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92" w:type="dxa"/>
        <w:tblInd w:w="-176" w:type="dxa"/>
        <w:tblCellMar>
          <w:left w:w="0" w:type="dxa"/>
          <w:right w:w="0" w:type="dxa"/>
        </w:tblCellMar>
        <w:tblLook w:val="04A0" w:firstRow="1" w:lastRow="0" w:firstColumn="1" w:lastColumn="0" w:noHBand="0" w:noVBand="1"/>
      </w:tblPr>
      <w:tblGrid>
        <w:gridCol w:w="4429"/>
        <w:gridCol w:w="992"/>
        <w:gridCol w:w="4971"/>
      </w:tblGrid>
      <w:tr w:rsidR="00A130D6" w:rsidRPr="002038E7" w14:paraId="2A881833" w14:textId="77777777" w:rsidTr="00E27E03">
        <w:trPr>
          <w:cantSplit/>
        </w:trPr>
        <w:tc>
          <w:tcPr>
            <w:tcW w:w="4429" w:type="dxa"/>
          </w:tcPr>
          <w:p w14:paraId="24068C8B" w14:textId="77777777" w:rsidR="00A130D6" w:rsidRDefault="00A130D6" w:rsidP="00F15589">
            <w:pPr>
              <w:contextualSpacing/>
              <w:jc w:val="both"/>
              <w:rPr>
                <w:rFonts w:cs="Arial"/>
                <w:i/>
                <w:noProof w:val="0"/>
                <w:color w:val="FF0000"/>
                <w:sz w:val="16"/>
                <w:szCs w:val="16"/>
                <w:highlight w:val="green"/>
                <w:lang w:val="de-DE" w:eastAsia="it-IT"/>
              </w:rPr>
            </w:pPr>
          </w:p>
        </w:tc>
        <w:tc>
          <w:tcPr>
            <w:tcW w:w="992" w:type="dxa"/>
          </w:tcPr>
          <w:p w14:paraId="2A4A6F10" w14:textId="77777777" w:rsidR="00A130D6" w:rsidRPr="00FB2883" w:rsidRDefault="00A130D6" w:rsidP="006140E5">
            <w:pPr>
              <w:widowControl w:val="0"/>
              <w:contextualSpacing/>
              <w:jc w:val="center"/>
              <w:rPr>
                <w:rFonts w:cs="Arial"/>
                <w:i/>
                <w:noProof w:val="0"/>
                <w:color w:val="FF0000"/>
                <w:sz w:val="16"/>
                <w:szCs w:val="16"/>
                <w:highlight w:val="green"/>
                <w:lang w:val="de-DE" w:eastAsia="it-IT"/>
              </w:rPr>
            </w:pPr>
          </w:p>
        </w:tc>
        <w:tc>
          <w:tcPr>
            <w:tcW w:w="4971" w:type="dxa"/>
          </w:tcPr>
          <w:p w14:paraId="049385FE" w14:textId="77777777" w:rsidR="00A130D6" w:rsidRPr="00FB2883" w:rsidRDefault="00A130D6" w:rsidP="006140E5">
            <w:pPr>
              <w:contextualSpacing/>
              <w:jc w:val="both"/>
              <w:rPr>
                <w:rFonts w:cs="Arial"/>
                <w:i/>
                <w:noProof w:val="0"/>
                <w:color w:val="FF0000"/>
                <w:sz w:val="16"/>
                <w:szCs w:val="16"/>
                <w:highlight w:val="green"/>
                <w:lang w:val="it-IT" w:eastAsia="it-IT"/>
              </w:rPr>
            </w:pPr>
          </w:p>
        </w:tc>
      </w:tr>
      <w:tr w:rsidR="009761AE" w:rsidRPr="004E5722" w14:paraId="69B0592D" w14:textId="77777777" w:rsidTr="00A205CD">
        <w:trPr>
          <w:cantSplit/>
        </w:trPr>
        <w:tc>
          <w:tcPr>
            <w:tcW w:w="4429" w:type="dxa"/>
            <w:shd w:val="clear" w:color="auto" w:fill="DEEAF6" w:themeFill="accent1" w:themeFillTint="33"/>
          </w:tcPr>
          <w:p w14:paraId="67393C53" w14:textId="77777777" w:rsidR="00A130D6" w:rsidRPr="0090603D" w:rsidRDefault="00A130D6" w:rsidP="00AA176B">
            <w:pPr>
              <w:contextualSpacing/>
              <w:jc w:val="both"/>
              <w:rPr>
                <w:rFonts w:cs="Arial"/>
                <w:b/>
                <w:bCs/>
                <w:i/>
                <w:iCs/>
                <w:noProof w:val="0"/>
                <w:color w:val="FF0000"/>
                <w:sz w:val="16"/>
                <w:szCs w:val="16"/>
                <w:u w:val="single"/>
                <w:lang w:val="de-DE" w:eastAsia="it-IT"/>
              </w:rPr>
            </w:pPr>
            <w:r w:rsidRPr="0090603D">
              <w:rPr>
                <w:rFonts w:cs="Arial"/>
                <w:b/>
                <w:bCs/>
                <w:i/>
                <w:iCs/>
                <w:noProof w:val="0"/>
                <w:color w:val="FF0000"/>
                <w:sz w:val="16"/>
                <w:szCs w:val="16"/>
                <w:u w:val="single"/>
                <w:lang w:val="de-DE" w:eastAsia="it-IT"/>
              </w:rPr>
              <w:t>Für Ausschreibungen, die ganz oder teilweise mit Mitteln aus dem PNRR</w:t>
            </w:r>
            <w:r w:rsidR="008241B8" w:rsidRPr="0090603D">
              <w:rPr>
                <w:rFonts w:cs="Arial"/>
                <w:b/>
                <w:bCs/>
                <w:i/>
                <w:iCs/>
                <w:noProof w:val="0"/>
                <w:color w:val="FF0000"/>
                <w:sz w:val="16"/>
                <w:szCs w:val="16"/>
                <w:u w:val="single"/>
                <w:lang w:val="de-DE" w:eastAsia="it-IT"/>
              </w:rPr>
              <w:t xml:space="preserve"> und dem PNC</w:t>
            </w:r>
            <w:r w:rsidRPr="0090603D">
              <w:rPr>
                <w:rFonts w:cs="Arial"/>
                <w:b/>
                <w:bCs/>
                <w:i/>
                <w:iCs/>
                <w:noProof w:val="0"/>
                <w:color w:val="FF0000"/>
                <w:sz w:val="16"/>
                <w:szCs w:val="16"/>
                <w:u w:val="single"/>
                <w:lang w:val="de-DE" w:eastAsia="it-IT"/>
              </w:rPr>
              <w:t xml:space="preserve"> finanziert werden, </w:t>
            </w:r>
            <w:r w:rsidR="00AA176B" w:rsidRPr="0090603D">
              <w:rPr>
                <w:rFonts w:cs="Arial"/>
                <w:b/>
                <w:bCs/>
                <w:i/>
                <w:iCs/>
                <w:noProof w:val="0"/>
                <w:color w:val="FF0000"/>
                <w:sz w:val="16"/>
                <w:szCs w:val="16"/>
                <w:u w:val="single"/>
                <w:lang w:val="de-DE" w:eastAsia="it-IT"/>
              </w:rPr>
              <w:t xml:space="preserve">sind diese Ausschreibungsbedingungen durch die Angaben </w:t>
            </w:r>
            <w:r w:rsidR="00394850" w:rsidRPr="0090603D">
              <w:rPr>
                <w:rFonts w:cs="Arial"/>
                <w:b/>
                <w:bCs/>
                <w:i/>
                <w:iCs/>
                <w:noProof w:val="0"/>
                <w:color w:val="FF0000"/>
                <w:sz w:val="16"/>
                <w:szCs w:val="16"/>
                <w:u w:val="single"/>
                <w:lang w:val="de-DE" w:eastAsia="it-IT"/>
              </w:rPr>
              <w:t>mit blauem Hintergrund zu ergänzen.</w:t>
            </w:r>
          </w:p>
          <w:p w14:paraId="4A346C3D" w14:textId="77777777" w:rsidR="007B51C7" w:rsidRPr="007B51C7" w:rsidRDefault="007B51C7" w:rsidP="00AA176B">
            <w:pPr>
              <w:contextualSpacing/>
              <w:jc w:val="both"/>
              <w:rPr>
                <w:rFonts w:cs="Arial"/>
                <w:i/>
                <w:iCs/>
                <w:noProof w:val="0"/>
                <w:color w:val="FF0000"/>
                <w:sz w:val="16"/>
                <w:szCs w:val="16"/>
                <w:u w:val="single"/>
                <w:lang w:val="de-DE" w:eastAsia="it-IT"/>
              </w:rPr>
            </w:pPr>
          </w:p>
          <w:p w14:paraId="487DD215" w14:textId="77777777" w:rsidR="0090603D" w:rsidRPr="00060315" w:rsidRDefault="007B51C7" w:rsidP="00AA176B">
            <w:pPr>
              <w:contextualSpacing/>
              <w:jc w:val="both"/>
              <w:rPr>
                <w:rFonts w:cs="Arial"/>
                <w:i/>
                <w:iCs/>
                <w:noProof w:val="0"/>
                <w:color w:val="FF0000"/>
                <w:sz w:val="16"/>
                <w:szCs w:val="16"/>
                <w:highlight w:val="green"/>
                <w:u w:val="single"/>
                <w:lang w:val="de-DE" w:eastAsia="it-IT"/>
              </w:rPr>
            </w:pPr>
            <w:r w:rsidRPr="00060315">
              <w:rPr>
                <w:rFonts w:cs="Arial"/>
                <w:i/>
                <w:iCs/>
                <w:noProof w:val="0"/>
                <w:color w:val="FF0000"/>
                <w:sz w:val="16"/>
                <w:szCs w:val="16"/>
                <w:highlight w:val="green"/>
                <w:u w:val="single"/>
                <w:lang w:val="de-DE" w:eastAsia="it-IT"/>
              </w:rPr>
              <w:t xml:space="preserve">Achtung: </w:t>
            </w:r>
          </w:p>
          <w:p w14:paraId="5FED9280" w14:textId="13C479A8" w:rsidR="007B51C7" w:rsidRPr="0090603D" w:rsidRDefault="007B51C7" w:rsidP="00AA176B">
            <w:pPr>
              <w:contextualSpacing/>
              <w:jc w:val="both"/>
              <w:rPr>
                <w:rFonts w:cs="Arial"/>
                <w:i/>
                <w:iCs/>
                <w:noProof w:val="0"/>
                <w:color w:val="FF0000"/>
                <w:sz w:val="16"/>
                <w:szCs w:val="16"/>
                <w:lang w:val="de-DE" w:eastAsia="it-IT"/>
              </w:rPr>
            </w:pPr>
            <w:r w:rsidRPr="00060315">
              <w:rPr>
                <w:rFonts w:cs="Arial"/>
                <w:b/>
                <w:bCs/>
                <w:i/>
                <w:iCs/>
                <w:noProof w:val="0"/>
                <w:color w:val="FF0000"/>
                <w:sz w:val="16"/>
                <w:szCs w:val="16"/>
                <w:highlight w:val="green"/>
                <w:lang w:val="de-DE" w:eastAsia="it-IT"/>
              </w:rPr>
              <w:t>Verlängerung der Bestimmungen der Artikel 1, 2 bis zum 31. Dezember 2023,</w:t>
            </w:r>
            <w:r w:rsidRPr="00060315">
              <w:rPr>
                <w:rFonts w:cs="Arial"/>
                <w:i/>
                <w:iCs/>
                <w:noProof w:val="0"/>
                <w:color w:val="FF0000"/>
                <w:sz w:val="16"/>
                <w:szCs w:val="16"/>
                <w:highlight w:val="green"/>
                <w:lang w:val="de-DE" w:eastAsia="it-IT"/>
              </w:rPr>
              <w:t xml:space="preserve"> mit Ausnahme der Absätze 4, 3, 5, 6, 8 und 13 d</w:t>
            </w:r>
            <w:r w:rsidRPr="00060315">
              <w:rPr>
                <w:rFonts w:cs="Arial"/>
                <w:b/>
                <w:bCs/>
                <w:i/>
                <w:iCs/>
                <w:noProof w:val="0"/>
                <w:color w:val="FF0000"/>
                <w:sz w:val="16"/>
                <w:szCs w:val="16"/>
                <w:highlight w:val="green"/>
                <w:lang w:val="de-DE" w:eastAsia="it-IT"/>
              </w:rPr>
              <w:t>es GD</w:t>
            </w:r>
            <w:r w:rsidR="0090603D" w:rsidRPr="00060315">
              <w:rPr>
                <w:rFonts w:cs="Arial"/>
                <w:b/>
                <w:bCs/>
                <w:i/>
                <w:iCs/>
                <w:noProof w:val="0"/>
                <w:color w:val="FF0000"/>
                <w:sz w:val="16"/>
                <w:szCs w:val="16"/>
                <w:highlight w:val="green"/>
                <w:lang w:val="de-DE" w:eastAsia="it-IT"/>
              </w:rPr>
              <w:t xml:space="preserve"> </w:t>
            </w:r>
            <w:r w:rsidRPr="00060315">
              <w:rPr>
                <w:rFonts w:cs="Arial"/>
                <w:b/>
                <w:bCs/>
                <w:i/>
                <w:iCs/>
                <w:noProof w:val="0"/>
                <w:color w:val="FF0000"/>
                <w:sz w:val="16"/>
                <w:szCs w:val="16"/>
                <w:highlight w:val="green"/>
                <w:lang w:val="de-DE" w:eastAsia="it-IT"/>
              </w:rPr>
              <w:t>76/2020, umgewandelt in G. 120/2020</w:t>
            </w:r>
            <w:r w:rsidRPr="00060315">
              <w:rPr>
                <w:rFonts w:cs="Arial"/>
                <w:i/>
                <w:iCs/>
                <w:noProof w:val="0"/>
                <w:color w:val="FF0000"/>
                <w:sz w:val="16"/>
                <w:szCs w:val="16"/>
                <w:highlight w:val="green"/>
                <w:lang w:val="de-DE" w:eastAsia="it-IT"/>
              </w:rPr>
              <w:t>, sowie der Bestimmungen des Artikels 1, Absätze 1 und 3 des GD 32/2019, umgewandelt in G. 55/2019, die sich auf Investitionen beschränken, die ganz oder teilweise mit den vom PNRR und PNC bereitgestellten Mitteln finanziert werden (Artikel 14, Absatz 4)</w:t>
            </w:r>
          </w:p>
        </w:tc>
        <w:tc>
          <w:tcPr>
            <w:tcW w:w="992" w:type="dxa"/>
            <w:shd w:val="clear" w:color="auto" w:fill="DEEAF6" w:themeFill="accent1" w:themeFillTint="33"/>
          </w:tcPr>
          <w:p w14:paraId="381A24D9" w14:textId="77777777" w:rsidR="00A130D6" w:rsidRPr="009761AE" w:rsidRDefault="00A130D6" w:rsidP="00A205CD">
            <w:pPr>
              <w:widowControl w:val="0"/>
              <w:contextualSpacing/>
              <w:jc w:val="center"/>
              <w:rPr>
                <w:rFonts w:cs="Arial"/>
                <w:b/>
                <w:bCs/>
                <w:i/>
                <w:noProof w:val="0"/>
                <w:color w:val="FF0000"/>
                <w:sz w:val="16"/>
                <w:szCs w:val="16"/>
                <w:u w:val="single"/>
                <w:lang w:val="de-DE" w:eastAsia="it-IT"/>
              </w:rPr>
            </w:pPr>
          </w:p>
        </w:tc>
        <w:tc>
          <w:tcPr>
            <w:tcW w:w="4971" w:type="dxa"/>
            <w:shd w:val="clear" w:color="auto" w:fill="DEEAF6" w:themeFill="accent1" w:themeFillTint="33"/>
          </w:tcPr>
          <w:p w14:paraId="4CAD0DA9" w14:textId="77777777" w:rsidR="000A34FA" w:rsidRDefault="00A130D6" w:rsidP="00A205CD">
            <w:pPr>
              <w:contextualSpacing/>
              <w:jc w:val="both"/>
              <w:rPr>
                <w:rFonts w:cs="Arial"/>
                <w:b/>
                <w:bCs/>
                <w:i/>
                <w:iCs/>
                <w:noProof w:val="0"/>
                <w:color w:val="FF0000"/>
                <w:sz w:val="16"/>
                <w:szCs w:val="16"/>
                <w:u w:val="single"/>
                <w:lang w:val="it-IT" w:eastAsia="it-IT"/>
              </w:rPr>
            </w:pPr>
            <w:r w:rsidRPr="009761AE">
              <w:rPr>
                <w:rFonts w:cs="Arial"/>
                <w:b/>
                <w:bCs/>
                <w:i/>
                <w:iCs/>
                <w:noProof w:val="0"/>
                <w:color w:val="FF0000"/>
                <w:sz w:val="16"/>
                <w:szCs w:val="16"/>
                <w:u w:val="single"/>
                <w:lang w:val="it-IT" w:eastAsia="it-IT"/>
              </w:rPr>
              <w:t>Per gli appalti finanziati, in tutto o in parte, con le risorse previste dal PNRR</w:t>
            </w:r>
            <w:r w:rsidR="008241B8" w:rsidRPr="009761AE">
              <w:rPr>
                <w:rFonts w:cs="Arial"/>
                <w:b/>
                <w:bCs/>
                <w:i/>
                <w:iCs/>
                <w:noProof w:val="0"/>
                <w:color w:val="FF0000"/>
                <w:sz w:val="16"/>
                <w:szCs w:val="16"/>
                <w:u w:val="single"/>
                <w:lang w:val="it-IT" w:eastAsia="it-IT"/>
              </w:rPr>
              <w:t xml:space="preserve"> e dal PNC</w:t>
            </w:r>
            <w:r w:rsidR="00394850" w:rsidRPr="009761AE">
              <w:rPr>
                <w:rFonts w:cs="Arial"/>
                <w:b/>
                <w:bCs/>
                <w:i/>
                <w:iCs/>
                <w:noProof w:val="0"/>
                <w:color w:val="FF0000"/>
                <w:sz w:val="16"/>
                <w:szCs w:val="16"/>
                <w:u w:val="single"/>
                <w:lang w:val="it-IT" w:eastAsia="it-IT"/>
              </w:rPr>
              <w:t xml:space="preserve"> </w:t>
            </w:r>
            <w:r w:rsidRPr="009761AE">
              <w:rPr>
                <w:rFonts w:cs="Arial"/>
                <w:b/>
                <w:bCs/>
                <w:i/>
                <w:iCs/>
                <w:noProof w:val="0"/>
                <w:color w:val="FF0000"/>
                <w:sz w:val="16"/>
                <w:szCs w:val="16"/>
                <w:u w:val="single"/>
                <w:lang w:val="it-IT" w:eastAsia="it-IT"/>
              </w:rPr>
              <w:t xml:space="preserve">il presente disciplinare va integrato con le </w:t>
            </w:r>
            <w:r w:rsidR="002B0FD9" w:rsidRPr="009761AE">
              <w:rPr>
                <w:rFonts w:cs="Arial"/>
                <w:b/>
                <w:bCs/>
                <w:i/>
                <w:iCs/>
                <w:noProof w:val="0"/>
                <w:color w:val="FF0000"/>
                <w:sz w:val="16"/>
                <w:szCs w:val="16"/>
                <w:u w:val="single"/>
                <w:lang w:val="it-IT" w:eastAsia="it-IT"/>
              </w:rPr>
              <w:t>parti su sfondo azzurro</w:t>
            </w:r>
            <w:r w:rsidR="00394850" w:rsidRPr="009761AE">
              <w:rPr>
                <w:rFonts w:cs="Arial"/>
                <w:b/>
                <w:bCs/>
                <w:i/>
                <w:iCs/>
                <w:noProof w:val="0"/>
                <w:color w:val="FF0000"/>
                <w:sz w:val="16"/>
                <w:szCs w:val="16"/>
                <w:u w:val="single"/>
                <w:lang w:val="it-IT" w:eastAsia="it-IT"/>
              </w:rPr>
              <w:t>.</w:t>
            </w:r>
          </w:p>
          <w:p w14:paraId="4ACFCC57" w14:textId="33B1BF7A" w:rsidR="00B055CA" w:rsidRDefault="00B055CA" w:rsidP="00A205CD">
            <w:pPr>
              <w:contextualSpacing/>
              <w:jc w:val="both"/>
              <w:rPr>
                <w:rFonts w:cs="Arial"/>
                <w:b/>
                <w:bCs/>
                <w:i/>
                <w:iCs/>
                <w:noProof w:val="0"/>
                <w:color w:val="FF0000"/>
                <w:sz w:val="16"/>
                <w:szCs w:val="16"/>
                <w:u w:val="single"/>
                <w:lang w:val="it-IT" w:eastAsia="it-IT"/>
              </w:rPr>
            </w:pPr>
          </w:p>
          <w:p w14:paraId="450B8636" w14:textId="77777777" w:rsidR="007B51C7" w:rsidRPr="007B51C7" w:rsidRDefault="007B51C7" w:rsidP="00A205CD">
            <w:pPr>
              <w:contextualSpacing/>
              <w:jc w:val="both"/>
              <w:rPr>
                <w:rFonts w:cs="Arial"/>
                <w:b/>
                <w:bCs/>
                <w:i/>
                <w:iCs/>
                <w:noProof w:val="0"/>
                <w:color w:val="FF0000"/>
                <w:sz w:val="16"/>
                <w:szCs w:val="16"/>
                <w:u w:val="single"/>
                <w:lang w:val="it-IT" w:eastAsia="it-IT"/>
              </w:rPr>
            </w:pPr>
          </w:p>
          <w:p w14:paraId="5330BB1C" w14:textId="4A438D4B" w:rsidR="0090603D" w:rsidRPr="00060315" w:rsidRDefault="00B055CA" w:rsidP="00B055CA">
            <w:pPr>
              <w:contextualSpacing/>
              <w:jc w:val="both"/>
              <w:rPr>
                <w:rFonts w:cs="Arial"/>
                <w:i/>
                <w:iCs/>
                <w:noProof w:val="0"/>
                <w:color w:val="FF0000"/>
                <w:sz w:val="16"/>
                <w:szCs w:val="16"/>
                <w:highlight w:val="green"/>
                <w:u w:val="single"/>
                <w:lang w:val="it-IT" w:eastAsia="it-IT"/>
              </w:rPr>
            </w:pPr>
            <w:r w:rsidRPr="00060315">
              <w:rPr>
                <w:rFonts w:cs="Arial"/>
                <w:i/>
                <w:iCs/>
                <w:noProof w:val="0"/>
                <w:color w:val="FF0000"/>
                <w:sz w:val="16"/>
                <w:szCs w:val="16"/>
                <w:highlight w:val="green"/>
                <w:u w:val="single"/>
                <w:lang w:val="it-IT" w:eastAsia="it-IT"/>
              </w:rPr>
              <w:t>Attenzione</w:t>
            </w:r>
            <w:r w:rsidR="0090603D" w:rsidRPr="00060315">
              <w:rPr>
                <w:rFonts w:cs="Arial"/>
                <w:i/>
                <w:iCs/>
                <w:noProof w:val="0"/>
                <w:color w:val="FF0000"/>
                <w:sz w:val="16"/>
                <w:szCs w:val="16"/>
                <w:highlight w:val="green"/>
                <w:u w:val="single"/>
                <w:lang w:val="it-IT" w:eastAsia="it-IT"/>
              </w:rPr>
              <w:t>:</w:t>
            </w:r>
            <w:r w:rsidRPr="00060315">
              <w:rPr>
                <w:rFonts w:cs="Arial"/>
                <w:i/>
                <w:iCs/>
                <w:noProof w:val="0"/>
                <w:color w:val="FF0000"/>
                <w:sz w:val="16"/>
                <w:szCs w:val="16"/>
                <w:highlight w:val="green"/>
                <w:u w:val="single"/>
                <w:lang w:val="it-IT" w:eastAsia="it-IT"/>
              </w:rPr>
              <w:t xml:space="preserve"> </w:t>
            </w:r>
          </w:p>
          <w:p w14:paraId="4B4F1DE8" w14:textId="6890BD8B" w:rsidR="00B055CA" w:rsidRPr="0090603D" w:rsidRDefault="00B055CA" w:rsidP="00B055CA">
            <w:pPr>
              <w:contextualSpacing/>
              <w:jc w:val="both"/>
              <w:rPr>
                <w:rFonts w:cs="Arial"/>
                <w:i/>
                <w:iCs/>
                <w:noProof w:val="0"/>
                <w:color w:val="FF0000"/>
                <w:sz w:val="16"/>
                <w:szCs w:val="16"/>
                <w:lang w:val="it-IT" w:eastAsia="it-IT"/>
              </w:rPr>
            </w:pPr>
            <w:r w:rsidRPr="00060315">
              <w:rPr>
                <w:rStyle w:val="cf01"/>
                <w:rFonts w:ascii="Arial" w:hAnsi="Arial" w:cs="Arial"/>
                <w:i/>
                <w:iCs/>
                <w:color w:val="FF0000"/>
                <w:sz w:val="16"/>
                <w:szCs w:val="16"/>
                <w:highlight w:val="green"/>
                <w:lang w:val="it-IT"/>
              </w:rPr>
              <w:t>Proroga sino al</w:t>
            </w:r>
            <w:r w:rsidR="0090603D" w:rsidRPr="00060315">
              <w:rPr>
                <w:rStyle w:val="cf01"/>
                <w:rFonts w:ascii="Arial" w:hAnsi="Arial" w:cs="Arial"/>
                <w:i/>
                <w:iCs/>
                <w:color w:val="FF0000"/>
                <w:sz w:val="16"/>
                <w:szCs w:val="16"/>
                <w:highlight w:val="green"/>
                <w:lang w:val="it-IT"/>
              </w:rPr>
              <w:t xml:space="preserve"> </w:t>
            </w:r>
            <w:r w:rsidRPr="00060315">
              <w:rPr>
                <w:rStyle w:val="cf01"/>
                <w:rFonts w:ascii="Arial" w:hAnsi="Arial" w:cs="Arial"/>
                <w:i/>
                <w:iCs/>
                <w:color w:val="FF0000"/>
                <w:sz w:val="16"/>
                <w:szCs w:val="16"/>
                <w:highlight w:val="green"/>
                <w:lang w:val="it-IT"/>
              </w:rPr>
              <w:t>31 dicembre 2023 delle disposizioni di cui agli articoli 1, 2</w:t>
            </w:r>
            <w:r w:rsidRPr="00060315">
              <w:rPr>
                <w:rStyle w:val="cf11"/>
                <w:rFonts w:ascii="Arial" w:hAnsi="Arial" w:cs="Arial"/>
                <w:i/>
                <w:iCs/>
                <w:color w:val="FF0000"/>
                <w:sz w:val="16"/>
                <w:szCs w:val="16"/>
                <w:highlight w:val="green"/>
                <w:lang w:val="it-IT"/>
              </w:rPr>
              <w:t>, ad esclusione del comma 4, 3, 5, 6, 8 e 13, </w:t>
            </w:r>
            <w:r w:rsidRPr="00060315">
              <w:rPr>
                <w:rStyle w:val="cf01"/>
                <w:rFonts w:ascii="Arial" w:hAnsi="Arial" w:cs="Arial"/>
                <w:i/>
                <w:iCs/>
                <w:color w:val="FF0000"/>
                <w:sz w:val="16"/>
                <w:szCs w:val="16"/>
                <w:highlight w:val="green"/>
                <w:lang w:val="it-IT"/>
              </w:rPr>
              <w:t>del d.l. 76/2020, conv. L. 120/2020</w:t>
            </w:r>
            <w:r w:rsidRPr="00060315">
              <w:rPr>
                <w:rStyle w:val="cf11"/>
                <w:rFonts w:ascii="Arial" w:hAnsi="Arial" w:cs="Arial"/>
                <w:i/>
                <w:iCs/>
                <w:color w:val="FF0000"/>
                <w:sz w:val="16"/>
                <w:szCs w:val="16"/>
                <w:highlight w:val="green"/>
                <w:lang w:val="it-IT"/>
              </w:rPr>
              <w:t>, nonché delle disposizioni di cui  all’articolo 1, commi 1 e 3, del d.l. 32/2019 conv. L. 55/2019 limitatamente agli investimenti finanziati, in tutto o in parte, con le risorse previste  dal PNRR e dal PNC</w:t>
            </w:r>
            <w:r w:rsidRPr="00060315">
              <w:rPr>
                <w:rStyle w:val="cf01"/>
                <w:rFonts w:ascii="Arial" w:hAnsi="Arial" w:cs="Arial"/>
                <w:i/>
                <w:iCs/>
                <w:color w:val="FF0000"/>
                <w:sz w:val="16"/>
                <w:szCs w:val="16"/>
                <w:highlight w:val="green"/>
                <w:lang w:val="it-IT"/>
              </w:rPr>
              <w:t> </w:t>
            </w:r>
            <w:r w:rsidRPr="00060315">
              <w:rPr>
                <w:rStyle w:val="cf11"/>
                <w:rFonts w:ascii="Arial" w:hAnsi="Arial" w:cs="Arial"/>
                <w:i/>
                <w:iCs/>
                <w:color w:val="FF0000"/>
                <w:sz w:val="16"/>
                <w:szCs w:val="16"/>
                <w:highlight w:val="green"/>
                <w:lang w:val="it-IT"/>
              </w:rPr>
              <w:t>(art. 14 comma 4</w:t>
            </w:r>
            <w:r w:rsidR="0090603D" w:rsidRPr="00060315">
              <w:rPr>
                <w:rStyle w:val="cf11"/>
                <w:rFonts w:ascii="Arial" w:hAnsi="Arial" w:cs="Arial"/>
                <w:i/>
                <w:iCs/>
                <w:color w:val="FF0000"/>
                <w:sz w:val="16"/>
                <w:szCs w:val="16"/>
                <w:highlight w:val="green"/>
                <w:lang w:val="it-IT"/>
              </w:rPr>
              <w:t>)</w:t>
            </w:r>
          </w:p>
          <w:p w14:paraId="5E046555" w14:textId="7DC978F9" w:rsidR="00B055CA" w:rsidRPr="009761AE" w:rsidRDefault="00B055CA" w:rsidP="00A205CD">
            <w:pPr>
              <w:contextualSpacing/>
              <w:jc w:val="both"/>
              <w:rPr>
                <w:rFonts w:cs="Arial"/>
                <w:b/>
                <w:bCs/>
                <w:i/>
                <w:iCs/>
                <w:noProof w:val="0"/>
                <w:color w:val="FF0000"/>
                <w:sz w:val="16"/>
                <w:szCs w:val="16"/>
                <w:u w:val="single"/>
                <w:lang w:val="it-IT" w:eastAsia="it-IT"/>
              </w:rPr>
            </w:pPr>
          </w:p>
        </w:tc>
      </w:tr>
      <w:tr w:rsidR="00A130D6" w:rsidRPr="004E5722" w14:paraId="717DE8F7" w14:textId="77777777" w:rsidTr="00A205CD">
        <w:trPr>
          <w:cantSplit/>
        </w:trPr>
        <w:tc>
          <w:tcPr>
            <w:tcW w:w="4429" w:type="dxa"/>
          </w:tcPr>
          <w:p w14:paraId="2D59F162" w14:textId="77777777" w:rsidR="00A130D6" w:rsidRPr="002038E7" w:rsidRDefault="00A130D6" w:rsidP="00A205CD">
            <w:pPr>
              <w:contextualSpacing/>
              <w:rPr>
                <w:rFonts w:cs="Arial"/>
                <w:i/>
                <w:noProof w:val="0"/>
                <w:color w:val="FF0000"/>
                <w:sz w:val="16"/>
                <w:szCs w:val="16"/>
                <w:highlight w:val="green"/>
                <w:lang w:val="it-IT" w:eastAsia="it-IT"/>
              </w:rPr>
            </w:pPr>
          </w:p>
        </w:tc>
        <w:tc>
          <w:tcPr>
            <w:tcW w:w="992" w:type="dxa"/>
          </w:tcPr>
          <w:p w14:paraId="6E8E14DD" w14:textId="77777777" w:rsidR="00A130D6" w:rsidRPr="002038E7" w:rsidRDefault="00A130D6" w:rsidP="00A205CD">
            <w:pPr>
              <w:widowControl w:val="0"/>
              <w:contextualSpacing/>
              <w:jc w:val="center"/>
              <w:rPr>
                <w:rFonts w:cs="Arial"/>
                <w:i/>
                <w:noProof w:val="0"/>
                <w:color w:val="FF0000"/>
                <w:sz w:val="16"/>
                <w:szCs w:val="16"/>
                <w:highlight w:val="green"/>
                <w:lang w:val="it-IT" w:eastAsia="it-IT"/>
              </w:rPr>
            </w:pPr>
          </w:p>
        </w:tc>
        <w:tc>
          <w:tcPr>
            <w:tcW w:w="4971" w:type="dxa"/>
          </w:tcPr>
          <w:p w14:paraId="5BC36170" w14:textId="77777777" w:rsidR="00A130D6" w:rsidRPr="00FB2883" w:rsidRDefault="00A130D6" w:rsidP="00A205CD">
            <w:pPr>
              <w:contextualSpacing/>
              <w:jc w:val="both"/>
              <w:rPr>
                <w:rFonts w:cs="Arial"/>
                <w:i/>
                <w:noProof w:val="0"/>
                <w:color w:val="FF0000"/>
                <w:sz w:val="16"/>
                <w:szCs w:val="16"/>
                <w:highlight w:val="green"/>
                <w:lang w:val="it-IT" w:eastAsia="it-IT"/>
              </w:rPr>
            </w:pPr>
          </w:p>
        </w:tc>
      </w:tr>
      <w:tr w:rsidR="00A130D6" w:rsidRPr="004E5722" w14:paraId="4E5C8575" w14:textId="77777777" w:rsidTr="00E27E03">
        <w:trPr>
          <w:cantSplit/>
        </w:trPr>
        <w:tc>
          <w:tcPr>
            <w:tcW w:w="4429" w:type="dxa"/>
          </w:tcPr>
          <w:p w14:paraId="3C4F3D62" w14:textId="77777777" w:rsidR="00A130D6" w:rsidRPr="00A130D6" w:rsidRDefault="00A130D6" w:rsidP="00F92CC8">
            <w:pPr>
              <w:contextualSpacing/>
              <w:rPr>
                <w:rFonts w:cs="Arial"/>
                <w:i/>
                <w:noProof w:val="0"/>
                <w:color w:val="FF0000"/>
                <w:sz w:val="16"/>
                <w:szCs w:val="16"/>
                <w:highlight w:val="green"/>
                <w:lang w:val="it-IT" w:eastAsia="it-IT"/>
              </w:rPr>
            </w:pPr>
          </w:p>
        </w:tc>
        <w:tc>
          <w:tcPr>
            <w:tcW w:w="992" w:type="dxa"/>
          </w:tcPr>
          <w:p w14:paraId="46F2B5F6" w14:textId="77777777" w:rsidR="00A130D6" w:rsidRPr="00A130D6" w:rsidRDefault="00A130D6" w:rsidP="006140E5">
            <w:pPr>
              <w:widowControl w:val="0"/>
              <w:contextualSpacing/>
              <w:jc w:val="center"/>
              <w:rPr>
                <w:rFonts w:cs="Arial"/>
                <w:i/>
                <w:noProof w:val="0"/>
                <w:color w:val="FF0000"/>
                <w:sz w:val="16"/>
                <w:szCs w:val="16"/>
                <w:highlight w:val="green"/>
                <w:lang w:val="it-IT" w:eastAsia="it-IT"/>
              </w:rPr>
            </w:pPr>
          </w:p>
        </w:tc>
        <w:tc>
          <w:tcPr>
            <w:tcW w:w="4971" w:type="dxa"/>
          </w:tcPr>
          <w:p w14:paraId="683B84A4" w14:textId="77777777" w:rsidR="00A130D6" w:rsidRPr="00FB2883" w:rsidRDefault="00A130D6" w:rsidP="006140E5">
            <w:pPr>
              <w:contextualSpacing/>
              <w:jc w:val="both"/>
              <w:rPr>
                <w:rFonts w:cs="Arial"/>
                <w:i/>
                <w:noProof w:val="0"/>
                <w:color w:val="FF0000"/>
                <w:sz w:val="16"/>
                <w:szCs w:val="16"/>
                <w:highlight w:val="green"/>
                <w:lang w:val="it-IT" w:eastAsia="it-IT"/>
              </w:rPr>
            </w:pPr>
          </w:p>
        </w:tc>
      </w:tr>
      <w:tr w:rsidR="006140E5" w:rsidRPr="004E5722" w14:paraId="27B3B749" w14:textId="77777777" w:rsidTr="00E27E03">
        <w:trPr>
          <w:cantSplit/>
        </w:trPr>
        <w:tc>
          <w:tcPr>
            <w:tcW w:w="4429" w:type="dxa"/>
            <w:hideMark/>
          </w:tcPr>
          <w:p w14:paraId="65D97607" w14:textId="5E65D7FA" w:rsidR="006140E5" w:rsidRPr="00FB2883" w:rsidRDefault="007D128A" w:rsidP="00F92CC8">
            <w:pPr>
              <w:contextualSpacing/>
              <w:rPr>
                <w:rFonts w:cs="Arial"/>
                <w:i/>
                <w:noProof w:val="0"/>
                <w:color w:val="FF0000"/>
                <w:sz w:val="16"/>
                <w:szCs w:val="16"/>
                <w:highlight w:val="green"/>
                <w:lang w:val="de-DE" w:eastAsia="it-IT"/>
              </w:rPr>
            </w:pPr>
            <w:proofErr w:type="spellStart"/>
            <w:r>
              <w:rPr>
                <w:rFonts w:cs="Arial"/>
                <w:i/>
                <w:noProof w:val="0"/>
                <w:color w:val="FF0000"/>
                <w:sz w:val="16"/>
                <w:szCs w:val="16"/>
                <w:highlight w:val="green"/>
                <w:lang w:val="de-DE" w:eastAsia="it-IT"/>
              </w:rPr>
              <w:t>re</w:t>
            </w:r>
            <w:r w:rsidR="006140E5" w:rsidRPr="00FB2883">
              <w:rPr>
                <w:rFonts w:cs="Arial"/>
                <w:i/>
                <w:noProof w:val="0"/>
                <w:color w:val="FF0000"/>
                <w:sz w:val="16"/>
                <w:szCs w:val="16"/>
                <w:highlight w:val="green"/>
                <w:lang w:val="de-DE" w:eastAsia="it-IT"/>
              </w:rPr>
              <w:t>Für</w:t>
            </w:r>
            <w:proofErr w:type="spellEnd"/>
            <w:r w:rsidR="006140E5" w:rsidRPr="00FB2883">
              <w:rPr>
                <w:rFonts w:cs="Arial"/>
                <w:i/>
                <w:noProof w:val="0"/>
                <w:color w:val="FF0000"/>
                <w:sz w:val="16"/>
                <w:szCs w:val="16"/>
                <w:highlight w:val="green"/>
                <w:lang w:val="de-DE" w:eastAsia="it-IT"/>
              </w:rPr>
              <w:t xml:space="preserve"> die Handhabung und das Ausfüllen der Vordrucke geben wir folgende Hinweise: </w:t>
            </w:r>
          </w:p>
          <w:p w14:paraId="6291DF48" w14:textId="77777777" w:rsidR="006140E5" w:rsidRPr="00FB2883" w:rsidRDefault="006140E5" w:rsidP="00BB4018">
            <w:pPr>
              <w:widowControl w:val="0"/>
              <w:numPr>
                <w:ilvl w:val="0"/>
                <w:numId w:val="64"/>
              </w:numPr>
              <w:autoSpaceDE w:val="0"/>
              <w:autoSpaceDN w:val="0"/>
              <w:ind w:left="367"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Ausschreibungsbedingungen und die Anhänge müssen in SCHWARZER Schrift veröffentlicht werden.</w:t>
            </w:r>
          </w:p>
          <w:p w14:paraId="112FA6D9" w14:textId="38465FDB" w:rsidR="006140E5" w:rsidRPr="00FB2883" w:rsidRDefault="006140E5" w:rsidP="00BB4018">
            <w:pPr>
              <w:widowControl w:val="0"/>
              <w:numPr>
                <w:ilvl w:val="0"/>
                <w:numId w:val="64"/>
              </w:numPr>
              <w:autoSpaceDE w:val="0"/>
              <w:autoSpaceDN w:val="0"/>
              <w:ind w:left="367"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grün markeierten Abschnitte sind Erklärungen für die Vergabestellen</w:t>
            </w:r>
            <w:r w:rsidR="002A6317" w:rsidRPr="00FB2883">
              <w:rPr>
                <w:rFonts w:cs="Arial"/>
                <w:i/>
                <w:noProof w:val="0"/>
                <w:color w:val="FF0000"/>
                <w:sz w:val="16"/>
                <w:szCs w:val="16"/>
                <w:highlight w:val="green"/>
                <w:lang w:val="de-DE" w:eastAsia="it-IT"/>
              </w:rPr>
              <w:t xml:space="preserve"> und </w:t>
            </w:r>
            <w:r w:rsidR="002A6317" w:rsidRPr="00FB2883">
              <w:rPr>
                <w:rFonts w:cs="Arial"/>
                <w:i/>
                <w:color w:val="FF0000"/>
                <w:sz w:val="16"/>
                <w:szCs w:val="16"/>
                <w:highlight w:val="green"/>
                <w:lang w:val="de-DE"/>
              </w:rPr>
              <w:t>auftraggebenden</w:t>
            </w:r>
            <w:r w:rsidR="002A6317" w:rsidRPr="00FB2883">
              <w:rPr>
                <w:rFonts w:cs="Arial"/>
                <w:i/>
                <w:noProof w:val="0"/>
                <w:color w:val="FF0000"/>
                <w:sz w:val="16"/>
                <w:szCs w:val="16"/>
                <w:highlight w:val="green"/>
                <w:lang w:val="de-DE"/>
              </w:rPr>
              <w:t xml:space="preserve"> Körperschaften</w:t>
            </w:r>
            <w:r w:rsidRPr="00FB2883">
              <w:rPr>
                <w:rFonts w:cs="Arial"/>
                <w:i/>
                <w:noProof w:val="0"/>
                <w:color w:val="FF0000"/>
                <w:sz w:val="16"/>
                <w:szCs w:val="16"/>
                <w:highlight w:val="green"/>
                <w:lang w:val="de-DE" w:eastAsia="it-IT"/>
              </w:rPr>
              <w:t>, die vor Veröffentlichung zu löschen sind.</w:t>
            </w:r>
          </w:p>
          <w:p w14:paraId="6C209691" w14:textId="77777777" w:rsidR="006140E5" w:rsidRPr="00FB2883" w:rsidRDefault="006140E5" w:rsidP="00BB4018">
            <w:pPr>
              <w:widowControl w:val="0"/>
              <w:numPr>
                <w:ilvl w:val="0"/>
                <w:numId w:val="64"/>
              </w:numPr>
              <w:autoSpaceDE w:val="0"/>
              <w:autoSpaceDN w:val="0"/>
              <w:ind w:left="367"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roten Abschnitte sind abänderbar.</w:t>
            </w:r>
          </w:p>
          <w:p w14:paraId="393D1A4F" w14:textId="77777777" w:rsidR="006140E5" w:rsidRPr="00FB2883" w:rsidRDefault="006140E5" w:rsidP="00BB4018">
            <w:pPr>
              <w:widowControl w:val="0"/>
              <w:numPr>
                <w:ilvl w:val="0"/>
                <w:numId w:val="64"/>
              </w:numPr>
              <w:tabs>
                <w:tab w:val="left" w:pos="9240"/>
              </w:tabs>
              <w:autoSpaceDE w:val="0"/>
              <w:autoSpaceDN w:val="0"/>
              <w:ind w:left="367" w:right="344"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schwarzen Abschnitte sind nicht abänderbar.</w:t>
            </w:r>
          </w:p>
          <w:p w14:paraId="14CD16C9" w14:textId="77777777" w:rsidR="006140E5" w:rsidRPr="00FB2883" w:rsidRDefault="006140E5" w:rsidP="009761AE">
            <w:pPr>
              <w:widowControl w:val="0"/>
              <w:tabs>
                <w:tab w:val="left" w:pos="9240"/>
              </w:tabs>
              <w:autoSpaceDE w:val="0"/>
              <w:autoSpaceDN w:val="0"/>
              <w:ind w:left="367" w:right="344"/>
              <w:contextualSpacing/>
              <w:jc w:val="both"/>
              <w:rPr>
                <w:rFonts w:cs="Arial"/>
                <w:i/>
                <w:noProof w:val="0"/>
                <w:color w:val="FF0000"/>
                <w:sz w:val="16"/>
                <w:szCs w:val="16"/>
                <w:highlight w:val="green"/>
                <w:lang w:val="de-DE" w:eastAsia="it-IT"/>
              </w:rPr>
            </w:pPr>
          </w:p>
        </w:tc>
        <w:tc>
          <w:tcPr>
            <w:tcW w:w="992" w:type="dxa"/>
          </w:tcPr>
          <w:p w14:paraId="1AEFE2A1" w14:textId="77777777" w:rsidR="006140E5" w:rsidRPr="00FB2883" w:rsidRDefault="006140E5" w:rsidP="006140E5">
            <w:pPr>
              <w:widowControl w:val="0"/>
              <w:contextualSpacing/>
              <w:jc w:val="center"/>
              <w:rPr>
                <w:rFonts w:cs="Arial"/>
                <w:i/>
                <w:noProof w:val="0"/>
                <w:color w:val="FF0000"/>
                <w:sz w:val="16"/>
                <w:szCs w:val="16"/>
                <w:highlight w:val="green"/>
                <w:lang w:val="de-DE" w:eastAsia="it-IT"/>
              </w:rPr>
            </w:pPr>
          </w:p>
        </w:tc>
        <w:tc>
          <w:tcPr>
            <w:tcW w:w="4971" w:type="dxa"/>
            <w:hideMark/>
          </w:tcPr>
          <w:p w14:paraId="7FD60A82" w14:textId="77777777" w:rsidR="006140E5" w:rsidRPr="00FB2883" w:rsidRDefault="006140E5" w:rsidP="006140E5">
            <w:pPr>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Per l’utilizzo e la compilazione dei modelli si forniscono le seguenti informazioni:</w:t>
            </w:r>
          </w:p>
          <w:p w14:paraId="515E1D21" w14:textId="77777777" w:rsidR="006140E5" w:rsidRPr="00FB2883" w:rsidRDefault="006140E5" w:rsidP="00BB4018">
            <w:pPr>
              <w:widowControl w:val="0"/>
              <w:numPr>
                <w:ilvl w:val="0"/>
                <w:numId w:val="64"/>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Il disciplinare e gli allegati devono essere pubblicati in NERO;</w:t>
            </w:r>
          </w:p>
          <w:p w14:paraId="2290573A" w14:textId="4FCC458F" w:rsidR="006140E5" w:rsidRPr="00FB2883" w:rsidRDefault="006140E5" w:rsidP="00BB4018">
            <w:pPr>
              <w:widowControl w:val="0"/>
              <w:numPr>
                <w:ilvl w:val="0"/>
                <w:numId w:val="64"/>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le parti evidenziate di verde sono note per le Stazioni Appaltant</w:t>
            </w:r>
            <w:r w:rsidR="002A6317" w:rsidRPr="00FB2883">
              <w:rPr>
                <w:rFonts w:cs="Arial"/>
                <w:i/>
                <w:noProof w:val="0"/>
                <w:color w:val="FF0000"/>
                <w:sz w:val="16"/>
                <w:szCs w:val="16"/>
                <w:highlight w:val="green"/>
                <w:lang w:val="it-IT" w:eastAsia="it-IT"/>
              </w:rPr>
              <w:t>i/ per gli</w:t>
            </w:r>
            <w:r w:rsidR="002A6317" w:rsidRPr="00FB2883">
              <w:rPr>
                <w:rFonts w:cs="Arial"/>
                <w:i/>
                <w:color w:val="FF0000"/>
                <w:sz w:val="16"/>
                <w:szCs w:val="16"/>
                <w:highlight w:val="green"/>
                <w:lang w:val="it-IT"/>
              </w:rPr>
              <w:t xml:space="preserve"> Ente committent</w:t>
            </w:r>
            <w:r w:rsidRPr="00FB2883">
              <w:rPr>
                <w:rFonts w:cs="Arial"/>
                <w:i/>
                <w:noProof w:val="0"/>
                <w:color w:val="FF0000"/>
                <w:sz w:val="16"/>
                <w:szCs w:val="16"/>
                <w:highlight w:val="green"/>
                <w:lang w:val="it-IT" w:eastAsia="it-IT"/>
              </w:rPr>
              <w:t>i, da cancellare prima della pubblicazione;</w:t>
            </w:r>
          </w:p>
          <w:p w14:paraId="166F168D" w14:textId="77777777" w:rsidR="006140E5" w:rsidRPr="00FB2883" w:rsidRDefault="006140E5" w:rsidP="00BB4018">
            <w:pPr>
              <w:widowControl w:val="0"/>
              <w:numPr>
                <w:ilvl w:val="0"/>
                <w:numId w:val="64"/>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le parti in rosso sono modificabili;</w:t>
            </w:r>
          </w:p>
          <w:p w14:paraId="3EC0E7D4" w14:textId="3042EA5A" w:rsidR="006140E5" w:rsidRPr="00FB2883" w:rsidRDefault="006140E5" w:rsidP="00BB4018">
            <w:pPr>
              <w:widowControl w:val="0"/>
              <w:numPr>
                <w:ilvl w:val="0"/>
                <w:numId w:val="64"/>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le parti in nero non sono modificabili</w:t>
            </w:r>
            <w:r w:rsidR="009761AE">
              <w:rPr>
                <w:rFonts w:cs="Arial"/>
                <w:i/>
                <w:noProof w:val="0"/>
                <w:color w:val="FF0000"/>
                <w:sz w:val="16"/>
                <w:szCs w:val="16"/>
                <w:highlight w:val="green"/>
                <w:lang w:val="it-IT" w:eastAsia="it-IT"/>
              </w:rPr>
              <w:t>.</w:t>
            </w:r>
          </w:p>
          <w:p w14:paraId="359395E4" w14:textId="77777777" w:rsidR="006140E5" w:rsidRPr="00F93D1A" w:rsidRDefault="006140E5" w:rsidP="006140E5">
            <w:pPr>
              <w:widowControl w:val="0"/>
              <w:tabs>
                <w:tab w:val="left" w:pos="9240"/>
              </w:tabs>
              <w:ind w:right="344"/>
              <w:contextualSpacing/>
              <w:jc w:val="both"/>
              <w:rPr>
                <w:rFonts w:cs="Arial"/>
                <w:b/>
                <w:i/>
                <w:strike/>
                <w:noProof w:val="0"/>
                <w:color w:val="FF0000"/>
                <w:sz w:val="16"/>
                <w:szCs w:val="16"/>
                <w:highlight w:val="green"/>
                <w:u w:val="single"/>
                <w:lang w:val="it-IT" w:eastAsia="it-IT"/>
              </w:rPr>
            </w:pPr>
          </w:p>
          <w:p w14:paraId="79EA2C55" w14:textId="77777777" w:rsidR="006140E5" w:rsidRPr="00FB2883" w:rsidRDefault="006140E5" w:rsidP="006140E5">
            <w:pPr>
              <w:widowControl w:val="0"/>
              <w:tabs>
                <w:tab w:val="left" w:pos="9240"/>
              </w:tabs>
              <w:ind w:right="344"/>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 xml:space="preserve"> </w:t>
            </w:r>
          </w:p>
        </w:tc>
      </w:tr>
    </w:tbl>
    <w:p w14:paraId="348B2F7B" w14:textId="77777777" w:rsidR="006140E5" w:rsidRPr="006140E5" w:rsidRDefault="006140E5">
      <w:pPr>
        <w:rPr>
          <w:lang w:val="it-IT"/>
        </w:rPr>
      </w:pPr>
    </w:p>
    <w:tbl>
      <w:tblPr>
        <w:tblW w:w="9540" w:type="dxa"/>
        <w:tblLayout w:type="fixed"/>
        <w:tblCellMar>
          <w:left w:w="0" w:type="dxa"/>
          <w:right w:w="0" w:type="dxa"/>
        </w:tblCellMar>
        <w:tblLook w:val="0000" w:firstRow="0" w:lastRow="0" w:firstColumn="0" w:lastColumn="0" w:noHBand="0" w:noVBand="0"/>
      </w:tblPr>
      <w:tblGrid>
        <w:gridCol w:w="4253"/>
        <w:gridCol w:w="33"/>
        <w:gridCol w:w="1101"/>
        <w:gridCol w:w="4153"/>
      </w:tblGrid>
      <w:tr w:rsidR="0068748E" w:rsidRPr="005031EE" w14:paraId="4278EE2B" w14:textId="77777777" w:rsidTr="00364809">
        <w:trPr>
          <w:cantSplit/>
        </w:trPr>
        <w:tc>
          <w:tcPr>
            <w:tcW w:w="4286" w:type="dxa"/>
            <w:gridSpan w:val="2"/>
          </w:tcPr>
          <w:p w14:paraId="5AA951DB" w14:textId="77777777" w:rsidR="0068748E" w:rsidRPr="006022F6" w:rsidRDefault="0068748E" w:rsidP="0068748E">
            <w:pPr>
              <w:pStyle w:val="Corpodeltesto3"/>
              <w:widowControl w:val="0"/>
              <w:tabs>
                <w:tab w:val="center" w:pos="4536"/>
                <w:tab w:val="right" w:pos="9072"/>
              </w:tabs>
              <w:spacing w:after="0" w:line="360" w:lineRule="auto"/>
              <w:ind w:right="72"/>
              <w:jc w:val="center"/>
              <w:rPr>
                <w:rFonts w:cs="Arial"/>
                <w:b/>
                <w:sz w:val="20"/>
                <w:szCs w:val="20"/>
                <w:lang w:val="de-DE"/>
              </w:rPr>
            </w:pPr>
            <w:r w:rsidRPr="006022F6">
              <w:rPr>
                <w:rFonts w:cs="Arial"/>
                <w:b/>
                <w:sz w:val="20"/>
                <w:szCs w:val="20"/>
                <w:lang w:val="de-DE"/>
              </w:rPr>
              <w:t>Code Ausschreibung</w:t>
            </w:r>
          </w:p>
          <w:p w14:paraId="2CB62609" w14:textId="72916E85" w:rsidR="0068748E" w:rsidRPr="006022F6" w:rsidRDefault="005031EE" w:rsidP="0068748E">
            <w:pPr>
              <w:pStyle w:val="Corpodeltesto3"/>
              <w:widowControl w:val="0"/>
              <w:tabs>
                <w:tab w:val="center" w:pos="4536"/>
                <w:tab w:val="right" w:pos="9072"/>
              </w:tabs>
              <w:spacing w:after="0" w:line="360" w:lineRule="auto"/>
              <w:ind w:right="72"/>
              <w:jc w:val="center"/>
              <w:rPr>
                <w:rFonts w:cs="Arial"/>
                <w:b/>
                <w:sz w:val="20"/>
                <w:szCs w:val="20"/>
                <w:lang w:val="de-DE"/>
              </w:rPr>
            </w:pPr>
            <w:r>
              <w:rPr>
                <w:rFonts w:cs="Arial"/>
                <w:b/>
                <w:noProof w:val="0"/>
                <w:color w:val="FF0000"/>
                <w:sz w:val="20"/>
                <w:szCs w:val="20"/>
                <w:lang w:val="de-DE"/>
              </w:rPr>
              <w:t xml:space="preserve">EVS - </w:t>
            </w:r>
            <w:r w:rsidR="00651898" w:rsidRPr="006022F6">
              <w:rPr>
                <w:rFonts w:cs="Arial"/>
                <w:b/>
                <w:noProof w:val="0"/>
                <w:color w:val="FF0000"/>
                <w:sz w:val="20"/>
                <w:szCs w:val="20"/>
                <w:lang w:val="de-DE"/>
              </w:rPr>
              <w:t>AI</w:t>
            </w:r>
            <w:r w:rsidR="0068748E" w:rsidRPr="006022F6">
              <w:rPr>
                <w:rFonts w:cs="Arial"/>
                <w:b/>
                <w:noProof w:val="0"/>
                <w:sz w:val="20"/>
                <w:szCs w:val="20"/>
                <w:lang w:val="de-DE"/>
              </w:rPr>
              <w:t xml:space="preserve"> </w:t>
            </w:r>
            <w:r w:rsidR="0068748E" w:rsidRPr="006022F6">
              <w:rPr>
                <w:rFonts w:cs="Arial"/>
                <w:b/>
                <w:noProof w:val="0"/>
                <w:sz w:val="20"/>
                <w:szCs w:val="20"/>
                <w:lang w:val="it-IT"/>
              </w:rPr>
              <w:fldChar w:fldCharType="begin">
                <w:ffData>
                  <w:name w:val="Testo182"/>
                  <w:enabled/>
                  <w:calcOnExit w:val="0"/>
                  <w:textInput/>
                </w:ffData>
              </w:fldChar>
            </w:r>
            <w:r w:rsidR="0068748E" w:rsidRPr="006022F6">
              <w:rPr>
                <w:rFonts w:cs="Arial"/>
                <w:b/>
                <w:noProof w:val="0"/>
                <w:sz w:val="20"/>
                <w:szCs w:val="20"/>
                <w:lang w:val="de-DE"/>
              </w:rPr>
              <w:instrText xml:space="preserve"> FORMTEXT </w:instrText>
            </w:r>
            <w:r w:rsidR="0068748E" w:rsidRPr="006022F6">
              <w:rPr>
                <w:rFonts w:cs="Arial"/>
                <w:b/>
                <w:noProof w:val="0"/>
                <w:sz w:val="20"/>
                <w:szCs w:val="20"/>
                <w:lang w:val="it-IT"/>
              </w:rPr>
            </w:r>
            <w:r w:rsidR="0068748E" w:rsidRPr="006022F6">
              <w:rPr>
                <w:rFonts w:cs="Arial"/>
                <w:b/>
                <w:noProof w:val="0"/>
                <w:sz w:val="20"/>
                <w:szCs w:val="20"/>
                <w:lang w:val="it-IT"/>
              </w:rPr>
              <w:fldChar w:fldCharType="separate"/>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noProof w:val="0"/>
                <w:sz w:val="20"/>
                <w:szCs w:val="20"/>
                <w:lang w:val="it-IT"/>
              </w:rPr>
              <w:fldChar w:fldCharType="end"/>
            </w:r>
            <w:r w:rsidR="0068748E" w:rsidRPr="006022F6">
              <w:rPr>
                <w:rFonts w:cs="Arial"/>
                <w:b/>
                <w:noProof w:val="0"/>
                <w:sz w:val="20"/>
                <w:szCs w:val="20"/>
                <w:lang w:val="de-DE"/>
              </w:rPr>
              <w:t>/</w:t>
            </w:r>
            <w:r w:rsidR="0068748E" w:rsidRPr="006022F6">
              <w:rPr>
                <w:rFonts w:cs="Arial"/>
                <w:b/>
                <w:noProof w:val="0"/>
                <w:sz w:val="20"/>
                <w:szCs w:val="20"/>
                <w:lang w:val="it-IT"/>
              </w:rPr>
              <w:fldChar w:fldCharType="begin">
                <w:ffData>
                  <w:name w:val="Text21"/>
                  <w:enabled/>
                  <w:calcOnExit w:val="0"/>
                  <w:textInput/>
                </w:ffData>
              </w:fldChar>
            </w:r>
            <w:bookmarkStart w:id="0" w:name="Text21"/>
            <w:r w:rsidR="0068748E" w:rsidRPr="006022F6">
              <w:rPr>
                <w:rFonts w:cs="Arial"/>
                <w:b/>
                <w:noProof w:val="0"/>
                <w:sz w:val="20"/>
                <w:szCs w:val="20"/>
                <w:lang w:val="de-DE"/>
              </w:rPr>
              <w:instrText xml:space="preserve"> FORMTEXT </w:instrText>
            </w:r>
            <w:r w:rsidR="0068748E" w:rsidRPr="006022F6">
              <w:rPr>
                <w:rFonts w:cs="Arial"/>
                <w:b/>
                <w:noProof w:val="0"/>
                <w:sz w:val="20"/>
                <w:szCs w:val="20"/>
                <w:lang w:val="it-IT"/>
              </w:rPr>
            </w:r>
            <w:r w:rsidR="0068748E" w:rsidRPr="006022F6">
              <w:rPr>
                <w:rFonts w:cs="Arial"/>
                <w:b/>
                <w:noProof w:val="0"/>
                <w:sz w:val="20"/>
                <w:szCs w:val="20"/>
                <w:lang w:val="it-IT"/>
              </w:rPr>
              <w:fldChar w:fldCharType="separate"/>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noProof w:val="0"/>
                <w:sz w:val="20"/>
                <w:szCs w:val="20"/>
                <w:lang w:val="it-IT"/>
              </w:rPr>
              <w:fldChar w:fldCharType="end"/>
            </w:r>
            <w:bookmarkEnd w:id="0"/>
            <w:r w:rsidR="0068748E" w:rsidRPr="006022F6">
              <w:rPr>
                <w:rFonts w:cs="Arial"/>
                <w:b/>
                <w:noProof w:val="0"/>
                <w:sz w:val="20"/>
                <w:szCs w:val="20"/>
                <w:lang w:val="de-DE"/>
              </w:rPr>
              <w:t xml:space="preserve"> - </w:t>
            </w:r>
            <w:r w:rsidR="0068748E" w:rsidRPr="006022F6">
              <w:rPr>
                <w:rFonts w:cs="Arial"/>
                <w:b/>
                <w:noProof w:val="0"/>
                <w:sz w:val="20"/>
                <w:szCs w:val="20"/>
                <w:lang w:val="it-IT"/>
              </w:rPr>
              <w:fldChar w:fldCharType="begin">
                <w:ffData>
                  <w:name w:val="Testo183"/>
                  <w:enabled/>
                  <w:calcOnExit w:val="0"/>
                  <w:textInput/>
                </w:ffData>
              </w:fldChar>
            </w:r>
            <w:r w:rsidR="0068748E" w:rsidRPr="006022F6">
              <w:rPr>
                <w:rFonts w:cs="Arial"/>
                <w:b/>
                <w:noProof w:val="0"/>
                <w:sz w:val="20"/>
                <w:szCs w:val="20"/>
                <w:lang w:val="de-DE"/>
              </w:rPr>
              <w:instrText xml:space="preserve"> FORMTEXT </w:instrText>
            </w:r>
            <w:r w:rsidR="0068748E" w:rsidRPr="006022F6">
              <w:rPr>
                <w:rFonts w:cs="Arial"/>
                <w:b/>
                <w:noProof w:val="0"/>
                <w:sz w:val="20"/>
                <w:szCs w:val="20"/>
                <w:lang w:val="it-IT"/>
              </w:rPr>
            </w:r>
            <w:r w:rsidR="0068748E" w:rsidRPr="006022F6">
              <w:rPr>
                <w:rFonts w:cs="Arial"/>
                <w:b/>
                <w:noProof w:val="0"/>
                <w:sz w:val="20"/>
                <w:szCs w:val="20"/>
                <w:lang w:val="it-IT"/>
              </w:rPr>
              <w:fldChar w:fldCharType="separate"/>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noProof w:val="0"/>
                <w:sz w:val="20"/>
                <w:szCs w:val="20"/>
                <w:lang w:val="it-IT"/>
              </w:rPr>
              <w:fldChar w:fldCharType="end"/>
            </w:r>
          </w:p>
          <w:p w14:paraId="62DDFB30" w14:textId="77777777" w:rsidR="0068748E" w:rsidRPr="006022F6" w:rsidRDefault="0068748E" w:rsidP="0068748E">
            <w:pPr>
              <w:pStyle w:val="Corpodeltesto3"/>
              <w:widowControl w:val="0"/>
              <w:tabs>
                <w:tab w:val="center" w:pos="4536"/>
                <w:tab w:val="right" w:pos="9072"/>
              </w:tabs>
              <w:spacing w:after="0" w:line="360" w:lineRule="auto"/>
              <w:ind w:right="72"/>
              <w:jc w:val="center"/>
              <w:rPr>
                <w:rFonts w:cs="Arial"/>
                <w:b/>
                <w:sz w:val="20"/>
                <w:szCs w:val="20"/>
                <w:lang w:val="de-DE"/>
              </w:rPr>
            </w:pPr>
          </w:p>
          <w:p w14:paraId="78FA4B0F" w14:textId="77777777" w:rsidR="0068748E" w:rsidRPr="006022F6" w:rsidRDefault="0068748E" w:rsidP="0068748E">
            <w:pPr>
              <w:pStyle w:val="Corpodeltesto3"/>
              <w:widowControl w:val="0"/>
              <w:tabs>
                <w:tab w:val="center" w:pos="4536"/>
                <w:tab w:val="right" w:pos="9072"/>
              </w:tabs>
              <w:spacing w:after="0" w:line="360" w:lineRule="auto"/>
              <w:ind w:right="72"/>
              <w:rPr>
                <w:rFonts w:cs="Arial"/>
                <w:b/>
                <w:sz w:val="20"/>
                <w:szCs w:val="20"/>
                <w:lang w:val="de-DE"/>
              </w:rPr>
            </w:pPr>
          </w:p>
          <w:p w14:paraId="351E6A7F" w14:textId="77777777" w:rsidR="0068748E" w:rsidRPr="006022F6" w:rsidRDefault="0068748E" w:rsidP="0068748E">
            <w:pPr>
              <w:pStyle w:val="DeutscherText"/>
              <w:widowControl w:val="0"/>
              <w:spacing w:line="360" w:lineRule="auto"/>
              <w:rPr>
                <w:rFonts w:cs="Arial"/>
                <w:b/>
                <w:noProof w:val="0"/>
                <w:lang w:val="de-DE"/>
              </w:rPr>
            </w:pPr>
          </w:p>
        </w:tc>
        <w:tc>
          <w:tcPr>
            <w:tcW w:w="1101" w:type="dxa"/>
          </w:tcPr>
          <w:p w14:paraId="6AE86147" w14:textId="77777777" w:rsidR="0068748E" w:rsidRPr="006022F6" w:rsidRDefault="0068748E" w:rsidP="0068748E">
            <w:pPr>
              <w:widowControl w:val="0"/>
              <w:spacing w:line="240" w:lineRule="exact"/>
              <w:rPr>
                <w:rFonts w:cs="Arial"/>
                <w:b/>
                <w:lang w:val="de-DE"/>
              </w:rPr>
            </w:pPr>
          </w:p>
        </w:tc>
        <w:tc>
          <w:tcPr>
            <w:tcW w:w="4153" w:type="dxa"/>
          </w:tcPr>
          <w:p w14:paraId="6FE8C425" w14:textId="77777777" w:rsidR="0068748E" w:rsidRPr="006022F6" w:rsidRDefault="005046E9" w:rsidP="0068748E">
            <w:pPr>
              <w:pStyle w:val="DeutscherText"/>
              <w:widowControl w:val="0"/>
              <w:spacing w:line="360" w:lineRule="auto"/>
              <w:jc w:val="center"/>
              <w:rPr>
                <w:rFonts w:cs="Arial"/>
                <w:b/>
                <w:noProof w:val="0"/>
                <w:lang w:val="it-IT"/>
              </w:rPr>
            </w:pPr>
            <w:r w:rsidRPr="006022F6">
              <w:rPr>
                <w:rFonts w:cs="Arial"/>
                <w:b/>
                <w:noProof w:val="0"/>
                <w:lang w:val="it-IT"/>
              </w:rPr>
              <w:t>Codice</w:t>
            </w:r>
            <w:r w:rsidR="0068748E" w:rsidRPr="006022F6">
              <w:rPr>
                <w:rFonts w:cs="Arial"/>
                <w:b/>
                <w:noProof w:val="0"/>
                <w:lang w:val="it-IT"/>
              </w:rPr>
              <w:t xml:space="preserve"> gara</w:t>
            </w:r>
          </w:p>
          <w:p w14:paraId="4FB9BA40" w14:textId="5049CD24" w:rsidR="0068748E" w:rsidRPr="006022F6" w:rsidRDefault="0068748E" w:rsidP="0068748E">
            <w:pPr>
              <w:pStyle w:val="DeutscherText"/>
              <w:widowControl w:val="0"/>
              <w:spacing w:line="360" w:lineRule="auto"/>
              <w:jc w:val="center"/>
              <w:rPr>
                <w:rFonts w:cs="Arial"/>
                <w:b/>
                <w:noProof w:val="0"/>
                <w:lang w:val="it-IT"/>
              </w:rPr>
            </w:pPr>
            <w:r w:rsidRPr="006022F6">
              <w:rPr>
                <w:rFonts w:cs="Arial"/>
                <w:b/>
                <w:noProof w:val="0"/>
                <w:color w:val="FF0000"/>
                <w:lang w:val="it-IT"/>
              </w:rPr>
              <w:t>SUA-</w:t>
            </w:r>
            <w:r w:rsidR="00651898" w:rsidRPr="006022F6">
              <w:rPr>
                <w:rFonts w:cs="Arial"/>
                <w:b/>
                <w:noProof w:val="0"/>
                <w:color w:val="FF0000"/>
                <w:lang w:val="it-IT"/>
              </w:rPr>
              <w:t>SAI</w:t>
            </w:r>
            <w:r w:rsidR="00A94D3D">
              <w:rPr>
                <w:rFonts w:cs="Arial"/>
                <w:b/>
                <w:noProof w:val="0"/>
                <w:color w:val="FF0000"/>
                <w:lang w:val="it-IT"/>
              </w:rPr>
              <w:t xml:space="preserve"> </w:t>
            </w:r>
            <w:r w:rsidRPr="006022F6">
              <w:rPr>
                <w:rFonts w:cs="Arial"/>
                <w:b/>
                <w:noProof w:val="0"/>
                <w:lang w:val="it-IT"/>
              </w:rPr>
              <w:fldChar w:fldCharType="begin">
                <w:ffData>
                  <w:name w:val="Testo181"/>
                  <w:enabled/>
                  <w:calcOnExit w:val="0"/>
                  <w:textInput/>
                </w:ffData>
              </w:fldChar>
            </w:r>
            <w:bookmarkStart w:id="1" w:name="Testo181"/>
            <w:r w:rsidRPr="006022F6">
              <w:rPr>
                <w:rFonts w:cs="Arial"/>
                <w:b/>
                <w:noProof w:val="0"/>
                <w:lang w:val="it-IT"/>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bookmarkEnd w:id="1"/>
            <w:r w:rsidRPr="006022F6">
              <w:rPr>
                <w:rFonts w:cs="Arial"/>
                <w:b/>
                <w:noProof w:val="0"/>
                <w:lang w:val="it-IT"/>
              </w:rPr>
              <w:t>/</w:t>
            </w:r>
            <w:r w:rsidRPr="006022F6">
              <w:rPr>
                <w:rFonts w:cs="Arial"/>
                <w:b/>
                <w:noProof w:val="0"/>
                <w:lang w:val="it-IT"/>
              </w:rPr>
              <w:fldChar w:fldCharType="begin">
                <w:ffData>
                  <w:name w:val="Testo182"/>
                  <w:enabled/>
                  <w:calcOnExit w:val="0"/>
                  <w:textInput/>
                </w:ffData>
              </w:fldChar>
            </w:r>
            <w:bookmarkStart w:id="2" w:name="Testo182"/>
            <w:r w:rsidRPr="006022F6">
              <w:rPr>
                <w:rFonts w:cs="Arial"/>
                <w:b/>
                <w:noProof w:val="0"/>
                <w:lang w:val="it-IT"/>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bookmarkEnd w:id="2"/>
            <w:r w:rsidRPr="006022F6">
              <w:rPr>
                <w:rFonts w:cs="Arial"/>
                <w:b/>
                <w:noProof w:val="0"/>
                <w:lang w:val="it-IT"/>
              </w:rPr>
              <w:t xml:space="preserve"> - </w:t>
            </w:r>
            <w:r w:rsidRPr="006022F6">
              <w:rPr>
                <w:rFonts w:cs="Arial"/>
                <w:b/>
                <w:noProof w:val="0"/>
                <w:lang w:val="it-IT"/>
              </w:rPr>
              <w:fldChar w:fldCharType="begin">
                <w:ffData>
                  <w:name w:val="Testo183"/>
                  <w:enabled/>
                  <w:calcOnExit w:val="0"/>
                  <w:textInput/>
                </w:ffData>
              </w:fldChar>
            </w:r>
            <w:bookmarkStart w:id="3" w:name="Testo183"/>
            <w:r w:rsidRPr="006022F6">
              <w:rPr>
                <w:rFonts w:cs="Arial"/>
                <w:b/>
                <w:noProof w:val="0"/>
                <w:lang w:val="it-IT"/>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bookmarkEnd w:id="3"/>
          </w:p>
          <w:p w14:paraId="232AF800" w14:textId="77777777" w:rsidR="0068748E" w:rsidRPr="006022F6" w:rsidRDefault="0068748E" w:rsidP="0068748E">
            <w:pPr>
              <w:pStyle w:val="DeutscherText"/>
              <w:widowControl w:val="0"/>
              <w:rPr>
                <w:rFonts w:cs="Arial"/>
                <w:b/>
                <w:noProof w:val="0"/>
                <w:lang w:val="it-IT"/>
              </w:rPr>
            </w:pPr>
          </w:p>
        </w:tc>
      </w:tr>
      <w:tr w:rsidR="0068748E" w:rsidRPr="00402B24" w14:paraId="17F60726" w14:textId="77777777" w:rsidTr="00364809">
        <w:trPr>
          <w:cantSplit/>
        </w:trPr>
        <w:tc>
          <w:tcPr>
            <w:tcW w:w="4286" w:type="dxa"/>
            <w:gridSpan w:val="2"/>
          </w:tcPr>
          <w:p w14:paraId="3455BD1E" w14:textId="77777777" w:rsidR="0068748E" w:rsidRPr="006022F6" w:rsidRDefault="0068748E" w:rsidP="0068748E">
            <w:pPr>
              <w:pStyle w:val="DeutscherText"/>
              <w:widowControl w:val="0"/>
              <w:spacing w:line="360" w:lineRule="auto"/>
              <w:rPr>
                <w:rFonts w:cs="Arial"/>
                <w:b/>
                <w:lang w:val="de-DE"/>
              </w:rPr>
            </w:pPr>
            <w:r w:rsidRPr="006022F6">
              <w:rPr>
                <w:rFonts w:cs="Arial"/>
                <w:b/>
                <w:lang w:val="de-DE"/>
              </w:rPr>
              <w:t xml:space="preserve">CIG-Code: </w:t>
            </w:r>
            <w:r w:rsidRPr="006022F6">
              <w:rPr>
                <w:rFonts w:cs="Arial"/>
                <w:b/>
                <w:noProof w:val="0"/>
                <w:lang w:val="it-IT"/>
              </w:rPr>
              <w:fldChar w:fldCharType="begin">
                <w:ffData>
                  <w:name w:val="Text21"/>
                  <w:enabled/>
                  <w:calcOnExit w:val="0"/>
                  <w:textInput/>
                </w:ffData>
              </w:fldChar>
            </w:r>
            <w:r w:rsidRPr="006022F6">
              <w:rPr>
                <w:rFonts w:cs="Arial"/>
                <w:b/>
                <w:noProof w:val="0"/>
                <w:lang w:val="de-DE"/>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p>
        </w:tc>
        <w:tc>
          <w:tcPr>
            <w:tcW w:w="1101" w:type="dxa"/>
          </w:tcPr>
          <w:p w14:paraId="5844E50A" w14:textId="77777777" w:rsidR="0068748E" w:rsidRPr="006022F6" w:rsidRDefault="0068748E" w:rsidP="0068748E">
            <w:pPr>
              <w:widowControl w:val="0"/>
              <w:spacing w:line="240" w:lineRule="exact"/>
              <w:rPr>
                <w:rFonts w:cs="Arial"/>
                <w:b/>
                <w:lang w:val="it-IT"/>
              </w:rPr>
            </w:pPr>
          </w:p>
        </w:tc>
        <w:tc>
          <w:tcPr>
            <w:tcW w:w="4153" w:type="dxa"/>
          </w:tcPr>
          <w:p w14:paraId="661392DD" w14:textId="77777777" w:rsidR="0068748E" w:rsidRPr="006022F6" w:rsidRDefault="005046E9" w:rsidP="0068748E">
            <w:pPr>
              <w:pStyle w:val="DeutscherText"/>
              <w:widowControl w:val="0"/>
              <w:rPr>
                <w:rFonts w:cs="Arial"/>
                <w:b/>
                <w:noProof w:val="0"/>
                <w:lang w:val="it-IT"/>
              </w:rPr>
            </w:pPr>
            <w:r w:rsidRPr="006022F6">
              <w:rPr>
                <w:rFonts w:cs="Arial"/>
                <w:b/>
                <w:noProof w:val="0"/>
                <w:lang w:val="it-IT"/>
              </w:rPr>
              <w:t>Codice</w:t>
            </w:r>
            <w:r w:rsidR="0068748E" w:rsidRPr="006022F6">
              <w:rPr>
                <w:rFonts w:cs="Arial"/>
                <w:b/>
                <w:noProof w:val="0"/>
                <w:lang w:val="it-IT"/>
              </w:rPr>
              <w:t xml:space="preserve"> CIG: </w:t>
            </w:r>
            <w:r w:rsidR="0068748E" w:rsidRPr="006022F6">
              <w:rPr>
                <w:rFonts w:cs="Arial"/>
                <w:b/>
                <w:noProof w:val="0"/>
                <w:lang w:val="it-IT"/>
              </w:rPr>
              <w:fldChar w:fldCharType="begin">
                <w:ffData>
                  <w:name w:val="Text21"/>
                  <w:enabled/>
                  <w:calcOnExit w:val="0"/>
                  <w:textInput/>
                </w:ffData>
              </w:fldChar>
            </w:r>
            <w:r w:rsidR="0068748E" w:rsidRPr="006022F6">
              <w:rPr>
                <w:rFonts w:cs="Arial"/>
                <w:b/>
                <w:noProof w:val="0"/>
                <w:lang w:val="de-DE"/>
              </w:rPr>
              <w:instrText xml:space="preserve"> FORMTEXT </w:instrText>
            </w:r>
            <w:r w:rsidR="0068748E" w:rsidRPr="006022F6">
              <w:rPr>
                <w:rFonts w:cs="Arial"/>
                <w:b/>
                <w:noProof w:val="0"/>
                <w:lang w:val="it-IT"/>
              </w:rPr>
            </w:r>
            <w:r w:rsidR="0068748E" w:rsidRPr="006022F6">
              <w:rPr>
                <w:rFonts w:cs="Arial"/>
                <w:b/>
                <w:noProof w:val="0"/>
                <w:lang w:val="it-IT"/>
              </w:rPr>
              <w:fldChar w:fldCharType="separate"/>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noProof w:val="0"/>
                <w:lang w:val="it-IT"/>
              </w:rPr>
              <w:fldChar w:fldCharType="end"/>
            </w:r>
          </w:p>
        </w:tc>
      </w:tr>
      <w:tr w:rsidR="0068748E" w:rsidRPr="00402B24" w14:paraId="3B1F488C" w14:textId="77777777" w:rsidTr="00364809">
        <w:trPr>
          <w:cantSplit/>
        </w:trPr>
        <w:tc>
          <w:tcPr>
            <w:tcW w:w="4286" w:type="dxa"/>
            <w:gridSpan w:val="2"/>
          </w:tcPr>
          <w:p w14:paraId="547CEEA2" w14:textId="77777777" w:rsidR="0068748E" w:rsidRPr="006022F6" w:rsidRDefault="0068748E" w:rsidP="0068748E">
            <w:pPr>
              <w:pStyle w:val="DeutscherText"/>
              <w:widowControl w:val="0"/>
              <w:spacing w:line="360" w:lineRule="auto"/>
              <w:rPr>
                <w:rFonts w:cs="Arial"/>
                <w:b/>
                <w:noProof w:val="0"/>
                <w:lang w:val="it-IT"/>
              </w:rPr>
            </w:pPr>
            <w:proofErr w:type="spellStart"/>
            <w:r w:rsidRPr="006022F6">
              <w:rPr>
                <w:rFonts w:cs="Arial"/>
                <w:b/>
                <w:noProof w:val="0"/>
                <w:lang w:val="it-IT"/>
              </w:rPr>
              <w:t>Einheitscode</w:t>
            </w:r>
            <w:proofErr w:type="spellEnd"/>
            <w:r w:rsidRPr="006022F6">
              <w:rPr>
                <w:rFonts w:cs="Arial"/>
                <w:b/>
                <w:noProof w:val="0"/>
                <w:lang w:val="it-IT"/>
              </w:rPr>
              <w:t xml:space="preserve"> CUP: </w:t>
            </w:r>
            <w:r w:rsidRPr="006022F6">
              <w:rPr>
                <w:rFonts w:cs="Arial"/>
                <w:b/>
                <w:noProof w:val="0"/>
                <w:lang w:val="it-IT"/>
              </w:rPr>
              <w:fldChar w:fldCharType="begin">
                <w:ffData>
                  <w:name w:val="Text5"/>
                  <w:enabled/>
                  <w:calcOnExit w:val="0"/>
                  <w:textInput/>
                </w:ffData>
              </w:fldChar>
            </w:r>
            <w:bookmarkStart w:id="4" w:name="Text5"/>
            <w:r w:rsidRPr="006022F6">
              <w:rPr>
                <w:rFonts w:cs="Arial"/>
                <w:b/>
                <w:noProof w:val="0"/>
                <w:lang w:val="it-IT"/>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bookmarkEnd w:id="4"/>
          </w:p>
        </w:tc>
        <w:tc>
          <w:tcPr>
            <w:tcW w:w="1101" w:type="dxa"/>
          </w:tcPr>
          <w:p w14:paraId="57DB8EAC" w14:textId="77777777" w:rsidR="0068748E" w:rsidRPr="006022F6" w:rsidRDefault="0068748E" w:rsidP="0068748E">
            <w:pPr>
              <w:widowControl w:val="0"/>
              <w:spacing w:line="240" w:lineRule="exact"/>
              <w:rPr>
                <w:rFonts w:cs="Arial"/>
                <w:b/>
                <w:lang w:val="it-IT"/>
              </w:rPr>
            </w:pPr>
          </w:p>
        </w:tc>
        <w:tc>
          <w:tcPr>
            <w:tcW w:w="4153" w:type="dxa"/>
          </w:tcPr>
          <w:p w14:paraId="1CFD43D0" w14:textId="77777777" w:rsidR="0068748E" w:rsidRPr="006022F6" w:rsidRDefault="005046E9" w:rsidP="0068748E">
            <w:pPr>
              <w:pStyle w:val="DeutscherText"/>
              <w:widowControl w:val="0"/>
              <w:rPr>
                <w:rFonts w:cs="Arial"/>
                <w:b/>
                <w:noProof w:val="0"/>
                <w:lang w:val="it-IT"/>
              </w:rPr>
            </w:pPr>
            <w:r w:rsidRPr="006022F6">
              <w:rPr>
                <w:rFonts w:cs="Arial"/>
                <w:b/>
                <w:noProof w:val="0"/>
                <w:lang w:val="it-IT"/>
              </w:rPr>
              <w:t>Codice</w:t>
            </w:r>
            <w:r w:rsidR="0068748E" w:rsidRPr="006022F6">
              <w:rPr>
                <w:rFonts w:cs="Arial"/>
                <w:b/>
                <w:noProof w:val="0"/>
                <w:lang w:val="it-IT"/>
              </w:rPr>
              <w:t xml:space="preserve"> CUP: </w:t>
            </w:r>
            <w:r w:rsidR="0068748E" w:rsidRPr="006022F6">
              <w:rPr>
                <w:rFonts w:cs="Arial"/>
                <w:b/>
                <w:noProof w:val="0"/>
                <w:lang w:val="it-IT"/>
              </w:rPr>
              <w:fldChar w:fldCharType="begin">
                <w:ffData>
                  <w:name w:val="Testo184"/>
                  <w:enabled/>
                  <w:calcOnExit w:val="0"/>
                  <w:textInput/>
                </w:ffData>
              </w:fldChar>
            </w:r>
            <w:bookmarkStart w:id="5" w:name="Testo184"/>
            <w:r w:rsidR="0068748E" w:rsidRPr="006022F6">
              <w:rPr>
                <w:rFonts w:cs="Arial"/>
                <w:b/>
                <w:noProof w:val="0"/>
                <w:lang w:val="it-IT"/>
              </w:rPr>
              <w:instrText xml:space="preserve"> FORMTEXT </w:instrText>
            </w:r>
            <w:r w:rsidR="0068748E" w:rsidRPr="006022F6">
              <w:rPr>
                <w:rFonts w:cs="Arial"/>
                <w:b/>
                <w:noProof w:val="0"/>
                <w:lang w:val="it-IT"/>
              </w:rPr>
            </w:r>
            <w:r w:rsidR="0068748E" w:rsidRPr="006022F6">
              <w:rPr>
                <w:rFonts w:cs="Arial"/>
                <w:b/>
                <w:noProof w:val="0"/>
                <w:lang w:val="it-IT"/>
              </w:rPr>
              <w:fldChar w:fldCharType="separate"/>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noProof w:val="0"/>
                <w:lang w:val="it-IT"/>
              </w:rPr>
              <w:fldChar w:fldCharType="end"/>
            </w:r>
            <w:bookmarkEnd w:id="5"/>
          </w:p>
        </w:tc>
      </w:tr>
      <w:tr w:rsidR="00C47AAF" w:rsidRPr="00402B24" w14:paraId="0EFD3F02" w14:textId="77777777" w:rsidTr="00364809">
        <w:trPr>
          <w:cantSplit/>
        </w:trPr>
        <w:tc>
          <w:tcPr>
            <w:tcW w:w="4286" w:type="dxa"/>
            <w:gridSpan w:val="2"/>
          </w:tcPr>
          <w:p w14:paraId="3A2EEF5D" w14:textId="77777777" w:rsidR="00C47AAF" w:rsidRPr="006022F6" w:rsidRDefault="00C47AAF" w:rsidP="00997AB1">
            <w:pPr>
              <w:pStyle w:val="DeutscherText"/>
              <w:widowControl w:val="0"/>
              <w:spacing w:line="360" w:lineRule="auto"/>
              <w:rPr>
                <w:rFonts w:cs="Arial"/>
                <w:b/>
                <w:noProof w:val="0"/>
                <w:lang w:val="it-IT"/>
              </w:rPr>
            </w:pPr>
            <w:r w:rsidRPr="006022F6">
              <w:rPr>
                <w:rFonts w:cs="Arial"/>
                <w:b/>
                <w:noProof w:val="0"/>
                <w:lang w:val="it-IT"/>
              </w:rPr>
              <w:t xml:space="preserve">Code </w:t>
            </w:r>
            <w:proofErr w:type="spellStart"/>
            <w:r w:rsidRPr="006022F6">
              <w:rPr>
                <w:rFonts w:cs="Arial"/>
                <w:b/>
                <w:noProof w:val="0"/>
                <w:lang w:val="it-IT"/>
              </w:rPr>
              <w:t>Bauvorhaben</w:t>
            </w:r>
            <w:proofErr w:type="spellEnd"/>
            <w:r w:rsidRPr="006022F6">
              <w:rPr>
                <w:rFonts w:cs="Arial"/>
                <w:b/>
                <w:noProof w:val="0"/>
                <w:lang w:val="it-IT"/>
              </w:rPr>
              <w:t xml:space="preserve">: </w:t>
            </w:r>
            <w:r w:rsidRPr="006022F6">
              <w:rPr>
                <w:rFonts w:cs="Arial"/>
                <w:b/>
                <w:noProof w:val="0"/>
                <w:lang w:val="it-IT"/>
              </w:rPr>
              <w:fldChar w:fldCharType="begin">
                <w:ffData>
                  <w:name w:val="Text5"/>
                  <w:enabled/>
                  <w:calcOnExit w:val="0"/>
                  <w:textInput/>
                </w:ffData>
              </w:fldChar>
            </w:r>
            <w:r w:rsidRPr="006022F6">
              <w:rPr>
                <w:rFonts w:cs="Arial"/>
                <w:b/>
                <w:noProof w:val="0"/>
                <w:lang w:val="it-IT"/>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p>
        </w:tc>
        <w:tc>
          <w:tcPr>
            <w:tcW w:w="1101" w:type="dxa"/>
          </w:tcPr>
          <w:p w14:paraId="35A187B8" w14:textId="77777777" w:rsidR="00C47AAF" w:rsidRPr="006022F6" w:rsidRDefault="00C47AAF" w:rsidP="00997AB1">
            <w:pPr>
              <w:widowControl w:val="0"/>
              <w:spacing w:line="240" w:lineRule="exact"/>
              <w:rPr>
                <w:rFonts w:cs="Arial"/>
                <w:b/>
                <w:lang w:val="it-IT"/>
              </w:rPr>
            </w:pPr>
          </w:p>
        </w:tc>
        <w:tc>
          <w:tcPr>
            <w:tcW w:w="4153" w:type="dxa"/>
          </w:tcPr>
          <w:p w14:paraId="10E07BE2" w14:textId="77777777" w:rsidR="00C47AAF" w:rsidRPr="006022F6" w:rsidRDefault="005046E9" w:rsidP="00997AB1">
            <w:pPr>
              <w:pStyle w:val="DeutscherText"/>
              <w:widowControl w:val="0"/>
              <w:rPr>
                <w:rFonts w:cs="Arial"/>
                <w:b/>
                <w:noProof w:val="0"/>
                <w:lang w:val="it-IT"/>
              </w:rPr>
            </w:pPr>
            <w:r w:rsidRPr="006022F6">
              <w:rPr>
                <w:rFonts w:cs="Arial"/>
                <w:b/>
                <w:noProof w:val="0"/>
                <w:lang w:val="it-IT"/>
              </w:rPr>
              <w:t>Codice</w:t>
            </w:r>
            <w:r w:rsidR="00C47AAF" w:rsidRPr="006022F6">
              <w:rPr>
                <w:rFonts w:cs="Arial"/>
                <w:b/>
                <w:noProof w:val="0"/>
                <w:lang w:val="it-IT"/>
              </w:rPr>
              <w:t xml:space="preserve"> dell’opera: </w:t>
            </w:r>
            <w:r w:rsidR="00C47AAF" w:rsidRPr="006022F6">
              <w:rPr>
                <w:rFonts w:cs="Arial"/>
                <w:b/>
                <w:noProof w:val="0"/>
                <w:lang w:val="it-IT"/>
              </w:rPr>
              <w:fldChar w:fldCharType="begin">
                <w:ffData>
                  <w:name w:val="Testo184"/>
                  <w:enabled/>
                  <w:calcOnExit w:val="0"/>
                  <w:textInput/>
                </w:ffData>
              </w:fldChar>
            </w:r>
            <w:r w:rsidR="00C47AAF" w:rsidRPr="006022F6">
              <w:rPr>
                <w:rFonts w:cs="Arial"/>
                <w:b/>
                <w:noProof w:val="0"/>
                <w:lang w:val="it-IT"/>
              </w:rPr>
              <w:instrText xml:space="preserve"> FORMTEXT </w:instrText>
            </w:r>
            <w:r w:rsidR="00C47AAF" w:rsidRPr="006022F6">
              <w:rPr>
                <w:rFonts w:cs="Arial"/>
                <w:b/>
                <w:noProof w:val="0"/>
                <w:lang w:val="it-IT"/>
              </w:rPr>
            </w:r>
            <w:r w:rsidR="00C47AAF" w:rsidRPr="006022F6">
              <w:rPr>
                <w:rFonts w:cs="Arial"/>
                <w:b/>
                <w:noProof w:val="0"/>
                <w:lang w:val="it-IT"/>
              </w:rPr>
              <w:fldChar w:fldCharType="separate"/>
            </w:r>
            <w:r w:rsidR="00C47AAF" w:rsidRPr="006022F6">
              <w:rPr>
                <w:rFonts w:cs="Arial"/>
                <w:b/>
                <w:lang w:val="it-IT"/>
              </w:rPr>
              <w:t> </w:t>
            </w:r>
            <w:r w:rsidR="00C47AAF" w:rsidRPr="006022F6">
              <w:rPr>
                <w:rFonts w:cs="Arial"/>
                <w:b/>
                <w:lang w:val="it-IT"/>
              </w:rPr>
              <w:t> </w:t>
            </w:r>
            <w:r w:rsidR="00C47AAF" w:rsidRPr="006022F6">
              <w:rPr>
                <w:rFonts w:cs="Arial"/>
                <w:b/>
                <w:lang w:val="it-IT"/>
              </w:rPr>
              <w:t> </w:t>
            </w:r>
            <w:r w:rsidR="00C47AAF" w:rsidRPr="006022F6">
              <w:rPr>
                <w:rFonts w:cs="Arial"/>
                <w:b/>
                <w:lang w:val="it-IT"/>
              </w:rPr>
              <w:t> </w:t>
            </w:r>
            <w:r w:rsidR="00C47AAF" w:rsidRPr="006022F6">
              <w:rPr>
                <w:rFonts w:cs="Arial"/>
                <w:b/>
                <w:lang w:val="it-IT"/>
              </w:rPr>
              <w:t> </w:t>
            </w:r>
            <w:r w:rsidR="00C47AAF" w:rsidRPr="006022F6">
              <w:rPr>
                <w:rFonts w:cs="Arial"/>
                <w:b/>
                <w:noProof w:val="0"/>
                <w:lang w:val="it-IT"/>
              </w:rPr>
              <w:fldChar w:fldCharType="end"/>
            </w:r>
          </w:p>
        </w:tc>
      </w:tr>
      <w:tr w:rsidR="00A87D33" w:rsidRPr="00872BAB" w14:paraId="4B36D388" w14:textId="77777777" w:rsidTr="00364809">
        <w:trPr>
          <w:cantSplit/>
        </w:trPr>
        <w:tc>
          <w:tcPr>
            <w:tcW w:w="4286" w:type="dxa"/>
            <w:gridSpan w:val="2"/>
          </w:tcPr>
          <w:p w14:paraId="1538F82E" w14:textId="25B4889E" w:rsidR="003F49F8" w:rsidRPr="006022F6" w:rsidRDefault="003F49F8" w:rsidP="00997AB1">
            <w:pPr>
              <w:pStyle w:val="DeutscherText"/>
              <w:widowControl w:val="0"/>
              <w:spacing w:line="240" w:lineRule="auto"/>
              <w:rPr>
                <w:rFonts w:cs="Arial"/>
                <w:noProof w:val="0"/>
                <w:color w:val="FF0000"/>
                <w:lang w:val="de-DE"/>
              </w:rPr>
            </w:pPr>
            <w:r w:rsidRPr="006022F6">
              <w:rPr>
                <w:rFonts w:eastAsia="Calibri" w:cs="Arial"/>
                <w:bCs/>
                <w:noProof w:val="0"/>
                <w:color w:val="0070C0"/>
                <w:lang w:val="de-DE"/>
              </w:rPr>
              <w:t>Entscheidung zum Vertragsabschluss</w:t>
            </w:r>
            <w:r w:rsidR="00772645" w:rsidRPr="006022F6">
              <w:rPr>
                <w:rFonts w:eastAsia="Calibri" w:cs="Arial"/>
                <w:bCs/>
                <w:noProof w:val="0"/>
                <w:color w:val="0070C0"/>
                <w:lang w:val="de-DE"/>
              </w:rPr>
              <w:t>:</w:t>
            </w:r>
          </w:p>
          <w:p w14:paraId="1DF9230F" w14:textId="77777777" w:rsidR="003F49F8" w:rsidRPr="006022F6" w:rsidRDefault="003F49F8" w:rsidP="00997AB1">
            <w:pPr>
              <w:pStyle w:val="DeutscherText"/>
              <w:widowControl w:val="0"/>
              <w:spacing w:line="240" w:lineRule="auto"/>
              <w:rPr>
                <w:rFonts w:cs="Arial"/>
                <w:noProof w:val="0"/>
                <w:color w:val="FF0000"/>
                <w:lang w:val="de-DE"/>
              </w:rPr>
            </w:pPr>
          </w:p>
          <w:p w14:paraId="19FED560" w14:textId="4595C6D1" w:rsidR="00A87D33" w:rsidRPr="006022F6" w:rsidRDefault="002D7DD6" w:rsidP="00997AB1">
            <w:pPr>
              <w:pStyle w:val="DeutscherText"/>
              <w:widowControl w:val="0"/>
              <w:spacing w:line="240" w:lineRule="auto"/>
              <w:rPr>
                <w:rFonts w:cs="Arial"/>
                <w:b/>
                <w:noProof w:val="0"/>
                <w:color w:val="FF0000"/>
                <w:lang w:val="de-DE"/>
              </w:rPr>
            </w:pPr>
            <w:r w:rsidRPr="006022F6">
              <w:rPr>
                <w:rFonts w:cs="Arial"/>
                <w:noProof w:val="0"/>
                <w:color w:val="FF0000"/>
                <w:lang w:val="de-DE"/>
              </w:rPr>
              <w:t>Entscheid/Beschluss/Dekret der (</w:t>
            </w:r>
            <w:r w:rsidRPr="006022F6">
              <w:rPr>
                <w:rFonts w:cs="Arial"/>
                <w:i/>
                <w:noProof w:val="0"/>
                <w:color w:val="FF0000"/>
                <w:lang w:val="de-DE"/>
              </w:rPr>
              <w:t>z.B. Landesregierung</w:t>
            </w:r>
            <w:r w:rsidRPr="006022F6">
              <w:rPr>
                <w:rFonts w:cs="Arial"/>
                <w:noProof w:val="0"/>
                <w:color w:val="FF0000"/>
                <w:lang w:val="de-DE"/>
              </w:rPr>
              <w:t xml:space="preserve">) </w:t>
            </w:r>
            <w:r w:rsidRPr="006022F6">
              <w:rPr>
                <w:rFonts w:eastAsia="MS Mincho" w:cs="Arial"/>
                <w:bCs/>
                <w:noProof w:val="0"/>
                <w:color w:val="FF0000"/>
                <w:lang w:val="it-IT" w:eastAsia="ja-JP"/>
              </w:rPr>
              <w:fldChar w:fldCharType="begin">
                <w:ffData>
                  <w:name w:val="Text28"/>
                  <w:enabled/>
                  <w:calcOnExit w:val="0"/>
                  <w:textInput/>
                </w:ffData>
              </w:fldChar>
            </w:r>
            <w:r w:rsidRPr="006022F6">
              <w:rPr>
                <w:rFonts w:eastAsia="MS Mincho" w:cs="Arial"/>
                <w:bCs/>
                <w:noProof w:val="0"/>
                <w:color w:val="FF0000"/>
                <w:lang w:val="de-DE" w:eastAsia="ja-JP"/>
              </w:rPr>
              <w:instrText xml:space="preserve"> FORMTEXT </w:instrText>
            </w:r>
            <w:r w:rsidRPr="006022F6">
              <w:rPr>
                <w:rFonts w:eastAsia="MS Mincho" w:cs="Arial"/>
                <w:bCs/>
                <w:noProof w:val="0"/>
                <w:color w:val="FF0000"/>
                <w:lang w:val="it-IT" w:eastAsia="ja-JP"/>
              </w:rPr>
            </w:r>
            <w:r w:rsidRPr="006022F6">
              <w:rPr>
                <w:rFonts w:eastAsia="MS Mincho" w:cs="Arial"/>
                <w:bCs/>
                <w:noProof w:val="0"/>
                <w:color w:val="FF0000"/>
                <w:lang w:val="it-IT" w:eastAsia="ja-JP"/>
              </w:rPr>
              <w:fldChar w:fldCharType="separate"/>
            </w:r>
            <w:r w:rsidRPr="006022F6">
              <w:rPr>
                <w:rFonts w:eastAsia="MS Mincho" w:cs="Arial"/>
                <w:bCs/>
                <w:color w:val="FF0000"/>
                <w:lang w:val="it-IT" w:eastAsia="ja-JP"/>
              </w:rPr>
              <w:t> </w:t>
            </w:r>
            <w:r w:rsidRPr="006022F6">
              <w:rPr>
                <w:rFonts w:eastAsia="MS Mincho" w:cs="Arial"/>
                <w:bCs/>
                <w:color w:val="FF0000"/>
                <w:lang w:val="it-IT" w:eastAsia="ja-JP"/>
              </w:rPr>
              <w:t> </w:t>
            </w:r>
            <w:r w:rsidRPr="006022F6">
              <w:rPr>
                <w:rFonts w:eastAsia="MS Mincho" w:cs="Arial"/>
                <w:bCs/>
                <w:color w:val="FF0000"/>
                <w:lang w:val="it-IT" w:eastAsia="ja-JP"/>
              </w:rPr>
              <w:t> </w:t>
            </w:r>
            <w:r w:rsidRPr="006022F6">
              <w:rPr>
                <w:rFonts w:eastAsia="MS Mincho" w:cs="Arial"/>
                <w:bCs/>
                <w:color w:val="FF0000"/>
                <w:lang w:val="it-IT" w:eastAsia="ja-JP"/>
              </w:rPr>
              <w:t> </w:t>
            </w:r>
            <w:r w:rsidRPr="006022F6">
              <w:rPr>
                <w:rFonts w:eastAsia="MS Mincho" w:cs="Arial"/>
                <w:bCs/>
                <w:color w:val="FF0000"/>
                <w:lang w:val="it-IT" w:eastAsia="ja-JP"/>
              </w:rPr>
              <w:t> </w:t>
            </w:r>
            <w:r w:rsidRPr="006022F6">
              <w:rPr>
                <w:rFonts w:eastAsia="MS Mincho" w:cs="Arial"/>
                <w:bCs/>
                <w:noProof w:val="0"/>
                <w:color w:val="FF0000"/>
                <w:lang w:val="it-IT" w:eastAsia="ja-JP"/>
              </w:rPr>
              <w:fldChar w:fldCharType="end"/>
            </w:r>
            <w:r w:rsidR="00C47AAF" w:rsidRPr="006022F6">
              <w:rPr>
                <w:rFonts w:eastAsia="MS Mincho" w:cs="Arial"/>
                <w:bCs/>
                <w:noProof w:val="0"/>
                <w:color w:val="FF0000"/>
                <w:lang w:val="de-DE" w:eastAsia="ja-JP"/>
              </w:rPr>
              <w:t xml:space="preserve"> </w:t>
            </w:r>
            <w:r w:rsidRPr="006022F6">
              <w:rPr>
                <w:rFonts w:cs="Arial"/>
                <w:lang w:val="de-DE"/>
              </w:rPr>
              <w:t>Nr.</w:t>
            </w:r>
            <w:r w:rsidRPr="006022F6">
              <w:rPr>
                <w:rFonts w:eastAsia="MS Mincho" w:cs="Arial"/>
                <w:b/>
                <w:bCs/>
                <w:color w:val="FF0000"/>
                <w:lang w:val="de-DE" w:eastAsia="ja-JP"/>
              </w:rPr>
              <w:t xml:space="preserve"> </w:t>
            </w:r>
            <w:r w:rsidRPr="006022F6">
              <w:rPr>
                <w:rFonts w:eastAsia="MS Mincho" w:cs="Arial"/>
                <w:b/>
                <w:bCs/>
                <w:noProof w:val="0"/>
                <w:color w:val="FF0000"/>
                <w:lang w:val="it-IT" w:eastAsia="ja-JP"/>
              </w:rPr>
              <w:fldChar w:fldCharType="begin">
                <w:ffData>
                  <w:name w:val="Text28"/>
                  <w:enabled/>
                  <w:calcOnExit w:val="0"/>
                  <w:textInput/>
                </w:ffData>
              </w:fldChar>
            </w:r>
            <w:r w:rsidRPr="006022F6">
              <w:rPr>
                <w:rFonts w:eastAsia="MS Mincho" w:cs="Arial"/>
                <w:b/>
                <w:bCs/>
                <w:noProof w:val="0"/>
                <w:color w:val="FF0000"/>
                <w:lang w:val="de-DE" w:eastAsia="ja-JP"/>
              </w:rPr>
              <w:instrText xml:space="preserve"> FORMTEXT </w:instrText>
            </w:r>
            <w:r w:rsidRPr="006022F6">
              <w:rPr>
                <w:rFonts w:eastAsia="MS Mincho" w:cs="Arial"/>
                <w:b/>
                <w:bCs/>
                <w:noProof w:val="0"/>
                <w:color w:val="FF0000"/>
                <w:lang w:val="it-IT" w:eastAsia="ja-JP"/>
              </w:rPr>
            </w:r>
            <w:r w:rsidRPr="006022F6">
              <w:rPr>
                <w:rFonts w:eastAsia="MS Mincho" w:cs="Arial"/>
                <w:b/>
                <w:bCs/>
                <w:noProof w:val="0"/>
                <w:color w:val="FF0000"/>
                <w:lang w:val="it-IT" w:eastAsia="ja-JP"/>
              </w:rPr>
              <w:fldChar w:fldCharType="separate"/>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noProof w:val="0"/>
                <w:color w:val="FF0000"/>
                <w:lang w:val="it-IT" w:eastAsia="ja-JP"/>
              </w:rPr>
              <w:fldChar w:fldCharType="end"/>
            </w:r>
            <w:r w:rsidRPr="006022F6">
              <w:rPr>
                <w:rFonts w:cs="Arial"/>
                <w:lang w:val="de-DE"/>
              </w:rPr>
              <w:t xml:space="preserve"> vom </w:t>
            </w:r>
            <w:r w:rsidRPr="006022F6">
              <w:rPr>
                <w:rFonts w:eastAsia="MS Mincho" w:cs="Arial"/>
                <w:b/>
                <w:bCs/>
                <w:noProof w:val="0"/>
                <w:color w:val="FF0000"/>
                <w:lang w:val="it-IT" w:eastAsia="ja-JP"/>
              </w:rPr>
              <w:fldChar w:fldCharType="begin">
                <w:ffData>
                  <w:name w:val="Text28"/>
                  <w:enabled/>
                  <w:calcOnExit w:val="0"/>
                  <w:textInput/>
                </w:ffData>
              </w:fldChar>
            </w:r>
            <w:r w:rsidRPr="006022F6">
              <w:rPr>
                <w:rFonts w:eastAsia="MS Mincho" w:cs="Arial"/>
                <w:b/>
                <w:bCs/>
                <w:noProof w:val="0"/>
                <w:color w:val="FF0000"/>
                <w:lang w:val="de-DE" w:eastAsia="ja-JP"/>
              </w:rPr>
              <w:instrText xml:space="preserve"> FORMTEXT </w:instrText>
            </w:r>
            <w:r w:rsidRPr="006022F6">
              <w:rPr>
                <w:rFonts w:eastAsia="MS Mincho" w:cs="Arial"/>
                <w:b/>
                <w:bCs/>
                <w:noProof w:val="0"/>
                <w:color w:val="FF0000"/>
                <w:lang w:val="it-IT" w:eastAsia="ja-JP"/>
              </w:rPr>
            </w:r>
            <w:r w:rsidRPr="006022F6">
              <w:rPr>
                <w:rFonts w:eastAsia="MS Mincho" w:cs="Arial"/>
                <w:b/>
                <w:bCs/>
                <w:noProof w:val="0"/>
                <w:color w:val="FF0000"/>
                <w:lang w:val="it-IT" w:eastAsia="ja-JP"/>
              </w:rPr>
              <w:fldChar w:fldCharType="separate"/>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noProof w:val="0"/>
                <w:color w:val="FF0000"/>
                <w:lang w:val="it-IT" w:eastAsia="ja-JP"/>
              </w:rPr>
              <w:fldChar w:fldCharType="end"/>
            </w:r>
          </w:p>
        </w:tc>
        <w:tc>
          <w:tcPr>
            <w:tcW w:w="1101" w:type="dxa"/>
          </w:tcPr>
          <w:p w14:paraId="604C8A3B" w14:textId="77777777" w:rsidR="00A87D33" w:rsidRPr="006022F6" w:rsidRDefault="00A87D33" w:rsidP="00997AB1">
            <w:pPr>
              <w:widowControl w:val="0"/>
              <w:spacing w:line="240" w:lineRule="exact"/>
              <w:rPr>
                <w:rFonts w:cs="Arial"/>
                <w:b/>
                <w:color w:val="FF0000"/>
                <w:lang w:val="de-DE"/>
              </w:rPr>
            </w:pPr>
          </w:p>
        </w:tc>
        <w:tc>
          <w:tcPr>
            <w:tcW w:w="4153" w:type="dxa"/>
          </w:tcPr>
          <w:p w14:paraId="5D0A35FD" w14:textId="560B15B3" w:rsidR="003F49F8" w:rsidRPr="006022F6" w:rsidRDefault="003F49F8" w:rsidP="00997AB1">
            <w:pPr>
              <w:pStyle w:val="DeutscherText"/>
              <w:widowControl w:val="0"/>
              <w:rPr>
                <w:rFonts w:cs="Arial"/>
                <w:bCs/>
                <w:lang w:val="it-IT"/>
              </w:rPr>
            </w:pPr>
            <w:r w:rsidRPr="006022F6">
              <w:rPr>
                <w:rFonts w:eastAsia="Calibri" w:cs="Arial"/>
                <w:bCs/>
                <w:noProof w:val="0"/>
                <w:color w:val="0070C0"/>
                <w:lang w:val="it-IT"/>
              </w:rPr>
              <w:t>Decisione di contrarre:</w:t>
            </w:r>
          </w:p>
          <w:p w14:paraId="4171F0FC" w14:textId="77777777" w:rsidR="00A87D33" w:rsidRPr="006022F6" w:rsidRDefault="00136FC2" w:rsidP="00997AB1">
            <w:pPr>
              <w:pStyle w:val="DeutscherText"/>
              <w:widowControl w:val="0"/>
              <w:rPr>
                <w:rFonts w:cs="Arial"/>
                <w:b/>
                <w:noProof w:val="0"/>
                <w:color w:val="FF0000"/>
                <w:lang w:val="it-IT"/>
              </w:rPr>
            </w:pPr>
            <w:r w:rsidRPr="006022F6">
              <w:rPr>
                <w:rFonts w:cs="Arial"/>
                <w:color w:val="FF0000"/>
                <w:lang w:val="it-IT"/>
              </w:rPr>
              <w:t>determina/</w:t>
            </w:r>
            <w:r w:rsidR="00A87D33" w:rsidRPr="006022F6">
              <w:rPr>
                <w:rFonts w:cs="Arial"/>
                <w:color w:val="FF0000"/>
                <w:lang w:val="it-IT"/>
              </w:rPr>
              <w:t xml:space="preserve">delibera/decreto di/della </w:t>
            </w:r>
            <w:r w:rsidRPr="006022F6">
              <w:rPr>
                <w:rFonts w:cs="Arial"/>
                <w:i/>
                <w:color w:val="FF0000"/>
                <w:lang w:val="it-IT"/>
              </w:rPr>
              <w:t>[es.Giunta Provinciale]</w:t>
            </w:r>
            <w:r w:rsidRPr="006022F6">
              <w:rPr>
                <w:rFonts w:cs="Arial"/>
                <w:color w:val="FF0000"/>
                <w:lang w:val="it-IT"/>
              </w:rPr>
              <w:t xml:space="preserve"> </w:t>
            </w:r>
            <w:r w:rsidR="00A87D33" w:rsidRPr="006022F6">
              <w:rPr>
                <w:rFonts w:eastAsia="MS Mincho" w:cs="Arial"/>
                <w:b/>
                <w:bCs/>
                <w:noProof w:val="0"/>
                <w:color w:val="FF0000"/>
                <w:lang w:val="it-IT" w:eastAsia="ja-JP"/>
              </w:rPr>
              <w:fldChar w:fldCharType="begin">
                <w:ffData>
                  <w:name w:val="Text28"/>
                  <w:enabled/>
                  <w:calcOnExit w:val="0"/>
                  <w:textInput/>
                </w:ffData>
              </w:fldChar>
            </w:r>
            <w:r w:rsidR="00A87D33" w:rsidRPr="006022F6">
              <w:rPr>
                <w:rFonts w:eastAsia="MS Mincho" w:cs="Arial"/>
                <w:b/>
                <w:bCs/>
                <w:noProof w:val="0"/>
                <w:color w:val="FF0000"/>
                <w:lang w:val="it-IT" w:eastAsia="ja-JP"/>
              </w:rPr>
              <w:instrText xml:space="preserve"> FORMTEXT </w:instrText>
            </w:r>
            <w:r w:rsidR="00A87D33" w:rsidRPr="006022F6">
              <w:rPr>
                <w:rFonts w:eastAsia="MS Mincho" w:cs="Arial"/>
                <w:b/>
                <w:bCs/>
                <w:noProof w:val="0"/>
                <w:color w:val="FF0000"/>
                <w:lang w:val="it-IT" w:eastAsia="ja-JP"/>
              </w:rPr>
            </w:r>
            <w:r w:rsidR="00A87D33" w:rsidRPr="006022F6">
              <w:rPr>
                <w:rFonts w:eastAsia="MS Mincho" w:cs="Arial"/>
                <w:b/>
                <w:bCs/>
                <w:noProof w:val="0"/>
                <w:color w:val="FF0000"/>
                <w:lang w:val="it-IT" w:eastAsia="ja-JP"/>
              </w:rPr>
              <w:fldChar w:fldCharType="separate"/>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noProof w:val="0"/>
                <w:color w:val="FF0000"/>
                <w:lang w:val="it-IT" w:eastAsia="ja-JP"/>
              </w:rPr>
              <w:fldChar w:fldCharType="end"/>
            </w:r>
            <w:r w:rsidR="00C47AAF" w:rsidRPr="006022F6">
              <w:rPr>
                <w:rFonts w:eastAsia="MS Mincho" w:cs="Arial"/>
                <w:b/>
                <w:bCs/>
                <w:noProof w:val="0"/>
                <w:color w:val="FF0000"/>
                <w:lang w:val="it-IT" w:eastAsia="ja-JP"/>
              </w:rPr>
              <w:t xml:space="preserve"> </w:t>
            </w:r>
            <w:r w:rsidR="00A87D33" w:rsidRPr="006022F6">
              <w:rPr>
                <w:rFonts w:cs="Arial"/>
                <w:lang w:val="it-IT"/>
              </w:rPr>
              <w:t>n.</w:t>
            </w:r>
            <w:r w:rsidR="00A87D33" w:rsidRPr="006022F6">
              <w:rPr>
                <w:rFonts w:eastAsia="MS Mincho" w:cs="Arial"/>
                <w:b/>
                <w:bCs/>
                <w:color w:val="FF0000"/>
                <w:lang w:val="it-IT" w:eastAsia="ja-JP"/>
              </w:rPr>
              <w:t xml:space="preserve"> </w:t>
            </w:r>
            <w:r w:rsidR="00A87D33" w:rsidRPr="006022F6">
              <w:rPr>
                <w:rFonts w:eastAsia="MS Mincho" w:cs="Arial"/>
                <w:b/>
                <w:bCs/>
                <w:noProof w:val="0"/>
                <w:color w:val="FF0000"/>
                <w:lang w:val="it-IT" w:eastAsia="ja-JP"/>
              </w:rPr>
              <w:fldChar w:fldCharType="begin">
                <w:ffData>
                  <w:name w:val="Text28"/>
                  <w:enabled/>
                  <w:calcOnExit w:val="0"/>
                  <w:textInput/>
                </w:ffData>
              </w:fldChar>
            </w:r>
            <w:r w:rsidR="00A87D33" w:rsidRPr="006022F6">
              <w:rPr>
                <w:rFonts w:eastAsia="MS Mincho" w:cs="Arial"/>
                <w:b/>
                <w:bCs/>
                <w:noProof w:val="0"/>
                <w:color w:val="FF0000"/>
                <w:lang w:val="it-IT" w:eastAsia="ja-JP"/>
              </w:rPr>
              <w:instrText xml:space="preserve"> FORMTEXT </w:instrText>
            </w:r>
            <w:r w:rsidR="00A87D33" w:rsidRPr="006022F6">
              <w:rPr>
                <w:rFonts w:eastAsia="MS Mincho" w:cs="Arial"/>
                <w:b/>
                <w:bCs/>
                <w:noProof w:val="0"/>
                <w:color w:val="FF0000"/>
                <w:lang w:val="it-IT" w:eastAsia="ja-JP"/>
              </w:rPr>
            </w:r>
            <w:r w:rsidR="00A87D33" w:rsidRPr="006022F6">
              <w:rPr>
                <w:rFonts w:eastAsia="MS Mincho" w:cs="Arial"/>
                <w:b/>
                <w:bCs/>
                <w:noProof w:val="0"/>
                <w:color w:val="FF0000"/>
                <w:lang w:val="it-IT" w:eastAsia="ja-JP"/>
              </w:rPr>
              <w:fldChar w:fldCharType="separate"/>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noProof w:val="0"/>
                <w:color w:val="FF0000"/>
                <w:lang w:val="it-IT" w:eastAsia="ja-JP"/>
              </w:rPr>
              <w:fldChar w:fldCharType="end"/>
            </w:r>
            <w:r w:rsidR="00A87D33" w:rsidRPr="006022F6">
              <w:rPr>
                <w:rFonts w:cs="Arial"/>
                <w:lang w:val="it-IT"/>
              </w:rPr>
              <w:t xml:space="preserve"> dd. </w:t>
            </w:r>
            <w:r w:rsidR="00A87D33" w:rsidRPr="006022F6">
              <w:rPr>
                <w:rFonts w:eastAsia="MS Mincho" w:cs="Arial"/>
                <w:b/>
                <w:bCs/>
                <w:noProof w:val="0"/>
                <w:color w:val="FF0000"/>
                <w:lang w:val="it-IT" w:eastAsia="ja-JP"/>
              </w:rPr>
              <w:fldChar w:fldCharType="begin">
                <w:ffData>
                  <w:name w:val="Text28"/>
                  <w:enabled/>
                  <w:calcOnExit w:val="0"/>
                  <w:textInput/>
                </w:ffData>
              </w:fldChar>
            </w:r>
            <w:r w:rsidR="00A87D33" w:rsidRPr="006022F6">
              <w:rPr>
                <w:rFonts w:eastAsia="MS Mincho" w:cs="Arial"/>
                <w:b/>
                <w:bCs/>
                <w:noProof w:val="0"/>
                <w:color w:val="FF0000"/>
                <w:lang w:val="it-IT" w:eastAsia="ja-JP"/>
              </w:rPr>
              <w:instrText xml:space="preserve"> FORMTEXT </w:instrText>
            </w:r>
            <w:r w:rsidR="00A87D33" w:rsidRPr="006022F6">
              <w:rPr>
                <w:rFonts w:eastAsia="MS Mincho" w:cs="Arial"/>
                <w:b/>
                <w:bCs/>
                <w:noProof w:val="0"/>
                <w:color w:val="FF0000"/>
                <w:lang w:val="it-IT" w:eastAsia="ja-JP"/>
              </w:rPr>
            </w:r>
            <w:r w:rsidR="00A87D33" w:rsidRPr="006022F6">
              <w:rPr>
                <w:rFonts w:eastAsia="MS Mincho" w:cs="Arial"/>
                <w:b/>
                <w:bCs/>
                <w:noProof w:val="0"/>
                <w:color w:val="FF0000"/>
                <w:lang w:val="it-IT" w:eastAsia="ja-JP"/>
              </w:rPr>
              <w:fldChar w:fldCharType="separate"/>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noProof w:val="0"/>
                <w:color w:val="FF0000"/>
                <w:lang w:val="it-IT" w:eastAsia="ja-JP"/>
              </w:rPr>
              <w:fldChar w:fldCharType="end"/>
            </w:r>
          </w:p>
        </w:tc>
      </w:tr>
      <w:tr w:rsidR="007F4DA6" w:rsidRPr="00872BAB" w14:paraId="5A19CDC7" w14:textId="77777777" w:rsidTr="00364809">
        <w:trPr>
          <w:cantSplit/>
        </w:trPr>
        <w:tc>
          <w:tcPr>
            <w:tcW w:w="4286" w:type="dxa"/>
            <w:gridSpan w:val="2"/>
          </w:tcPr>
          <w:p w14:paraId="115DD609" w14:textId="77777777" w:rsidR="00B035BF" w:rsidRPr="00402B24" w:rsidRDefault="00B035BF" w:rsidP="00997AB1">
            <w:pPr>
              <w:pStyle w:val="DeutscherText"/>
              <w:widowControl w:val="0"/>
              <w:rPr>
                <w:rFonts w:cs="Arial"/>
                <w:noProof w:val="0"/>
                <w:lang w:val="it-IT"/>
              </w:rPr>
            </w:pPr>
          </w:p>
        </w:tc>
        <w:tc>
          <w:tcPr>
            <w:tcW w:w="1101" w:type="dxa"/>
          </w:tcPr>
          <w:p w14:paraId="57E8D1A3" w14:textId="77777777" w:rsidR="007F4DA6" w:rsidRPr="00402B24" w:rsidRDefault="007F4DA6" w:rsidP="00997AB1">
            <w:pPr>
              <w:widowControl w:val="0"/>
              <w:spacing w:line="240" w:lineRule="exact"/>
              <w:rPr>
                <w:rFonts w:cs="Arial"/>
                <w:lang w:val="it-IT"/>
              </w:rPr>
            </w:pPr>
          </w:p>
        </w:tc>
        <w:tc>
          <w:tcPr>
            <w:tcW w:w="4153" w:type="dxa"/>
          </w:tcPr>
          <w:p w14:paraId="19BF472A" w14:textId="77777777" w:rsidR="007F4DA6" w:rsidRPr="00A87D33" w:rsidRDefault="007F4DA6" w:rsidP="00997AB1">
            <w:pPr>
              <w:pStyle w:val="Testoitaliano"/>
              <w:widowControl w:val="0"/>
              <w:rPr>
                <w:rFonts w:cs="Arial"/>
              </w:rPr>
            </w:pPr>
          </w:p>
        </w:tc>
      </w:tr>
      <w:tr w:rsidR="00513FB6" w:rsidRPr="004E5722" w14:paraId="05C50177" w14:textId="77777777" w:rsidTr="00364809">
        <w:trPr>
          <w:cantSplit/>
        </w:trPr>
        <w:tc>
          <w:tcPr>
            <w:tcW w:w="4286" w:type="dxa"/>
            <w:gridSpan w:val="2"/>
          </w:tcPr>
          <w:p w14:paraId="2AF83BFD" w14:textId="77777777" w:rsidR="00513FB6" w:rsidRPr="00570255" w:rsidRDefault="00513FB6" w:rsidP="00C47AAF">
            <w:pPr>
              <w:widowControl w:val="0"/>
              <w:spacing w:line="240" w:lineRule="exact"/>
              <w:ind w:right="29"/>
              <w:jc w:val="center"/>
              <w:rPr>
                <w:rFonts w:cs="Arial"/>
                <w:b/>
                <w:bCs/>
                <w:caps/>
                <w:lang w:val="de-DE"/>
              </w:rPr>
            </w:pPr>
            <w:r w:rsidRPr="00570255">
              <w:rPr>
                <w:rFonts w:cs="Arial"/>
                <w:b/>
                <w:bCs/>
                <w:caps/>
                <w:lang w:val="de-DE"/>
              </w:rPr>
              <w:lastRenderedPageBreak/>
              <w:t>AUSSCHREIBUNGSBEDINGUNGEN</w:t>
            </w:r>
          </w:p>
          <w:p w14:paraId="10221395" w14:textId="77777777" w:rsidR="00513FB6" w:rsidRPr="00570255" w:rsidRDefault="00513FB6" w:rsidP="00C47AAF">
            <w:pPr>
              <w:widowControl w:val="0"/>
              <w:spacing w:line="240" w:lineRule="exact"/>
              <w:ind w:right="29"/>
              <w:jc w:val="center"/>
              <w:rPr>
                <w:rFonts w:cs="Arial"/>
                <w:b/>
                <w:bCs/>
                <w:caps/>
                <w:lang w:val="de-DE"/>
              </w:rPr>
            </w:pPr>
          </w:p>
          <w:p w14:paraId="0655F73A" w14:textId="77777777" w:rsidR="00513FB6" w:rsidRPr="00570255" w:rsidRDefault="00513FB6" w:rsidP="00C47AAF">
            <w:pPr>
              <w:widowControl w:val="0"/>
              <w:spacing w:line="240" w:lineRule="exact"/>
              <w:ind w:right="29"/>
              <w:jc w:val="center"/>
              <w:rPr>
                <w:rFonts w:cs="Arial"/>
                <w:b/>
                <w:bCs/>
                <w:caps/>
                <w:lang w:val="de-DE"/>
              </w:rPr>
            </w:pPr>
            <w:r w:rsidRPr="00570255">
              <w:rPr>
                <w:rFonts w:cs="Arial"/>
                <w:b/>
                <w:bCs/>
                <w:caps/>
                <w:lang w:val="de-DE"/>
              </w:rPr>
              <w:t>OFFENES VERFAHREN</w:t>
            </w:r>
          </w:p>
          <w:p w14:paraId="2AFA131C" w14:textId="77777777" w:rsidR="00513FB6" w:rsidRPr="00570255" w:rsidRDefault="00B059CA" w:rsidP="00C47AAF">
            <w:pPr>
              <w:widowControl w:val="0"/>
              <w:spacing w:line="240" w:lineRule="exact"/>
              <w:ind w:right="29"/>
              <w:jc w:val="center"/>
              <w:rPr>
                <w:rFonts w:cs="Arial"/>
                <w:b/>
                <w:bCs/>
                <w:caps/>
                <w:lang w:val="de-DE"/>
              </w:rPr>
            </w:pPr>
            <w:r w:rsidRPr="00570255">
              <w:rPr>
                <w:rFonts w:cs="Arial"/>
                <w:b/>
                <w:bCs/>
                <w:caps/>
                <w:lang w:val="de-DE"/>
              </w:rPr>
              <w:t>ÜBER EU-</w:t>
            </w:r>
            <w:r w:rsidR="00513FB6" w:rsidRPr="00570255">
              <w:rPr>
                <w:rFonts w:cs="Arial"/>
                <w:b/>
                <w:bCs/>
                <w:caps/>
                <w:lang w:val="de-DE"/>
              </w:rPr>
              <w:t>Schwelle</w:t>
            </w:r>
          </w:p>
          <w:p w14:paraId="56BBE500" w14:textId="77777777" w:rsidR="00513FB6" w:rsidRPr="00570255" w:rsidRDefault="00513FB6" w:rsidP="00C47AAF">
            <w:pPr>
              <w:widowControl w:val="0"/>
              <w:spacing w:line="240" w:lineRule="exact"/>
              <w:ind w:right="29"/>
              <w:jc w:val="center"/>
              <w:rPr>
                <w:rFonts w:cs="Arial"/>
                <w:b/>
                <w:bCs/>
                <w:caps/>
                <w:lang w:val="de-DE"/>
              </w:rPr>
            </w:pPr>
          </w:p>
          <w:p w14:paraId="014D03F3" w14:textId="77777777" w:rsidR="00C47AAF" w:rsidRPr="00C47AAF" w:rsidRDefault="00C47AAF" w:rsidP="00C47AAF">
            <w:pPr>
              <w:widowControl w:val="0"/>
              <w:spacing w:line="240" w:lineRule="exact"/>
              <w:ind w:right="29"/>
              <w:jc w:val="center"/>
              <w:rPr>
                <w:rFonts w:cs="Arial"/>
                <w:b/>
                <w:bCs/>
                <w:caps/>
                <w:lang w:val="de-DE"/>
              </w:rPr>
            </w:pPr>
            <w:r w:rsidRPr="00C47AAF">
              <w:rPr>
                <w:rFonts w:cs="Arial"/>
                <w:b/>
                <w:bCs/>
                <w:caps/>
                <w:lang w:val="de-DE"/>
              </w:rPr>
              <w:t xml:space="preserve">für die Vergabe </w:t>
            </w:r>
          </w:p>
          <w:p w14:paraId="029D37AE" w14:textId="77777777" w:rsidR="00C47AAF" w:rsidRPr="00C47AAF" w:rsidRDefault="00C47AAF" w:rsidP="00C47AAF">
            <w:pPr>
              <w:widowControl w:val="0"/>
              <w:spacing w:line="240" w:lineRule="exact"/>
              <w:ind w:right="29"/>
              <w:jc w:val="center"/>
              <w:rPr>
                <w:rFonts w:cs="Arial"/>
                <w:b/>
                <w:bCs/>
                <w:caps/>
                <w:lang w:val="de-DE"/>
              </w:rPr>
            </w:pPr>
            <w:r w:rsidRPr="00C47AAF">
              <w:rPr>
                <w:rFonts w:cs="Arial"/>
                <w:b/>
                <w:bCs/>
                <w:caps/>
                <w:lang w:val="de-DE"/>
              </w:rPr>
              <w:t>der Dienstleistungen:</w:t>
            </w:r>
          </w:p>
          <w:p w14:paraId="646DBCBE" w14:textId="77777777" w:rsidR="00C47AAF" w:rsidRDefault="00C47AAF" w:rsidP="00C47AAF">
            <w:pPr>
              <w:widowControl w:val="0"/>
              <w:spacing w:line="240" w:lineRule="exact"/>
              <w:ind w:right="29"/>
              <w:jc w:val="center"/>
              <w:rPr>
                <w:rFonts w:cs="Arial"/>
                <w:b/>
                <w:noProof w:val="0"/>
                <w:lang w:val="it-IT"/>
              </w:rPr>
            </w:pP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60EEA2A4" w14:textId="77777777" w:rsidR="00C47AAF" w:rsidRPr="0068748E" w:rsidRDefault="00C47AAF" w:rsidP="00C47AAF">
            <w:pPr>
              <w:widowControl w:val="0"/>
              <w:spacing w:line="240" w:lineRule="exact"/>
              <w:ind w:right="29"/>
              <w:jc w:val="center"/>
              <w:rPr>
                <w:rFonts w:cs="Arial"/>
                <w:b/>
                <w:noProof w:val="0"/>
                <w:lang w:val="de-DE"/>
              </w:rPr>
            </w:pPr>
            <w:r w:rsidRPr="00C47AAF">
              <w:rPr>
                <w:rFonts w:cs="Arial"/>
                <w:b/>
                <w:bCs/>
                <w:caps/>
                <w:lang w:val="de-DE"/>
              </w:rPr>
              <w:t xml:space="preserve">für </w:t>
            </w: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3DE26876" w14:textId="71857A98" w:rsidR="00C47AAF" w:rsidRPr="005E23B9" w:rsidRDefault="00C47AAF" w:rsidP="00C47AAF">
            <w:pPr>
              <w:widowControl w:val="0"/>
              <w:spacing w:line="240" w:lineRule="exact"/>
              <w:ind w:right="29"/>
              <w:jc w:val="center"/>
              <w:rPr>
                <w:rFonts w:cs="Arial"/>
                <w:b/>
                <w:bCs/>
                <w:caps/>
                <w:color w:val="FF0000"/>
                <w:lang w:val="de-DE"/>
              </w:rPr>
            </w:pPr>
          </w:p>
          <w:p w14:paraId="2370030E" w14:textId="01EAAD41" w:rsidR="005E23B9" w:rsidRPr="00122768" w:rsidRDefault="005E23B9" w:rsidP="005E23B9">
            <w:pPr>
              <w:autoSpaceDE w:val="0"/>
              <w:autoSpaceDN w:val="0"/>
              <w:adjustRightInd w:val="0"/>
              <w:jc w:val="center"/>
              <w:rPr>
                <w:rFonts w:ascii="Helvetica-Bold" w:hAnsi="Helvetica-Bold" w:cs="Helvetica-Bold"/>
                <w:b/>
                <w:bCs/>
                <w:noProof w:val="0"/>
                <w:color w:val="FF0000"/>
                <w:lang w:val="de-DE" w:eastAsia="it-IT"/>
              </w:rPr>
            </w:pPr>
            <w:r w:rsidRPr="00122768">
              <w:rPr>
                <w:rFonts w:ascii="Helvetica-Bold" w:hAnsi="Helvetica-Bold" w:cs="Helvetica-Bold"/>
                <w:b/>
                <w:bCs/>
                <w:noProof w:val="0"/>
                <w:color w:val="FF0000"/>
                <w:lang w:val="de-DE" w:eastAsia="it-IT"/>
              </w:rPr>
              <w:t>GEMÄ</w:t>
            </w:r>
            <w:r w:rsidR="0076026F">
              <w:rPr>
                <w:rFonts w:ascii="Helvetica" w:hAnsi="Helvetica" w:cs="Helvetica"/>
                <w:b/>
                <w:bCs/>
                <w:noProof w:val="0"/>
                <w:color w:val="FF0000"/>
                <w:lang w:val="de-DE" w:eastAsia="it-IT"/>
              </w:rPr>
              <w:t>SS</w:t>
            </w:r>
            <w:r w:rsidRPr="00122768">
              <w:rPr>
                <w:rFonts w:ascii="Helvetica-Bold" w:hAnsi="Helvetica-Bold" w:cs="Helvetica-Bold"/>
                <w:b/>
                <w:bCs/>
                <w:noProof w:val="0"/>
                <w:color w:val="FF0000"/>
                <w:lang w:val="de-DE" w:eastAsia="it-IT"/>
              </w:rPr>
              <w:t xml:space="preserve"> DER BUILDING INFORMATION</w:t>
            </w:r>
          </w:p>
          <w:p w14:paraId="28BD0125" w14:textId="0866EC00" w:rsidR="005E23B9" w:rsidRPr="005E23B9" w:rsidRDefault="005E23B9" w:rsidP="005E23B9">
            <w:pPr>
              <w:widowControl w:val="0"/>
              <w:spacing w:line="240" w:lineRule="exact"/>
              <w:ind w:right="29"/>
              <w:jc w:val="center"/>
              <w:rPr>
                <w:rFonts w:cs="Arial"/>
                <w:b/>
                <w:noProof w:val="0"/>
                <w:color w:val="FF0000"/>
                <w:lang w:val="de-DE"/>
              </w:rPr>
            </w:pPr>
            <w:r w:rsidRPr="00122768">
              <w:rPr>
                <w:rFonts w:ascii="Helvetica-Bold" w:hAnsi="Helvetica-Bold" w:cs="Helvetica-Bold"/>
                <w:b/>
                <w:bCs/>
                <w:noProof w:val="0"/>
                <w:color w:val="FF0000"/>
                <w:lang w:val="de-DE" w:eastAsia="it-IT"/>
              </w:rPr>
              <w:t>MODELING (BIM)-METHODIK</w:t>
            </w:r>
          </w:p>
          <w:p w14:paraId="6F786B47" w14:textId="77777777" w:rsidR="005E23B9" w:rsidRPr="005E23B9" w:rsidRDefault="005E23B9" w:rsidP="005E23B9">
            <w:pPr>
              <w:widowControl w:val="0"/>
              <w:spacing w:line="240" w:lineRule="exact"/>
              <w:ind w:right="29"/>
              <w:jc w:val="center"/>
              <w:rPr>
                <w:rFonts w:cs="Arial"/>
                <w:b/>
                <w:noProof w:val="0"/>
                <w:lang w:val="de-DE"/>
              </w:rPr>
            </w:pPr>
          </w:p>
          <w:p w14:paraId="708B19F7" w14:textId="77777777" w:rsidR="005E23B9" w:rsidRDefault="005E23B9" w:rsidP="00C47AAF">
            <w:pPr>
              <w:widowControl w:val="0"/>
              <w:spacing w:line="240" w:lineRule="exact"/>
              <w:ind w:right="29"/>
              <w:jc w:val="center"/>
              <w:rPr>
                <w:rFonts w:cs="Arial"/>
                <w:b/>
                <w:bCs/>
                <w:caps/>
                <w:lang w:val="de-DE"/>
              </w:rPr>
            </w:pPr>
          </w:p>
          <w:p w14:paraId="31CE4C83" w14:textId="77777777" w:rsidR="00C47AAF" w:rsidRPr="008129F5" w:rsidRDefault="003E454E" w:rsidP="00C47AAF">
            <w:pPr>
              <w:widowControl w:val="0"/>
              <w:autoSpaceDE w:val="0"/>
              <w:autoSpaceDN w:val="0"/>
              <w:adjustRightInd w:val="0"/>
              <w:ind w:right="29"/>
              <w:jc w:val="center"/>
              <w:rPr>
                <w:color w:val="FF0000"/>
                <w:lang w:val="de-DE"/>
              </w:rPr>
            </w:pPr>
            <w:r w:rsidRPr="00570255">
              <w:rPr>
                <w:rFonts w:cs="Arial"/>
                <w:color w:val="FF0000"/>
                <w:lang w:val="it-IT" w:eastAsia="it-IT"/>
              </w:rPr>
              <w:drawing>
                <wp:inline distT="0" distB="0" distL="0" distR="0" wp14:anchorId="01AFF727" wp14:editId="56A93EA0">
                  <wp:extent cx="228600" cy="241300"/>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00C47AAF" w:rsidRPr="008129F5">
              <w:rPr>
                <w:color w:val="FF0000"/>
                <w:lang w:val="de-DE"/>
              </w:rPr>
              <w:t xml:space="preserve">mit geringer Umweltbelastung </w:t>
            </w:r>
          </w:p>
          <w:p w14:paraId="525A08AB" w14:textId="77777777" w:rsidR="00C47AAF" w:rsidRPr="008129F5" w:rsidRDefault="00C47AAF" w:rsidP="00C47AAF">
            <w:pPr>
              <w:widowControl w:val="0"/>
              <w:autoSpaceDE w:val="0"/>
              <w:autoSpaceDN w:val="0"/>
              <w:adjustRightInd w:val="0"/>
              <w:ind w:right="29"/>
              <w:jc w:val="center"/>
              <w:rPr>
                <w:color w:val="FF0000"/>
                <w:lang w:val="de-DE"/>
              </w:rPr>
            </w:pPr>
            <w:r w:rsidRPr="008129F5">
              <w:rPr>
                <w:color w:val="FF0000"/>
                <w:lang w:val="de-DE"/>
              </w:rPr>
              <w:t>gemäß den Mindestumweltkriterien laut den nachstehenden Dekreten des Ministers für Umwelt und Schutz des Territoriums und des Meeres:</w:t>
            </w:r>
          </w:p>
          <w:p w14:paraId="630B621C" w14:textId="77777777" w:rsidR="00C47AAF" w:rsidRPr="008129F5" w:rsidRDefault="00C47AAF" w:rsidP="00C47AAF">
            <w:pPr>
              <w:widowControl w:val="0"/>
              <w:autoSpaceDE w:val="0"/>
              <w:autoSpaceDN w:val="0"/>
              <w:adjustRightInd w:val="0"/>
              <w:ind w:right="29"/>
              <w:rPr>
                <w:color w:val="FF0000"/>
                <w:lang w:val="de-DE"/>
              </w:rPr>
            </w:pPr>
          </w:p>
          <w:p w14:paraId="422DE8CE" w14:textId="0CEAEA9A" w:rsidR="00C47AAF" w:rsidRPr="00BA1526" w:rsidRDefault="00C47AAF" w:rsidP="00C47AAF">
            <w:pPr>
              <w:widowControl w:val="0"/>
              <w:autoSpaceDE w:val="0"/>
              <w:autoSpaceDN w:val="0"/>
              <w:adjustRightInd w:val="0"/>
              <w:ind w:right="29"/>
              <w:rPr>
                <w:color w:val="FF0000"/>
                <w:lang w:val="de-DE"/>
              </w:rPr>
            </w:pPr>
            <w:r w:rsidRPr="008129F5">
              <w:rPr>
                <w:color w:val="FF0000"/>
                <w:lang w:val="de-DE"/>
              </w:rPr>
              <w:t>- MD vom 28. März 2018;</w:t>
            </w:r>
          </w:p>
          <w:p w14:paraId="280A609A" w14:textId="6047BDCE" w:rsidR="00DB097B" w:rsidRDefault="00C47AAF" w:rsidP="00C47AAF">
            <w:pPr>
              <w:widowControl w:val="0"/>
              <w:autoSpaceDE w:val="0"/>
              <w:autoSpaceDN w:val="0"/>
              <w:adjustRightInd w:val="0"/>
              <w:ind w:right="29"/>
              <w:rPr>
                <w:color w:val="FF0000"/>
                <w:lang w:val="de-DE"/>
              </w:rPr>
            </w:pPr>
            <w:r w:rsidRPr="008129F5">
              <w:rPr>
                <w:color w:val="FF0000"/>
                <w:lang w:val="de-DE"/>
              </w:rPr>
              <w:t xml:space="preserve">- </w:t>
            </w:r>
            <w:r w:rsidR="00DB097B" w:rsidRPr="00060315">
              <w:rPr>
                <w:color w:val="FF0000"/>
                <w:lang w:val="de-DE"/>
              </w:rPr>
              <w:t>MD vom 23. Juni 2022</w:t>
            </w:r>
            <w:r w:rsidR="00060315">
              <w:rPr>
                <w:color w:val="FF0000"/>
                <w:lang w:val="de-DE"/>
              </w:rPr>
              <w:t>;</w:t>
            </w:r>
          </w:p>
          <w:p w14:paraId="61C2CF27" w14:textId="2EBEFE44" w:rsidR="00ED1705" w:rsidRPr="00122768" w:rsidRDefault="00A35D1B" w:rsidP="00C47AAF">
            <w:pPr>
              <w:widowControl w:val="0"/>
              <w:autoSpaceDE w:val="0"/>
              <w:autoSpaceDN w:val="0"/>
              <w:adjustRightInd w:val="0"/>
              <w:ind w:right="29"/>
              <w:rPr>
                <w:color w:val="FF0000"/>
                <w:lang w:val="de-DE"/>
              </w:rPr>
            </w:pPr>
            <w:r>
              <w:rPr>
                <w:color w:val="FF0000"/>
                <w:lang w:val="de-DE"/>
              </w:rPr>
              <w:t>-</w:t>
            </w:r>
            <w:r w:rsidR="00ED1705">
              <w:rPr>
                <w:color w:val="FF0000"/>
                <w:lang w:val="de-DE"/>
              </w:rPr>
              <w:t xml:space="preserve"> </w:t>
            </w:r>
            <w:r w:rsidR="00ED1705" w:rsidRPr="00122768">
              <w:rPr>
                <w:color w:val="FF0000"/>
                <w:lang w:val="de-DE"/>
              </w:rPr>
              <w:t>MD vom 10. M</w:t>
            </w:r>
            <w:r w:rsidR="00ED1705" w:rsidRPr="00122768">
              <w:rPr>
                <w:rFonts w:cs="Arial"/>
                <w:color w:val="FF0000"/>
                <w:lang w:val="de-DE"/>
              </w:rPr>
              <w:t>ä</w:t>
            </w:r>
            <w:r w:rsidR="00ED1705" w:rsidRPr="00122768">
              <w:rPr>
                <w:color w:val="FF0000"/>
                <w:lang w:val="de-DE"/>
              </w:rPr>
              <w:t>rz 2020 - Anhang 1;</w:t>
            </w:r>
          </w:p>
          <w:p w14:paraId="680AF145" w14:textId="77777777" w:rsidR="00C47AAF" w:rsidRPr="006140E5" w:rsidRDefault="00C47AAF" w:rsidP="00C47AAF">
            <w:pPr>
              <w:widowControl w:val="0"/>
              <w:autoSpaceDE w:val="0"/>
              <w:autoSpaceDN w:val="0"/>
              <w:adjustRightInd w:val="0"/>
              <w:ind w:right="29"/>
              <w:rPr>
                <w:color w:val="FF0000"/>
                <w:lang w:val="de-DE"/>
              </w:rPr>
            </w:pPr>
            <w:r w:rsidRPr="008129F5">
              <w:rPr>
                <w:color w:val="FF0000"/>
                <w:lang w:val="de-DE"/>
              </w:rPr>
              <w:t xml:space="preserve">- MD vom 13. </w:t>
            </w:r>
            <w:r w:rsidRPr="006140E5">
              <w:rPr>
                <w:color w:val="FF0000"/>
                <w:lang w:val="de-DE"/>
              </w:rPr>
              <w:t xml:space="preserve">Dezember 2013 </w:t>
            </w:r>
            <w:r w:rsidR="00240A51" w:rsidRPr="006140E5">
              <w:rPr>
                <w:color w:val="FF0000"/>
                <w:lang w:val="de-DE"/>
              </w:rPr>
              <w:t xml:space="preserve">- </w:t>
            </w:r>
            <w:r w:rsidRPr="006140E5">
              <w:rPr>
                <w:color w:val="FF0000"/>
                <w:lang w:val="de-DE"/>
              </w:rPr>
              <w:t>Anhang 2;</w:t>
            </w:r>
          </w:p>
          <w:p w14:paraId="06D6D3A3" w14:textId="77777777" w:rsidR="00C47AAF" w:rsidRPr="008129F5" w:rsidRDefault="00C47AAF" w:rsidP="00C47AAF">
            <w:pPr>
              <w:widowControl w:val="0"/>
              <w:autoSpaceDE w:val="0"/>
              <w:autoSpaceDN w:val="0"/>
              <w:adjustRightInd w:val="0"/>
              <w:ind w:right="29"/>
              <w:rPr>
                <w:color w:val="FF0000"/>
                <w:lang w:val="de-DE"/>
              </w:rPr>
            </w:pPr>
            <w:r w:rsidRPr="008129F5">
              <w:rPr>
                <w:color w:val="FF0000"/>
                <w:lang w:val="de-DE"/>
              </w:rPr>
              <w:t>- MD vom 7. März 2012;</w:t>
            </w:r>
          </w:p>
          <w:p w14:paraId="7A81D972" w14:textId="77777777" w:rsidR="00C47AAF" w:rsidRPr="006140E5" w:rsidRDefault="00C47AAF" w:rsidP="00C47AAF">
            <w:pPr>
              <w:widowControl w:val="0"/>
              <w:autoSpaceDE w:val="0"/>
              <w:autoSpaceDN w:val="0"/>
              <w:adjustRightInd w:val="0"/>
              <w:ind w:right="29"/>
              <w:rPr>
                <w:color w:val="FF0000"/>
                <w:lang w:val="de-DE"/>
              </w:rPr>
            </w:pPr>
            <w:r w:rsidRPr="008129F5">
              <w:rPr>
                <w:color w:val="FF0000"/>
                <w:lang w:val="de-DE"/>
              </w:rPr>
              <w:t xml:space="preserve">- MD vom 27. </w:t>
            </w:r>
            <w:r w:rsidRPr="006140E5">
              <w:rPr>
                <w:color w:val="FF0000"/>
                <w:lang w:val="de-DE"/>
              </w:rPr>
              <w:t>September 2017;</w:t>
            </w:r>
          </w:p>
          <w:p w14:paraId="627FE452" w14:textId="77777777" w:rsidR="00570255" w:rsidRPr="008129F5" w:rsidRDefault="00C47AAF" w:rsidP="00C47AAF">
            <w:pPr>
              <w:widowControl w:val="0"/>
              <w:spacing w:line="240" w:lineRule="exact"/>
              <w:ind w:right="29"/>
              <w:rPr>
                <w:color w:val="FF0000"/>
                <w:lang w:val="de-DE"/>
              </w:rPr>
            </w:pPr>
            <w:r w:rsidRPr="008129F5">
              <w:rPr>
                <w:color w:val="FF0000"/>
                <w:lang w:val="de-DE"/>
              </w:rPr>
              <w:t>- MD vom 05. Februar 2015.</w:t>
            </w:r>
          </w:p>
          <w:p w14:paraId="5F670C02" w14:textId="77777777" w:rsidR="00C47AAF" w:rsidRPr="00C47AAF" w:rsidRDefault="00C47AAF" w:rsidP="00C47AAF">
            <w:pPr>
              <w:widowControl w:val="0"/>
              <w:spacing w:line="240" w:lineRule="exact"/>
              <w:ind w:right="29"/>
              <w:rPr>
                <w:rFonts w:cs="Arial"/>
                <w:b/>
                <w:bCs/>
                <w:caps/>
                <w:color w:val="FF0000"/>
                <w:lang w:val="de-DE"/>
              </w:rPr>
            </w:pPr>
          </w:p>
          <w:p w14:paraId="0F4489FD" w14:textId="77777777" w:rsidR="00570255" w:rsidRPr="00570255" w:rsidRDefault="002D7DD6" w:rsidP="00C47AAF">
            <w:pPr>
              <w:widowControl w:val="0"/>
              <w:autoSpaceDE w:val="0"/>
              <w:autoSpaceDN w:val="0"/>
              <w:adjustRightInd w:val="0"/>
              <w:ind w:right="29"/>
              <w:jc w:val="both"/>
              <w:rPr>
                <w:rFonts w:cs="Arial"/>
                <w:i/>
                <w:color w:val="FF0000"/>
                <w:lang w:val="de-DE"/>
              </w:rPr>
            </w:pPr>
            <w:r w:rsidRPr="002D7DD6">
              <w:rPr>
                <w:rFonts w:cs="Arial"/>
                <w:i/>
                <w:color w:val="FF0000"/>
                <w:lang w:val="de-DE"/>
              </w:rPr>
              <w:t>[</w:t>
            </w:r>
            <w:r w:rsidRPr="00507A9F">
              <w:rPr>
                <w:rFonts w:cs="Arial"/>
                <w:i/>
                <w:color w:val="FF0000"/>
                <w:highlight w:val="green"/>
                <w:lang w:val="de-DE"/>
              </w:rPr>
              <w:t>NB: Nur auszufüllen, wenn im Portal das grüne Blatt aufscheint</w:t>
            </w:r>
            <w:r w:rsidRPr="002D7DD6">
              <w:rPr>
                <w:rFonts w:cs="Arial"/>
                <w:i/>
                <w:color w:val="FF0000"/>
                <w:lang w:val="de-DE"/>
              </w:rPr>
              <w:t>]</w:t>
            </w:r>
          </w:p>
          <w:p w14:paraId="536E598B" w14:textId="77777777" w:rsidR="00513FB6" w:rsidRPr="00570255" w:rsidRDefault="00513FB6" w:rsidP="00997AB1">
            <w:pPr>
              <w:widowControl w:val="0"/>
              <w:spacing w:line="240" w:lineRule="exact"/>
              <w:jc w:val="both"/>
              <w:rPr>
                <w:rFonts w:cs="Arial"/>
                <w:noProof w:val="0"/>
                <w:lang w:val="de-DE"/>
              </w:rPr>
            </w:pPr>
          </w:p>
        </w:tc>
        <w:tc>
          <w:tcPr>
            <w:tcW w:w="1101" w:type="dxa"/>
          </w:tcPr>
          <w:p w14:paraId="4B6E10E6" w14:textId="77777777" w:rsidR="00513FB6" w:rsidRPr="00570255" w:rsidRDefault="00513FB6" w:rsidP="00997AB1">
            <w:pPr>
              <w:widowControl w:val="0"/>
              <w:spacing w:line="240" w:lineRule="exact"/>
              <w:rPr>
                <w:rFonts w:cs="Arial"/>
                <w:lang w:val="de-DE"/>
              </w:rPr>
            </w:pPr>
          </w:p>
        </w:tc>
        <w:tc>
          <w:tcPr>
            <w:tcW w:w="4153" w:type="dxa"/>
          </w:tcPr>
          <w:p w14:paraId="588B1481" w14:textId="77777777" w:rsidR="00513FB6" w:rsidRPr="00570255" w:rsidRDefault="00513FB6" w:rsidP="00C47AAF">
            <w:pPr>
              <w:widowControl w:val="0"/>
              <w:tabs>
                <w:tab w:val="left" w:pos="2112"/>
                <w:tab w:val="center" w:pos="4536"/>
                <w:tab w:val="right" w:pos="9072"/>
              </w:tabs>
              <w:spacing w:line="240" w:lineRule="exact"/>
              <w:ind w:right="72" w:hanging="14"/>
              <w:jc w:val="center"/>
              <w:rPr>
                <w:rFonts w:cs="Arial"/>
                <w:b/>
                <w:bCs/>
                <w:caps/>
                <w:lang w:val="it-IT"/>
              </w:rPr>
            </w:pPr>
            <w:r w:rsidRPr="00570255">
              <w:rPr>
                <w:rFonts w:cs="Arial"/>
                <w:b/>
                <w:bCs/>
                <w:caps/>
                <w:lang w:val="it-IT"/>
              </w:rPr>
              <w:t xml:space="preserve">DISCIPLINARE DI GARA </w:t>
            </w:r>
          </w:p>
          <w:p w14:paraId="6A9E879B" w14:textId="77777777" w:rsidR="00513FB6" w:rsidRPr="00570255" w:rsidRDefault="00513FB6" w:rsidP="00C47AAF">
            <w:pPr>
              <w:widowControl w:val="0"/>
              <w:tabs>
                <w:tab w:val="left" w:pos="2112"/>
                <w:tab w:val="center" w:pos="4536"/>
                <w:tab w:val="right" w:pos="9072"/>
              </w:tabs>
              <w:spacing w:line="240" w:lineRule="exact"/>
              <w:ind w:right="72" w:hanging="14"/>
              <w:rPr>
                <w:rFonts w:cs="Arial"/>
                <w:b/>
                <w:bCs/>
                <w:caps/>
                <w:lang w:val="it-IT"/>
              </w:rPr>
            </w:pPr>
          </w:p>
          <w:p w14:paraId="5EC530FB" w14:textId="77777777" w:rsidR="00513FB6" w:rsidRPr="00570255" w:rsidRDefault="00513FB6" w:rsidP="00C47AAF">
            <w:pPr>
              <w:widowControl w:val="0"/>
              <w:tabs>
                <w:tab w:val="left" w:pos="2112"/>
              </w:tabs>
              <w:spacing w:line="240" w:lineRule="exact"/>
              <w:ind w:right="72" w:hanging="14"/>
              <w:jc w:val="center"/>
              <w:rPr>
                <w:rFonts w:cs="Arial"/>
                <w:b/>
                <w:bCs/>
                <w:caps/>
                <w:lang w:val="it-IT"/>
              </w:rPr>
            </w:pPr>
            <w:r w:rsidRPr="00570255">
              <w:rPr>
                <w:rFonts w:cs="Arial"/>
                <w:b/>
                <w:bCs/>
                <w:caps/>
                <w:lang w:val="it-IT"/>
              </w:rPr>
              <w:t>PROCEDURA APERTA</w:t>
            </w:r>
          </w:p>
          <w:p w14:paraId="4DF4E7B2" w14:textId="77777777" w:rsidR="00513FB6" w:rsidRPr="00570255" w:rsidRDefault="00513FB6" w:rsidP="00C47AAF">
            <w:pPr>
              <w:widowControl w:val="0"/>
              <w:tabs>
                <w:tab w:val="left" w:pos="2112"/>
              </w:tabs>
              <w:spacing w:line="240" w:lineRule="exact"/>
              <w:ind w:right="72" w:hanging="14"/>
              <w:jc w:val="center"/>
              <w:rPr>
                <w:rFonts w:cs="Arial"/>
                <w:b/>
                <w:bCs/>
                <w:caps/>
                <w:lang w:val="it-IT"/>
              </w:rPr>
            </w:pPr>
            <w:r w:rsidRPr="00570255">
              <w:rPr>
                <w:rFonts w:cs="Arial"/>
                <w:b/>
                <w:bCs/>
                <w:caps/>
                <w:lang w:val="it-IT"/>
              </w:rPr>
              <w:t>sopra soglia EUROPEA</w:t>
            </w:r>
          </w:p>
          <w:p w14:paraId="476981B0" w14:textId="77777777" w:rsidR="00513FB6" w:rsidRPr="00570255" w:rsidRDefault="00513FB6" w:rsidP="00C47AAF">
            <w:pPr>
              <w:widowControl w:val="0"/>
              <w:tabs>
                <w:tab w:val="left" w:pos="2112"/>
              </w:tabs>
              <w:spacing w:line="240" w:lineRule="exact"/>
              <w:ind w:right="72" w:hanging="14"/>
              <w:jc w:val="center"/>
              <w:rPr>
                <w:rFonts w:cs="Arial"/>
                <w:b/>
                <w:bCs/>
                <w:caps/>
                <w:color w:val="FF0000"/>
                <w:lang w:val="it-IT"/>
              </w:rPr>
            </w:pPr>
          </w:p>
          <w:p w14:paraId="35A1179A" w14:textId="77777777" w:rsidR="00C47AAF" w:rsidRPr="00C47AAF" w:rsidRDefault="00C47AAF" w:rsidP="00C47AAF">
            <w:pPr>
              <w:widowControl w:val="0"/>
              <w:tabs>
                <w:tab w:val="left" w:pos="2112"/>
              </w:tabs>
              <w:spacing w:line="240" w:lineRule="exact"/>
              <w:ind w:right="72" w:hanging="14"/>
              <w:jc w:val="center"/>
              <w:rPr>
                <w:rFonts w:cs="Arial"/>
                <w:b/>
                <w:bCs/>
                <w:caps/>
                <w:lang w:val="it-IT"/>
              </w:rPr>
            </w:pPr>
            <w:r w:rsidRPr="00C47AAF">
              <w:rPr>
                <w:rFonts w:cs="Arial"/>
                <w:b/>
                <w:bCs/>
                <w:caps/>
                <w:lang w:val="it-IT"/>
              </w:rPr>
              <w:t>per l’affidamento</w:t>
            </w:r>
          </w:p>
          <w:p w14:paraId="0013408C" w14:textId="77777777" w:rsidR="00C47AAF" w:rsidRPr="00C47AAF" w:rsidRDefault="00C47AAF" w:rsidP="00C47AAF">
            <w:pPr>
              <w:widowControl w:val="0"/>
              <w:tabs>
                <w:tab w:val="left" w:pos="2112"/>
              </w:tabs>
              <w:spacing w:line="240" w:lineRule="exact"/>
              <w:ind w:right="72" w:hanging="14"/>
              <w:jc w:val="center"/>
              <w:rPr>
                <w:rFonts w:cs="Arial"/>
                <w:b/>
                <w:bCs/>
                <w:caps/>
                <w:lang w:val="it-IT"/>
              </w:rPr>
            </w:pPr>
            <w:r w:rsidRPr="00C47AAF">
              <w:rPr>
                <w:rFonts w:cs="Arial"/>
                <w:b/>
                <w:bCs/>
                <w:caps/>
                <w:lang w:val="it-IT"/>
              </w:rPr>
              <w:t>dei servizi:</w:t>
            </w:r>
          </w:p>
          <w:p w14:paraId="7D9FE6EA" w14:textId="77777777" w:rsidR="00C47AAF" w:rsidRDefault="00C47AAF" w:rsidP="00C47AAF">
            <w:pPr>
              <w:widowControl w:val="0"/>
              <w:tabs>
                <w:tab w:val="left" w:pos="2112"/>
              </w:tabs>
              <w:spacing w:line="240" w:lineRule="exact"/>
              <w:ind w:right="72" w:hanging="14"/>
              <w:jc w:val="center"/>
              <w:rPr>
                <w:rFonts w:cs="Arial"/>
                <w:b/>
                <w:noProof w:val="0"/>
                <w:lang w:val="it-IT"/>
              </w:rPr>
            </w:pP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7A6A97B7" w14:textId="77777777" w:rsidR="00C47AAF" w:rsidRDefault="00C47AAF" w:rsidP="00C47AAF">
            <w:pPr>
              <w:widowControl w:val="0"/>
              <w:tabs>
                <w:tab w:val="left" w:pos="2112"/>
              </w:tabs>
              <w:spacing w:line="240" w:lineRule="exact"/>
              <w:ind w:right="72" w:hanging="14"/>
              <w:jc w:val="center"/>
              <w:rPr>
                <w:rFonts w:cs="Arial"/>
                <w:b/>
                <w:noProof w:val="0"/>
                <w:lang w:val="it-IT"/>
              </w:rPr>
            </w:pPr>
            <w:r w:rsidRPr="00C47AAF">
              <w:rPr>
                <w:rFonts w:cs="Arial"/>
                <w:b/>
                <w:bCs/>
                <w:caps/>
                <w:lang w:val="it-IT"/>
              </w:rPr>
              <w:t xml:space="preserve">per </w:t>
            </w:r>
            <w:r>
              <w:rPr>
                <w:rFonts w:cs="Arial"/>
                <w:b/>
                <w:noProof w:val="0"/>
                <w:lang w:val="it-IT"/>
              </w:rPr>
              <w:fldChar w:fldCharType="begin">
                <w:ffData>
                  <w:name w:val="Text21"/>
                  <w:enabled/>
                  <w:calcOnExit w:val="0"/>
                  <w:textInput/>
                </w:ffData>
              </w:fldChar>
            </w:r>
            <w:r w:rsidRPr="00C47AAF">
              <w:rPr>
                <w:rFonts w:cs="Arial"/>
                <w:b/>
                <w:noProof w:val="0"/>
                <w:lang w:val="it-IT"/>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664B46EE" w14:textId="5370996D" w:rsidR="00513FB6" w:rsidRDefault="00513FB6" w:rsidP="00C47AAF">
            <w:pPr>
              <w:widowControl w:val="0"/>
              <w:tabs>
                <w:tab w:val="left" w:pos="2112"/>
              </w:tabs>
              <w:spacing w:line="240" w:lineRule="exact"/>
              <w:ind w:right="72" w:hanging="14"/>
              <w:jc w:val="center"/>
              <w:rPr>
                <w:rFonts w:cs="Arial"/>
                <w:b/>
                <w:bCs/>
                <w:caps/>
                <w:lang w:val="it-IT"/>
              </w:rPr>
            </w:pPr>
          </w:p>
          <w:p w14:paraId="665AB70F" w14:textId="77777777" w:rsidR="005E23B9" w:rsidRPr="00122768" w:rsidRDefault="005E23B9" w:rsidP="005E23B9">
            <w:pPr>
              <w:autoSpaceDE w:val="0"/>
              <w:autoSpaceDN w:val="0"/>
              <w:adjustRightInd w:val="0"/>
              <w:jc w:val="center"/>
              <w:rPr>
                <w:rFonts w:ascii="Helvetica-Bold" w:hAnsi="Helvetica-Bold" w:cs="Helvetica-Bold"/>
                <w:b/>
                <w:bCs/>
                <w:noProof w:val="0"/>
                <w:color w:val="FF0000"/>
                <w:lang w:val="it-IT" w:eastAsia="it-IT"/>
              </w:rPr>
            </w:pPr>
            <w:r w:rsidRPr="00122768">
              <w:rPr>
                <w:rFonts w:ascii="Helvetica-Bold" w:hAnsi="Helvetica-Bold" w:cs="Helvetica-Bold"/>
                <w:b/>
                <w:bCs/>
                <w:noProof w:val="0"/>
                <w:color w:val="FF0000"/>
                <w:lang w:val="it-IT" w:eastAsia="it-IT"/>
              </w:rPr>
              <w:t>SECONDO LA METODOLOGIA BUILDING</w:t>
            </w:r>
          </w:p>
          <w:p w14:paraId="412D9DBB" w14:textId="77777777" w:rsidR="005E23B9" w:rsidRPr="005E23B9" w:rsidRDefault="005E23B9" w:rsidP="005E23B9">
            <w:pPr>
              <w:widowControl w:val="0"/>
              <w:tabs>
                <w:tab w:val="left" w:pos="2112"/>
              </w:tabs>
              <w:spacing w:line="240" w:lineRule="exact"/>
              <w:ind w:right="72" w:hanging="14"/>
              <w:jc w:val="center"/>
              <w:rPr>
                <w:rFonts w:cs="Arial"/>
                <w:b/>
                <w:noProof w:val="0"/>
                <w:color w:val="FF0000"/>
                <w:lang w:val="it-IT"/>
              </w:rPr>
            </w:pPr>
            <w:r w:rsidRPr="00122768">
              <w:rPr>
                <w:rFonts w:ascii="Helvetica-Bold" w:hAnsi="Helvetica-Bold" w:cs="Helvetica-Bold"/>
                <w:b/>
                <w:bCs/>
                <w:noProof w:val="0"/>
                <w:color w:val="FF0000"/>
                <w:lang w:val="it-IT" w:eastAsia="it-IT"/>
              </w:rPr>
              <w:t>INFORMATION MODELING (BIM)</w:t>
            </w:r>
          </w:p>
          <w:p w14:paraId="21BAC663" w14:textId="15598B00" w:rsidR="005E23B9" w:rsidRDefault="005E23B9" w:rsidP="005E23B9">
            <w:pPr>
              <w:widowControl w:val="0"/>
              <w:tabs>
                <w:tab w:val="left" w:pos="2112"/>
              </w:tabs>
              <w:spacing w:line="240" w:lineRule="exact"/>
              <w:ind w:right="72" w:hanging="14"/>
              <w:rPr>
                <w:rFonts w:cs="Arial"/>
                <w:b/>
                <w:bCs/>
                <w:caps/>
                <w:lang w:val="it-IT"/>
              </w:rPr>
            </w:pPr>
          </w:p>
          <w:p w14:paraId="273639F8" w14:textId="77777777" w:rsidR="005E23B9" w:rsidRPr="00C47AAF" w:rsidRDefault="005E23B9" w:rsidP="00C47AAF">
            <w:pPr>
              <w:widowControl w:val="0"/>
              <w:tabs>
                <w:tab w:val="left" w:pos="2112"/>
              </w:tabs>
              <w:spacing w:line="240" w:lineRule="exact"/>
              <w:ind w:right="72" w:hanging="14"/>
              <w:jc w:val="center"/>
              <w:rPr>
                <w:rFonts w:cs="Arial"/>
                <w:b/>
                <w:bCs/>
                <w:caps/>
                <w:lang w:val="it-IT"/>
              </w:rPr>
            </w:pPr>
          </w:p>
          <w:p w14:paraId="70ED179D" w14:textId="77777777" w:rsidR="00C47AAF" w:rsidRPr="00C47AAF" w:rsidRDefault="003E454E" w:rsidP="00C47AAF">
            <w:pPr>
              <w:widowControl w:val="0"/>
              <w:tabs>
                <w:tab w:val="left" w:pos="2112"/>
              </w:tabs>
              <w:autoSpaceDE w:val="0"/>
              <w:autoSpaceDN w:val="0"/>
              <w:adjustRightInd w:val="0"/>
              <w:ind w:right="72" w:hanging="14"/>
              <w:jc w:val="center"/>
              <w:rPr>
                <w:rFonts w:cs="Arial"/>
                <w:bCs/>
                <w:color w:val="FF0000"/>
                <w:lang w:val="it-IT"/>
              </w:rPr>
            </w:pPr>
            <w:r w:rsidRPr="00570255">
              <w:rPr>
                <w:rFonts w:cs="Arial"/>
                <w:color w:val="FF0000"/>
                <w:lang w:val="it-IT" w:eastAsia="it-IT"/>
              </w:rPr>
              <w:drawing>
                <wp:inline distT="0" distB="0" distL="0" distR="0" wp14:anchorId="35D46774" wp14:editId="3091AA21">
                  <wp:extent cx="228600" cy="241300"/>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00C47AAF" w:rsidRPr="00C47AAF">
              <w:rPr>
                <w:rFonts w:cs="Arial"/>
                <w:bCs/>
                <w:color w:val="FF0000"/>
                <w:lang w:val="it-IT"/>
              </w:rPr>
              <w:t xml:space="preserve">a basso impatto ambientale </w:t>
            </w:r>
          </w:p>
          <w:p w14:paraId="52AFC53D" w14:textId="77777777" w:rsidR="00C47AAF" w:rsidRDefault="00C47AAF" w:rsidP="00C47AAF">
            <w:pPr>
              <w:widowControl w:val="0"/>
              <w:tabs>
                <w:tab w:val="left" w:pos="2112"/>
              </w:tabs>
              <w:autoSpaceDE w:val="0"/>
              <w:autoSpaceDN w:val="0"/>
              <w:adjustRightInd w:val="0"/>
              <w:ind w:right="72" w:hanging="14"/>
              <w:jc w:val="center"/>
              <w:rPr>
                <w:rFonts w:cs="Arial"/>
                <w:bCs/>
                <w:color w:val="FF0000"/>
                <w:lang w:val="it-IT"/>
              </w:rPr>
            </w:pPr>
            <w:r w:rsidRPr="00C47AAF">
              <w:rPr>
                <w:rFonts w:cs="Arial"/>
                <w:bCs/>
                <w:color w:val="FF0000"/>
                <w:lang w:val="it-IT"/>
              </w:rPr>
              <w:t>in conformità ai criteri ambientali minimi di cui ai seguenti Decreti del Ministro dell’ambiente e della tutela del territorio e del mare:</w:t>
            </w:r>
          </w:p>
          <w:p w14:paraId="3C2EA1E2" w14:textId="77777777" w:rsidR="00C47AAF" w:rsidRDefault="00C47AAF" w:rsidP="00C47AAF">
            <w:pPr>
              <w:widowControl w:val="0"/>
              <w:tabs>
                <w:tab w:val="left" w:pos="2112"/>
              </w:tabs>
              <w:autoSpaceDE w:val="0"/>
              <w:autoSpaceDN w:val="0"/>
              <w:adjustRightInd w:val="0"/>
              <w:ind w:right="72"/>
              <w:rPr>
                <w:rFonts w:cs="Arial"/>
                <w:bCs/>
                <w:color w:val="FF0000"/>
                <w:lang w:val="it-IT"/>
              </w:rPr>
            </w:pPr>
          </w:p>
          <w:p w14:paraId="64052414" w14:textId="77777777" w:rsidR="00C47AAF" w:rsidRPr="00C47AAF" w:rsidRDefault="00C47AAF" w:rsidP="00C47AAF">
            <w:pPr>
              <w:widowControl w:val="0"/>
              <w:tabs>
                <w:tab w:val="left" w:pos="2112"/>
              </w:tabs>
              <w:autoSpaceDE w:val="0"/>
              <w:autoSpaceDN w:val="0"/>
              <w:adjustRightInd w:val="0"/>
              <w:ind w:right="72"/>
              <w:rPr>
                <w:rFonts w:cs="Arial"/>
                <w:bCs/>
                <w:color w:val="FF0000"/>
                <w:lang w:val="it-IT"/>
              </w:rPr>
            </w:pPr>
          </w:p>
          <w:p w14:paraId="7EECF9B2" w14:textId="7B9502B1" w:rsidR="00C47AAF" w:rsidRPr="00BA1526" w:rsidRDefault="00C47AAF" w:rsidP="00BA1526">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28 marzo 2018</w:t>
            </w:r>
            <w:r w:rsidR="009761AE">
              <w:rPr>
                <w:rFonts w:cs="Arial"/>
                <w:bCs/>
                <w:color w:val="FF0000"/>
                <w:lang w:val="it-IT"/>
              </w:rPr>
              <w:t>;</w:t>
            </w:r>
          </w:p>
          <w:p w14:paraId="086E0988" w14:textId="3B497262" w:rsidR="001932CE" w:rsidRDefault="00C47AAF" w:rsidP="00A35D1B">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xml:space="preserve">- </w:t>
            </w:r>
            <w:r w:rsidR="00DB097B" w:rsidRPr="00060315">
              <w:rPr>
                <w:rFonts w:cs="Arial"/>
                <w:bCs/>
                <w:color w:val="FF0000"/>
                <w:lang w:val="it-IT"/>
              </w:rPr>
              <w:t xml:space="preserve">D.M. </w:t>
            </w:r>
            <w:r w:rsidR="001932CE" w:rsidRPr="00060315">
              <w:rPr>
                <w:rFonts w:cs="Arial"/>
                <w:bCs/>
                <w:color w:val="FF0000"/>
                <w:lang w:val="it-IT"/>
              </w:rPr>
              <w:t>23 giugno 2022</w:t>
            </w:r>
            <w:r w:rsidR="00060315" w:rsidRPr="00060315">
              <w:rPr>
                <w:rFonts w:cs="Arial"/>
                <w:bCs/>
                <w:color w:val="FF0000"/>
                <w:lang w:val="it-IT"/>
              </w:rPr>
              <w:t>;</w:t>
            </w:r>
          </w:p>
          <w:p w14:paraId="1B79369A" w14:textId="140BE05A" w:rsidR="00ED1705" w:rsidRPr="00ED1705" w:rsidRDefault="00A35D1B" w:rsidP="00C47AAF">
            <w:pPr>
              <w:widowControl w:val="0"/>
              <w:tabs>
                <w:tab w:val="left" w:pos="2112"/>
              </w:tabs>
              <w:autoSpaceDE w:val="0"/>
              <w:autoSpaceDN w:val="0"/>
              <w:adjustRightInd w:val="0"/>
              <w:ind w:right="72" w:hanging="14"/>
              <w:rPr>
                <w:rFonts w:cs="Arial"/>
                <w:bCs/>
                <w:color w:val="FF0000"/>
                <w:lang w:val="it-IT"/>
              </w:rPr>
            </w:pPr>
            <w:r w:rsidRPr="00122768">
              <w:rPr>
                <w:rFonts w:cs="Arial"/>
                <w:bCs/>
                <w:color w:val="FF0000"/>
                <w:lang w:val="it-IT"/>
              </w:rPr>
              <w:t>-</w:t>
            </w:r>
            <w:r w:rsidR="00B7090F">
              <w:rPr>
                <w:rFonts w:cs="Arial"/>
                <w:bCs/>
                <w:color w:val="FF0000"/>
                <w:lang w:val="it-IT"/>
              </w:rPr>
              <w:t xml:space="preserve"> </w:t>
            </w:r>
            <w:r w:rsidR="00ED1705" w:rsidRPr="00122768">
              <w:rPr>
                <w:rFonts w:cs="Arial"/>
                <w:bCs/>
                <w:color w:val="FF0000"/>
                <w:lang w:val="it-IT"/>
              </w:rPr>
              <w:t>D.M. 10 marzo 2020 - Allegato 1</w:t>
            </w:r>
            <w:r w:rsidR="00896675" w:rsidRPr="00122768">
              <w:rPr>
                <w:rFonts w:cs="Arial"/>
                <w:bCs/>
                <w:color w:val="FF0000"/>
                <w:lang w:val="it-IT"/>
              </w:rPr>
              <w:t>;</w:t>
            </w:r>
          </w:p>
          <w:p w14:paraId="3C243481" w14:textId="77777777" w:rsidR="00C47AAF" w:rsidRPr="00C47AAF" w:rsidRDefault="00C47AAF" w:rsidP="00C47AAF">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xml:space="preserve">- D.M. 13 dicembre 2013 </w:t>
            </w:r>
            <w:r w:rsidR="00240A51">
              <w:rPr>
                <w:rFonts w:cs="Arial"/>
                <w:bCs/>
                <w:color w:val="FF0000"/>
                <w:lang w:val="it-IT"/>
              </w:rPr>
              <w:t>-</w:t>
            </w:r>
            <w:r w:rsidRPr="00C47AAF">
              <w:rPr>
                <w:rFonts w:cs="Arial"/>
                <w:bCs/>
                <w:color w:val="FF0000"/>
                <w:lang w:val="it-IT"/>
              </w:rPr>
              <w:t xml:space="preserve"> Allegato 2;</w:t>
            </w:r>
          </w:p>
          <w:p w14:paraId="53FF060A" w14:textId="77777777" w:rsidR="00C47AAF" w:rsidRPr="00C47AAF" w:rsidRDefault="00C47AAF" w:rsidP="00C47AAF">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7 marzo 2012;</w:t>
            </w:r>
          </w:p>
          <w:p w14:paraId="79978AEA" w14:textId="77777777" w:rsidR="00C47AAF" w:rsidRPr="00C47AAF" w:rsidRDefault="00C47AAF" w:rsidP="00C47AAF">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27 settembre 2017;</w:t>
            </w:r>
          </w:p>
          <w:p w14:paraId="45B938AE" w14:textId="77777777" w:rsidR="00570255" w:rsidRDefault="00C47AAF" w:rsidP="00C47AAF">
            <w:pPr>
              <w:widowControl w:val="0"/>
              <w:tabs>
                <w:tab w:val="left" w:pos="2112"/>
              </w:tabs>
              <w:spacing w:line="240" w:lineRule="exact"/>
              <w:ind w:right="72" w:hanging="14"/>
              <w:rPr>
                <w:rFonts w:cs="Arial"/>
                <w:bCs/>
                <w:color w:val="FF0000"/>
                <w:lang w:val="it-IT"/>
              </w:rPr>
            </w:pPr>
            <w:r w:rsidRPr="00C47AAF">
              <w:rPr>
                <w:rFonts w:cs="Arial"/>
                <w:bCs/>
                <w:color w:val="FF0000"/>
                <w:lang w:val="it-IT"/>
              </w:rPr>
              <w:t>- D.M. 5 febbraio 2015.</w:t>
            </w:r>
          </w:p>
          <w:p w14:paraId="6DC046D9" w14:textId="77777777" w:rsidR="00C47AAF" w:rsidRPr="00C47AAF" w:rsidRDefault="00C47AAF" w:rsidP="00C47AAF">
            <w:pPr>
              <w:widowControl w:val="0"/>
              <w:tabs>
                <w:tab w:val="left" w:pos="2112"/>
              </w:tabs>
              <w:spacing w:line="240" w:lineRule="exact"/>
              <w:ind w:right="72" w:hanging="14"/>
              <w:rPr>
                <w:rFonts w:cs="Arial"/>
                <w:bCs/>
                <w:caps/>
                <w:color w:val="FF0000"/>
                <w:lang w:val="it-IT"/>
              </w:rPr>
            </w:pPr>
          </w:p>
          <w:p w14:paraId="046AD24B" w14:textId="77777777" w:rsidR="00570255" w:rsidRPr="00570255" w:rsidRDefault="00570255" w:rsidP="00C47AAF">
            <w:pPr>
              <w:widowControl w:val="0"/>
              <w:tabs>
                <w:tab w:val="left" w:pos="2112"/>
              </w:tabs>
              <w:autoSpaceDE w:val="0"/>
              <w:autoSpaceDN w:val="0"/>
              <w:adjustRightInd w:val="0"/>
              <w:ind w:right="72" w:hanging="14"/>
              <w:jc w:val="both"/>
              <w:rPr>
                <w:rFonts w:cs="Arial"/>
                <w:i/>
                <w:color w:val="FF0000"/>
                <w:lang w:val="it-IT"/>
              </w:rPr>
            </w:pPr>
            <w:r w:rsidRPr="00570255">
              <w:rPr>
                <w:rFonts w:cs="Arial"/>
                <w:i/>
                <w:color w:val="FF0000"/>
                <w:lang w:val="it-IT"/>
              </w:rPr>
              <w:t>[</w:t>
            </w:r>
            <w:r w:rsidRPr="00507A9F">
              <w:rPr>
                <w:rFonts w:cs="Arial"/>
                <w:i/>
                <w:color w:val="FF0000"/>
                <w:highlight w:val="green"/>
                <w:lang w:val="it-IT"/>
              </w:rPr>
              <w:t>NB: inserire solo se anche sul portale si prevede la foglia</w:t>
            </w:r>
            <w:r w:rsidRPr="00570255">
              <w:rPr>
                <w:rFonts w:cs="Arial"/>
                <w:i/>
                <w:color w:val="FF0000"/>
                <w:lang w:val="it-IT"/>
              </w:rPr>
              <w:t>]</w:t>
            </w:r>
          </w:p>
          <w:p w14:paraId="11124A9C" w14:textId="77777777" w:rsidR="00513FB6" w:rsidRPr="00570255" w:rsidRDefault="00513FB6" w:rsidP="00C47AAF">
            <w:pPr>
              <w:widowControl w:val="0"/>
              <w:tabs>
                <w:tab w:val="left" w:pos="2112"/>
              </w:tabs>
              <w:spacing w:line="240" w:lineRule="exact"/>
              <w:ind w:right="72"/>
              <w:jc w:val="both"/>
              <w:rPr>
                <w:rFonts w:cs="Arial"/>
                <w:noProof w:val="0"/>
                <w:lang w:val="it-IT"/>
              </w:rPr>
            </w:pPr>
          </w:p>
        </w:tc>
      </w:tr>
      <w:tr w:rsidR="00AA176B" w:rsidRPr="002038E7" w14:paraId="63B7646E" w14:textId="77777777" w:rsidTr="00364809">
        <w:trPr>
          <w:cantSplit/>
        </w:trPr>
        <w:tc>
          <w:tcPr>
            <w:tcW w:w="4286" w:type="dxa"/>
            <w:gridSpan w:val="2"/>
          </w:tcPr>
          <w:p w14:paraId="481DF3E5" w14:textId="77777777" w:rsidR="00AA176B" w:rsidRPr="00AA176B" w:rsidRDefault="00AA176B" w:rsidP="00AA176B">
            <w:pPr>
              <w:widowControl w:val="0"/>
              <w:spacing w:line="240" w:lineRule="exact"/>
              <w:jc w:val="center"/>
              <w:rPr>
                <w:rFonts w:cs="Arial"/>
                <w:b/>
                <w:bCs/>
                <w:lang w:val="de-DE"/>
              </w:rPr>
            </w:pPr>
            <w:r w:rsidRPr="00AA176B">
              <w:rPr>
                <w:rFonts w:cs="Arial"/>
                <w:b/>
                <w:bCs/>
                <w:lang w:val="de-DE"/>
              </w:rPr>
              <w:t>AUSWAHL DES ANGEBOTS NACH DEM KRITERIUM DES WIRTSCHAFTLICH GÜNSTIGSTEN ANGEBOTS</w:t>
            </w:r>
          </w:p>
          <w:p w14:paraId="4022710F" w14:textId="77777777" w:rsidR="00AA176B" w:rsidRPr="00AA176B" w:rsidRDefault="00AA176B" w:rsidP="00AA176B">
            <w:pPr>
              <w:widowControl w:val="0"/>
              <w:spacing w:line="240" w:lineRule="exact"/>
              <w:jc w:val="center"/>
              <w:rPr>
                <w:rFonts w:cs="Arial"/>
                <w:b/>
                <w:bCs/>
                <w:lang w:val="de-DE"/>
              </w:rPr>
            </w:pPr>
          </w:p>
          <w:p w14:paraId="04581043" w14:textId="77777777" w:rsidR="00AA176B" w:rsidRPr="002B0FD9" w:rsidRDefault="00AA176B" w:rsidP="00AA176B">
            <w:pPr>
              <w:widowControl w:val="0"/>
              <w:spacing w:line="240" w:lineRule="exact"/>
              <w:jc w:val="center"/>
              <w:rPr>
                <w:rFonts w:cs="Arial"/>
                <w:b/>
                <w:bCs/>
                <w:lang w:val="de-DE"/>
              </w:rPr>
            </w:pPr>
            <w:r w:rsidRPr="002B0FD9">
              <w:rPr>
                <w:rFonts w:cs="Arial"/>
                <w:b/>
                <w:bCs/>
                <w:lang w:val="de-DE"/>
              </w:rPr>
              <w:t>NACH PREIS UND QUALITÄT</w:t>
            </w:r>
          </w:p>
          <w:p w14:paraId="41749C94" w14:textId="77777777" w:rsidR="00AA176B" w:rsidRPr="002B0FD9" w:rsidRDefault="00AA176B" w:rsidP="00AA176B">
            <w:pPr>
              <w:widowControl w:val="0"/>
              <w:spacing w:line="240" w:lineRule="exact"/>
              <w:jc w:val="center"/>
              <w:rPr>
                <w:rFonts w:cs="Arial"/>
                <w:b/>
                <w:bCs/>
                <w:lang w:val="de-DE"/>
              </w:rPr>
            </w:pPr>
          </w:p>
          <w:p w14:paraId="31A7A31F" w14:textId="77777777" w:rsidR="00AA176B" w:rsidRPr="002B0FD9" w:rsidRDefault="00AA176B" w:rsidP="00AA176B">
            <w:pPr>
              <w:widowControl w:val="0"/>
              <w:spacing w:line="240" w:lineRule="exact"/>
              <w:jc w:val="center"/>
              <w:rPr>
                <w:rFonts w:cs="Arial"/>
                <w:b/>
                <w:bCs/>
                <w:lang w:val="de-DE"/>
              </w:rPr>
            </w:pPr>
          </w:p>
          <w:p w14:paraId="0729AF70" w14:textId="77777777" w:rsidR="00AA176B" w:rsidRPr="002B0FD9" w:rsidRDefault="00AA176B" w:rsidP="00AA176B">
            <w:pPr>
              <w:widowControl w:val="0"/>
              <w:spacing w:line="240" w:lineRule="exact"/>
              <w:jc w:val="center"/>
              <w:rPr>
                <w:rFonts w:cs="Arial"/>
                <w:b/>
                <w:bCs/>
                <w:lang w:val="de-DE"/>
              </w:rPr>
            </w:pPr>
            <w:r w:rsidRPr="002B0FD9">
              <w:rPr>
                <w:rFonts w:cs="Arial"/>
                <w:b/>
                <w:bCs/>
                <w:lang w:val="de-DE"/>
              </w:rPr>
              <w:t xml:space="preserve">ELEKTRONISCHES </w:t>
            </w:r>
          </w:p>
          <w:p w14:paraId="653C00A0" w14:textId="77777777" w:rsidR="00AA176B" w:rsidRPr="002B0FD9" w:rsidRDefault="00AA176B" w:rsidP="00AA176B">
            <w:pPr>
              <w:widowControl w:val="0"/>
              <w:spacing w:line="240" w:lineRule="exact"/>
              <w:jc w:val="center"/>
              <w:rPr>
                <w:rFonts w:cs="Arial"/>
                <w:b/>
                <w:bCs/>
                <w:lang w:val="de-DE"/>
              </w:rPr>
            </w:pPr>
            <w:r w:rsidRPr="002B0FD9">
              <w:rPr>
                <w:rFonts w:cs="Arial"/>
                <w:b/>
                <w:bCs/>
                <w:lang w:val="de-DE"/>
              </w:rPr>
              <w:t>AUSSCHREIBUNGVERFAHREN</w:t>
            </w:r>
          </w:p>
          <w:p w14:paraId="372C0573" w14:textId="77777777" w:rsidR="00AA176B" w:rsidRPr="00570255" w:rsidRDefault="00AA176B" w:rsidP="00C47AAF">
            <w:pPr>
              <w:widowControl w:val="0"/>
              <w:spacing w:line="240" w:lineRule="exact"/>
              <w:ind w:right="29"/>
              <w:jc w:val="center"/>
              <w:rPr>
                <w:rFonts w:cs="Arial"/>
                <w:b/>
                <w:bCs/>
                <w:caps/>
                <w:lang w:val="de-DE"/>
              </w:rPr>
            </w:pPr>
          </w:p>
        </w:tc>
        <w:tc>
          <w:tcPr>
            <w:tcW w:w="1101" w:type="dxa"/>
          </w:tcPr>
          <w:p w14:paraId="2ED9CCEB" w14:textId="77777777" w:rsidR="00AA176B" w:rsidRPr="00570255" w:rsidRDefault="00AA176B" w:rsidP="00997AB1">
            <w:pPr>
              <w:widowControl w:val="0"/>
              <w:spacing w:line="240" w:lineRule="exact"/>
              <w:rPr>
                <w:rFonts w:cs="Arial"/>
                <w:lang w:val="de-DE"/>
              </w:rPr>
            </w:pPr>
          </w:p>
        </w:tc>
        <w:tc>
          <w:tcPr>
            <w:tcW w:w="4153" w:type="dxa"/>
          </w:tcPr>
          <w:p w14:paraId="26B883FD" w14:textId="77777777" w:rsidR="00AA176B" w:rsidRPr="00944AA4" w:rsidRDefault="00AA176B" w:rsidP="00AA176B">
            <w:pPr>
              <w:widowControl w:val="0"/>
              <w:spacing w:line="240" w:lineRule="exact"/>
              <w:jc w:val="center"/>
              <w:rPr>
                <w:rFonts w:cs="Arial"/>
                <w:b/>
                <w:bCs/>
                <w:caps/>
                <w:lang w:val="it-IT"/>
              </w:rPr>
            </w:pPr>
            <w:r w:rsidRPr="00944AA4">
              <w:rPr>
                <w:rFonts w:cs="Arial"/>
                <w:b/>
                <w:bCs/>
                <w:lang w:val="it-IT"/>
              </w:rPr>
              <w:t>SELEZIONE DELL’OFFERTA</w:t>
            </w:r>
          </w:p>
          <w:p w14:paraId="0FAC4F10" w14:textId="77777777" w:rsidR="00AA176B" w:rsidRPr="00944AA4" w:rsidRDefault="00AA176B" w:rsidP="00AA176B">
            <w:pPr>
              <w:widowControl w:val="0"/>
              <w:spacing w:line="240" w:lineRule="exact"/>
              <w:jc w:val="center"/>
              <w:rPr>
                <w:rFonts w:cs="Arial"/>
                <w:b/>
                <w:bCs/>
                <w:caps/>
                <w:lang w:val="it-IT"/>
              </w:rPr>
            </w:pPr>
            <w:r w:rsidRPr="00944AA4">
              <w:rPr>
                <w:rFonts w:cs="Arial"/>
                <w:b/>
                <w:bCs/>
                <w:lang w:val="it-IT"/>
              </w:rPr>
              <w:t>SECONDO IL CRITERIO DELL’OFFERTA ECONOMICAMENTE PIÚ VANTAGGIOSA</w:t>
            </w:r>
          </w:p>
          <w:p w14:paraId="6061DD98" w14:textId="77777777" w:rsidR="00AA176B" w:rsidRPr="00944AA4" w:rsidRDefault="00AA176B" w:rsidP="00AA176B">
            <w:pPr>
              <w:widowControl w:val="0"/>
              <w:spacing w:line="240" w:lineRule="exact"/>
              <w:jc w:val="center"/>
              <w:rPr>
                <w:rFonts w:cs="Arial"/>
                <w:b/>
                <w:lang w:val="it-IT"/>
              </w:rPr>
            </w:pPr>
          </w:p>
          <w:p w14:paraId="257F06AF" w14:textId="77777777" w:rsidR="00AA176B" w:rsidRPr="00944AA4" w:rsidRDefault="00AA176B" w:rsidP="00AA176B">
            <w:pPr>
              <w:widowControl w:val="0"/>
              <w:spacing w:line="240" w:lineRule="exact"/>
              <w:jc w:val="center"/>
              <w:rPr>
                <w:rFonts w:cs="Arial"/>
                <w:b/>
                <w:bCs/>
                <w:lang w:val="it-IT"/>
              </w:rPr>
            </w:pPr>
            <w:r w:rsidRPr="00944AA4">
              <w:rPr>
                <w:rFonts w:cs="Arial"/>
                <w:b/>
                <w:bCs/>
                <w:lang w:val="it-IT"/>
              </w:rPr>
              <w:t>AL PREZZO E QUALITÀ</w:t>
            </w:r>
          </w:p>
          <w:p w14:paraId="153021B9" w14:textId="77777777" w:rsidR="00AA176B" w:rsidRPr="00944AA4" w:rsidRDefault="00AA176B" w:rsidP="00AA176B">
            <w:pPr>
              <w:widowControl w:val="0"/>
              <w:spacing w:line="240" w:lineRule="exact"/>
              <w:jc w:val="center"/>
              <w:rPr>
                <w:rFonts w:cs="Arial"/>
                <w:b/>
                <w:bCs/>
                <w:caps/>
                <w:lang w:val="it-IT"/>
              </w:rPr>
            </w:pPr>
          </w:p>
          <w:p w14:paraId="728A67E2" w14:textId="77777777" w:rsidR="00AA176B" w:rsidRPr="00944AA4" w:rsidRDefault="00AA176B" w:rsidP="00AA176B">
            <w:pPr>
              <w:widowControl w:val="0"/>
              <w:spacing w:line="240" w:lineRule="exact"/>
              <w:jc w:val="center"/>
              <w:rPr>
                <w:rFonts w:cs="Arial"/>
                <w:b/>
                <w:bCs/>
                <w:caps/>
                <w:lang w:val="it-IT"/>
              </w:rPr>
            </w:pPr>
          </w:p>
          <w:p w14:paraId="42C0335A" w14:textId="77777777" w:rsidR="00AA176B" w:rsidRDefault="00AA176B" w:rsidP="00AA176B">
            <w:pPr>
              <w:widowControl w:val="0"/>
              <w:ind w:right="180"/>
              <w:jc w:val="center"/>
              <w:rPr>
                <w:rFonts w:cs="Arial"/>
                <w:b/>
                <w:noProof w:val="0"/>
                <w:lang w:val="it-IT"/>
              </w:rPr>
            </w:pPr>
            <w:r w:rsidRPr="00D15BFE">
              <w:rPr>
                <w:rFonts w:cs="Arial"/>
                <w:b/>
                <w:noProof w:val="0"/>
                <w:lang w:val="it-IT"/>
              </w:rPr>
              <w:t xml:space="preserve">PROCEDURA DI GARA </w:t>
            </w:r>
          </w:p>
          <w:p w14:paraId="627ECD0C" w14:textId="77777777" w:rsidR="00AA176B" w:rsidRPr="00D15BFE" w:rsidRDefault="00AA176B" w:rsidP="00AA176B">
            <w:pPr>
              <w:widowControl w:val="0"/>
              <w:ind w:right="180"/>
              <w:jc w:val="center"/>
              <w:rPr>
                <w:rFonts w:cs="Arial"/>
                <w:b/>
                <w:noProof w:val="0"/>
                <w:lang w:val="it-IT"/>
              </w:rPr>
            </w:pPr>
            <w:r w:rsidRPr="00D15BFE">
              <w:rPr>
                <w:rFonts w:cs="Arial"/>
                <w:b/>
                <w:noProof w:val="0"/>
                <w:lang w:val="it-IT"/>
              </w:rPr>
              <w:t>TELEMATICA</w:t>
            </w:r>
          </w:p>
          <w:p w14:paraId="7497196D" w14:textId="77777777" w:rsidR="00AA176B" w:rsidRPr="00570255" w:rsidRDefault="00AA176B" w:rsidP="00C47AAF">
            <w:pPr>
              <w:widowControl w:val="0"/>
              <w:tabs>
                <w:tab w:val="left" w:pos="2112"/>
                <w:tab w:val="center" w:pos="4536"/>
                <w:tab w:val="right" w:pos="9072"/>
              </w:tabs>
              <w:spacing w:line="240" w:lineRule="exact"/>
              <w:ind w:right="72" w:hanging="14"/>
              <w:jc w:val="center"/>
              <w:rPr>
                <w:rFonts w:cs="Arial"/>
                <w:b/>
                <w:bCs/>
                <w:caps/>
                <w:lang w:val="it-IT"/>
              </w:rPr>
            </w:pPr>
          </w:p>
        </w:tc>
      </w:tr>
      <w:tr w:rsidR="00394850" w:rsidRPr="000D4AA3" w14:paraId="1F7EF2D6" w14:textId="77777777" w:rsidTr="00127E95">
        <w:trPr>
          <w:cantSplit/>
        </w:trPr>
        <w:tc>
          <w:tcPr>
            <w:tcW w:w="4286" w:type="dxa"/>
            <w:gridSpan w:val="2"/>
            <w:shd w:val="clear" w:color="auto" w:fill="DEEAF6" w:themeFill="accent1" w:themeFillTint="33"/>
          </w:tcPr>
          <w:p w14:paraId="50656315" w14:textId="77777777" w:rsidR="00394850" w:rsidRPr="000036C7" w:rsidRDefault="00394850" w:rsidP="00394850">
            <w:pPr>
              <w:widowControl w:val="0"/>
              <w:autoSpaceDE w:val="0"/>
              <w:autoSpaceDN w:val="0"/>
              <w:adjustRightInd w:val="0"/>
              <w:jc w:val="center"/>
              <w:rPr>
                <w:rFonts w:cs="Arial"/>
                <w:i/>
                <w:color w:val="FF0000"/>
                <w:sz w:val="12"/>
                <w:szCs w:val="12"/>
                <w:lang w:val="de-DE"/>
              </w:rPr>
            </w:pPr>
            <w:r w:rsidRPr="000036C7">
              <w:rPr>
                <w:rFonts w:cs="Arial"/>
                <w:i/>
                <w:color w:val="FF0000"/>
                <w:sz w:val="12"/>
                <w:szCs w:val="12"/>
                <w:highlight w:val="green"/>
                <w:lang w:val="de-DE"/>
              </w:rPr>
              <w:lastRenderedPageBreak/>
              <w:t>NB: Logo löschen, wenn der Auftrag nicht mit PNRR-Mitteln finanziert wird</w:t>
            </w:r>
          </w:p>
          <w:p w14:paraId="5C970FA4" w14:textId="77777777" w:rsidR="00394850" w:rsidRPr="00E1591F" w:rsidRDefault="00394850" w:rsidP="00394850">
            <w:pPr>
              <w:widowControl w:val="0"/>
              <w:autoSpaceDE w:val="0"/>
              <w:autoSpaceDN w:val="0"/>
              <w:adjustRightInd w:val="0"/>
              <w:jc w:val="both"/>
              <w:rPr>
                <w:rFonts w:cs="Arial"/>
                <w:b/>
                <w:bCs/>
                <w:caps/>
                <w:lang w:val="de-DE"/>
              </w:rPr>
            </w:pPr>
          </w:p>
          <w:p w14:paraId="2A3FFFD0" w14:textId="77777777" w:rsidR="00394850" w:rsidRPr="00E1591F" w:rsidRDefault="00394850" w:rsidP="00394850">
            <w:pPr>
              <w:widowControl w:val="0"/>
              <w:tabs>
                <w:tab w:val="left" w:pos="360"/>
              </w:tabs>
              <w:spacing w:line="240" w:lineRule="exact"/>
              <w:ind w:left="227" w:right="125"/>
              <w:jc w:val="center"/>
              <w:rPr>
                <w:rFonts w:cs="Arial"/>
                <w:b/>
                <w:bCs/>
                <w:caps/>
                <w:lang w:val="de-DE"/>
              </w:rPr>
            </w:pPr>
          </w:p>
          <w:p w14:paraId="7445A45A"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color w:val="FF0000"/>
                <w:sz w:val="14"/>
                <w:szCs w:val="14"/>
                <w:lang w:val="it-IT" w:eastAsia="it-IT"/>
              </w:rPr>
              <w:drawing>
                <wp:inline distT="0" distB="0" distL="0" distR="0" wp14:anchorId="1666CE04" wp14:editId="00FA233C">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2EBF1013" w14:textId="77777777" w:rsidR="00394850" w:rsidRPr="000036C7" w:rsidRDefault="00394850" w:rsidP="00394850">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0036C7">
              <w:rPr>
                <w:rFonts w:cs="Arial"/>
                <w:b/>
                <w:bCs/>
                <w:iCs/>
                <w:color w:val="FF0000"/>
                <w:sz w:val="14"/>
                <w:szCs w:val="14"/>
                <w:lang w:val="de-DE"/>
              </w:rPr>
              <w:t>Finanziert von der Europäischen Union – NextGenerationEU</w:t>
            </w:r>
          </w:p>
          <w:p w14:paraId="72D87AA5" w14:textId="77777777" w:rsidR="00394850" w:rsidRPr="000036C7" w:rsidRDefault="00394850" w:rsidP="00394850">
            <w:pPr>
              <w:widowControl w:val="0"/>
              <w:autoSpaceDE w:val="0"/>
              <w:autoSpaceDN w:val="0"/>
              <w:adjustRightInd w:val="0"/>
              <w:jc w:val="both"/>
              <w:rPr>
                <w:rFonts w:cs="Arial"/>
                <w:i/>
                <w:color w:val="FF0000"/>
                <w:sz w:val="14"/>
                <w:szCs w:val="14"/>
                <w:lang w:val="de-DE"/>
              </w:rPr>
            </w:pPr>
          </w:p>
          <w:p w14:paraId="70447574" w14:textId="75E612A9" w:rsidR="00394850" w:rsidRPr="00394850" w:rsidRDefault="00394850" w:rsidP="00394850">
            <w:pPr>
              <w:widowControl w:val="0"/>
              <w:spacing w:line="240" w:lineRule="exact"/>
              <w:jc w:val="both"/>
              <w:rPr>
                <w:rFonts w:cs="Arial"/>
                <w:i/>
                <w:iCs/>
                <w:strike/>
                <w:noProof w:val="0"/>
                <w:sz w:val="16"/>
                <w:szCs w:val="16"/>
                <w:lang w:val="de-DE"/>
              </w:rPr>
            </w:pPr>
            <w:r w:rsidRPr="000036C7">
              <w:rPr>
                <w:rFonts w:cs="Arial"/>
                <w:i/>
                <w:color w:val="FF0000"/>
                <w:sz w:val="12"/>
                <w:szCs w:val="12"/>
                <w:highlight w:val="green"/>
                <w:lang w:val="de-DE"/>
              </w:rPr>
              <w:t>(Die </w:t>
            </w:r>
            <w:hyperlink r:id="rId10" w:tgtFrame="_blank" w:history="1">
              <w:r w:rsidRPr="000036C7">
                <w:rPr>
                  <w:i/>
                  <w:color w:val="FF0000"/>
                  <w:sz w:val="12"/>
                  <w:szCs w:val="12"/>
                  <w:highlight w:val="green"/>
                  <w:lang w:val="de-DE"/>
                </w:rPr>
                <w:t>Verordnung EU 2021/241</w:t>
              </w:r>
            </w:hyperlink>
            <w:r w:rsidRPr="000036C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Pr="000036C7">
              <w:rPr>
                <w:i/>
                <w:color w:val="FF0000"/>
                <w:sz w:val="12"/>
                <w:szCs w:val="12"/>
                <w:highlight w:val="green"/>
                <w:lang w:val="de-DE"/>
              </w:rPr>
              <w:t>Unionslogo </w:t>
            </w:r>
            <w:r w:rsidRPr="000036C7">
              <w:rPr>
                <w:rFonts w:cs="Arial"/>
                <w:i/>
                <w:color w:val="FF0000"/>
                <w:sz w:val="12"/>
                <w:szCs w:val="12"/>
                <w:highlight w:val="green"/>
                <w:lang w:val="de-DE"/>
              </w:rPr>
              <w:t>und ein </w:t>
            </w:r>
            <w:r w:rsidRPr="000036C7">
              <w:rPr>
                <w:i/>
                <w:color w:val="FF0000"/>
                <w:sz w:val="12"/>
                <w:szCs w:val="12"/>
                <w:highlight w:val="green"/>
                <w:lang w:val="de-DE"/>
              </w:rPr>
              <w:t>entsprechender Hinweis auf die Finanzierung</w:t>
            </w:r>
            <w:r w:rsidRPr="000036C7">
              <w:rPr>
                <w:rFonts w:cs="Arial"/>
                <w:i/>
                <w:color w:val="FF0000"/>
                <w:sz w:val="12"/>
                <w:szCs w:val="12"/>
                <w:highlight w:val="green"/>
                <w:lang w:val="de-DE"/>
              </w:rPr>
              <w:t> mit dem Wortlaut „Finanziert von der Europäischen Union – NextGenerationEU“ vorgesehen werden. Logo:</w:t>
            </w:r>
            <w:hyperlink r:id="rId11" w:history="1">
              <w:r w:rsidRPr="000036C7">
                <w:rPr>
                  <w:rStyle w:val="Collegamentoipertestuale"/>
                  <w:i/>
                  <w:sz w:val="12"/>
                  <w:szCs w:val="12"/>
                  <w:highlight w:val="green"/>
                  <w:lang w:val="de-DE"/>
                </w:rPr>
                <w:t>https://ec.europa.eu/regional_policy/information-sources/logo-download-center_en?etrans=it</w:t>
              </w:r>
            </w:hyperlink>
            <w:r w:rsidRPr="000036C7">
              <w:rPr>
                <w:sz w:val="18"/>
                <w:szCs w:val="18"/>
                <w:lang w:val="de-DE"/>
              </w:rPr>
              <w:t xml:space="preserve"> </w:t>
            </w:r>
            <w:r w:rsidRPr="000036C7">
              <w:rPr>
                <w:rFonts w:cs="Arial"/>
                <w:i/>
                <w:color w:val="FF0000"/>
                <w:sz w:val="12"/>
                <w:szCs w:val="12"/>
                <w:lang w:val="de-DE"/>
              </w:rPr>
              <w:t>)</w:t>
            </w:r>
          </w:p>
        </w:tc>
        <w:tc>
          <w:tcPr>
            <w:tcW w:w="1101" w:type="dxa"/>
            <w:shd w:val="clear" w:color="auto" w:fill="DEEAF6" w:themeFill="accent1" w:themeFillTint="33"/>
          </w:tcPr>
          <w:p w14:paraId="0D5AD9C1" w14:textId="77777777" w:rsidR="00394850" w:rsidRPr="00394850" w:rsidRDefault="00394850" w:rsidP="00394850">
            <w:pPr>
              <w:widowControl w:val="0"/>
              <w:spacing w:line="240" w:lineRule="exact"/>
              <w:jc w:val="both"/>
              <w:rPr>
                <w:rFonts w:cs="Arial"/>
                <w:strike/>
                <w:lang w:val="de-DE"/>
              </w:rPr>
            </w:pPr>
          </w:p>
        </w:tc>
        <w:tc>
          <w:tcPr>
            <w:tcW w:w="4153" w:type="dxa"/>
            <w:shd w:val="clear" w:color="auto" w:fill="DEEAF6" w:themeFill="accent1" w:themeFillTint="33"/>
          </w:tcPr>
          <w:p w14:paraId="1726559E" w14:textId="77777777" w:rsidR="00394850" w:rsidRPr="00E1591F" w:rsidRDefault="00394850" w:rsidP="00394850">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34AF574E"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caps/>
                <w:lang w:val="it-IT"/>
              </w:rPr>
            </w:pPr>
          </w:p>
          <w:p w14:paraId="45B52690"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caps/>
                <w:lang w:val="it-IT"/>
              </w:rPr>
            </w:pPr>
          </w:p>
          <w:p w14:paraId="51952EA0"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caps/>
                <w:lang w:val="it-IT"/>
              </w:rPr>
            </w:pPr>
            <w:r w:rsidRPr="00E1591F">
              <w:rPr>
                <w:lang w:val="it-IT" w:eastAsia="it-IT"/>
              </w:rPr>
              <w:drawing>
                <wp:inline distT="0" distB="0" distL="0" distR="0" wp14:anchorId="3D6F47ED" wp14:editId="71271168">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632A9D38"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Finanziato dall'Unione europea - NextGenerationEU</w:t>
            </w:r>
          </w:p>
          <w:p w14:paraId="74DE592A" w14:textId="3B81B86C" w:rsidR="00394850" w:rsidRDefault="00394850" w:rsidP="00394850">
            <w:pPr>
              <w:widowControl w:val="0"/>
              <w:autoSpaceDE w:val="0"/>
              <w:autoSpaceDN w:val="0"/>
              <w:adjustRightInd w:val="0"/>
              <w:jc w:val="both"/>
              <w:rPr>
                <w:rFonts w:cs="Arial"/>
                <w:i/>
                <w:color w:val="FF0000"/>
                <w:sz w:val="14"/>
                <w:szCs w:val="14"/>
                <w:lang w:val="it-IT"/>
              </w:rPr>
            </w:pPr>
          </w:p>
          <w:p w14:paraId="7A8CD468" w14:textId="07BD9D6F" w:rsidR="00C92A23" w:rsidRDefault="00C92A23" w:rsidP="00394850">
            <w:pPr>
              <w:widowControl w:val="0"/>
              <w:autoSpaceDE w:val="0"/>
              <w:autoSpaceDN w:val="0"/>
              <w:adjustRightInd w:val="0"/>
              <w:jc w:val="both"/>
              <w:rPr>
                <w:rFonts w:cs="Arial"/>
                <w:i/>
                <w:color w:val="FF0000"/>
                <w:sz w:val="14"/>
                <w:szCs w:val="14"/>
                <w:lang w:val="it-IT"/>
              </w:rPr>
            </w:pPr>
          </w:p>
          <w:p w14:paraId="104D6459" w14:textId="77777777" w:rsidR="00C92A23" w:rsidRPr="00E1591F" w:rsidRDefault="00C92A23" w:rsidP="00394850">
            <w:pPr>
              <w:widowControl w:val="0"/>
              <w:autoSpaceDE w:val="0"/>
              <w:autoSpaceDN w:val="0"/>
              <w:adjustRightInd w:val="0"/>
              <w:jc w:val="both"/>
              <w:rPr>
                <w:rFonts w:cs="Arial"/>
                <w:i/>
                <w:color w:val="FF0000"/>
                <w:sz w:val="14"/>
                <w:szCs w:val="14"/>
                <w:lang w:val="it-IT"/>
              </w:rPr>
            </w:pPr>
          </w:p>
          <w:p w14:paraId="110F88B6" w14:textId="77777777" w:rsidR="00394850" w:rsidRPr="00C772AE" w:rsidRDefault="00394850" w:rsidP="00C92A23">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1BFC69B0" w14:textId="77777777" w:rsidR="00394850" w:rsidRPr="00C772AE" w:rsidRDefault="00394850" w:rsidP="00C92A23">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Logo:</w:t>
            </w:r>
            <w:hyperlink r:id="rId13" w:history="1">
              <w:r w:rsidRPr="00C772AE">
                <w:rPr>
                  <w:rStyle w:val="Collegamentoipertestuale"/>
                  <w:i/>
                  <w:sz w:val="12"/>
                  <w:szCs w:val="12"/>
                  <w:highlight w:val="green"/>
                  <w:lang w:val="it-IT"/>
                </w:rPr>
                <w:t>https://ec.europa.eu/regional_policy/information-sources/logo-download-center_en?etrans=it</w:t>
              </w:r>
            </w:hyperlink>
            <w:r w:rsidRPr="00C772AE">
              <w:rPr>
                <w:rFonts w:cs="Arial"/>
                <w:i/>
                <w:color w:val="FF0000"/>
                <w:sz w:val="12"/>
                <w:szCs w:val="12"/>
                <w:highlight w:val="green"/>
                <w:lang w:val="it-IT"/>
              </w:rPr>
              <w:t xml:space="preserve"> )</w:t>
            </w:r>
          </w:p>
          <w:p w14:paraId="71608944" w14:textId="77777777" w:rsidR="00394850" w:rsidRPr="00394850" w:rsidRDefault="00394850" w:rsidP="00394850">
            <w:pPr>
              <w:widowControl w:val="0"/>
              <w:spacing w:line="240" w:lineRule="exact"/>
              <w:jc w:val="both"/>
              <w:rPr>
                <w:rFonts w:cs="Arial"/>
                <w:i/>
                <w:iCs/>
                <w:strike/>
                <w:noProof w:val="0"/>
                <w:sz w:val="16"/>
                <w:szCs w:val="16"/>
                <w:lang w:val="it-IT"/>
              </w:rPr>
            </w:pPr>
          </w:p>
        </w:tc>
      </w:tr>
      <w:tr w:rsidR="00AA5464" w:rsidRPr="002B0FD9" w14:paraId="100A6A84" w14:textId="77777777" w:rsidTr="009C50FB">
        <w:trPr>
          <w:cantSplit/>
          <w:trHeight w:val="80"/>
        </w:trPr>
        <w:tc>
          <w:tcPr>
            <w:tcW w:w="4253" w:type="dxa"/>
          </w:tcPr>
          <w:p w14:paraId="61788102" w14:textId="77777777" w:rsidR="000D5AF3" w:rsidRPr="00733ADB" w:rsidRDefault="000D5AF3" w:rsidP="00572E6D">
            <w:pPr>
              <w:pStyle w:val="DeutscherText"/>
              <w:rPr>
                <w:rFonts w:cs="Arial"/>
                <w:b/>
                <w:bCs/>
                <w:strike/>
                <w:noProof w:val="0"/>
                <w:color w:val="000000" w:themeColor="text1"/>
                <w:highlight w:val="cyan"/>
                <w:lang w:val="it-IT"/>
              </w:rPr>
            </w:pPr>
          </w:p>
          <w:p w14:paraId="28141EDF" w14:textId="208BD474" w:rsidR="00572E6D" w:rsidRPr="00733ADB" w:rsidRDefault="00572E6D" w:rsidP="00572E6D">
            <w:pPr>
              <w:pStyle w:val="DeutscherText"/>
              <w:rPr>
                <w:rFonts w:cs="Arial"/>
                <w:b/>
                <w:bCs/>
                <w:noProof w:val="0"/>
                <w:color w:val="000000" w:themeColor="text1"/>
                <w:highlight w:val="cyan"/>
                <w:lang w:val="de-DE"/>
              </w:rPr>
            </w:pPr>
            <w:r w:rsidRPr="00733ADB">
              <w:rPr>
                <w:rFonts w:cs="Arial"/>
                <w:b/>
                <w:bCs/>
                <w:noProof w:val="0"/>
                <w:color w:val="000000" w:themeColor="text1"/>
                <w:highlight w:val="cyan"/>
                <w:lang w:val="de-DE"/>
              </w:rPr>
              <w:t>Aktualisiert:</w:t>
            </w:r>
            <w:r w:rsidR="00E27E03" w:rsidRPr="00733ADB">
              <w:rPr>
                <w:rFonts w:cs="Arial"/>
                <w:b/>
                <w:bCs/>
                <w:noProof w:val="0"/>
                <w:color w:val="000000" w:themeColor="text1"/>
                <w:highlight w:val="cyan"/>
                <w:lang w:val="de-DE"/>
              </w:rPr>
              <w:t xml:space="preserve"> </w:t>
            </w:r>
            <w:r w:rsidR="000D4AA3">
              <w:rPr>
                <w:rFonts w:cs="Arial"/>
                <w:b/>
                <w:bCs/>
                <w:noProof w:val="0"/>
                <w:color w:val="000000" w:themeColor="text1"/>
                <w:highlight w:val="cyan"/>
                <w:lang w:val="de-DE"/>
              </w:rPr>
              <w:t>0</w:t>
            </w:r>
            <w:r w:rsidR="00B76A01">
              <w:rPr>
                <w:rFonts w:cs="Arial"/>
                <w:b/>
                <w:bCs/>
                <w:noProof w:val="0"/>
                <w:color w:val="000000" w:themeColor="text1"/>
                <w:highlight w:val="cyan"/>
                <w:lang w:val="de-DE"/>
              </w:rPr>
              <w:t>7</w:t>
            </w:r>
            <w:r w:rsidR="00474CD5">
              <w:rPr>
                <w:rFonts w:cs="Arial"/>
                <w:b/>
                <w:bCs/>
                <w:noProof w:val="0"/>
                <w:color w:val="000000" w:themeColor="text1"/>
                <w:highlight w:val="cyan"/>
                <w:lang w:val="de-DE"/>
              </w:rPr>
              <w:t>.0</w:t>
            </w:r>
            <w:r w:rsidR="000D4AA3">
              <w:rPr>
                <w:rFonts w:cs="Arial"/>
                <w:b/>
                <w:bCs/>
                <w:noProof w:val="0"/>
                <w:color w:val="000000" w:themeColor="text1"/>
                <w:highlight w:val="cyan"/>
                <w:lang w:val="de-DE"/>
              </w:rPr>
              <w:t>9</w:t>
            </w:r>
            <w:r w:rsidR="00474CD5">
              <w:rPr>
                <w:rFonts w:cs="Arial"/>
                <w:b/>
                <w:bCs/>
                <w:noProof w:val="0"/>
                <w:color w:val="000000" w:themeColor="text1"/>
                <w:highlight w:val="cyan"/>
                <w:lang w:val="de-DE"/>
              </w:rPr>
              <w:t>.2023</w:t>
            </w:r>
          </w:p>
          <w:p w14:paraId="7633248B" w14:textId="0B2B0022" w:rsidR="00572E6D" w:rsidRPr="00733ADB" w:rsidRDefault="00572E6D" w:rsidP="00CC0A28">
            <w:pPr>
              <w:pStyle w:val="DeutscherText"/>
              <w:widowControl w:val="0"/>
              <w:rPr>
                <w:rFonts w:cs="Arial"/>
                <w:b/>
                <w:bCs/>
                <w:strike/>
                <w:noProof w:val="0"/>
                <w:color w:val="000000" w:themeColor="text1"/>
                <w:highlight w:val="cyan"/>
                <w:lang w:val="de-DE"/>
              </w:rPr>
            </w:pPr>
          </w:p>
        </w:tc>
        <w:tc>
          <w:tcPr>
            <w:tcW w:w="1134" w:type="dxa"/>
            <w:gridSpan w:val="2"/>
          </w:tcPr>
          <w:p w14:paraId="230DE03C" w14:textId="77777777" w:rsidR="00AA5464" w:rsidRPr="00733ADB" w:rsidRDefault="00AA5464" w:rsidP="00CC0A28">
            <w:pPr>
              <w:widowControl w:val="0"/>
              <w:spacing w:line="240" w:lineRule="exact"/>
              <w:rPr>
                <w:rFonts w:cs="Arial"/>
                <w:b/>
                <w:bCs/>
                <w:strike/>
                <w:color w:val="000000" w:themeColor="text1"/>
                <w:highlight w:val="cyan"/>
                <w:lang w:val="de-DE"/>
              </w:rPr>
            </w:pPr>
          </w:p>
        </w:tc>
        <w:tc>
          <w:tcPr>
            <w:tcW w:w="4153" w:type="dxa"/>
          </w:tcPr>
          <w:p w14:paraId="20B25FFD" w14:textId="77777777" w:rsidR="000D5AF3" w:rsidRPr="00733ADB" w:rsidRDefault="000D5AF3" w:rsidP="00CC0A28">
            <w:pPr>
              <w:pStyle w:val="Testoitaliano"/>
              <w:widowControl w:val="0"/>
              <w:rPr>
                <w:rFonts w:cs="Arial"/>
                <w:b/>
                <w:bCs/>
                <w:strike/>
                <w:color w:val="000000" w:themeColor="text1"/>
                <w:highlight w:val="cyan"/>
                <w:lang w:val="de-DE"/>
              </w:rPr>
            </w:pPr>
          </w:p>
          <w:p w14:paraId="66601B76" w14:textId="10C202C5" w:rsidR="00000D36" w:rsidRPr="00733ADB" w:rsidRDefault="00000D36" w:rsidP="00CC0A28">
            <w:pPr>
              <w:pStyle w:val="Testoitaliano"/>
              <w:widowControl w:val="0"/>
              <w:rPr>
                <w:rFonts w:cs="Arial"/>
                <w:b/>
                <w:bCs/>
                <w:color w:val="000000" w:themeColor="text1"/>
                <w:highlight w:val="cyan"/>
                <w:lang w:val="de-DE"/>
              </w:rPr>
            </w:pPr>
            <w:proofErr w:type="spellStart"/>
            <w:r w:rsidRPr="00733ADB">
              <w:rPr>
                <w:rFonts w:cs="Arial"/>
                <w:b/>
                <w:bCs/>
                <w:color w:val="000000" w:themeColor="text1"/>
                <w:highlight w:val="cyan"/>
                <w:lang w:val="de-DE"/>
              </w:rPr>
              <w:t>Versione</w:t>
            </w:r>
            <w:proofErr w:type="spellEnd"/>
            <w:r w:rsidRPr="00733ADB">
              <w:rPr>
                <w:rFonts w:cs="Arial"/>
                <w:b/>
                <w:bCs/>
                <w:color w:val="000000" w:themeColor="text1"/>
                <w:highlight w:val="cyan"/>
                <w:lang w:val="de-DE"/>
              </w:rPr>
              <w:t xml:space="preserve"> </w:t>
            </w:r>
            <w:r w:rsidR="000D4AA3">
              <w:rPr>
                <w:rFonts w:cs="Arial"/>
                <w:b/>
                <w:bCs/>
                <w:color w:val="000000" w:themeColor="text1"/>
                <w:highlight w:val="cyan"/>
                <w:lang w:val="de-DE"/>
              </w:rPr>
              <w:t>0</w:t>
            </w:r>
            <w:r w:rsidR="00B76A01">
              <w:rPr>
                <w:rFonts w:cs="Arial"/>
                <w:b/>
                <w:bCs/>
                <w:color w:val="000000" w:themeColor="text1"/>
                <w:highlight w:val="cyan"/>
                <w:lang w:val="de-DE"/>
              </w:rPr>
              <w:t>7</w:t>
            </w:r>
            <w:r w:rsidR="00474CD5">
              <w:rPr>
                <w:rFonts w:cs="Arial"/>
                <w:b/>
                <w:bCs/>
                <w:color w:val="000000" w:themeColor="text1"/>
                <w:highlight w:val="cyan"/>
                <w:lang w:val="de-DE"/>
              </w:rPr>
              <w:t>.0</w:t>
            </w:r>
            <w:r w:rsidR="000D4AA3">
              <w:rPr>
                <w:rFonts w:cs="Arial"/>
                <w:b/>
                <w:bCs/>
                <w:color w:val="000000" w:themeColor="text1"/>
                <w:highlight w:val="cyan"/>
                <w:lang w:val="de-DE"/>
              </w:rPr>
              <w:t>9</w:t>
            </w:r>
            <w:r w:rsidR="00474CD5">
              <w:rPr>
                <w:rFonts w:cs="Arial"/>
                <w:b/>
                <w:bCs/>
                <w:color w:val="000000" w:themeColor="text1"/>
                <w:highlight w:val="cyan"/>
                <w:lang w:val="de-DE"/>
              </w:rPr>
              <w:t>.2023</w:t>
            </w:r>
          </w:p>
        </w:tc>
      </w:tr>
    </w:tbl>
    <w:p w14:paraId="5256EAAF" w14:textId="77777777" w:rsidR="007F4DA6" w:rsidRDefault="007F4DA6" w:rsidP="00997AB1">
      <w:pPr>
        <w:widowControl w:val="0"/>
        <w:spacing w:line="240" w:lineRule="exact"/>
        <w:rPr>
          <w:rFonts w:cs="Arial"/>
          <w:lang w:val="de-DE"/>
        </w:rPr>
      </w:pPr>
    </w:p>
    <w:p w14:paraId="6B7612B7" w14:textId="77777777" w:rsidR="00C71B69" w:rsidRDefault="00C71B69" w:rsidP="00997AB1">
      <w:pPr>
        <w:widowControl w:val="0"/>
        <w:spacing w:line="240" w:lineRule="exact"/>
        <w:rPr>
          <w:rFonts w:cs="Arial"/>
          <w:lang w:val="de-DE"/>
        </w:rPr>
      </w:pPr>
    </w:p>
    <w:p w14:paraId="2BB8D9D6" w14:textId="77777777" w:rsidR="00C71B69" w:rsidRPr="005B0945" w:rsidRDefault="00C71B69" w:rsidP="00997AB1">
      <w:pPr>
        <w:widowControl w:val="0"/>
        <w:spacing w:line="240" w:lineRule="exact"/>
        <w:rPr>
          <w:rFonts w:cs="Arial"/>
          <w:lang w:val="de-DE"/>
        </w:rPr>
        <w:sectPr w:rsidR="00C71B69" w:rsidRPr="005B0945" w:rsidSect="005777E1">
          <w:headerReference w:type="even" r:id="rId14"/>
          <w:headerReference w:type="default" r:id="rId15"/>
          <w:footerReference w:type="even" r:id="rId16"/>
          <w:footerReference w:type="default" r:id="rId17"/>
          <w:headerReference w:type="first" r:id="rId18"/>
          <w:footerReference w:type="first" r:id="rId19"/>
          <w:pgSz w:w="11906" w:h="16838" w:code="9"/>
          <w:pgMar w:top="1928" w:right="1134" w:bottom="1418" w:left="1134" w:header="567" w:footer="454" w:gutter="0"/>
          <w:pgNumType w:start="1"/>
          <w:cols w:space="720"/>
          <w:titlePg/>
        </w:sectPr>
      </w:pPr>
    </w:p>
    <w:p w14:paraId="6D89BB2F" w14:textId="77777777" w:rsidR="007F4DA6" w:rsidRPr="005B0945" w:rsidRDefault="007F4DA6" w:rsidP="00997AB1">
      <w:pPr>
        <w:widowControl w:val="0"/>
        <w:spacing w:line="240" w:lineRule="exact"/>
        <w:rPr>
          <w:rFonts w:cs="Arial"/>
          <w:lang w:val="de-DE"/>
        </w:rPr>
      </w:pPr>
    </w:p>
    <w:tbl>
      <w:tblPr>
        <w:tblW w:w="9498" w:type="dxa"/>
        <w:tblLayout w:type="fixed"/>
        <w:tblLook w:val="01E0" w:firstRow="1" w:lastRow="1" w:firstColumn="1" w:lastColumn="1" w:noHBand="0" w:noVBand="0"/>
      </w:tblPr>
      <w:tblGrid>
        <w:gridCol w:w="851"/>
        <w:gridCol w:w="4074"/>
        <w:gridCol w:w="887"/>
        <w:gridCol w:w="3686"/>
      </w:tblGrid>
      <w:tr w:rsidR="0048765B" w:rsidRPr="000D4AA3" w14:paraId="536C7A16" w14:textId="77777777" w:rsidTr="00BA15AD">
        <w:tc>
          <w:tcPr>
            <w:tcW w:w="4925" w:type="dxa"/>
            <w:gridSpan w:val="2"/>
            <w:tcBorders>
              <w:top w:val="nil"/>
              <w:left w:val="nil"/>
              <w:bottom w:val="nil"/>
              <w:right w:val="nil"/>
            </w:tcBorders>
            <w:shd w:val="clear" w:color="auto" w:fill="auto"/>
          </w:tcPr>
          <w:p w14:paraId="57DEEF1C" w14:textId="77777777" w:rsidR="0048765B" w:rsidRPr="00D742CE" w:rsidRDefault="0048765B" w:rsidP="00A75E4D">
            <w:pPr>
              <w:pStyle w:val="Nessunaspaziatura"/>
              <w:widowControl w:val="0"/>
              <w:ind w:left="-107"/>
              <w:rPr>
                <w:rFonts w:ascii="Arial" w:hAnsi="Arial" w:cs="Arial"/>
                <w:i/>
                <w:noProof/>
                <w:sz w:val="16"/>
                <w:szCs w:val="16"/>
                <w:lang w:val="de-DE"/>
              </w:rPr>
            </w:pPr>
            <w:bookmarkStart w:id="6" w:name="_Hlk11139676"/>
            <w:r w:rsidRPr="00D742CE">
              <w:rPr>
                <w:rFonts w:ascii="Arial" w:hAnsi="Arial" w:cs="Arial"/>
                <w:i/>
                <w:noProof/>
                <w:sz w:val="16"/>
                <w:szCs w:val="16"/>
                <w:lang w:val="de-DE"/>
              </w:rPr>
              <w:t>Bemerkung zum Sprachgebrauch</w:t>
            </w:r>
          </w:p>
          <w:p w14:paraId="1E87FAE3" w14:textId="77777777" w:rsidR="0048765B" w:rsidRPr="00D742CE" w:rsidRDefault="0048765B" w:rsidP="00A75E4D">
            <w:pPr>
              <w:pStyle w:val="Nessunaspaziatura"/>
              <w:widowControl w:val="0"/>
              <w:ind w:left="-107"/>
              <w:rPr>
                <w:rFonts w:cs="Arial"/>
                <w:i/>
                <w:sz w:val="16"/>
                <w:szCs w:val="16"/>
                <w:lang w:val="de-DE"/>
              </w:rPr>
            </w:pPr>
            <w:r w:rsidRPr="00D742CE">
              <w:rPr>
                <w:rFonts w:ascii="Arial" w:hAnsi="Arial" w:cs="Arial"/>
                <w:i/>
                <w:noProof/>
                <w:sz w:val="16"/>
                <w:szCs w:val="16"/>
                <w:lang w:val="de-DE"/>
              </w:rPr>
              <w:t xml:space="preserve">In Anbetracht der hohen Komplexität sowohl inhaltlicher </w:t>
            </w:r>
            <w:r>
              <w:rPr>
                <w:rFonts w:ascii="Arial" w:hAnsi="Arial" w:cs="Arial"/>
                <w:i/>
                <w:noProof/>
                <w:sz w:val="16"/>
                <w:szCs w:val="16"/>
                <w:lang w:val="de-DE"/>
              </w:rPr>
              <w:t>als auch</w:t>
            </w:r>
            <w:r w:rsidRPr="00D742CE">
              <w:rPr>
                <w:rFonts w:ascii="Arial" w:hAnsi="Arial" w:cs="Arial"/>
                <w:i/>
                <w:noProof/>
                <w:sz w:val="16"/>
                <w:szCs w:val="16"/>
                <w:lang w:val="de-DE"/>
              </w:rPr>
              <w:t xml:space="preserve"> terminologischer Natur des Vergaberechts </w:t>
            </w:r>
            <w:r>
              <w:rPr>
                <w:rFonts w:ascii="Arial" w:hAnsi="Arial" w:cs="Arial"/>
                <w:i/>
                <w:noProof/>
                <w:sz w:val="16"/>
                <w:szCs w:val="16"/>
                <w:lang w:val="de-DE"/>
              </w:rPr>
              <w:t>wurde aus</w:t>
            </w:r>
            <w:r w:rsidRPr="00D742CE">
              <w:rPr>
                <w:rFonts w:ascii="Arial" w:hAnsi="Arial" w:cs="Arial"/>
                <w:i/>
                <w:noProof/>
                <w:sz w:val="16"/>
                <w:szCs w:val="16"/>
                <w:lang w:val="de-DE"/>
              </w:rPr>
              <w:t xml:space="preserve"> </w:t>
            </w:r>
            <w:r w:rsidRPr="00E508A9">
              <w:rPr>
                <w:rFonts w:ascii="Arial" w:hAnsi="Arial" w:cs="Arial"/>
                <w:i/>
                <w:noProof/>
                <w:sz w:val="16"/>
                <w:szCs w:val="16"/>
                <w:lang w:val="de-DE"/>
              </w:rPr>
              <w:t xml:space="preserve">Gründen der Übersichtlichkeit und </w:t>
            </w:r>
            <w:r w:rsidRPr="00D742CE">
              <w:rPr>
                <w:rFonts w:ascii="Arial" w:hAnsi="Arial" w:cs="Arial"/>
                <w:i/>
                <w:noProof/>
                <w:sz w:val="16"/>
                <w:szCs w:val="16"/>
                <w:lang w:val="de-DE"/>
              </w:rPr>
              <w:t xml:space="preserve">Verständlichkeit nur die männliche Form angewandt. </w:t>
            </w:r>
            <w:r w:rsidRPr="00E508A9">
              <w:rPr>
                <w:rFonts w:ascii="Arial" w:hAnsi="Arial" w:cs="Arial"/>
                <w:i/>
                <w:noProof/>
                <w:sz w:val="16"/>
                <w:szCs w:val="16"/>
                <w:lang w:val="de-DE"/>
              </w:rPr>
              <w:t>Die männliche Form soll in jedem Falle Männer und Frauen gleichermaßen bezeichnen.</w:t>
            </w:r>
          </w:p>
        </w:tc>
        <w:tc>
          <w:tcPr>
            <w:tcW w:w="4573" w:type="dxa"/>
            <w:gridSpan w:val="2"/>
            <w:tcBorders>
              <w:top w:val="nil"/>
              <w:left w:val="nil"/>
              <w:bottom w:val="nil"/>
              <w:right w:val="nil"/>
            </w:tcBorders>
            <w:shd w:val="clear" w:color="auto" w:fill="auto"/>
          </w:tcPr>
          <w:p w14:paraId="61B097A7" w14:textId="77777777" w:rsidR="0048765B" w:rsidRPr="00E508A9" w:rsidRDefault="0048765B" w:rsidP="00A75E4D">
            <w:pPr>
              <w:widowControl w:val="0"/>
              <w:rPr>
                <w:rFonts w:cs="Arial"/>
                <w:i/>
                <w:sz w:val="16"/>
                <w:szCs w:val="16"/>
                <w:lang w:val="it-IT"/>
              </w:rPr>
            </w:pPr>
            <w:r w:rsidRPr="00E508A9">
              <w:rPr>
                <w:rFonts w:cs="Arial"/>
                <w:i/>
                <w:sz w:val="16"/>
                <w:szCs w:val="16"/>
                <w:lang w:val="it-IT"/>
              </w:rPr>
              <w:t>Premessa per l’uso linguistico</w:t>
            </w:r>
          </w:p>
          <w:p w14:paraId="4EB6BC8E" w14:textId="77777777" w:rsidR="0048765B" w:rsidRPr="00D742CE" w:rsidRDefault="0048765B" w:rsidP="00A75E4D">
            <w:pPr>
              <w:pStyle w:val="Nessunaspaziatura"/>
              <w:widowControl w:val="0"/>
              <w:rPr>
                <w:rFonts w:cs="Arial"/>
                <w:i/>
                <w:sz w:val="16"/>
                <w:szCs w:val="16"/>
              </w:rPr>
            </w:pPr>
            <w:r w:rsidRPr="00E508A9">
              <w:rPr>
                <w:rFonts w:ascii="Arial" w:hAnsi="Arial" w:cs="Arial"/>
                <w:i/>
                <w:sz w:val="16"/>
                <w:szCs w:val="16"/>
              </w:rPr>
              <w:t xml:space="preserve">In considerazione dell'elevata complessità, sia in termini di contenuto che di terminologia, del diritto degli appalti pubblici, per ragioni di </w:t>
            </w:r>
            <w:r w:rsidRPr="00781399">
              <w:rPr>
                <w:rFonts w:ascii="Arial" w:hAnsi="Arial" w:cs="Arial"/>
                <w:i/>
                <w:sz w:val="16"/>
                <w:szCs w:val="16"/>
              </w:rPr>
              <w:t xml:space="preserve">semplicità </w:t>
            </w:r>
            <w:r w:rsidRPr="00E508A9">
              <w:rPr>
                <w:rFonts w:ascii="Arial" w:hAnsi="Arial" w:cs="Arial"/>
                <w:i/>
                <w:sz w:val="16"/>
                <w:szCs w:val="16"/>
              </w:rPr>
              <w:t>e comprensibilità è stata utilizzata solo la forma maschile.</w:t>
            </w:r>
            <w:r>
              <w:rPr>
                <w:rFonts w:ascii="Arial" w:hAnsi="Arial" w:cs="Arial"/>
                <w:i/>
                <w:sz w:val="16"/>
                <w:szCs w:val="16"/>
              </w:rPr>
              <w:t xml:space="preserve"> </w:t>
            </w:r>
            <w:r w:rsidRPr="00781399">
              <w:rPr>
                <w:rFonts w:ascii="Arial" w:hAnsi="Arial" w:cs="Arial"/>
                <w:i/>
                <w:sz w:val="16"/>
                <w:szCs w:val="16"/>
              </w:rPr>
              <w:t xml:space="preserve">La forma maschile ha pertanto valore generico e riguarda in ogni caso persone di entrambi i sessi. </w:t>
            </w:r>
          </w:p>
        </w:tc>
      </w:tr>
      <w:bookmarkEnd w:id="6"/>
      <w:tr w:rsidR="00A75E4D" w:rsidRPr="00C030F1" w14:paraId="4EEC8BE2" w14:textId="77777777" w:rsidTr="00BA15AD">
        <w:tc>
          <w:tcPr>
            <w:tcW w:w="4925" w:type="dxa"/>
            <w:gridSpan w:val="2"/>
            <w:tcBorders>
              <w:top w:val="nil"/>
              <w:left w:val="nil"/>
              <w:bottom w:val="nil"/>
              <w:right w:val="nil"/>
            </w:tcBorders>
            <w:shd w:val="clear" w:color="auto" w:fill="auto"/>
          </w:tcPr>
          <w:p w14:paraId="03948A6B" w14:textId="77777777" w:rsidR="00A75E4D" w:rsidRPr="00E40EBC" w:rsidRDefault="00A75E4D" w:rsidP="00A75E4D">
            <w:pPr>
              <w:pStyle w:val="Nessunaspaziatura"/>
              <w:widowControl w:val="0"/>
              <w:ind w:left="-107"/>
              <w:jc w:val="center"/>
              <w:rPr>
                <w:rFonts w:ascii="Arial" w:hAnsi="Arial" w:cs="Arial"/>
                <w:i/>
                <w:noProof/>
                <w:sz w:val="16"/>
                <w:szCs w:val="16"/>
              </w:rPr>
            </w:pPr>
          </w:p>
          <w:p w14:paraId="748ED7FA" w14:textId="77777777" w:rsidR="00A75E4D" w:rsidRPr="00A75E4D" w:rsidRDefault="00A75E4D" w:rsidP="00A75E4D">
            <w:pPr>
              <w:pStyle w:val="Nessunaspaziatura"/>
              <w:widowControl w:val="0"/>
              <w:ind w:left="-107"/>
              <w:jc w:val="center"/>
              <w:rPr>
                <w:rFonts w:ascii="Arial" w:hAnsi="Arial" w:cs="Arial"/>
                <w:i/>
                <w:noProof/>
                <w:sz w:val="16"/>
                <w:szCs w:val="16"/>
                <w:lang w:val="de-DE"/>
              </w:rPr>
            </w:pPr>
            <w:r w:rsidRPr="00A75E4D">
              <w:rPr>
                <w:rFonts w:ascii="Arial" w:hAnsi="Arial" w:cs="Arial"/>
                <w:i/>
                <w:noProof/>
                <w:sz w:val="16"/>
                <w:szCs w:val="16"/>
                <w:lang w:val="de-DE"/>
              </w:rPr>
              <w:t>Abkürzungen</w:t>
            </w:r>
          </w:p>
          <w:p w14:paraId="27007900" w14:textId="77777777" w:rsidR="00A75E4D" w:rsidRPr="00A75E4D" w:rsidRDefault="00A75E4D" w:rsidP="00A75E4D">
            <w:pPr>
              <w:pStyle w:val="Nessunaspaziatura"/>
              <w:widowControl w:val="0"/>
              <w:ind w:left="-107"/>
              <w:jc w:val="center"/>
              <w:rPr>
                <w:rFonts w:ascii="Arial" w:hAnsi="Arial" w:cs="Arial"/>
                <w:i/>
                <w:noProof/>
                <w:sz w:val="16"/>
                <w:szCs w:val="16"/>
                <w:lang w:val="de-DE"/>
              </w:rPr>
            </w:pPr>
          </w:p>
        </w:tc>
        <w:tc>
          <w:tcPr>
            <w:tcW w:w="4573" w:type="dxa"/>
            <w:gridSpan w:val="2"/>
            <w:tcBorders>
              <w:top w:val="nil"/>
              <w:left w:val="nil"/>
              <w:bottom w:val="nil"/>
              <w:right w:val="nil"/>
            </w:tcBorders>
            <w:shd w:val="clear" w:color="auto" w:fill="auto"/>
          </w:tcPr>
          <w:p w14:paraId="582EAD1F" w14:textId="77777777" w:rsidR="00A75E4D" w:rsidRPr="00A75E4D" w:rsidRDefault="00A75E4D" w:rsidP="00A75E4D">
            <w:pPr>
              <w:widowControl w:val="0"/>
              <w:jc w:val="center"/>
              <w:rPr>
                <w:rFonts w:cs="Arial"/>
                <w:i/>
                <w:sz w:val="16"/>
                <w:szCs w:val="16"/>
                <w:lang w:val="it-IT"/>
              </w:rPr>
            </w:pPr>
          </w:p>
          <w:p w14:paraId="11B459FA" w14:textId="77777777" w:rsidR="00A75E4D" w:rsidRPr="00A75E4D" w:rsidRDefault="00A75E4D" w:rsidP="00A75E4D">
            <w:pPr>
              <w:widowControl w:val="0"/>
              <w:jc w:val="center"/>
              <w:rPr>
                <w:rFonts w:cs="Arial"/>
                <w:i/>
                <w:sz w:val="16"/>
                <w:szCs w:val="16"/>
                <w:lang w:val="it-IT"/>
              </w:rPr>
            </w:pPr>
            <w:r w:rsidRPr="00A75E4D">
              <w:rPr>
                <w:rFonts w:cs="Arial"/>
                <w:i/>
                <w:sz w:val="16"/>
                <w:szCs w:val="16"/>
                <w:lang w:val="it-IT"/>
              </w:rPr>
              <w:t>Abbreviazioni</w:t>
            </w:r>
          </w:p>
        </w:tc>
      </w:tr>
      <w:tr w:rsidR="00A75E4D" w:rsidRPr="00C030F1" w14:paraId="49F7BA26" w14:textId="77777777" w:rsidTr="00BA15AD">
        <w:tc>
          <w:tcPr>
            <w:tcW w:w="4925" w:type="dxa"/>
            <w:gridSpan w:val="2"/>
            <w:tcBorders>
              <w:top w:val="nil"/>
              <w:left w:val="nil"/>
              <w:bottom w:val="nil"/>
              <w:right w:val="nil"/>
            </w:tcBorders>
            <w:shd w:val="clear" w:color="auto" w:fill="auto"/>
          </w:tcPr>
          <w:p w14:paraId="63BF428D" w14:textId="77777777" w:rsidR="00A75E4D" w:rsidRPr="00A75E4D" w:rsidRDefault="00A75E4D" w:rsidP="00A75E4D">
            <w:pPr>
              <w:pStyle w:val="Nessunaspaziatura"/>
              <w:widowControl w:val="0"/>
              <w:ind w:left="-107"/>
              <w:jc w:val="center"/>
              <w:rPr>
                <w:rFonts w:ascii="Arial" w:hAnsi="Arial" w:cs="Arial"/>
                <w:b/>
                <w:noProof/>
                <w:sz w:val="16"/>
                <w:szCs w:val="16"/>
                <w:lang w:val="de-DE"/>
              </w:rPr>
            </w:pPr>
            <w:r w:rsidRPr="00A75E4D">
              <w:rPr>
                <w:rFonts w:ascii="Arial" w:hAnsi="Arial" w:cs="Arial"/>
                <w:b/>
                <w:noProof/>
                <w:sz w:val="16"/>
                <w:szCs w:val="16"/>
                <w:lang w:val="de-DE"/>
              </w:rPr>
              <w:t>Deutsch</w:t>
            </w:r>
          </w:p>
        </w:tc>
        <w:tc>
          <w:tcPr>
            <w:tcW w:w="4573" w:type="dxa"/>
            <w:gridSpan w:val="2"/>
            <w:tcBorders>
              <w:top w:val="nil"/>
              <w:left w:val="nil"/>
              <w:bottom w:val="nil"/>
              <w:right w:val="nil"/>
            </w:tcBorders>
            <w:shd w:val="clear" w:color="auto" w:fill="auto"/>
          </w:tcPr>
          <w:p w14:paraId="3B69192D" w14:textId="77777777" w:rsidR="00A75E4D" w:rsidRPr="00A75E4D" w:rsidRDefault="00A75E4D" w:rsidP="00A75E4D">
            <w:pPr>
              <w:widowControl w:val="0"/>
              <w:jc w:val="center"/>
              <w:rPr>
                <w:rFonts w:cs="Arial"/>
                <w:b/>
                <w:sz w:val="16"/>
                <w:szCs w:val="16"/>
                <w:lang w:val="it-IT"/>
              </w:rPr>
            </w:pPr>
            <w:r w:rsidRPr="00A75E4D">
              <w:rPr>
                <w:rFonts w:cs="Arial"/>
                <w:b/>
                <w:sz w:val="16"/>
                <w:szCs w:val="16"/>
                <w:lang w:val="it-IT"/>
              </w:rPr>
              <w:t>Italiano</w:t>
            </w:r>
          </w:p>
        </w:tc>
      </w:tr>
      <w:tr w:rsidR="00A75E4D" w:rsidRPr="00C030F1" w14:paraId="0073509F" w14:textId="77777777" w:rsidTr="00BA15AD">
        <w:tc>
          <w:tcPr>
            <w:tcW w:w="4925" w:type="dxa"/>
            <w:gridSpan w:val="2"/>
            <w:tcBorders>
              <w:top w:val="nil"/>
              <w:left w:val="nil"/>
              <w:bottom w:val="nil"/>
              <w:right w:val="nil"/>
            </w:tcBorders>
            <w:shd w:val="clear" w:color="auto" w:fill="auto"/>
          </w:tcPr>
          <w:p w14:paraId="3FAD25BC" w14:textId="77777777" w:rsidR="00A75E4D" w:rsidRPr="00A75E4D" w:rsidRDefault="00A75E4D" w:rsidP="00A75E4D">
            <w:pPr>
              <w:pStyle w:val="Nessunaspaziatura"/>
              <w:widowControl w:val="0"/>
              <w:ind w:left="-107"/>
              <w:rPr>
                <w:rFonts w:ascii="Arial" w:hAnsi="Arial" w:cs="Arial"/>
                <w:i/>
                <w:noProof/>
                <w:sz w:val="16"/>
                <w:szCs w:val="16"/>
                <w:lang w:val="de-DE"/>
              </w:rPr>
            </w:pPr>
          </w:p>
        </w:tc>
        <w:tc>
          <w:tcPr>
            <w:tcW w:w="4573" w:type="dxa"/>
            <w:gridSpan w:val="2"/>
            <w:tcBorders>
              <w:top w:val="nil"/>
              <w:left w:val="nil"/>
              <w:bottom w:val="nil"/>
              <w:right w:val="nil"/>
            </w:tcBorders>
            <w:shd w:val="clear" w:color="auto" w:fill="auto"/>
          </w:tcPr>
          <w:p w14:paraId="708D86A5" w14:textId="77777777" w:rsidR="00A75E4D" w:rsidRPr="00A75E4D" w:rsidRDefault="00A75E4D" w:rsidP="00A75E4D">
            <w:pPr>
              <w:widowControl w:val="0"/>
              <w:rPr>
                <w:rFonts w:cs="Arial"/>
                <w:i/>
                <w:sz w:val="16"/>
                <w:szCs w:val="16"/>
                <w:lang w:val="it-IT"/>
              </w:rPr>
            </w:pPr>
          </w:p>
        </w:tc>
      </w:tr>
      <w:tr w:rsidR="00A75E4D" w:rsidRPr="005031EE" w14:paraId="581C9B5A" w14:textId="77777777" w:rsidTr="00BA15AD">
        <w:trPr>
          <w:trHeight w:val="92"/>
        </w:trPr>
        <w:tc>
          <w:tcPr>
            <w:tcW w:w="851" w:type="dxa"/>
            <w:tcBorders>
              <w:top w:val="nil"/>
              <w:left w:val="nil"/>
              <w:bottom w:val="nil"/>
              <w:right w:val="nil"/>
            </w:tcBorders>
            <w:shd w:val="clear" w:color="auto" w:fill="auto"/>
          </w:tcPr>
          <w:p w14:paraId="62E88DCB" w14:textId="77777777" w:rsidR="00A75E4D" w:rsidRPr="000A21FE" w:rsidRDefault="00A75E4D" w:rsidP="00A75E4D">
            <w:pPr>
              <w:widowControl w:val="0"/>
              <w:rPr>
                <w:rFonts w:cs="Arial"/>
                <w:color w:val="FF0000"/>
                <w:sz w:val="16"/>
                <w:szCs w:val="16"/>
              </w:rPr>
            </w:pPr>
            <w:r w:rsidRPr="000A21FE">
              <w:rPr>
                <w:rFonts w:cs="Arial"/>
                <w:color w:val="FF0000"/>
                <w:sz w:val="16"/>
                <w:szCs w:val="16"/>
              </w:rPr>
              <w:t>AOV</w:t>
            </w:r>
          </w:p>
        </w:tc>
        <w:tc>
          <w:tcPr>
            <w:tcW w:w="4074" w:type="dxa"/>
            <w:tcBorders>
              <w:top w:val="nil"/>
              <w:left w:val="nil"/>
              <w:bottom w:val="nil"/>
              <w:right w:val="nil"/>
            </w:tcBorders>
            <w:shd w:val="clear" w:color="auto" w:fill="auto"/>
          </w:tcPr>
          <w:p w14:paraId="0E94A122" w14:textId="35172E7A" w:rsidR="00A75E4D" w:rsidRPr="000A21FE" w:rsidRDefault="00A75E4D" w:rsidP="00A75E4D">
            <w:pPr>
              <w:pStyle w:val="Nessunaspaziatura"/>
              <w:widowControl w:val="0"/>
              <w:ind w:left="-105"/>
              <w:rPr>
                <w:rFonts w:ascii="Arial" w:hAnsi="Arial" w:cs="Arial"/>
                <w:color w:val="FF0000"/>
                <w:sz w:val="16"/>
                <w:szCs w:val="16"/>
                <w:lang w:val="de-DE"/>
              </w:rPr>
            </w:pPr>
            <w:r w:rsidRPr="000A21FE">
              <w:rPr>
                <w:rFonts w:ascii="Arial" w:hAnsi="Arial" w:cs="Arial"/>
                <w:noProof/>
                <w:color w:val="FF0000"/>
                <w:sz w:val="16"/>
                <w:szCs w:val="16"/>
                <w:lang w:val="de-DE"/>
              </w:rPr>
              <w:t xml:space="preserve">Agentur für </w:t>
            </w:r>
            <w:r w:rsidR="00BE0BBF" w:rsidRPr="000A21FE">
              <w:rPr>
                <w:rFonts w:ascii="Arial" w:hAnsi="Arial" w:cs="Arial"/>
                <w:noProof/>
                <w:color w:val="FF0000"/>
                <w:sz w:val="16"/>
                <w:szCs w:val="16"/>
                <w:lang w:val="de-DE"/>
              </w:rPr>
              <w:t xml:space="preserve">öffentliche Veträge </w:t>
            </w:r>
          </w:p>
        </w:tc>
        <w:tc>
          <w:tcPr>
            <w:tcW w:w="887" w:type="dxa"/>
            <w:tcBorders>
              <w:top w:val="nil"/>
              <w:left w:val="nil"/>
              <w:bottom w:val="nil"/>
              <w:right w:val="nil"/>
            </w:tcBorders>
            <w:shd w:val="clear" w:color="auto" w:fill="auto"/>
          </w:tcPr>
          <w:p w14:paraId="76F64201" w14:textId="77777777" w:rsidR="00A75E4D" w:rsidRPr="000A21FE" w:rsidRDefault="00A75E4D" w:rsidP="00A75E4D">
            <w:pPr>
              <w:widowControl w:val="0"/>
              <w:rPr>
                <w:rFonts w:cs="Arial"/>
                <w:color w:val="FF0000"/>
                <w:sz w:val="16"/>
                <w:szCs w:val="16"/>
              </w:rPr>
            </w:pPr>
            <w:r w:rsidRPr="000A21FE">
              <w:rPr>
                <w:rFonts w:cs="Arial"/>
                <w:color w:val="FF0000"/>
                <w:sz w:val="16"/>
                <w:szCs w:val="16"/>
              </w:rPr>
              <w:t>ACP</w:t>
            </w:r>
          </w:p>
        </w:tc>
        <w:tc>
          <w:tcPr>
            <w:tcW w:w="3686" w:type="dxa"/>
            <w:tcBorders>
              <w:top w:val="nil"/>
              <w:left w:val="nil"/>
              <w:bottom w:val="nil"/>
              <w:right w:val="nil"/>
            </w:tcBorders>
            <w:shd w:val="clear" w:color="auto" w:fill="auto"/>
          </w:tcPr>
          <w:p w14:paraId="604F2A74" w14:textId="4CFEF776" w:rsidR="00A75E4D" w:rsidRPr="00E91228" w:rsidRDefault="00A75E4D" w:rsidP="00A75E4D">
            <w:pPr>
              <w:widowControl w:val="0"/>
              <w:rPr>
                <w:rFonts w:cs="Arial"/>
                <w:color w:val="FF0000"/>
                <w:sz w:val="16"/>
                <w:szCs w:val="16"/>
                <w:lang w:val="it-IT"/>
              </w:rPr>
            </w:pPr>
            <w:r w:rsidRPr="000A21FE">
              <w:rPr>
                <w:rFonts w:cs="Arial"/>
                <w:color w:val="FF0000"/>
                <w:sz w:val="16"/>
                <w:szCs w:val="16"/>
                <w:lang w:val="it-IT"/>
              </w:rPr>
              <w:t xml:space="preserve">Agenzia contratti pubblici </w:t>
            </w:r>
          </w:p>
        </w:tc>
      </w:tr>
      <w:tr w:rsidR="00772645" w:rsidRPr="000D4AA3" w14:paraId="14715DC7" w14:textId="77777777" w:rsidTr="00BA15AD">
        <w:trPr>
          <w:trHeight w:val="92"/>
        </w:trPr>
        <w:tc>
          <w:tcPr>
            <w:tcW w:w="851" w:type="dxa"/>
            <w:tcBorders>
              <w:top w:val="nil"/>
              <w:left w:val="nil"/>
              <w:bottom w:val="nil"/>
              <w:right w:val="nil"/>
            </w:tcBorders>
            <w:shd w:val="clear" w:color="auto" w:fill="auto"/>
          </w:tcPr>
          <w:p w14:paraId="5C80A529" w14:textId="4FB39828" w:rsidR="00A75E4D" w:rsidRPr="00E91228" w:rsidRDefault="00772645" w:rsidP="00A75E4D">
            <w:pPr>
              <w:widowControl w:val="0"/>
              <w:rPr>
                <w:rFonts w:cs="Arial"/>
                <w:color w:val="FF0000"/>
                <w:sz w:val="16"/>
                <w:szCs w:val="16"/>
              </w:rPr>
            </w:pPr>
            <w:r w:rsidRPr="00E91228">
              <w:rPr>
                <w:rFonts w:cs="Arial"/>
                <w:color w:val="FF0000"/>
                <w:sz w:val="16"/>
                <w:szCs w:val="16"/>
                <w:lang w:val="de-DE"/>
              </w:rPr>
              <w:t>EVS AI</w:t>
            </w:r>
          </w:p>
        </w:tc>
        <w:tc>
          <w:tcPr>
            <w:tcW w:w="4074" w:type="dxa"/>
            <w:tcBorders>
              <w:top w:val="nil"/>
              <w:left w:val="nil"/>
              <w:bottom w:val="nil"/>
              <w:right w:val="nil"/>
            </w:tcBorders>
            <w:shd w:val="clear" w:color="auto" w:fill="auto"/>
          </w:tcPr>
          <w:p w14:paraId="4E4CEB16" w14:textId="5054DD26" w:rsidR="00A75E4D" w:rsidRPr="00E91228" w:rsidRDefault="00772645" w:rsidP="00A75E4D">
            <w:pPr>
              <w:pStyle w:val="Nessunaspaziatura"/>
              <w:widowControl w:val="0"/>
              <w:ind w:left="-105"/>
              <w:rPr>
                <w:rFonts w:ascii="Arial" w:hAnsi="Arial" w:cs="Arial"/>
                <w:noProof/>
                <w:color w:val="FF0000"/>
                <w:sz w:val="16"/>
                <w:szCs w:val="16"/>
                <w:lang w:val="de-DE"/>
              </w:rPr>
            </w:pPr>
            <w:r w:rsidRPr="00E91228">
              <w:rPr>
                <w:rFonts w:ascii="Arial" w:hAnsi="Arial" w:cs="Arial"/>
                <w:noProof/>
                <w:color w:val="FF0000"/>
                <w:sz w:val="16"/>
                <w:szCs w:val="16"/>
                <w:lang w:val="de-DE"/>
              </w:rPr>
              <w:t>Einheitliche Vergabestelle Architektur- und Ingenieurwesen</w:t>
            </w:r>
          </w:p>
        </w:tc>
        <w:tc>
          <w:tcPr>
            <w:tcW w:w="887" w:type="dxa"/>
            <w:tcBorders>
              <w:top w:val="nil"/>
              <w:left w:val="nil"/>
              <w:bottom w:val="nil"/>
              <w:right w:val="nil"/>
            </w:tcBorders>
            <w:shd w:val="clear" w:color="auto" w:fill="auto"/>
          </w:tcPr>
          <w:p w14:paraId="77E398FC" w14:textId="3B676521" w:rsidR="00A75E4D" w:rsidRPr="00E91228" w:rsidRDefault="00772645" w:rsidP="00A75E4D">
            <w:pPr>
              <w:widowControl w:val="0"/>
              <w:rPr>
                <w:rFonts w:cs="Arial"/>
                <w:color w:val="FF0000"/>
                <w:sz w:val="16"/>
                <w:szCs w:val="16"/>
              </w:rPr>
            </w:pPr>
            <w:r w:rsidRPr="00E91228">
              <w:rPr>
                <w:rFonts w:cs="Arial"/>
                <w:color w:val="FF0000"/>
                <w:sz w:val="16"/>
                <w:szCs w:val="16"/>
                <w:lang w:val="it-IT"/>
              </w:rPr>
              <w:t>SUA SAI</w:t>
            </w:r>
          </w:p>
        </w:tc>
        <w:tc>
          <w:tcPr>
            <w:tcW w:w="3686" w:type="dxa"/>
            <w:tcBorders>
              <w:top w:val="nil"/>
              <w:left w:val="nil"/>
              <w:bottom w:val="nil"/>
              <w:right w:val="nil"/>
            </w:tcBorders>
            <w:shd w:val="clear" w:color="auto" w:fill="auto"/>
          </w:tcPr>
          <w:p w14:paraId="7170EE42" w14:textId="7ABBF51D" w:rsidR="00A75E4D" w:rsidRPr="00E91228" w:rsidRDefault="00772645" w:rsidP="00A75E4D">
            <w:pPr>
              <w:widowControl w:val="0"/>
              <w:rPr>
                <w:rFonts w:cs="Arial"/>
                <w:strike/>
                <w:color w:val="FF0000"/>
                <w:sz w:val="16"/>
                <w:szCs w:val="16"/>
                <w:lang w:val="it-IT"/>
              </w:rPr>
            </w:pPr>
            <w:r w:rsidRPr="00E91228">
              <w:rPr>
                <w:rFonts w:cs="Arial"/>
                <w:color w:val="FF0000"/>
                <w:sz w:val="16"/>
                <w:szCs w:val="16"/>
                <w:lang w:val="it-IT"/>
              </w:rPr>
              <w:t>Stazione Unica Appaltante Servizi di architettura e ingegneria</w:t>
            </w:r>
          </w:p>
        </w:tc>
      </w:tr>
      <w:tr w:rsidR="00A75E4D" w:rsidRPr="000D4AA3" w14:paraId="1B9A7C58" w14:textId="77777777" w:rsidTr="00BA15AD">
        <w:trPr>
          <w:trHeight w:val="92"/>
        </w:trPr>
        <w:tc>
          <w:tcPr>
            <w:tcW w:w="851" w:type="dxa"/>
            <w:tcBorders>
              <w:top w:val="nil"/>
              <w:left w:val="nil"/>
              <w:bottom w:val="nil"/>
              <w:right w:val="nil"/>
            </w:tcBorders>
            <w:shd w:val="clear" w:color="auto" w:fill="auto"/>
          </w:tcPr>
          <w:p w14:paraId="5C276240" w14:textId="77777777" w:rsidR="00A75E4D" w:rsidRPr="00E91228" w:rsidRDefault="00A75E4D" w:rsidP="00A75E4D">
            <w:pPr>
              <w:widowControl w:val="0"/>
              <w:rPr>
                <w:rFonts w:cs="Arial"/>
                <w:sz w:val="16"/>
                <w:szCs w:val="16"/>
              </w:rPr>
            </w:pPr>
            <w:r w:rsidRPr="00E91228">
              <w:rPr>
                <w:rFonts w:cs="Arial"/>
                <w:sz w:val="16"/>
                <w:szCs w:val="16"/>
              </w:rPr>
              <w:t>GBL</w:t>
            </w:r>
          </w:p>
        </w:tc>
        <w:tc>
          <w:tcPr>
            <w:tcW w:w="4074" w:type="dxa"/>
            <w:tcBorders>
              <w:top w:val="nil"/>
              <w:left w:val="nil"/>
              <w:bottom w:val="nil"/>
              <w:right w:val="nil"/>
            </w:tcBorders>
            <w:shd w:val="clear" w:color="auto" w:fill="auto"/>
          </w:tcPr>
          <w:p w14:paraId="6DF10B9C"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Gesetzesblatt der Republik Italien</w:t>
            </w:r>
          </w:p>
        </w:tc>
        <w:tc>
          <w:tcPr>
            <w:tcW w:w="887" w:type="dxa"/>
            <w:tcBorders>
              <w:top w:val="nil"/>
              <w:left w:val="nil"/>
              <w:bottom w:val="nil"/>
              <w:right w:val="nil"/>
            </w:tcBorders>
            <w:shd w:val="clear" w:color="auto" w:fill="auto"/>
          </w:tcPr>
          <w:p w14:paraId="5357621F" w14:textId="77777777" w:rsidR="00A75E4D" w:rsidRPr="00E91228" w:rsidRDefault="00A75E4D" w:rsidP="00A75E4D">
            <w:pPr>
              <w:widowControl w:val="0"/>
              <w:rPr>
                <w:rFonts w:cs="Arial"/>
                <w:sz w:val="16"/>
                <w:szCs w:val="16"/>
              </w:rPr>
            </w:pPr>
            <w:r w:rsidRPr="00E91228">
              <w:rPr>
                <w:rFonts w:cs="Arial"/>
                <w:sz w:val="16"/>
                <w:szCs w:val="16"/>
              </w:rPr>
              <w:t>G.U.</w:t>
            </w:r>
          </w:p>
        </w:tc>
        <w:tc>
          <w:tcPr>
            <w:tcW w:w="3686" w:type="dxa"/>
            <w:tcBorders>
              <w:top w:val="nil"/>
              <w:left w:val="nil"/>
              <w:bottom w:val="nil"/>
              <w:right w:val="nil"/>
            </w:tcBorders>
            <w:shd w:val="clear" w:color="auto" w:fill="auto"/>
          </w:tcPr>
          <w:p w14:paraId="5A5C223E" w14:textId="77777777" w:rsidR="00A75E4D" w:rsidRPr="00E91228" w:rsidRDefault="00A75E4D" w:rsidP="00A75E4D">
            <w:pPr>
              <w:widowControl w:val="0"/>
              <w:rPr>
                <w:rFonts w:cs="Arial"/>
                <w:sz w:val="16"/>
                <w:szCs w:val="16"/>
                <w:lang w:val="it-IT"/>
              </w:rPr>
            </w:pPr>
            <w:r w:rsidRPr="00E91228">
              <w:rPr>
                <w:rFonts w:cs="Arial"/>
                <w:sz w:val="16"/>
                <w:szCs w:val="16"/>
                <w:lang w:val="it-IT"/>
              </w:rPr>
              <w:t>Gazzetta ufficiale della Repubblica italiana</w:t>
            </w:r>
          </w:p>
        </w:tc>
      </w:tr>
      <w:tr w:rsidR="00A75E4D" w:rsidRPr="00E91228" w14:paraId="3D9C2EA1" w14:textId="77777777" w:rsidTr="00BA15AD">
        <w:trPr>
          <w:trHeight w:val="92"/>
        </w:trPr>
        <w:tc>
          <w:tcPr>
            <w:tcW w:w="851" w:type="dxa"/>
            <w:tcBorders>
              <w:top w:val="nil"/>
              <w:left w:val="nil"/>
              <w:bottom w:val="nil"/>
              <w:right w:val="nil"/>
            </w:tcBorders>
            <w:shd w:val="clear" w:color="auto" w:fill="auto"/>
          </w:tcPr>
          <w:p w14:paraId="10A0EAF4" w14:textId="77777777" w:rsidR="00A75E4D" w:rsidRPr="00E91228" w:rsidRDefault="00A75E4D" w:rsidP="00A75E4D">
            <w:pPr>
              <w:widowControl w:val="0"/>
              <w:rPr>
                <w:rFonts w:cs="Arial"/>
                <w:sz w:val="16"/>
                <w:szCs w:val="16"/>
              </w:rPr>
            </w:pPr>
            <w:r w:rsidRPr="00E91228">
              <w:rPr>
                <w:rFonts w:cs="Arial"/>
                <w:sz w:val="16"/>
                <w:szCs w:val="16"/>
              </w:rPr>
              <w:t>PEC</w:t>
            </w:r>
          </w:p>
        </w:tc>
        <w:tc>
          <w:tcPr>
            <w:tcW w:w="4074" w:type="dxa"/>
            <w:tcBorders>
              <w:top w:val="nil"/>
              <w:left w:val="nil"/>
              <w:bottom w:val="nil"/>
              <w:right w:val="nil"/>
            </w:tcBorders>
            <w:shd w:val="clear" w:color="auto" w:fill="auto"/>
          </w:tcPr>
          <w:p w14:paraId="086241D9"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 xml:space="preserve">Zertifizierte elektronische Post </w:t>
            </w:r>
          </w:p>
        </w:tc>
        <w:tc>
          <w:tcPr>
            <w:tcW w:w="887" w:type="dxa"/>
            <w:tcBorders>
              <w:top w:val="nil"/>
              <w:left w:val="nil"/>
              <w:bottom w:val="nil"/>
              <w:right w:val="nil"/>
            </w:tcBorders>
            <w:shd w:val="clear" w:color="auto" w:fill="auto"/>
          </w:tcPr>
          <w:p w14:paraId="3C84E5F1" w14:textId="77777777" w:rsidR="00A75E4D" w:rsidRPr="00E91228" w:rsidRDefault="00A75E4D" w:rsidP="00A75E4D">
            <w:pPr>
              <w:widowControl w:val="0"/>
              <w:rPr>
                <w:rFonts w:cs="Arial"/>
                <w:sz w:val="16"/>
                <w:szCs w:val="16"/>
              </w:rPr>
            </w:pPr>
            <w:r w:rsidRPr="00E91228">
              <w:rPr>
                <w:rFonts w:cs="Arial"/>
                <w:sz w:val="16"/>
                <w:szCs w:val="16"/>
              </w:rPr>
              <w:t>PEC</w:t>
            </w:r>
          </w:p>
        </w:tc>
        <w:tc>
          <w:tcPr>
            <w:tcW w:w="3686" w:type="dxa"/>
            <w:tcBorders>
              <w:top w:val="nil"/>
              <w:left w:val="nil"/>
              <w:bottom w:val="nil"/>
              <w:right w:val="nil"/>
            </w:tcBorders>
            <w:shd w:val="clear" w:color="auto" w:fill="auto"/>
          </w:tcPr>
          <w:p w14:paraId="51762CA9" w14:textId="77777777" w:rsidR="00A75E4D" w:rsidRPr="00E91228" w:rsidRDefault="00A75E4D" w:rsidP="00A75E4D">
            <w:pPr>
              <w:widowControl w:val="0"/>
              <w:rPr>
                <w:rFonts w:cs="Arial"/>
                <w:sz w:val="16"/>
                <w:szCs w:val="16"/>
                <w:lang w:val="it-IT"/>
              </w:rPr>
            </w:pPr>
            <w:r w:rsidRPr="00E91228">
              <w:rPr>
                <w:rFonts w:cs="Arial"/>
                <w:sz w:val="16"/>
                <w:szCs w:val="16"/>
              </w:rPr>
              <w:t>Posta elettronica certificata</w:t>
            </w:r>
          </w:p>
        </w:tc>
      </w:tr>
      <w:tr w:rsidR="00A75E4D" w:rsidRPr="00E91228" w14:paraId="34C102D1" w14:textId="77777777" w:rsidTr="00BA15AD">
        <w:trPr>
          <w:trHeight w:val="92"/>
        </w:trPr>
        <w:tc>
          <w:tcPr>
            <w:tcW w:w="851" w:type="dxa"/>
            <w:tcBorders>
              <w:top w:val="nil"/>
              <w:left w:val="nil"/>
              <w:bottom w:val="nil"/>
              <w:right w:val="nil"/>
            </w:tcBorders>
            <w:shd w:val="clear" w:color="auto" w:fill="auto"/>
          </w:tcPr>
          <w:p w14:paraId="2BB5AB29" w14:textId="77777777" w:rsidR="00A75E4D" w:rsidRPr="00E91228" w:rsidRDefault="00A75E4D" w:rsidP="00A75E4D">
            <w:pPr>
              <w:widowControl w:val="0"/>
              <w:rPr>
                <w:rFonts w:cs="Arial"/>
                <w:sz w:val="16"/>
                <w:szCs w:val="16"/>
              </w:rPr>
            </w:pPr>
            <w:r w:rsidRPr="00E91228">
              <w:rPr>
                <w:rFonts w:cs="Arial"/>
                <w:sz w:val="16"/>
                <w:szCs w:val="16"/>
              </w:rPr>
              <w:t>GvD</w:t>
            </w:r>
          </w:p>
        </w:tc>
        <w:tc>
          <w:tcPr>
            <w:tcW w:w="4074" w:type="dxa"/>
            <w:tcBorders>
              <w:top w:val="nil"/>
              <w:left w:val="nil"/>
              <w:bottom w:val="nil"/>
              <w:right w:val="nil"/>
            </w:tcBorders>
            <w:shd w:val="clear" w:color="auto" w:fill="auto"/>
          </w:tcPr>
          <w:p w14:paraId="7374011C"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Gesetzesvertretendes Dekret</w:t>
            </w:r>
          </w:p>
        </w:tc>
        <w:tc>
          <w:tcPr>
            <w:tcW w:w="887" w:type="dxa"/>
            <w:tcBorders>
              <w:top w:val="nil"/>
              <w:left w:val="nil"/>
              <w:bottom w:val="nil"/>
              <w:right w:val="nil"/>
            </w:tcBorders>
            <w:shd w:val="clear" w:color="auto" w:fill="auto"/>
          </w:tcPr>
          <w:p w14:paraId="445B785F" w14:textId="77777777" w:rsidR="00A75E4D" w:rsidRPr="00E91228" w:rsidRDefault="00F0276C" w:rsidP="00A75E4D">
            <w:pPr>
              <w:widowControl w:val="0"/>
              <w:rPr>
                <w:rFonts w:cs="Arial"/>
                <w:sz w:val="16"/>
                <w:szCs w:val="16"/>
              </w:rPr>
            </w:pPr>
            <w:r w:rsidRPr="00E91228">
              <w:rPr>
                <w:rFonts w:cs="Arial"/>
                <w:sz w:val="16"/>
                <w:szCs w:val="16"/>
              </w:rPr>
              <w:t>D.lgs</w:t>
            </w:r>
          </w:p>
        </w:tc>
        <w:tc>
          <w:tcPr>
            <w:tcW w:w="3686" w:type="dxa"/>
            <w:tcBorders>
              <w:top w:val="nil"/>
              <w:left w:val="nil"/>
              <w:bottom w:val="nil"/>
              <w:right w:val="nil"/>
            </w:tcBorders>
            <w:shd w:val="clear" w:color="auto" w:fill="auto"/>
          </w:tcPr>
          <w:p w14:paraId="0425AF41" w14:textId="77777777" w:rsidR="00A75E4D" w:rsidRPr="00E91228" w:rsidRDefault="00A75E4D" w:rsidP="00A75E4D">
            <w:pPr>
              <w:widowControl w:val="0"/>
              <w:rPr>
                <w:rFonts w:cs="Arial"/>
                <w:sz w:val="16"/>
                <w:szCs w:val="16"/>
              </w:rPr>
            </w:pPr>
            <w:r w:rsidRPr="00E91228">
              <w:rPr>
                <w:rFonts w:cs="Arial"/>
                <w:sz w:val="16"/>
                <w:szCs w:val="16"/>
              </w:rPr>
              <w:t>Decreto legislativo</w:t>
            </w:r>
          </w:p>
        </w:tc>
      </w:tr>
      <w:tr w:rsidR="00A75E4D" w:rsidRPr="00E91228" w14:paraId="42E810C2" w14:textId="77777777" w:rsidTr="00BA15AD">
        <w:trPr>
          <w:trHeight w:val="92"/>
        </w:trPr>
        <w:tc>
          <w:tcPr>
            <w:tcW w:w="851" w:type="dxa"/>
            <w:tcBorders>
              <w:top w:val="nil"/>
              <w:left w:val="nil"/>
              <w:bottom w:val="nil"/>
              <w:right w:val="nil"/>
            </w:tcBorders>
            <w:shd w:val="clear" w:color="auto" w:fill="auto"/>
          </w:tcPr>
          <w:p w14:paraId="6B95DA39" w14:textId="77777777" w:rsidR="00A75E4D" w:rsidRPr="00E91228" w:rsidRDefault="00A75E4D" w:rsidP="00A75E4D">
            <w:pPr>
              <w:widowControl w:val="0"/>
              <w:rPr>
                <w:rFonts w:cs="Arial"/>
                <w:sz w:val="16"/>
                <w:szCs w:val="16"/>
              </w:rPr>
            </w:pPr>
            <w:r w:rsidRPr="00E91228">
              <w:rPr>
                <w:rFonts w:cs="Arial"/>
                <w:sz w:val="16"/>
                <w:szCs w:val="16"/>
              </w:rPr>
              <w:t>LG</w:t>
            </w:r>
          </w:p>
        </w:tc>
        <w:tc>
          <w:tcPr>
            <w:tcW w:w="4074" w:type="dxa"/>
            <w:tcBorders>
              <w:top w:val="nil"/>
              <w:left w:val="nil"/>
              <w:bottom w:val="nil"/>
              <w:right w:val="nil"/>
            </w:tcBorders>
            <w:shd w:val="clear" w:color="auto" w:fill="auto"/>
          </w:tcPr>
          <w:p w14:paraId="6EE1B5CA"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Landesgesetz</w:t>
            </w:r>
          </w:p>
        </w:tc>
        <w:tc>
          <w:tcPr>
            <w:tcW w:w="887" w:type="dxa"/>
            <w:tcBorders>
              <w:top w:val="nil"/>
              <w:left w:val="nil"/>
              <w:bottom w:val="nil"/>
              <w:right w:val="nil"/>
            </w:tcBorders>
            <w:shd w:val="clear" w:color="auto" w:fill="auto"/>
          </w:tcPr>
          <w:p w14:paraId="6407F49A" w14:textId="77777777" w:rsidR="00A75E4D" w:rsidRPr="00E91228" w:rsidRDefault="00F0276C" w:rsidP="00A75E4D">
            <w:pPr>
              <w:widowControl w:val="0"/>
              <w:rPr>
                <w:rFonts w:cs="Arial"/>
                <w:sz w:val="16"/>
                <w:szCs w:val="16"/>
              </w:rPr>
            </w:pPr>
            <w:r w:rsidRPr="00E91228">
              <w:rPr>
                <w:rFonts w:cs="Arial"/>
                <w:sz w:val="16"/>
                <w:szCs w:val="16"/>
              </w:rPr>
              <w:t>L.P.</w:t>
            </w:r>
          </w:p>
        </w:tc>
        <w:tc>
          <w:tcPr>
            <w:tcW w:w="3686" w:type="dxa"/>
            <w:tcBorders>
              <w:top w:val="nil"/>
              <w:left w:val="nil"/>
              <w:bottom w:val="nil"/>
              <w:right w:val="nil"/>
            </w:tcBorders>
            <w:shd w:val="clear" w:color="auto" w:fill="auto"/>
          </w:tcPr>
          <w:p w14:paraId="203F9948" w14:textId="77777777" w:rsidR="00A75E4D" w:rsidRPr="00E91228" w:rsidRDefault="00A75E4D" w:rsidP="00A75E4D">
            <w:pPr>
              <w:widowControl w:val="0"/>
              <w:rPr>
                <w:rFonts w:cs="Arial"/>
                <w:sz w:val="16"/>
                <w:szCs w:val="16"/>
              </w:rPr>
            </w:pPr>
            <w:r w:rsidRPr="00E91228">
              <w:rPr>
                <w:rFonts w:cs="Arial"/>
                <w:sz w:val="16"/>
                <w:szCs w:val="16"/>
              </w:rPr>
              <w:t>Legge provinciale</w:t>
            </w:r>
          </w:p>
        </w:tc>
      </w:tr>
      <w:tr w:rsidR="00A75E4D" w:rsidRPr="00E91228" w14:paraId="76068430" w14:textId="77777777" w:rsidTr="00BA15AD">
        <w:trPr>
          <w:trHeight w:val="92"/>
        </w:trPr>
        <w:tc>
          <w:tcPr>
            <w:tcW w:w="851" w:type="dxa"/>
            <w:tcBorders>
              <w:top w:val="nil"/>
              <w:left w:val="nil"/>
              <w:bottom w:val="nil"/>
              <w:right w:val="nil"/>
            </w:tcBorders>
            <w:shd w:val="clear" w:color="auto" w:fill="auto"/>
          </w:tcPr>
          <w:p w14:paraId="5BD7C5C1" w14:textId="77777777" w:rsidR="00A75E4D" w:rsidRPr="00E91228" w:rsidRDefault="00A75E4D" w:rsidP="00A75E4D">
            <w:pPr>
              <w:widowControl w:val="0"/>
              <w:rPr>
                <w:rFonts w:cs="Arial"/>
                <w:sz w:val="16"/>
                <w:szCs w:val="16"/>
              </w:rPr>
            </w:pPr>
            <w:r w:rsidRPr="00E91228">
              <w:rPr>
                <w:rFonts w:cs="Arial"/>
                <w:sz w:val="16"/>
                <w:szCs w:val="16"/>
              </w:rPr>
              <w:t>MD</w:t>
            </w:r>
          </w:p>
        </w:tc>
        <w:tc>
          <w:tcPr>
            <w:tcW w:w="4074" w:type="dxa"/>
            <w:tcBorders>
              <w:top w:val="nil"/>
              <w:left w:val="nil"/>
              <w:bottom w:val="nil"/>
              <w:right w:val="nil"/>
            </w:tcBorders>
            <w:shd w:val="clear" w:color="auto" w:fill="auto"/>
          </w:tcPr>
          <w:p w14:paraId="7FCA70CD"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Ministerialdekret</w:t>
            </w:r>
          </w:p>
        </w:tc>
        <w:tc>
          <w:tcPr>
            <w:tcW w:w="887" w:type="dxa"/>
            <w:tcBorders>
              <w:top w:val="nil"/>
              <w:left w:val="nil"/>
              <w:bottom w:val="nil"/>
              <w:right w:val="nil"/>
            </w:tcBorders>
            <w:shd w:val="clear" w:color="auto" w:fill="auto"/>
          </w:tcPr>
          <w:p w14:paraId="145653B3" w14:textId="77777777" w:rsidR="00A75E4D" w:rsidRPr="00E91228" w:rsidRDefault="00A75E4D" w:rsidP="00A75E4D">
            <w:pPr>
              <w:widowControl w:val="0"/>
              <w:rPr>
                <w:rFonts w:cs="Arial"/>
                <w:sz w:val="16"/>
                <w:szCs w:val="16"/>
              </w:rPr>
            </w:pPr>
            <w:r w:rsidRPr="00E91228">
              <w:rPr>
                <w:rFonts w:cs="Arial"/>
                <w:sz w:val="16"/>
                <w:szCs w:val="16"/>
              </w:rPr>
              <w:t>d.m.</w:t>
            </w:r>
          </w:p>
        </w:tc>
        <w:tc>
          <w:tcPr>
            <w:tcW w:w="3686" w:type="dxa"/>
            <w:tcBorders>
              <w:top w:val="nil"/>
              <w:left w:val="nil"/>
              <w:bottom w:val="nil"/>
              <w:right w:val="nil"/>
            </w:tcBorders>
            <w:shd w:val="clear" w:color="auto" w:fill="auto"/>
          </w:tcPr>
          <w:p w14:paraId="4ED5AACE" w14:textId="77777777" w:rsidR="00A75E4D" w:rsidRPr="00E91228" w:rsidRDefault="00A75E4D" w:rsidP="00A75E4D">
            <w:pPr>
              <w:widowControl w:val="0"/>
              <w:rPr>
                <w:rFonts w:cs="Arial"/>
                <w:sz w:val="16"/>
                <w:szCs w:val="16"/>
              </w:rPr>
            </w:pPr>
            <w:r w:rsidRPr="00E91228">
              <w:rPr>
                <w:rFonts w:cs="Arial"/>
                <w:sz w:val="16"/>
                <w:szCs w:val="16"/>
              </w:rPr>
              <w:t>Decreto ministeriale</w:t>
            </w:r>
          </w:p>
        </w:tc>
      </w:tr>
      <w:tr w:rsidR="00772645" w:rsidRPr="00E91228" w14:paraId="0E567E61" w14:textId="77777777" w:rsidTr="00BA15AD">
        <w:trPr>
          <w:trHeight w:val="92"/>
        </w:trPr>
        <w:tc>
          <w:tcPr>
            <w:tcW w:w="851" w:type="dxa"/>
            <w:tcBorders>
              <w:top w:val="nil"/>
              <w:left w:val="nil"/>
              <w:bottom w:val="nil"/>
              <w:right w:val="nil"/>
            </w:tcBorders>
            <w:shd w:val="clear" w:color="auto" w:fill="auto"/>
          </w:tcPr>
          <w:p w14:paraId="730A2018" w14:textId="6BA361D0" w:rsidR="004177D8" w:rsidRPr="00E91228" w:rsidRDefault="003F49F8" w:rsidP="004177D8">
            <w:pPr>
              <w:widowControl w:val="0"/>
              <w:rPr>
                <w:rFonts w:cs="Arial"/>
                <w:sz w:val="16"/>
                <w:szCs w:val="16"/>
              </w:rPr>
            </w:pPr>
            <w:r w:rsidRPr="00E91228">
              <w:rPr>
                <w:rFonts w:cs="Arial"/>
                <w:sz w:val="16"/>
                <w:szCs w:val="16"/>
              </w:rPr>
              <w:t>EPV</w:t>
            </w:r>
            <w:r w:rsidR="004177D8" w:rsidRPr="00E91228">
              <w:rPr>
                <w:rFonts w:cs="Arial"/>
                <w:sz w:val="16"/>
                <w:szCs w:val="16"/>
              </w:rPr>
              <w:t xml:space="preserve"> </w:t>
            </w:r>
          </w:p>
        </w:tc>
        <w:tc>
          <w:tcPr>
            <w:tcW w:w="4074" w:type="dxa"/>
            <w:tcBorders>
              <w:top w:val="nil"/>
              <w:left w:val="nil"/>
              <w:bottom w:val="nil"/>
              <w:right w:val="nil"/>
            </w:tcBorders>
            <w:shd w:val="clear" w:color="auto" w:fill="auto"/>
          </w:tcPr>
          <w:p w14:paraId="667E1FE5" w14:textId="14047A2F" w:rsidR="004177D8" w:rsidRPr="00E91228" w:rsidRDefault="004177D8" w:rsidP="004177D8">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Einziger Projektverantwortlicher</w:t>
            </w:r>
          </w:p>
        </w:tc>
        <w:tc>
          <w:tcPr>
            <w:tcW w:w="887" w:type="dxa"/>
            <w:tcBorders>
              <w:top w:val="nil"/>
              <w:left w:val="nil"/>
              <w:bottom w:val="nil"/>
              <w:right w:val="nil"/>
            </w:tcBorders>
            <w:shd w:val="clear" w:color="auto" w:fill="auto"/>
          </w:tcPr>
          <w:p w14:paraId="0F9A72AE" w14:textId="088795E3" w:rsidR="004177D8" w:rsidRPr="00E91228" w:rsidRDefault="004177D8" w:rsidP="004177D8">
            <w:pPr>
              <w:widowControl w:val="0"/>
              <w:rPr>
                <w:rFonts w:cs="Arial"/>
                <w:sz w:val="16"/>
                <w:szCs w:val="16"/>
              </w:rPr>
            </w:pPr>
            <w:r w:rsidRPr="00E91228">
              <w:rPr>
                <w:rFonts w:cs="Arial"/>
                <w:sz w:val="16"/>
                <w:szCs w:val="16"/>
              </w:rPr>
              <w:t>RUP</w:t>
            </w:r>
          </w:p>
        </w:tc>
        <w:tc>
          <w:tcPr>
            <w:tcW w:w="3686" w:type="dxa"/>
            <w:tcBorders>
              <w:top w:val="nil"/>
              <w:left w:val="nil"/>
              <w:bottom w:val="nil"/>
              <w:right w:val="nil"/>
            </w:tcBorders>
            <w:shd w:val="clear" w:color="auto" w:fill="auto"/>
          </w:tcPr>
          <w:p w14:paraId="332E3290" w14:textId="1E406985" w:rsidR="004177D8" w:rsidRPr="00E91228" w:rsidRDefault="004177D8" w:rsidP="004177D8">
            <w:pPr>
              <w:widowControl w:val="0"/>
              <w:rPr>
                <w:rFonts w:cs="Arial"/>
                <w:sz w:val="16"/>
                <w:szCs w:val="16"/>
                <w:lang w:val="it-IT"/>
              </w:rPr>
            </w:pPr>
            <w:r w:rsidRPr="00E91228">
              <w:rPr>
                <w:rFonts w:cs="Arial"/>
                <w:sz w:val="16"/>
                <w:szCs w:val="16"/>
                <w:lang w:val="it-IT"/>
              </w:rPr>
              <w:t>Responsabile unico del progetto</w:t>
            </w:r>
          </w:p>
        </w:tc>
      </w:tr>
      <w:tr w:rsidR="002A40D0" w:rsidRPr="00E91228" w14:paraId="435B8D4B" w14:textId="77777777" w:rsidTr="00BA15AD">
        <w:trPr>
          <w:trHeight w:val="92"/>
        </w:trPr>
        <w:tc>
          <w:tcPr>
            <w:tcW w:w="851" w:type="dxa"/>
            <w:tcBorders>
              <w:top w:val="nil"/>
              <w:left w:val="nil"/>
              <w:bottom w:val="nil"/>
              <w:right w:val="nil"/>
            </w:tcBorders>
            <w:shd w:val="clear" w:color="auto" w:fill="auto"/>
          </w:tcPr>
          <w:p w14:paraId="273B0E54" w14:textId="77777777" w:rsidR="002A40D0" w:rsidRPr="00E91228" w:rsidRDefault="002A40D0" w:rsidP="00A75E4D">
            <w:pPr>
              <w:widowControl w:val="0"/>
              <w:rPr>
                <w:rFonts w:cs="Arial"/>
                <w:sz w:val="16"/>
                <w:szCs w:val="16"/>
                <w:lang w:val="it-IT"/>
              </w:rPr>
            </w:pPr>
          </w:p>
        </w:tc>
        <w:tc>
          <w:tcPr>
            <w:tcW w:w="4074" w:type="dxa"/>
            <w:tcBorders>
              <w:top w:val="nil"/>
              <w:left w:val="nil"/>
              <w:bottom w:val="nil"/>
              <w:right w:val="nil"/>
            </w:tcBorders>
            <w:shd w:val="clear" w:color="auto" w:fill="auto"/>
          </w:tcPr>
          <w:p w14:paraId="1FA1841C" w14:textId="77777777" w:rsidR="002A40D0" w:rsidRPr="00E91228" w:rsidRDefault="002A40D0"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Direktor für die Vertragsausführung</w:t>
            </w:r>
          </w:p>
        </w:tc>
        <w:tc>
          <w:tcPr>
            <w:tcW w:w="887" w:type="dxa"/>
            <w:tcBorders>
              <w:top w:val="nil"/>
              <w:left w:val="nil"/>
              <w:bottom w:val="nil"/>
              <w:right w:val="nil"/>
            </w:tcBorders>
            <w:shd w:val="clear" w:color="auto" w:fill="auto"/>
          </w:tcPr>
          <w:p w14:paraId="1255E69D" w14:textId="77777777" w:rsidR="002A40D0" w:rsidRPr="00E91228" w:rsidRDefault="002A40D0" w:rsidP="00A75E4D">
            <w:pPr>
              <w:widowControl w:val="0"/>
              <w:rPr>
                <w:rFonts w:cs="Arial"/>
                <w:sz w:val="16"/>
                <w:szCs w:val="16"/>
              </w:rPr>
            </w:pPr>
            <w:r w:rsidRPr="00E91228">
              <w:rPr>
                <w:rFonts w:cs="Arial"/>
                <w:sz w:val="16"/>
                <w:szCs w:val="16"/>
              </w:rPr>
              <w:t>DEC</w:t>
            </w:r>
          </w:p>
        </w:tc>
        <w:tc>
          <w:tcPr>
            <w:tcW w:w="3686" w:type="dxa"/>
            <w:tcBorders>
              <w:top w:val="nil"/>
              <w:left w:val="nil"/>
              <w:bottom w:val="nil"/>
              <w:right w:val="nil"/>
            </w:tcBorders>
            <w:shd w:val="clear" w:color="auto" w:fill="auto"/>
          </w:tcPr>
          <w:p w14:paraId="047CD09B" w14:textId="77777777" w:rsidR="002A40D0" w:rsidRPr="00E91228" w:rsidRDefault="002A40D0" w:rsidP="00A75E4D">
            <w:pPr>
              <w:widowControl w:val="0"/>
              <w:rPr>
                <w:rFonts w:cs="Arial"/>
                <w:sz w:val="16"/>
                <w:szCs w:val="16"/>
              </w:rPr>
            </w:pPr>
            <w:r w:rsidRPr="00E91228">
              <w:rPr>
                <w:rFonts w:cs="Arial"/>
                <w:sz w:val="16"/>
                <w:szCs w:val="16"/>
              </w:rPr>
              <w:t>Direttore dell’esecuzione del contratto</w:t>
            </w:r>
          </w:p>
        </w:tc>
      </w:tr>
      <w:tr w:rsidR="00A75E4D" w:rsidRPr="000D4AA3" w14:paraId="7BBD1DB7" w14:textId="77777777" w:rsidTr="00BA15AD">
        <w:trPr>
          <w:trHeight w:val="92"/>
        </w:trPr>
        <w:tc>
          <w:tcPr>
            <w:tcW w:w="851" w:type="dxa"/>
            <w:tcBorders>
              <w:top w:val="nil"/>
              <w:left w:val="nil"/>
              <w:bottom w:val="nil"/>
              <w:right w:val="nil"/>
            </w:tcBorders>
            <w:shd w:val="clear" w:color="auto" w:fill="auto"/>
          </w:tcPr>
          <w:p w14:paraId="2A485EEC" w14:textId="77777777" w:rsidR="00A75E4D" w:rsidRPr="00E91228" w:rsidRDefault="00A75E4D" w:rsidP="00A75E4D">
            <w:pPr>
              <w:widowControl w:val="0"/>
              <w:rPr>
                <w:rFonts w:cs="Arial"/>
                <w:sz w:val="16"/>
                <w:szCs w:val="16"/>
              </w:rPr>
            </w:pPr>
            <w:r w:rsidRPr="00E91228">
              <w:rPr>
                <w:rFonts w:cs="Arial"/>
                <w:sz w:val="16"/>
                <w:szCs w:val="16"/>
              </w:rPr>
              <w:t>CPV</w:t>
            </w:r>
          </w:p>
        </w:tc>
        <w:tc>
          <w:tcPr>
            <w:tcW w:w="4074" w:type="dxa"/>
            <w:tcBorders>
              <w:top w:val="nil"/>
              <w:left w:val="nil"/>
              <w:bottom w:val="nil"/>
              <w:right w:val="nil"/>
            </w:tcBorders>
            <w:shd w:val="clear" w:color="auto" w:fill="auto"/>
          </w:tcPr>
          <w:p w14:paraId="356E540F" w14:textId="77777777" w:rsidR="00A75E4D" w:rsidRPr="00E91228" w:rsidRDefault="00A75E4D" w:rsidP="00A75E4D">
            <w:pPr>
              <w:pStyle w:val="Nessunaspaziatura"/>
              <w:widowControl w:val="0"/>
              <w:ind w:left="-105"/>
              <w:rPr>
                <w:rFonts w:ascii="Arial" w:hAnsi="Arial" w:cs="Arial"/>
                <w:noProof/>
                <w:sz w:val="16"/>
                <w:szCs w:val="16"/>
                <w:lang w:val="de-DE"/>
              </w:rPr>
            </w:pPr>
            <w:r w:rsidRPr="00E91228">
              <w:rPr>
                <w:rFonts w:ascii="Arial" w:hAnsi="Arial" w:cs="Arial"/>
                <w:noProof/>
                <w:sz w:val="16"/>
                <w:szCs w:val="16"/>
                <w:lang w:val="de-DE"/>
              </w:rPr>
              <w:t>Gemeinsames Vokabular für öffentliche Aufträge</w:t>
            </w:r>
          </w:p>
        </w:tc>
        <w:tc>
          <w:tcPr>
            <w:tcW w:w="887" w:type="dxa"/>
            <w:tcBorders>
              <w:top w:val="nil"/>
              <w:left w:val="nil"/>
              <w:bottom w:val="nil"/>
              <w:right w:val="nil"/>
            </w:tcBorders>
            <w:shd w:val="clear" w:color="auto" w:fill="auto"/>
          </w:tcPr>
          <w:p w14:paraId="649B927F" w14:textId="77777777" w:rsidR="00A75E4D" w:rsidRPr="00E91228" w:rsidRDefault="00A75E4D" w:rsidP="00A75E4D">
            <w:pPr>
              <w:widowControl w:val="0"/>
              <w:rPr>
                <w:rFonts w:cs="Arial"/>
                <w:sz w:val="16"/>
                <w:szCs w:val="16"/>
              </w:rPr>
            </w:pPr>
            <w:r w:rsidRPr="00E91228">
              <w:rPr>
                <w:rFonts w:cs="Arial"/>
                <w:sz w:val="16"/>
                <w:szCs w:val="16"/>
              </w:rPr>
              <w:t>CPV</w:t>
            </w:r>
          </w:p>
        </w:tc>
        <w:tc>
          <w:tcPr>
            <w:tcW w:w="3686" w:type="dxa"/>
            <w:tcBorders>
              <w:top w:val="nil"/>
              <w:left w:val="nil"/>
              <w:bottom w:val="nil"/>
              <w:right w:val="nil"/>
            </w:tcBorders>
            <w:shd w:val="clear" w:color="auto" w:fill="auto"/>
          </w:tcPr>
          <w:p w14:paraId="3F50042E" w14:textId="77777777" w:rsidR="00A75E4D" w:rsidRPr="00E91228" w:rsidRDefault="00A75E4D" w:rsidP="00A75E4D">
            <w:pPr>
              <w:widowControl w:val="0"/>
              <w:rPr>
                <w:rFonts w:cs="Arial"/>
                <w:sz w:val="16"/>
                <w:szCs w:val="16"/>
                <w:lang w:val="it-IT"/>
              </w:rPr>
            </w:pPr>
            <w:r w:rsidRPr="00E91228">
              <w:rPr>
                <w:rFonts w:cs="Arial"/>
                <w:sz w:val="16"/>
                <w:szCs w:val="16"/>
                <w:lang w:val="it-IT"/>
              </w:rPr>
              <w:t>Vocabolario comune per gli appalti pubblici</w:t>
            </w:r>
          </w:p>
        </w:tc>
      </w:tr>
      <w:tr w:rsidR="00A75E4D" w:rsidRPr="00E91228" w14:paraId="666CA58C" w14:textId="77777777" w:rsidTr="00BA15AD">
        <w:trPr>
          <w:trHeight w:val="87"/>
        </w:trPr>
        <w:tc>
          <w:tcPr>
            <w:tcW w:w="851" w:type="dxa"/>
            <w:tcBorders>
              <w:top w:val="nil"/>
              <w:left w:val="nil"/>
              <w:bottom w:val="nil"/>
              <w:right w:val="nil"/>
            </w:tcBorders>
            <w:shd w:val="clear" w:color="auto" w:fill="auto"/>
          </w:tcPr>
          <w:p w14:paraId="212A00D9" w14:textId="77777777" w:rsidR="00A75E4D" w:rsidRPr="00E91228" w:rsidRDefault="00A75E4D" w:rsidP="00A75E4D">
            <w:pPr>
              <w:widowControl w:val="0"/>
              <w:rPr>
                <w:rFonts w:cs="Arial"/>
                <w:sz w:val="16"/>
                <w:szCs w:val="16"/>
              </w:rPr>
            </w:pPr>
            <w:r w:rsidRPr="00E91228">
              <w:rPr>
                <w:rFonts w:cs="Arial"/>
                <w:sz w:val="16"/>
                <w:szCs w:val="16"/>
              </w:rPr>
              <w:t>MUK</w:t>
            </w:r>
          </w:p>
        </w:tc>
        <w:tc>
          <w:tcPr>
            <w:tcW w:w="4074" w:type="dxa"/>
            <w:tcBorders>
              <w:top w:val="nil"/>
              <w:left w:val="nil"/>
              <w:bottom w:val="nil"/>
              <w:right w:val="nil"/>
            </w:tcBorders>
            <w:shd w:val="clear" w:color="auto" w:fill="auto"/>
          </w:tcPr>
          <w:p w14:paraId="636F58FA" w14:textId="77777777" w:rsidR="00A75E4D" w:rsidRPr="00E91228" w:rsidRDefault="00A75E4D" w:rsidP="00A75E4D">
            <w:pPr>
              <w:widowControl w:val="0"/>
              <w:ind w:left="-105"/>
              <w:rPr>
                <w:rFonts w:cs="Arial"/>
                <w:sz w:val="16"/>
                <w:szCs w:val="16"/>
              </w:rPr>
            </w:pPr>
            <w:r w:rsidRPr="00E91228">
              <w:rPr>
                <w:rFonts w:cs="Arial"/>
                <w:sz w:val="16"/>
                <w:szCs w:val="16"/>
              </w:rPr>
              <w:t xml:space="preserve">Mindestumweltkriterien </w:t>
            </w:r>
          </w:p>
        </w:tc>
        <w:tc>
          <w:tcPr>
            <w:tcW w:w="887" w:type="dxa"/>
            <w:tcBorders>
              <w:top w:val="nil"/>
              <w:left w:val="nil"/>
              <w:bottom w:val="nil"/>
              <w:right w:val="nil"/>
            </w:tcBorders>
            <w:shd w:val="clear" w:color="auto" w:fill="auto"/>
          </w:tcPr>
          <w:p w14:paraId="41B547FC" w14:textId="77777777" w:rsidR="00A75E4D" w:rsidRPr="00E91228" w:rsidRDefault="00A75E4D" w:rsidP="00A75E4D">
            <w:pPr>
              <w:widowControl w:val="0"/>
              <w:rPr>
                <w:rFonts w:cs="Arial"/>
                <w:sz w:val="16"/>
                <w:szCs w:val="16"/>
              </w:rPr>
            </w:pPr>
            <w:r w:rsidRPr="00E91228">
              <w:rPr>
                <w:rFonts w:cs="Arial"/>
                <w:sz w:val="16"/>
                <w:szCs w:val="16"/>
              </w:rPr>
              <w:t>CAM</w:t>
            </w:r>
          </w:p>
        </w:tc>
        <w:tc>
          <w:tcPr>
            <w:tcW w:w="3686" w:type="dxa"/>
            <w:tcBorders>
              <w:top w:val="nil"/>
              <w:left w:val="nil"/>
              <w:bottom w:val="nil"/>
              <w:right w:val="nil"/>
            </w:tcBorders>
            <w:shd w:val="clear" w:color="auto" w:fill="auto"/>
          </w:tcPr>
          <w:p w14:paraId="62976E3B" w14:textId="77777777" w:rsidR="00A75E4D" w:rsidRPr="00E91228" w:rsidRDefault="00A75E4D" w:rsidP="00A75E4D">
            <w:pPr>
              <w:widowControl w:val="0"/>
              <w:rPr>
                <w:rFonts w:cs="Arial"/>
                <w:sz w:val="16"/>
                <w:szCs w:val="16"/>
              </w:rPr>
            </w:pPr>
            <w:r w:rsidRPr="00E91228">
              <w:rPr>
                <w:rFonts w:cs="Arial"/>
                <w:sz w:val="16"/>
                <w:szCs w:val="16"/>
              </w:rPr>
              <w:t>Criteri minimi ambientali</w:t>
            </w:r>
          </w:p>
        </w:tc>
      </w:tr>
      <w:tr w:rsidR="00A75E4D" w:rsidRPr="00E91228" w14:paraId="4DBB09BE" w14:textId="77777777" w:rsidTr="00BA15AD">
        <w:trPr>
          <w:trHeight w:val="87"/>
        </w:trPr>
        <w:tc>
          <w:tcPr>
            <w:tcW w:w="851" w:type="dxa"/>
            <w:tcBorders>
              <w:top w:val="nil"/>
              <w:left w:val="nil"/>
              <w:bottom w:val="nil"/>
              <w:right w:val="nil"/>
            </w:tcBorders>
            <w:shd w:val="clear" w:color="auto" w:fill="auto"/>
          </w:tcPr>
          <w:p w14:paraId="7117DD13" w14:textId="77777777" w:rsidR="00A75E4D" w:rsidRPr="00E91228" w:rsidRDefault="00A75E4D" w:rsidP="00A75E4D">
            <w:pPr>
              <w:widowControl w:val="0"/>
              <w:rPr>
                <w:rFonts w:cs="Arial"/>
                <w:sz w:val="16"/>
                <w:szCs w:val="16"/>
              </w:rPr>
            </w:pPr>
            <w:r w:rsidRPr="00E91228">
              <w:rPr>
                <w:rFonts w:cs="Arial"/>
                <w:sz w:val="16"/>
                <w:szCs w:val="16"/>
              </w:rPr>
              <w:t>ANAC</w:t>
            </w:r>
          </w:p>
        </w:tc>
        <w:tc>
          <w:tcPr>
            <w:tcW w:w="4074" w:type="dxa"/>
            <w:tcBorders>
              <w:top w:val="nil"/>
              <w:left w:val="nil"/>
              <w:bottom w:val="nil"/>
              <w:right w:val="nil"/>
            </w:tcBorders>
            <w:shd w:val="clear" w:color="auto" w:fill="auto"/>
          </w:tcPr>
          <w:p w14:paraId="3B890D5A" w14:textId="77777777" w:rsidR="00A75E4D" w:rsidRPr="00E91228" w:rsidRDefault="00A75E4D" w:rsidP="00A75E4D">
            <w:pPr>
              <w:pStyle w:val="Nessunaspaziatura"/>
              <w:widowControl w:val="0"/>
              <w:ind w:left="-105"/>
              <w:rPr>
                <w:rFonts w:ascii="Arial" w:hAnsi="Arial" w:cs="Arial"/>
                <w:noProof/>
                <w:sz w:val="16"/>
                <w:szCs w:val="16"/>
                <w:lang w:val="de-DE"/>
              </w:rPr>
            </w:pPr>
            <w:r w:rsidRPr="00E91228">
              <w:rPr>
                <w:rFonts w:ascii="Arial" w:hAnsi="Arial" w:cs="Arial"/>
                <w:noProof/>
                <w:sz w:val="16"/>
                <w:szCs w:val="16"/>
                <w:lang w:val="en-US"/>
              </w:rPr>
              <w:t>Nationale Antikorruptionsbehörde</w:t>
            </w:r>
          </w:p>
        </w:tc>
        <w:tc>
          <w:tcPr>
            <w:tcW w:w="887" w:type="dxa"/>
            <w:tcBorders>
              <w:top w:val="nil"/>
              <w:left w:val="nil"/>
              <w:bottom w:val="nil"/>
              <w:right w:val="nil"/>
            </w:tcBorders>
            <w:shd w:val="clear" w:color="auto" w:fill="auto"/>
          </w:tcPr>
          <w:p w14:paraId="13D1FB75" w14:textId="77777777" w:rsidR="00A75E4D" w:rsidRPr="00E91228" w:rsidRDefault="00A75E4D" w:rsidP="00A75E4D">
            <w:pPr>
              <w:widowControl w:val="0"/>
              <w:rPr>
                <w:rFonts w:cs="Arial"/>
                <w:sz w:val="16"/>
                <w:szCs w:val="16"/>
              </w:rPr>
            </w:pPr>
            <w:r w:rsidRPr="00E91228">
              <w:rPr>
                <w:rFonts w:cs="Arial"/>
                <w:sz w:val="16"/>
                <w:szCs w:val="16"/>
              </w:rPr>
              <w:t>ANAC</w:t>
            </w:r>
          </w:p>
        </w:tc>
        <w:tc>
          <w:tcPr>
            <w:tcW w:w="3686" w:type="dxa"/>
            <w:tcBorders>
              <w:top w:val="nil"/>
              <w:left w:val="nil"/>
              <w:bottom w:val="nil"/>
              <w:right w:val="nil"/>
            </w:tcBorders>
            <w:shd w:val="clear" w:color="auto" w:fill="auto"/>
          </w:tcPr>
          <w:p w14:paraId="79A86F19" w14:textId="77777777" w:rsidR="00A75E4D" w:rsidRPr="00E91228" w:rsidRDefault="00A75E4D" w:rsidP="00A75E4D">
            <w:pPr>
              <w:widowControl w:val="0"/>
              <w:rPr>
                <w:rFonts w:cs="Arial"/>
                <w:sz w:val="16"/>
                <w:szCs w:val="16"/>
                <w:lang w:val="it-IT"/>
              </w:rPr>
            </w:pPr>
            <w:r w:rsidRPr="00E91228">
              <w:rPr>
                <w:rFonts w:cs="Arial"/>
                <w:sz w:val="16"/>
                <w:szCs w:val="16"/>
              </w:rPr>
              <w:t>Autorità nazionale anticorruzione</w:t>
            </w:r>
          </w:p>
        </w:tc>
      </w:tr>
      <w:tr w:rsidR="00A75E4D" w:rsidRPr="000D4AA3" w14:paraId="74B16A90" w14:textId="77777777" w:rsidTr="00BA15AD">
        <w:trPr>
          <w:trHeight w:val="87"/>
        </w:trPr>
        <w:tc>
          <w:tcPr>
            <w:tcW w:w="851" w:type="dxa"/>
            <w:tcBorders>
              <w:top w:val="nil"/>
              <w:left w:val="nil"/>
              <w:bottom w:val="nil"/>
              <w:right w:val="nil"/>
            </w:tcBorders>
            <w:shd w:val="clear" w:color="auto" w:fill="auto"/>
          </w:tcPr>
          <w:p w14:paraId="1B719B03" w14:textId="77777777" w:rsidR="00A75E4D" w:rsidRPr="00E91228" w:rsidRDefault="00A75E4D" w:rsidP="00A75E4D">
            <w:pPr>
              <w:widowControl w:val="0"/>
              <w:rPr>
                <w:rFonts w:cs="Arial"/>
                <w:sz w:val="16"/>
                <w:szCs w:val="16"/>
              </w:rPr>
            </w:pPr>
            <w:r w:rsidRPr="00E91228">
              <w:rPr>
                <w:rFonts w:cs="Arial"/>
                <w:sz w:val="16"/>
                <w:szCs w:val="16"/>
              </w:rPr>
              <w:t xml:space="preserve">DPR </w:t>
            </w:r>
          </w:p>
        </w:tc>
        <w:tc>
          <w:tcPr>
            <w:tcW w:w="4074" w:type="dxa"/>
            <w:tcBorders>
              <w:top w:val="nil"/>
              <w:left w:val="nil"/>
              <w:bottom w:val="nil"/>
              <w:right w:val="nil"/>
            </w:tcBorders>
            <w:shd w:val="clear" w:color="auto" w:fill="auto"/>
          </w:tcPr>
          <w:p w14:paraId="70548586" w14:textId="77777777" w:rsidR="00A75E4D" w:rsidRPr="00E91228" w:rsidRDefault="00A75E4D" w:rsidP="00A75E4D">
            <w:pPr>
              <w:pStyle w:val="Nessunaspaziatura"/>
              <w:widowControl w:val="0"/>
              <w:ind w:left="-105"/>
              <w:rPr>
                <w:rFonts w:ascii="Arial" w:hAnsi="Arial" w:cs="Arial"/>
                <w:noProof/>
                <w:sz w:val="16"/>
                <w:szCs w:val="16"/>
                <w:lang w:val="de-DE"/>
              </w:rPr>
            </w:pPr>
            <w:r w:rsidRPr="00E91228">
              <w:rPr>
                <w:rFonts w:ascii="Arial" w:hAnsi="Arial" w:cs="Arial"/>
                <w:noProof/>
                <w:sz w:val="16"/>
                <w:szCs w:val="16"/>
                <w:lang w:val="de-DE"/>
              </w:rPr>
              <w:t>Dekret des Präsidenten der Republik</w:t>
            </w:r>
          </w:p>
        </w:tc>
        <w:tc>
          <w:tcPr>
            <w:tcW w:w="887" w:type="dxa"/>
            <w:tcBorders>
              <w:top w:val="nil"/>
              <w:left w:val="nil"/>
              <w:bottom w:val="nil"/>
              <w:right w:val="nil"/>
            </w:tcBorders>
            <w:shd w:val="clear" w:color="auto" w:fill="auto"/>
          </w:tcPr>
          <w:p w14:paraId="759351CC" w14:textId="77777777" w:rsidR="00A75E4D" w:rsidRPr="00E91228" w:rsidRDefault="00A75E4D" w:rsidP="00A75E4D">
            <w:pPr>
              <w:widowControl w:val="0"/>
              <w:rPr>
                <w:rFonts w:cs="Arial"/>
                <w:sz w:val="16"/>
                <w:szCs w:val="16"/>
              </w:rPr>
            </w:pPr>
            <w:r w:rsidRPr="00E91228">
              <w:rPr>
                <w:rFonts w:cs="Arial"/>
                <w:sz w:val="16"/>
                <w:szCs w:val="16"/>
              </w:rPr>
              <w:t>d.p.r.</w:t>
            </w:r>
          </w:p>
        </w:tc>
        <w:tc>
          <w:tcPr>
            <w:tcW w:w="3686" w:type="dxa"/>
            <w:tcBorders>
              <w:top w:val="nil"/>
              <w:left w:val="nil"/>
              <w:bottom w:val="nil"/>
              <w:right w:val="nil"/>
            </w:tcBorders>
            <w:shd w:val="clear" w:color="auto" w:fill="auto"/>
          </w:tcPr>
          <w:p w14:paraId="2FB60382" w14:textId="77777777" w:rsidR="00A75E4D" w:rsidRPr="00E91228" w:rsidRDefault="00A75E4D" w:rsidP="00A75E4D">
            <w:pPr>
              <w:widowControl w:val="0"/>
              <w:rPr>
                <w:rFonts w:cs="Arial"/>
                <w:sz w:val="16"/>
                <w:szCs w:val="16"/>
                <w:lang w:val="it-IT"/>
              </w:rPr>
            </w:pPr>
            <w:r w:rsidRPr="00E91228">
              <w:rPr>
                <w:rFonts w:cs="Arial"/>
                <w:sz w:val="16"/>
                <w:szCs w:val="16"/>
                <w:lang w:val="it-IT"/>
              </w:rPr>
              <w:t>Decreto del Presidente della Repubblica</w:t>
            </w:r>
          </w:p>
        </w:tc>
      </w:tr>
      <w:tr w:rsidR="00A75E4D" w:rsidRPr="000D4AA3" w14:paraId="5422E305" w14:textId="77777777" w:rsidTr="00BA15AD">
        <w:trPr>
          <w:trHeight w:val="87"/>
        </w:trPr>
        <w:tc>
          <w:tcPr>
            <w:tcW w:w="851" w:type="dxa"/>
            <w:tcBorders>
              <w:top w:val="nil"/>
              <w:left w:val="nil"/>
              <w:bottom w:val="nil"/>
              <w:right w:val="nil"/>
            </w:tcBorders>
            <w:shd w:val="clear" w:color="auto" w:fill="auto"/>
          </w:tcPr>
          <w:p w14:paraId="55521C6F" w14:textId="77777777" w:rsidR="00A75E4D" w:rsidRPr="00E91228" w:rsidRDefault="00A75E4D" w:rsidP="00A75E4D">
            <w:pPr>
              <w:widowControl w:val="0"/>
              <w:rPr>
                <w:rFonts w:cs="Arial"/>
                <w:sz w:val="16"/>
                <w:szCs w:val="16"/>
              </w:rPr>
            </w:pPr>
            <w:r w:rsidRPr="00E91228">
              <w:rPr>
                <w:rFonts w:cs="Arial"/>
                <w:sz w:val="16"/>
                <w:szCs w:val="16"/>
              </w:rPr>
              <w:t>EWIV</w:t>
            </w:r>
          </w:p>
        </w:tc>
        <w:tc>
          <w:tcPr>
            <w:tcW w:w="4074" w:type="dxa"/>
            <w:tcBorders>
              <w:top w:val="nil"/>
              <w:left w:val="nil"/>
              <w:bottom w:val="nil"/>
              <w:right w:val="nil"/>
            </w:tcBorders>
            <w:shd w:val="clear" w:color="auto" w:fill="auto"/>
          </w:tcPr>
          <w:p w14:paraId="4A19AD8F"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Europäische wirtschaftliche Interessensvereinigung</w:t>
            </w:r>
          </w:p>
        </w:tc>
        <w:tc>
          <w:tcPr>
            <w:tcW w:w="887" w:type="dxa"/>
            <w:tcBorders>
              <w:top w:val="nil"/>
              <w:left w:val="nil"/>
              <w:bottom w:val="nil"/>
              <w:right w:val="nil"/>
            </w:tcBorders>
            <w:shd w:val="clear" w:color="auto" w:fill="auto"/>
          </w:tcPr>
          <w:p w14:paraId="56241B9E" w14:textId="77777777" w:rsidR="00A75E4D" w:rsidRPr="00E91228" w:rsidRDefault="00A75E4D" w:rsidP="00A75E4D">
            <w:pPr>
              <w:widowControl w:val="0"/>
              <w:rPr>
                <w:rFonts w:cs="Arial"/>
                <w:sz w:val="16"/>
                <w:szCs w:val="16"/>
              </w:rPr>
            </w:pPr>
            <w:r w:rsidRPr="00E91228">
              <w:rPr>
                <w:rFonts w:cs="Arial"/>
                <w:sz w:val="16"/>
                <w:szCs w:val="16"/>
              </w:rPr>
              <w:t>GEIE</w:t>
            </w:r>
          </w:p>
        </w:tc>
        <w:tc>
          <w:tcPr>
            <w:tcW w:w="3686" w:type="dxa"/>
            <w:tcBorders>
              <w:top w:val="nil"/>
              <w:left w:val="nil"/>
              <w:bottom w:val="nil"/>
              <w:right w:val="nil"/>
            </w:tcBorders>
            <w:shd w:val="clear" w:color="auto" w:fill="auto"/>
          </w:tcPr>
          <w:p w14:paraId="42445FFA" w14:textId="77777777" w:rsidR="00A75E4D" w:rsidRPr="00E91228" w:rsidRDefault="00A75E4D" w:rsidP="00A75E4D">
            <w:pPr>
              <w:widowControl w:val="0"/>
              <w:rPr>
                <w:rFonts w:cs="Arial"/>
                <w:sz w:val="16"/>
                <w:szCs w:val="16"/>
                <w:lang w:val="it-IT"/>
              </w:rPr>
            </w:pPr>
            <w:r w:rsidRPr="00E91228">
              <w:rPr>
                <w:rFonts w:cs="Arial"/>
                <w:sz w:val="16"/>
                <w:szCs w:val="16"/>
                <w:lang w:val="it-IT"/>
              </w:rPr>
              <w:t>Gruppo europeo di interesse economico</w:t>
            </w:r>
          </w:p>
        </w:tc>
      </w:tr>
      <w:tr w:rsidR="00A75E4D" w:rsidRPr="00E91228" w14:paraId="14CB9849" w14:textId="77777777" w:rsidTr="00BA15AD">
        <w:trPr>
          <w:trHeight w:val="87"/>
        </w:trPr>
        <w:tc>
          <w:tcPr>
            <w:tcW w:w="851" w:type="dxa"/>
            <w:tcBorders>
              <w:top w:val="nil"/>
              <w:left w:val="nil"/>
              <w:bottom w:val="nil"/>
              <w:right w:val="nil"/>
            </w:tcBorders>
            <w:shd w:val="clear" w:color="auto" w:fill="auto"/>
          </w:tcPr>
          <w:p w14:paraId="596C118E" w14:textId="77777777" w:rsidR="00A75E4D" w:rsidRPr="00E91228" w:rsidRDefault="00A75E4D" w:rsidP="00A75E4D">
            <w:pPr>
              <w:widowControl w:val="0"/>
              <w:rPr>
                <w:rFonts w:cs="Arial"/>
                <w:sz w:val="16"/>
                <w:szCs w:val="16"/>
              </w:rPr>
            </w:pPr>
            <w:r w:rsidRPr="00E91228">
              <w:rPr>
                <w:rFonts w:cs="Arial"/>
                <w:sz w:val="16"/>
                <w:szCs w:val="16"/>
              </w:rPr>
              <w:t>BG</w:t>
            </w:r>
          </w:p>
        </w:tc>
        <w:tc>
          <w:tcPr>
            <w:tcW w:w="4074" w:type="dxa"/>
            <w:tcBorders>
              <w:top w:val="nil"/>
              <w:left w:val="nil"/>
              <w:bottom w:val="nil"/>
              <w:right w:val="nil"/>
            </w:tcBorders>
            <w:shd w:val="clear" w:color="auto" w:fill="auto"/>
          </w:tcPr>
          <w:p w14:paraId="21EA4D27"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Bietergemeinschaft</w:t>
            </w:r>
          </w:p>
        </w:tc>
        <w:tc>
          <w:tcPr>
            <w:tcW w:w="887" w:type="dxa"/>
            <w:tcBorders>
              <w:top w:val="nil"/>
              <w:left w:val="nil"/>
              <w:bottom w:val="nil"/>
              <w:right w:val="nil"/>
            </w:tcBorders>
            <w:shd w:val="clear" w:color="auto" w:fill="auto"/>
          </w:tcPr>
          <w:p w14:paraId="349E9F78" w14:textId="77777777" w:rsidR="00A75E4D" w:rsidRPr="00E91228" w:rsidRDefault="00A75E4D" w:rsidP="00A75E4D">
            <w:pPr>
              <w:widowControl w:val="0"/>
              <w:rPr>
                <w:rFonts w:cs="Arial"/>
                <w:sz w:val="16"/>
                <w:szCs w:val="16"/>
              </w:rPr>
            </w:pPr>
            <w:r w:rsidRPr="00E91228">
              <w:rPr>
                <w:rFonts w:cs="Arial"/>
                <w:sz w:val="16"/>
                <w:szCs w:val="16"/>
              </w:rPr>
              <w:t>RTI</w:t>
            </w:r>
          </w:p>
        </w:tc>
        <w:tc>
          <w:tcPr>
            <w:tcW w:w="3686" w:type="dxa"/>
            <w:tcBorders>
              <w:top w:val="nil"/>
              <w:left w:val="nil"/>
              <w:bottom w:val="nil"/>
              <w:right w:val="nil"/>
            </w:tcBorders>
            <w:shd w:val="clear" w:color="auto" w:fill="auto"/>
          </w:tcPr>
          <w:p w14:paraId="44589151" w14:textId="77777777" w:rsidR="00A75E4D" w:rsidRPr="00E91228" w:rsidRDefault="00A75E4D" w:rsidP="00A75E4D">
            <w:pPr>
              <w:widowControl w:val="0"/>
              <w:rPr>
                <w:rFonts w:cs="Arial"/>
                <w:sz w:val="16"/>
                <w:szCs w:val="16"/>
              </w:rPr>
            </w:pPr>
            <w:r w:rsidRPr="00E91228">
              <w:rPr>
                <w:rFonts w:cs="Arial"/>
                <w:sz w:val="16"/>
                <w:szCs w:val="16"/>
              </w:rPr>
              <w:t>Raggruppamento temporaneo di imprese</w:t>
            </w:r>
          </w:p>
        </w:tc>
      </w:tr>
      <w:tr w:rsidR="00A75E4D" w:rsidRPr="000D4AA3" w14:paraId="4D4BD7E0" w14:textId="77777777" w:rsidTr="00BA15AD">
        <w:trPr>
          <w:trHeight w:val="87"/>
        </w:trPr>
        <w:tc>
          <w:tcPr>
            <w:tcW w:w="851" w:type="dxa"/>
            <w:tcBorders>
              <w:top w:val="nil"/>
              <w:left w:val="nil"/>
              <w:bottom w:val="nil"/>
              <w:right w:val="nil"/>
            </w:tcBorders>
            <w:shd w:val="clear" w:color="auto" w:fill="auto"/>
          </w:tcPr>
          <w:p w14:paraId="619DE369" w14:textId="77777777" w:rsidR="00A75E4D" w:rsidRPr="00E91228" w:rsidRDefault="00A75E4D" w:rsidP="00A75E4D">
            <w:pPr>
              <w:widowControl w:val="0"/>
              <w:rPr>
                <w:rFonts w:cs="Arial"/>
                <w:sz w:val="16"/>
                <w:szCs w:val="16"/>
              </w:rPr>
            </w:pPr>
            <w:r w:rsidRPr="00E91228">
              <w:rPr>
                <w:rFonts w:cs="Arial"/>
                <w:sz w:val="16"/>
                <w:szCs w:val="16"/>
              </w:rPr>
              <w:t>EEE</w:t>
            </w:r>
          </w:p>
        </w:tc>
        <w:tc>
          <w:tcPr>
            <w:tcW w:w="4074" w:type="dxa"/>
            <w:tcBorders>
              <w:top w:val="nil"/>
              <w:left w:val="nil"/>
              <w:bottom w:val="nil"/>
              <w:right w:val="nil"/>
            </w:tcBorders>
            <w:shd w:val="clear" w:color="auto" w:fill="auto"/>
          </w:tcPr>
          <w:p w14:paraId="012A2A82"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 xml:space="preserve">Einheitliche europäische Einheitserklärung </w:t>
            </w:r>
          </w:p>
        </w:tc>
        <w:tc>
          <w:tcPr>
            <w:tcW w:w="887" w:type="dxa"/>
            <w:tcBorders>
              <w:top w:val="nil"/>
              <w:left w:val="nil"/>
              <w:bottom w:val="nil"/>
              <w:right w:val="nil"/>
            </w:tcBorders>
            <w:shd w:val="clear" w:color="auto" w:fill="auto"/>
          </w:tcPr>
          <w:p w14:paraId="49AD7E44" w14:textId="77777777" w:rsidR="00A75E4D" w:rsidRPr="00E91228" w:rsidRDefault="00A75E4D" w:rsidP="00A75E4D">
            <w:pPr>
              <w:widowControl w:val="0"/>
              <w:rPr>
                <w:rFonts w:cs="Arial"/>
                <w:sz w:val="16"/>
                <w:szCs w:val="16"/>
              </w:rPr>
            </w:pPr>
            <w:r w:rsidRPr="00E91228">
              <w:rPr>
                <w:rFonts w:cs="Arial"/>
                <w:sz w:val="16"/>
                <w:szCs w:val="16"/>
              </w:rPr>
              <w:t>DGUE</w:t>
            </w:r>
          </w:p>
        </w:tc>
        <w:tc>
          <w:tcPr>
            <w:tcW w:w="3686" w:type="dxa"/>
            <w:tcBorders>
              <w:top w:val="nil"/>
              <w:left w:val="nil"/>
              <w:bottom w:val="nil"/>
              <w:right w:val="nil"/>
            </w:tcBorders>
            <w:shd w:val="clear" w:color="auto" w:fill="auto"/>
          </w:tcPr>
          <w:p w14:paraId="1FD1C3A8" w14:textId="77777777" w:rsidR="00A75E4D" w:rsidRPr="00E91228" w:rsidRDefault="00A75E4D" w:rsidP="00A75E4D">
            <w:pPr>
              <w:widowControl w:val="0"/>
              <w:rPr>
                <w:rFonts w:cs="Arial"/>
                <w:sz w:val="16"/>
                <w:szCs w:val="16"/>
                <w:lang w:val="it-IT"/>
              </w:rPr>
            </w:pPr>
            <w:r w:rsidRPr="00E91228">
              <w:rPr>
                <w:rFonts w:cs="Arial"/>
                <w:sz w:val="16"/>
                <w:szCs w:val="16"/>
                <w:lang w:val="it-IT"/>
              </w:rPr>
              <w:t>Documento di gara unico europeo</w:t>
            </w:r>
          </w:p>
        </w:tc>
      </w:tr>
      <w:tr w:rsidR="00A75E4D" w:rsidRPr="00C030F1" w14:paraId="5E6E81B3" w14:textId="77777777" w:rsidTr="00BA15AD">
        <w:trPr>
          <w:trHeight w:val="87"/>
        </w:trPr>
        <w:tc>
          <w:tcPr>
            <w:tcW w:w="851" w:type="dxa"/>
            <w:tcBorders>
              <w:top w:val="nil"/>
              <w:left w:val="nil"/>
              <w:bottom w:val="nil"/>
              <w:right w:val="nil"/>
            </w:tcBorders>
            <w:shd w:val="clear" w:color="auto" w:fill="auto"/>
          </w:tcPr>
          <w:p w14:paraId="71A59007" w14:textId="77777777" w:rsidR="00A75E4D" w:rsidRPr="00E91228" w:rsidRDefault="00A75E4D" w:rsidP="00A75E4D">
            <w:pPr>
              <w:widowControl w:val="0"/>
              <w:rPr>
                <w:rFonts w:cs="Arial"/>
                <w:sz w:val="16"/>
                <w:szCs w:val="16"/>
              </w:rPr>
            </w:pPr>
            <w:r w:rsidRPr="00E91228">
              <w:rPr>
                <w:rFonts w:cs="Arial"/>
                <w:sz w:val="16"/>
                <w:szCs w:val="16"/>
              </w:rPr>
              <w:t>GD</w:t>
            </w:r>
          </w:p>
        </w:tc>
        <w:tc>
          <w:tcPr>
            <w:tcW w:w="4074" w:type="dxa"/>
            <w:tcBorders>
              <w:top w:val="nil"/>
              <w:left w:val="nil"/>
              <w:bottom w:val="nil"/>
              <w:right w:val="nil"/>
            </w:tcBorders>
            <w:shd w:val="clear" w:color="auto" w:fill="auto"/>
          </w:tcPr>
          <w:p w14:paraId="77934CB5"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Gesetzesdekret</w:t>
            </w:r>
          </w:p>
        </w:tc>
        <w:tc>
          <w:tcPr>
            <w:tcW w:w="887" w:type="dxa"/>
            <w:tcBorders>
              <w:top w:val="nil"/>
              <w:left w:val="nil"/>
              <w:bottom w:val="nil"/>
              <w:right w:val="nil"/>
            </w:tcBorders>
            <w:shd w:val="clear" w:color="auto" w:fill="auto"/>
          </w:tcPr>
          <w:p w14:paraId="68F2B8CF" w14:textId="77777777" w:rsidR="00A75E4D" w:rsidRPr="00E91228" w:rsidRDefault="00A75E4D" w:rsidP="00A75E4D">
            <w:pPr>
              <w:widowControl w:val="0"/>
              <w:rPr>
                <w:rFonts w:cs="Arial"/>
                <w:sz w:val="16"/>
                <w:szCs w:val="16"/>
              </w:rPr>
            </w:pPr>
            <w:r w:rsidRPr="00E91228">
              <w:rPr>
                <w:rFonts w:cs="Arial"/>
                <w:sz w:val="16"/>
                <w:szCs w:val="16"/>
              </w:rPr>
              <w:t>d.l.</w:t>
            </w:r>
          </w:p>
        </w:tc>
        <w:tc>
          <w:tcPr>
            <w:tcW w:w="3686" w:type="dxa"/>
            <w:tcBorders>
              <w:top w:val="nil"/>
              <w:left w:val="nil"/>
              <w:bottom w:val="nil"/>
              <w:right w:val="nil"/>
            </w:tcBorders>
            <w:shd w:val="clear" w:color="auto" w:fill="auto"/>
          </w:tcPr>
          <w:p w14:paraId="42A8BD2F" w14:textId="77777777" w:rsidR="00A75E4D" w:rsidRPr="00C030F1" w:rsidRDefault="00A75E4D" w:rsidP="00A75E4D">
            <w:pPr>
              <w:widowControl w:val="0"/>
              <w:rPr>
                <w:rFonts w:cs="Arial"/>
                <w:sz w:val="16"/>
                <w:szCs w:val="16"/>
                <w:lang w:val="it-IT"/>
              </w:rPr>
            </w:pPr>
            <w:r w:rsidRPr="00E91228">
              <w:rPr>
                <w:rFonts w:cs="Arial"/>
                <w:sz w:val="16"/>
                <w:szCs w:val="16"/>
                <w:lang w:val="it-IT"/>
              </w:rPr>
              <w:t>Decreto legge</w:t>
            </w:r>
          </w:p>
        </w:tc>
      </w:tr>
      <w:tr w:rsidR="00A75E4D" w:rsidRPr="00C030F1" w14:paraId="3FDC94E3" w14:textId="77777777" w:rsidTr="00BA15AD">
        <w:trPr>
          <w:trHeight w:val="87"/>
        </w:trPr>
        <w:tc>
          <w:tcPr>
            <w:tcW w:w="851" w:type="dxa"/>
            <w:tcBorders>
              <w:top w:val="nil"/>
              <w:left w:val="nil"/>
              <w:bottom w:val="nil"/>
              <w:right w:val="nil"/>
            </w:tcBorders>
            <w:shd w:val="clear" w:color="auto" w:fill="auto"/>
          </w:tcPr>
          <w:p w14:paraId="507290C2" w14:textId="77777777" w:rsidR="00A75E4D" w:rsidRPr="00C030F1" w:rsidRDefault="00A75E4D" w:rsidP="00A75E4D">
            <w:pPr>
              <w:widowControl w:val="0"/>
              <w:rPr>
                <w:rFonts w:cs="Arial"/>
                <w:sz w:val="16"/>
                <w:szCs w:val="16"/>
              </w:rPr>
            </w:pPr>
          </w:p>
        </w:tc>
        <w:tc>
          <w:tcPr>
            <w:tcW w:w="4074" w:type="dxa"/>
            <w:tcBorders>
              <w:top w:val="nil"/>
              <w:left w:val="nil"/>
              <w:bottom w:val="nil"/>
              <w:right w:val="nil"/>
            </w:tcBorders>
            <w:shd w:val="clear" w:color="auto" w:fill="auto"/>
          </w:tcPr>
          <w:p w14:paraId="56284F6C" w14:textId="77777777" w:rsidR="00A75E4D" w:rsidRPr="00C030F1" w:rsidRDefault="00A75E4D" w:rsidP="00A75E4D">
            <w:pPr>
              <w:pStyle w:val="Nessunaspaziatura"/>
              <w:widowControl w:val="0"/>
              <w:ind w:left="-105"/>
              <w:rPr>
                <w:rFonts w:ascii="Arial" w:hAnsi="Arial" w:cs="Arial"/>
                <w:noProof/>
                <w:sz w:val="16"/>
                <w:szCs w:val="16"/>
                <w:lang w:val="en-US"/>
              </w:rPr>
            </w:pPr>
          </w:p>
        </w:tc>
        <w:tc>
          <w:tcPr>
            <w:tcW w:w="887" w:type="dxa"/>
            <w:tcBorders>
              <w:top w:val="nil"/>
              <w:left w:val="nil"/>
              <w:bottom w:val="nil"/>
              <w:right w:val="nil"/>
            </w:tcBorders>
            <w:shd w:val="clear" w:color="auto" w:fill="auto"/>
          </w:tcPr>
          <w:p w14:paraId="637BC01E" w14:textId="77777777" w:rsidR="00A75E4D" w:rsidRPr="00C030F1" w:rsidRDefault="00A75E4D" w:rsidP="00A75E4D">
            <w:pPr>
              <w:widowControl w:val="0"/>
              <w:rPr>
                <w:rFonts w:cs="Arial"/>
                <w:sz w:val="16"/>
                <w:szCs w:val="16"/>
              </w:rPr>
            </w:pPr>
          </w:p>
        </w:tc>
        <w:tc>
          <w:tcPr>
            <w:tcW w:w="3686" w:type="dxa"/>
            <w:tcBorders>
              <w:top w:val="nil"/>
              <w:left w:val="nil"/>
              <w:bottom w:val="nil"/>
              <w:right w:val="nil"/>
            </w:tcBorders>
            <w:shd w:val="clear" w:color="auto" w:fill="auto"/>
          </w:tcPr>
          <w:p w14:paraId="1D862F98" w14:textId="77777777" w:rsidR="00A75E4D" w:rsidRPr="00C030F1" w:rsidRDefault="00A75E4D" w:rsidP="00A75E4D">
            <w:pPr>
              <w:widowControl w:val="0"/>
              <w:rPr>
                <w:rFonts w:cs="Arial"/>
                <w:sz w:val="16"/>
                <w:szCs w:val="16"/>
              </w:rPr>
            </w:pPr>
          </w:p>
        </w:tc>
      </w:tr>
      <w:tr w:rsidR="00A75E4D" w:rsidRPr="00C030F1" w14:paraId="1BEEF1D1" w14:textId="77777777" w:rsidTr="00BA15AD">
        <w:trPr>
          <w:trHeight w:val="87"/>
        </w:trPr>
        <w:tc>
          <w:tcPr>
            <w:tcW w:w="851" w:type="dxa"/>
            <w:tcBorders>
              <w:top w:val="nil"/>
              <w:left w:val="nil"/>
              <w:bottom w:val="nil"/>
              <w:right w:val="nil"/>
            </w:tcBorders>
            <w:shd w:val="clear" w:color="auto" w:fill="auto"/>
          </w:tcPr>
          <w:p w14:paraId="0C48AAED" w14:textId="77777777" w:rsidR="00A75E4D" w:rsidRPr="00C030F1" w:rsidRDefault="00A75E4D" w:rsidP="00A75E4D">
            <w:pPr>
              <w:widowControl w:val="0"/>
              <w:rPr>
                <w:rFonts w:cs="Arial"/>
                <w:sz w:val="16"/>
                <w:szCs w:val="16"/>
              </w:rPr>
            </w:pPr>
            <w:r>
              <w:rPr>
                <w:rFonts w:cs="Arial"/>
                <w:sz w:val="16"/>
                <w:szCs w:val="16"/>
              </w:rPr>
              <w:t>BLR</w:t>
            </w:r>
          </w:p>
        </w:tc>
        <w:tc>
          <w:tcPr>
            <w:tcW w:w="4074" w:type="dxa"/>
            <w:tcBorders>
              <w:top w:val="nil"/>
              <w:left w:val="nil"/>
              <w:bottom w:val="nil"/>
              <w:right w:val="nil"/>
            </w:tcBorders>
            <w:shd w:val="clear" w:color="auto" w:fill="auto"/>
          </w:tcPr>
          <w:p w14:paraId="5AD1ED22" w14:textId="77777777" w:rsidR="00A75E4D" w:rsidRPr="00C030F1" w:rsidRDefault="00A75E4D" w:rsidP="00A75E4D">
            <w:pPr>
              <w:pStyle w:val="Nessunaspaziatura"/>
              <w:widowControl w:val="0"/>
              <w:ind w:left="-105"/>
              <w:rPr>
                <w:rFonts w:ascii="Arial" w:hAnsi="Arial" w:cs="Arial"/>
                <w:noProof/>
                <w:sz w:val="16"/>
                <w:szCs w:val="16"/>
                <w:lang w:val="en-US"/>
              </w:rPr>
            </w:pPr>
            <w:r>
              <w:rPr>
                <w:rFonts w:ascii="Arial" w:hAnsi="Arial" w:cs="Arial"/>
                <w:noProof/>
                <w:sz w:val="16"/>
                <w:szCs w:val="16"/>
                <w:lang w:val="en-US"/>
              </w:rPr>
              <w:t>Beschluss der Landesregierung</w:t>
            </w:r>
          </w:p>
        </w:tc>
        <w:tc>
          <w:tcPr>
            <w:tcW w:w="887" w:type="dxa"/>
            <w:tcBorders>
              <w:top w:val="nil"/>
              <w:left w:val="nil"/>
              <w:bottom w:val="nil"/>
              <w:right w:val="nil"/>
            </w:tcBorders>
            <w:shd w:val="clear" w:color="auto" w:fill="auto"/>
          </w:tcPr>
          <w:p w14:paraId="4283238B" w14:textId="77777777" w:rsidR="00A75E4D" w:rsidRPr="00C030F1" w:rsidRDefault="00A75E4D" w:rsidP="00A75E4D">
            <w:pPr>
              <w:widowControl w:val="0"/>
              <w:rPr>
                <w:rFonts w:cs="Arial"/>
                <w:sz w:val="16"/>
                <w:szCs w:val="16"/>
              </w:rPr>
            </w:pPr>
            <w:r>
              <w:rPr>
                <w:rFonts w:cs="Arial"/>
                <w:sz w:val="16"/>
                <w:szCs w:val="16"/>
              </w:rPr>
              <w:t>d.g.p.</w:t>
            </w:r>
          </w:p>
        </w:tc>
        <w:tc>
          <w:tcPr>
            <w:tcW w:w="3686" w:type="dxa"/>
            <w:tcBorders>
              <w:top w:val="nil"/>
              <w:left w:val="nil"/>
              <w:bottom w:val="nil"/>
              <w:right w:val="nil"/>
            </w:tcBorders>
            <w:shd w:val="clear" w:color="auto" w:fill="auto"/>
          </w:tcPr>
          <w:p w14:paraId="3BF75E71" w14:textId="77777777" w:rsidR="00A75E4D" w:rsidRPr="00C030F1" w:rsidRDefault="00A75E4D" w:rsidP="00A75E4D">
            <w:pPr>
              <w:widowControl w:val="0"/>
              <w:rPr>
                <w:rFonts w:cs="Arial"/>
                <w:sz w:val="16"/>
                <w:szCs w:val="16"/>
              </w:rPr>
            </w:pPr>
            <w:r>
              <w:rPr>
                <w:rFonts w:cs="Arial"/>
                <w:sz w:val="16"/>
                <w:szCs w:val="16"/>
              </w:rPr>
              <w:t>Deliberazione della Giunta provinciale</w:t>
            </w:r>
          </w:p>
        </w:tc>
      </w:tr>
      <w:tr w:rsidR="00A75E4D" w:rsidRPr="000D4AA3" w14:paraId="7B8ABF6E" w14:textId="77777777" w:rsidTr="00BA15AD">
        <w:trPr>
          <w:trHeight w:val="87"/>
        </w:trPr>
        <w:tc>
          <w:tcPr>
            <w:tcW w:w="851" w:type="dxa"/>
            <w:tcBorders>
              <w:top w:val="nil"/>
              <w:left w:val="nil"/>
              <w:bottom w:val="nil"/>
              <w:right w:val="nil"/>
            </w:tcBorders>
            <w:shd w:val="clear" w:color="auto" w:fill="auto"/>
          </w:tcPr>
          <w:p w14:paraId="38BF8D75" w14:textId="77777777" w:rsidR="00A75E4D" w:rsidRPr="00C030F1" w:rsidRDefault="00A75E4D" w:rsidP="00A75E4D">
            <w:pPr>
              <w:widowControl w:val="0"/>
              <w:rPr>
                <w:rFonts w:cs="Arial"/>
                <w:sz w:val="16"/>
                <w:szCs w:val="16"/>
              </w:rPr>
            </w:pPr>
            <w:r w:rsidRPr="00C030F1">
              <w:rPr>
                <w:rFonts w:cs="Arial"/>
                <w:sz w:val="16"/>
                <w:szCs w:val="16"/>
              </w:rPr>
              <w:t>HK</w:t>
            </w:r>
          </w:p>
        </w:tc>
        <w:tc>
          <w:tcPr>
            <w:tcW w:w="4074" w:type="dxa"/>
            <w:tcBorders>
              <w:top w:val="nil"/>
              <w:left w:val="nil"/>
              <w:bottom w:val="nil"/>
              <w:right w:val="nil"/>
            </w:tcBorders>
            <w:shd w:val="clear" w:color="auto" w:fill="auto"/>
          </w:tcPr>
          <w:p w14:paraId="27A293A1" w14:textId="77777777" w:rsidR="00A75E4D" w:rsidRPr="00E40EBC" w:rsidRDefault="00A75E4D" w:rsidP="00A75E4D">
            <w:pPr>
              <w:pStyle w:val="Nessunaspaziatura"/>
              <w:widowControl w:val="0"/>
              <w:ind w:left="-105"/>
              <w:rPr>
                <w:rFonts w:ascii="Arial" w:hAnsi="Arial" w:cs="Arial"/>
                <w:sz w:val="16"/>
                <w:szCs w:val="16"/>
                <w:lang w:val="de-DE"/>
              </w:rPr>
            </w:pPr>
            <w:r w:rsidRPr="00781399">
              <w:rPr>
                <w:rFonts w:ascii="Arial" w:hAnsi="Arial" w:cs="Arial"/>
                <w:sz w:val="16"/>
                <w:szCs w:val="16"/>
                <w:lang w:val="de-DE"/>
              </w:rPr>
              <w:t>Handels-, Industrie-, Handwerks- und Landwirtschafts-kammer</w:t>
            </w:r>
          </w:p>
        </w:tc>
        <w:tc>
          <w:tcPr>
            <w:tcW w:w="887" w:type="dxa"/>
            <w:tcBorders>
              <w:top w:val="nil"/>
              <w:left w:val="nil"/>
              <w:bottom w:val="nil"/>
              <w:right w:val="nil"/>
            </w:tcBorders>
            <w:shd w:val="clear" w:color="auto" w:fill="auto"/>
          </w:tcPr>
          <w:p w14:paraId="23063DF7" w14:textId="77777777" w:rsidR="00A75E4D" w:rsidRPr="00C030F1" w:rsidRDefault="00A75E4D" w:rsidP="00A75E4D">
            <w:pPr>
              <w:widowControl w:val="0"/>
              <w:rPr>
                <w:rFonts w:cs="Arial"/>
                <w:sz w:val="16"/>
                <w:szCs w:val="16"/>
              </w:rPr>
            </w:pPr>
            <w:r w:rsidRPr="00C030F1">
              <w:rPr>
                <w:rFonts w:cs="Arial"/>
                <w:sz w:val="16"/>
                <w:szCs w:val="16"/>
              </w:rPr>
              <w:t>CCIAA</w:t>
            </w:r>
          </w:p>
        </w:tc>
        <w:tc>
          <w:tcPr>
            <w:tcW w:w="3686" w:type="dxa"/>
            <w:tcBorders>
              <w:top w:val="nil"/>
              <w:left w:val="nil"/>
              <w:bottom w:val="nil"/>
              <w:right w:val="nil"/>
            </w:tcBorders>
            <w:shd w:val="clear" w:color="auto" w:fill="auto"/>
          </w:tcPr>
          <w:p w14:paraId="4183E23B" w14:textId="77777777" w:rsidR="00A75E4D" w:rsidRPr="00E40EBC" w:rsidRDefault="00A75E4D" w:rsidP="00A75E4D">
            <w:pPr>
              <w:widowControl w:val="0"/>
              <w:rPr>
                <w:rFonts w:cs="Arial"/>
                <w:sz w:val="16"/>
                <w:szCs w:val="16"/>
                <w:lang w:val="it-IT"/>
              </w:rPr>
            </w:pPr>
            <w:r w:rsidRPr="00781399">
              <w:rPr>
                <w:rFonts w:cs="Arial"/>
                <w:sz w:val="16"/>
                <w:szCs w:val="16"/>
                <w:lang w:val="it-IT"/>
              </w:rPr>
              <w:t>Camera di Commercio, Industria, Artigianato e Agricoltura</w:t>
            </w:r>
          </w:p>
        </w:tc>
      </w:tr>
      <w:tr w:rsidR="00A75E4D" w:rsidRPr="00C030F1" w14:paraId="6A9841AA" w14:textId="77777777" w:rsidTr="00BA15AD">
        <w:trPr>
          <w:trHeight w:val="87"/>
        </w:trPr>
        <w:tc>
          <w:tcPr>
            <w:tcW w:w="851" w:type="dxa"/>
            <w:tcBorders>
              <w:top w:val="nil"/>
              <w:left w:val="nil"/>
              <w:bottom w:val="nil"/>
              <w:right w:val="nil"/>
            </w:tcBorders>
            <w:shd w:val="clear" w:color="auto" w:fill="auto"/>
          </w:tcPr>
          <w:p w14:paraId="14DEE28A" w14:textId="77777777" w:rsidR="00A75E4D" w:rsidRPr="00C030F1" w:rsidRDefault="00A75E4D" w:rsidP="00A75E4D">
            <w:pPr>
              <w:widowControl w:val="0"/>
              <w:rPr>
                <w:rFonts w:cs="Arial"/>
                <w:sz w:val="16"/>
                <w:szCs w:val="16"/>
              </w:rPr>
            </w:pPr>
            <w:r w:rsidRPr="00C030F1">
              <w:rPr>
                <w:rFonts w:cs="Arial"/>
                <w:sz w:val="16"/>
                <w:szCs w:val="16"/>
              </w:rPr>
              <w:t>G</w:t>
            </w:r>
          </w:p>
        </w:tc>
        <w:tc>
          <w:tcPr>
            <w:tcW w:w="4074" w:type="dxa"/>
            <w:tcBorders>
              <w:top w:val="nil"/>
              <w:left w:val="nil"/>
              <w:bottom w:val="nil"/>
              <w:right w:val="nil"/>
            </w:tcBorders>
            <w:shd w:val="clear" w:color="auto" w:fill="auto"/>
          </w:tcPr>
          <w:p w14:paraId="45A57A1C" w14:textId="77777777" w:rsidR="00A75E4D" w:rsidRPr="00C030F1" w:rsidRDefault="00A75E4D" w:rsidP="00A75E4D">
            <w:pPr>
              <w:pStyle w:val="Nessunaspaziatura"/>
              <w:widowControl w:val="0"/>
              <w:ind w:left="-105"/>
              <w:rPr>
                <w:rFonts w:ascii="Arial" w:hAnsi="Arial" w:cs="Arial"/>
                <w:sz w:val="16"/>
                <w:szCs w:val="16"/>
              </w:rPr>
            </w:pPr>
            <w:r w:rsidRPr="00C030F1">
              <w:rPr>
                <w:rFonts w:ascii="Arial" w:hAnsi="Arial" w:cs="Arial"/>
                <w:noProof/>
                <w:sz w:val="16"/>
                <w:szCs w:val="16"/>
                <w:lang w:val="en-US"/>
              </w:rPr>
              <w:t>Gesetz</w:t>
            </w:r>
          </w:p>
        </w:tc>
        <w:tc>
          <w:tcPr>
            <w:tcW w:w="887" w:type="dxa"/>
            <w:tcBorders>
              <w:top w:val="nil"/>
              <w:left w:val="nil"/>
              <w:bottom w:val="nil"/>
              <w:right w:val="nil"/>
            </w:tcBorders>
            <w:shd w:val="clear" w:color="auto" w:fill="auto"/>
          </w:tcPr>
          <w:p w14:paraId="784A63ED" w14:textId="77777777" w:rsidR="00A75E4D" w:rsidRPr="00C030F1" w:rsidRDefault="00A75E4D" w:rsidP="00A75E4D">
            <w:pPr>
              <w:widowControl w:val="0"/>
              <w:rPr>
                <w:rFonts w:cs="Arial"/>
                <w:sz w:val="16"/>
                <w:szCs w:val="16"/>
              </w:rPr>
            </w:pPr>
            <w:r w:rsidRPr="00C030F1">
              <w:rPr>
                <w:rFonts w:cs="Arial"/>
                <w:sz w:val="16"/>
                <w:szCs w:val="16"/>
              </w:rPr>
              <w:t>l.</w:t>
            </w:r>
          </w:p>
        </w:tc>
        <w:tc>
          <w:tcPr>
            <w:tcW w:w="3686" w:type="dxa"/>
            <w:tcBorders>
              <w:top w:val="nil"/>
              <w:left w:val="nil"/>
              <w:bottom w:val="nil"/>
              <w:right w:val="nil"/>
            </w:tcBorders>
            <w:shd w:val="clear" w:color="auto" w:fill="auto"/>
          </w:tcPr>
          <w:p w14:paraId="58E8808B" w14:textId="77777777" w:rsidR="00A75E4D" w:rsidRPr="00C030F1" w:rsidRDefault="00A75E4D" w:rsidP="00A75E4D">
            <w:pPr>
              <w:widowControl w:val="0"/>
              <w:rPr>
                <w:rFonts w:cs="Arial"/>
                <w:sz w:val="16"/>
                <w:szCs w:val="16"/>
              </w:rPr>
            </w:pPr>
            <w:r w:rsidRPr="00C030F1">
              <w:rPr>
                <w:rFonts w:cs="Arial"/>
                <w:sz w:val="16"/>
                <w:szCs w:val="16"/>
              </w:rPr>
              <w:t>Legge (statale)</w:t>
            </w:r>
          </w:p>
        </w:tc>
      </w:tr>
      <w:tr w:rsidR="00A75E4D" w:rsidRPr="000D4AA3" w14:paraId="080FDA61" w14:textId="77777777" w:rsidTr="00BA15AD">
        <w:trPr>
          <w:trHeight w:val="87"/>
        </w:trPr>
        <w:tc>
          <w:tcPr>
            <w:tcW w:w="851" w:type="dxa"/>
            <w:tcBorders>
              <w:top w:val="nil"/>
              <w:left w:val="nil"/>
              <w:bottom w:val="nil"/>
              <w:right w:val="nil"/>
            </w:tcBorders>
            <w:shd w:val="clear" w:color="auto" w:fill="auto"/>
          </w:tcPr>
          <w:p w14:paraId="6E1C098C" w14:textId="77777777" w:rsidR="00A75E4D" w:rsidRPr="00C030F1" w:rsidRDefault="00A75E4D" w:rsidP="00A75E4D">
            <w:pPr>
              <w:widowControl w:val="0"/>
              <w:rPr>
                <w:rFonts w:cs="Arial"/>
                <w:sz w:val="16"/>
                <w:szCs w:val="16"/>
              </w:rPr>
            </w:pPr>
            <w:r>
              <w:rPr>
                <w:rFonts w:cs="Arial"/>
                <w:sz w:val="16"/>
                <w:szCs w:val="16"/>
              </w:rPr>
              <w:t>eIDAS</w:t>
            </w:r>
          </w:p>
        </w:tc>
        <w:tc>
          <w:tcPr>
            <w:tcW w:w="4074" w:type="dxa"/>
            <w:tcBorders>
              <w:top w:val="nil"/>
              <w:left w:val="nil"/>
              <w:bottom w:val="nil"/>
              <w:right w:val="nil"/>
            </w:tcBorders>
            <w:shd w:val="clear" w:color="auto" w:fill="auto"/>
          </w:tcPr>
          <w:p w14:paraId="44A72430" w14:textId="77777777" w:rsidR="00A75E4D" w:rsidRPr="00E40EBC" w:rsidRDefault="00A75E4D" w:rsidP="00A75E4D">
            <w:pPr>
              <w:pStyle w:val="Nessunaspaziatura"/>
              <w:widowControl w:val="0"/>
              <w:ind w:left="-105"/>
              <w:rPr>
                <w:rFonts w:ascii="Arial" w:hAnsi="Arial" w:cs="Arial"/>
                <w:noProof/>
                <w:sz w:val="16"/>
                <w:szCs w:val="16"/>
                <w:lang w:val="de-DE"/>
              </w:rPr>
            </w:pPr>
            <w:r w:rsidRPr="00E40EBC">
              <w:rPr>
                <w:rFonts w:ascii="Arial" w:hAnsi="Arial" w:cs="Arial"/>
                <w:noProof/>
                <w:sz w:val="16"/>
                <w:szCs w:val="16"/>
                <w:lang w:val="de-DE"/>
              </w:rPr>
              <w:t>Verordnung (EU) über</w:t>
            </w:r>
            <w:r>
              <w:rPr>
                <w:lang w:val="de-DE"/>
              </w:rPr>
              <w:t xml:space="preserve"> </w:t>
            </w:r>
            <w:r w:rsidRPr="00E40EBC">
              <w:rPr>
                <w:rFonts w:ascii="Arial" w:hAnsi="Arial" w:cs="Arial"/>
                <w:noProof/>
                <w:sz w:val="16"/>
                <w:szCs w:val="16"/>
                <w:lang w:val="de-DE"/>
              </w:rPr>
              <w:t>elektronische Identifizierung und Vertrauensdienste für elektronische Transaktionen im Binnenmarkt</w:t>
            </w:r>
          </w:p>
        </w:tc>
        <w:tc>
          <w:tcPr>
            <w:tcW w:w="887" w:type="dxa"/>
            <w:tcBorders>
              <w:top w:val="nil"/>
              <w:left w:val="nil"/>
              <w:bottom w:val="nil"/>
              <w:right w:val="nil"/>
            </w:tcBorders>
            <w:shd w:val="clear" w:color="auto" w:fill="auto"/>
          </w:tcPr>
          <w:p w14:paraId="5B2427AB" w14:textId="77777777" w:rsidR="00A75E4D" w:rsidRPr="00C030F1" w:rsidRDefault="00A75E4D" w:rsidP="00A75E4D">
            <w:pPr>
              <w:widowControl w:val="0"/>
              <w:rPr>
                <w:rFonts w:cs="Arial"/>
                <w:sz w:val="16"/>
                <w:szCs w:val="16"/>
              </w:rPr>
            </w:pPr>
            <w:r>
              <w:rPr>
                <w:rFonts w:cs="Arial"/>
                <w:sz w:val="16"/>
                <w:szCs w:val="16"/>
              </w:rPr>
              <w:t>eIDAS</w:t>
            </w:r>
          </w:p>
        </w:tc>
        <w:tc>
          <w:tcPr>
            <w:tcW w:w="3686" w:type="dxa"/>
            <w:tcBorders>
              <w:top w:val="nil"/>
              <w:left w:val="nil"/>
              <w:bottom w:val="nil"/>
              <w:right w:val="nil"/>
            </w:tcBorders>
            <w:shd w:val="clear" w:color="auto" w:fill="auto"/>
          </w:tcPr>
          <w:p w14:paraId="1512A9FC" w14:textId="77777777" w:rsidR="00A75E4D" w:rsidRPr="00E40EBC" w:rsidRDefault="00A75E4D" w:rsidP="00A75E4D">
            <w:pPr>
              <w:widowControl w:val="0"/>
              <w:rPr>
                <w:rFonts w:cs="Arial"/>
                <w:sz w:val="16"/>
                <w:szCs w:val="16"/>
                <w:lang w:val="it-IT"/>
              </w:rPr>
            </w:pPr>
            <w:r w:rsidRPr="00E40EBC">
              <w:rPr>
                <w:rFonts w:cs="Arial"/>
                <w:sz w:val="16"/>
                <w:szCs w:val="16"/>
                <w:lang w:val="it-IT"/>
              </w:rPr>
              <w:t>Regolamento europeo per l'identificazione elettronica e servizi fiduciari per le transazioni elettroniche nel mercato interno</w:t>
            </w:r>
          </w:p>
        </w:tc>
      </w:tr>
      <w:tr w:rsidR="00A75E4D" w:rsidRPr="000D4AA3" w14:paraId="52E94E9E" w14:textId="77777777" w:rsidTr="00BA15AD">
        <w:trPr>
          <w:trHeight w:val="87"/>
        </w:trPr>
        <w:tc>
          <w:tcPr>
            <w:tcW w:w="851" w:type="dxa"/>
            <w:tcBorders>
              <w:top w:val="nil"/>
              <w:left w:val="nil"/>
              <w:bottom w:val="nil"/>
              <w:right w:val="nil"/>
            </w:tcBorders>
            <w:shd w:val="clear" w:color="auto" w:fill="auto"/>
          </w:tcPr>
          <w:p w14:paraId="633966B2" w14:textId="77777777" w:rsidR="00A75E4D" w:rsidRPr="00C030F1" w:rsidRDefault="00A75E4D" w:rsidP="00A75E4D">
            <w:pPr>
              <w:widowControl w:val="0"/>
              <w:rPr>
                <w:rFonts w:cs="Arial"/>
                <w:sz w:val="16"/>
                <w:szCs w:val="16"/>
              </w:rPr>
            </w:pPr>
            <w:r>
              <w:rPr>
                <w:rFonts w:cs="Arial"/>
                <w:sz w:val="16"/>
                <w:szCs w:val="16"/>
              </w:rPr>
              <w:t>CNIPA</w:t>
            </w:r>
          </w:p>
        </w:tc>
        <w:tc>
          <w:tcPr>
            <w:tcW w:w="4074" w:type="dxa"/>
            <w:tcBorders>
              <w:top w:val="nil"/>
              <w:left w:val="nil"/>
              <w:bottom w:val="nil"/>
              <w:right w:val="nil"/>
            </w:tcBorders>
            <w:shd w:val="clear" w:color="auto" w:fill="auto"/>
          </w:tcPr>
          <w:p w14:paraId="2C25A1FE" w14:textId="77777777" w:rsidR="00A75E4D" w:rsidRPr="00E40EBC" w:rsidRDefault="00A75E4D" w:rsidP="00A75E4D">
            <w:pPr>
              <w:pStyle w:val="Nessunaspaziatura"/>
              <w:widowControl w:val="0"/>
              <w:ind w:left="-105"/>
              <w:rPr>
                <w:rFonts w:ascii="Arial" w:hAnsi="Arial" w:cs="Arial"/>
                <w:sz w:val="16"/>
                <w:szCs w:val="16"/>
                <w:lang w:val="de-DE"/>
              </w:rPr>
            </w:pPr>
            <w:r w:rsidRPr="00E40EBC">
              <w:rPr>
                <w:rFonts w:ascii="Arial" w:hAnsi="Arial" w:cs="Arial"/>
                <w:sz w:val="16"/>
                <w:szCs w:val="16"/>
                <w:lang w:val="de-DE"/>
              </w:rPr>
              <w:t>Nationales IT-Zentrum für die öffentliche Verwaltung, heute:</w:t>
            </w:r>
          </w:p>
        </w:tc>
        <w:tc>
          <w:tcPr>
            <w:tcW w:w="887" w:type="dxa"/>
            <w:tcBorders>
              <w:top w:val="nil"/>
              <w:left w:val="nil"/>
              <w:bottom w:val="nil"/>
              <w:right w:val="nil"/>
            </w:tcBorders>
            <w:shd w:val="clear" w:color="auto" w:fill="auto"/>
          </w:tcPr>
          <w:p w14:paraId="3AC45342" w14:textId="77777777" w:rsidR="00A75E4D" w:rsidRPr="00C030F1" w:rsidRDefault="00A75E4D" w:rsidP="00A75E4D">
            <w:pPr>
              <w:widowControl w:val="0"/>
              <w:rPr>
                <w:rFonts w:cs="Arial"/>
                <w:sz w:val="16"/>
                <w:szCs w:val="16"/>
              </w:rPr>
            </w:pPr>
            <w:r>
              <w:rPr>
                <w:rFonts w:cs="Arial"/>
                <w:sz w:val="16"/>
                <w:szCs w:val="16"/>
              </w:rPr>
              <w:t>CNIPA</w:t>
            </w:r>
          </w:p>
        </w:tc>
        <w:tc>
          <w:tcPr>
            <w:tcW w:w="3686" w:type="dxa"/>
            <w:tcBorders>
              <w:top w:val="nil"/>
              <w:left w:val="nil"/>
              <w:bottom w:val="nil"/>
              <w:right w:val="nil"/>
            </w:tcBorders>
            <w:shd w:val="clear" w:color="auto" w:fill="auto"/>
          </w:tcPr>
          <w:p w14:paraId="18BAD77B" w14:textId="77777777" w:rsidR="00A75E4D" w:rsidRPr="00E40EBC" w:rsidRDefault="00A75E4D" w:rsidP="00A75E4D">
            <w:pPr>
              <w:widowControl w:val="0"/>
              <w:rPr>
                <w:rFonts w:cs="Arial"/>
                <w:sz w:val="16"/>
                <w:szCs w:val="16"/>
                <w:lang w:val="it-IT"/>
              </w:rPr>
            </w:pPr>
            <w:r w:rsidRPr="00E40EBC">
              <w:rPr>
                <w:rFonts w:cs="Arial"/>
                <w:sz w:val="16"/>
                <w:szCs w:val="16"/>
                <w:lang w:val="it-IT"/>
              </w:rPr>
              <w:t>Centro nazionale per l'informatica nella pubblica amministrazione, oggi:</w:t>
            </w:r>
          </w:p>
        </w:tc>
      </w:tr>
      <w:tr w:rsidR="00A75E4D" w:rsidRPr="007511AF" w14:paraId="48277509" w14:textId="77777777" w:rsidTr="00BA15AD">
        <w:trPr>
          <w:trHeight w:val="87"/>
        </w:trPr>
        <w:tc>
          <w:tcPr>
            <w:tcW w:w="851" w:type="dxa"/>
            <w:tcBorders>
              <w:top w:val="nil"/>
              <w:left w:val="nil"/>
              <w:bottom w:val="nil"/>
              <w:right w:val="nil"/>
            </w:tcBorders>
            <w:shd w:val="clear" w:color="auto" w:fill="auto"/>
          </w:tcPr>
          <w:p w14:paraId="5B79E16F" w14:textId="77777777" w:rsidR="00A75E4D" w:rsidRDefault="00A75E4D" w:rsidP="00A75E4D">
            <w:pPr>
              <w:widowControl w:val="0"/>
              <w:rPr>
                <w:rFonts w:cs="Arial"/>
                <w:sz w:val="16"/>
                <w:szCs w:val="16"/>
              </w:rPr>
            </w:pPr>
            <w:r w:rsidRPr="007511AF">
              <w:rPr>
                <w:rFonts w:cs="Arial"/>
                <w:sz w:val="16"/>
                <w:szCs w:val="16"/>
              </w:rPr>
              <w:t>AgID</w:t>
            </w:r>
          </w:p>
        </w:tc>
        <w:tc>
          <w:tcPr>
            <w:tcW w:w="4074" w:type="dxa"/>
            <w:tcBorders>
              <w:top w:val="nil"/>
              <w:left w:val="nil"/>
              <w:bottom w:val="nil"/>
              <w:right w:val="nil"/>
            </w:tcBorders>
            <w:shd w:val="clear" w:color="auto" w:fill="auto"/>
          </w:tcPr>
          <w:p w14:paraId="6DCA3796" w14:textId="77777777" w:rsidR="00A75E4D" w:rsidRPr="007511AF" w:rsidRDefault="00A75E4D" w:rsidP="00A75E4D">
            <w:pPr>
              <w:pStyle w:val="Nessunaspaziatura"/>
              <w:widowControl w:val="0"/>
              <w:ind w:left="-105"/>
              <w:rPr>
                <w:rFonts w:ascii="Arial" w:hAnsi="Arial" w:cs="Arial"/>
                <w:sz w:val="16"/>
                <w:szCs w:val="16"/>
              </w:rPr>
            </w:pPr>
            <w:proofErr w:type="spellStart"/>
            <w:r>
              <w:rPr>
                <w:rFonts w:ascii="Arial" w:hAnsi="Arial" w:cs="Arial"/>
                <w:sz w:val="16"/>
                <w:szCs w:val="16"/>
              </w:rPr>
              <w:t>Italiens</w:t>
            </w:r>
            <w:proofErr w:type="spellEnd"/>
            <w:r>
              <w:rPr>
                <w:rFonts w:ascii="Arial" w:hAnsi="Arial" w:cs="Arial"/>
                <w:sz w:val="16"/>
                <w:szCs w:val="16"/>
              </w:rPr>
              <w:t xml:space="preserve"> E-Government-</w:t>
            </w:r>
            <w:proofErr w:type="spellStart"/>
            <w:r>
              <w:rPr>
                <w:rFonts w:ascii="Arial" w:hAnsi="Arial" w:cs="Arial"/>
                <w:sz w:val="16"/>
                <w:szCs w:val="16"/>
              </w:rPr>
              <w:t>Agentur</w:t>
            </w:r>
            <w:proofErr w:type="spellEnd"/>
          </w:p>
        </w:tc>
        <w:tc>
          <w:tcPr>
            <w:tcW w:w="887" w:type="dxa"/>
            <w:tcBorders>
              <w:top w:val="nil"/>
              <w:left w:val="nil"/>
              <w:bottom w:val="nil"/>
              <w:right w:val="nil"/>
            </w:tcBorders>
            <w:shd w:val="clear" w:color="auto" w:fill="auto"/>
          </w:tcPr>
          <w:p w14:paraId="01C374A6" w14:textId="77777777" w:rsidR="00A75E4D" w:rsidRDefault="00A75E4D" w:rsidP="00A75E4D">
            <w:pPr>
              <w:widowControl w:val="0"/>
              <w:rPr>
                <w:rFonts w:cs="Arial"/>
                <w:sz w:val="16"/>
                <w:szCs w:val="16"/>
              </w:rPr>
            </w:pPr>
            <w:r w:rsidRPr="007511AF">
              <w:rPr>
                <w:rFonts w:cs="Arial"/>
                <w:sz w:val="16"/>
                <w:szCs w:val="16"/>
              </w:rPr>
              <w:t>AgID</w:t>
            </w:r>
          </w:p>
        </w:tc>
        <w:tc>
          <w:tcPr>
            <w:tcW w:w="3686" w:type="dxa"/>
            <w:tcBorders>
              <w:top w:val="nil"/>
              <w:left w:val="nil"/>
              <w:bottom w:val="nil"/>
              <w:right w:val="nil"/>
            </w:tcBorders>
            <w:shd w:val="clear" w:color="auto" w:fill="auto"/>
          </w:tcPr>
          <w:p w14:paraId="425EC139" w14:textId="77777777" w:rsidR="00A75E4D" w:rsidRPr="007511AF" w:rsidRDefault="00A75E4D" w:rsidP="00A75E4D">
            <w:pPr>
              <w:widowControl w:val="0"/>
              <w:rPr>
                <w:rFonts w:cs="Arial"/>
                <w:sz w:val="16"/>
                <w:szCs w:val="16"/>
              </w:rPr>
            </w:pPr>
            <w:r>
              <w:rPr>
                <w:rFonts w:cs="Arial"/>
                <w:sz w:val="16"/>
                <w:szCs w:val="16"/>
              </w:rPr>
              <w:t>Agenzia per l’Italia digitale</w:t>
            </w:r>
          </w:p>
        </w:tc>
      </w:tr>
      <w:tr w:rsidR="00A75E4D" w:rsidRPr="000D4AA3" w14:paraId="7E665484" w14:textId="77777777" w:rsidTr="00BA15AD">
        <w:trPr>
          <w:trHeight w:val="236"/>
        </w:trPr>
        <w:tc>
          <w:tcPr>
            <w:tcW w:w="851" w:type="dxa"/>
            <w:tcBorders>
              <w:top w:val="nil"/>
              <w:left w:val="nil"/>
              <w:bottom w:val="nil"/>
              <w:right w:val="nil"/>
            </w:tcBorders>
            <w:shd w:val="clear" w:color="auto" w:fill="auto"/>
          </w:tcPr>
          <w:p w14:paraId="2CC1B622" w14:textId="77777777" w:rsidR="00A75E4D" w:rsidRPr="007511AF" w:rsidRDefault="00A75E4D" w:rsidP="00A75E4D">
            <w:pPr>
              <w:widowControl w:val="0"/>
              <w:rPr>
                <w:rFonts w:cs="Arial"/>
                <w:sz w:val="16"/>
                <w:szCs w:val="16"/>
              </w:rPr>
            </w:pPr>
            <w:r>
              <w:rPr>
                <w:rFonts w:cs="Arial"/>
                <w:sz w:val="16"/>
                <w:szCs w:val="16"/>
              </w:rPr>
              <w:t>NUTS</w:t>
            </w:r>
          </w:p>
        </w:tc>
        <w:tc>
          <w:tcPr>
            <w:tcW w:w="4074" w:type="dxa"/>
            <w:tcBorders>
              <w:top w:val="nil"/>
              <w:left w:val="nil"/>
              <w:bottom w:val="nil"/>
              <w:right w:val="nil"/>
            </w:tcBorders>
            <w:shd w:val="clear" w:color="auto" w:fill="auto"/>
          </w:tcPr>
          <w:p w14:paraId="1E75045B" w14:textId="77777777" w:rsidR="00A75E4D" w:rsidRPr="00E40EBC" w:rsidRDefault="00A75E4D" w:rsidP="00A75E4D">
            <w:pPr>
              <w:pStyle w:val="Nessunaspaziatura"/>
              <w:widowControl w:val="0"/>
              <w:ind w:left="-105"/>
              <w:rPr>
                <w:rFonts w:ascii="Arial" w:hAnsi="Arial" w:cs="Arial"/>
                <w:sz w:val="16"/>
                <w:szCs w:val="16"/>
                <w:lang w:val="de-DE"/>
              </w:rPr>
            </w:pPr>
            <w:r w:rsidRPr="00E40EBC">
              <w:rPr>
                <w:rFonts w:ascii="Arial" w:hAnsi="Arial" w:cs="Arial"/>
                <w:sz w:val="16"/>
                <w:szCs w:val="16"/>
                <w:lang w:val="de-DE"/>
              </w:rPr>
              <w:t>Systematik der Gebietseinheiten für die Statistik</w:t>
            </w:r>
          </w:p>
        </w:tc>
        <w:tc>
          <w:tcPr>
            <w:tcW w:w="887" w:type="dxa"/>
            <w:tcBorders>
              <w:top w:val="nil"/>
              <w:left w:val="nil"/>
              <w:bottom w:val="nil"/>
              <w:right w:val="nil"/>
            </w:tcBorders>
            <w:shd w:val="clear" w:color="auto" w:fill="auto"/>
          </w:tcPr>
          <w:p w14:paraId="0A34CDE9" w14:textId="77777777" w:rsidR="00A75E4D" w:rsidRPr="007511AF" w:rsidRDefault="00A75E4D" w:rsidP="00A75E4D">
            <w:pPr>
              <w:widowControl w:val="0"/>
              <w:rPr>
                <w:rFonts w:cs="Arial"/>
                <w:sz w:val="16"/>
                <w:szCs w:val="16"/>
              </w:rPr>
            </w:pPr>
            <w:r>
              <w:rPr>
                <w:rFonts w:cs="Arial"/>
                <w:sz w:val="16"/>
                <w:szCs w:val="16"/>
              </w:rPr>
              <w:t>NUTS</w:t>
            </w:r>
          </w:p>
        </w:tc>
        <w:tc>
          <w:tcPr>
            <w:tcW w:w="3686" w:type="dxa"/>
            <w:tcBorders>
              <w:top w:val="nil"/>
              <w:left w:val="nil"/>
              <w:bottom w:val="nil"/>
              <w:right w:val="nil"/>
            </w:tcBorders>
            <w:shd w:val="clear" w:color="auto" w:fill="auto"/>
          </w:tcPr>
          <w:p w14:paraId="26CC15A0" w14:textId="77777777" w:rsidR="00A75E4D" w:rsidRPr="00E40EBC" w:rsidRDefault="00A75E4D" w:rsidP="00A75E4D">
            <w:pPr>
              <w:widowControl w:val="0"/>
              <w:rPr>
                <w:rFonts w:cs="Arial"/>
                <w:sz w:val="16"/>
                <w:szCs w:val="16"/>
                <w:lang w:val="it-IT"/>
              </w:rPr>
            </w:pPr>
            <w:r w:rsidRPr="00E40EBC">
              <w:rPr>
                <w:rFonts w:cs="Arial"/>
                <w:sz w:val="16"/>
                <w:szCs w:val="16"/>
                <w:lang w:val="it-IT"/>
              </w:rPr>
              <w:t>nomenclatura delle unità territoriali statistiche</w:t>
            </w:r>
          </w:p>
        </w:tc>
      </w:tr>
      <w:tr w:rsidR="00127E95" w:rsidRPr="000D4AA3" w14:paraId="1FC72D3E" w14:textId="77777777" w:rsidTr="00BA15AD">
        <w:trPr>
          <w:trHeight w:val="236"/>
        </w:trPr>
        <w:tc>
          <w:tcPr>
            <w:tcW w:w="851" w:type="dxa"/>
            <w:tcBorders>
              <w:top w:val="nil"/>
              <w:left w:val="nil"/>
              <w:bottom w:val="nil"/>
              <w:right w:val="nil"/>
            </w:tcBorders>
            <w:shd w:val="clear" w:color="auto" w:fill="auto"/>
          </w:tcPr>
          <w:p w14:paraId="6D50D596" w14:textId="081A5C26" w:rsidR="00127E95" w:rsidRPr="009761AE" w:rsidRDefault="00127E95" w:rsidP="00127E95">
            <w:pPr>
              <w:widowControl w:val="0"/>
              <w:rPr>
                <w:rFonts w:cs="Arial"/>
                <w:sz w:val="16"/>
                <w:szCs w:val="16"/>
              </w:rPr>
            </w:pPr>
            <w:r w:rsidRPr="009761AE">
              <w:rPr>
                <w:rFonts w:cs="Arial"/>
                <w:sz w:val="16"/>
                <w:szCs w:val="16"/>
              </w:rPr>
              <w:t>DPMR</w:t>
            </w:r>
          </w:p>
        </w:tc>
        <w:tc>
          <w:tcPr>
            <w:tcW w:w="4074" w:type="dxa"/>
            <w:tcBorders>
              <w:top w:val="nil"/>
              <w:left w:val="nil"/>
              <w:bottom w:val="nil"/>
              <w:right w:val="nil"/>
            </w:tcBorders>
            <w:shd w:val="clear" w:color="auto" w:fill="auto"/>
          </w:tcPr>
          <w:p w14:paraId="511EBD1F" w14:textId="764DC836" w:rsidR="00127E95" w:rsidRPr="009761AE" w:rsidRDefault="00127E95" w:rsidP="00127E95">
            <w:pPr>
              <w:pStyle w:val="Nessunaspaziatura"/>
              <w:widowControl w:val="0"/>
              <w:ind w:left="-105"/>
              <w:rPr>
                <w:rFonts w:ascii="Arial" w:hAnsi="Arial" w:cs="Arial"/>
                <w:sz w:val="16"/>
                <w:szCs w:val="16"/>
                <w:lang w:val="de-DE"/>
              </w:rPr>
            </w:pPr>
            <w:r w:rsidRPr="009761AE">
              <w:rPr>
                <w:rFonts w:ascii="Arial" w:hAnsi="Arial" w:cs="Arial"/>
                <w:sz w:val="16"/>
                <w:szCs w:val="16"/>
                <w:lang w:val="de-DE"/>
              </w:rPr>
              <w:t>Dekret des Präsidenten des Ministerrates</w:t>
            </w:r>
          </w:p>
        </w:tc>
        <w:tc>
          <w:tcPr>
            <w:tcW w:w="887" w:type="dxa"/>
            <w:tcBorders>
              <w:top w:val="nil"/>
              <w:left w:val="nil"/>
              <w:bottom w:val="nil"/>
              <w:right w:val="nil"/>
            </w:tcBorders>
            <w:shd w:val="clear" w:color="auto" w:fill="auto"/>
          </w:tcPr>
          <w:p w14:paraId="234A422E" w14:textId="2106B87B" w:rsidR="00127E95" w:rsidRPr="009761AE" w:rsidRDefault="00127E95" w:rsidP="00127E95">
            <w:pPr>
              <w:widowControl w:val="0"/>
              <w:rPr>
                <w:rFonts w:cs="Arial"/>
                <w:sz w:val="16"/>
                <w:szCs w:val="16"/>
              </w:rPr>
            </w:pPr>
            <w:r w:rsidRPr="009761AE">
              <w:rPr>
                <w:rFonts w:cs="Arial"/>
                <w:sz w:val="16"/>
                <w:szCs w:val="16"/>
              </w:rPr>
              <w:t>DPCM</w:t>
            </w:r>
          </w:p>
        </w:tc>
        <w:tc>
          <w:tcPr>
            <w:tcW w:w="3686" w:type="dxa"/>
            <w:tcBorders>
              <w:top w:val="nil"/>
              <w:left w:val="nil"/>
              <w:bottom w:val="nil"/>
              <w:right w:val="nil"/>
            </w:tcBorders>
            <w:shd w:val="clear" w:color="auto" w:fill="auto"/>
          </w:tcPr>
          <w:p w14:paraId="72D9921C" w14:textId="19DFF9B6" w:rsidR="00127E95" w:rsidRPr="009761AE" w:rsidRDefault="00127E95" w:rsidP="00127E95">
            <w:pPr>
              <w:widowControl w:val="0"/>
              <w:rPr>
                <w:rFonts w:cs="Arial"/>
                <w:sz w:val="16"/>
                <w:szCs w:val="16"/>
                <w:lang w:val="it-IT"/>
              </w:rPr>
            </w:pPr>
            <w:r w:rsidRPr="009761AE">
              <w:rPr>
                <w:rFonts w:cs="Arial"/>
                <w:sz w:val="16"/>
                <w:szCs w:val="16"/>
                <w:lang w:val="it-IT"/>
              </w:rPr>
              <w:t>Decreto del Presidente del Consiglio dei ministri</w:t>
            </w:r>
          </w:p>
        </w:tc>
      </w:tr>
      <w:tr w:rsidR="00C41724" w:rsidRPr="000D4AA3" w14:paraId="5C0A6269" w14:textId="77777777" w:rsidTr="00BA15AD">
        <w:trPr>
          <w:trHeight w:val="236"/>
        </w:trPr>
        <w:tc>
          <w:tcPr>
            <w:tcW w:w="851" w:type="dxa"/>
            <w:tcBorders>
              <w:top w:val="nil"/>
              <w:left w:val="nil"/>
              <w:bottom w:val="nil"/>
              <w:right w:val="nil"/>
            </w:tcBorders>
            <w:shd w:val="clear" w:color="auto" w:fill="auto"/>
          </w:tcPr>
          <w:p w14:paraId="4B55DFA7" w14:textId="4ABF6202" w:rsidR="00C41724" w:rsidRPr="00E91228" w:rsidRDefault="00405195" w:rsidP="00127E95">
            <w:pPr>
              <w:widowControl w:val="0"/>
              <w:rPr>
                <w:rFonts w:cs="Arial"/>
                <w:sz w:val="16"/>
                <w:szCs w:val="16"/>
              </w:rPr>
            </w:pPr>
            <w:r w:rsidRPr="00E91228">
              <w:rPr>
                <w:rFonts w:cs="Arial"/>
                <w:sz w:val="16"/>
                <w:szCs w:val="16"/>
              </w:rPr>
              <w:lastRenderedPageBreak/>
              <w:t>V</w:t>
            </w:r>
            <w:r w:rsidR="00C41724" w:rsidRPr="00E91228">
              <w:rPr>
                <w:rFonts w:cs="Arial"/>
                <w:sz w:val="16"/>
                <w:szCs w:val="16"/>
              </w:rPr>
              <w:t>D</w:t>
            </w:r>
            <w:r w:rsidRPr="00E91228">
              <w:rPr>
                <w:rFonts w:cs="Arial"/>
                <w:sz w:val="16"/>
                <w:szCs w:val="16"/>
              </w:rPr>
              <w:t>P</w:t>
            </w:r>
          </w:p>
        </w:tc>
        <w:tc>
          <w:tcPr>
            <w:tcW w:w="4074" w:type="dxa"/>
            <w:tcBorders>
              <w:top w:val="nil"/>
              <w:left w:val="nil"/>
              <w:bottom w:val="nil"/>
              <w:right w:val="nil"/>
            </w:tcBorders>
            <w:shd w:val="clear" w:color="auto" w:fill="auto"/>
          </w:tcPr>
          <w:p w14:paraId="3871E575" w14:textId="2CB786D9" w:rsidR="00C41724" w:rsidRPr="00E91228" w:rsidRDefault="00C41724" w:rsidP="00127E95">
            <w:pPr>
              <w:pStyle w:val="Nessunaspaziatura"/>
              <w:widowControl w:val="0"/>
              <w:ind w:left="-105"/>
              <w:rPr>
                <w:rFonts w:ascii="Arial" w:hAnsi="Arial" w:cs="Arial"/>
                <w:sz w:val="16"/>
                <w:szCs w:val="16"/>
                <w:lang w:val="de-DE"/>
              </w:rPr>
            </w:pPr>
            <w:r w:rsidRPr="00E91228">
              <w:rPr>
                <w:rFonts w:ascii="Arial" w:hAnsi="Arial" w:cs="Arial"/>
                <w:sz w:val="16"/>
                <w:szCs w:val="16"/>
                <w:lang w:val="de-DE"/>
              </w:rPr>
              <w:t>Projektleitdokument</w:t>
            </w:r>
          </w:p>
        </w:tc>
        <w:tc>
          <w:tcPr>
            <w:tcW w:w="887" w:type="dxa"/>
            <w:tcBorders>
              <w:top w:val="nil"/>
              <w:left w:val="nil"/>
              <w:bottom w:val="nil"/>
              <w:right w:val="nil"/>
            </w:tcBorders>
            <w:shd w:val="clear" w:color="auto" w:fill="auto"/>
          </w:tcPr>
          <w:p w14:paraId="047C808A" w14:textId="24E11087" w:rsidR="00C41724" w:rsidRPr="00E91228" w:rsidRDefault="00C41724" w:rsidP="00127E95">
            <w:pPr>
              <w:widowControl w:val="0"/>
              <w:rPr>
                <w:rFonts w:cs="Arial"/>
                <w:sz w:val="16"/>
                <w:szCs w:val="16"/>
              </w:rPr>
            </w:pPr>
            <w:r w:rsidRPr="00E91228">
              <w:rPr>
                <w:rFonts w:cs="Arial"/>
                <w:sz w:val="16"/>
                <w:szCs w:val="16"/>
              </w:rPr>
              <w:t>DIP</w:t>
            </w:r>
          </w:p>
        </w:tc>
        <w:tc>
          <w:tcPr>
            <w:tcW w:w="3686" w:type="dxa"/>
            <w:tcBorders>
              <w:top w:val="nil"/>
              <w:left w:val="nil"/>
              <w:bottom w:val="nil"/>
              <w:right w:val="nil"/>
            </w:tcBorders>
            <w:shd w:val="clear" w:color="auto" w:fill="auto"/>
          </w:tcPr>
          <w:p w14:paraId="375BE91A" w14:textId="583185AE" w:rsidR="00C41724" w:rsidRPr="00E91228" w:rsidRDefault="00C41724" w:rsidP="00127E95">
            <w:pPr>
              <w:widowControl w:val="0"/>
              <w:rPr>
                <w:rFonts w:cs="Arial"/>
                <w:sz w:val="16"/>
                <w:szCs w:val="16"/>
                <w:lang w:val="it-IT"/>
              </w:rPr>
            </w:pPr>
            <w:r w:rsidRPr="00E91228">
              <w:rPr>
                <w:rFonts w:cs="Arial"/>
                <w:sz w:val="16"/>
                <w:szCs w:val="16"/>
                <w:lang w:val="it-IT"/>
              </w:rPr>
              <w:t>Documento di indirizzo alla progettazione</w:t>
            </w:r>
          </w:p>
        </w:tc>
      </w:tr>
      <w:tr w:rsidR="00C41724" w:rsidRPr="000D4AA3" w14:paraId="05ACDAB0" w14:textId="77777777" w:rsidTr="00BA15AD">
        <w:trPr>
          <w:trHeight w:val="236"/>
        </w:trPr>
        <w:tc>
          <w:tcPr>
            <w:tcW w:w="851" w:type="dxa"/>
            <w:tcBorders>
              <w:top w:val="nil"/>
              <w:left w:val="nil"/>
              <w:bottom w:val="nil"/>
              <w:right w:val="nil"/>
            </w:tcBorders>
            <w:shd w:val="clear" w:color="auto" w:fill="auto"/>
          </w:tcPr>
          <w:p w14:paraId="2753BF3F" w14:textId="77777777" w:rsidR="00474CD5" w:rsidRPr="00E91228" w:rsidRDefault="00474CD5" w:rsidP="00474CD5">
            <w:pPr>
              <w:widowControl w:val="0"/>
              <w:rPr>
                <w:rFonts w:cs="Arial"/>
                <w:sz w:val="16"/>
                <w:szCs w:val="16"/>
                <w:lang w:val="it-IT"/>
              </w:rPr>
            </w:pPr>
            <w:bookmarkStart w:id="7" w:name="_Hlk139013967"/>
            <w:r w:rsidRPr="00E91228">
              <w:rPr>
                <w:rFonts w:cs="Arial"/>
                <w:sz w:val="16"/>
                <w:szCs w:val="16"/>
                <w:lang w:val="it-IT"/>
              </w:rPr>
              <w:t>MDPA</w:t>
            </w:r>
          </w:p>
          <w:p w14:paraId="5541DFED" w14:textId="77777777" w:rsidR="00C41724" w:rsidRPr="00E91228" w:rsidRDefault="00C41724" w:rsidP="00474CD5">
            <w:pPr>
              <w:widowControl w:val="0"/>
              <w:rPr>
                <w:rFonts w:cs="Arial"/>
                <w:sz w:val="16"/>
                <w:szCs w:val="16"/>
                <w:lang w:val="it-IT"/>
              </w:rPr>
            </w:pPr>
          </w:p>
        </w:tc>
        <w:tc>
          <w:tcPr>
            <w:tcW w:w="4074" w:type="dxa"/>
            <w:tcBorders>
              <w:top w:val="nil"/>
              <w:left w:val="nil"/>
              <w:bottom w:val="nil"/>
              <w:right w:val="nil"/>
            </w:tcBorders>
            <w:shd w:val="clear" w:color="auto" w:fill="auto"/>
          </w:tcPr>
          <w:p w14:paraId="5B387684" w14:textId="05B37011" w:rsidR="00C41724" w:rsidRPr="00E91228" w:rsidRDefault="00C41724" w:rsidP="00127E95">
            <w:pPr>
              <w:pStyle w:val="Nessunaspaziatura"/>
              <w:widowControl w:val="0"/>
              <w:ind w:left="-105"/>
              <w:rPr>
                <w:rFonts w:ascii="Arial" w:hAnsi="Arial" w:cs="Arial"/>
                <w:sz w:val="16"/>
                <w:szCs w:val="16"/>
              </w:rPr>
            </w:pPr>
            <w:r w:rsidRPr="00E91228">
              <w:rPr>
                <w:rFonts w:ascii="Arial" w:hAnsi="Arial" w:cs="Arial"/>
                <w:sz w:val="16"/>
                <w:szCs w:val="16"/>
                <w:lang w:val="de-DE"/>
              </w:rPr>
              <w:t>Machbarkeitsdokument der Projektalternativen</w:t>
            </w:r>
          </w:p>
        </w:tc>
        <w:tc>
          <w:tcPr>
            <w:tcW w:w="887" w:type="dxa"/>
            <w:tcBorders>
              <w:top w:val="nil"/>
              <w:left w:val="nil"/>
              <w:bottom w:val="nil"/>
              <w:right w:val="nil"/>
            </w:tcBorders>
            <w:shd w:val="clear" w:color="auto" w:fill="auto"/>
          </w:tcPr>
          <w:p w14:paraId="2027839E" w14:textId="1E67D4EE" w:rsidR="00C41724" w:rsidRPr="00E91228" w:rsidRDefault="00C41724" w:rsidP="00127E95">
            <w:pPr>
              <w:widowControl w:val="0"/>
              <w:rPr>
                <w:rFonts w:cs="Arial"/>
                <w:sz w:val="16"/>
                <w:szCs w:val="16"/>
                <w:lang w:val="it-IT"/>
              </w:rPr>
            </w:pPr>
            <w:r w:rsidRPr="00E91228">
              <w:rPr>
                <w:rFonts w:cs="Arial"/>
                <w:sz w:val="16"/>
                <w:szCs w:val="16"/>
                <w:lang w:val="it-IT"/>
              </w:rPr>
              <w:t>DOCFAP</w:t>
            </w:r>
          </w:p>
        </w:tc>
        <w:tc>
          <w:tcPr>
            <w:tcW w:w="3686" w:type="dxa"/>
            <w:tcBorders>
              <w:top w:val="nil"/>
              <w:left w:val="nil"/>
              <w:bottom w:val="nil"/>
              <w:right w:val="nil"/>
            </w:tcBorders>
            <w:shd w:val="clear" w:color="auto" w:fill="auto"/>
          </w:tcPr>
          <w:p w14:paraId="26F0F9D3" w14:textId="4B586A82" w:rsidR="00C41724" w:rsidRPr="00E91228" w:rsidRDefault="00C41724" w:rsidP="00127E95">
            <w:pPr>
              <w:widowControl w:val="0"/>
              <w:rPr>
                <w:rFonts w:cs="Arial"/>
                <w:sz w:val="16"/>
                <w:szCs w:val="16"/>
                <w:lang w:val="it-IT"/>
              </w:rPr>
            </w:pPr>
            <w:r w:rsidRPr="00E91228">
              <w:rPr>
                <w:rFonts w:cs="Arial"/>
                <w:sz w:val="16"/>
                <w:szCs w:val="16"/>
                <w:lang w:val="it-IT"/>
              </w:rPr>
              <w:t>Documento di fattibilità  delle alternative progettuali</w:t>
            </w:r>
          </w:p>
        </w:tc>
      </w:tr>
      <w:tr w:rsidR="00C41724" w:rsidRPr="000D4AA3" w14:paraId="2800BA4C" w14:textId="77777777" w:rsidTr="00BA15AD">
        <w:trPr>
          <w:trHeight w:val="236"/>
        </w:trPr>
        <w:tc>
          <w:tcPr>
            <w:tcW w:w="851" w:type="dxa"/>
            <w:tcBorders>
              <w:top w:val="nil"/>
              <w:left w:val="nil"/>
              <w:bottom w:val="nil"/>
              <w:right w:val="nil"/>
            </w:tcBorders>
            <w:shd w:val="clear" w:color="auto" w:fill="auto"/>
          </w:tcPr>
          <w:p w14:paraId="7DDE2DFA" w14:textId="77777777" w:rsidR="00474CD5" w:rsidRPr="00E91228" w:rsidRDefault="00474CD5" w:rsidP="00474CD5">
            <w:pPr>
              <w:widowControl w:val="0"/>
              <w:rPr>
                <w:rFonts w:cs="Arial"/>
                <w:sz w:val="16"/>
                <w:szCs w:val="16"/>
                <w:lang w:val="it-IT"/>
              </w:rPr>
            </w:pPr>
            <w:r w:rsidRPr="00E91228">
              <w:rPr>
                <w:rFonts w:cs="Arial"/>
                <w:sz w:val="16"/>
                <w:szCs w:val="16"/>
                <w:lang w:val="it-IT"/>
              </w:rPr>
              <w:t>PTWM</w:t>
            </w:r>
          </w:p>
          <w:p w14:paraId="0A3FA116" w14:textId="77777777" w:rsidR="00C41724" w:rsidRPr="00E91228" w:rsidRDefault="00C41724" w:rsidP="00127E95">
            <w:pPr>
              <w:widowControl w:val="0"/>
              <w:rPr>
                <w:rFonts w:cs="Arial"/>
                <w:sz w:val="16"/>
                <w:szCs w:val="16"/>
                <w:lang w:val="it-IT"/>
              </w:rPr>
            </w:pPr>
          </w:p>
        </w:tc>
        <w:tc>
          <w:tcPr>
            <w:tcW w:w="4074" w:type="dxa"/>
            <w:tcBorders>
              <w:top w:val="nil"/>
              <w:left w:val="nil"/>
              <w:bottom w:val="nil"/>
              <w:right w:val="nil"/>
            </w:tcBorders>
            <w:shd w:val="clear" w:color="auto" w:fill="auto"/>
          </w:tcPr>
          <w:p w14:paraId="46137C8B" w14:textId="6474B3D1" w:rsidR="00C41724" w:rsidRPr="00E91228" w:rsidRDefault="00C41724" w:rsidP="00127E95">
            <w:pPr>
              <w:pStyle w:val="Nessunaspaziatura"/>
              <w:widowControl w:val="0"/>
              <w:ind w:left="-105"/>
              <w:rPr>
                <w:rFonts w:ascii="Arial" w:hAnsi="Arial" w:cs="Arial"/>
                <w:sz w:val="16"/>
                <w:szCs w:val="16"/>
                <w:lang w:val="de-DE"/>
              </w:rPr>
            </w:pPr>
            <w:r w:rsidRPr="00E91228">
              <w:rPr>
                <w:rFonts w:ascii="Arial" w:hAnsi="Arial" w:cs="Arial"/>
                <w:sz w:val="16"/>
                <w:szCs w:val="16"/>
                <w:lang w:val="de-DE"/>
              </w:rPr>
              <w:t>Projekt über die technische und wirtschaftliche Machbarkeit</w:t>
            </w:r>
          </w:p>
        </w:tc>
        <w:tc>
          <w:tcPr>
            <w:tcW w:w="887" w:type="dxa"/>
            <w:tcBorders>
              <w:top w:val="nil"/>
              <w:left w:val="nil"/>
              <w:bottom w:val="nil"/>
              <w:right w:val="nil"/>
            </w:tcBorders>
            <w:shd w:val="clear" w:color="auto" w:fill="auto"/>
          </w:tcPr>
          <w:p w14:paraId="749DB922" w14:textId="77471F80" w:rsidR="00C41724" w:rsidRPr="00E91228" w:rsidRDefault="00C41724" w:rsidP="00127E95">
            <w:pPr>
              <w:widowControl w:val="0"/>
              <w:rPr>
                <w:rFonts w:cs="Arial"/>
                <w:sz w:val="16"/>
                <w:szCs w:val="16"/>
                <w:lang w:val="it-IT"/>
              </w:rPr>
            </w:pPr>
            <w:r w:rsidRPr="00E91228">
              <w:rPr>
                <w:rFonts w:cs="Arial"/>
                <w:sz w:val="16"/>
                <w:szCs w:val="16"/>
                <w:lang w:val="it-IT"/>
              </w:rPr>
              <w:t>PFTE</w:t>
            </w:r>
          </w:p>
        </w:tc>
        <w:tc>
          <w:tcPr>
            <w:tcW w:w="3686" w:type="dxa"/>
            <w:tcBorders>
              <w:top w:val="nil"/>
              <w:left w:val="nil"/>
              <w:bottom w:val="nil"/>
              <w:right w:val="nil"/>
            </w:tcBorders>
            <w:shd w:val="clear" w:color="auto" w:fill="auto"/>
          </w:tcPr>
          <w:p w14:paraId="61D448FB" w14:textId="427242BB" w:rsidR="00C41724" w:rsidRPr="00E91228" w:rsidRDefault="00C41724" w:rsidP="00127E95">
            <w:pPr>
              <w:widowControl w:val="0"/>
              <w:rPr>
                <w:rFonts w:cs="Arial"/>
                <w:sz w:val="16"/>
                <w:szCs w:val="16"/>
                <w:lang w:val="it-IT"/>
              </w:rPr>
            </w:pPr>
            <w:r w:rsidRPr="00E91228">
              <w:rPr>
                <w:rFonts w:cs="Arial"/>
                <w:sz w:val="16"/>
                <w:szCs w:val="16"/>
                <w:lang w:val="it-IT"/>
              </w:rPr>
              <w:t>Progetto di fattibilità tecnico-economica</w:t>
            </w:r>
          </w:p>
        </w:tc>
      </w:tr>
      <w:tr w:rsidR="00C41724" w:rsidRPr="003F49F8" w14:paraId="5D0BD433" w14:textId="77777777" w:rsidTr="00BA15AD">
        <w:trPr>
          <w:trHeight w:val="236"/>
        </w:trPr>
        <w:tc>
          <w:tcPr>
            <w:tcW w:w="851" w:type="dxa"/>
            <w:tcBorders>
              <w:top w:val="nil"/>
              <w:left w:val="nil"/>
              <w:bottom w:val="nil"/>
              <w:right w:val="nil"/>
            </w:tcBorders>
            <w:shd w:val="clear" w:color="auto" w:fill="auto"/>
          </w:tcPr>
          <w:p w14:paraId="3F7D9DAC" w14:textId="77777777" w:rsidR="00474CD5" w:rsidRPr="00E91228" w:rsidRDefault="00474CD5" w:rsidP="00474CD5">
            <w:pPr>
              <w:widowControl w:val="0"/>
              <w:rPr>
                <w:rFonts w:cs="Arial"/>
                <w:sz w:val="16"/>
                <w:szCs w:val="16"/>
                <w:lang w:val="it-IT"/>
              </w:rPr>
            </w:pPr>
            <w:r w:rsidRPr="00E91228">
              <w:rPr>
                <w:rFonts w:cs="Arial"/>
                <w:sz w:val="16"/>
                <w:szCs w:val="16"/>
                <w:lang w:val="it-IT"/>
              </w:rPr>
              <w:t>AP</w:t>
            </w:r>
          </w:p>
          <w:p w14:paraId="3573F870" w14:textId="77777777" w:rsidR="00C41724" w:rsidRPr="00E91228" w:rsidRDefault="00C41724" w:rsidP="00127E95">
            <w:pPr>
              <w:widowControl w:val="0"/>
              <w:rPr>
                <w:rFonts w:cs="Arial"/>
                <w:sz w:val="16"/>
                <w:szCs w:val="16"/>
                <w:lang w:val="it-IT"/>
              </w:rPr>
            </w:pPr>
          </w:p>
        </w:tc>
        <w:tc>
          <w:tcPr>
            <w:tcW w:w="4074" w:type="dxa"/>
            <w:tcBorders>
              <w:top w:val="nil"/>
              <w:left w:val="nil"/>
              <w:bottom w:val="nil"/>
              <w:right w:val="nil"/>
            </w:tcBorders>
            <w:shd w:val="clear" w:color="auto" w:fill="auto"/>
          </w:tcPr>
          <w:p w14:paraId="3D0EBEF3" w14:textId="1A497560" w:rsidR="00C41724" w:rsidRPr="00E91228" w:rsidRDefault="00F44BE9" w:rsidP="00127E95">
            <w:pPr>
              <w:pStyle w:val="Nessunaspaziatura"/>
              <w:widowControl w:val="0"/>
              <w:ind w:left="-105"/>
              <w:rPr>
                <w:rFonts w:ascii="Arial" w:hAnsi="Arial" w:cs="Arial"/>
                <w:sz w:val="16"/>
                <w:szCs w:val="16"/>
                <w:lang w:val="de-DE"/>
              </w:rPr>
            </w:pPr>
            <w:r w:rsidRPr="00E91228">
              <w:rPr>
                <w:rFonts w:ascii="Arial" w:hAnsi="Arial" w:cs="Arial"/>
                <w:sz w:val="16"/>
                <w:szCs w:val="16"/>
                <w:lang w:val="de-DE"/>
              </w:rPr>
              <w:t>Ausführungsprojekt.</w:t>
            </w:r>
          </w:p>
        </w:tc>
        <w:tc>
          <w:tcPr>
            <w:tcW w:w="887" w:type="dxa"/>
            <w:tcBorders>
              <w:top w:val="nil"/>
              <w:left w:val="nil"/>
              <w:bottom w:val="nil"/>
              <w:right w:val="nil"/>
            </w:tcBorders>
            <w:shd w:val="clear" w:color="auto" w:fill="auto"/>
          </w:tcPr>
          <w:p w14:paraId="79C03715" w14:textId="734D3376" w:rsidR="00C41724" w:rsidRPr="00E91228" w:rsidRDefault="00C41724" w:rsidP="00127E95">
            <w:pPr>
              <w:widowControl w:val="0"/>
              <w:rPr>
                <w:rFonts w:cs="Arial"/>
                <w:sz w:val="16"/>
                <w:szCs w:val="16"/>
                <w:lang w:val="it-IT"/>
              </w:rPr>
            </w:pPr>
            <w:r w:rsidRPr="00E91228">
              <w:rPr>
                <w:rFonts w:cs="Arial"/>
                <w:sz w:val="16"/>
                <w:szCs w:val="16"/>
                <w:lang w:val="it-IT"/>
              </w:rPr>
              <w:t>PE</w:t>
            </w:r>
          </w:p>
        </w:tc>
        <w:tc>
          <w:tcPr>
            <w:tcW w:w="3686" w:type="dxa"/>
            <w:tcBorders>
              <w:top w:val="nil"/>
              <w:left w:val="nil"/>
              <w:bottom w:val="nil"/>
              <w:right w:val="nil"/>
            </w:tcBorders>
            <w:shd w:val="clear" w:color="auto" w:fill="auto"/>
          </w:tcPr>
          <w:p w14:paraId="5E0E136B" w14:textId="5003EAF7" w:rsidR="00C41724" w:rsidRPr="00E91228" w:rsidRDefault="00C41724" w:rsidP="00127E95">
            <w:pPr>
              <w:widowControl w:val="0"/>
              <w:rPr>
                <w:rFonts w:cs="Arial"/>
                <w:sz w:val="16"/>
                <w:szCs w:val="16"/>
                <w:lang w:val="it-IT"/>
              </w:rPr>
            </w:pPr>
            <w:r w:rsidRPr="00E91228">
              <w:rPr>
                <w:rFonts w:cs="Arial"/>
                <w:sz w:val="16"/>
                <w:szCs w:val="16"/>
                <w:lang w:val="it-IT"/>
              </w:rPr>
              <w:t>Progetto esecutivo</w:t>
            </w:r>
          </w:p>
        </w:tc>
      </w:tr>
      <w:bookmarkEnd w:id="7"/>
      <w:tr w:rsidR="00127E95" w:rsidRPr="000D4AA3" w14:paraId="70EB8E4D" w14:textId="77777777" w:rsidTr="00127E95">
        <w:trPr>
          <w:trHeight w:val="236"/>
        </w:trPr>
        <w:tc>
          <w:tcPr>
            <w:tcW w:w="851" w:type="dxa"/>
            <w:tcBorders>
              <w:top w:val="nil"/>
              <w:left w:val="nil"/>
              <w:bottom w:val="nil"/>
              <w:right w:val="nil"/>
            </w:tcBorders>
            <w:shd w:val="clear" w:color="auto" w:fill="DEEAF6" w:themeFill="accent1" w:themeFillTint="33"/>
          </w:tcPr>
          <w:p w14:paraId="6881F5E7" w14:textId="7E37E699" w:rsidR="00127E95" w:rsidRPr="00127E95" w:rsidRDefault="00127E95" w:rsidP="00127E95">
            <w:pPr>
              <w:widowControl w:val="0"/>
              <w:rPr>
                <w:rFonts w:cs="Arial"/>
                <w:sz w:val="16"/>
                <w:szCs w:val="16"/>
                <w:lang w:val="it-IT"/>
              </w:rPr>
            </w:pPr>
            <w:r w:rsidRPr="00E12141">
              <w:rPr>
                <w:rFonts w:cs="Arial"/>
                <w:color w:val="FF0000"/>
                <w:sz w:val="16"/>
                <w:szCs w:val="16"/>
              </w:rPr>
              <w:t>PNRR</w:t>
            </w:r>
          </w:p>
        </w:tc>
        <w:tc>
          <w:tcPr>
            <w:tcW w:w="4074" w:type="dxa"/>
            <w:tcBorders>
              <w:top w:val="nil"/>
              <w:left w:val="nil"/>
              <w:bottom w:val="nil"/>
              <w:right w:val="nil"/>
            </w:tcBorders>
            <w:shd w:val="clear" w:color="auto" w:fill="DEEAF6" w:themeFill="accent1" w:themeFillTint="33"/>
          </w:tcPr>
          <w:p w14:paraId="5CC38139" w14:textId="41967EB5" w:rsidR="00127E95" w:rsidRPr="00127E95" w:rsidRDefault="00127E95" w:rsidP="00127E95">
            <w:pPr>
              <w:pStyle w:val="Nessunaspaziatura"/>
              <w:widowControl w:val="0"/>
              <w:ind w:left="-105"/>
              <w:rPr>
                <w:rFonts w:ascii="Arial" w:hAnsi="Arial" w:cs="Arial"/>
                <w:sz w:val="16"/>
                <w:szCs w:val="16"/>
                <w:lang w:val="de-DE"/>
              </w:rPr>
            </w:pPr>
            <w:r w:rsidRPr="004D295C">
              <w:rPr>
                <w:rFonts w:ascii="Arial" w:hAnsi="Arial" w:cs="Arial"/>
                <w:color w:val="FF0000"/>
                <w:sz w:val="16"/>
                <w:szCs w:val="16"/>
                <w:lang w:val="de-DE"/>
              </w:rPr>
              <w:t>Nationaler Plan für Wiederaufbau und Resilienz</w:t>
            </w:r>
          </w:p>
        </w:tc>
        <w:tc>
          <w:tcPr>
            <w:tcW w:w="887" w:type="dxa"/>
            <w:tcBorders>
              <w:top w:val="nil"/>
              <w:left w:val="nil"/>
              <w:bottom w:val="nil"/>
              <w:right w:val="nil"/>
            </w:tcBorders>
            <w:shd w:val="clear" w:color="auto" w:fill="DEEAF6" w:themeFill="accent1" w:themeFillTint="33"/>
          </w:tcPr>
          <w:p w14:paraId="53414D89" w14:textId="4587BACC" w:rsidR="00127E95" w:rsidRPr="00127E95" w:rsidRDefault="00127E95" w:rsidP="00127E95">
            <w:pPr>
              <w:widowControl w:val="0"/>
              <w:rPr>
                <w:rFonts w:cs="Arial"/>
                <w:sz w:val="16"/>
                <w:szCs w:val="16"/>
                <w:lang w:val="it-IT"/>
              </w:rPr>
            </w:pPr>
            <w:r w:rsidRPr="00E12141">
              <w:rPr>
                <w:rFonts w:cs="Arial"/>
                <w:color w:val="FF0000"/>
                <w:sz w:val="16"/>
                <w:szCs w:val="16"/>
              </w:rPr>
              <w:t>PNRR</w:t>
            </w:r>
          </w:p>
        </w:tc>
        <w:tc>
          <w:tcPr>
            <w:tcW w:w="3686" w:type="dxa"/>
            <w:tcBorders>
              <w:top w:val="nil"/>
              <w:left w:val="nil"/>
              <w:bottom w:val="nil"/>
              <w:right w:val="nil"/>
            </w:tcBorders>
            <w:shd w:val="clear" w:color="auto" w:fill="DEEAF6" w:themeFill="accent1" w:themeFillTint="33"/>
          </w:tcPr>
          <w:p w14:paraId="0B4854D8" w14:textId="0316042C" w:rsidR="00127E95" w:rsidRPr="00E40EBC" w:rsidRDefault="00127E95" w:rsidP="00127E95">
            <w:pPr>
              <w:widowControl w:val="0"/>
              <w:rPr>
                <w:rFonts w:cs="Arial"/>
                <w:sz w:val="16"/>
                <w:szCs w:val="16"/>
                <w:lang w:val="it-IT"/>
              </w:rPr>
            </w:pPr>
            <w:r w:rsidRPr="00E12141">
              <w:rPr>
                <w:rFonts w:cs="Arial"/>
                <w:color w:val="FF0000"/>
                <w:sz w:val="16"/>
                <w:szCs w:val="16"/>
                <w:lang w:val="it-IT"/>
              </w:rPr>
              <w:t>Piano nazionale di ripresa e resilienza</w:t>
            </w:r>
          </w:p>
        </w:tc>
      </w:tr>
      <w:tr w:rsidR="00127E95" w:rsidRPr="000D4AA3" w14:paraId="5ED6DA59" w14:textId="77777777" w:rsidTr="00127E95">
        <w:trPr>
          <w:trHeight w:val="236"/>
        </w:trPr>
        <w:tc>
          <w:tcPr>
            <w:tcW w:w="851" w:type="dxa"/>
            <w:tcBorders>
              <w:top w:val="nil"/>
              <w:left w:val="nil"/>
              <w:bottom w:val="nil"/>
              <w:right w:val="nil"/>
            </w:tcBorders>
            <w:shd w:val="clear" w:color="auto" w:fill="DEEAF6" w:themeFill="accent1" w:themeFillTint="33"/>
          </w:tcPr>
          <w:p w14:paraId="47CEA594" w14:textId="7EAABA36" w:rsidR="00127E95" w:rsidRPr="00127E95" w:rsidRDefault="00127E95" w:rsidP="00127E95">
            <w:pPr>
              <w:widowControl w:val="0"/>
              <w:rPr>
                <w:rFonts w:cs="Arial"/>
                <w:sz w:val="16"/>
                <w:szCs w:val="16"/>
                <w:lang w:val="it-IT"/>
              </w:rPr>
            </w:pPr>
            <w:r w:rsidRPr="00E12141">
              <w:rPr>
                <w:rFonts w:cs="Arial"/>
                <w:color w:val="FF0000"/>
                <w:sz w:val="16"/>
                <w:szCs w:val="16"/>
              </w:rPr>
              <w:t>PNC</w:t>
            </w:r>
          </w:p>
        </w:tc>
        <w:tc>
          <w:tcPr>
            <w:tcW w:w="4074" w:type="dxa"/>
            <w:tcBorders>
              <w:top w:val="nil"/>
              <w:left w:val="nil"/>
              <w:bottom w:val="nil"/>
              <w:right w:val="nil"/>
            </w:tcBorders>
            <w:shd w:val="clear" w:color="auto" w:fill="DEEAF6" w:themeFill="accent1" w:themeFillTint="33"/>
          </w:tcPr>
          <w:p w14:paraId="5DB2F11C" w14:textId="76B6AC97" w:rsidR="00127E95" w:rsidRPr="00127E95" w:rsidRDefault="00127E95" w:rsidP="00127E95">
            <w:pPr>
              <w:pStyle w:val="Nessunaspaziatura"/>
              <w:widowControl w:val="0"/>
              <w:ind w:left="-105"/>
              <w:rPr>
                <w:rFonts w:ascii="Arial" w:hAnsi="Arial" w:cs="Arial"/>
                <w:sz w:val="16"/>
                <w:szCs w:val="16"/>
                <w:lang w:val="de-DE"/>
              </w:rPr>
            </w:pPr>
            <w:r w:rsidRPr="004D295C">
              <w:rPr>
                <w:rFonts w:ascii="Arial" w:hAnsi="Arial" w:cs="Arial"/>
                <w:noProof/>
                <w:color w:val="FF0000"/>
                <w:sz w:val="16"/>
                <w:szCs w:val="16"/>
                <w:lang w:val="de-DE"/>
              </w:rPr>
              <w:t>Nationaler Plan für die zusätzlichen Investitionen</w:t>
            </w:r>
          </w:p>
        </w:tc>
        <w:tc>
          <w:tcPr>
            <w:tcW w:w="887" w:type="dxa"/>
            <w:tcBorders>
              <w:top w:val="nil"/>
              <w:left w:val="nil"/>
              <w:bottom w:val="nil"/>
              <w:right w:val="nil"/>
            </w:tcBorders>
            <w:shd w:val="clear" w:color="auto" w:fill="DEEAF6" w:themeFill="accent1" w:themeFillTint="33"/>
          </w:tcPr>
          <w:p w14:paraId="34D8B0EA" w14:textId="59082141" w:rsidR="00127E95" w:rsidRPr="00127E95" w:rsidRDefault="00127E95" w:rsidP="00127E95">
            <w:pPr>
              <w:widowControl w:val="0"/>
              <w:rPr>
                <w:rFonts w:cs="Arial"/>
                <w:sz w:val="16"/>
                <w:szCs w:val="16"/>
                <w:lang w:val="it-IT"/>
              </w:rPr>
            </w:pPr>
            <w:r w:rsidRPr="00E12141">
              <w:rPr>
                <w:rFonts w:cs="Arial"/>
                <w:color w:val="FF0000"/>
                <w:sz w:val="16"/>
                <w:szCs w:val="16"/>
              </w:rPr>
              <w:t>PNC</w:t>
            </w:r>
          </w:p>
        </w:tc>
        <w:tc>
          <w:tcPr>
            <w:tcW w:w="3686" w:type="dxa"/>
            <w:tcBorders>
              <w:top w:val="nil"/>
              <w:left w:val="nil"/>
              <w:bottom w:val="nil"/>
              <w:right w:val="nil"/>
            </w:tcBorders>
            <w:shd w:val="clear" w:color="auto" w:fill="DEEAF6" w:themeFill="accent1" w:themeFillTint="33"/>
          </w:tcPr>
          <w:p w14:paraId="7807D081" w14:textId="27F092F5" w:rsidR="00127E95" w:rsidRPr="00E40EBC" w:rsidRDefault="00127E95" w:rsidP="00127E95">
            <w:pPr>
              <w:widowControl w:val="0"/>
              <w:rPr>
                <w:rFonts w:cs="Arial"/>
                <w:sz w:val="16"/>
                <w:szCs w:val="16"/>
                <w:lang w:val="it-IT"/>
              </w:rPr>
            </w:pPr>
            <w:r w:rsidRPr="00E12141">
              <w:rPr>
                <w:rFonts w:cs="Arial"/>
                <w:color w:val="FF0000"/>
                <w:sz w:val="16"/>
                <w:szCs w:val="16"/>
                <w:lang w:val="it-IT"/>
              </w:rPr>
              <w:t>Piano nazionale per gli investimenti complementari</w:t>
            </w:r>
          </w:p>
        </w:tc>
      </w:tr>
    </w:tbl>
    <w:p w14:paraId="36C55167" w14:textId="77777777" w:rsidR="0068748E" w:rsidRPr="00127E95" w:rsidRDefault="0068748E" w:rsidP="00997AB1">
      <w:pPr>
        <w:widowControl w:val="0"/>
        <w:spacing w:line="240" w:lineRule="exact"/>
        <w:rPr>
          <w:rFonts w:cs="Arial"/>
          <w:lang w:val="it-IT"/>
        </w:rPr>
      </w:pPr>
    </w:p>
    <w:p w14:paraId="4AD0A33A" w14:textId="77777777" w:rsidR="0068748E" w:rsidRPr="00127E95" w:rsidRDefault="0068748E">
      <w:pPr>
        <w:rPr>
          <w:rFonts w:cs="Arial"/>
          <w:lang w:val="it-IT"/>
        </w:rPr>
      </w:pPr>
      <w:r w:rsidRPr="00127E95">
        <w:rPr>
          <w:rFonts w:cs="Arial"/>
          <w:lang w:val="it-IT"/>
        </w:rPr>
        <w:br w:type="page"/>
      </w:r>
    </w:p>
    <w:tbl>
      <w:tblPr>
        <w:tblW w:w="9513" w:type="dxa"/>
        <w:tblInd w:w="-10" w:type="dxa"/>
        <w:tblLayout w:type="fixed"/>
        <w:tblCellMar>
          <w:left w:w="0" w:type="dxa"/>
          <w:right w:w="0" w:type="dxa"/>
        </w:tblCellMar>
        <w:tblLook w:val="0000" w:firstRow="0" w:lastRow="0" w:firstColumn="0" w:lastColumn="0" w:noHBand="0" w:noVBand="0"/>
      </w:tblPr>
      <w:tblGrid>
        <w:gridCol w:w="4403"/>
        <w:gridCol w:w="852"/>
        <w:gridCol w:w="4258"/>
      </w:tblGrid>
      <w:tr w:rsidR="00081CDF" w:rsidRPr="00E15010" w14:paraId="297C6259" w14:textId="77777777" w:rsidTr="00E15D00">
        <w:tc>
          <w:tcPr>
            <w:tcW w:w="4403" w:type="dxa"/>
            <w:shd w:val="clear" w:color="auto" w:fill="E0E0E0"/>
          </w:tcPr>
          <w:p w14:paraId="4112B47F" w14:textId="77777777" w:rsidR="00081CDF" w:rsidRPr="00127E95" w:rsidRDefault="00081CDF" w:rsidP="00081CDF">
            <w:pPr>
              <w:pStyle w:val="Default"/>
              <w:widowControl w:val="0"/>
              <w:tabs>
                <w:tab w:val="center" w:pos="4536"/>
                <w:tab w:val="right" w:pos="9072"/>
              </w:tabs>
              <w:spacing w:line="240" w:lineRule="exact"/>
              <w:ind w:right="125"/>
              <w:jc w:val="center"/>
              <w:rPr>
                <w:rFonts w:cs="Arial"/>
                <w:b/>
                <w:bCs/>
                <w:color w:val="auto"/>
                <w:sz w:val="20"/>
                <w:szCs w:val="20"/>
              </w:rPr>
            </w:pPr>
            <w:bookmarkStart w:id="8" w:name="_Hlk505784319"/>
          </w:p>
          <w:p w14:paraId="05A35078" w14:textId="77777777" w:rsidR="00081CDF" w:rsidRDefault="00081CDF" w:rsidP="00081CDF">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6552C762" w14:textId="77777777" w:rsidR="00081CDF" w:rsidRDefault="00081CDF" w:rsidP="00081CDF">
            <w:pPr>
              <w:pStyle w:val="Default"/>
              <w:widowControl w:val="0"/>
              <w:tabs>
                <w:tab w:val="center" w:pos="4536"/>
                <w:tab w:val="right" w:pos="9072"/>
              </w:tabs>
              <w:spacing w:line="240" w:lineRule="exact"/>
              <w:ind w:right="125"/>
              <w:jc w:val="center"/>
              <w:rPr>
                <w:rFonts w:cs="Arial"/>
                <w:color w:val="auto"/>
                <w:sz w:val="20"/>
                <w:szCs w:val="20"/>
                <w:lang w:val="de-DE"/>
              </w:rPr>
            </w:pPr>
            <w:r w:rsidRPr="004A0176">
              <w:rPr>
                <w:rFonts w:cs="Arial"/>
                <w:b/>
                <w:spacing w:val="10"/>
                <w:sz w:val="20"/>
                <w:lang w:val="de-DE"/>
              </w:rPr>
              <w:t>ALLGEMEINE HINWEISE</w:t>
            </w:r>
            <w:r w:rsidRPr="00440BC9">
              <w:rPr>
                <w:rFonts w:cs="Arial"/>
                <w:color w:val="auto"/>
                <w:sz w:val="20"/>
                <w:szCs w:val="20"/>
                <w:lang w:val="de-DE"/>
              </w:rPr>
              <w:t xml:space="preserve"> </w:t>
            </w:r>
          </w:p>
          <w:p w14:paraId="33B7F8DB" w14:textId="77777777" w:rsidR="00081CDF" w:rsidRPr="00440BC9" w:rsidRDefault="00081CDF" w:rsidP="00081CDF">
            <w:pPr>
              <w:pStyle w:val="Default"/>
              <w:widowControl w:val="0"/>
              <w:tabs>
                <w:tab w:val="center" w:pos="4536"/>
                <w:tab w:val="right" w:pos="9072"/>
              </w:tabs>
              <w:spacing w:line="240" w:lineRule="exact"/>
              <w:ind w:right="125"/>
              <w:jc w:val="center"/>
              <w:rPr>
                <w:rFonts w:cs="Arial"/>
                <w:color w:val="auto"/>
                <w:sz w:val="20"/>
                <w:szCs w:val="20"/>
                <w:lang w:val="de-DE"/>
              </w:rPr>
            </w:pPr>
          </w:p>
        </w:tc>
        <w:tc>
          <w:tcPr>
            <w:tcW w:w="852" w:type="dxa"/>
          </w:tcPr>
          <w:p w14:paraId="33D2C5DF" w14:textId="77777777" w:rsidR="00081CDF" w:rsidRPr="00402B24" w:rsidRDefault="00081CDF" w:rsidP="00081CDF">
            <w:pPr>
              <w:widowControl w:val="0"/>
              <w:spacing w:line="240" w:lineRule="exact"/>
              <w:rPr>
                <w:rFonts w:cs="Arial"/>
                <w:lang w:val="de-DE"/>
              </w:rPr>
            </w:pPr>
          </w:p>
        </w:tc>
        <w:tc>
          <w:tcPr>
            <w:tcW w:w="4258" w:type="dxa"/>
            <w:shd w:val="clear" w:color="auto" w:fill="E0E0E0"/>
          </w:tcPr>
          <w:p w14:paraId="37FDCD76" w14:textId="77777777" w:rsidR="00081CDF" w:rsidRPr="006D5697" w:rsidRDefault="00081CDF" w:rsidP="00081CDF">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1EBFEC5B" w14:textId="77777777" w:rsidR="00081CDF" w:rsidRPr="00003D03" w:rsidRDefault="00081CDF" w:rsidP="00081CDF">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43DB1349" w14:textId="77777777" w:rsidR="00081CDF" w:rsidRDefault="00081CDF" w:rsidP="00081CDF">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467FA226" w14:textId="77777777" w:rsidR="00081CDF" w:rsidRPr="00EA769C" w:rsidRDefault="00081CDF" w:rsidP="00081CDF">
            <w:pPr>
              <w:pStyle w:val="Default"/>
              <w:widowControl w:val="0"/>
              <w:tabs>
                <w:tab w:val="center" w:pos="6078"/>
                <w:tab w:val="right" w:pos="9072"/>
              </w:tabs>
              <w:spacing w:line="240" w:lineRule="exact"/>
              <w:ind w:right="142"/>
              <w:jc w:val="center"/>
              <w:rPr>
                <w:rFonts w:cs="Arial"/>
                <w:b/>
                <w:bCs/>
                <w:caps/>
                <w:color w:val="auto"/>
                <w:sz w:val="20"/>
                <w:szCs w:val="20"/>
              </w:rPr>
            </w:pPr>
          </w:p>
        </w:tc>
      </w:tr>
      <w:tr w:rsidR="00E15D00" w:rsidRPr="00E15010" w14:paraId="6743A92B" w14:textId="77777777" w:rsidTr="00E15D00">
        <w:tc>
          <w:tcPr>
            <w:tcW w:w="4403" w:type="dxa"/>
            <w:shd w:val="clear" w:color="auto" w:fill="auto"/>
          </w:tcPr>
          <w:p w14:paraId="23D5C24E" w14:textId="77777777" w:rsidR="00E15D00" w:rsidRPr="00E40EBC" w:rsidRDefault="00E15D00" w:rsidP="00081CDF">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5A8BF93C" w14:textId="77777777" w:rsidR="00E15D00" w:rsidRPr="00402B24" w:rsidRDefault="00E15D00" w:rsidP="00081CDF">
            <w:pPr>
              <w:widowControl w:val="0"/>
              <w:spacing w:line="240" w:lineRule="exact"/>
              <w:rPr>
                <w:rFonts w:cs="Arial"/>
                <w:lang w:val="de-DE"/>
              </w:rPr>
            </w:pPr>
          </w:p>
        </w:tc>
        <w:tc>
          <w:tcPr>
            <w:tcW w:w="4258" w:type="dxa"/>
            <w:shd w:val="clear" w:color="auto" w:fill="auto"/>
          </w:tcPr>
          <w:p w14:paraId="46E556E7" w14:textId="77777777" w:rsidR="00E15D00" w:rsidRPr="006D5697" w:rsidRDefault="00E15D00" w:rsidP="00081CDF">
            <w:pPr>
              <w:pStyle w:val="Default"/>
              <w:widowControl w:val="0"/>
              <w:tabs>
                <w:tab w:val="center" w:pos="6078"/>
                <w:tab w:val="right" w:pos="9072"/>
              </w:tabs>
              <w:spacing w:line="240" w:lineRule="exact"/>
              <w:ind w:right="72"/>
              <w:jc w:val="center"/>
              <w:rPr>
                <w:rFonts w:cs="Arial"/>
                <w:b/>
                <w:bCs/>
                <w:sz w:val="20"/>
                <w:szCs w:val="20"/>
                <w:lang w:val="de-DE"/>
              </w:rPr>
            </w:pPr>
          </w:p>
        </w:tc>
      </w:tr>
      <w:tr w:rsidR="00081CDF" w:rsidRPr="000D4AA3" w14:paraId="313AE640" w14:textId="77777777" w:rsidTr="009777F8">
        <w:tc>
          <w:tcPr>
            <w:tcW w:w="4403" w:type="dxa"/>
            <w:shd w:val="clear" w:color="auto" w:fill="auto"/>
          </w:tcPr>
          <w:p w14:paraId="29BDBAE0" w14:textId="4631F859"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RECHTSGRUNDLAGEN UND UNTERLAGEN</w:t>
            </w:r>
            <w:r w:rsidR="00B4061C" w:rsidRPr="00E91228">
              <w:rPr>
                <w:rFonts w:ascii="Arial" w:hAnsi="Arial" w:cs="Arial"/>
                <w:b/>
                <w:bCs/>
                <w:sz w:val="20"/>
                <w:szCs w:val="20"/>
                <w:lang w:val="de-DE"/>
              </w:rPr>
              <w:t>; ÖFFENTLICHER AUFTRAGGEBER</w:t>
            </w:r>
          </w:p>
          <w:p w14:paraId="6EB6FE8F"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RECHTSGRUNDLAGEN</w:t>
            </w:r>
          </w:p>
          <w:p w14:paraId="7D50B652" w14:textId="06114F71"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AUSSCHREIBUNGSUNTERLAGEN</w:t>
            </w:r>
          </w:p>
          <w:p w14:paraId="1C6F6A18" w14:textId="3F0FE5AE"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ÖFFENTLICHER AUFTRAGGEBER</w:t>
            </w:r>
          </w:p>
          <w:p w14:paraId="5FEB15CE" w14:textId="58B0789F" w:rsidR="000A262B" w:rsidRPr="00E91228" w:rsidRDefault="000A262B" w:rsidP="000A262B">
            <w:pPr>
              <w:pStyle w:val="Nessunaspaziatura"/>
              <w:ind w:left="792"/>
              <w:jc w:val="left"/>
              <w:rPr>
                <w:rFonts w:ascii="Arial" w:hAnsi="Arial" w:cs="Arial"/>
                <w:sz w:val="20"/>
                <w:szCs w:val="20"/>
                <w:lang w:val="de-DE"/>
              </w:rPr>
            </w:pPr>
          </w:p>
          <w:p w14:paraId="05103E1D" w14:textId="77777777" w:rsidR="000A262B" w:rsidRPr="00E91228" w:rsidRDefault="000A262B" w:rsidP="000A262B">
            <w:pPr>
              <w:pStyle w:val="Nessunaspaziatura"/>
              <w:ind w:left="792"/>
              <w:jc w:val="left"/>
              <w:rPr>
                <w:rFonts w:ascii="Arial" w:hAnsi="Arial" w:cs="Arial"/>
                <w:sz w:val="20"/>
                <w:szCs w:val="20"/>
                <w:lang w:val="de-DE"/>
              </w:rPr>
            </w:pPr>
          </w:p>
          <w:p w14:paraId="7945C965" w14:textId="77777777" w:rsidR="00232A86" w:rsidRPr="00E91228" w:rsidRDefault="00232A8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 xml:space="preserve">BESCHREIBUNG DES BAUVORHABENS UND GESCHÄTZTE BAUKOSTEN </w:t>
            </w:r>
          </w:p>
          <w:p w14:paraId="054C2E1E" w14:textId="77777777" w:rsidR="0038659E" w:rsidRPr="00E91228" w:rsidRDefault="0038659E" w:rsidP="0038659E">
            <w:pPr>
              <w:pStyle w:val="Nessunaspaziatura"/>
              <w:ind w:left="360"/>
              <w:jc w:val="left"/>
              <w:rPr>
                <w:rFonts w:ascii="Arial" w:hAnsi="Arial" w:cs="Arial"/>
                <w:b/>
                <w:bCs/>
                <w:sz w:val="20"/>
                <w:szCs w:val="20"/>
                <w:lang w:val="de-DE"/>
              </w:rPr>
            </w:pPr>
          </w:p>
          <w:p w14:paraId="5691E347" w14:textId="77777777" w:rsidR="004A0176" w:rsidRPr="00E91228" w:rsidRDefault="004A0176" w:rsidP="000A262B">
            <w:pPr>
              <w:pStyle w:val="Nessunaspaziatura"/>
              <w:numPr>
                <w:ilvl w:val="1"/>
                <w:numId w:val="9"/>
              </w:numPr>
              <w:jc w:val="left"/>
              <w:rPr>
                <w:rFonts w:ascii="Arial" w:hAnsi="Arial" w:cs="Arial"/>
                <w:b/>
                <w:bCs/>
                <w:sz w:val="20"/>
                <w:szCs w:val="20"/>
                <w:lang w:val="de-DE"/>
              </w:rPr>
            </w:pPr>
            <w:r w:rsidRPr="00E91228">
              <w:rPr>
                <w:rFonts w:ascii="Arial" w:hAnsi="Arial" w:cs="Arial"/>
                <w:sz w:val="20"/>
                <w:szCs w:val="20"/>
                <w:lang w:val="de-DE"/>
              </w:rPr>
              <w:t>AUSFÜHRUNGSORT DER ARBEITEN</w:t>
            </w:r>
          </w:p>
          <w:p w14:paraId="35C90558" w14:textId="77777777" w:rsidR="0038659E" w:rsidRPr="00E91228" w:rsidRDefault="0038659E" w:rsidP="0038659E">
            <w:pPr>
              <w:pStyle w:val="Nessunaspaziatura"/>
              <w:ind w:left="792"/>
              <w:jc w:val="left"/>
              <w:rPr>
                <w:rFonts w:ascii="Arial" w:hAnsi="Arial" w:cs="Arial"/>
                <w:b/>
                <w:bCs/>
                <w:sz w:val="20"/>
                <w:szCs w:val="20"/>
                <w:lang w:val="de-DE"/>
              </w:rPr>
            </w:pPr>
          </w:p>
          <w:p w14:paraId="7BDEBFAE" w14:textId="77777777" w:rsidR="00232A86" w:rsidRPr="00E91228" w:rsidRDefault="00232A86" w:rsidP="000A262B">
            <w:pPr>
              <w:pStyle w:val="Paragrafoelenco"/>
              <w:numPr>
                <w:ilvl w:val="1"/>
                <w:numId w:val="9"/>
              </w:numPr>
              <w:rPr>
                <w:rFonts w:cs="Arial"/>
                <w:lang w:val="de-DE"/>
              </w:rPr>
            </w:pPr>
            <w:r w:rsidRPr="00E91228">
              <w:rPr>
                <w:rFonts w:cs="Arial"/>
                <w:lang w:val="de-DE"/>
              </w:rPr>
              <w:t xml:space="preserve">GESCHÄTZTE BAUKOSTEN </w:t>
            </w:r>
          </w:p>
          <w:p w14:paraId="2B6C77B0" w14:textId="77777777" w:rsidR="00587907" w:rsidRPr="00E91228" w:rsidRDefault="00587907" w:rsidP="00587907">
            <w:pPr>
              <w:pStyle w:val="Paragrafoelenco"/>
              <w:ind w:left="792"/>
              <w:rPr>
                <w:rFonts w:cs="Arial"/>
                <w:lang w:val="de-DE"/>
              </w:rPr>
            </w:pPr>
          </w:p>
          <w:p w14:paraId="7B386FFA" w14:textId="77777777" w:rsidR="00232A86" w:rsidRPr="00E91228" w:rsidRDefault="00232A86" w:rsidP="000A262B">
            <w:pPr>
              <w:pStyle w:val="Nessunaspaziatura"/>
              <w:numPr>
                <w:ilvl w:val="0"/>
                <w:numId w:val="9"/>
              </w:numPr>
              <w:contextualSpacing/>
              <w:jc w:val="left"/>
              <w:rPr>
                <w:rFonts w:ascii="Arial" w:hAnsi="Arial" w:cs="Arial"/>
                <w:b/>
                <w:bCs/>
                <w:sz w:val="20"/>
                <w:szCs w:val="20"/>
                <w:lang w:val="de-DE"/>
              </w:rPr>
            </w:pPr>
            <w:r w:rsidRPr="00E91228">
              <w:rPr>
                <w:rFonts w:ascii="Arial" w:hAnsi="Arial" w:cs="Arial"/>
                <w:b/>
                <w:bCs/>
                <w:sz w:val="20"/>
                <w:szCs w:val="20"/>
                <w:lang w:val="de-DE"/>
              </w:rPr>
              <w:t>GEGENSTAND, UNTERTEILUNG IN LOSE UND VERGABEBETRAG</w:t>
            </w:r>
          </w:p>
          <w:p w14:paraId="15D83828" w14:textId="748988FE" w:rsidR="000A262B" w:rsidRPr="00E91228" w:rsidRDefault="000A262B" w:rsidP="000A262B">
            <w:pPr>
              <w:pStyle w:val="Nessunaspaziatura"/>
              <w:numPr>
                <w:ilvl w:val="1"/>
                <w:numId w:val="9"/>
              </w:numPr>
              <w:jc w:val="left"/>
              <w:rPr>
                <w:rFonts w:ascii="Arial" w:hAnsi="Arial" w:cs="Arial"/>
                <w:bCs/>
                <w:sz w:val="20"/>
                <w:szCs w:val="20"/>
                <w:lang w:val="de-DE"/>
              </w:rPr>
            </w:pPr>
            <w:r w:rsidRPr="00E91228">
              <w:rPr>
                <w:rFonts w:ascii="Arial" w:hAnsi="Arial" w:cs="Arial"/>
                <w:bCs/>
                <w:sz w:val="20"/>
                <w:szCs w:val="20"/>
                <w:lang w:val="de-DE"/>
              </w:rPr>
              <w:t>AUSSCHREIBUNGSGEGENSTÄNDLICHE LEISTUNGEN BEI DER AUSSCHREIBUNG</w:t>
            </w:r>
          </w:p>
          <w:p w14:paraId="353DAF45" w14:textId="77777777" w:rsidR="00232A86" w:rsidRPr="00E91228" w:rsidRDefault="00232A86" w:rsidP="000A262B">
            <w:pPr>
              <w:pStyle w:val="Nessunaspaziatura"/>
              <w:numPr>
                <w:ilvl w:val="1"/>
                <w:numId w:val="9"/>
              </w:numPr>
              <w:contextualSpacing/>
              <w:jc w:val="left"/>
              <w:rPr>
                <w:rFonts w:ascii="Arial" w:hAnsi="Arial" w:cs="Arial"/>
                <w:sz w:val="20"/>
                <w:szCs w:val="20"/>
                <w:lang w:val="de-DE"/>
              </w:rPr>
            </w:pPr>
            <w:r w:rsidRPr="00E91228">
              <w:rPr>
                <w:rFonts w:ascii="Arial" w:hAnsi="Arial" w:cs="Arial"/>
                <w:sz w:val="20"/>
                <w:szCs w:val="20"/>
                <w:lang w:val="de-DE"/>
              </w:rPr>
              <w:t>UNTERTEILUNG IN LOSE</w:t>
            </w:r>
          </w:p>
          <w:p w14:paraId="1A79AE41"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AUSSCHREIBUNGSBETRAG</w:t>
            </w:r>
          </w:p>
          <w:p w14:paraId="491EB254"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FINANZIERUNGSQUELLEN</w:t>
            </w:r>
          </w:p>
          <w:p w14:paraId="39AC1BA1" w14:textId="74F3EA28"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ZAHLUNGSMODALITÄTEN</w:t>
            </w:r>
          </w:p>
          <w:p w14:paraId="4C6B005C" w14:textId="7C604FAB" w:rsidR="009761AE" w:rsidRPr="00E91228" w:rsidRDefault="009761AE" w:rsidP="009761AE">
            <w:pPr>
              <w:pStyle w:val="Paragrafoelenco"/>
              <w:numPr>
                <w:ilvl w:val="1"/>
                <w:numId w:val="9"/>
              </w:numPr>
              <w:shd w:val="clear" w:color="auto" w:fill="DEEAF6" w:themeFill="accent1" w:themeFillTint="33"/>
              <w:rPr>
                <w:rFonts w:cs="Arial"/>
                <w:noProof w:val="0"/>
                <w:lang w:val="de-DE"/>
              </w:rPr>
            </w:pPr>
            <w:r w:rsidRPr="00E91228">
              <w:rPr>
                <w:rFonts w:cs="Arial"/>
                <w:noProof w:val="0"/>
                <w:lang w:val="de-DE"/>
              </w:rPr>
              <w:t>TEILNAHMEANFORDERUNGEN LAUT ARTIKEL 47 DES GESETZES NR. 108/2021</w:t>
            </w:r>
          </w:p>
          <w:p w14:paraId="1AACC489"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AUFTRAGSDAUER UND OPTIONEN</w:t>
            </w:r>
          </w:p>
          <w:p w14:paraId="70FC7576"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DAUER</w:t>
            </w:r>
          </w:p>
          <w:p w14:paraId="20332AD4"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 xml:space="preserve">OPTIONEN UND </w:t>
            </w:r>
            <w:r w:rsidR="00204B32" w:rsidRPr="00E91228">
              <w:rPr>
                <w:rFonts w:ascii="Arial" w:hAnsi="Arial" w:cs="Arial"/>
                <w:sz w:val="20"/>
                <w:szCs w:val="20"/>
                <w:lang w:val="de-DE"/>
              </w:rPr>
              <w:t>DEREN</w:t>
            </w:r>
            <w:r w:rsidRPr="00E91228">
              <w:rPr>
                <w:rFonts w:ascii="Arial" w:hAnsi="Arial" w:cs="Arial"/>
                <w:sz w:val="20"/>
                <w:szCs w:val="20"/>
                <w:lang w:val="de-DE"/>
              </w:rPr>
              <w:t xml:space="preserve"> VERGÜTUNGEN</w:t>
            </w:r>
          </w:p>
          <w:p w14:paraId="65FEBD56"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ARBEITSGRUPPE</w:t>
            </w:r>
          </w:p>
          <w:p w14:paraId="78B28087"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 xml:space="preserve">ZUSCHLAGSKRITERIUM </w:t>
            </w:r>
          </w:p>
          <w:p w14:paraId="72F9B7A5"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UNTERAUFTRAG</w:t>
            </w:r>
          </w:p>
          <w:p w14:paraId="710737D7"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LOKALAUGENSCHEIN</w:t>
            </w:r>
          </w:p>
          <w:p w14:paraId="3CF61988"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INFORMATIONEN UND MITTEILUNGEN</w:t>
            </w:r>
          </w:p>
          <w:p w14:paraId="483E5BEF"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INFORMATIONEN UND MITTEILUNGEN</w:t>
            </w:r>
          </w:p>
          <w:p w14:paraId="1B59BE63" w14:textId="0144127F"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 xml:space="preserve">INFORMATIONEN UND MITTEILUNGEN GEMÄSS ART. </w:t>
            </w:r>
            <w:r w:rsidR="009A1C2F" w:rsidRPr="00E91228">
              <w:rPr>
                <w:rFonts w:ascii="Arial" w:hAnsi="Arial" w:cs="Arial"/>
                <w:sz w:val="20"/>
                <w:szCs w:val="20"/>
                <w:lang w:val="de-DE"/>
              </w:rPr>
              <w:t>90 GVD 36/2023</w:t>
            </w:r>
          </w:p>
          <w:p w14:paraId="5CE99848"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ERGÄNZENDE INFORMATIONEN UND ERLÄUTERUNGEN</w:t>
            </w:r>
          </w:p>
          <w:p w14:paraId="0883E477" w14:textId="77777777" w:rsidR="00204B32" w:rsidRPr="00E91228" w:rsidRDefault="00204B32" w:rsidP="000A262B">
            <w:pPr>
              <w:pStyle w:val="Nessunaspaziatura"/>
              <w:numPr>
                <w:ilvl w:val="1"/>
                <w:numId w:val="9"/>
              </w:numPr>
              <w:jc w:val="left"/>
              <w:rPr>
                <w:rFonts w:ascii="Arial" w:hAnsi="Arial" w:cs="Arial"/>
                <w:b/>
                <w:bCs/>
                <w:sz w:val="20"/>
                <w:szCs w:val="20"/>
                <w:lang w:val="de-DE"/>
              </w:rPr>
            </w:pPr>
            <w:r w:rsidRPr="00E91228">
              <w:rPr>
                <w:rFonts w:ascii="Arial" w:hAnsi="Arial" w:cs="Arial"/>
                <w:sz w:val="20"/>
                <w:szCs w:val="20"/>
                <w:lang w:val="de-DE"/>
              </w:rPr>
              <w:t>IT-ANFORDERUNGEN</w:t>
            </w:r>
          </w:p>
          <w:p w14:paraId="46E068B2" w14:textId="77777777" w:rsidR="00081CDF"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 xml:space="preserve">IDENTIFIZIERUNGSMODALITÄTEN IM </w:t>
            </w:r>
            <w:r w:rsidR="00204B32" w:rsidRPr="00E91228">
              <w:rPr>
                <w:rFonts w:ascii="Arial" w:hAnsi="Arial" w:cs="Arial"/>
                <w:b/>
                <w:bCs/>
                <w:sz w:val="20"/>
                <w:szCs w:val="20"/>
                <w:lang w:val="de-DE"/>
              </w:rPr>
              <w:t>PORTAL</w:t>
            </w:r>
          </w:p>
        </w:tc>
        <w:tc>
          <w:tcPr>
            <w:tcW w:w="852" w:type="dxa"/>
            <w:shd w:val="clear" w:color="auto" w:fill="auto"/>
          </w:tcPr>
          <w:p w14:paraId="2A1D48BC" w14:textId="77777777" w:rsidR="00081CDF" w:rsidRPr="00E91228" w:rsidRDefault="00081CDF" w:rsidP="00660D41">
            <w:pPr>
              <w:widowControl w:val="0"/>
              <w:spacing w:line="240" w:lineRule="exact"/>
              <w:rPr>
                <w:rFonts w:cs="Arial"/>
                <w:color w:val="000000"/>
                <w:lang w:val="de-DE" w:eastAsia="it-IT"/>
              </w:rPr>
            </w:pPr>
          </w:p>
        </w:tc>
        <w:tc>
          <w:tcPr>
            <w:tcW w:w="4258" w:type="dxa"/>
            <w:shd w:val="clear" w:color="auto" w:fill="auto"/>
          </w:tcPr>
          <w:p w14:paraId="5C3B2545" w14:textId="2640AE68" w:rsidR="00B4061C" w:rsidRPr="00E91228" w:rsidRDefault="004A0176" w:rsidP="00B4061C">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RIFERIMENTI NORMATIVI E DOCUMENTAZIONE</w:t>
            </w:r>
            <w:r w:rsidR="00B4061C" w:rsidRPr="00E91228">
              <w:rPr>
                <w:rFonts w:ascii="Arial" w:hAnsi="Arial" w:cs="Arial"/>
                <w:b/>
                <w:bCs/>
                <w:sz w:val="20"/>
                <w:szCs w:val="20"/>
              </w:rPr>
              <w:t>; AMMINISTRAZIONE AGGIUDICATRICE</w:t>
            </w:r>
          </w:p>
          <w:p w14:paraId="75DD9393" w14:textId="1127616B"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RIFERIMENTI NORMATIVI</w:t>
            </w:r>
            <w:r w:rsidR="00B4061C" w:rsidRPr="00E91228">
              <w:rPr>
                <w:rFonts w:ascii="Arial" w:hAnsi="Arial" w:cs="Arial"/>
                <w:sz w:val="20"/>
                <w:szCs w:val="20"/>
              </w:rPr>
              <w:t xml:space="preserve">; </w:t>
            </w:r>
          </w:p>
          <w:p w14:paraId="50736C82" w14:textId="11F27159"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DOCUMENTAZIONE DI GARA</w:t>
            </w:r>
          </w:p>
          <w:p w14:paraId="771685AC" w14:textId="77777777" w:rsidR="004A0176" w:rsidRPr="00E91228" w:rsidRDefault="004A0176" w:rsidP="00B4061C">
            <w:pPr>
              <w:pStyle w:val="Nessunaspaziatura"/>
              <w:numPr>
                <w:ilvl w:val="1"/>
                <w:numId w:val="10"/>
              </w:numPr>
              <w:jc w:val="left"/>
              <w:rPr>
                <w:rFonts w:ascii="Arial" w:hAnsi="Arial" w:cs="Arial"/>
                <w:sz w:val="20"/>
                <w:szCs w:val="20"/>
              </w:rPr>
            </w:pPr>
            <w:r w:rsidRPr="00E91228">
              <w:rPr>
                <w:rFonts w:ascii="Arial" w:hAnsi="Arial" w:cs="Arial"/>
                <w:sz w:val="20"/>
                <w:szCs w:val="20"/>
              </w:rPr>
              <w:t>AMMINISTRAZIONE AGGIUDICATRICE</w:t>
            </w:r>
          </w:p>
          <w:p w14:paraId="36131E82" w14:textId="77777777" w:rsidR="004A0176" w:rsidRPr="00E91228" w:rsidRDefault="004A0176" w:rsidP="005D66AF">
            <w:pPr>
              <w:pStyle w:val="Nessunaspaziatura"/>
              <w:numPr>
                <w:ilvl w:val="0"/>
                <w:numId w:val="10"/>
              </w:numPr>
              <w:jc w:val="left"/>
              <w:rPr>
                <w:rFonts w:ascii="Arial" w:hAnsi="Arial" w:cs="Arial"/>
                <w:sz w:val="20"/>
                <w:szCs w:val="20"/>
              </w:rPr>
            </w:pPr>
            <w:r w:rsidRPr="00E91228">
              <w:rPr>
                <w:rFonts w:ascii="Arial" w:hAnsi="Arial" w:cs="Arial"/>
                <w:b/>
                <w:bCs/>
                <w:sz w:val="20"/>
                <w:szCs w:val="20"/>
              </w:rPr>
              <w:t xml:space="preserve">DESCRIZIONE DELL’INTERVENTO E COSTO STIMATO PER LA REALIZZAZIONE DELL’OPERA </w:t>
            </w:r>
          </w:p>
          <w:p w14:paraId="168620FE"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LUOGO DI ESECUZIONE DEI LAVORI</w:t>
            </w:r>
          </w:p>
          <w:p w14:paraId="32AC79DB"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COSTO STIMATO PER LA REALIZZAZIONE DELL’OPERA</w:t>
            </w:r>
          </w:p>
          <w:p w14:paraId="1DCB8846"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OGGETTO, SUDDIVISIONE IN LOTTI ED AMMONTARE DELL’APPALTO</w:t>
            </w:r>
          </w:p>
          <w:p w14:paraId="2437A45F"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 xml:space="preserve">PRESTAZIONI OGGETTO DELLA GARA </w:t>
            </w:r>
          </w:p>
          <w:p w14:paraId="05A99A2C"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SUDDIVISIONE IN LOTTI</w:t>
            </w:r>
          </w:p>
          <w:p w14:paraId="568C2C4D"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IMPORTO A BASE DI GARA</w:t>
            </w:r>
          </w:p>
          <w:p w14:paraId="5A8C6727"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FONTI DI FINANZIAMENTO</w:t>
            </w:r>
          </w:p>
          <w:p w14:paraId="575E338F" w14:textId="02C46969"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MODALITÀ DI PAGAMENTO</w:t>
            </w:r>
          </w:p>
          <w:p w14:paraId="440C991E" w14:textId="65E438E3" w:rsidR="009761AE" w:rsidRPr="00E91228" w:rsidRDefault="009761AE" w:rsidP="009761AE">
            <w:pPr>
              <w:pStyle w:val="Paragrafoelenco"/>
              <w:numPr>
                <w:ilvl w:val="1"/>
                <w:numId w:val="10"/>
              </w:numPr>
              <w:shd w:val="clear" w:color="auto" w:fill="DEEAF6" w:themeFill="accent1" w:themeFillTint="33"/>
              <w:rPr>
                <w:rFonts w:cs="Arial"/>
                <w:noProof w:val="0"/>
                <w:lang w:val="it-IT"/>
              </w:rPr>
            </w:pPr>
            <w:r w:rsidRPr="00E91228">
              <w:rPr>
                <w:rFonts w:cs="Arial"/>
                <w:noProof w:val="0"/>
                <w:lang w:val="it-IT"/>
              </w:rPr>
              <w:t>REQUISITI DI PARTECIPAZIONE EX ART. 47 LEGGE 108/2021</w:t>
            </w:r>
          </w:p>
          <w:p w14:paraId="53ECE078"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DURATA DELL’APPALTO E OPZIONI</w:t>
            </w:r>
          </w:p>
          <w:p w14:paraId="416C4E89"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DURATA</w:t>
            </w:r>
          </w:p>
          <w:p w14:paraId="730DA9AB"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OPZIONI E RELATIVI CORRISPETTIVI</w:t>
            </w:r>
          </w:p>
          <w:p w14:paraId="6E330565"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GRUPPO DI LAVORO</w:t>
            </w:r>
          </w:p>
          <w:p w14:paraId="3662F2B2"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 xml:space="preserve">CRITERIO DI AGGIUDICAZIONE </w:t>
            </w:r>
          </w:p>
          <w:p w14:paraId="0D056C03"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SUBAPPALTO</w:t>
            </w:r>
          </w:p>
          <w:p w14:paraId="240D5E4C"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SOPRALLUOGO</w:t>
            </w:r>
          </w:p>
          <w:p w14:paraId="2FE74DB8"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INFORMAZIONI E COMUNICAZIONI</w:t>
            </w:r>
          </w:p>
          <w:p w14:paraId="579D69F4" w14:textId="77777777" w:rsidR="004A0176" w:rsidRPr="00E91228" w:rsidRDefault="004A0176" w:rsidP="005D66AF">
            <w:pPr>
              <w:pStyle w:val="Nessunaspaziatura"/>
              <w:numPr>
                <w:ilvl w:val="1"/>
                <w:numId w:val="10"/>
              </w:numPr>
              <w:ind w:left="849" w:hanging="567"/>
              <w:jc w:val="left"/>
              <w:rPr>
                <w:rFonts w:ascii="Arial" w:hAnsi="Arial" w:cs="Arial"/>
                <w:sz w:val="20"/>
                <w:szCs w:val="20"/>
              </w:rPr>
            </w:pPr>
            <w:r w:rsidRPr="00E91228">
              <w:rPr>
                <w:rFonts w:ascii="Arial" w:hAnsi="Arial" w:cs="Arial"/>
                <w:sz w:val="20"/>
                <w:szCs w:val="20"/>
              </w:rPr>
              <w:t>INFORMAZIONI E COMUNICAZIONI</w:t>
            </w:r>
          </w:p>
          <w:p w14:paraId="4CF694E0" w14:textId="77777777" w:rsidR="0038659E" w:rsidRPr="00E91228" w:rsidRDefault="0038659E" w:rsidP="0038659E">
            <w:pPr>
              <w:pStyle w:val="Nessunaspaziatura"/>
              <w:ind w:left="849"/>
              <w:jc w:val="left"/>
              <w:rPr>
                <w:rFonts w:ascii="Arial" w:hAnsi="Arial" w:cs="Arial"/>
                <w:sz w:val="20"/>
                <w:szCs w:val="20"/>
              </w:rPr>
            </w:pPr>
          </w:p>
          <w:p w14:paraId="2ABA2A0C" w14:textId="53E8F0D5" w:rsidR="004A0176" w:rsidRPr="00E91228" w:rsidRDefault="004A0176" w:rsidP="005D66AF">
            <w:pPr>
              <w:pStyle w:val="Nessunaspaziatura"/>
              <w:numPr>
                <w:ilvl w:val="1"/>
                <w:numId w:val="10"/>
              </w:numPr>
              <w:ind w:left="849" w:hanging="567"/>
              <w:jc w:val="left"/>
              <w:rPr>
                <w:rFonts w:ascii="Arial" w:hAnsi="Arial" w:cs="Arial"/>
                <w:sz w:val="20"/>
                <w:szCs w:val="20"/>
              </w:rPr>
            </w:pPr>
            <w:r w:rsidRPr="00E91228">
              <w:rPr>
                <w:rFonts w:ascii="Arial" w:hAnsi="Arial" w:cs="Arial"/>
                <w:sz w:val="20"/>
                <w:szCs w:val="20"/>
              </w:rPr>
              <w:t xml:space="preserve">INFORMAZIONI E COMUNICAZIONI EX ART. </w:t>
            </w:r>
            <w:r w:rsidR="001E041A" w:rsidRPr="00E91228">
              <w:rPr>
                <w:rFonts w:ascii="Arial" w:hAnsi="Arial" w:cs="Arial"/>
                <w:sz w:val="20"/>
                <w:szCs w:val="20"/>
              </w:rPr>
              <w:t>90 D.LGS. 36/2023</w:t>
            </w:r>
          </w:p>
          <w:p w14:paraId="42EBCB93" w14:textId="77777777" w:rsidR="0038659E" w:rsidRPr="00E91228" w:rsidRDefault="0038659E" w:rsidP="0038659E">
            <w:pPr>
              <w:pStyle w:val="Nessunaspaziatura"/>
              <w:jc w:val="left"/>
              <w:rPr>
                <w:rFonts w:ascii="Arial" w:hAnsi="Arial" w:cs="Arial"/>
                <w:sz w:val="20"/>
                <w:szCs w:val="20"/>
              </w:rPr>
            </w:pPr>
          </w:p>
          <w:p w14:paraId="6AEDAF99" w14:textId="77777777" w:rsidR="004A0176" w:rsidRPr="00E91228" w:rsidRDefault="004A0176" w:rsidP="005D66AF">
            <w:pPr>
              <w:pStyle w:val="Nessunaspaziatura"/>
              <w:numPr>
                <w:ilvl w:val="1"/>
                <w:numId w:val="10"/>
              </w:numPr>
              <w:ind w:left="849" w:hanging="567"/>
              <w:jc w:val="left"/>
              <w:rPr>
                <w:rFonts w:ascii="Arial" w:hAnsi="Arial" w:cs="Arial"/>
                <w:sz w:val="20"/>
                <w:szCs w:val="20"/>
              </w:rPr>
            </w:pPr>
            <w:r w:rsidRPr="00E91228">
              <w:rPr>
                <w:rFonts w:ascii="Arial" w:hAnsi="Arial" w:cs="Arial"/>
                <w:sz w:val="20"/>
                <w:szCs w:val="20"/>
              </w:rPr>
              <w:t>INFORMAZIONI COMPLEMENTARI E CHIARIMENTI</w:t>
            </w:r>
          </w:p>
          <w:p w14:paraId="3B7681AF" w14:textId="77777777" w:rsidR="004A0176" w:rsidRPr="00E91228" w:rsidRDefault="004A0176" w:rsidP="005D66AF">
            <w:pPr>
              <w:pStyle w:val="Nessunaspaziatura"/>
              <w:numPr>
                <w:ilvl w:val="1"/>
                <w:numId w:val="10"/>
              </w:numPr>
              <w:ind w:left="849" w:hanging="567"/>
              <w:jc w:val="left"/>
              <w:rPr>
                <w:rFonts w:ascii="Arial" w:hAnsi="Arial" w:cs="Arial"/>
                <w:sz w:val="20"/>
                <w:szCs w:val="20"/>
              </w:rPr>
            </w:pPr>
            <w:r w:rsidRPr="00E91228">
              <w:rPr>
                <w:rFonts w:ascii="Arial" w:hAnsi="Arial" w:cs="Arial"/>
                <w:sz w:val="20"/>
                <w:szCs w:val="20"/>
              </w:rPr>
              <w:t>REQUISITI INFORMATICI</w:t>
            </w:r>
          </w:p>
          <w:p w14:paraId="4C59EF37" w14:textId="77777777" w:rsidR="00081CDF"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MODALITÀ DI IDENTIFICAZIONE SUL SISTEMA TELEMATICO</w:t>
            </w:r>
          </w:p>
        </w:tc>
      </w:tr>
      <w:tr w:rsidR="00E15D00" w:rsidRPr="000D4AA3" w14:paraId="64D530A3" w14:textId="77777777" w:rsidTr="009777F8">
        <w:tc>
          <w:tcPr>
            <w:tcW w:w="4403" w:type="dxa"/>
            <w:shd w:val="clear" w:color="auto" w:fill="auto"/>
          </w:tcPr>
          <w:p w14:paraId="3B9FF3DA" w14:textId="77777777" w:rsidR="00E15D00" w:rsidRPr="009F300B" w:rsidRDefault="00E15D00" w:rsidP="00E15D00">
            <w:pPr>
              <w:pStyle w:val="Nessunaspaziatura"/>
              <w:ind w:left="360"/>
              <w:rPr>
                <w:rFonts w:ascii="Arial" w:hAnsi="Arial" w:cs="Arial"/>
                <w:smallCaps/>
                <w:sz w:val="20"/>
                <w:szCs w:val="20"/>
                <w:highlight w:val="cyan"/>
              </w:rPr>
            </w:pPr>
          </w:p>
        </w:tc>
        <w:tc>
          <w:tcPr>
            <w:tcW w:w="852" w:type="dxa"/>
            <w:shd w:val="clear" w:color="auto" w:fill="auto"/>
          </w:tcPr>
          <w:p w14:paraId="025ABA6E" w14:textId="77777777" w:rsidR="00E15D00" w:rsidRPr="009F300B" w:rsidRDefault="00E15D00" w:rsidP="00081CDF">
            <w:pPr>
              <w:widowControl w:val="0"/>
              <w:spacing w:line="240" w:lineRule="exact"/>
              <w:jc w:val="both"/>
              <w:rPr>
                <w:rFonts w:cs="Arial"/>
                <w:bCs/>
                <w:color w:val="000000"/>
                <w:lang w:val="it-IT" w:eastAsia="it-IT"/>
              </w:rPr>
            </w:pPr>
          </w:p>
        </w:tc>
        <w:tc>
          <w:tcPr>
            <w:tcW w:w="4258" w:type="dxa"/>
            <w:shd w:val="clear" w:color="auto" w:fill="auto"/>
          </w:tcPr>
          <w:p w14:paraId="6DAEC555" w14:textId="77777777" w:rsidR="00E15D00" w:rsidRPr="005C0382" w:rsidRDefault="00E15D00" w:rsidP="00E15D00">
            <w:pPr>
              <w:pStyle w:val="Nessunaspaziatura"/>
              <w:ind w:left="360"/>
              <w:rPr>
                <w:rFonts w:ascii="Arial" w:hAnsi="Arial" w:cs="Arial"/>
                <w:smallCaps/>
                <w:sz w:val="20"/>
                <w:szCs w:val="20"/>
                <w:highlight w:val="yellow"/>
              </w:rPr>
            </w:pPr>
          </w:p>
        </w:tc>
      </w:tr>
      <w:tr w:rsidR="009777F8" w:rsidRPr="000D4AA3" w14:paraId="6BA07FD3" w14:textId="77777777" w:rsidTr="00E15D00">
        <w:tc>
          <w:tcPr>
            <w:tcW w:w="4403" w:type="dxa"/>
            <w:shd w:val="clear" w:color="auto" w:fill="E7E6E6" w:themeFill="background2"/>
          </w:tcPr>
          <w:p w14:paraId="61B7B734" w14:textId="77777777" w:rsidR="009777F8" w:rsidRPr="00E40EBC" w:rsidRDefault="009777F8" w:rsidP="00B70427">
            <w:pPr>
              <w:pStyle w:val="Default"/>
              <w:widowControl w:val="0"/>
              <w:tabs>
                <w:tab w:val="center" w:pos="4536"/>
                <w:tab w:val="right" w:pos="9072"/>
              </w:tabs>
              <w:ind w:right="125"/>
              <w:jc w:val="center"/>
              <w:rPr>
                <w:rFonts w:cs="Arial"/>
                <w:b/>
                <w:bCs/>
                <w:color w:val="auto"/>
                <w:sz w:val="20"/>
                <w:szCs w:val="20"/>
              </w:rPr>
            </w:pPr>
          </w:p>
          <w:p w14:paraId="5FFC257F" w14:textId="77777777" w:rsidR="009777F8" w:rsidRDefault="009777F8" w:rsidP="00B70427">
            <w:pPr>
              <w:pStyle w:val="Default"/>
              <w:widowControl w:val="0"/>
              <w:tabs>
                <w:tab w:val="center" w:pos="4536"/>
                <w:tab w:val="right" w:pos="9072"/>
              </w:tabs>
              <w:jc w:val="center"/>
              <w:rPr>
                <w:rFonts w:cs="Arial"/>
                <w:b/>
                <w:bCs/>
                <w:color w:val="auto"/>
                <w:sz w:val="20"/>
                <w:szCs w:val="20"/>
                <w:lang w:val="de-DE"/>
              </w:rPr>
            </w:pPr>
            <w:r>
              <w:rPr>
                <w:rFonts w:cs="Arial"/>
                <w:b/>
                <w:bCs/>
                <w:color w:val="auto"/>
                <w:sz w:val="20"/>
                <w:szCs w:val="20"/>
                <w:lang w:val="de-DE"/>
              </w:rPr>
              <w:t>TEIL II</w:t>
            </w:r>
          </w:p>
          <w:p w14:paraId="673770A5" w14:textId="77777777" w:rsidR="009777F8" w:rsidRDefault="00B70427" w:rsidP="00B70427">
            <w:pPr>
              <w:widowControl w:val="0"/>
              <w:ind w:left="12" w:hanging="12"/>
              <w:jc w:val="center"/>
              <w:rPr>
                <w:rFonts w:cs="Arial"/>
                <w:b/>
                <w:spacing w:val="10"/>
                <w:szCs w:val="24"/>
                <w:lang w:val="de-DE"/>
              </w:rPr>
            </w:pPr>
            <w:r w:rsidRPr="00B70427">
              <w:rPr>
                <w:rFonts w:cs="Arial"/>
                <w:b/>
                <w:spacing w:val="10"/>
                <w:szCs w:val="24"/>
                <w:lang w:val="de-DE"/>
              </w:rPr>
              <w:t>ZUGELASSENEN SUBJEKTE UND TEILNAHMEANFO</w:t>
            </w:r>
            <w:r w:rsidR="00587907">
              <w:rPr>
                <w:rFonts w:cs="Arial"/>
                <w:b/>
                <w:spacing w:val="10"/>
                <w:szCs w:val="24"/>
                <w:lang w:val="de-DE"/>
              </w:rPr>
              <w:t>R</w:t>
            </w:r>
            <w:r w:rsidRPr="00B70427">
              <w:rPr>
                <w:rFonts w:cs="Arial"/>
                <w:b/>
                <w:spacing w:val="10"/>
                <w:szCs w:val="24"/>
                <w:lang w:val="de-DE"/>
              </w:rPr>
              <w:t>DERUNGEN</w:t>
            </w:r>
          </w:p>
          <w:p w14:paraId="54E95F47" w14:textId="77777777" w:rsidR="00B70427" w:rsidRPr="00B70427" w:rsidRDefault="00B70427" w:rsidP="00B70427">
            <w:pPr>
              <w:widowControl w:val="0"/>
              <w:ind w:left="12" w:hanging="12"/>
              <w:jc w:val="center"/>
              <w:rPr>
                <w:rFonts w:cs="Arial"/>
                <w:b/>
                <w:spacing w:val="10"/>
                <w:szCs w:val="24"/>
                <w:highlight w:val="cyan"/>
                <w:lang w:val="de-DE"/>
              </w:rPr>
            </w:pPr>
          </w:p>
        </w:tc>
        <w:tc>
          <w:tcPr>
            <w:tcW w:w="852" w:type="dxa"/>
            <w:shd w:val="clear" w:color="auto" w:fill="auto"/>
          </w:tcPr>
          <w:p w14:paraId="17F911DE" w14:textId="77777777" w:rsidR="009777F8" w:rsidRPr="009777F8" w:rsidRDefault="009777F8" w:rsidP="00B70427">
            <w:pPr>
              <w:widowControl w:val="0"/>
              <w:jc w:val="both"/>
              <w:rPr>
                <w:rFonts w:cs="Arial"/>
                <w:bCs/>
                <w:color w:val="000000"/>
                <w:lang w:val="de-DE" w:eastAsia="it-IT"/>
              </w:rPr>
            </w:pPr>
          </w:p>
        </w:tc>
        <w:tc>
          <w:tcPr>
            <w:tcW w:w="4258" w:type="dxa"/>
            <w:shd w:val="clear" w:color="auto" w:fill="E7E6E6" w:themeFill="background2"/>
          </w:tcPr>
          <w:p w14:paraId="492F3AC7" w14:textId="77777777" w:rsidR="009777F8" w:rsidRPr="009F300B" w:rsidRDefault="009777F8" w:rsidP="00B70427">
            <w:pPr>
              <w:pStyle w:val="Default"/>
              <w:widowControl w:val="0"/>
              <w:tabs>
                <w:tab w:val="center" w:pos="6078"/>
                <w:tab w:val="right" w:pos="9072"/>
              </w:tabs>
              <w:ind w:right="72"/>
              <w:jc w:val="center"/>
              <w:rPr>
                <w:rFonts w:cs="Arial"/>
                <w:b/>
                <w:bCs/>
                <w:color w:val="auto"/>
                <w:sz w:val="20"/>
                <w:szCs w:val="20"/>
                <w:lang w:val="de-DE"/>
              </w:rPr>
            </w:pPr>
            <w:r w:rsidRPr="009F300B">
              <w:rPr>
                <w:rFonts w:cs="Arial"/>
                <w:b/>
                <w:bCs/>
                <w:sz w:val="20"/>
                <w:szCs w:val="20"/>
                <w:lang w:val="de-DE"/>
              </w:rPr>
              <w:tab/>
            </w:r>
          </w:p>
          <w:p w14:paraId="33EEC8EC" w14:textId="77777777" w:rsidR="009777F8" w:rsidRPr="00003D03" w:rsidRDefault="009777F8" w:rsidP="00B70427">
            <w:pPr>
              <w:pStyle w:val="Default"/>
              <w:widowControl w:val="0"/>
              <w:tabs>
                <w:tab w:val="center" w:pos="6078"/>
                <w:tab w:val="right" w:pos="9072"/>
              </w:tabs>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I</w:t>
            </w:r>
          </w:p>
          <w:p w14:paraId="6A9EDD66" w14:textId="77777777" w:rsidR="009777F8" w:rsidRPr="0025210A" w:rsidRDefault="009777F8" w:rsidP="00B70427">
            <w:pPr>
              <w:widowControl w:val="0"/>
              <w:ind w:hanging="12"/>
              <w:jc w:val="center"/>
              <w:rPr>
                <w:rFonts w:cs="Arial"/>
                <w:bCs/>
                <w:lang w:val="it-IT"/>
              </w:rPr>
            </w:pPr>
            <w:r w:rsidRPr="009F300B">
              <w:rPr>
                <w:rFonts w:cs="Arial"/>
                <w:b/>
                <w:spacing w:val="10"/>
                <w:lang w:val="it-IT"/>
              </w:rPr>
              <w:t>SOGGETTI AMMESSI E REQUISITI DI PARTECIPAZIONE</w:t>
            </w:r>
            <w:r w:rsidRPr="008129F5">
              <w:rPr>
                <w:rFonts w:cs="Arial"/>
                <w:bCs/>
                <w:lang w:val="it-IT"/>
              </w:rPr>
              <w:t xml:space="preserve"> </w:t>
            </w:r>
          </w:p>
        </w:tc>
      </w:tr>
      <w:tr w:rsidR="00E15D00" w:rsidRPr="000D4AA3" w14:paraId="53F54FCF" w14:textId="77777777" w:rsidTr="00E15D00">
        <w:tc>
          <w:tcPr>
            <w:tcW w:w="4403" w:type="dxa"/>
            <w:shd w:val="clear" w:color="auto" w:fill="auto"/>
          </w:tcPr>
          <w:p w14:paraId="07549F77" w14:textId="77777777" w:rsidR="00E15D00" w:rsidRPr="00E40EBC" w:rsidRDefault="00E15D00" w:rsidP="009777F8">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54765B97" w14:textId="77777777" w:rsidR="00E15D00" w:rsidRPr="009F300B" w:rsidRDefault="00E15D00" w:rsidP="009777F8">
            <w:pPr>
              <w:widowControl w:val="0"/>
              <w:spacing w:line="240" w:lineRule="exact"/>
              <w:jc w:val="both"/>
              <w:rPr>
                <w:rFonts w:cs="Arial"/>
                <w:bCs/>
                <w:color w:val="000000"/>
                <w:lang w:val="it-IT" w:eastAsia="it-IT"/>
              </w:rPr>
            </w:pPr>
          </w:p>
        </w:tc>
        <w:tc>
          <w:tcPr>
            <w:tcW w:w="4258" w:type="dxa"/>
            <w:shd w:val="clear" w:color="auto" w:fill="auto"/>
          </w:tcPr>
          <w:p w14:paraId="5BA49502" w14:textId="77777777" w:rsidR="00E15D00" w:rsidRPr="009777F8" w:rsidRDefault="00E15D00" w:rsidP="009777F8">
            <w:pPr>
              <w:pStyle w:val="Default"/>
              <w:widowControl w:val="0"/>
              <w:tabs>
                <w:tab w:val="center" w:pos="6078"/>
                <w:tab w:val="right" w:pos="9072"/>
              </w:tabs>
              <w:spacing w:line="240" w:lineRule="exact"/>
              <w:ind w:right="72"/>
              <w:jc w:val="center"/>
              <w:rPr>
                <w:rFonts w:cs="Arial"/>
                <w:b/>
                <w:bCs/>
                <w:sz w:val="20"/>
                <w:szCs w:val="20"/>
              </w:rPr>
            </w:pPr>
          </w:p>
        </w:tc>
      </w:tr>
      <w:tr w:rsidR="00081CDF" w:rsidRPr="00E15010" w14:paraId="2876DC12" w14:textId="77777777" w:rsidTr="00081CDF">
        <w:tc>
          <w:tcPr>
            <w:tcW w:w="4403" w:type="dxa"/>
            <w:shd w:val="clear" w:color="auto" w:fill="auto"/>
          </w:tcPr>
          <w:p w14:paraId="05038920" w14:textId="77777777" w:rsidR="0082516C" w:rsidRDefault="0082516C" w:rsidP="00BB4018">
            <w:pPr>
              <w:pStyle w:val="Nessunaspaziatura"/>
              <w:widowControl w:val="0"/>
              <w:numPr>
                <w:ilvl w:val="0"/>
                <w:numId w:val="60"/>
              </w:numPr>
              <w:ind w:left="297" w:hanging="297"/>
              <w:jc w:val="left"/>
              <w:rPr>
                <w:rFonts w:ascii="Arial" w:hAnsi="Arial" w:cs="Arial"/>
                <w:b/>
                <w:smallCaps/>
                <w:sz w:val="20"/>
                <w:szCs w:val="20"/>
                <w:lang w:val="de-DE"/>
              </w:rPr>
            </w:pPr>
            <w:r w:rsidRPr="0082516C">
              <w:rPr>
                <w:rFonts w:ascii="Arial" w:hAnsi="Arial" w:cs="Arial"/>
                <w:b/>
                <w:smallCaps/>
                <w:sz w:val="20"/>
                <w:lang w:val="de-DE"/>
              </w:rPr>
              <w:t>ZUR AUSSCHREIBUNG ZUGELASSENE SUBJEKTE</w:t>
            </w:r>
            <w:r w:rsidRPr="0082516C">
              <w:rPr>
                <w:rFonts w:ascii="Arial" w:hAnsi="Arial" w:cs="Arial"/>
                <w:b/>
                <w:smallCaps/>
                <w:sz w:val="20"/>
                <w:szCs w:val="20"/>
                <w:lang w:val="de-DE"/>
              </w:rPr>
              <w:t xml:space="preserve"> </w:t>
            </w:r>
          </w:p>
          <w:p w14:paraId="73B04AB1" w14:textId="77777777" w:rsidR="009D5AE7" w:rsidRPr="00587907" w:rsidRDefault="009D5AE7" w:rsidP="00BB4018">
            <w:pPr>
              <w:pStyle w:val="Paragrafoelenco"/>
              <w:numPr>
                <w:ilvl w:val="1"/>
                <w:numId w:val="60"/>
              </w:numPr>
              <w:rPr>
                <w:rFonts w:cs="Arial"/>
                <w:bCs/>
                <w:smallCaps/>
                <w:noProof w:val="0"/>
                <w:lang w:val="de-DE"/>
              </w:rPr>
            </w:pPr>
            <w:r w:rsidRPr="00587907">
              <w:rPr>
                <w:rFonts w:cs="Arial"/>
                <w:bCs/>
                <w:smallCaps/>
                <w:noProof w:val="0"/>
                <w:lang w:val="de-DE"/>
              </w:rPr>
              <w:lastRenderedPageBreak/>
              <w:t>ZUGELASSENE EINZEL- ODER ZUSAMMENGESCHLOSSENE TEILNEHMER</w:t>
            </w:r>
          </w:p>
          <w:p w14:paraId="4D2E5FBC" w14:textId="77777777" w:rsidR="009D5AE7" w:rsidRPr="00587907" w:rsidRDefault="009D5AE7" w:rsidP="00BB4018">
            <w:pPr>
              <w:pStyle w:val="Paragrafoelenco"/>
              <w:numPr>
                <w:ilvl w:val="1"/>
                <w:numId w:val="60"/>
              </w:numPr>
              <w:rPr>
                <w:rFonts w:cs="Arial"/>
                <w:bCs/>
                <w:smallCaps/>
                <w:noProof w:val="0"/>
                <w:spacing w:val="-2"/>
                <w:szCs w:val="22"/>
                <w:lang w:val="de-DE"/>
              </w:rPr>
            </w:pPr>
            <w:r w:rsidRPr="00587907">
              <w:rPr>
                <w:rFonts w:cs="Arial"/>
                <w:bCs/>
                <w:smallCaps/>
                <w:noProof w:val="0"/>
                <w:spacing w:val="-2"/>
                <w:szCs w:val="22"/>
                <w:lang w:val="de-DE"/>
              </w:rPr>
              <w:t xml:space="preserve">IN ZUSAMMENGESCHLOSSENERER FORM ZUGELASSENE SUBJEKTE </w:t>
            </w:r>
          </w:p>
          <w:p w14:paraId="071B9DD2" w14:textId="77777777" w:rsidR="00B70427" w:rsidRPr="00587907" w:rsidRDefault="0082516C" w:rsidP="00BB4018">
            <w:pPr>
              <w:pStyle w:val="Nessunaspaziatura"/>
              <w:widowControl w:val="0"/>
              <w:numPr>
                <w:ilvl w:val="1"/>
                <w:numId w:val="60"/>
              </w:numPr>
              <w:ind w:left="788" w:hanging="431"/>
              <w:jc w:val="left"/>
              <w:rPr>
                <w:rFonts w:ascii="Arial" w:hAnsi="Arial" w:cs="Arial"/>
                <w:b/>
                <w:smallCaps/>
                <w:sz w:val="20"/>
                <w:szCs w:val="20"/>
                <w:lang w:val="de-DE"/>
              </w:rPr>
            </w:pPr>
            <w:r w:rsidRPr="00587907">
              <w:rPr>
                <w:rFonts w:ascii="Arial" w:hAnsi="Arial" w:cs="Arial"/>
                <w:bCs/>
                <w:smallCaps/>
                <w:sz w:val="20"/>
                <w:szCs w:val="20"/>
                <w:lang w:val="de-DE"/>
              </w:rPr>
              <w:t xml:space="preserve">AUSLÄNDISCHE </w:t>
            </w:r>
            <w:r w:rsidR="009D5AE7" w:rsidRPr="00587907">
              <w:rPr>
                <w:rFonts w:ascii="Arial" w:hAnsi="Arial" w:cs="Arial"/>
                <w:bCs/>
                <w:smallCaps/>
                <w:sz w:val="20"/>
                <w:lang w:val="de-DE"/>
              </w:rPr>
              <w:t>TEILNEHMER</w:t>
            </w:r>
          </w:p>
          <w:p w14:paraId="498231B1" w14:textId="77777777" w:rsidR="00563536" w:rsidRPr="00587907" w:rsidRDefault="0082516C" w:rsidP="00BB4018">
            <w:pPr>
              <w:pStyle w:val="Nessunaspaziatura"/>
              <w:widowControl w:val="0"/>
              <w:numPr>
                <w:ilvl w:val="0"/>
                <w:numId w:val="60"/>
              </w:numPr>
              <w:ind w:left="297" w:hanging="297"/>
              <w:jc w:val="left"/>
              <w:rPr>
                <w:rFonts w:ascii="Arial" w:hAnsi="Arial" w:cs="Arial"/>
                <w:b/>
                <w:smallCaps/>
                <w:sz w:val="20"/>
                <w:szCs w:val="20"/>
                <w:lang w:val="de-DE"/>
              </w:rPr>
            </w:pPr>
            <w:r w:rsidRPr="00587907">
              <w:rPr>
                <w:rFonts w:ascii="Arial" w:hAnsi="Arial" w:cs="Arial"/>
                <w:b/>
                <w:smallCaps/>
                <w:sz w:val="20"/>
                <w:szCs w:val="20"/>
                <w:lang w:val="de-DE"/>
              </w:rPr>
              <w:t>TEILNAHMEANFORDERUNGEN</w:t>
            </w:r>
          </w:p>
          <w:p w14:paraId="22B93A2E" w14:textId="77777777" w:rsidR="009D5AE7" w:rsidRPr="00587907" w:rsidRDefault="009D5AE7" w:rsidP="00BB4018">
            <w:pPr>
              <w:pStyle w:val="Nessunaspaziatura"/>
              <w:widowControl w:val="0"/>
              <w:numPr>
                <w:ilvl w:val="0"/>
                <w:numId w:val="60"/>
              </w:numPr>
              <w:ind w:left="297" w:hanging="297"/>
              <w:contextualSpacing/>
              <w:jc w:val="left"/>
              <w:rPr>
                <w:rFonts w:ascii="Arial" w:hAnsi="Arial" w:cs="Arial"/>
                <w:b/>
                <w:smallCaps/>
                <w:sz w:val="20"/>
                <w:szCs w:val="20"/>
                <w:lang w:val="de-DE"/>
              </w:rPr>
            </w:pPr>
            <w:r w:rsidRPr="00587907">
              <w:rPr>
                <w:rFonts w:ascii="Arial" w:hAnsi="Arial" w:cs="Arial"/>
                <w:b/>
                <w:smallCaps/>
                <w:sz w:val="20"/>
                <w:lang w:val="de-DE"/>
              </w:rPr>
              <w:t>ANFORDERUNGEN ZUR BERUFLICHEN EIGNUNG</w:t>
            </w:r>
          </w:p>
          <w:p w14:paraId="36F9B940" w14:textId="77777777" w:rsidR="009D5AE7" w:rsidRPr="00587907" w:rsidRDefault="009D5AE7" w:rsidP="00BB4018">
            <w:pPr>
              <w:pStyle w:val="Nessunaspaziatura"/>
              <w:widowControl w:val="0"/>
              <w:numPr>
                <w:ilvl w:val="1"/>
                <w:numId w:val="60"/>
              </w:numPr>
              <w:ind w:left="788" w:hanging="431"/>
              <w:contextualSpacing/>
              <w:jc w:val="left"/>
              <w:rPr>
                <w:rFonts w:ascii="Arial" w:hAnsi="Arial" w:cs="Arial"/>
                <w:bCs/>
                <w:smallCaps/>
                <w:sz w:val="20"/>
                <w:szCs w:val="20"/>
                <w:lang w:val="de-DE"/>
              </w:rPr>
            </w:pPr>
            <w:r w:rsidRPr="00587907">
              <w:rPr>
                <w:rFonts w:ascii="Arial" w:hAnsi="Arial" w:cs="Arial"/>
                <w:bCs/>
                <w:smallCaps/>
                <w:sz w:val="20"/>
                <w:szCs w:val="20"/>
                <w:lang w:val="de-DE"/>
              </w:rPr>
              <w:t>ANFORDERUNGEN AN DEN TEILNEHMER</w:t>
            </w:r>
          </w:p>
          <w:p w14:paraId="25448B1E" w14:textId="77777777" w:rsidR="009D5AE7" w:rsidRPr="00000D36" w:rsidRDefault="009D5AE7" w:rsidP="00BB4018">
            <w:pPr>
              <w:pStyle w:val="Nessunaspaziatura"/>
              <w:widowControl w:val="0"/>
              <w:numPr>
                <w:ilvl w:val="1"/>
                <w:numId w:val="60"/>
              </w:numPr>
              <w:ind w:left="788" w:hanging="431"/>
              <w:contextualSpacing/>
              <w:jc w:val="left"/>
              <w:rPr>
                <w:rFonts w:ascii="Arial" w:hAnsi="Arial" w:cs="Arial"/>
                <w:bCs/>
                <w:smallCaps/>
                <w:color w:val="FF0000"/>
                <w:sz w:val="20"/>
                <w:szCs w:val="20"/>
                <w:lang w:val="de-DE"/>
              </w:rPr>
            </w:pPr>
            <w:r w:rsidRPr="00587907">
              <w:rPr>
                <w:rFonts w:ascii="Arial" w:hAnsi="Arial" w:cs="Arial"/>
                <w:bCs/>
                <w:smallCaps/>
                <w:sz w:val="20"/>
                <w:szCs w:val="20"/>
                <w:lang w:val="de-DE"/>
              </w:rPr>
              <w:t>ANFORDERUNGEN AN DIE ARBEITSGRUPPE</w:t>
            </w:r>
          </w:p>
          <w:p w14:paraId="5199C095" w14:textId="77777777" w:rsidR="009D5AE7" w:rsidRPr="00000D36" w:rsidRDefault="009D5AE7" w:rsidP="00BB4018">
            <w:pPr>
              <w:pStyle w:val="Nessunaspaziatura"/>
              <w:widowControl w:val="0"/>
              <w:numPr>
                <w:ilvl w:val="1"/>
                <w:numId w:val="60"/>
              </w:numPr>
              <w:ind w:left="788" w:hanging="431"/>
              <w:contextualSpacing/>
              <w:jc w:val="left"/>
              <w:rPr>
                <w:rFonts w:ascii="Arial" w:hAnsi="Arial" w:cs="Arial"/>
                <w:b/>
                <w:smallCaps/>
                <w:color w:val="FF0000"/>
                <w:sz w:val="20"/>
                <w:szCs w:val="20"/>
                <w:lang w:val="de-DE"/>
              </w:rPr>
            </w:pPr>
            <w:r w:rsidRPr="00000D36">
              <w:rPr>
                <w:rFonts w:ascii="Arial" w:hAnsi="Arial" w:cs="Arial"/>
                <w:bCs/>
                <w:smallCaps/>
                <w:color w:val="FF0000"/>
                <w:sz w:val="20"/>
                <w:szCs w:val="20"/>
                <w:lang w:val="de-DE"/>
              </w:rPr>
              <w:t>JUNG</w:t>
            </w:r>
            <w:r w:rsidRPr="00000D36">
              <w:rPr>
                <w:rFonts w:ascii="Arial" w:hAnsi="Arial" w:cs="Arial"/>
                <w:bCs/>
                <w:smallCaps/>
                <w:color w:val="FF0000"/>
                <w:sz w:val="20"/>
                <w:lang w:val="de-DE"/>
              </w:rPr>
              <w:t>TECHNIKER</w:t>
            </w:r>
          </w:p>
          <w:p w14:paraId="127E074C" w14:textId="77777777" w:rsidR="00563536" w:rsidRDefault="0082516C" w:rsidP="00BB4018">
            <w:pPr>
              <w:pStyle w:val="Nessunaspaziatura"/>
              <w:widowControl w:val="0"/>
              <w:numPr>
                <w:ilvl w:val="0"/>
                <w:numId w:val="60"/>
              </w:numPr>
              <w:ind w:left="297" w:hanging="297"/>
              <w:jc w:val="left"/>
              <w:rPr>
                <w:rFonts w:ascii="Arial" w:hAnsi="Arial" w:cs="Arial"/>
                <w:b/>
                <w:smallCaps/>
                <w:sz w:val="20"/>
                <w:szCs w:val="20"/>
                <w:lang w:val="de-DE"/>
              </w:rPr>
            </w:pPr>
            <w:r w:rsidRPr="00563536">
              <w:rPr>
                <w:rFonts w:ascii="Arial" w:hAnsi="Arial" w:cs="Arial"/>
                <w:b/>
                <w:smallCaps/>
                <w:sz w:val="20"/>
                <w:szCs w:val="20"/>
                <w:lang w:val="de-DE"/>
              </w:rPr>
              <w:t>BESONDERE ANFORDERUNGEN</w:t>
            </w:r>
          </w:p>
          <w:p w14:paraId="07EAA90F" w14:textId="77777777" w:rsidR="00563536" w:rsidRDefault="0082516C" w:rsidP="00BB4018">
            <w:pPr>
              <w:pStyle w:val="Nessunaspaziatura"/>
              <w:widowControl w:val="0"/>
              <w:numPr>
                <w:ilvl w:val="0"/>
                <w:numId w:val="60"/>
              </w:numPr>
              <w:ind w:left="297" w:hanging="297"/>
              <w:jc w:val="left"/>
              <w:rPr>
                <w:rFonts w:ascii="Arial" w:hAnsi="Arial" w:cs="Arial"/>
                <w:b/>
                <w:smallCaps/>
                <w:sz w:val="20"/>
                <w:szCs w:val="20"/>
                <w:lang w:val="de-DE"/>
              </w:rPr>
            </w:pPr>
            <w:r w:rsidRPr="00563536">
              <w:rPr>
                <w:rFonts w:ascii="Arial" w:hAnsi="Arial" w:cs="Arial"/>
                <w:b/>
                <w:smallCaps/>
                <w:sz w:val="20"/>
                <w:szCs w:val="20"/>
                <w:lang w:val="de-DE"/>
              </w:rPr>
              <w:t>NUTZUNG DER KAPAZITÄTEN DRITTER</w:t>
            </w:r>
          </w:p>
          <w:p w14:paraId="50644BA3" w14:textId="77777777" w:rsidR="00563536" w:rsidRPr="00C44DF1" w:rsidRDefault="0082516C" w:rsidP="00BB4018">
            <w:pPr>
              <w:pStyle w:val="Nessunaspaziatura"/>
              <w:widowControl w:val="0"/>
              <w:numPr>
                <w:ilvl w:val="1"/>
                <w:numId w:val="60"/>
              </w:numPr>
              <w:ind w:left="788" w:hanging="431"/>
              <w:jc w:val="left"/>
              <w:rPr>
                <w:rFonts w:ascii="Arial" w:hAnsi="Arial" w:cs="Arial"/>
                <w:bCs/>
                <w:smallCaps/>
                <w:sz w:val="20"/>
                <w:szCs w:val="20"/>
                <w:lang w:val="de-DE"/>
              </w:rPr>
            </w:pPr>
            <w:r w:rsidRPr="00C44DF1">
              <w:rPr>
                <w:rFonts w:ascii="Arial" w:hAnsi="Arial" w:cs="Arial"/>
                <w:bCs/>
                <w:smallCaps/>
                <w:sz w:val="20"/>
                <w:szCs w:val="20"/>
                <w:lang w:val="de-DE"/>
              </w:rPr>
              <w:t>NUTZUNG DER KAPAZITATEN DRITTER</w:t>
            </w:r>
          </w:p>
          <w:p w14:paraId="32B685FB" w14:textId="77777777" w:rsidR="00563536" w:rsidRPr="00C44DF1" w:rsidRDefault="0082516C" w:rsidP="00BB4018">
            <w:pPr>
              <w:pStyle w:val="Nessunaspaziatura"/>
              <w:widowControl w:val="0"/>
              <w:numPr>
                <w:ilvl w:val="1"/>
                <w:numId w:val="60"/>
              </w:numPr>
              <w:ind w:left="788" w:hanging="431"/>
              <w:jc w:val="left"/>
              <w:rPr>
                <w:rFonts w:ascii="Arial" w:hAnsi="Arial" w:cs="Arial"/>
                <w:bCs/>
                <w:smallCaps/>
                <w:sz w:val="20"/>
                <w:szCs w:val="20"/>
                <w:lang w:val="de-DE"/>
              </w:rPr>
            </w:pPr>
            <w:r w:rsidRPr="00C44DF1">
              <w:rPr>
                <w:rFonts w:ascii="Arial" w:hAnsi="Arial" w:cs="Arial"/>
                <w:bCs/>
                <w:smallCaps/>
                <w:sz w:val="20"/>
                <w:szCs w:val="20"/>
                <w:lang w:val="de-DE"/>
              </w:rPr>
              <w:t>MEHRFACHE NUTZUNG DER KAPAZITÄTEN DRITTER</w:t>
            </w:r>
          </w:p>
          <w:p w14:paraId="1F3EB8E4" w14:textId="77777777" w:rsidR="00B70427" w:rsidRPr="00563536" w:rsidRDefault="0082516C" w:rsidP="00BB4018">
            <w:pPr>
              <w:pStyle w:val="Nessunaspaziatura"/>
              <w:widowControl w:val="0"/>
              <w:numPr>
                <w:ilvl w:val="1"/>
                <w:numId w:val="60"/>
              </w:numPr>
              <w:ind w:left="788" w:hanging="431"/>
              <w:jc w:val="left"/>
              <w:rPr>
                <w:rFonts w:ascii="Arial" w:hAnsi="Arial" w:cs="Arial"/>
                <w:b/>
                <w:smallCaps/>
                <w:sz w:val="20"/>
                <w:szCs w:val="20"/>
                <w:lang w:val="de-DE"/>
              </w:rPr>
            </w:pPr>
            <w:r w:rsidRPr="00C44DF1">
              <w:rPr>
                <w:rFonts w:ascii="Arial" w:hAnsi="Arial" w:cs="Arial"/>
                <w:bCs/>
                <w:smallCaps/>
                <w:sz w:val="20"/>
                <w:szCs w:val="20"/>
                <w:lang w:val="de-DE"/>
              </w:rPr>
              <w:t>GESAMTSCHULDNERISCHE</w:t>
            </w:r>
            <w:r w:rsidRPr="00563536">
              <w:rPr>
                <w:rFonts w:ascii="Arial" w:hAnsi="Arial" w:cs="Arial"/>
                <w:bCs/>
                <w:smallCaps/>
                <w:sz w:val="20"/>
                <w:lang w:val="de-DE"/>
              </w:rPr>
              <w:t xml:space="preserve"> HAFTUNG</w:t>
            </w:r>
          </w:p>
          <w:p w14:paraId="4447B9FA" w14:textId="77777777" w:rsidR="00F55F4A" w:rsidRPr="00563536" w:rsidRDefault="0082516C" w:rsidP="00BB4018">
            <w:pPr>
              <w:pStyle w:val="Nessunaspaziatura"/>
              <w:widowControl w:val="0"/>
              <w:numPr>
                <w:ilvl w:val="0"/>
                <w:numId w:val="60"/>
              </w:numPr>
              <w:ind w:left="297" w:hanging="297"/>
              <w:jc w:val="left"/>
              <w:rPr>
                <w:rFonts w:ascii="Arial" w:hAnsi="Arial" w:cs="Arial"/>
                <w:b/>
                <w:smallCaps/>
                <w:sz w:val="20"/>
                <w:szCs w:val="20"/>
                <w:lang w:val="de-DE"/>
              </w:rPr>
            </w:pPr>
            <w:r w:rsidRPr="00563536">
              <w:rPr>
                <w:rFonts w:ascii="Arial" w:hAnsi="Arial" w:cs="Arial"/>
                <w:b/>
                <w:smallCaps/>
                <w:sz w:val="20"/>
                <w:szCs w:val="20"/>
                <w:lang w:val="de-DE"/>
              </w:rPr>
              <w:t>VEREINFACHTE KONTROLLEN</w:t>
            </w:r>
          </w:p>
        </w:tc>
        <w:tc>
          <w:tcPr>
            <w:tcW w:w="852" w:type="dxa"/>
            <w:shd w:val="clear" w:color="auto" w:fill="auto"/>
          </w:tcPr>
          <w:p w14:paraId="0EB679AD" w14:textId="77777777" w:rsidR="00081CDF" w:rsidRPr="0025210A" w:rsidRDefault="00081CDF" w:rsidP="00660D41">
            <w:pPr>
              <w:widowControl w:val="0"/>
              <w:rPr>
                <w:rFonts w:cs="Arial"/>
                <w:bCs/>
                <w:color w:val="000000"/>
                <w:lang w:val="it-IT" w:eastAsia="it-IT"/>
              </w:rPr>
            </w:pPr>
          </w:p>
        </w:tc>
        <w:tc>
          <w:tcPr>
            <w:tcW w:w="4258" w:type="dxa"/>
            <w:shd w:val="clear" w:color="auto" w:fill="auto"/>
          </w:tcPr>
          <w:p w14:paraId="09668AC3" w14:textId="77777777" w:rsidR="00B70427" w:rsidRPr="00563536" w:rsidRDefault="0082516C" w:rsidP="005D66AF">
            <w:pPr>
              <w:pStyle w:val="Nessunaspaziatura"/>
              <w:widowControl w:val="0"/>
              <w:numPr>
                <w:ilvl w:val="0"/>
                <w:numId w:val="11"/>
              </w:numPr>
              <w:jc w:val="left"/>
              <w:rPr>
                <w:rFonts w:ascii="Arial" w:hAnsi="Arial" w:cs="Arial"/>
                <w:sz w:val="20"/>
                <w:szCs w:val="20"/>
              </w:rPr>
            </w:pPr>
            <w:r w:rsidRPr="0082516C">
              <w:rPr>
                <w:rFonts w:ascii="Arial" w:hAnsi="Arial" w:cs="Arial"/>
                <w:b/>
                <w:sz w:val="20"/>
                <w:szCs w:val="20"/>
              </w:rPr>
              <w:t>SOGGETTI AMMESSI ALLA GARA</w:t>
            </w:r>
          </w:p>
          <w:p w14:paraId="3DE6150F" w14:textId="77777777" w:rsidR="00563536" w:rsidRPr="0082516C" w:rsidRDefault="00563536" w:rsidP="00660D41">
            <w:pPr>
              <w:pStyle w:val="Nessunaspaziatura"/>
              <w:widowControl w:val="0"/>
              <w:ind w:left="360"/>
              <w:jc w:val="left"/>
              <w:rPr>
                <w:rFonts w:ascii="Arial" w:hAnsi="Arial" w:cs="Arial"/>
                <w:sz w:val="20"/>
                <w:szCs w:val="20"/>
              </w:rPr>
            </w:pPr>
          </w:p>
          <w:p w14:paraId="3EC2BF75"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lastRenderedPageBreak/>
              <w:t>SOGGETTI AMMESSI IN FORMA SINGOLA E ASSOCIATA</w:t>
            </w:r>
          </w:p>
          <w:p w14:paraId="5037D1A1" w14:textId="77777777" w:rsidR="004671FA" w:rsidRPr="0082516C" w:rsidRDefault="004671FA" w:rsidP="004671FA">
            <w:pPr>
              <w:pStyle w:val="Nessunaspaziatura"/>
              <w:widowControl w:val="0"/>
              <w:ind w:left="792"/>
              <w:jc w:val="left"/>
              <w:rPr>
                <w:rFonts w:ascii="Arial" w:hAnsi="Arial" w:cs="Arial"/>
                <w:sz w:val="20"/>
                <w:szCs w:val="20"/>
              </w:rPr>
            </w:pPr>
          </w:p>
          <w:p w14:paraId="0871FD6F" w14:textId="77777777" w:rsidR="00B70427" w:rsidRPr="004671FA" w:rsidRDefault="0082516C" w:rsidP="005D66AF">
            <w:pPr>
              <w:pStyle w:val="Paragrafoelenco"/>
              <w:widowControl w:val="0"/>
              <w:numPr>
                <w:ilvl w:val="1"/>
                <w:numId w:val="11"/>
              </w:numPr>
              <w:rPr>
                <w:rFonts w:cs="Arial"/>
                <w:lang w:val="it-IT"/>
              </w:rPr>
            </w:pPr>
            <w:r w:rsidRPr="004671FA">
              <w:rPr>
                <w:rFonts w:cs="Arial"/>
                <w:lang w:val="it-IT"/>
              </w:rPr>
              <w:t>SOGGETTI AMMESSI IN FORMA ASSOCIATA</w:t>
            </w:r>
          </w:p>
          <w:p w14:paraId="18144D0A" w14:textId="77777777" w:rsidR="00B70427" w:rsidRPr="0082516C"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CONCORRENTI STRANIERI</w:t>
            </w:r>
          </w:p>
          <w:p w14:paraId="5DDC3792" w14:textId="77777777" w:rsidR="00B70427"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REQUISITI DI PARTECIPAZIONE</w:t>
            </w:r>
          </w:p>
          <w:p w14:paraId="644CCC0E" w14:textId="77777777" w:rsidR="00B70427"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REQUISITI DI IDONEITÀ PROFESSIONALE</w:t>
            </w:r>
          </w:p>
          <w:p w14:paraId="713D2421"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REQUISITI DEL CONCORRENTE</w:t>
            </w:r>
          </w:p>
          <w:p w14:paraId="519FE72B" w14:textId="77777777" w:rsidR="00563536" w:rsidRPr="0082516C" w:rsidRDefault="00563536" w:rsidP="00660D41">
            <w:pPr>
              <w:pStyle w:val="Nessunaspaziatura"/>
              <w:widowControl w:val="0"/>
              <w:ind w:left="792"/>
              <w:jc w:val="left"/>
              <w:rPr>
                <w:rFonts w:ascii="Arial" w:hAnsi="Arial" w:cs="Arial"/>
                <w:sz w:val="20"/>
                <w:szCs w:val="20"/>
              </w:rPr>
            </w:pPr>
          </w:p>
          <w:p w14:paraId="7E744D16" w14:textId="77777777" w:rsidR="00563536" w:rsidRPr="00660D41"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REQUISITI DEL GRUPPO DI LAVORO</w:t>
            </w:r>
          </w:p>
          <w:p w14:paraId="4EBE377B" w14:textId="77777777" w:rsidR="00B70427" w:rsidRPr="00000D36" w:rsidRDefault="0082516C" w:rsidP="005D66AF">
            <w:pPr>
              <w:pStyle w:val="Nessunaspaziatura"/>
              <w:widowControl w:val="0"/>
              <w:numPr>
                <w:ilvl w:val="1"/>
                <w:numId w:val="11"/>
              </w:numPr>
              <w:jc w:val="left"/>
              <w:rPr>
                <w:rFonts w:ascii="Arial" w:hAnsi="Arial" w:cs="Arial"/>
                <w:color w:val="FF0000"/>
                <w:sz w:val="20"/>
                <w:szCs w:val="20"/>
              </w:rPr>
            </w:pPr>
            <w:r w:rsidRPr="00000D36">
              <w:rPr>
                <w:rFonts w:ascii="Arial" w:hAnsi="Arial" w:cs="Arial"/>
                <w:color w:val="FF0000"/>
                <w:sz w:val="20"/>
                <w:szCs w:val="20"/>
              </w:rPr>
              <w:t>GIOVANE PROFESSONISTA</w:t>
            </w:r>
          </w:p>
          <w:p w14:paraId="72635880" w14:textId="77777777" w:rsidR="00B70427"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REQUISITI SPECIALI</w:t>
            </w:r>
          </w:p>
          <w:p w14:paraId="68471923" w14:textId="77777777" w:rsidR="00B70427"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 xml:space="preserve">AVVALIMENTO </w:t>
            </w:r>
          </w:p>
          <w:p w14:paraId="0A9C50A0"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AVVALIMENTO</w:t>
            </w:r>
          </w:p>
          <w:p w14:paraId="29CDB5BC" w14:textId="77777777" w:rsidR="00563536" w:rsidRPr="0082516C" w:rsidRDefault="00563536" w:rsidP="00660D41">
            <w:pPr>
              <w:pStyle w:val="Nessunaspaziatura"/>
              <w:widowControl w:val="0"/>
              <w:ind w:left="792"/>
              <w:jc w:val="left"/>
              <w:rPr>
                <w:rFonts w:ascii="Arial" w:hAnsi="Arial" w:cs="Arial"/>
                <w:sz w:val="20"/>
                <w:szCs w:val="20"/>
              </w:rPr>
            </w:pPr>
          </w:p>
          <w:p w14:paraId="53C1BC32"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AVVALIMENTO PLURIMO</w:t>
            </w:r>
          </w:p>
          <w:p w14:paraId="4A5DAE45" w14:textId="77777777" w:rsidR="00563536" w:rsidRPr="0082516C" w:rsidRDefault="00563536" w:rsidP="00660D41">
            <w:pPr>
              <w:pStyle w:val="Nessunaspaziatura"/>
              <w:widowControl w:val="0"/>
              <w:ind w:left="792"/>
              <w:jc w:val="left"/>
              <w:rPr>
                <w:rFonts w:ascii="Arial" w:hAnsi="Arial" w:cs="Arial"/>
                <w:sz w:val="20"/>
                <w:szCs w:val="20"/>
              </w:rPr>
            </w:pPr>
          </w:p>
          <w:p w14:paraId="06F35A52"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RESPONSABILITÀ SOLIDALE</w:t>
            </w:r>
          </w:p>
          <w:p w14:paraId="40DCB9AE" w14:textId="77777777" w:rsidR="00563536" w:rsidRPr="0082516C" w:rsidRDefault="00563536" w:rsidP="00660D41">
            <w:pPr>
              <w:pStyle w:val="Nessunaspaziatura"/>
              <w:widowControl w:val="0"/>
              <w:ind w:left="792"/>
              <w:jc w:val="left"/>
              <w:rPr>
                <w:rFonts w:ascii="Arial" w:hAnsi="Arial" w:cs="Arial"/>
                <w:sz w:val="20"/>
                <w:szCs w:val="20"/>
              </w:rPr>
            </w:pPr>
          </w:p>
          <w:p w14:paraId="6ECC2365" w14:textId="77777777" w:rsidR="00081CDF"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CONTROLLI SEMPLIFICATI</w:t>
            </w:r>
          </w:p>
        </w:tc>
      </w:tr>
      <w:tr w:rsidR="00081CDF" w:rsidRPr="00E15010" w14:paraId="62657B18" w14:textId="77777777" w:rsidTr="00C72B90">
        <w:tc>
          <w:tcPr>
            <w:tcW w:w="4403" w:type="dxa"/>
            <w:shd w:val="clear" w:color="auto" w:fill="auto"/>
          </w:tcPr>
          <w:p w14:paraId="72E5541C" w14:textId="77777777" w:rsidR="00081CDF" w:rsidRPr="0025210A" w:rsidRDefault="00081CDF" w:rsidP="00081CDF">
            <w:pPr>
              <w:pStyle w:val="Default"/>
              <w:widowControl w:val="0"/>
              <w:spacing w:line="240" w:lineRule="exact"/>
              <w:jc w:val="both"/>
              <w:rPr>
                <w:rFonts w:cs="Arial"/>
                <w:bCs/>
                <w:sz w:val="20"/>
                <w:szCs w:val="20"/>
              </w:rPr>
            </w:pPr>
          </w:p>
        </w:tc>
        <w:tc>
          <w:tcPr>
            <w:tcW w:w="852" w:type="dxa"/>
            <w:shd w:val="clear" w:color="auto" w:fill="auto"/>
          </w:tcPr>
          <w:p w14:paraId="62D8B181" w14:textId="77777777" w:rsidR="00081CDF" w:rsidRPr="0025210A" w:rsidRDefault="00081CDF" w:rsidP="00081CDF">
            <w:pPr>
              <w:widowControl w:val="0"/>
              <w:spacing w:line="240" w:lineRule="exact"/>
              <w:jc w:val="both"/>
              <w:rPr>
                <w:rFonts w:cs="Arial"/>
                <w:bCs/>
                <w:color w:val="000000"/>
                <w:lang w:val="it-IT" w:eastAsia="it-IT"/>
              </w:rPr>
            </w:pPr>
          </w:p>
        </w:tc>
        <w:tc>
          <w:tcPr>
            <w:tcW w:w="4258" w:type="dxa"/>
            <w:shd w:val="clear" w:color="auto" w:fill="auto"/>
          </w:tcPr>
          <w:p w14:paraId="2E1E7B1B" w14:textId="77777777" w:rsidR="00081CDF" w:rsidRPr="0025210A" w:rsidRDefault="00081CDF" w:rsidP="00081CDF">
            <w:pPr>
              <w:pStyle w:val="Default"/>
              <w:widowControl w:val="0"/>
              <w:tabs>
                <w:tab w:val="center" w:pos="6078"/>
              </w:tabs>
              <w:spacing w:line="240" w:lineRule="exact"/>
              <w:jc w:val="both"/>
              <w:rPr>
                <w:rFonts w:cs="Arial"/>
                <w:bCs/>
                <w:sz w:val="20"/>
                <w:szCs w:val="20"/>
              </w:rPr>
            </w:pPr>
          </w:p>
        </w:tc>
      </w:tr>
      <w:tr w:rsidR="00E15D00" w:rsidRPr="001A3723" w14:paraId="1F216BD2" w14:textId="77777777" w:rsidTr="00C72B90">
        <w:tc>
          <w:tcPr>
            <w:tcW w:w="4403" w:type="dxa"/>
            <w:shd w:val="clear" w:color="auto" w:fill="E7E6E6" w:themeFill="background2"/>
          </w:tcPr>
          <w:p w14:paraId="6A304213" w14:textId="77777777" w:rsidR="00E15D00" w:rsidRPr="00C72B90" w:rsidRDefault="00E15D00" w:rsidP="00C72B90">
            <w:pPr>
              <w:widowControl w:val="0"/>
              <w:spacing w:line="240" w:lineRule="exact"/>
              <w:ind w:hanging="12"/>
              <w:jc w:val="center"/>
              <w:rPr>
                <w:rFonts w:cs="Arial"/>
                <w:b/>
                <w:spacing w:val="10"/>
                <w:highlight w:val="yellow"/>
                <w:lang w:val="de-DE"/>
              </w:rPr>
            </w:pPr>
          </w:p>
          <w:p w14:paraId="5863C47E" w14:textId="77777777" w:rsidR="00E15D00" w:rsidRPr="00B70427" w:rsidRDefault="00E15D00" w:rsidP="00C72B90">
            <w:pPr>
              <w:widowControl w:val="0"/>
              <w:spacing w:line="240" w:lineRule="exact"/>
              <w:ind w:hanging="12"/>
              <w:jc w:val="center"/>
              <w:rPr>
                <w:rFonts w:cs="Arial"/>
                <w:b/>
                <w:spacing w:val="10"/>
                <w:lang w:val="de-DE"/>
              </w:rPr>
            </w:pPr>
            <w:r w:rsidRPr="00B70427">
              <w:rPr>
                <w:rFonts w:cs="Arial"/>
                <w:b/>
                <w:spacing w:val="10"/>
                <w:lang w:val="de-DE"/>
              </w:rPr>
              <w:t>TEIL II</w:t>
            </w:r>
            <w:r w:rsidR="00C72B90" w:rsidRPr="00B70427">
              <w:rPr>
                <w:rFonts w:cs="Arial"/>
                <w:b/>
                <w:spacing w:val="10"/>
                <w:lang w:val="de-DE"/>
              </w:rPr>
              <w:t>I</w:t>
            </w:r>
          </w:p>
          <w:p w14:paraId="0675FDB4" w14:textId="77777777" w:rsidR="00E15D00" w:rsidRPr="00C72B90" w:rsidRDefault="00C72B90" w:rsidP="00C72B90">
            <w:pPr>
              <w:widowControl w:val="0"/>
              <w:spacing w:line="240" w:lineRule="exact"/>
              <w:ind w:hanging="12"/>
              <w:jc w:val="center"/>
              <w:rPr>
                <w:rFonts w:cs="Arial"/>
                <w:b/>
                <w:spacing w:val="10"/>
                <w:lang w:val="de-DE"/>
              </w:rPr>
            </w:pPr>
            <w:r w:rsidRPr="00C72B90">
              <w:rPr>
                <w:rFonts w:cs="Arial"/>
                <w:b/>
                <w:spacing w:val="10"/>
                <w:lang w:val="de-DE"/>
              </w:rPr>
              <w:t xml:space="preserve">TEILNAHME AN DER AUSSCHREIBUNG </w:t>
            </w:r>
          </w:p>
          <w:p w14:paraId="77929364" w14:textId="77777777" w:rsidR="00C72B90" w:rsidRPr="00C72B90" w:rsidRDefault="00C72B90" w:rsidP="00C72B90">
            <w:pPr>
              <w:widowControl w:val="0"/>
              <w:spacing w:line="240" w:lineRule="exact"/>
              <w:ind w:hanging="12"/>
              <w:jc w:val="center"/>
              <w:rPr>
                <w:rFonts w:cs="Arial"/>
                <w:b/>
                <w:spacing w:val="10"/>
                <w:highlight w:val="yellow"/>
                <w:lang w:val="de-DE"/>
              </w:rPr>
            </w:pPr>
          </w:p>
        </w:tc>
        <w:tc>
          <w:tcPr>
            <w:tcW w:w="852" w:type="dxa"/>
            <w:shd w:val="clear" w:color="auto" w:fill="auto"/>
          </w:tcPr>
          <w:p w14:paraId="4D2D5B96" w14:textId="77777777" w:rsidR="00E15D00" w:rsidRPr="00E15D00" w:rsidRDefault="00E15D00" w:rsidP="00E15D00">
            <w:pPr>
              <w:widowControl w:val="0"/>
              <w:spacing w:line="240" w:lineRule="exact"/>
              <w:jc w:val="both"/>
              <w:rPr>
                <w:rFonts w:cs="Arial"/>
                <w:bCs/>
                <w:color w:val="000000"/>
                <w:lang w:val="de-DE" w:eastAsia="it-IT"/>
              </w:rPr>
            </w:pPr>
          </w:p>
        </w:tc>
        <w:tc>
          <w:tcPr>
            <w:tcW w:w="4258" w:type="dxa"/>
            <w:shd w:val="clear" w:color="auto" w:fill="E7E6E6" w:themeFill="background2"/>
          </w:tcPr>
          <w:p w14:paraId="601F77DC" w14:textId="77777777" w:rsidR="00E15D00" w:rsidRPr="001B087F" w:rsidRDefault="00E15D00" w:rsidP="00E15D00">
            <w:pPr>
              <w:pStyle w:val="Default"/>
              <w:widowControl w:val="0"/>
              <w:tabs>
                <w:tab w:val="center" w:pos="6078"/>
                <w:tab w:val="right" w:pos="9072"/>
              </w:tabs>
              <w:spacing w:line="240" w:lineRule="exact"/>
              <w:ind w:right="72"/>
              <w:jc w:val="center"/>
              <w:rPr>
                <w:rFonts w:cs="Arial"/>
                <w:b/>
                <w:bCs/>
                <w:color w:val="auto"/>
                <w:sz w:val="20"/>
                <w:szCs w:val="20"/>
                <w:lang w:val="de-DE"/>
              </w:rPr>
            </w:pPr>
            <w:r w:rsidRPr="001B087F">
              <w:rPr>
                <w:rFonts w:cs="Arial"/>
                <w:b/>
                <w:bCs/>
                <w:sz w:val="20"/>
                <w:szCs w:val="20"/>
                <w:lang w:val="de-DE"/>
              </w:rPr>
              <w:tab/>
            </w:r>
          </w:p>
          <w:p w14:paraId="3246221E" w14:textId="77777777" w:rsidR="00E15D00" w:rsidRPr="00D03578" w:rsidRDefault="00E15D00" w:rsidP="00C72B90">
            <w:pPr>
              <w:widowControl w:val="0"/>
              <w:spacing w:line="240" w:lineRule="exact"/>
              <w:ind w:hanging="12"/>
              <w:jc w:val="center"/>
              <w:rPr>
                <w:rFonts w:cs="Arial"/>
                <w:b/>
                <w:spacing w:val="10"/>
                <w:lang w:val="it-IT"/>
              </w:rPr>
            </w:pPr>
            <w:r w:rsidRPr="00D03578">
              <w:rPr>
                <w:rFonts w:cs="Arial"/>
                <w:b/>
                <w:spacing w:val="10"/>
                <w:lang w:val="it-IT"/>
              </w:rPr>
              <w:t>PARTE II</w:t>
            </w:r>
            <w:r w:rsidR="00447336" w:rsidRPr="00D03578">
              <w:rPr>
                <w:rFonts w:cs="Arial"/>
                <w:b/>
                <w:spacing w:val="10"/>
                <w:lang w:val="it-IT"/>
              </w:rPr>
              <w:t>I</w:t>
            </w:r>
          </w:p>
          <w:p w14:paraId="4797A1A7" w14:textId="77777777" w:rsidR="00E15D00" w:rsidRPr="00D03578" w:rsidRDefault="00C72B90" w:rsidP="00C72B90">
            <w:pPr>
              <w:widowControl w:val="0"/>
              <w:spacing w:line="240" w:lineRule="exact"/>
              <w:ind w:hanging="12"/>
              <w:jc w:val="center"/>
              <w:rPr>
                <w:rFonts w:cs="Arial"/>
                <w:bCs/>
                <w:lang w:val="it-IT"/>
              </w:rPr>
            </w:pPr>
            <w:r w:rsidRPr="00D03578">
              <w:rPr>
                <w:rFonts w:cs="Arial"/>
                <w:b/>
                <w:spacing w:val="10"/>
                <w:lang w:val="it-IT"/>
              </w:rPr>
              <w:t>PARTECIPAZIONE ALLA GARA</w:t>
            </w:r>
          </w:p>
        </w:tc>
      </w:tr>
      <w:tr w:rsidR="005E2E9D" w:rsidRPr="001A3723" w14:paraId="4D5FAC58" w14:textId="77777777" w:rsidTr="00C72B90">
        <w:tc>
          <w:tcPr>
            <w:tcW w:w="4403" w:type="dxa"/>
            <w:shd w:val="clear" w:color="auto" w:fill="E7E6E6" w:themeFill="background2"/>
          </w:tcPr>
          <w:p w14:paraId="1699EA9A" w14:textId="77777777" w:rsidR="005E2E9D" w:rsidRPr="00C72B90" w:rsidRDefault="005E2E9D" w:rsidP="00C72B90">
            <w:pPr>
              <w:widowControl w:val="0"/>
              <w:spacing w:line="240" w:lineRule="exact"/>
              <w:ind w:hanging="12"/>
              <w:jc w:val="center"/>
              <w:rPr>
                <w:rFonts w:cs="Arial"/>
                <w:b/>
                <w:spacing w:val="10"/>
                <w:highlight w:val="yellow"/>
                <w:lang w:val="de-DE"/>
              </w:rPr>
            </w:pPr>
          </w:p>
        </w:tc>
        <w:tc>
          <w:tcPr>
            <w:tcW w:w="852" w:type="dxa"/>
            <w:shd w:val="clear" w:color="auto" w:fill="auto"/>
          </w:tcPr>
          <w:p w14:paraId="29C9C9A6" w14:textId="77777777" w:rsidR="005E2E9D" w:rsidRPr="00E15D00" w:rsidRDefault="005E2E9D" w:rsidP="00E15D00">
            <w:pPr>
              <w:widowControl w:val="0"/>
              <w:spacing w:line="240" w:lineRule="exact"/>
              <w:jc w:val="both"/>
              <w:rPr>
                <w:rFonts w:cs="Arial"/>
                <w:bCs/>
                <w:color w:val="000000"/>
                <w:lang w:val="de-DE" w:eastAsia="it-IT"/>
              </w:rPr>
            </w:pPr>
          </w:p>
        </w:tc>
        <w:tc>
          <w:tcPr>
            <w:tcW w:w="4258" w:type="dxa"/>
            <w:shd w:val="clear" w:color="auto" w:fill="E7E6E6" w:themeFill="background2"/>
          </w:tcPr>
          <w:p w14:paraId="3D49A585" w14:textId="77777777" w:rsidR="005E2E9D" w:rsidRPr="001B087F" w:rsidRDefault="005E2E9D" w:rsidP="00E15D00">
            <w:pPr>
              <w:pStyle w:val="Default"/>
              <w:widowControl w:val="0"/>
              <w:tabs>
                <w:tab w:val="center" w:pos="6078"/>
                <w:tab w:val="right" w:pos="9072"/>
              </w:tabs>
              <w:spacing w:line="240" w:lineRule="exact"/>
              <w:ind w:right="72"/>
              <w:jc w:val="center"/>
              <w:rPr>
                <w:rFonts w:cs="Arial"/>
                <w:b/>
                <w:bCs/>
                <w:sz w:val="20"/>
                <w:szCs w:val="20"/>
                <w:lang w:val="de-DE"/>
              </w:rPr>
            </w:pPr>
          </w:p>
        </w:tc>
      </w:tr>
      <w:tr w:rsidR="00E15D00" w:rsidRPr="001A3723" w14:paraId="0A71A363" w14:textId="77777777" w:rsidTr="00081CDF">
        <w:tc>
          <w:tcPr>
            <w:tcW w:w="4403" w:type="dxa"/>
            <w:shd w:val="clear" w:color="auto" w:fill="auto"/>
          </w:tcPr>
          <w:p w14:paraId="60321D32" w14:textId="77777777" w:rsidR="00E15D00" w:rsidRPr="0025210A" w:rsidRDefault="00E15D00" w:rsidP="00081CDF">
            <w:pPr>
              <w:pStyle w:val="Default"/>
              <w:widowControl w:val="0"/>
              <w:spacing w:line="240" w:lineRule="exact"/>
              <w:jc w:val="both"/>
              <w:rPr>
                <w:rFonts w:cs="Arial"/>
                <w:bCs/>
                <w:sz w:val="20"/>
                <w:szCs w:val="20"/>
              </w:rPr>
            </w:pPr>
          </w:p>
        </w:tc>
        <w:tc>
          <w:tcPr>
            <w:tcW w:w="852" w:type="dxa"/>
            <w:shd w:val="clear" w:color="auto" w:fill="auto"/>
          </w:tcPr>
          <w:p w14:paraId="7D96F30F" w14:textId="77777777" w:rsidR="00E15D00" w:rsidRPr="0025210A" w:rsidRDefault="00E15D00" w:rsidP="00081CDF">
            <w:pPr>
              <w:widowControl w:val="0"/>
              <w:spacing w:line="240" w:lineRule="exact"/>
              <w:jc w:val="both"/>
              <w:rPr>
                <w:rFonts w:cs="Arial"/>
                <w:bCs/>
                <w:color w:val="000000"/>
                <w:lang w:val="it-IT" w:eastAsia="it-IT"/>
              </w:rPr>
            </w:pPr>
          </w:p>
        </w:tc>
        <w:tc>
          <w:tcPr>
            <w:tcW w:w="4258" w:type="dxa"/>
            <w:shd w:val="clear" w:color="auto" w:fill="auto"/>
          </w:tcPr>
          <w:p w14:paraId="22F775DF" w14:textId="77777777" w:rsidR="00E15D00" w:rsidRPr="0025210A" w:rsidRDefault="00E15D00" w:rsidP="00081CDF">
            <w:pPr>
              <w:pStyle w:val="Default"/>
              <w:widowControl w:val="0"/>
              <w:tabs>
                <w:tab w:val="center" w:pos="6078"/>
              </w:tabs>
              <w:spacing w:line="240" w:lineRule="exact"/>
              <w:jc w:val="both"/>
              <w:rPr>
                <w:rFonts w:cs="Arial"/>
                <w:bCs/>
                <w:sz w:val="20"/>
                <w:szCs w:val="20"/>
              </w:rPr>
            </w:pPr>
          </w:p>
        </w:tc>
      </w:tr>
      <w:tr w:rsidR="009D5AE7" w:rsidRPr="00A076D6" w14:paraId="750EEB1A" w14:textId="77777777" w:rsidTr="00081CDF">
        <w:tc>
          <w:tcPr>
            <w:tcW w:w="4403" w:type="dxa"/>
            <w:shd w:val="clear" w:color="auto" w:fill="auto"/>
          </w:tcPr>
          <w:p w14:paraId="4495C95B" w14:textId="77777777" w:rsidR="009D5AE7" w:rsidRPr="00603EA1" w:rsidRDefault="009D5AE7" w:rsidP="00BB4018">
            <w:pPr>
              <w:pStyle w:val="Nessunaspaziatura"/>
              <w:numPr>
                <w:ilvl w:val="0"/>
                <w:numId w:val="61"/>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ANGEBOTSABGABEMODALITÄTEN UND INHALT DES ANGEBOTS</w:t>
            </w:r>
          </w:p>
          <w:p w14:paraId="415A9155" w14:textId="77777777" w:rsidR="009D5AE7" w:rsidRPr="00603EA1" w:rsidRDefault="009D5AE7" w:rsidP="00BB4018">
            <w:pPr>
              <w:pStyle w:val="Nessunaspaziatura"/>
              <w:numPr>
                <w:ilvl w:val="1"/>
                <w:numId w:val="61"/>
              </w:numPr>
              <w:ind w:left="788" w:hanging="431"/>
              <w:contextualSpacing/>
              <w:jc w:val="left"/>
              <w:rPr>
                <w:rFonts w:ascii="Arial" w:hAnsi="Arial" w:cs="Arial"/>
                <w:b/>
                <w:bCs/>
                <w:sz w:val="20"/>
                <w:szCs w:val="20"/>
                <w:lang w:val="de-DE"/>
              </w:rPr>
            </w:pPr>
            <w:r w:rsidRPr="00603EA1">
              <w:rPr>
                <w:rFonts w:ascii="Arial" w:hAnsi="Arial" w:cs="Arial"/>
                <w:sz w:val="20"/>
                <w:szCs w:val="20"/>
                <w:lang w:val="de-DE"/>
              </w:rPr>
              <w:t>ANGEBOTSABGABEMODALITÄTEN</w:t>
            </w:r>
          </w:p>
          <w:p w14:paraId="4A864B96" w14:textId="77777777" w:rsidR="004671FA" w:rsidRPr="00603EA1" w:rsidRDefault="004671FA" w:rsidP="004671FA">
            <w:pPr>
              <w:pStyle w:val="Nessunaspaziatura"/>
              <w:ind w:left="788"/>
              <w:contextualSpacing/>
              <w:jc w:val="left"/>
              <w:rPr>
                <w:rFonts w:ascii="Arial" w:hAnsi="Arial" w:cs="Arial"/>
                <w:b/>
                <w:bCs/>
                <w:sz w:val="20"/>
                <w:szCs w:val="20"/>
                <w:lang w:val="de-DE"/>
              </w:rPr>
            </w:pPr>
          </w:p>
          <w:p w14:paraId="1D0E8DF0" w14:textId="77777777" w:rsidR="009D5AE7" w:rsidRPr="00603EA1" w:rsidRDefault="009D5AE7" w:rsidP="00BB4018">
            <w:pPr>
              <w:pStyle w:val="Nessunaspaziatura"/>
              <w:numPr>
                <w:ilvl w:val="1"/>
                <w:numId w:val="61"/>
              </w:numPr>
              <w:ind w:left="788" w:hanging="431"/>
              <w:contextualSpacing/>
              <w:jc w:val="left"/>
              <w:rPr>
                <w:rFonts w:ascii="Arial" w:hAnsi="Arial" w:cs="Arial"/>
                <w:b/>
                <w:bCs/>
                <w:sz w:val="20"/>
                <w:szCs w:val="20"/>
                <w:lang w:val="de-DE"/>
              </w:rPr>
            </w:pPr>
            <w:r w:rsidRPr="00603EA1">
              <w:rPr>
                <w:rFonts w:ascii="Arial" w:hAnsi="Arial" w:cs="Arial"/>
                <w:sz w:val="20"/>
                <w:szCs w:val="20"/>
                <w:lang w:val="de-DE"/>
              </w:rPr>
              <w:t>INHALT DES ANGEBOTS</w:t>
            </w:r>
          </w:p>
          <w:p w14:paraId="5267FEDD" w14:textId="77777777" w:rsidR="009D5AE7" w:rsidRPr="00603EA1" w:rsidRDefault="009D5AE7" w:rsidP="00BB4018">
            <w:pPr>
              <w:pStyle w:val="Nessunaspaziatura"/>
              <w:numPr>
                <w:ilvl w:val="0"/>
                <w:numId w:val="61"/>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UNTERSUCHUNGSBEISTAND</w:t>
            </w:r>
          </w:p>
          <w:p w14:paraId="7AA9337B" w14:textId="77777777" w:rsidR="009D5AE7" w:rsidRPr="00603EA1" w:rsidRDefault="009D5AE7" w:rsidP="00BB4018">
            <w:pPr>
              <w:pStyle w:val="Nessunaspaziatura"/>
              <w:numPr>
                <w:ilvl w:val="0"/>
                <w:numId w:val="61"/>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INHALT DER UMSCHLÄGE</w:t>
            </w:r>
          </w:p>
          <w:p w14:paraId="4828F5A9" w14:textId="77777777" w:rsidR="009D5AE7" w:rsidRPr="00603EA1" w:rsidRDefault="009D5AE7" w:rsidP="00BB4018">
            <w:pPr>
              <w:pStyle w:val="Nessunaspaziatura"/>
              <w:numPr>
                <w:ilvl w:val="1"/>
                <w:numId w:val="61"/>
              </w:numPr>
              <w:contextualSpacing/>
              <w:jc w:val="left"/>
              <w:rPr>
                <w:rFonts w:ascii="Arial" w:hAnsi="Arial" w:cs="Arial"/>
                <w:b/>
                <w:bCs/>
                <w:sz w:val="20"/>
                <w:szCs w:val="20"/>
                <w:lang w:val="de-DE"/>
              </w:rPr>
            </w:pPr>
            <w:r w:rsidRPr="00603EA1">
              <w:rPr>
                <w:rFonts w:ascii="Arial" w:hAnsi="Arial" w:cs="Arial"/>
                <w:sz w:val="20"/>
                <w:szCs w:val="20"/>
                <w:lang w:val="de-DE"/>
              </w:rPr>
              <w:t>ANMERKUNGEN</w:t>
            </w:r>
          </w:p>
          <w:p w14:paraId="66653786" w14:textId="77777777" w:rsidR="009D5AE7" w:rsidRPr="00603EA1" w:rsidRDefault="009D5AE7" w:rsidP="00BB4018">
            <w:pPr>
              <w:pStyle w:val="Nessunaspaziatura"/>
              <w:numPr>
                <w:ilvl w:val="1"/>
                <w:numId w:val="61"/>
              </w:numPr>
              <w:contextualSpacing/>
              <w:jc w:val="left"/>
              <w:rPr>
                <w:rFonts w:ascii="Arial" w:hAnsi="Arial" w:cs="Arial"/>
                <w:b/>
                <w:bCs/>
                <w:sz w:val="20"/>
                <w:szCs w:val="20"/>
                <w:lang w:val="de-DE"/>
              </w:rPr>
            </w:pPr>
            <w:r w:rsidRPr="00603EA1">
              <w:rPr>
                <w:rFonts w:ascii="Arial" w:hAnsi="Arial" w:cs="Arial"/>
                <w:sz w:val="20"/>
                <w:szCs w:val="20"/>
                <w:lang w:val="de-DE"/>
              </w:rPr>
              <w:t>ANLEITUNGEN FÜR DIE UNTERZEICHNUNG DER ERFORDERLICHEN UNTERLAGEN</w:t>
            </w:r>
          </w:p>
          <w:p w14:paraId="540FF56E" w14:textId="77777777" w:rsidR="009D5AE7" w:rsidRPr="00603EA1" w:rsidRDefault="009D5AE7" w:rsidP="00BB4018">
            <w:pPr>
              <w:pStyle w:val="Nessunaspaziatura"/>
              <w:numPr>
                <w:ilvl w:val="0"/>
                <w:numId w:val="61"/>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INFORMATIONEN ZU DEN EINZUREICHENDEN UNTERLAGEN</w:t>
            </w:r>
          </w:p>
          <w:p w14:paraId="0347706E" w14:textId="77777777" w:rsidR="009D5AE7" w:rsidRPr="00603EA1" w:rsidRDefault="009D5AE7" w:rsidP="005D66AF">
            <w:pPr>
              <w:pStyle w:val="Nessunaspaziatura"/>
              <w:numPr>
                <w:ilvl w:val="0"/>
                <w:numId w:val="12"/>
              </w:numPr>
              <w:ind w:left="641" w:hanging="284"/>
              <w:contextualSpacing/>
              <w:jc w:val="left"/>
              <w:rPr>
                <w:rFonts w:ascii="Arial" w:hAnsi="Arial" w:cs="Arial"/>
                <w:sz w:val="20"/>
                <w:szCs w:val="20"/>
                <w:u w:val="single"/>
                <w:lang w:val="de-DE"/>
              </w:rPr>
            </w:pPr>
            <w:r w:rsidRPr="00603EA1">
              <w:rPr>
                <w:rFonts w:ascii="Arial" w:hAnsi="Arial" w:cs="Arial"/>
                <w:sz w:val="20"/>
                <w:szCs w:val="20"/>
                <w:u w:val="single"/>
                <w:lang w:val="de-DE"/>
              </w:rPr>
              <w:t>UMSCHLAG A - VERWALTUNGSUNTERLAGEN</w:t>
            </w:r>
          </w:p>
          <w:p w14:paraId="7C2770E1" w14:textId="77777777" w:rsidR="00375C17" w:rsidRDefault="009D5AE7" w:rsidP="00BB4018">
            <w:pPr>
              <w:pStyle w:val="Nessunaspaziatura"/>
              <w:numPr>
                <w:ilvl w:val="0"/>
                <w:numId w:val="62"/>
              </w:numPr>
              <w:ind w:left="864" w:hanging="284"/>
              <w:contextualSpacing/>
              <w:jc w:val="left"/>
              <w:rPr>
                <w:rFonts w:ascii="Arial" w:hAnsi="Arial" w:cs="Arial"/>
                <w:sz w:val="20"/>
                <w:szCs w:val="20"/>
                <w:lang w:val="de-DE"/>
              </w:rPr>
            </w:pPr>
            <w:r w:rsidRPr="00603EA1">
              <w:rPr>
                <w:rFonts w:ascii="Arial" w:hAnsi="Arial" w:cs="Arial"/>
                <w:sz w:val="20"/>
                <w:szCs w:val="20"/>
                <w:lang w:val="de-DE"/>
              </w:rPr>
              <w:t>ANLAGE A - ANAGRAFISCHE DATEN</w:t>
            </w:r>
          </w:p>
          <w:p w14:paraId="29F18371" w14:textId="16F2D022" w:rsidR="00202377" w:rsidRPr="00375C17" w:rsidRDefault="009D5AE7" w:rsidP="00BB4018">
            <w:pPr>
              <w:pStyle w:val="Nessunaspaziatura"/>
              <w:numPr>
                <w:ilvl w:val="0"/>
                <w:numId w:val="62"/>
              </w:numPr>
              <w:ind w:left="864" w:hanging="284"/>
              <w:contextualSpacing/>
              <w:jc w:val="left"/>
              <w:rPr>
                <w:rFonts w:ascii="Arial" w:hAnsi="Arial" w:cs="Arial"/>
                <w:sz w:val="20"/>
                <w:szCs w:val="20"/>
                <w:lang w:val="de-DE"/>
              </w:rPr>
            </w:pPr>
            <w:r w:rsidRPr="00375C17">
              <w:rPr>
                <w:rFonts w:ascii="Arial" w:hAnsi="Arial" w:cs="Arial"/>
                <w:sz w:val="20"/>
                <w:szCs w:val="20"/>
                <w:lang w:val="de-DE"/>
              </w:rPr>
              <w:t xml:space="preserve">ANLAGE A1 </w:t>
            </w:r>
            <w:r w:rsidR="004671FA" w:rsidRPr="00375C17">
              <w:rPr>
                <w:rFonts w:ascii="Arial" w:hAnsi="Arial" w:cs="Arial"/>
                <w:sz w:val="20"/>
                <w:szCs w:val="20"/>
                <w:lang w:val="de-DE"/>
              </w:rPr>
              <w:t>-</w:t>
            </w:r>
            <w:r w:rsidRPr="00375C17">
              <w:rPr>
                <w:rFonts w:ascii="Arial" w:hAnsi="Arial" w:cs="Arial"/>
                <w:sz w:val="20"/>
                <w:szCs w:val="20"/>
                <w:lang w:val="de-DE"/>
              </w:rPr>
              <w:t xml:space="preserve"> </w:t>
            </w:r>
            <w:r w:rsidR="001F316A" w:rsidRPr="00375C17">
              <w:rPr>
                <w:rFonts w:ascii="Arial" w:hAnsi="Arial" w:cs="Arial"/>
                <w:caps/>
                <w:sz w:val="20"/>
                <w:szCs w:val="20"/>
                <w:lang w:val="de-DE"/>
              </w:rPr>
              <w:t xml:space="preserve">Erklärungen </w:t>
            </w:r>
          </w:p>
          <w:p w14:paraId="314C51F4" w14:textId="77777777" w:rsidR="009D5AE7" w:rsidRPr="00603EA1" w:rsidRDefault="009D5AE7" w:rsidP="00BB4018">
            <w:pPr>
              <w:pStyle w:val="Nessunaspaziatura"/>
              <w:numPr>
                <w:ilvl w:val="0"/>
                <w:numId w:val="62"/>
              </w:numPr>
              <w:ind w:left="864" w:hanging="284"/>
              <w:contextualSpacing/>
              <w:jc w:val="left"/>
              <w:rPr>
                <w:rFonts w:ascii="Arial" w:hAnsi="Arial" w:cs="Arial"/>
                <w:sz w:val="20"/>
                <w:szCs w:val="20"/>
                <w:lang w:val="de-DE"/>
              </w:rPr>
            </w:pPr>
            <w:r w:rsidRPr="00603EA1">
              <w:rPr>
                <w:rFonts w:ascii="Arial" w:eastAsia="Calibri" w:hAnsi="Arial" w:cs="Arial"/>
                <w:sz w:val="20"/>
                <w:szCs w:val="20"/>
                <w:lang w:val="de-DE"/>
              </w:rPr>
              <w:t>ANLAGE A2 - ZUSAMMENSETZUNG DER ARBEITSGRUPPE</w:t>
            </w:r>
          </w:p>
          <w:p w14:paraId="57F0D78E" w14:textId="77777777" w:rsidR="009D5AE7" w:rsidRPr="00603EA1" w:rsidRDefault="009D5AE7" w:rsidP="00BB4018">
            <w:pPr>
              <w:pStyle w:val="Nessunaspaziatura"/>
              <w:numPr>
                <w:ilvl w:val="0"/>
                <w:numId w:val="62"/>
              </w:numPr>
              <w:ind w:left="864" w:hanging="284"/>
              <w:contextualSpacing/>
              <w:jc w:val="left"/>
              <w:rPr>
                <w:rFonts w:ascii="Arial" w:hAnsi="Arial" w:cs="Arial"/>
                <w:sz w:val="20"/>
                <w:szCs w:val="20"/>
                <w:lang w:val="de-DE"/>
              </w:rPr>
            </w:pPr>
            <w:r w:rsidRPr="00603EA1">
              <w:rPr>
                <w:rFonts w:ascii="Arial" w:eastAsia="Calibri" w:hAnsi="Arial" w:cs="Arial"/>
                <w:sz w:val="20"/>
                <w:szCs w:val="20"/>
                <w:lang w:val="de-DE"/>
              </w:rPr>
              <w:t>ZUSÄTZLICHE</w:t>
            </w:r>
            <w:r w:rsidRPr="00603EA1">
              <w:rPr>
                <w:rFonts w:ascii="Arial" w:hAnsi="Arial" w:cs="Arial"/>
                <w:sz w:val="20"/>
                <w:szCs w:val="20"/>
                <w:lang w:val="de-DE"/>
              </w:rPr>
              <w:t xml:space="preserve"> </w:t>
            </w:r>
            <w:r w:rsidRPr="00603EA1">
              <w:rPr>
                <w:rFonts w:ascii="Arial" w:eastAsia="Calibri" w:hAnsi="Arial" w:cs="Arial"/>
                <w:sz w:val="20"/>
                <w:szCs w:val="20"/>
                <w:lang w:val="de-DE"/>
              </w:rPr>
              <w:t>UNTERLAGEN</w:t>
            </w:r>
          </w:p>
          <w:p w14:paraId="4D8A3B3A" w14:textId="77777777" w:rsidR="009D5AE7" w:rsidRPr="00603EA1" w:rsidRDefault="009D5AE7" w:rsidP="00BB4018">
            <w:pPr>
              <w:pStyle w:val="Nessunaspaziatura"/>
              <w:numPr>
                <w:ilvl w:val="0"/>
                <w:numId w:val="62"/>
              </w:numPr>
              <w:ind w:left="864" w:hanging="284"/>
              <w:contextualSpacing/>
              <w:jc w:val="left"/>
              <w:rPr>
                <w:rFonts w:ascii="Arial" w:hAnsi="Arial" w:cs="Arial"/>
                <w:sz w:val="20"/>
                <w:szCs w:val="20"/>
                <w:lang w:val="de-DE"/>
              </w:rPr>
            </w:pPr>
            <w:r w:rsidRPr="00603EA1">
              <w:rPr>
                <w:rFonts w:ascii="Arial" w:hAnsi="Arial" w:cs="Arial"/>
                <w:sz w:val="20"/>
                <w:szCs w:val="20"/>
                <w:lang w:val="de-DE"/>
              </w:rPr>
              <w:t>DOKUMENTE BEI NUTZUNG DER KAPAZITÄTEN DRITTER</w:t>
            </w:r>
          </w:p>
          <w:p w14:paraId="4B0EF557" w14:textId="77777777" w:rsidR="009D5AE7" w:rsidRPr="00603EA1" w:rsidRDefault="009D5AE7" w:rsidP="00BB4018">
            <w:pPr>
              <w:pStyle w:val="Nessunaspaziatura"/>
              <w:numPr>
                <w:ilvl w:val="0"/>
                <w:numId w:val="62"/>
              </w:numPr>
              <w:ind w:left="864" w:hanging="284"/>
              <w:contextualSpacing/>
              <w:jc w:val="left"/>
              <w:rPr>
                <w:rFonts w:ascii="Arial" w:hAnsi="Arial" w:cs="Arial"/>
                <w:sz w:val="20"/>
                <w:szCs w:val="20"/>
                <w:lang w:val="de-DE"/>
              </w:rPr>
            </w:pPr>
            <w:r w:rsidRPr="00603EA1">
              <w:rPr>
                <w:rFonts w:ascii="Arial" w:hAnsi="Arial" w:cs="Arial"/>
                <w:sz w:val="20"/>
                <w:szCs w:val="20"/>
                <w:lang w:val="de-DE"/>
              </w:rPr>
              <w:t>SCAN DER SONDER- ODER GENERALVOLLMACHT BEI SONDER- ODER GENERALBEVOLLMÄCHTIGTEN</w:t>
            </w:r>
          </w:p>
          <w:p w14:paraId="17E6D935" w14:textId="77777777" w:rsidR="00202377" w:rsidRPr="00603EA1" w:rsidRDefault="00202377" w:rsidP="00202377">
            <w:pPr>
              <w:pStyle w:val="Nessunaspaziatura"/>
              <w:ind w:left="864"/>
              <w:contextualSpacing/>
              <w:jc w:val="left"/>
              <w:rPr>
                <w:rFonts w:ascii="Arial" w:hAnsi="Arial" w:cs="Arial"/>
                <w:sz w:val="20"/>
                <w:szCs w:val="20"/>
                <w:lang w:val="de-DE"/>
              </w:rPr>
            </w:pPr>
          </w:p>
          <w:p w14:paraId="0E278E7D" w14:textId="77777777" w:rsidR="00202377" w:rsidRPr="00603EA1" w:rsidRDefault="009D5AE7" w:rsidP="00BB4018">
            <w:pPr>
              <w:pStyle w:val="Nessunaspaziatura"/>
              <w:numPr>
                <w:ilvl w:val="0"/>
                <w:numId w:val="62"/>
              </w:numPr>
              <w:ind w:left="864" w:hanging="284"/>
              <w:contextualSpacing/>
              <w:jc w:val="left"/>
              <w:rPr>
                <w:rFonts w:ascii="Arial" w:hAnsi="Arial" w:cs="Arial"/>
                <w:sz w:val="20"/>
                <w:szCs w:val="20"/>
                <w:lang w:val="de-DE"/>
              </w:rPr>
            </w:pPr>
            <w:r w:rsidRPr="00603EA1">
              <w:rPr>
                <w:rFonts w:ascii="Arial" w:hAnsi="Arial" w:cs="Arial"/>
                <w:sz w:val="20"/>
                <w:szCs w:val="20"/>
                <w:lang w:val="de-DE"/>
              </w:rPr>
              <w:lastRenderedPageBreak/>
              <w:t>UNTERLAGEN BEI AUSGLEICH MIT UNTERNEHMENSFORTFÜHRUNG UND AUSGLEICH MIT VORBEHALT</w:t>
            </w:r>
          </w:p>
          <w:p w14:paraId="1E9208C9" w14:textId="77777777" w:rsidR="00202377" w:rsidRPr="00603EA1" w:rsidRDefault="00202377" w:rsidP="00202377">
            <w:pPr>
              <w:pStyle w:val="Nessunaspaziatura"/>
              <w:ind w:left="864"/>
              <w:contextualSpacing/>
              <w:jc w:val="left"/>
              <w:rPr>
                <w:rFonts w:ascii="Arial" w:hAnsi="Arial" w:cs="Arial"/>
                <w:sz w:val="20"/>
                <w:szCs w:val="20"/>
                <w:lang w:val="de-DE"/>
              </w:rPr>
            </w:pPr>
          </w:p>
          <w:p w14:paraId="6367C369" w14:textId="77777777" w:rsidR="009D5AE7" w:rsidRPr="00603EA1" w:rsidRDefault="009D5AE7" w:rsidP="00BB4018">
            <w:pPr>
              <w:pStyle w:val="Nessunaspaziatura"/>
              <w:numPr>
                <w:ilvl w:val="0"/>
                <w:numId w:val="62"/>
              </w:numPr>
              <w:ind w:left="862" w:hanging="284"/>
              <w:jc w:val="left"/>
              <w:rPr>
                <w:rFonts w:ascii="Arial" w:hAnsi="Arial" w:cs="Arial"/>
                <w:sz w:val="20"/>
                <w:szCs w:val="20"/>
                <w:lang w:val="de-DE"/>
              </w:rPr>
            </w:pPr>
            <w:r w:rsidRPr="00603EA1">
              <w:rPr>
                <w:rFonts w:ascii="Arial" w:hAnsi="Arial" w:cs="Arial"/>
                <w:iCs/>
                <w:sz w:val="20"/>
                <w:szCs w:val="20"/>
                <w:lang w:val="de-DE"/>
              </w:rPr>
              <w:t>EEE</w:t>
            </w:r>
          </w:p>
          <w:p w14:paraId="1EC07C6C" w14:textId="77777777" w:rsidR="009D5AE7" w:rsidRPr="00E641C3" w:rsidRDefault="009D5AE7" w:rsidP="00BB4018">
            <w:pPr>
              <w:pStyle w:val="Nessunaspaziatura"/>
              <w:numPr>
                <w:ilvl w:val="0"/>
                <w:numId w:val="62"/>
              </w:numPr>
              <w:ind w:left="862" w:hanging="284"/>
              <w:jc w:val="left"/>
              <w:rPr>
                <w:rFonts w:ascii="Arial" w:hAnsi="Arial" w:cs="Arial"/>
                <w:color w:val="FF0000"/>
                <w:sz w:val="20"/>
                <w:szCs w:val="20"/>
                <w:lang w:val="de-DE"/>
              </w:rPr>
            </w:pPr>
            <w:r w:rsidRPr="00E641C3">
              <w:rPr>
                <w:rFonts w:ascii="Arial" w:hAnsi="Arial" w:cs="Arial"/>
                <w:iCs/>
                <w:color w:val="FF0000"/>
                <w:sz w:val="20"/>
                <w:szCs w:val="20"/>
                <w:lang w:val="de-DE"/>
              </w:rPr>
              <w:t>VORLÄUFIGE</w:t>
            </w:r>
            <w:r w:rsidRPr="00E641C3">
              <w:rPr>
                <w:rFonts w:ascii="Arial" w:hAnsi="Arial" w:cs="Arial"/>
                <w:color w:val="FF0000"/>
                <w:sz w:val="20"/>
                <w:szCs w:val="20"/>
                <w:lang w:val="de-DE"/>
              </w:rPr>
              <w:t xml:space="preserve"> SICHERHEIT</w:t>
            </w:r>
          </w:p>
          <w:p w14:paraId="5971F694" w14:textId="5489FE33" w:rsidR="009D5AE7" w:rsidRDefault="009D5AE7" w:rsidP="00BB4018">
            <w:pPr>
              <w:pStyle w:val="Nessunaspaziatura"/>
              <w:numPr>
                <w:ilvl w:val="0"/>
                <w:numId w:val="62"/>
              </w:numPr>
              <w:ind w:left="862" w:hanging="284"/>
              <w:jc w:val="left"/>
              <w:rPr>
                <w:rFonts w:ascii="Arial" w:hAnsi="Arial" w:cs="Arial"/>
                <w:sz w:val="20"/>
                <w:szCs w:val="20"/>
                <w:lang w:val="de-DE"/>
              </w:rPr>
            </w:pPr>
            <w:r w:rsidRPr="00603EA1">
              <w:rPr>
                <w:rFonts w:ascii="Arial" w:hAnsi="Arial" w:cs="Arial"/>
                <w:iCs/>
                <w:sz w:val="20"/>
                <w:szCs w:val="20"/>
                <w:lang w:val="de-DE"/>
              </w:rPr>
              <w:t>ANAC</w:t>
            </w:r>
            <w:r w:rsidRPr="00603EA1">
              <w:rPr>
                <w:rFonts w:ascii="Arial" w:hAnsi="Arial" w:cs="Arial"/>
                <w:sz w:val="20"/>
                <w:szCs w:val="20"/>
                <w:lang w:val="de-DE"/>
              </w:rPr>
              <w:t>-EINZAHLUNG</w:t>
            </w:r>
          </w:p>
          <w:p w14:paraId="4CE9DEF7" w14:textId="5450A5C8" w:rsidR="0082056E" w:rsidRPr="00060315" w:rsidRDefault="0082056E" w:rsidP="00BB4018">
            <w:pPr>
              <w:pStyle w:val="Nessunaspaziatura"/>
              <w:numPr>
                <w:ilvl w:val="0"/>
                <w:numId w:val="62"/>
              </w:numPr>
              <w:ind w:left="862" w:hanging="284"/>
              <w:jc w:val="left"/>
              <w:rPr>
                <w:rFonts w:ascii="Arial" w:hAnsi="Arial" w:cs="Arial"/>
                <w:bCs/>
                <w:color w:val="FF0000"/>
                <w:sz w:val="20"/>
                <w:szCs w:val="20"/>
                <w:lang w:val="de-DE"/>
              </w:rPr>
            </w:pPr>
            <w:r w:rsidRPr="00060315">
              <w:rPr>
                <w:rFonts w:ascii="Arial" w:hAnsi="Arial" w:cs="Arial"/>
                <w:bCs/>
                <w:color w:val="FF0000"/>
                <w:sz w:val="20"/>
                <w:szCs w:val="20"/>
                <w:lang w:val="de-DE"/>
              </w:rPr>
              <w:t>PASSOE</w:t>
            </w:r>
          </w:p>
          <w:p w14:paraId="040D6037" w14:textId="77777777" w:rsidR="009D5AE7" w:rsidRPr="00603EA1" w:rsidRDefault="009D5AE7" w:rsidP="005D66AF">
            <w:pPr>
              <w:pStyle w:val="Nessunaspaziatura"/>
              <w:numPr>
                <w:ilvl w:val="0"/>
                <w:numId w:val="12"/>
              </w:numPr>
              <w:ind w:left="641" w:hanging="284"/>
              <w:contextualSpacing/>
              <w:jc w:val="left"/>
              <w:rPr>
                <w:rFonts w:ascii="Arial" w:hAnsi="Arial" w:cs="Arial"/>
                <w:sz w:val="20"/>
                <w:szCs w:val="20"/>
                <w:u w:val="single"/>
                <w:lang w:val="de-DE"/>
              </w:rPr>
            </w:pPr>
            <w:r w:rsidRPr="00603EA1">
              <w:rPr>
                <w:rFonts w:ascii="Arial" w:hAnsi="Arial" w:cs="Arial"/>
                <w:sz w:val="20"/>
                <w:szCs w:val="20"/>
                <w:u w:val="single"/>
                <w:lang w:val="de-DE"/>
              </w:rPr>
              <w:t>UMSCHLAG B: TECHNISCHES ANGEBOT</w:t>
            </w:r>
          </w:p>
          <w:p w14:paraId="3A33FA72" w14:textId="4906D60B" w:rsidR="009D5AE7" w:rsidRPr="00DC644A" w:rsidRDefault="009D5AE7" w:rsidP="00DC644A">
            <w:pPr>
              <w:pStyle w:val="Nessunaspaziatura"/>
              <w:numPr>
                <w:ilvl w:val="0"/>
                <w:numId w:val="12"/>
              </w:numPr>
              <w:ind w:left="641" w:hanging="284"/>
              <w:contextualSpacing/>
              <w:jc w:val="left"/>
              <w:rPr>
                <w:rFonts w:ascii="Arial" w:hAnsi="Arial" w:cs="Arial"/>
                <w:sz w:val="20"/>
                <w:szCs w:val="20"/>
                <w:u w:val="single"/>
                <w:lang w:val="de-DE"/>
              </w:rPr>
            </w:pPr>
            <w:r w:rsidRPr="00603EA1">
              <w:rPr>
                <w:rFonts w:ascii="Arial" w:hAnsi="Arial" w:cs="Arial"/>
                <w:sz w:val="20"/>
                <w:szCs w:val="20"/>
                <w:u w:val="single"/>
                <w:lang w:val="de-DE"/>
              </w:rPr>
              <w:t>UMSCHLAG C: WIRTSCHAFTLICHES ANGEBOT</w:t>
            </w:r>
          </w:p>
          <w:p w14:paraId="771BC106" w14:textId="77777777" w:rsidR="009D5AE7" w:rsidRPr="00603EA1" w:rsidRDefault="009D5AE7" w:rsidP="00BB4018">
            <w:pPr>
              <w:pStyle w:val="Nessunaspaziatura"/>
              <w:numPr>
                <w:ilvl w:val="0"/>
                <w:numId w:val="61"/>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HINWEISE</w:t>
            </w:r>
          </w:p>
          <w:p w14:paraId="7EC90CAB" w14:textId="77777777" w:rsidR="009D5AE7" w:rsidRPr="00603EA1" w:rsidRDefault="009D5AE7" w:rsidP="00BB4018">
            <w:pPr>
              <w:pStyle w:val="Nessunaspaziatura"/>
              <w:numPr>
                <w:ilvl w:val="0"/>
                <w:numId w:val="61"/>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ZUGANG ZU DEN UNTERLAGEN</w:t>
            </w:r>
          </w:p>
          <w:p w14:paraId="01F80851" w14:textId="77777777" w:rsidR="009D5AE7" w:rsidRPr="00603EA1" w:rsidRDefault="009D5AE7" w:rsidP="00BB4018">
            <w:pPr>
              <w:pStyle w:val="Nessunaspaziatura"/>
              <w:numPr>
                <w:ilvl w:val="0"/>
                <w:numId w:val="61"/>
              </w:numPr>
              <w:ind w:left="297" w:hanging="284"/>
              <w:jc w:val="left"/>
              <w:rPr>
                <w:rFonts w:ascii="Arial" w:hAnsi="Arial" w:cs="Arial"/>
                <w:b/>
                <w:bCs/>
                <w:sz w:val="20"/>
                <w:szCs w:val="20"/>
                <w:lang w:val="de-DE"/>
              </w:rPr>
            </w:pPr>
            <w:r w:rsidRPr="00603EA1">
              <w:rPr>
                <w:rFonts w:ascii="Arial" w:hAnsi="Arial" w:cs="Arial"/>
                <w:b/>
                <w:bCs/>
                <w:sz w:val="20"/>
                <w:szCs w:val="20"/>
                <w:lang w:val="de-DE"/>
              </w:rPr>
              <w:t>VERWEIS</w:t>
            </w:r>
          </w:p>
        </w:tc>
        <w:tc>
          <w:tcPr>
            <w:tcW w:w="852" w:type="dxa"/>
            <w:shd w:val="clear" w:color="auto" w:fill="auto"/>
          </w:tcPr>
          <w:p w14:paraId="2363B936" w14:textId="77777777" w:rsidR="009D5AE7" w:rsidRPr="00603EA1" w:rsidRDefault="009D5AE7" w:rsidP="009D5AE7">
            <w:pPr>
              <w:widowControl w:val="0"/>
              <w:spacing w:line="240" w:lineRule="exact"/>
              <w:rPr>
                <w:rFonts w:cs="Arial"/>
                <w:bCs/>
                <w:color w:val="000000"/>
                <w:lang w:val="it-IT" w:eastAsia="it-IT"/>
              </w:rPr>
            </w:pPr>
          </w:p>
        </w:tc>
        <w:tc>
          <w:tcPr>
            <w:tcW w:w="4258" w:type="dxa"/>
            <w:shd w:val="clear" w:color="auto" w:fill="auto"/>
          </w:tcPr>
          <w:p w14:paraId="43C4FF6C" w14:textId="77777777" w:rsidR="009D5AE7" w:rsidRPr="00603EA1" w:rsidRDefault="009D5AE7" w:rsidP="005D66AF">
            <w:pPr>
              <w:pStyle w:val="Nessunaspaziatura"/>
              <w:numPr>
                <w:ilvl w:val="0"/>
                <w:numId w:val="15"/>
              </w:numPr>
              <w:jc w:val="left"/>
              <w:rPr>
                <w:rFonts w:ascii="Arial" w:hAnsi="Arial" w:cs="Arial"/>
                <w:b/>
                <w:bCs/>
                <w:sz w:val="20"/>
                <w:szCs w:val="20"/>
              </w:rPr>
            </w:pPr>
            <w:r w:rsidRPr="00603EA1">
              <w:rPr>
                <w:rFonts w:ascii="Arial" w:hAnsi="Arial" w:cs="Arial"/>
                <w:b/>
                <w:bCs/>
                <w:sz w:val="20"/>
                <w:szCs w:val="20"/>
              </w:rPr>
              <w:t>MODALITÀ E CONTENUTO DELL’OFFERTA</w:t>
            </w:r>
          </w:p>
          <w:p w14:paraId="7787A28E" w14:textId="77777777" w:rsidR="009D5AE7" w:rsidRPr="00603EA1" w:rsidRDefault="009D5AE7" w:rsidP="00BB4018">
            <w:pPr>
              <w:pStyle w:val="Nessunaspaziatura"/>
              <w:numPr>
                <w:ilvl w:val="1"/>
                <w:numId w:val="59"/>
              </w:numPr>
              <w:ind w:left="788" w:hanging="431"/>
              <w:jc w:val="left"/>
              <w:rPr>
                <w:rFonts w:ascii="Arial" w:hAnsi="Arial" w:cs="Arial"/>
                <w:sz w:val="20"/>
                <w:szCs w:val="20"/>
              </w:rPr>
            </w:pPr>
            <w:r w:rsidRPr="00603EA1">
              <w:rPr>
                <w:rFonts w:ascii="Arial" w:hAnsi="Arial" w:cs="Arial"/>
                <w:iCs/>
                <w:sz w:val="20"/>
                <w:szCs w:val="20"/>
              </w:rPr>
              <w:t>MODALITÀ</w:t>
            </w:r>
            <w:r w:rsidRPr="00603EA1">
              <w:rPr>
                <w:rFonts w:ascii="Arial" w:hAnsi="Arial" w:cs="Arial"/>
                <w:sz w:val="20"/>
                <w:szCs w:val="20"/>
              </w:rPr>
              <w:t xml:space="preserve"> DI PRESENTAZIONE DELL’OFFERTA </w:t>
            </w:r>
          </w:p>
          <w:p w14:paraId="29741700" w14:textId="77777777" w:rsidR="009D5AE7" w:rsidRPr="00603EA1" w:rsidRDefault="009D5AE7" w:rsidP="00BB4018">
            <w:pPr>
              <w:pStyle w:val="Nessunaspaziatura"/>
              <w:numPr>
                <w:ilvl w:val="1"/>
                <w:numId w:val="59"/>
              </w:numPr>
              <w:ind w:left="788" w:hanging="431"/>
              <w:jc w:val="left"/>
              <w:rPr>
                <w:rFonts w:ascii="Arial" w:hAnsi="Arial" w:cs="Arial"/>
                <w:sz w:val="20"/>
                <w:szCs w:val="20"/>
              </w:rPr>
            </w:pPr>
            <w:r w:rsidRPr="00603EA1">
              <w:rPr>
                <w:rFonts w:ascii="Arial" w:hAnsi="Arial" w:cs="Arial"/>
                <w:sz w:val="20"/>
                <w:szCs w:val="20"/>
              </w:rPr>
              <w:t>CONTENUTO DELL’OFFERTA</w:t>
            </w:r>
          </w:p>
          <w:p w14:paraId="65A326C0" w14:textId="77777777" w:rsidR="009D5AE7" w:rsidRPr="00603EA1" w:rsidRDefault="009D5AE7" w:rsidP="00BB4018">
            <w:pPr>
              <w:pStyle w:val="Nessunaspaziatura"/>
              <w:numPr>
                <w:ilvl w:val="0"/>
                <w:numId w:val="59"/>
              </w:numPr>
              <w:jc w:val="left"/>
              <w:rPr>
                <w:rFonts w:ascii="Arial" w:hAnsi="Arial" w:cs="Arial"/>
                <w:b/>
                <w:bCs/>
                <w:sz w:val="20"/>
                <w:szCs w:val="20"/>
              </w:rPr>
            </w:pPr>
            <w:r w:rsidRPr="00603EA1">
              <w:rPr>
                <w:rFonts w:ascii="Arial" w:hAnsi="Arial" w:cs="Arial"/>
                <w:b/>
                <w:bCs/>
                <w:sz w:val="20"/>
                <w:szCs w:val="20"/>
              </w:rPr>
              <w:t>SOCCORSO ISTRUTTORIO</w:t>
            </w:r>
          </w:p>
          <w:p w14:paraId="3F128617" w14:textId="77777777" w:rsidR="009D5AE7" w:rsidRPr="00603EA1" w:rsidRDefault="009D5AE7" w:rsidP="00BB4018">
            <w:pPr>
              <w:pStyle w:val="Nessunaspaziatura"/>
              <w:numPr>
                <w:ilvl w:val="0"/>
                <w:numId w:val="59"/>
              </w:numPr>
              <w:jc w:val="left"/>
              <w:rPr>
                <w:rFonts w:ascii="Arial" w:hAnsi="Arial" w:cs="Arial"/>
                <w:b/>
                <w:bCs/>
                <w:sz w:val="20"/>
                <w:szCs w:val="20"/>
              </w:rPr>
            </w:pPr>
            <w:r w:rsidRPr="00603EA1">
              <w:rPr>
                <w:rFonts w:ascii="Arial" w:hAnsi="Arial" w:cs="Arial"/>
                <w:b/>
                <w:bCs/>
                <w:sz w:val="20"/>
                <w:szCs w:val="20"/>
              </w:rPr>
              <w:t>CONTENUTO DELLE BUSTE</w:t>
            </w:r>
          </w:p>
          <w:p w14:paraId="44AF013D" w14:textId="77777777" w:rsidR="009D5AE7" w:rsidRPr="00603EA1" w:rsidRDefault="009D5AE7" w:rsidP="00BB4018">
            <w:pPr>
              <w:pStyle w:val="Nessunaspaziatura"/>
              <w:numPr>
                <w:ilvl w:val="1"/>
                <w:numId w:val="59"/>
              </w:numPr>
              <w:ind w:left="788" w:hanging="431"/>
              <w:jc w:val="left"/>
              <w:rPr>
                <w:rFonts w:ascii="Arial" w:hAnsi="Arial" w:cs="Arial"/>
                <w:sz w:val="20"/>
                <w:szCs w:val="20"/>
              </w:rPr>
            </w:pPr>
            <w:r w:rsidRPr="00603EA1">
              <w:rPr>
                <w:rFonts w:ascii="Arial" w:hAnsi="Arial" w:cs="Arial"/>
                <w:sz w:val="20"/>
                <w:szCs w:val="20"/>
              </w:rPr>
              <w:t>AVVERTENZE</w:t>
            </w:r>
          </w:p>
          <w:p w14:paraId="08CF55AF" w14:textId="77777777" w:rsidR="009D5AE7" w:rsidRPr="00603EA1" w:rsidRDefault="009D5AE7" w:rsidP="00BB4018">
            <w:pPr>
              <w:pStyle w:val="Nessunaspaziatura"/>
              <w:numPr>
                <w:ilvl w:val="1"/>
                <w:numId w:val="59"/>
              </w:numPr>
              <w:ind w:left="788" w:hanging="431"/>
              <w:jc w:val="left"/>
              <w:rPr>
                <w:rFonts w:ascii="Arial" w:hAnsi="Arial" w:cs="Arial"/>
                <w:sz w:val="20"/>
                <w:szCs w:val="20"/>
              </w:rPr>
            </w:pPr>
            <w:r w:rsidRPr="00603EA1">
              <w:rPr>
                <w:rFonts w:ascii="Arial" w:hAnsi="Arial" w:cs="Arial"/>
                <w:sz w:val="20"/>
                <w:szCs w:val="20"/>
              </w:rPr>
              <w:t>MODALITÀ DI SOTTOSCRIZIONE DEI DOCUMENTI RICHIESTI</w:t>
            </w:r>
          </w:p>
          <w:p w14:paraId="1516C9DB" w14:textId="77777777" w:rsidR="009D5AE7" w:rsidRPr="00603EA1" w:rsidRDefault="009D5AE7" w:rsidP="009D5AE7">
            <w:pPr>
              <w:pStyle w:val="Nessunaspaziatura"/>
              <w:ind w:left="788"/>
              <w:jc w:val="left"/>
              <w:rPr>
                <w:rFonts w:ascii="Arial" w:hAnsi="Arial" w:cs="Arial"/>
                <w:sz w:val="20"/>
                <w:szCs w:val="20"/>
              </w:rPr>
            </w:pPr>
          </w:p>
          <w:p w14:paraId="264AA1A3" w14:textId="77777777" w:rsidR="009D5AE7" w:rsidRPr="00603EA1" w:rsidRDefault="009D5AE7" w:rsidP="00BB4018">
            <w:pPr>
              <w:pStyle w:val="Nessunaspaziatura"/>
              <w:numPr>
                <w:ilvl w:val="0"/>
                <w:numId w:val="59"/>
              </w:numPr>
              <w:jc w:val="left"/>
              <w:rPr>
                <w:rFonts w:ascii="Arial" w:hAnsi="Arial" w:cs="Arial"/>
                <w:b/>
                <w:bCs/>
                <w:sz w:val="20"/>
                <w:szCs w:val="20"/>
              </w:rPr>
            </w:pPr>
            <w:r w:rsidRPr="00603EA1">
              <w:rPr>
                <w:rFonts w:ascii="Arial" w:hAnsi="Arial" w:cs="Arial"/>
                <w:b/>
                <w:bCs/>
                <w:sz w:val="20"/>
                <w:szCs w:val="20"/>
              </w:rPr>
              <w:t>INFORMAZIONI SUI DOCUMENTI DA PRESENTARE</w:t>
            </w:r>
          </w:p>
          <w:p w14:paraId="1827C435" w14:textId="77777777" w:rsidR="009D5AE7" w:rsidRPr="00603EA1" w:rsidRDefault="009D5AE7" w:rsidP="005D66AF">
            <w:pPr>
              <w:pStyle w:val="Nessunaspaziatura"/>
              <w:numPr>
                <w:ilvl w:val="0"/>
                <w:numId w:val="12"/>
              </w:numPr>
              <w:ind w:left="641" w:hanging="284"/>
              <w:jc w:val="left"/>
              <w:rPr>
                <w:rFonts w:ascii="Arial" w:hAnsi="Arial" w:cs="Arial"/>
                <w:sz w:val="20"/>
                <w:szCs w:val="20"/>
                <w:u w:val="single"/>
              </w:rPr>
            </w:pPr>
            <w:r w:rsidRPr="00603EA1">
              <w:rPr>
                <w:rFonts w:ascii="Arial" w:hAnsi="Arial" w:cs="Arial"/>
                <w:sz w:val="20"/>
                <w:szCs w:val="20"/>
                <w:u w:val="single"/>
              </w:rPr>
              <w:t>BUSTA A – DOCUMENTAZIONE AMMINISTRATIVA</w:t>
            </w:r>
          </w:p>
          <w:p w14:paraId="489EDE80" w14:textId="30393D38" w:rsidR="009D5AE7"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ALLEGATO A - DATI ANAGRAFICI</w:t>
            </w:r>
          </w:p>
          <w:p w14:paraId="11CAA5A7" w14:textId="6E4FFEE4" w:rsidR="009D5AE7"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 xml:space="preserve">ALLEGATO A1 </w:t>
            </w:r>
            <w:r w:rsidR="00375C17">
              <w:rPr>
                <w:rFonts w:ascii="Arial" w:hAnsi="Arial" w:cs="Arial"/>
                <w:sz w:val="20"/>
                <w:szCs w:val="20"/>
              </w:rPr>
              <w:t>–</w:t>
            </w:r>
            <w:r w:rsidRPr="00603EA1">
              <w:rPr>
                <w:rFonts w:ascii="Arial" w:hAnsi="Arial" w:cs="Arial"/>
                <w:sz w:val="20"/>
                <w:szCs w:val="20"/>
              </w:rPr>
              <w:t xml:space="preserve"> </w:t>
            </w:r>
            <w:r w:rsidR="001F316A" w:rsidRPr="00603EA1">
              <w:rPr>
                <w:rFonts w:ascii="Arial" w:hAnsi="Arial" w:cs="Arial"/>
                <w:sz w:val="20"/>
                <w:szCs w:val="20"/>
              </w:rPr>
              <w:t>DICHIARAZIONI</w:t>
            </w:r>
          </w:p>
          <w:p w14:paraId="2641A048"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ALLEGATO A2 – COMPOSIZIONE DEL GRUPPO DI LAVORO</w:t>
            </w:r>
          </w:p>
          <w:p w14:paraId="3EAEAEDE"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DOCUMENTAZIONE ULTERIORE</w:t>
            </w:r>
          </w:p>
          <w:p w14:paraId="4E7743C7"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DOCUMENTI INERENTI L’AVVALIMENTO</w:t>
            </w:r>
          </w:p>
          <w:p w14:paraId="50700DEC"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SCANSIONE DELLA PROCURA SPECIALE O GENERALE IN CASO DI PROCURATORE SPECIALE O GENERALE</w:t>
            </w:r>
          </w:p>
          <w:p w14:paraId="75D2EE66"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 xml:space="preserve">DOCUMENTAZIONE IN CASO DI CONCORDATO PREVENTIVO CON </w:t>
            </w:r>
            <w:r w:rsidRPr="00603EA1">
              <w:rPr>
                <w:rFonts w:ascii="Arial" w:hAnsi="Arial" w:cs="Arial"/>
                <w:sz w:val="20"/>
                <w:szCs w:val="20"/>
              </w:rPr>
              <w:lastRenderedPageBreak/>
              <w:t xml:space="preserve">CONTINUITÀ AZIENDALE E CONCORDATO IN BIANCO </w:t>
            </w:r>
          </w:p>
          <w:p w14:paraId="3810ACD3"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DGUE</w:t>
            </w:r>
          </w:p>
          <w:p w14:paraId="0A0A41F9" w14:textId="77777777" w:rsidR="00375C17" w:rsidRPr="00C57340" w:rsidRDefault="009D5AE7" w:rsidP="00375C17">
            <w:pPr>
              <w:pStyle w:val="Nessunaspaziatura"/>
              <w:numPr>
                <w:ilvl w:val="0"/>
                <w:numId w:val="13"/>
              </w:numPr>
              <w:ind w:left="849" w:hanging="284"/>
              <w:jc w:val="left"/>
              <w:rPr>
                <w:rFonts w:ascii="Arial" w:hAnsi="Arial" w:cs="Arial"/>
                <w:color w:val="FF0000"/>
                <w:sz w:val="20"/>
                <w:szCs w:val="20"/>
              </w:rPr>
            </w:pPr>
            <w:r w:rsidRPr="00C57340">
              <w:rPr>
                <w:rFonts w:ascii="Arial" w:hAnsi="Arial" w:cs="Arial"/>
                <w:color w:val="FF0000"/>
                <w:sz w:val="20"/>
                <w:szCs w:val="20"/>
              </w:rPr>
              <w:t>GARANZIA PROVVISORIA</w:t>
            </w:r>
          </w:p>
          <w:p w14:paraId="3CC59076" w14:textId="1FF4C7E4" w:rsidR="009D5AE7" w:rsidRDefault="009D5AE7" w:rsidP="00375C17">
            <w:pPr>
              <w:pStyle w:val="Nessunaspaziatura"/>
              <w:numPr>
                <w:ilvl w:val="0"/>
                <w:numId w:val="13"/>
              </w:numPr>
              <w:ind w:left="849" w:hanging="284"/>
              <w:jc w:val="left"/>
              <w:rPr>
                <w:rFonts w:ascii="Arial" w:hAnsi="Arial" w:cs="Arial"/>
                <w:sz w:val="20"/>
                <w:szCs w:val="20"/>
              </w:rPr>
            </w:pPr>
            <w:r w:rsidRPr="00375C17">
              <w:rPr>
                <w:rFonts w:ascii="Arial" w:hAnsi="Arial" w:cs="Arial"/>
                <w:sz w:val="20"/>
                <w:szCs w:val="20"/>
              </w:rPr>
              <w:t>PAGAMENTO ANAC</w:t>
            </w:r>
          </w:p>
          <w:p w14:paraId="0CA535E5" w14:textId="23A9CA79" w:rsidR="00BB57BA" w:rsidRPr="00060315" w:rsidRDefault="00BB57BA" w:rsidP="00375C17">
            <w:pPr>
              <w:pStyle w:val="Nessunaspaziatura"/>
              <w:numPr>
                <w:ilvl w:val="0"/>
                <w:numId w:val="13"/>
              </w:numPr>
              <w:ind w:left="849" w:hanging="284"/>
              <w:jc w:val="left"/>
              <w:rPr>
                <w:rFonts w:ascii="Arial" w:hAnsi="Arial" w:cs="Arial"/>
                <w:bCs/>
                <w:color w:val="FF0000"/>
                <w:sz w:val="20"/>
                <w:szCs w:val="20"/>
              </w:rPr>
            </w:pPr>
            <w:r w:rsidRPr="00060315">
              <w:rPr>
                <w:rFonts w:ascii="Arial" w:hAnsi="Arial" w:cs="Arial"/>
                <w:bCs/>
                <w:color w:val="FF0000"/>
                <w:sz w:val="20"/>
                <w:szCs w:val="20"/>
              </w:rPr>
              <w:t>PASSOE</w:t>
            </w:r>
          </w:p>
          <w:p w14:paraId="55B301AF" w14:textId="77777777" w:rsidR="00DC644A" w:rsidRDefault="00DC644A" w:rsidP="00DC644A">
            <w:pPr>
              <w:pStyle w:val="Nessunaspaziatura"/>
              <w:ind w:left="849"/>
              <w:jc w:val="left"/>
              <w:rPr>
                <w:rFonts w:ascii="Arial" w:hAnsi="Arial" w:cs="Arial"/>
                <w:sz w:val="20"/>
                <w:szCs w:val="20"/>
              </w:rPr>
            </w:pPr>
          </w:p>
          <w:p w14:paraId="0243DFE7" w14:textId="77777777" w:rsidR="009D5AE7" w:rsidRPr="00603EA1" w:rsidRDefault="009D5AE7" w:rsidP="005D66AF">
            <w:pPr>
              <w:pStyle w:val="Nessunaspaziatura"/>
              <w:numPr>
                <w:ilvl w:val="0"/>
                <w:numId w:val="12"/>
              </w:numPr>
              <w:ind w:left="565" w:hanging="283"/>
              <w:jc w:val="left"/>
              <w:rPr>
                <w:rFonts w:ascii="Arial" w:hAnsi="Arial" w:cs="Arial"/>
                <w:sz w:val="20"/>
                <w:szCs w:val="20"/>
                <w:u w:val="single"/>
              </w:rPr>
            </w:pPr>
            <w:r w:rsidRPr="00603EA1">
              <w:rPr>
                <w:rFonts w:ascii="Arial" w:hAnsi="Arial" w:cs="Arial"/>
                <w:sz w:val="20"/>
                <w:szCs w:val="20"/>
                <w:u w:val="single"/>
              </w:rPr>
              <w:t>BUSTA B – OFFERTA TECNICA</w:t>
            </w:r>
          </w:p>
          <w:p w14:paraId="00F15D04" w14:textId="77777777" w:rsidR="00202377" w:rsidRPr="00603EA1" w:rsidRDefault="00202377" w:rsidP="00202377">
            <w:pPr>
              <w:pStyle w:val="Nessunaspaziatura"/>
              <w:ind w:left="565"/>
              <w:jc w:val="left"/>
              <w:rPr>
                <w:rFonts w:ascii="Arial" w:hAnsi="Arial" w:cs="Arial"/>
                <w:sz w:val="20"/>
                <w:szCs w:val="20"/>
                <w:u w:val="single"/>
              </w:rPr>
            </w:pPr>
          </w:p>
          <w:p w14:paraId="468A097E" w14:textId="77777777" w:rsidR="009D5AE7" w:rsidRPr="00603EA1" w:rsidRDefault="009D5AE7" w:rsidP="005D66AF">
            <w:pPr>
              <w:pStyle w:val="Nessunaspaziatura"/>
              <w:numPr>
                <w:ilvl w:val="0"/>
                <w:numId w:val="12"/>
              </w:numPr>
              <w:ind w:left="565" w:hanging="283"/>
              <w:jc w:val="left"/>
              <w:rPr>
                <w:rFonts w:ascii="Arial" w:hAnsi="Arial" w:cs="Arial"/>
                <w:sz w:val="20"/>
                <w:szCs w:val="20"/>
                <w:u w:val="single"/>
              </w:rPr>
            </w:pPr>
            <w:r w:rsidRPr="00603EA1">
              <w:rPr>
                <w:rFonts w:ascii="Arial" w:hAnsi="Arial" w:cs="Arial"/>
                <w:sz w:val="20"/>
                <w:szCs w:val="20"/>
                <w:u w:val="single"/>
              </w:rPr>
              <w:t>BUSTA C – OFFERTA ECONOMICA</w:t>
            </w:r>
          </w:p>
          <w:p w14:paraId="2ECC0FB8" w14:textId="77777777" w:rsidR="00202377" w:rsidRPr="00603EA1" w:rsidRDefault="00202377" w:rsidP="009D5AE7">
            <w:pPr>
              <w:pStyle w:val="Nessunaspaziatura"/>
              <w:jc w:val="left"/>
              <w:rPr>
                <w:rFonts w:ascii="Arial" w:hAnsi="Arial" w:cs="Arial"/>
                <w:sz w:val="20"/>
                <w:szCs w:val="20"/>
                <w:u w:val="single"/>
              </w:rPr>
            </w:pPr>
          </w:p>
          <w:p w14:paraId="6583D737" w14:textId="77777777" w:rsidR="009D5AE7" w:rsidRPr="00603EA1" w:rsidRDefault="009D5AE7" w:rsidP="00BB4018">
            <w:pPr>
              <w:pStyle w:val="Nessunaspaziatura"/>
              <w:numPr>
                <w:ilvl w:val="0"/>
                <w:numId w:val="59"/>
              </w:numPr>
              <w:jc w:val="left"/>
              <w:rPr>
                <w:rFonts w:ascii="Arial" w:hAnsi="Arial" w:cs="Arial"/>
                <w:b/>
                <w:bCs/>
                <w:sz w:val="20"/>
                <w:szCs w:val="20"/>
              </w:rPr>
            </w:pPr>
            <w:r w:rsidRPr="00603EA1">
              <w:rPr>
                <w:rFonts w:ascii="Arial" w:hAnsi="Arial" w:cs="Arial"/>
                <w:b/>
                <w:bCs/>
                <w:sz w:val="20"/>
                <w:szCs w:val="20"/>
              </w:rPr>
              <w:t xml:space="preserve">AVVERTENZE </w:t>
            </w:r>
          </w:p>
          <w:p w14:paraId="0DE43CDD" w14:textId="77777777" w:rsidR="009D5AE7" w:rsidRPr="00603EA1" w:rsidRDefault="009D5AE7" w:rsidP="00BB4018">
            <w:pPr>
              <w:pStyle w:val="Nessunaspaziatura"/>
              <w:numPr>
                <w:ilvl w:val="0"/>
                <w:numId w:val="59"/>
              </w:numPr>
              <w:jc w:val="left"/>
              <w:rPr>
                <w:rFonts w:ascii="Arial" w:hAnsi="Arial" w:cs="Arial"/>
                <w:b/>
                <w:bCs/>
                <w:sz w:val="20"/>
                <w:szCs w:val="20"/>
              </w:rPr>
            </w:pPr>
            <w:r w:rsidRPr="00603EA1">
              <w:rPr>
                <w:rFonts w:ascii="Arial" w:hAnsi="Arial" w:cs="Arial"/>
                <w:b/>
                <w:bCs/>
                <w:sz w:val="20"/>
                <w:szCs w:val="20"/>
              </w:rPr>
              <w:t>ACCESSO AGLI ATTI</w:t>
            </w:r>
          </w:p>
          <w:p w14:paraId="07FFA2A3" w14:textId="77777777" w:rsidR="009D5AE7" w:rsidRPr="00603EA1" w:rsidRDefault="009D5AE7" w:rsidP="00BB4018">
            <w:pPr>
              <w:pStyle w:val="Nessunaspaziatura"/>
              <w:numPr>
                <w:ilvl w:val="0"/>
                <w:numId w:val="59"/>
              </w:numPr>
              <w:jc w:val="left"/>
              <w:rPr>
                <w:rFonts w:ascii="Arial" w:hAnsi="Arial" w:cs="Arial"/>
                <w:b/>
                <w:bCs/>
                <w:sz w:val="20"/>
                <w:szCs w:val="20"/>
              </w:rPr>
            </w:pPr>
            <w:r w:rsidRPr="00603EA1">
              <w:rPr>
                <w:rFonts w:ascii="Arial" w:hAnsi="Arial" w:cs="Arial"/>
                <w:b/>
                <w:bCs/>
                <w:sz w:val="20"/>
                <w:szCs w:val="20"/>
              </w:rPr>
              <w:t>RINVIO</w:t>
            </w:r>
          </w:p>
        </w:tc>
      </w:tr>
      <w:tr w:rsidR="00E15D00" w:rsidRPr="00E15010" w14:paraId="78EA073B" w14:textId="77777777" w:rsidTr="00081CDF">
        <w:tc>
          <w:tcPr>
            <w:tcW w:w="4403" w:type="dxa"/>
            <w:shd w:val="clear" w:color="auto" w:fill="auto"/>
          </w:tcPr>
          <w:p w14:paraId="585E44DF" w14:textId="77777777" w:rsidR="00E15D00" w:rsidRPr="00587907" w:rsidRDefault="00E15D00" w:rsidP="00081CDF">
            <w:pPr>
              <w:pStyle w:val="Default"/>
              <w:widowControl w:val="0"/>
              <w:spacing w:line="240" w:lineRule="exact"/>
              <w:jc w:val="both"/>
              <w:rPr>
                <w:rFonts w:cs="Arial"/>
                <w:bCs/>
                <w:sz w:val="20"/>
                <w:szCs w:val="20"/>
              </w:rPr>
            </w:pPr>
          </w:p>
        </w:tc>
        <w:tc>
          <w:tcPr>
            <w:tcW w:w="852" w:type="dxa"/>
            <w:shd w:val="clear" w:color="auto" w:fill="auto"/>
          </w:tcPr>
          <w:p w14:paraId="338505BD" w14:textId="77777777" w:rsidR="00E15D00" w:rsidRPr="0025210A" w:rsidRDefault="00E15D00" w:rsidP="00081CDF">
            <w:pPr>
              <w:widowControl w:val="0"/>
              <w:spacing w:line="240" w:lineRule="exact"/>
              <w:jc w:val="both"/>
              <w:rPr>
                <w:rFonts w:cs="Arial"/>
                <w:bCs/>
                <w:color w:val="000000"/>
                <w:lang w:val="it-IT" w:eastAsia="it-IT"/>
              </w:rPr>
            </w:pPr>
          </w:p>
        </w:tc>
        <w:tc>
          <w:tcPr>
            <w:tcW w:w="4258" w:type="dxa"/>
            <w:shd w:val="clear" w:color="auto" w:fill="auto"/>
          </w:tcPr>
          <w:p w14:paraId="1139FEA0" w14:textId="77777777" w:rsidR="00E15D00" w:rsidRPr="0025210A" w:rsidRDefault="00E15D00" w:rsidP="00081CDF">
            <w:pPr>
              <w:pStyle w:val="Default"/>
              <w:widowControl w:val="0"/>
              <w:tabs>
                <w:tab w:val="center" w:pos="6078"/>
              </w:tabs>
              <w:spacing w:line="240" w:lineRule="exact"/>
              <w:jc w:val="both"/>
              <w:rPr>
                <w:rFonts w:cs="Arial"/>
                <w:bCs/>
                <w:sz w:val="20"/>
                <w:szCs w:val="20"/>
              </w:rPr>
            </w:pPr>
          </w:p>
        </w:tc>
      </w:tr>
      <w:tr w:rsidR="00B22F09" w:rsidRPr="00BD3958" w14:paraId="490EFB6E" w14:textId="77777777" w:rsidTr="00B22F09">
        <w:tc>
          <w:tcPr>
            <w:tcW w:w="4403" w:type="dxa"/>
            <w:shd w:val="clear" w:color="auto" w:fill="E7E6E6" w:themeFill="background2"/>
          </w:tcPr>
          <w:p w14:paraId="45244ABC" w14:textId="77777777" w:rsidR="00B22F09" w:rsidRPr="00E40EBC" w:rsidRDefault="00B22F09" w:rsidP="00B22F09">
            <w:pPr>
              <w:pStyle w:val="Default"/>
              <w:widowControl w:val="0"/>
              <w:tabs>
                <w:tab w:val="center" w:pos="4536"/>
                <w:tab w:val="right" w:pos="9072"/>
              </w:tabs>
              <w:spacing w:line="240" w:lineRule="exact"/>
              <w:ind w:right="125"/>
              <w:jc w:val="center"/>
              <w:rPr>
                <w:rFonts w:cs="Arial"/>
                <w:b/>
                <w:bCs/>
                <w:color w:val="auto"/>
                <w:sz w:val="20"/>
                <w:szCs w:val="20"/>
              </w:rPr>
            </w:pPr>
          </w:p>
          <w:p w14:paraId="1C53E225" w14:textId="77777777" w:rsidR="00B22F09" w:rsidRPr="00B70427" w:rsidRDefault="00B22F09" w:rsidP="00B22F09">
            <w:pPr>
              <w:pStyle w:val="Default"/>
              <w:widowControl w:val="0"/>
              <w:tabs>
                <w:tab w:val="center" w:pos="4536"/>
                <w:tab w:val="right" w:pos="9072"/>
              </w:tabs>
              <w:spacing w:line="240" w:lineRule="exact"/>
              <w:ind w:right="125"/>
              <w:jc w:val="center"/>
              <w:rPr>
                <w:rFonts w:cs="Arial"/>
                <w:b/>
                <w:bCs/>
                <w:color w:val="auto"/>
                <w:sz w:val="20"/>
                <w:szCs w:val="20"/>
                <w:lang w:val="de-DE"/>
              </w:rPr>
            </w:pPr>
            <w:r w:rsidRPr="00B70427">
              <w:rPr>
                <w:rFonts w:cs="Arial"/>
                <w:b/>
                <w:bCs/>
                <w:color w:val="auto"/>
                <w:sz w:val="20"/>
                <w:szCs w:val="20"/>
                <w:lang w:val="de-DE"/>
              </w:rPr>
              <w:t>TEIL IV</w:t>
            </w:r>
          </w:p>
          <w:p w14:paraId="591762BB" w14:textId="77777777" w:rsidR="00B70427" w:rsidRDefault="00B70427" w:rsidP="00B70427">
            <w:pPr>
              <w:pStyle w:val="Default"/>
              <w:widowControl w:val="0"/>
              <w:tabs>
                <w:tab w:val="center" w:pos="4536"/>
                <w:tab w:val="right" w:pos="9072"/>
              </w:tabs>
              <w:spacing w:line="240" w:lineRule="exact"/>
              <w:ind w:right="125"/>
              <w:jc w:val="center"/>
              <w:rPr>
                <w:rFonts w:cs="Arial"/>
                <w:b/>
                <w:spacing w:val="10"/>
                <w:sz w:val="20"/>
                <w:lang w:val="de-DE"/>
              </w:rPr>
            </w:pPr>
            <w:r w:rsidRPr="00B70427">
              <w:rPr>
                <w:rFonts w:cs="Arial"/>
                <w:b/>
                <w:spacing w:val="10"/>
                <w:sz w:val="20"/>
                <w:lang w:val="de-DE"/>
              </w:rPr>
              <w:t>ZUSCHLAGSERTEILUNG</w:t>
            </w:r>
          </w:p>
          <w:p w14:paraId="71339019" w14:textId="77777777" w:rsidR="00B22F09" w:rsidRPr="0025210A" w:rsidRDefault="00B22F09" w:rsidP="00B22F09">
            <w:pPr>
              <w:pStyle w:val="Default"/>
              <w:widowControl w:val="0"/>
              <w:spacing w:line="240" w:lineRule="exact"/>
              <w:jc w:val="both"/>
              <w:rPr>
                <w:rFonts w:cs="Arial"/>
                <w:bCs/>
                <w:sz w:val="20"/>
                <w:szCs w:val="20"/>
              </w:rPr>
            </w:pPr>
          </w:p>
        </w:tc>
        <w:tc>
          <w:tcPr>
            <w:tcW w:w="852" w:type="dxa"/>
            <w:shd w:val="clear" w:color="auto" w:fill="auto"/>
          </w:tcPr>
          <w:p w14:paraId="622C0C10" w14:textId="77777777" w:rsidR="00B22F09" w:rsidRPr="0025210A" w:rsidRDefault="00B22F09" w:rsidP="00B22F09">
            <w:pPr>
              <w:widowControl w:val="0"/>
              <w:spacing w:line="240" w:lineRule="exact"/>
              <w:jc w:val="both"/>
              <w:rPr>
                <w:rFonts w:cs="Arial"/>
                <w:bCs/>
                <w:color w:val="000000"/>
                <w:lang w:val="it-IT" w:eastAsia="it-IT"/>
              </w:rPr>
            </w:pPr>
          </w:p>
        </w:tc>
        <w:tc>
          <w:tcPr>
            <w:tcW w:w="4258" w:type="dxa"/>
            <w:shd w:val="clear" w:color="auto" w:fill="E7E6E6" w:themeFill="background2"/>
          </w:tcPr>
          <w:p w14:paraId="4ED79AC0" w14:textId="77777777" w:rsidR="00B22F09" w:rsidRPr="00B22F09" w:rsidRDefault="00B22F09" w:rsidP="00B22F09">
            <w:pPr>
              <w:pStyle w:val="Default"/>
              <w:widowControl w:val="0"/>
              <w:tabs>
                <w:tab w:val="center" w:pos="6078"/>
                <w:tab w:val="right" w:pos="9072"/>
              </w:tabs>
              <w:spacing w:line="240" w:lineRule="exact"/>
              <w:ind w:right="72"/>
              <w:jc w:val="center"/>
              <w:rPr>
                <w:rFonts w:cs="Arial"/>
                <w:b/>
                <w:bCs/>
                <w:color w:val="auto"/>
                <w:sz w:val="20"/>
                <w:szCs w:val="20"/>
              </w:rPr>
            </w:pPr>
            <w:r w:rsidRPr="00B22F09">
              <w:rPr>
                <w:rFonts w:cs="Arial"/>
                <w:b/>
                <w:bCs/>
                <w:sz w:val="20"/>
                <w:szCs w:val="20"/>
              </w:rPr>
              <w:tab/>
            </w:r>
          </w:p>
          <w:p w14:paraId="4058A8E4" w14:textId="77777777" w:rsidR="00B22F09" w:rsidRPr="00003D03" w:rsidRDefault="00B22F09" w:rsidP="00B22F09">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2454174F" w14:textId="77777777" w:rsidR="00B22F09" w:rsidRPr="0025210A" w:rsidRDefault="00B22F09" w:rsidP="00B22F09">
            <w:pPr>
              <w:pStyle w:val="Default"/>
              <w:widowControl w:val="0"/>
              <w:tabs>
                <w:tab w:val="center" w:pos="6078"/>
              </w:tabs>
              <w:spacing w:line="240" w:lineRule="exact"/>
              <w:jc w:val="center"/>
              <w:rPr>
                <w:rFonts w:cs="Arial"/>
                <w:bCs/>
                <w:sz w:val="20"/>
                <w:szCs w:val="20"/>
              </w:rPr>
            </w:pPr>
            <w:r w:rsidRPr="00B22F09">
              <w:rPr>
                <w:rFonts w:cs="Arial"/>
                <w:b/>
                <w:spacing w:val="10"/>
                <w:sz w:val="20"/>
              </w:rPr>
              <w:t>PROCEDURA DI AGGIUDICAZIONE</w:t>
            </w:r>
          </w:p>
        </w:tc>
      </w:tr>
      <w:tr w:rsidR="00B22F09" w:rsidRPr="00BD3958" w14:paraId="686C601A" w14:textId="77777777" w:rsidTr="00081CDF">
        <w:tc>
          <w:tcPr>
            <w:tcW w:w="4403" w:type="dxa"/>
            <w:shd w:val="clear" w:color="auto" w:fill="auto"/>
          </w:tcPr>
          <w:p w14:paraId="5ED07A9C" w14:textId="77777777" w:rsidR="00B22F09" w:rsidRPr="0025210A" w:rsidRDefault="00B22F09" w:rsidP="00081CDF">
            <w:pPr>
              <w:pStyle w:val="Default"/>
              <w:widowControl w:val="0"/>
              <w:spacing w:line="240" w:lineRule="exact"/>
              <w:jc w:val="both"/>
              <w:rPr>
                <w:rFonts w:cs="Arial"/>
                <w:bCs/>
                <w:sz w:val="20"/>
                <w:szCs w:val="20"/>
              </w:rPr>
            </w:pPr>
          </w:p>
        </w:tc>
        <w:tc>
          <w:tcPr>
            <w:tcW w:w="852" w:type="dxa"/>
            <w:shd w:val="clear" w:color="auto" w:fill="auto"/>
          </w:tcPr>
          <w:p w14:paraId="7EFC8FBB" w14:textId="77777777" w:rsidR="00B22F09" w:rsidRPr="0025210A" w:rsidRDefault="00B22F09" w:rsidP="00081CDF">
            <w:pPr>
              <w:widowControl w:val="0"/>
              <w:spacing w:line="240" w:lineRule="exact"/>
              <w:jc w:val="both"/>
              <w:rPr>
                <w:rFonts w:cs="Arial"/>
                <w:bCs/>
                <w:color w:val="000000"/>
                <w:lang w:val="it-IT" w:eastAsia="it-IT"/>
              </w:rPr>
            </w:pPr>
          </w:p>
        </w:tc>
        <w:tc>
          <w:tcPr>
            <w:tcW w:w="4258" w:type="dxa"/>
            <w:shd w:val="clear" w:color="auto" w:fill="auto"/>
          </w:tcPr>
          <w:p w14:paraId="3A22E9B4" w14:textId="77777777" w:rsidR="00B22F09" w:rsidRPr="0025210A" w:rsidRDefault="00B22F09" w:rsidP="00081CDF">
            <w:pPr>
              <w:pStyle w:val="Default"/>
              <w:widowControl w:val="0"/>
              <w:tabs>
                <w:tab w:val="center" w:pos="6078"/>
              </w:tabs>
              <w:spacing w:line="240" w:lineRule="exact"/>
              <w:jc w:val="both"/>
              <w:rPr>
                <w:rFonts w:cs="Arial"/>
                <w:bCs/>
                <w:sz w:val="20"/>
                <w:szCs w:val="20"/>
              </w:rPr>
            </w:pPr>
          </w:p>
        </w:tc>
      </w:tr>
      <w:tr w:rsidR="00245E92" w:rsidRPr="00A0773E" w14:paraId="2C634D64" w14:textId="77777777" w:rsidTr="00081CDF">
        <w:tc>
          <w:tcPr>
            <w:tcW w:w="4403" w:type="dxa"/>
            <w:shd w:val="clear" w:color="auto" w:fill="auto"/>
          </w:tcPr>
          <w:p w14:paraId="20AFAAC0" w14:textId="77777777" w:rsidR="00660D41" w:rsidRPr="00E91228" w:rsidRDefault="00E41BD5" w:rsidP="00BB4018">
            <w:pPr>
              <w:pStyle w:val="Paragrafoelenco"/>
              <w:widowControl w:val="0"/>
              <w:numPr>
                <w:ilvl w:val="0"/>
                <w:numId w:val="63"/>
              </w:numPr>
              <w:tabs>
                <w:tab w:val="left" w:pos="5387"/>
              </w:tabs>
              <w:ind w:left="284" w:hanging="284"/>
              <w:rPr>
                <w:rFonts w:cs="Arial"/>
                <w:b/>
                <w:spacing w:val="10"/>
                <w:lang w:val="de-DE"/>
              </w:rPr>
            </w:pPr>
            <w:r w:rsidRPr="00E91228">
              <w:rPr>
                <w:rFonts w:cs="Arial"/>
                <w:b/>
                <w:iCs/>
                <w:lang w:val="de-DE"/>
              </w:rPr>
              <w:t>AUSSCHREIBUNGSVERFAHREN</w:t>
            </w:r>
          </w:p>
          <w:p w14:paraId="0E365168" w14:textId="77777777" w:rsidR="00660D41" w:rsidRPr="00E91228" w:rsidRDefault="00E41BD5" w:rsidP="00BB4018">
            <w:pPr>
              <w:pStyle w:val="Paragrafoelenco"/>
              <w:widowControl w:val="0"/>
              <w:numPr>
                <w:ilvl w:val="1"/>
                <w:numId w:val="63"/>
              </w:numPr>
              <w:tabs>
                <w:tab w:val="left" w:pos="5387"/>
              </w:tabs>
              <w:ind w:left="788" w:hanging="431"/>
              <w:rPr>
                <w:rFonts w:cs="Arial"/>
                <w:b/>
                <w:spacing w:val="10"/>
                <w:lang w:val="de-DE"/>
              </w:rPr>
            </w:pPr>
            <w:r w:rsidRPr="00E91228">
              <w:rPr>
                <w:rFonts w:cs="Arial"/>
                <w:bCs/>
                <w:iCs/>
                <w:lang w:val="de-DE"/>
              </w:rPr>
              <w:t>ABWICKLUNG</w:t>
            </w:r>
            <w:r w:rsidRPr="00E91228">
              <w:rPr>
                <w:rFonts w:cs="Arial"/>
                <w:bCs/>
                <w:lang w:val="de-DE"/>
              </w:rPr>
              <w:t xml:space="preserve"> DES AUSSCHREIBUNGSVERFAHRENS UND BEWERTUNGSKRITERIUM</w:t>
            </w:r>
          </w:p>
          <w:p w14:paraId="54DDCB76" w14:textId="77777777" w:rsidR="00660D41" w:rsidRPr="00E91228" w:rsidRDefault="00E41BD5" w:rsidP="00BB4018">
            <w:pPr>
              <w:pStyle w:val="Paragrafoelenco"/>
              <w:widowControl w:val="0"/>
              <w:numPr>
                <w:ilvl w:val="1"/>
                <w:numId w:val="63"/>
              </w:numPr>
              <w:tabs>
                <w:tab w:val="left" w:pos="5387"/>
              </w:tabs>
              <w:ind w:left="788" w:hanging="431"/>
              <w:rPr>
                <w:rFonts w:cs="Arial"/>
                <w:b/>
                <w:spacing w:val="10"/>
                <w:lang w:val="de-DE"/>
              </w:rPr>
            </w:pPr>
            <w:r w:rsidRPr="00E91228">
              <w:rPr>
                <w:rFonts w:cs="Arial"/>
                <w:bCs/>
                <w:lang w:val="de-DE"/>
              </w:rPr>
              <w:t>UNGEWÖHNLICH NIEDRIGE ANGEBOTE</w:t>
            </w:r>
          </w:p>
          <w:p w14:paraId="5BD34F0C" w14:textId="77777777" w:rsidR="00660D41" w:rsidRPr="00E91228" w:rsidRDefault="00E41BD5" w:rsidP="00BB4018">
            <w:pPr>
              <w:pStyle w:val="Paragrafoelenco"/>
              <w:widowControl w:val="0"/>
              <w:numPr>
                <w:ilvl w:val="1"/>
                <w:numId w:val="63"/>
              </w:numPr>
              <w:tabs>
                <w:tab w:val="left" w:pos="5387"/>
              </w:tabs>
              <w:ind w:left="788" w:hanging="431"/>
              <w:rPr>
                <w:rFonts w:cs="Arial"/>
                <w:b/>
                <w:spacing w:val="10"/>
                <w:lang w:val="de-DE"/>
              </w:rPr>
            </w:pPr>
            <w:r w:rsidRPr="00E91228">
              <w:rPr>
                <w:rFonts w:cs="Arial"/>
                <w:bCs/>
                <w:lang w:val="de-DE"/>
              </w:rPr>
              <w:t>ANGEBOTE MIT GLEICHER PUNKTZAHL</w:t>
            </w:r>
          </w:p>
          <w:p w14:paraId="548C6FC0" w14:textId="77777777" w:rsidR="00723186" w:rsidRPr="00E91228" w:rsidRDefault="00723186" w:rsidP="00BB4018">
            <w:pPr>
              <w:pStyle w:val="Paragrafoelenco"/>
              <w:widowControl w:val="0"/>
              <w:numPr>
                <w:ilvl w:val="1"/>
                <w:numId w:val="63"/>
              </w:numPr>
              <w:tabs>
                <w:tab w:val="left" w:pos="5387"/>
              </w:tabs>
              <w:ind w:left="788" w:hanging="431"/>
              <w:rPr>
                <w:rFonts w:cs="Arial"/>
                <w:b/>
                <w:spacing w:val="10"/>
                <w:lang w:val="de-DE"/>
              </w:rPr>
            </w:pPr>
            <w:r w:rsidRPr="00E91228">
              <w:rPr>
                <w:rFonts w:cs="Arial"/>
                <w:bCs/>
                <w:lang w:val="de-DE"/>
              </w:rPr>
              <w:t>ENDGÜLTIGE RANGORDNUNG</w:t>
            </w:r>
          </w:p>
          <w:p w14:paraId="2AA80446" w14:textId="452A184F" w:rsidR="00660D41" w:rsidRPr="00E91228" w:rsidRDefault="00E41BD5" w:rsidP="00BB4018">
            <w:pPr>
              <w:pStyle w:val="Paragrafoelenco"/>
              <w:widowControl w:val="0"/>
              <w:numPr>
                <w:ilvl w:val="1"/>
                <w:numId w:val="63"/>
              </w:numPr>
              <w:tabs>
                <w:tab w:val="left" w:pos="5387"/>
              </w:tabs>
              <w:ind w:left="788" w:hanging="431"/>
              <w:rPr>
                <w:rFonts w:cs="Arial"/>
                <w:b/>
                <w:spacing w:val="10"/>
                <w:lang w:val="de-DE"/>
              </w:rPr>
            </w:pPr>
            <w:r w:rsidRPr="00E91228">
              <w:rPr>
                <w:rFonts w:cs="Arial"/>
                <w:bCs/>
                <w:lang w:val="de-DE"/>
              </w:rPr>
              <w:t>VORBEHALTE</w:t>
            </w:r>
          </w:p>
          <w:p w14:paraId="7AF36D55" w14:textId="67C00EFD" w:rsidR="00B07C8F" w:rsidRPr="00E91228" w:rsidRDefault="003F3ABF" w:rsidP="00BB4018">
            <w:pPr>
              <w:pStyle w:val="Paragrafoelenco"/>
              <w:widowControl w:val="0"/>
              <w:numPr>
                <w:ilvl w:val="1"/>
                <w:numId w:val="63"/>
              </w:numPr>
              <w:tabs>
                <w:tab w:val="left" w:pos="5387"/>
              </w:tabs>
              <w:ind w:left="788" w:hanging="431"/>
              <w:rPr>
                <w:rFonts w:cs="Arial"/>
                <w:bCs/>
                <w:spacing w:val="10"/>
                <w:lang w:val="de-DE"/>
              </w:rPr>
            </w:pPr>
            <w:r w:rsidRPr="00E91228">
              <w:rPr>
                <w:rFonts w:cs="Arial"/>
                <w:bCs/>
                <w:lang w:val="de-DE"/>
              </w:rPr>
              <w:t>FREIGABE DER VORLÄUFIGEN SICHERHEIT</w:t>
            </w:r>
          </w:p>
          <w:p w14:paraId="0AB8BE03" w14:textId="06752A82" w:rsidR="00660D41" w:rsidRPr="00E91228" w:rsidRDefault="00E41BD5" w:rsidP="00BB4018">
            <w:pPr>
              <w:pStyle w:val="Paragrafoelenco"/>
              <w:widowControl w:val="0"/>
              <w:numPr>
                <w:ilvl w:val="0"/>
                <w:numId w:val="63"/>
              </w:numPr>
              <w:tabs>
                <w:tab w:val="left" w:pos="5387"/>
              </w:tabs>
              <w:ind w:left="284" w:hanging="284"/>
              <w:rPr>
                <w:rFonts w:cs="Arial"/>
                <w:b/>
                <w:lang w:val="de-DE"/>
              </w:rPr>
            </w:pPr>
            <w:r w:rsidRPr="00E91228">
              <w:rPr>
                <w:rFonts w:cs="Arial"/>
                <w:b/>
                <w:lang w:val="de-DE"/>
              </w:rPr>
              <w:t xml:space="preserve">KONTROLLE GEMÄSS ART </w:t>
            </w:r>
            <w:r w:rsidR="00D84A85" w:rsidRPr="00E91228">
              <w:rPr>
                <w:rFonts w:cs="Arial"/>
                <w:b/>
                <w:lang w:val="de-DE"/>
              </w:rPr>
              <w:t xml:space="preserve">VON 94 BIS 100 GVD 36/2023, </w:t>
            </w:r>
            <w:r w:rsidRPr="00E91228">
              <w:rPr>
                <w:rFonts w:cs="Arial"/>
                <w:b/>
                <w:lang w:val="de-DE"/>
              </w:rPr>
              <w:t>ENDGÜLTIGE ZUSCHLAGSERTEILUNG UND VERTRAGSABSCHLUSS</w:t>
            </w:r>
          </w:p>
          <w:p w14:paraId="6C5E1EA0" w14:textId="77777777" w:rsidR="00723186" w:rsidRPr="00E91228" w:rsidRDefault="00723186" w:rsidP="00BB4018">
            <w:pPr>
              <w:pStyle w:val="Paragrafoelenco"/>
              <w:widowControl w:val="0"/>
              <w:numPr>
                <w:ilvl w:val="1"/>
                <w:numId w:val="63"/>
              </w:numPr>
              <w:tabs>
                <w:tab w:val="left" w:pos="5387"/>
              </w:tabs>
              <w:rPr>
                <w:rFonts w:cs="Arial"/>
                <w:b/>
                <w:lang w:val="de-DE"/>
              </w:rPr>
            </w:pPr>
            <w:r w:rsidRPr="00E91228">
              <w:rPr>
                <w:rFonts w:cs="Arial"/>
                <w:bCs/>
                <w:lang w:val="de-DE"/>
              </w:rPr>
              <w:t>VON DER VERGABESTELLE GEFORDERTE UNTERLAGEN DES WIRTSCHAFTSTEILNEHMERS</w:t>
            </w:r>
          </w:p>
          <w:p w14:paraId="71C9E066" w14:textId="77777777" w:rsidR="00723186" w:rsidRPr="00E91228" w:rsidRDefault="00723186" w:rsidP="00BB4018">
            <w:pPr>
              <w:pStyle w:val="Paragrafoelenco"/>
              <w:widowControl w:val="0"/>
              <w:numPr>
                <w:ilvl w:val="1"/>
                <w:numId w:val="63"/>
              </w:numPr>
              <w:tabs>
                <w:tab w:val="left" w:pos="5387"/>
              </w:tabs>
              <w:rPr>
                <w:rFonts w:cs="Arial"/>
                <w:b/>
                <w:lang w:val="de-DE"/>
              </w:rPr>
            </w:pPr>
            <w:r w:rsidRPr="00E91228">
              <w:rPr>
                <w:rFonts w:cs="Arial"/>
                <w:bCs/>
                <w:lang w:val="de-DE"/>
              </w:rPr>
              <w:t>KOSTEN FÜR ARBEITSKRÄFTE UND BETRIEBSINTERNE SICHERHEITSKOSTEN</w:t>
            </w:r>
          </w:p>
          <w:p w14:paraId="68B2A80E" w14:textId="77777777" w:rsidR="00B70427" w:rsidRPr="00E91228" w:rsidRDefault="00E41BD5" w:rsidP="00BB4018">
            <w:pPr>
              <w:pStyle w:val="Paragrafoelenco"/>
              <w:widowControl w:val="0"/>
              <w:numPr>
                <w:ilvl w:val="1"/>
                <w:numId w:val="63"/>
              </w:numPr>
              <w:tabs>
                <w:tab w:val="left" w:pos="5387"/>
              </w:tabs>
              <w:rPr>
                <w:rFonts w:cs="Arial"/>
                <w:b/>
                <w:lang w:val="de-DE"/>
              </w:rPr>
            </w:pPr>
            <w:r w:rsidRPr="00E91228">
              <w:rPr>
                <w:rFonts w:cs="Arial"/>
                <w:bCs/>
                <w:lang w:val="de-DE"/>
              </w:rPr>
              <w:t xml:space="preserve">VON DER VERGABESTELLE VON AMTS WEGEN EINZUHOLENDE UNTERLAGEN </w:t>
            </w:r>
          </w:p>
          <w:p w14:paraId="28E61CCB" w14:textId="77777777" w:rsidR="00660D41" w:rsidRPr="00E91228" w:rsidRDefault="00660D41" w:rsidP="00660D41">
            <w:pPr>
              <w:pStyle w:val="Paragrafoelenco"/>
              <w:widowControl w:val="0"/>
              <w:tabs>
                <w:tab w:val="left" w:pos="5387"/>
              </w:tabs>
              <w:ind w:left="792"/>
              <w:rPr>
                <w:rFonts w:cs="Arial"/>
                <w:b/>
                <w:lang w:val="de-DE"/>
              </w:rPr>
            </w:pPr>
          </w:p>
          <w:p w14:paraId="1EEB6D51" w14:textId="77777777" w:rsidR="00660D41" w:rsidRPr="00E91228" w:rsidRDefault="00E41BD5" w:rsidP="00BB4018">
            <w:pPr>
              <w:pStyle w:val="Paragrafoelenco"/>
              <w:widowControl w:val="0"/>
              <w:numPr>
                <w:ilvl w:val="0"/>
                <w:numId w:val="63"/>
              </w:numPr>
              <w:tabs>
                <w:tab w:val="left" w:pos="5387"/>
              </w:tabs>
              <w:ind w:left="284" w:hanging="284"/>
              <w:rPr>
                <w:rFonts w:cs="Arial"/>
                <w:b/>
                <w:lang w:val="de-DE"/>
              </w:rPr>
            </w:pPr>
            <w:r w:rsidRPr="00E91228">
              <w:rPr>
                <w:rFonts w:cs="Arial"/>
                <w:b/>
                <w:lang w:val="de-DE"/>
              </w:rPr>
              <w:t>ENDGÜLTIGE</w:t>
            </w:r>
            <w:r w:rsidRPr="00E91228">
              <w:rPr>
                <w:rFonts w:cs="Arial"/>
                <w:bCs/>
                <w:lang w:val="de-DE"/>
              </w:rPr>
              <w:t xml:space="preserve"> </w:t>
            </w:r>
            <w:r w:rsidRPr="00E91228">
              <w:rPr>
                <w:rFonts w:cs="Arial"/>
                <w:b/>
                <w:lang w:val="de-DE"/>
              </w:rPr>
              <w:t>ZUSCHLAGSERTEILUNG</w:t>
            </w:r>
          </w:p>
          <w:p w14:paraId="48CD8089" w14:textId="77777777" w:rsidR="001A50DB" w:rsidRPr="00E91228" w:rsidRDefault="001A50DB" w:rsidP="00BB4018">
            <w:pPr>
              <w:pStyle w:val="Paragrafoelenco"/>
              <w:widowControl w:val="0"/>
              <w:numPr>
                <w:ilvl w:val="0"/>
                <w:numId w:val="63"/>
              </w:numPr>
              <w:tabs>
                <w:tab w:val="left" w:pos="5387"/>
              </w:tabs>
              <w:ind w:left="284" w:hanging="284"/>
              <w:rPr>
                <w:rFonts w:cs="Arial"/>
                <w:b/>
                <w:lang w:val="de-DE"/>
              </w:rPr>
            </w:pPr>
            <w:r w:rsidRPr="00E91228">
              <w:rPr>
                <w:rFonts w:cs="Arial"/>
                <w:b/>
                <w:lang w:val="de-DE"/>
              </w:rPr>
              <w:t>WIDERRUF DES ZUSCHLAGS AUS GRÜNDEN, DIE DEM ZUSCHLAGSEMPFÄNGER ANZULASEN SIND</w:t>
            </w:r>
          </w:p>
          <w:p w14:paraId="0EC8E5E2" w14:textId="77777777" w:rsidR="00587907" w:rsidRPr="00E91228" w:rsidRDefault="00E41BD5" w:rsidP="00BB4018">
            <w:pPr>
              <w:pStyle w:val="Paragrafoelenco"/>
              <w:widowControl w:val="0"/>
              <w:numPr>
                <w:ilvl w:val="0"/>
                <w:numId w:val="63"/>
              </w:numPr>
              <w:tabs>
                <w:tab w:val="left" w:pos="5387"/>
              </w:tabs>
              <w:ind w:left="284" w:hanging="284"/>
              <w:rPr>
                <w:rFonts w:cs="Arial"/>
                <w:b/>
                <w:lang w:val="de-DE"/>
              </w:rPr>
            </w:pPr>
            <w:r w:rsidRPr="00E91228">
              <w:rPr>
                <w:rFonts w:cs="Arial"/>
                <w:b/>
                <w:lang w:val="de-DE"/>
              </w:rPr>
              <w:t>VERTRAGSABSCHLUSS UND ADMINISTRATIVE ERFÜLLUNGEN ZUGUNSTEN DER VERTRAGSSCHLIESSENDEN VERWALTUNG</w:t>
            </w:r>
          </w:p>
          <w:p w14:paraId="4C27C7F9" w14:textId="77777777" w:rsidR="00660D41" w:rsidRPr="00E91228" w:rsidRDefault="00E41BD5" w:rsidP="00BB4018">
            <w:pPr>
              <w:pStyle w:val="Paragrafoelenco"/>
              <w:widowControl w:val="0"/>
              <w:numPr>
                <w:ilvl w:val="0"/>
                <w:numId w:val="63"/>
              </w:numPr>
              <w:tabs>
                <w:tab w:val="left" w:pos="5387"/>
              </w:tabs>
              <w:ind w:left="284" w:hanging="284"/>
              <w:rPr>
                <w:rFonts w:cs="Arial"/>
                <w:b/>
                <w:lang w:val="de-DE"/>
              </w:rPr>
            </w:pPr>
            <w:r w:rsidRPr="00E91228">
              <w:rPr>
                <w:rFonts w:cs="Arial"/>
                <w:b/>
                <w:lang w:val="de-DE"/>
              </w:rPr>
              <w:t xml:space="preserve">RÜCKVERFOLGBARKEIT DER </w:t>
            </w:r>
            <w:r w:rsidRPr="00E91228">
              <w:rPr>
                <w:rFonts w:cs="Arial"/>
                <w:b/>
                <w:lang w:val="de-DE"/>
              </w:rPr>
              <w:lastRenderedPageBreak/>
              <w:t>ZAHLUNGS</w:t>
            </w:r>
            <w:r w:rsidRPr="00E91228">
              <w:rPr>
                <w:rFonts w:cs="Arial"/>
                <w:b/>
                <w:lang w:val="de-DE"/>
              </w:rPr>
              <w:softHyphen/>
              <w:t>FLÜSSE</w:t>
            </w:r>
          </w:p>
          <w:p w14:paraId="2D2F7021" w14:textId="7C2F2C4C" w:rsidR="00660D41" w:rsidRPr="00E91228" w:rsidRDefault="00E41BD5" w:rsidP="00BB4018">
            <w:pPr>
              <w:pStyle w:val="Paragrafoelenco"/>
              <w:widowControl w:val="0"/>
              <w:numPr>
                <w:ilvl w:val="0"/>
                <w:numId w:val="63"/>
              </w:numPr>
              <w:tabs>
                <w:tab w:val="left" w:pos="5387"/>
              </w:tabs>
              <w:ind w:left="284" w:hanging="284"/>
              <w:rPr>
                <w:rFonts w:cs="Arial"/>
                <w:b/>
                <w:lang w:val="de-DE"/>
              </w:rPr>
            </w:pPr>
            <w:r w:rsidRPr="00E91228">
              <w:rPr>
                <w:rFonts w:cs="Arial"/>
                <w:b/>
                <w:lang w:val="de-DE"/>
              </w:rPr>
              <w:t>ERFORDERLICHE TÄTIGKEITEN IM FALLE DES ZUSCHLAGS</w:t>
            </w:r>
          </w:p>
          <w:p w14:paraId="0FED5F35" w14:textId="77777777" w:rsidR="00660D41" w:rsidRPr="00E91228" w:rsidRDefault="00E41BD5" w:rsidP="00BB4018">
            <w:pPr>
              <w:pStyle w:val="Paragrafoelenco"/>
              <w:widowControl w:val="0"/>
              <w:numPr>
                <w:ilvl w:val="0"/>
                <w:numId w:val="63"/>
              </w:numPr>
              <w:tabs>
                <w:tab w:val="left" w:pos="5387"/>
              </w:tabs>
              <w:ind w:left="284" w:hanging="284"/>
              <w:rPr>
                <w:rFonts w:cs="Arial"/>
                <w:b/>
                <w:lang w:val="de-DE"/>
              </w:rPr>
            </w:pPr>
            <w:r w:rsidRPr="00E91228">
              <w:rPr>
                <w:rFonts w:cs="Arial"/>
                <w:b/>
                <w:lang w:val="de-DE"/>
              </w:rPr>
              <w:t>UNVEREINBARKEITSKLAUSEL – VORBE</w:t>
            </w:r>
            <w:r w:rsidRPr="00E91228">
              <w:rPr>
                <w:rFonts w:cs="Arial"/>
                <w:b/>
                <w:lang w:val="de-DE"/>
              </w:rPr>
              <w:softHyphen/>
              <w:t>HALTE</w:t>
            </w:r>
          </w:p>
          <w:p w14:paraId="4141BD98" w14:textId="4ABB10AF" w:rsidR="004F21EB" w:rsidRPr="00E91228" w:rsidRDefault="004F21EB" w:rsidP="00BB4018">
            <w:pPr>
              <w:pStyle w:val="Paragrafoelenco"/>
              <w:widowControl w:val="0"/>
              <w:numPr>
                <w:ilvl w:val="0"/>
                <w:numId w:val="63"/>
              </w:numPr>
              <w:tabs>
                <w:tab w:val="left" w:pos="5387"/>
              </w:tabs>
              <w:ind w:left="284" w:hanging="284"/>
              <w:rPr>
                <w:rFonts w:cs="Arial"/>
                <w:b/>
                <w:lang w:val="de-DE"/>
              </w:rPr>
            </w:pPr>
            <w:r w:rsidRPr="00E91228">
              <w:rPr>
                <w:rFonts w:cs="Arial"/>
                <w:b/>
                <w:lang w:val="de-DE"/>
              </w:rPr>
              <w:t>PREISREVISION</w:t>
            </w:r>
          </w:p>
          <w:p w14:paraId="12618DB9" w14:textId="77777777" w:rsidR="004F21EB" w:rsidRPr="00E91228" w:rsidRDefault="004F21EB" w:rsidP="00BB4018">
            <w:pPr>
              <w:pStyle w:val="Paragrafoelenco"/>
              <w:widowControl w:val="0"/>
              <w:numPr>
                <w:ilvl w:val="0"/>
                <w:numId w:val="63"/>
              </w:numPr>
              <w:tabs>
                <w:tab w:val="left" w:pos="5387"/>
              </w:tabs>
              <w:ind w:left="284" w:hanging="284"/>
              <w:rPr>
                <w:rFonts w:cs="Arial"/>
                <w:b/>
                <w:lang w:val="de-DE"/>
              </w:rPr>
            </w:pPr>
            <w:r w:rsidRPr="00E91228">
              <w:rPr>
                <w:rFonts w:cs="Arial"/>
                <w:b/>
                <w:color w:val="FF0000"/>
                <w:lang w:val="de-DE"/>
              </w:rPr>
              <w:t xml:space="preserve"> </w:t>
            </w:r>
            <w:r w:rsidRPr="00E91228">
              <w:rPr>
                <w:rFonts w:cs="Arial"/>
                <w:b/>
                <w:lang w:val="de-DE"/>
              </w:rPr>
              <w:t>SANKTIONEN</w:t>
            </w:r>
          </w:p>
          <w:p w14:paraId="206A3718" w14:textId="0CD64243" w:rsidR="00772645" w:rsidRPr="00E91228" w:rsidRDefault="00772645" w:rsidP="00772645">
            <w:pPr>
              <w:pStyle w:val="Paragrafoelenco"/>
              <w:widowControl w:val="0"/>
              <w:numPr>
                <w:ilvl w:val="0"/>
                <w:numId w:val="63"/>
              </w:numPr>
              <w:tabs>
                <w:tab w:val="left" w:pos="5387"/>
              </w:tabs>
              <w:ind w:left="284" w:hanging="284"/>
              <w:rPr>
                <w:rFonts w:cs="Arial"/>
                <w:b/>
                <w:lang w:val="de-DE"/>
              </w:rPr>
            </w:pPr>
            <w:r w:rsidRPr="00E91228">
              <w:rPr>
                <w:rFonts w:cs="Arial"/>
                <w:b/>
                <w:lang w:val="de-DE"/>
              </w:rPr>
              <w:t>UNTERVERGABE</w:t>
            </w:r>
          </w:p>
        </w:tc>
        <w:tc>
          <w:tcPr>
            <w:tcW w:w="852" w:type="dxa"/>
            <w:shd w:val="clear" w:color="auto" w:fill="auto"/>
          </w:tcPr>
          <w:p w14:paraId="25D04818" w14:textId="77777777" w:rsidR="00B22F09" w:rsidRPr="00E91228" w:rsidRDefault="00B22F09" w:rsidP="00660D41">
            <w:pPr>
              <w:widowControl w:val="0"/>
              <w:rPr>
                <w:rFonts w:cs="Arial"/>
                <w:bCs/>
                <w:lang w:val="it-IT" w:eastAsia="it-IT"/>
              </w:rPr>
            </w:pPr>
          </w:p>
        </w:tc>
        <w:tc>
          <w:tcPr>
            <w:tcW w:w="4258" w:type="dxa"/>
            <w:shd w:val="clear" w:color="auto" w:fill="auto"/>
          </w:tcPr>
          <w:p w14:paraId="426A9949" w14:textId="77777777" w:rsidR="00B70427" w:rsidRPr="00E91228" w:rsidRDefault="00E41BD5" w:rsidP="005D66AF">
            <w:pPr>
              <w:pStyle w:val="Default"/>
              <w:widowControl w:val="0"/>
              <w:numPr>
                <w:ilvl w:val="0"/>
                <w:numId w:val="16"/>
              </w:numPr>
              <w:ind w:left="357" w:hanging="357"/>
              <w:rPr>
                <w:rFonts w:cs="Arial"/>
                <w:b/>
                <w:color w:val="auto"/>
                <w:sz w:val="20"/>
                <w:szCs w:val="20"/>
              </w:rPr>
            </w:pPr>
            <w:r w:rsidRPr="00E91228">
              <w:rPr>
                <w:rFonts w:cs="Arial"/>
                <w:b/>
                <w:iCs/>
                <w:color w:val="auto"/>
                <w:sz w:val="20"/>
                <w:szCs w:val="20"/>
              </w:rPr>
              <w:t>PROCEDIMENTO DI GARA</w:t>
            </w:r>
          </w:p>
          <w:p w14:paraId="0E8753D3" w14:textId="77777777" w:rsidR="00E41BD5" w:rsidRPr="00E91228" w:rsidRDefault="00E41BD5" w:rsidP="005D66AF">
            <w:pPr>
              <w:pStyle w:val="Paragrafoelenco"/>
              <w:widowControl w:val="0"/>
              <w:numPr>
                <w:ilvl w:val="1"/>
                <w:numId w:val="16"/>
              </w:numPr>
              <w:ind w:left="788" w:hanging="431"/>
              <w:rPr>
                <w:rFonts w:cs="Arial"/>
                <w:bCs/>
                <w:spacing w:val="10"/>
                <w:lang w:val="it-IT"/>
              </w:rPr>
            </w:pPr>
            <w:r w:rsidRPr="00E91228">
              <w:rPr>
                <w:rFonts w:cs="Arial"/>
                <w:bCs/>
                <w:iCs/>
                <w:lang w:val="it-IT"/>
              </w:rPr>
              <w:t>SVOLGIMENTO</w:t>
            </w:r>
            <w:r w:rsidRPr="00E91228">
              <w:rPr>
                <w:rFonts w:cs="Arial"/>
                <w:bCs/>
                <w:lang w:val="it-IT"/>
              </w:rPr>
              <w:t xml:space="preserve"> DELLA GARA E CRITERIO DI VALUTAZIONE</w:t>
            </w:r>
          </w:p>
          <w:p w14:paraId="78A77202" w14:textId="77777777" w:rsidR="00660D41" w:rsidRPr="00E91228" w:rsidRDefault="00660D41" w:rsidP="00660D41">
            <w:pPr>
              <w:pStyle w:val="Paragrafoelenco"/>
              <w:widowControl w:val="0"/>
              <w:ind w:left="788"/>
              <w:rPr>
                <w:rFonts w:cs="Arial"/>
                <w:bCs/>
                <w:spacing w:val="10"/>
                <w:lang w:val="it-IT"/>
              </w:rPr>
            </w:pPr>
          </w:p>
          <w:p w14:paraId="4ACDA4F2" w14:textId="77777777" w:rsidR="00E41BD5" w:rsidRPr="00E91228" w:rsidRDefault="00E41BD5" w:rsidP="005D66AF">
            <w:pPr>
              <w:pStyle w:val="Paragrafoelenco"/>
              <w:widowControl w:val="0"/>
              <w:numPr>
                <w:ilvl w:val="1"/>
                <w:numId w:val="16"/>
              </w:numPr>
              <w:ind w:left="788" w:hanging="431"/>
              <w:rPr>
                <w:rFonts w:cs="Arial"/>
                <w:bCs/>
                <w:spacing w:val="10"/>
              </w:rPr>
            </w:pPr>
            <w:r w:rsidRPr="00E91228">
              <w:rPr>
                <w:rFonts w:cs="Arial"/>
                <w:bCs/>
                <w:spacing w:val="10"/>
              </w:rPr>
              <w:t>OFFERTE ANOMALE</w:t>
            </w:r>
          </w:p>
          <w:p w14:paraId="4E3DB93F" w14:textId="77777777" w:rsidR="00660D41" w:rsidRPr="00E91228" w:rsidRDefault="00660D41" w:rsidP="00660D41">
            <w:pPr>
              <w:pStyle w:val="Paragrafoelenco"/>
              <w:widowControl w:val="0"/>
              <w:ind w:left="788"/>
              <w:rPr>
                <w:rFonts w:cs="Arial"/>
                <w:bCs/>
                <w:spacing w:val="10"/>
              </w:rPr>
            </w:pPr>
          </w:p>
          <w:p w14:paraId="30F87DDB" w14:textId="77777777" w:rsidR="00E41BD5" w:rsidRPr="00E91228" w:rsidRDefault="00E41BD5" w:rsidP="005D66AF">
            <w:pPr>
              <w:pStyle w:val="Paragrafoelenco"/>
              <w:widowControl w:val="0"/>
              <w:numPr>
                <w:ilvl w:val="1"/>
                <w:numId w:val="16"/>
              </w:numPr>
              <w:ind w:left="788" w:hanging="431"/>
              <w:rPr>
                <w:rFonts w:cs="Arial"/>
                <w:bCs/>
                <w:spacing w:val="10"/>
              </w:rPr>
            </w:pPr>
            <w:r w:rsidRPr="00E91228">
              <w:rPr>
                <w:rFonts w:cs="Arial"/>
                <w:bCs/>
                <w:spacing w:val="10"/>
              </w:rPr>
              <w:t>OFFERTE CON MEDESIMO PUNTEGGIO</w:t>
            </w:r>
          </w:p>
          <w:p w14:paraId="4800F77A" w14:textId="77777777" w:rsidR="00E41BD5" w:rsidRPr="00E91228" w:rsidRDefault="00E41BD5" w:rsidP="005D66AF">
            <w:pPr>
              <w:pStyle w:val="Paragrafoelenco"/>
              <w:widowControl w:val="0"/>
              <w:numPr>
                <w:ilvl w:val="1"/>
                <w:numId w:val="16"/>
              </w:numPr>
              <w:ind w:left="788" w:hanging="431"/>
              <w:rPr>
                <w:rFonts w:cs="Arial"/>
                <w:bCs/>
                <w:spacing w:val="10"/>
              </w:rPr>
            </w:pPr>
            <w:r w:rsidRPr="00E91228">
              <w:rPr>
                <w:rFonts w:cs="Arial"/>
                <w:bCs/>
                <w:spacing w:val="10"/>
              </w:rPr>
              <w:t>GRADUATORIA FINALE</w:t>
            </w:r>
          </w:p>
          <w:p w14:paraId="6822D0A5" w14:textId="737FE088" w:rsidR="00E41BD5" w:rsidRPr="00E91228" w:rsidRDefault="00E41BD5" w:rsidP="005D66AF">
            <w:pPr>
              <w:pStyle w:val="Paragrafoelenco"/>
              <w:widowControl w:val="0"/>
              <w:numPr>
                <w:ilvl w:val="1"/>
                <w:numId w:val="16"/>
              </w:numPr>
              <w:ind w:left="788" w:hanging="431"/>
              <w:rPr>
                <w:rFonts w:cs="Arial"/>
                <w:bCs/>
                <w:spacing w:val="10"/>
              </w:rPr>
            </w:pPr>
            <w:r w:rsidRPr="00E91228">
              <w:rPr>
                <w:rFonts w:cs="Arial"/>
                <w:bCs/>
                <w:spacing w:val="10"/>
              </w:rPr>
              <w:t>RISERVE</w:t>
            </w:r>
          </w:p>
          <w:p w14:paraId="0BD5AB5C" w14:textId="7D33AB34" w:rsidR="003F3ABF" w:rsidRPr="00E91228" w:rsidRDefault="003F3ABF" w:rsidP="005D66AF">
            <w:pPr>
              <w:pStyle w:val="Paragrafoelenco"/>
              <w:widowControl w:val="0"/>
              <w:numPr>
                <w:ilvl w:val="1"/>
                <w:numId w:val="16"/>
              </w:numPr>
              <w:ind w:left="788" w:hanging="431"/>
              <w:rPr>
                <w:rFonts w:cs="Arial"/>
                <w:spacing w:val="10"/>
              </w:rPr>
            </w:pPr>
            <w:r w:rsidRPr="00E91228">
              <w:rPr>
                <w:rFonts w:cs="Arial"/>
              </w:rPr>
              <w:t>SVINCOLO DELLA GARANZIA PROVVISORIA</w:t>
            </w:r>
          </w:p>
          <w:p w14:paraId="1AAB352B" w14:textId="13D5A705" w:rsidR="00B70427" w:rsidRPr="00E91228" w:rsidRDefault="00E41BD5" w:rsidP="005D66AF">
            <w:pPr>
              <w:pStyle w:val="Default"/>
              <w:widowControl w:val="0"/>
              <w:numPr>
                <w:ilvl w:val="0"/>
                <w:numId w:val="16"/>
              </w:numPr>
              <w:ind w:left="357" w:hanging="357"/>
              <w:rPr>
                <w:rFonts w:cs="Arial"/>
                <w:b/>
                <w:color w:val="auto"/>
                <w:spacing w:val="10"/>
                <w:sz w:val="20"/>
                <w:szCs w:val="20"/>
              </w:rPr>
            </w:pPr>
            <w:r w:rsidRPr="00E91228">
              <w:rPr>
                <w:rFonts w:cs="Arial"/>
                <w:b/>
                <w:iCs/>
                <w:color w:val="auto"/>
                <w:sz w:val="20"/>
                <w:szCs w:val="20"/>
              </w:rPr>
              <w:t>CONTROLLI</w:t>
            </w:r>
            <w:r w:rsidRPr="00E91228">
              <w:rPr>
                <w:rFonts w:cs="Arial"/>
                <w:b/>
                <w:color w:val="auto"/>
                <w:sz w:val="20"/>
                <w:szCs w:val="20"/>
              </w:rPr>
              <w:t xml:space="preserve"> EX ARTT. </w:t>
            </w:r>
            <w:r w:rsidR="00D84A85" w:rsidRPr="00E91228">
              <w:rPr>
                <w:rFonts w:cs="Arial"/>
                <w:b/>
                <w:color w:val="auto"/>
                <w:sz w:val="20"/>
                <w:szCs w:val="20"/>
              </w:rPr>
              <w:t xml:space="preserve">DA 94  A 100 D.LGS. 36/2023, </w:t>
            </w:r>
            <w:r w:rsidRPr="00E91228">
              <w:rPr>
                <w:rFonts w:cs="Arial"/>
                <w:b/>
                <w:color w:val="auto"/>
                <w:sz w:val="20"/>
                <w:szCs w:val="20"/>
              </w:rPr>
              <w:t>AGGIUDICAZIONE DEFINITIVA E STIPULA DEL CONTRATTO</w:t>
            </w:r>
            <w:r w:rsidRPr="00E91228">
              <w:rPr>
                <w:rFonts w:cs="Arial"/>
                <w:b/>
                <w:color w:val="auto"/>
                <w:spacing w:val="10"/>
                <w:sz w:val="20"/>
                <w:szCs w:val="20"/>
              </w:rPr>
              <w:t xml:space="preserve"> </w:t>
            </w:r>
          </w:p>
          <w:p w14:paraId="35236353" w14:textId="77777777" w:rsidR="00E41BD5" w:rsidRPr="00E91228" w:rsidRDefault="00E41BD5" w:rsidP="005D66AF">
            <w:pPr>
              <w:pStyle w:val="Paragrafoelenco"/>
              <w:widowControl w:val="0"/>
              <w:numPr>
                <w:ilvl w:val="1"/>
                <w:numId w:val="16"/>
              </w:numPr>
              <w:ind w:left="788" w:hanging="431"/>
              <w:rPr>
                <w:rFonts w:cs="Arial"/>
                <w:bCs/>
                <w:spacing w:val="10"/>
                <w:lang w:val="it-IT"/>
              </w:rPr>
            </w:pPr>
            <w:r w:rsidRPr="00E91228">
              <w:rPr>
                <w:rFonts w:cs="Arial"/>
                <w:bCs/>
                <w:iCs/>
                <w:lang w:val="it-IT"/>
              </w:rPr>
              <w:t>DOCUMENTAZIONE</w:t>
            </w:r>
            <w:r w:rsidRPr="00E91228">
              <w:rPr>
                <w:rFonts w:cs="Arial"/>
                <w:bCs/>
                <w:lang w:val="it-IT"/>
              </w:rPr>
              <w:t xml:space="preserve"> RICHIESTA DALLA STAZIONE APPALTANTE ALL’OPERATORE ECONOMICO</w:t>
            </w:r>
          </w:p>
          <w:p w14:paraId="29A6438A" w14:textId="77777777" w:rsidR="00660D41" w:rsidRPr="00E91228" w:rsidRDefault="00E41BD5" w:rsidP="005D66AF">
            <w:pPr>
              <w:pStyle w:val="Paragrafoelenco"/>
              <w:widowControl w:val="0"/>
              <w:numPr>
                <w:ilvl w:val="1"/>
                <w:numId w:val="16"/>
              </w:numPr>
              <w:ind w:left="788" w:hanging="431"/>
              <w:rPr>
                <w:rFonts w:cs="Arial"/>
                <w:bCs/>
                <w:spacing w:val="10"/>
                <w:lang w:val="it-IT"/>
              </w:rPr>
            </w:pPr>
            <w:r w:rsidRPr="00E91228">
              <w:rPr>
                <w:rFonts w:cs="Arial"/>
                <w:bCs/>
                <w:lang w:val="it-IT"/>
              </w:rPr>
              <w:t>INDICAZIONE DEI COSTI PER LA MANODOPERA E DEL COSTO DI SICUREZZA INTERNA AZIENDALE</w:t>
            </w:r>
            <w:r w:rsidRPr="00E91228">
              <w:rPr>
                <w:rFonts w:cs="Arial"/>
                <w:bCs/>
                <w:spacing w:val="10"/>
                <w:lang w:val="it-IT"/>
              </w:rPr>
              <w:t xml:space="preserve"> </w:t>
            </w:r>
          </w:p>
          <w:p w14:paraId="6A79DD8C" w14:textId="77777777" w:rsidR="00B70427" w:rsidRPr="00E91228" w:rsidRDefault="00E41BD5" w:rsidP="005D66AF">
            <w:pPr>
              <w:pStyle w:val="Paragrafoelenco"/>
              <w:widowControl w:val="0"/>
              <w:numPr>
                <w:ilvl w:val="1"/>
                <w:numId w:val="16"/>
              </w:numPr>
              <w:ind w:left="788" w:hanging="431"/>
              <w:rPr>
                <w:rFonts w:cs="Arial"/>
                <w:bCs/>
                <w:spacing w:val="10"/>
                <w:lang w:val="it-IT"/>
              </w:rPr>
            </w:pPr>
            <w:r w:rsidRPr="00E91228">
              <w:rPr>
                <w:rFonts w:cs="Arial"/>
                <w:bCs/>
                <w:lang w:val="it-IT"/>
              </w:rPr>
              <w:t>DOCUMENTAZIONE RICHIESTA D’UFFICIO DALLA STAZIONE APPALTANTE ALLE PUBBLICHE AMMINISTRAZIONI COMPETENTI</w:t>
            </w:r>
            <w:r w:rsidRPr="00E91228">
              <w:rPr>
                <w:rFonts w:cs="Arial"/>
                <w:bCs/>
                <w:spacing w:val="10"/>
                <w:lang w:val="it-IT"/>
              </w:rPr>
              <w:t xml:space="preserve"> </w:t>
            </w:r>
          </w:p>
          <w:p w14:paraId="60352A96" w14:textId="77777777" w:rsidR="00E41BD5" w:rsidRPr="00E91228" w:rsidRDefault="00E41BD5" w:rsidP="005D66AF">
            <w:pPr>
              <w:pStyle w:val="Default"/>
              <w:widowControl w:val="0"/>
              <w:numPr>
                <w:ilvl w:val="0"/>
                <w:numId w:val="16"/>
              </w:numPr>
              <w:ind w:left="357" w:hanging="357"/>
              <w:rPr>
                <w:rFonts w:cs="Arial"/>
                <w:b/>
                <w:color w:val="auto"/>
                <w:spacing w:val="10"/>
                <w:sz w:val="20"/>
                <w:szCs w:val="20"/>
              </w:rPr>
            </w:pPr>
            <w:r w:rsidRPr="00E91228">
              <w:rPr>
                <w:rFonts w:cs="Arial"/>
                <w:b/>
                <w:color w:val="auto"/>
                <w:spacing w:val="10"/>
                <w:sz w:val="20"/>
                <w:szCs w:val="20"/>
              </w:rPr>
              <w:t>AGGIUDICAZIONE DEFINITIVA</w:t>
            </w:r>
          </w:p>
          <w:p w14:paraId="72AF9774" w14:textId="77777777" w:rsidR="00E41BD5" w:rsidRPr="00E91228" w:rsidRDefault="00E41BD5" w:rsidP="00A0773E">
            <w:pPr>
              <w:pStyle w:val="Default"/>
              <w:widowControl w:val="0"/>
              <w:numPr>
                <w:ilvl w:val="0"/>
                <w:numId w:val="16"/>
              </w:numPr>
              <w:ind w:left="357" w:hanging="357"/>
              <w:jc w:val="both"/>
              <w:rPr>
                <w:rFonts w:cs="Arial"/>
                <w:b/>
                <w:color w:val="auto"/>
                <w:spacing w:val="10"/>
                <w:sz w:val="20"/>
                <w:szCs w:val="20"/>
              </w:rPr>
            </w:pPr>
            <w:r w:rsidRPr="00E91228">
              <w:rPr>
                <w:rFonts w:cs="Arial"/>
                <w:b/>
                <w:color w:val="auto"/>
                <w:sz w:val="20"/>
                <w:szCs w:val="20"/>
                <w:lang w:eastAsia="en-US"/>
              </w:rPr>
              <w:t>REVOCA DELL’AGGIUDICAZIONE PER CAUSA IMPUTABILE ALL’AGGIUDICATARIO</w:t>
            </w:r>
          </w:p>
          <w:p w14:paraId="55522A9C" w14:textId="77777777" w:rsidR="00660D41" w:rsidRPr="00E91228" w:rsidRDefault="00660D41" w:rsidP="00660D41">
            <w:pPr>
              <w:pStyle w:val="Default"/>
              <w:widowControl w:val="0"/>
              <w:ind w:left="357"/>
              <w:rPr>
                <w:rFonts w:cs="Arial"/>
                <w:b/>
                <w:color w:val="auto"/>
                <w:spacing w:val="10"/>
                <w:sz w:val="20"/>
                <w:szCs w:val="20"/>
              </w:rPr>
            </w:pPr>
          </w:p>
          <w:p w14:paraId="4C398B0C" w14:textId="77777777" w:rsidR="00660D41" w:rsidRPr="00E91228" w:rsidRDefault="00E41BD5" w:rsidP="005D66AF">
            <w:pPr>
              <w:pStyle w:val="Default"/>
              <w:widowControl w:val="0"/>
              <w:numPr>
                <w:ilvl w:val="0"/>
                <w:numId w:val="16"/>
              </w:numPr>
              <w:ind w:left="357" w:hanging="357"/>
              <w:rPr>
                <w:rFonts w:cs="Arial"/>
                <w:b/>
                <w:color w:val="auto"/>
                <w:spacing w:val="10"/>
                <w:sz w:val="20"/>
                <w:szCs w:val="20"/>
              </w:rPr>
            </w:pPr>
            <w:r w:rsidRPr="00E91228">
              <w:rPr>
                <w:rFonts w:cs="Arial"/>
                <w:b/>
                <w:color w:val="auto"/>
                <w:sz w:val="20"/>
                <w:szCs w:val="20"/>
              </w:rPr>
              <w:t>STIPULA DEL CONTRATTO E ADEMPIMENTI AMMINISTRATIVI IN FAVORE DELLA PUBBLICA AMMINISTRAZIONE CONTRAENTE</w:t>
            </w:r>
          </w:p>
          <w:p w14:paraId="5698262C" w14:textId="77777777" w:rsidR="009F1224" w:rsidRPr="00E91228" w:rsidRDefault="009F1224" w:rsidP="009F1224">
            <w:pPr>
              <w:pStyle w:val="Default"/>
              <w:widowControl w:val="0"/>
              <w:rPr>
                <w:rFonts w:cs="Arial"/>
                <w:b/>
                <w:color w:val="auto"/>
                <w:spacing w:val="10"/>
                <w:sz w:val="20"/>
                <w:szCs w:val="20"/>
              </w:rPr>
            </w:pPr>
          </w:p>
          <w:p w14:paraId="25FD4585" w14:textId="77777777" w:rsidR="00E41BD5" w:rsidRPr="00E91228" w:rsidRDefault="00E41BD5" w:rsidP="005D66AF">
            <w:pPr>
              <w:pStyle w:val="Default"/>
              <w:widowControl w:val="0"/>
              <w:numPr>
                <w:ilvl w:val="0"/>
                <w:numId w:val="16"/>
              </w:numPr>
              <w:ind w:left="357" w:hanging="357"/>
              <w:rPr>
                <w:rFonts w:cs="Arial"/>
                <w:b/>
                <w:color w:val="auto"/>
                <w:spacing w:val="10"/>
                <w:sz w:val="20"/>
                <w:szCs w:val="20"/>
              </w:rPr>
            </w:pPr>
            <w:r w:rsidRPr="00E91228">
              <w:rPr>
                <w:rFonts w:cs="Arial"/>
                <w:b/>
                <w:color w:val="auto"/>
                <w:spacing w:val="10"/>
                <w:sz w:val="20"/>
                <w:szCs w:val="20"/>
              </w:rPr>
              <w:t xml:space="preserve">TRACCIABILITÀ DEI FLUSSI </w:t>
            </w:r>
            <w:r w:rsidRPr="00E91228">
              <w:rPr>
                <w:rFonts w:cs="Arial"/>
                <w:b/>
                <w:color w:val="auto"/>
                <w:spacing w:val="10"/>
                <w:sz w:val="20"/>
                <w:szCs w:val="20"/>
              </w:rPr>
              <w:lastRenderedPageBreak/>
              <w:t>FINANZIARI</w:t>
            </w:r>
          </w:p>
          <w:p w14:paraId="13ECADC2" w14:textId="5E703463" w:rsidR="00D73923" w:rsidRPr="00E91228" w:rsidRDefault="00E41BD5" w:rsidP="00772645">
            <w:pPr>
              <w:pStyle w:val="Default"/>
              <w:widowControl w:val="0"/>
              <w:numPr>
                <w:ilvl w:val="0"/>
                <w:numId w:val="16"/>
              </w:numPr>
              <w:ind w:left="357" w:hanging="357"/>
              <w:rPr>
                <w:rFonts w:cs="Arial"/>
                <w:b/>
                <w:color w:val="auto"/>
                <w:spacing w:val="10"/>
                <w:sz w:val="20"/>
                <w:szCs w:val="20"/>
              </w:rPr>
            </w:pPr>
            <w:r w:rsidRPr="00E91228">
              <w:rPr>
                <w:rFonts w:cs="Arial"/>
                <w:b/>
                <w:color w:val="auto"/>
                <w:spacing w:val="10"/>
                <w:sz w:val="20"/>
                <w:szCs w:val="20"/>
              </w:rPr>
              <w:t>ATTIVITÀ RICHIESTE IN CASO DI AGGIUDICAZIONE</w:t>
            </w:r>
          </w:p>
          <w:p w14:paraId="1C1EE03C" w14:textId="77777777" w:rsidR="00E41BD5" w:rsidRPr="00E91228" w:rsidRDefault="00E41BD5" w:rsidP="005D66AF">
            <w:pPr>
              <w:pStyle w:val="Default"/>
              <w:widowControl w:val="0"/>
              <w:numPr>
                <w:ilvl w:val="0"/>
                <w:numId w:val="16"/>
              </w:numPr>
              <w:ind w:left="357" w:hanging="357"/>
              <w:rPr>
                <w:rFonts w:cs="Arial"/>
                <w:b/>
                <w:color w:val="auto"/>
                <w:spacing w:val="10"/>
                <w:sz w:val="20"/>
                <w:szCs w:val="20"/>
              </w:rPr>
            </w:pPr>
            <w:r w:rsidRPr="00E91228">
              <w:rPr>
                <w:rFonts w:cs="Arial"/>
                <w:b/>
                <w:color w:val="auto"/>
                <w:sz w:val="20"/>
                <w:szCs w:val="20"/>
              </w:rPr>
              <w:t>CLAUSOLA DI INCOMPATIBILITA’ – RISERVE</w:t>
            </w:r>
          </w:p>
          <w:p w14:paraId="1DDAFC19" w14:textId="4ADF930D" w:rsidR="00A0773E" w:rsidRPr="00E91228" w:rsidRDefault="00A0773E" w:rsidP="005D66AF">
            <w:pPr>
              <w:pStyle w:val="Default"/>
              <w:widowControl w:val="0"/>
              <w:numPr>
                <w:ilvl w:val="0"/>
                <w:numId w:val="16"/>
              </w:numPr>
              <w:ind w:left="357" w:hanging="357"/>
              <w:rPr>
                <w:rFonts w:cs="Arial"/>
                <w:b/>
                <w:color w:val="auto"/>
                <w:spacing w:val="10"/>
                <w:sz w:val="20"/>
                <w:szCs w:val="20"/>
              </w:rPr>
            </w:pPr>
            <w:r w:rsidRPr="00E91228">
              <w:rPr>
                <w:rFonts w:cs="Arial"/>
                <w:b/>
                <w:color w:val="auto"/>
                <w:sz w:val="20"/>
                <w:szCs w:val="20"/>
              </w:rPr>
              <w:t>REVISIONE DEI PREZZI</w:t>
            </w:r>
          </w:p>
          <w:p w14:paraId="55586BB3" w14:textId="77777777" w:rsidR="00A0773E" w:rsidRPr="00E91228" w:rsidRDefault="00A0773E" w:rsidP="005D66AF">
            <w:pPr>
              <w:pStyle w:val="Default"/>
              <w:widowControl w:val="0"/>
              <w:numPr>
                <w:ilvl w:val="0"/>
                <w:numId w:val="16"/>
              </w:numPr>
              <w:ind w:left="357" w:hanging="357"/>
              <w:rPr>
                <w:rFonts w:cs="Arial"/>
                <w:b/>
                <w:color w:val="auto"/>
                <w:spacing w:val="10"/>
                <w:sz w:val="20"/>
                <w:szCs w:val="20"/>
              </w:rPr>
            </w:pPr>
            <w:r w:rsidRPr="00E91228">
              <w:rPr>
                <w:rFonts w:cs="Arial"/>
                <w:b/>
                <w:color w:val="auto"/>
                <w:sz w:val="20"/>
                <w:szCs w:val="20"/>
              </w:rPr>
              <w:t>PENALI</w:t>
            </w:r>
          </w:p>
          <w:p w14:paraId="678D2221" w14:textId="11365C49" w:rsidR="00772645" w:rsidRPr="00E91228" w:rsidRDefault="00772645" w:rsidP="005D66AF">
            <w:pPr>
              <w:pStyle w:val="Default"/>
              <w:widowControl w:val="0"/>
              <w:numPr>
                <w:ilvl w:val="0"/>
                <w:numId w:val="16"/>
              </w:numPr>
              <w:ind w:left="357" w:hanging="357"/>
              <w:rPr>
                <w:rFonts w:cs="Arial"/>
                <w:b/>
                <w:caps/>
                <w:color w:val="auto"/>
                <w:spacing w:val="10"/>
                <w:sz w:val="20"/>
                <w:szCs w:val="20"/>
              </w:rPr>
            </w:pPr>
            <w:r w:rsidRPr="00E91228">
              <w:rPr>
                <w:rFonts w:cs="Arial"/>
                <w:b/>
                <w:caps/>
                <w:color w:val="auto"/>
                <w:sz w:val="20"/>
                <w:szCs w:val="20"/>
              </w:rPr>
              <w:t>Subappalto</w:t>
            </w:r>
          </w:p>
        </w:tc>
      </w:tr>
    </w:tbl>
    <w:p w14:paraId="789CC366" w14:textId="77777777" w:rsidR="00A846E7" w:rsidRPr="008129F5" w:rsidRDefault="00A846E7">
      <w:pPr>
        <w:rPr>
          <w:lang w:val="it-IT"/>
        </w:rPr>
      </w:pPr>
      <w:r w:rsidRPr="008129F5">
        <w:rPr>
          <w:lang w:val="it-IT"/>
        </w:rPr>
        <w:lastRenderedPageBreak/>
        <w:br w:type="page"/>
      </w:r>
    </w:p>
    <w:p w14:paraId="31012A99" w14:textId="77777777" w:rsidR="00A846E7" w:rsidRPr="008129F5" w:rsidRDefault="00A846E7">
      <w:pPr>
        <w:rPr>
          <w:lang w:val="it-IT"/>
        </w:rPr>
      </w:pPr>
    </w:p>
    <w:tbl>
      <w:tblPr>
        <w:tblW w:w="9513" w:type="dxa"/>
        <w:tblInd w:w="-10" w:type="dxa"/>
        <w:tblLayout w:type="fixed"/>
        <w:tblCellMar>
          <w:left w:w="0" w:type="dxa"/>
          <w:right w:w="0" w:type="dxa"/>
        </w:tblCellMar>
        <w:tblLook w:val="0000" w:firstRow="0" w:lastRow="0" w:firstColumn="0" w:lastColumn="0" w:noHBand="0" w:noVBand="0"/>
      </w:tblPr>
      <w:tblGrid>
        <w:gridCol w:w="4403"/>
        <w:gridCol w:w="994"/>
        <w:gridCol w:w="4116"/>
      </w:tblGrid>
      <w:tr w:rsidR="00081CDF" w:rsidRPr="00E15010" w14:paraId="1D86B363" w14:textId="77777777" w:rsidTr="00AB20CE">
        <w:tc>
          <w:tcPr>
            <w:tcW w:w="4403" w:type="dxa"/>
            <w:shd w:val="clear" w:color="auto" w:fill="E0E0E0"/>
          </w:tcPr>
          <w:p w14:paraId="14CC03E1" w14:textId="77777777" w:rsidR="00081CDF" w:rsidRPr="00E40EBC" w:rsidRDefault="00081CDF" w:rsidP="00081CDF">
            <w:pPr>
              <w:pStyle w:val="Default"/>
              <w:widowControl w:val="0"/>
              <w:tabs>
                <w:tab w:val="center" w:pos="4536"/>
                <w:tab w:val="right" w:pos="9072"/>
              </w:tabs>
              <w:spacing w:line="240" w:lineRule="exact"/>
              <w:ind w:right="125"/>
              <w:jc w:val="center"/>
              <w:rPr>
                <w:rFonts w:cs="Arial"/>
                <w:b/>
                <w:bCs/>
                <w:color w:val="auto"/>
                <w:sz w:val="20"/>
                <w:szCs w:val="20"/>
              </w:rPr>
            </w:pPr>
          </w:p>
          <w:p w14:paraId="71BD8F79" w14:textId="77777777" w:rsidR="00081CDF" w:rsidRDefault="00081CDF" w:rsidP="00081CDF">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103612C4" w14:textId="77777777" w:rsidR="00081CDF" w:rsidRDefault="00081CDF" w:rsidP="00081CDF">
            <w:pPr>
              <w:pStyle w:val="Default"/>
              <w:widowControl w:val="0"/>
              <w:tabs>
                <w:tab w:val="center" w:pos="4536"/>
                <w:tab w:val="right" w:pos="9072"/>
              </w:tabs>
              <w:spacing w:line="240" w:lineRule="exact"/>
              <w:ind w:right="125"/>
              <w:jc w:val="center"/>
              <w:rPr>
                <w:rFonts w:cs="Arial"/>
                <w:color w:val="auto"/>
                <w:sz w:val="20"/>
                <w:szCs w:val="20"/>
                <w:lang w:val="de-DE"/>
              </w:rPr>
            </w:pPr>
            <w:r w:rsidRPr="00A846E7">
              <w:rPr>
                <w:rFonts w:cs="Arial"/>
                <w:b/>
                <w:spacing w:val="10"/>
                <w:sz w:val="20"/>
                <w:lang w:val="de-DE"/>
              </w:rPr>
              <w:t>ALLGEMEINE HINWEISE</w:t>
            </w:r>
            <w:r w:rsidRPr="00440BC9">
              <w:rPr>
                <w:rFonts w:cs="Arial"/>
                <w:color w:val="auto"/>
                <w:sz w:val="20"/>
                <w:szCs w:val="20"/>
                <w:lang w:val="de-DE"/>
              </w:rPr>
              <w:t xml:space="preserve"> </w:t>
            </w:r>
          </w:p>
          <w:p w14:paraId="057A9BC9" w14:textId="77777777" w:rsidR="00081CDF" w:rsidRPr="00E40EBC" w:rsidRDefault="00081CDF" w:rsidP="00081CDF">
            <w:pPr>
              <w:pStyle w:val="Default"/>
              <w:widowControl w:val="0"/>
              <w:tabs>
                <w:tab w:val="center" w:pos="4536"/>
                <w:tab w:val="right" w:pos="9072"/>
              </w:tabs>
              <w:spacing w:line="240" w:lineRule="exact"/>
              <w:ind w:right="125"/>
              <w:jc w:val="center"/>
              <w:rPr>
                <w:rFonts w:cs="Arial"/>
                <w:b/>
                <w:bCs/>
                <w:color w:val="auto"/>
                <w:sz w:val="20"/>
                <w:szCs w:val="20"/>
              </w:rPr>
            </w:pPr>
          </w:p>
        </w:tc>
        <w:tc>
          <w:tcPr>
            <w:tcW w:w="994" w:type="dxa"/>
          </w:tcPr>
          <w:p w14:paraId="4BB7126F" w14:textId="77777777" w:rsidR="00081CDF" w:rsidRPr="00402B24" w:rsidRDefault="00081CDF" w:rsidP="00081CDF">
            <w:pPr>
              <w:widowControl w:val="0"/>
              <w:spacing w:line="240" w:lineRule="exact"/>
              <w:rPr>
                <w:rFonts w:cs="Arial"/>
                <w:lang w:val="de-DE"/>
              </w:rPr>
            </w:pPr>
          </w:p>
        </w:tc>
        <w:tc>
          <w:tcPr>
            <w:tcW w:w="4116" w:type="dxa"/>
            <w:shd w:val="clear" w:color="auto" w:fill="E0E0E0"/>
          </w:tcPr>
          <w:p w14:paraId="494B10CE" w14:textId="77777777" w:rsidR="00081CDF" w:rsidRPr="006D5697" w:rsidRDefault="00081CDF" w:rsidP="00081CDF">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5FD07890" w14:textId="77777777" w:rsidR="00081CDF" w:rsidRPr="00003D03" w:rsidRDefault="00081CDF" w:rsidP="00081CDF">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5BAE2253" w14:textId="77777777" w:rsidR="00081CDF" w:rsidRDefault="00081CDF" w:rsidP="00081CDF">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4267A737" w14:textId="77777777" w:rsidR="00081CDF" w:rsidRPr="006D5697" w:rsidRDefault="00081CDF" w:rsidP="00081CDF">
            <w:pPr>
              <w:pStyle w:val="Default"/>
              <w:widowControl w:val="0"/>
              <w:tabs>
                <w:tab w:val="center" w:pos="6078"/>
                <w:tab w:val="right" w:pos="9072"/>
              </w:tabs>
              <w:spacing w:line="240" w:lineRule="exact"/>
              <w:ind w:right="72"/>
              <w:jc w:val="center"/>
              <w:rPr>
                <w:rFonts w:cs="Arial"/>
                <w:b/>
                <w:bCs/>
                <w:sz w:val="20"/>
                <w:szCs w:val="20"/>
                <w:lang w:val="de-DE"/>
              </w:rPr>
            </w:pPr>
          </w:p>
        </w:tc>
      </w:tr>
      <w:tr w:rsidR="00440BC9" w:rsidRPr="00E15010" w14:paraId="118E8C22" w14:textId="77777777" w:rsidTr="00AB20CE">
        <w:tc>
          <w:tcPr>
            <w:tcW w:w="4403" w:type="dxa"/>
          </w:tcPr>
          <w:p w14:paraId="539C9E9A" w14:textId="77777777" w:rsidR="00440BC9" w:rsidRPr="00507BC1" w:rsidRDefault="00440BC9" w:rsidP="00997AB1">
            <w:pPr>
              <w:pStyle w:val="Default"/>
              <w:widowControl w:val="0"/>
              <w:spacing w:line="240" w:lineRule="exact"/>
              <w:jc w:val="center"/>
              <w:rPr>
                <w:rFonts w:cs="Arial"/>
                <w:bCs/>
                <w:sz w:val="20"/>
                <w:szCs w:val="20"/>
              </w:rPr>
            </w:pPr>
          </w:p>
        </w:tc>
        <w:tc>
          <w:tcPr>
            <w:tcW w:w="994" w:type="dxa"/>
          </w:tcPr>
          <w:p w14:paraId="3A7D5848" w14:textId="77777777" w:rsidR="00440BC9" w:rsidRPr="00507BC1" w:rsidRDefault="00440BC9" w:rsidP="00997AB1">
            <w:pPr>
              <w:widowControl w:val="0"/>
              <w:spacing w:line="240" w:lineRule="exact"/>
              <w:rPr>
                <w:rFonts w:cs="Arial"/>
                <w:lang w:val="it-IT"/>
              </w:rPr>
            </w:pPr>
          </w:p>
        </w:tc>
        <w:tc>
          <w:tcPr>
            <w:tcW w:w="4116" w:type="dxa"/>
          </w:tcPr>
          <w:p w14:paraId="75B08FEE" w14:textId="77777777" w:rsidR="00440BC9" w:rsidRPr="00EA769C" w:rsidRDefault="00440BC9" w:rsidP="00997AB1">
            <w:pPr>
              <w:pStyle w:val="Default"/>
              <w:widowControl w:val="0"/>
              <w:spacing w:line="240" w:lineRule="exact"/>
              <w:jc w:val="center"/>
              <w:rPr>
                <w:rFonts w:cs="Arial"/>
                <w:bCs/>
                <w:sz w:val="20"/>
                <w:szCs w:val="20"/>
              </w:rPr>
            </w:pPr>
          </w:p>
        </w:tc>
      </w:tr>
      <w:tr w:rsidR="007F4DA6" w:rsidRPr="000D4AA3" w14:paraId="45B9E058" w14:textId="77777777" w:rsidTr="00AB20CE">
        <w:tc>
          <w:tcPr>
            <w:tcW w:w="4403" w:type="dxa"/>
            <w:shd w:val="clear" w:color="auto" w:fill="E7E6E6" w:themeFill="background2"/>
          </w:tcPr>
          <w:p w14:paraId="5709C01E" w14:textId="622C3784" w:rsidR="00F64E9E" w:rsidRPr="009761AE" w:rsidRDefault="00A846E7" w:rsidP="00C80EFB">
            <w:pPr>
              <w:pStyle w:val="Default"/>
              <w:widowControl w:val="0"/>
              <w:numPr>
                <w:ilvl w:val="0"/>
                <w:numId w:val="17"/>
              </w:numPr>
              <w:spacing w:line="240" w:lineRule="exact"/>
              <w:ind w:left="297" w:hanging="284"/>
              <w:jc w:val="both"/>
              <w:rPr>
                <w:rFonts w:cs="Arial"/>
                <w:b/>
                <w:bCs/>
                <w:sz w:val="20"/>
                <w:szCs w:val="20"/>
                <w:lang w:val="de-DE"/>
              </w:rPr>
            </w:pPr>
            <w:r w:rsidRPr="004F4E8D">
              <w:rPr>
                <w:rFonts w:cs="Arial"/>
                <w:b/>
                <w:sz w:val="20"/>
                <w:lang w:val="de-DE"/>
              </w:rPr>
              <w:t>RECHTSGRUNDLAGEN UND UNTERLAGEN</w:t>
            </w:r>
            <w:r w:rsidR="00F64E9E">
              <w:rPr>
                <w:rFonts w:cs="Arial"/>
                <w:b/>
                <w:sz w:val="20"/>
                <w:lang w:val="de-DE"/>
              </w:rPr>
              <w:t xml:space="preserve">; </w:t>
            </w:r>
            <w:r w:rsidR="00F64E9E" w:rsidRPr="009761AE">
              <w:rPr>
                <w:rFonts w:cs="Arial"/>
                <w:b/>
                <w:bCs/>
                <w:sz w:val="20"/>
                <w:szCs w:val="20"/>
                <w:lang w:val="de-DE"/>
              </w:rPr>
              <w:t>ÖFFENTLICHER AUFTRAGGEBER</w:t>
            </w:r>
          </w:p>
          <w:p w14:paraId="24A2B2C5" w14:textId="5B1F5D28" w:rsidR="00F64E9E" w:rsidRPr="00440BC9" w:rsidRDefault="00F64E9E" w:rsidP="00F64E9E">
            <w:pPr>
              <w:pStyle w:val="Default"/>
              <w:widowControl w:val="0"/>
              <w:spacing w:line="240" w:lineRule="exact"/>
              <w:ind w:left="439"/>
              <w:jc w:val="both"/>
              <w:rPr>
                <w:rFonts w:cs="Arial"/>
                <w:b/>
                <w:bCs/>
                <w:sz w:val="20"/>
                <w:szCs w:val="20"/>
                <w:lang w:val="de-DE"/>
              </w:rPr>
            </w:pPr>
          </w:p>
        </w:tc>
        <w:tc>
          <w:tcPr>
            <w:tcW w:w="994" w:type="dxa"/>
          </w:tcPr>
          <w:p w14:paraId="10B0EECF" w14:textId="77777777" w:rsidR="007F4DA6" w:rsidRPr="00402B24" w:rsidRDefault="007F4DA6" w:rsidP="00997AB1">
            <w:pPr>
              <w:widowControl w:val="0"/>
              <w:spacing w:line="240" w:lineRule="exact"/>
              <w:rPr>
                <w:rFonts w:cs="Arial"/>
                <w:lang w:val="de-DE"/>
              </w:rPr>
            </w:pPr>
          </w:p>
        </w:tc>
        <w:tc>
          <w:tcPr>
            <w:tcW w:w="4116" w:type="dxa"/>
            <w:shd w:val="clear" w:color="auto" w:fill="E7E6E6" w:themeFill="background2"/>
          </w:tcPr>
          <w:p w14:paraId="6EC63A5C" w14:textId="40826033" w:rsidR="000D7E64" w:rsidRPr="000D7E64" w:rsidRDefault="00A846E7" w:rsidP="005D66AF">
            <w:pPr>
              <w:pStyle w:val="Default"/>
              <w:widowControl w:val="0"/>
              <w:numPr>
                <w:ilvl w:val="0"/>
                <w:numId w:val="18"/>
              </w:numPr>
              <w:spacing w:line="240" w:lineRule="exact"/>
              <w:ind w:left="425" w:hanging="425"/>
              <w:jc w:val="both"/>
              <w:rPr>
                <w:rFonts w:cs="Arial"/>
                <w:b/>
                <w:bCs/>
                <w:sz w:val="20"/>
                <w:szCs w:val="20"/>
              </w:rPr>
            </w:pPr>
            <w:r w:rsidRPr="004F4E8D">
              <w:rPr>
                <w:rFonts w:cs="Arial"/>
                <w:b/>
                <w:sz w:val="20"/>
              </w:rPr>
              <w:t>RIFERIMENTI NORMATIVI E DOCUMENTAZIONE</w:t>
            </w:r>
            <w:r w:rsidR="00F64E9E">
              <w:rPr>
                <w:rFonts w:cs="Arial"/>
                <w:b/>
                <w:sz w:val="20"/>
              </w:rPr>
              <w:t xml:space="preserve">; </w:t>
            </w:r>
            <w:r w:rsidR="00F64E9E" w:rsidRPr="009761AE">
              <w:rPr>
                <w:rFonts w:cs="Arial"/>
                <w:b/>
                <w:sz w:val="20"/>
              </w:rPr>
              <w:t>STAZIONE APPALTANTE</w:t>
            </w:r>
          </w:p>
        </w:tc>
      </w:tr>
      <w:tr w:rsidR="00440BC9" w:rsidRPr="000D4AA3" w14:paraId="409B9D0D" w14:textId="77777777" w:rsidTr="00AB20CE">
        <w:tc>
          <w:tcPr>
            <w:tcW w:w="4403" w:type="dxa"/>
          </w:tcPr>
          <w:p w14:paraId="06E072CE" w14:textId="77777777" w:rsidR="00440BC9" w:rsidRPr="00C80EFB" w:rsidRDefault="00440BC9" w:rsidP="00997AB1">
            <w:pPr>
              <w:pStyle w:val="Default"/>
              <w:widowControl w:val="0"/>
              <w:spacing w:line="240" w:lineRule="exact"/>
              <w:jc w:val="both"/>
              <w:rPr>
                <w:rFonts w:cs="Arial"/>
                <w:bCs/>
                <w:sz w:val="20"/>
                <w:szCs w:val="20"/>
              </w:rPr>
            </w:pPr>
          </w:p>
        </w:tc>
        <w:tc>
          <w:tcPr>
            <w:tcW w:w="994" w:type="dxa"/>
          </w:tcPr>
          <w:p w14:paraId="6BA0EC5A" w14:textId="77777777" w:rsidR="00440BC9" w:rsidRPr="00C80EFB" w:rsidRDefault="00440BC9" w:rsidP="00997AB1">
            <w:pPr>
              <w:widowControl w:val="0"/>
              <w:spacing w:line="240" w:lineRule="exact"/>
              <w:rPr>
                <w:rFonts w:cs="Arial"/>
                <w:lang w:val="it-IT"/>
              </w:rPr>
            </w:pPr>
          </w:p>
        </w:tc>
        <w:tc>
          <w:tcPr>
            <w:tcW w:w="4116" w:type="dxa"/>
          </w:tcPr>
          <w:p w14:paraId="17981649" w14:textId="77777777" w:rsidR="00440BC9" w:rsidRPr="00EA769C" w:rsidRDefault="00440BC9" w:rsidP="00997AB1">
            <w:pPr>
              <w:pStyle w:val="Default"/>
              <w:widowControl w:val="0"/>
              <w:spacing w:line="240" w:lineRule="exact"/>
              <w:jc w:val="both"/>
              <w:rPr>
                <w:rFonts w:cs="Arial"/>
                <w:bCs/>
                <w:sz w:val="20"/>
                <w:szCs w:val="20"/>
              </w:rPr>
            </w:pPr>
          </w:p>
        </w:tc>
      </w:tr>
      <w:tr w:rsidR="002A6C17" w:rsidRPr="00402B24" w14:paraId="6F79A286" w14:textId="77777777" w:rsidTr="00AB20CE">
        <w:tc>
          <w:tcPr>
            <w:tcW w:w="4403" w:type="dxa"/>
          </w:tcPr>
          <w:p w14:paraId="2CE4CDD8" w14:textId="77777777" w:rsidR="002A6C17" w:rsidRPr="00F7364B" w:rsidRDefault="00957A6C" w:rsidP="005D66AF">
            <w:pPr>
              <w:pStyle w:val="Default"/>
              <w:widowControl w:val="0"/>
              <w:numPr>
                <w:ilvl w:val="1"/>
                <w:numId w:val="18"/>
              </w:numPr>
              <w:spacing w:line="240" w:lineRule="exact"/>
              <w:ind w:left="439" w:hanging="426"/>
              <w:jc w:val="both"/>
              <w:rPr>
                <w:rFonts w:cs="Arial"/>
                <w:b/>
                <w:bCs/>
                <w:sz w:val="20"/>
                <w:szCs w:val="20"/>
                <w:lang w:val="de-DE"/>
              </w:rPr>
            </w:pPr>
            <w:r w:rsidRPr="00192BAB">
              <w:rPr>
                <w:rFonts w:cs="Arial"/>
                <w:b/>
                <w:bCs/>
                <w:caps/>
                <w:sz w:val="20"/>
                <w:lang w:val="de-DE"/>
              </w:rPr>
              <w:t>Rechtsgrundlagen</w:t>
            </w:r>
          </w:p>
        </w:tc>
        <w:tc>
          <w:tcPr>
            <w:tcW w:w="994" w:type="dxa"/>
          </w:tcPr>
          <w:p w14:paraId="60B9B44E" w14:textId="77777777" w:rsidR="002A6C17" w:rsidRPr="00402B24" w:rsidRDefault="002A6C17" w:rsidP="00997AB1">
            <w:pPr>
              <w:widowControl w:val="0"/>
              <w:spacing w:line="240" w:lineRule="exact"/>
              <w:rPr>
                <w:rFonts w:cs="Arial"/>
                <w:lang w:val="de-DE"/>
              </w:rPr>
            </w:pPr>
          </w:p>
        </w:tc>
        <w:tc>
          <w:tcPr>
            <w:tcW w:w="4116" w:type="dxa"/>
          </w:tcPr>
          <w:p w14:paraId="4F46F033" w14:textId="77777777" w:rsidR="002A6C17" w:rsidRPr="00EA769C" w:rsidRDefault="00957A6C" w:rsidP="005D66AF">
            <w:pPr>
              <w:pStyle w:val="Default"/>
              <w:widowControl w:val="0"/>
              <w:numPr>
                <w:ilvl w:val="1"/>
                <w:numId w:val="17"/>
              </w:numPr>
              <w:spacing w:line="240" w:lineRule="exact"/>
              <w:ind w:left="425" w:hanging="425"/>
              <w:jc w:val="both"/>
              <w:rPr>
                <w:rFonts w:cs="Arial"/>
                <w:b/>
                <w:bCs/>
                <w:sz w:val="20"/>
                <w:szCs w:val="20"/>
              </w:rPr>
            </w:pPr>
            <w:r w:rsidRPr="00192BAB">
              <w:rPr>
                <w:rFonts w:cs="Arial"/>
                <w:b/>
                <w:bCs/>
                <w:caps/>
                <w:sz w:val="20"/>
              </w:rPr>
              <w:t>Riferimenti normativi</w:t>
            </w:r>
          </w:p>
        </w:tc>
      </w:tr>
      <w:tr w:rsidR="00440BC9" w:rsidRPr="00440BC9" w14:paraId="4B4E8F23" w14:textId="77777777" w:rsidTr="00AB20CE">
        <w:tc>
          <w:tcPr>
            <w:tcW w:w="4403" w:type="dxa"/>
          </w:tcPr>
          <w:p w14:paraId="285CF241" w14:textId="77777777" w:rsidR="00440BC9" w:rsidRPr="00440BC9" w:rsidRDefault="00440BC9" w:rsidP="00997AB1">
            <w:pPr>
              <w:pStyle w:val="Default"/>
              <w:widowControl w:val="0"/>
              <w:spacing w:line="240" w:lineRule="exact"/>
              <w:ind w:right="76"/>
              <w:jc w:val="both"/>
              <w:rPr>
                <w:rFonts w:cs="Arial"/>
                <w:color w:val="auto"/>
                <w:sz w:val="20"/>
                <w:szCs w:val="20"/>
                <w:lang w:val="de-DE"/>
              </w:rPr>
            </w:pPr>
          </w:p>
        </w:tc>
        <w:tc>
          <w:tcPr>
            <w:tcW w:w="994" w:type="dxa"/>
          </w:tcPr>
          <w:p w14:paraId="10C67FF5" w14:textId="77777777" w:rsidR="00440BC9" w:rsidRPr="00440BC9" w:rsidRDefault="00440BC9" w:rsidP="00997AB1">
            <w:pPr>
              <w:widowControl w:val="0"/>
              <w:spacing w:line="240" w:lineRule="exact"/>
              <w:ind w:right="-180"/>
              <w:jc w:val="both"/>
              <w:rPr>
                <w:rFonts w:cs="Arial"/>
                <w:lang w:val="de-DE"/>
              </w:rPr>
            </w:pPr>
          </w:p>
        </w:tc>
        <w:tc>
          <w:tcPr>
            <w:tcW w:w="4116" w:type="dxa"/>
          </w:tcPr>
          <w:p w14:paraId="2A279367" w14:textId="77777777" w:rsidR="00440BC9" w:rsidRPr="00EA769C" w:rsidRDefault="00440BC9" w:rsidP="00997AB1">
            <w:pPr>
              <w:pStyle w:val="Default"/>
              <w:widowControl w:val="0"/>
              <w:spacing w:line="240" w:lineRule="exact"/>
              <w:ind w:right="105"/>
              <w:jc w:val="both"/>
              <w:rPr>
                <w:rFonts w:cs="Arial"/>
                <w:color w:val="auto"/>
                <w:sz w:val="20"/>
                <w:szCs w:val="20"/>
              </w:rPr>
            </w:pPr>
          </w:p>
        </w:tc>
      </w:tr>
      <w:tr w:rsidR="003772EE" w:rsidRPr="000D4AA3" w14:paraId="2C08E9A3" w14:textId="77777777" w:rsidTr="00AB20CE">
        <w:tc>
          <w:tcPr>
            <w:tcW w:w="4403" w:type="dxa"/>
          </w:tcPr>
          <w:p w14:paraId="1FD61ED0" w14:textId="77777777" w:rsidR="003772EE" w:rsidRPr="00587907" w:rsidRDefault="003772EE" w:rsidP="005D66AF">
            <w:pPr>
              <w:widowControl w:val="0"/>
              <w:numPr>
                <w:ilvl w:val="0"/>
                <w:numId w:val="19"/>
              </w:numPr>
              <w:ind w:left="284" w:right="78" w:hanging="284"/>
              <w:jc w:val="both"/>
              <w:rPr>
                <w:rFonts w:cs="Arial"/>
                <w:color w:val="000000"/>
                <w:lang w:val="de-DE"/>
              </w:rPr>
            </w:pPr>
            <w:r w:rsidRPr="00587907">
              <w:rPr>
                <w:rFonts w:cs="Arial"/>
                <w:color w:val="000000"/>
                <w:lang w:val="de-DE"/>
              </w:rPr>
              <w:t>Richtlinie 2014/24/EU des Europäischen Parlaments und des Rates vom 26. Februar 2014 über die öffentliche Auftragsvergabe und zur Aufhebung der Richtlinie 2004/18/EG</w:t>
            </w:r>
          </w:p>
        </w:tc>
        <w:tc>
          <w:tcPr>
            <w:tcW w:w="994" w:type="dxa"/>
          </w:tcPr>
          <w:p w14:paraId="7468D705" w14:textId="77777777" w:rsidR="003772EE" w:rsidRPr="00440BC9" w:rsidRDefault="003772EE" w:rsidP="003772EE">
            <w:pPr>
              <w:widowControl w:val="0"/>
              <w:spacing w:line="240" w:lineRule="exact"/>
              <w:ind w:right="-180"/>
              <w:jc w:val="both"/>
              <w:rPr>
                <w:rFonts w:cs="Arial"/>
                <w:lang w:val="de-DE"/>
              </w:rPr>
            </w:pPr>
          </w:p>
        </w:tc>
        <w:tc>
          <w:tcPr>
            <w:tcW w:w="4116" w:type="dxa"/>
          </w:tcPr>
          <w:p w14:paraId="750DC343" w14:textId="77777777" w:rsidR="003772EE" w:rsidRPr="008129F5" w:rsidRDefault="003772EE" w:rsidP="005D66AF">
            <w:pPr>
              <w:widowControl w:val="0"/>
              <w:numPr>
                <w:ilvl w:val="0"/>
                <w:numId w:val="19"/>
              </w:numPr>
              <w:ind w:left="284" w:right="78" w:hanging="284"/>
              <w:jc w:val="both"/>
              <w:rPr>
                <w:rFonts w:cs="Arial"/>
                <w:color w:val="000000"/>
                <w:lang w:val="it-IT"/>
              </w:rPr>
            </w:pPr>
            <w:r w:rsidRPr="008129F5">
              <w:rPr>
                <w:rFonts w:cs="Arial"/>
                <w:color w:val="000000"/>
                <w:lang w:val="it-IT"/>
              </w:rPr>
              <w:t>Direttiva 2014/24/UE del Parlamento Europeo e del Consiglio del 26 febbraio 2014 sugli appalti pubblici e che abroga la direttiva 2004/18/CE,</w:t>
            </w:r>
          </w:p>
        </w:tc>
      </w:tr>
      <w:tr w:rsidR="003772EE" w:rsidRPr="000D4AA3" w14:paraId="74604A0C" w14:textId="77777777" w:rsidTr="00AB20CE">
        <w:tc>
          <w:tcPr>
            <w:tcW w:w="4403" w:type="dxa"/>
          </w:tcPr>
          <w:p w14:paraId="6CF7D546" w14:textId="77777777" w:rsidR="003772EE" w:rsidRPr="00587907" w:rsidRDefault="003772EE" w:rsidP="003772EE">
            <w:pPr>
              <w:widowControl w:val="0"/>
              <w:ind w:right="78"/>
              <w:jc w:val="both"/>
              <w:rPr>
                <w:rFonts w:cs="Arial"/>
                <w:color w:val="000000"/>
                <w:lang w:val="it-IT"/>
              </w:rPr>
            </w:pPr>
          </w:p>
        </w:tc>
        <w:tc>
          <w:tcPr>
            <w:tcW w:w="994" w:type="dxa"/>
          </w:tcPr>
          <w:p w14:paraId="7ABDCE12" w14:textId="77777777" w:rsidR="003772EE" w:rsidRPr="00F21EC1" w:rsidRDefault="003772EE" w:rsidP="003772EE">
            <w:pPr>
              <w:widowControl w:val="0"/>
              <w:spacing w:line="240" w:lineRule="exact"/>
              <w:ind w:right="-180"/>
              <w:jc w:val="both"/>
              <w:rPr>
                <w:rFonts w:cs="Arial"/>
                <w:lang w:val="it-IT"/>
              </w:rPr>
            </w:pPr>
          </w:p>
        </w:tc>
        <w:tc>
          <w:tcPr>
            <w:tcW w:w="4116" w:type="dxa"/>
          </w:tcPr>
          <w:p w14:paraId="5E977B41" w14:textId="77777777" w:rsidR="003772EE" w:rsidRPr="00F21EC1" w:rsidRDefault="003772EE" w:rsidP="003772EE">
            <w:pPr>
              <w:pStyle w:val="Default"/>
              <w:widowControl w:val="0"/>
              <w:spacing w:line="240" w:lineRule="exact"/>
              <w:ind w:right="105"/>
              <w:jc w:val="both"/>
              <w:rPr>
                <w:rFonts w:cs="Arial"/>
                <w:color w:val="auto"/>
                <w:sz w:val="20"/>
                <w:szCs w:val="20"/>
              </w:rPr>
            </w:pPr>
          </w:p>
        </w:tc>
      </w:tr>
      <w:tr w:rsidR="003772EE" w:rsidRPr="000D4AA3" w14:paraId="627BB4E4" w14:textId="77777777" w:rsidTr="00AB20CE">
        <w:tc>
          <w:tcPr>
            <w:tcW w:w="4403" w:type="dxa"/>
          </w:tcPr>
          <w:p w14:paraId="2D059B9B" w14:textId="55A40540" w:rsidR="003772EE" w:rsidRPr="00A95F9C" w:rsidRDefault="003772EE" w:rsidP="005D66AF">
            <w:pPr>
              <w:widowControl w:val="0"/>
              <w:numPr>
                <w:ilvl w:val="0"/>
                <w:numId w:val="19"/>
              </w:numPr>
              <w:ind w:left="284" w:right="78" w:hanging="284"/>
              <w:jc w:val="both"/>
              <w:rPr>
                <w:rFonts w:cs="Arial"/>
                <w:color w:val="000000"/>
                <w:lang w:val="de-DE"/>
              </w:rPr>
            </w:pPr>
            <w:r w:rsidRPr="00A95F9C">
              <w:rPr>
                <w:rFonts w:cs="Arial"/>
                <w:color w:val="000000"/>
                <w:lang w:val="de-DE"/>
              </w:rPr>
              <w:t xml:space="preserve">Gesetzesvertretendes Dekret vom </w:t>
            </w:r>
            <w:r w:rsidR="0040338E" w:rsidRPr="00A95F9C">
              <w:rPr>
                <w:rFonts w:cs="Arial"/>
                <w:color w:val="000000"/>
                <w:lang w:val="de-DE"/>
              </w:rPr>
              <w:t>31. März 2023, Nr. 36 (GvD Nr. 36/2023)</w:t>
            </w:r>
          </w:p>
        </w:tc>
        <w:tc>
          <w:tcPr>
            <w:tcW w:w="994" w:type="dxa"/>
          </w:tcPr>
          <w:p w14:paraId="4B2F5CDA" w14:textId="77777777" w:rsidR="003772EE" w:rsidRPr="00A95F9C" w:rsidRDefault="003772EE" w:rsidP="003772EE">
            <w:pPr>
              <w:widowControl w:val="0"/>
              <w:spacing w:line="240" w:lineRule="exact"/>
              <w:ind w:right="-180"/>
              <w:jc w:val="both"/>
              <w:rPr>
                <w:rFonts w:cs="Arial"/>
                <w:lang w:val="de-DE"/>
              </w:rPr>
            </w:pPr>
          </w:p>
        </w:tc>
        <w:tc>
          <w:tcPr>
            <w:tcW w:w="4116" w:type="dxa"/>
          </w:tcPr>
          <w:p w14:paraId="730A0556" w14:textId="12B8C681" w:rsidR="003772EE" w:rsidRPr="00A95F9C" w:rsidRDefault="003772EE" w:rsidP="005D66AF">
            <w:pPr>
              <w:widowControl w:val="0"/>
              <w:numPr>
                <w:ilvl w:val="0"/>
                <w:numId w:val="19"/>
              </w:numPr>
              <w:ind w:left="284" w:right="78" w:hanging="284"/>
              <w:jc w:val="both"/>
              <w:rPr>
                <w:rFonts w:cs="Arial"/>
                <w:color w:val="000000"/>
                <w:lang w:val="it-IT"/>
              </w:rPr>
            </w:pPr>
            <w:r w:rsidRPr="00A95F9C">
              <w:rPr>
                <w:rFonts w:cs="Arial"/>
                <w:color w:val="000000"/>
                <w:lang w:val="it-IT"/>
              </w:rPr>
              <w:t xml:space="preserve">Decreto legislativo </w:t>
            </w:r>
            <w:r w:rsidR="0040338E" w:rsidRPr="00A95F9C">
              <w:rPr>
                <w:rFonts w:cs="Arial"/>
                <w:color w:val="000000"/>
                <w:lang w:val="it-IT"/>
              </w:rPr>
              <w:t>31 marzo 2023, n. 36 (D. lgs. n. 36/2023)</w:t>
            </w:r>
          </w:p>
        </w:tc>
      </w:tr>
      <w:tr w:rsidR="003772EE" w:rsidRPr="000D4AA3" w14:paraId="6F3DDA42" w14:textId="77777777" w:rsidTr="00AB20CE">
        <w:tc>
          <w:tcPr>
            <w:tcW w:w="4403" w:type="dxa"/>
          </w:tcPr>
          <w:p w14:paraId="3ED78A63" w14:textId="77777777" w:rsidR="003772EE" w:rsidRPr="00587907" w:rsidRDefault="003772EE" w:rsidP="003772EE">
            <w:pPr>
              <w:widowControl w:val="0"/>
              <w:ind w:left="284" w:right="78"/>
              <w:jc w:val="both"/>
              <w:rPr>
                <w:rFonts w:cs="Arial"/>
                <w:color w:val="000000"/>
                <w:lang w:val="it-IT"/>
              </w:rPr>
            </w:pPr>
          </w:p>
        </w:tc>
        <w:tc>
          <w:tcPr>
            <w:tcW w:w="994" w:type="dxa"/>
          </w:tcPr>
          <w:p w14:paraId="6DE4BF98" w14:textId="77777777" w:rsidR="003772EE" w:rsidRPr="00F21EC1" w:rsidRDefault="003772EE" w:rsidP="003772EE">
            <w:pPr>
              <w:widowControl w:val="0"/>
              <w:spacing w:line="240" w:lineRule="exact"/>
              <w:ind w:right="-180"/>
              <w:jc w:val="both"/>
              <w:rPr>
                <w:rFonts w:cs="Arial"/>
                <w:lang w:val="it-IT"/>
              </w:rPr>
            </w:pPr>
          </w:p>
        </w:tc>
        <w:tc>
          <w:tcPr>
            <w:tcW w:w="4116" w:type="dxa"/>
          </w:tcPr>
          <w:p w14:paraId="7B971CEE" w14:textId="77777777" w:rsidR="003772EE" w:rsidRPr="008129F5" w:rsidRDefault="003772EE" w:rsidP="003772EE">
            <w:pPr>
              <w:widowControl w:val="0"/>
              <w:ind w:left="284" w:right="78"/>
              <w:jc w:val="both"/>
              <w:rPr>
                <w:rFonts w:cs="Arial"/>
                <w:color w:val="000000"/>
                <w:lang w:val="it-IT"/>
              </w:rPr>
            </w:pPr>
          </w:p>
        </w:tc>
      </w:tr>
      <w:tr w:rsidR="003772EE" w:rsidRPr="00587907" w14:paraId="12EBED8F" w14:textId="77777777" w:rsidTr="00AB20CE">
        <w:tc>
          <w:tcPr>
            <w:tcW w:w="4403" w:type="dxa"/>
          </w:tcPr>
          <w:p w14:paraId="6548EEED" w14:textId="77777777" w:rsidR="003772EE" w:rsidRPr="00587907" w:rsidRDefault="003772EE" w:rsidP="005D66AF">
            <w:pPr>
              <w:widowControl w:val="0"/>
              <w:numPr>
                <w:ilvl w:val="0"/>
                <w:numId w:val="19"/>
              </w:numPr>
              <w:ind w:left="284" w:right="78" w:hanging="284"/>
              <w:jc w:val="both"/>
              <w:rPr>
                <w:rFonts w:cs="Arial"/>
                <w:color w:val="000000"/>
                <w:lang w:val="de-DE"/>
              </w:rPr>
            </w:pPr>
            <w:r w:rsidRPr="00587907">
              <w:rPr>
                <w:rFonts w:cs="Arial"/>
                <w:color w:val="000000"/>
                <w:lang w:val="de-DE"/>
              </w:rPr>
              <w:t>Landesgesetz vom 17. Dezember 2015, Nr. 16 (Landesvergabegesetz)</w:t>
            </w:r>
          </w:p>
        </w:tc>
        <w:tc>
          <w:tcPr>
            <w:tcW w:w="994" w:type="dxa"/>
          </w:tcPr>
          <w:p w14:paraId="3A02E7A5" w14:textId="77777777" w:rsidR="003772EE" w:rsidRPr="00440BC9" w:rsidRDefault="003772EE" w:rsidP="003772EE">
            <w:pPr>
              <w:widowControl w:val="0"/>
              <w:spacing w:line="240" w:lineRule="exact"/>
              <w:ind w:right="-180"/>
              <w:jc w:val="both"/>
              <w:rPr>
                <w:rFonts w:cs="Arial"/>
                <w:lang w:val="de-DE"/>
              </w:rPr>
            </w:pPr>
          </w:p>
        </w:tc>
        <w:tc>
          <w:tcPr>
            <w:tcW w:w="4116" w:type="dxa"/>
          </w:tcPr>
          <w:p w14:paraId="1C7D6DD9" w14:textId="77777777" w:rsidR="003772EE" w:rsidRPr="008129F5" w:rsidRDefault="003772EE" w:rsidP="005D66AF">
            <w:pPr>
              <w:widowControl w:val="0"/>
              <w:numPr>
                <w:ilvl w:val="0"/>
                <w:numId w:val="19"/>
              </w:numPr>
              <w:ind w:left="284" w:right="78" w:hanging="284"/>
              <w:jc w:val="both"/>
              <w:rPr>
                <w:rFonts w:cs="Arial"/>
                <w:color w:val="000000"/>
                <w:lang w:val="it-IT"/>
              </w:rPr>
            </w:pPr>
            <w:r w:rsidRPr="008129F5">
              <w:rPr>
                <w:rFonts w:cs="Arial"/>
                <w:color w:val="000000"/>
                <w:lang w:val="it-IT"/>
              </w:rPr>
              <w:t xml:space="preserve">Legge provinciale 17 dicembre 2015, n. 16  </w:t>
            </w:r>
          </w:p>
        </w:tc>
      </w:tr>
      <w:tr w:rsidR="003772EE" w:rsidRPr="00587907" w14:paraId="704E312A" w14:textId="77777777" w:rsidTr="00AB20CE">
        <w:tc>
          <w:tcPr>
            <w:tcW w:w="4403" w:type="dxa"/>
          </w:tcPr>
          <w:p w14:paraId="0005449F" w14:textId="77777777" w:rsidR="003772EE" w:rsidRPr="00587907" w:rsidRDefault="003772EE" w:rsidP="003772EE">
            <w:pPr>
              <w:widowControl w:val="0"/>
              <w:ind w:left="284" w:right="78"/>
              <w:jc w:val="both"/>
              <w:rPr>
                <w:rFonts w:cs="Arial"/>
                <w:color w:val="000000"/>
                <w:lang w:val="it-IT"/>
              </w:rPr>
            </w:pPr>
          </w:p>
        </w:tc>
        <w:tc>
          <w:tcPr>
            <w:tcW w:w="994" w:type="dxa"/>
          </w:tcPr>
          <w:p w14:paraId="652627AE" w14:textId="77777777" w:rsidR="003772EE" w:rsidRPr="00F21EC1" w:rsidRDefault="003772EE" w:rsidP="003772EE">
            <w:pPr>
              <w:widowControl w:val="0"/>
              <w:spacing w:line="240" w:lineRule="exact"/>
              <w:ind w:right="-180"/>
              <w:jc w:val="both"/>
              <w:rPr>
                <w:rFonts w:cs="Arial"/>
                <w:lang w:val="it-IT"/>
              </w:rPr>
            </w:pPr>
          </w:p>
        </w:tc>
        <w:tc>
          <w:tcPr>
            <w:tcW w:w="4116" w:type="dxa"/>
          </w:tcPr>
          <w:p w14:paraId="03CD2697" w14:textId="77777777" w:rsidR="003772EE" w:rsidRPr="008129F5" w:rsidRDefault="003772EE" w:rsidP="003772EE">
            <w:pPr>
              <w:widowControl w:val="0"/>
              <w:ind w:left="284" w:right="78"/>
              <w:jc w:val="both"/>
              <w:rPr>
                <w:rFonts w:cs="Arial"/>
                <w:color w:val="000000"/>
                <w:lang w:val="it-IT"/>
              </w:rPr>
            </w:pPr>
          </w:p>
        </w:tc>
      </w:tr>
      <w:tr w:rsidR="003772EE" w:rsidRPr="00440BC9" w14:paraId="4D753328" w14:textId="77777777" w:rsidTr="00AB20CE">
        <w:tc>
          <w:tcPr>
            <w:tcW w:w="4403" w:type="dxa"/>
          </w:tcPr>
          <w:p w14:paraId="02C10EF3" w14:textId="77777777" w:rsidR="003772EE" w:rsidRPr="00587907" w:rsidRDefault="003772EE" w:rsidP="005D66AF">
            <w:pPr>
              <w:widowControl w:val="0"/>
              <w:numPr>
                <w:ilvl w:val="0"/>
                <w:numId w:val="19"/>
              </w:numPr>
              <w:ind w:left="284" w:right="78" w:hanging="284"/>
              <w:jc w:val="both"/>
              <w:rPr>
                <w:rFonts w:cs="Arial"/>
                <w:color w:val="000000"/>
              </w:rPr>
            </w:pPr>
            <w:r w:rsidRPr="00587907">
              <w:rPr>
                <w:rFonts w:cs="Arial"/>
                <w:color w:val="000000"/>
              </w:rPr>
              <w:t>Landesgesetz vom 22. Oktober 1993, Nr. 17</w:t>
            </w:r>
          </w:p>
        </w:tc>
        <w:tc>
          <w:tcPr>
            <w:tcW w:w="994" w:type="dxa"/>
          </w:tcPr>
          <w:p w14:paraId="436728F7" w14:textId="77777777" w:rsidR="003772EE" w:rsidRPr="00440BC9" w:rsidRDefault="003772EE" w:rsidP="003772EE">
            <w:pPr>
              <w:widowControl w:val="0"/>
              <w:spacing w:line="240" w:lineRule="exact"/>
              <w:ind w:right="-180"/>
              <w:jc w:val="both"/>
              <w:rPr>
                <w:rFonts w:cs="Arial"/>
                <w:lang w:val="de-DE"/>
              </w:rPr>
            </w:pPr>
          </w:p>
        </w:tc>
        <w:tc>
          <w:tcPr>
            <w:tcW w:w="4116" w:type="dxa"/>
          </w:tcPr>
          <w:p w14:paraId="679B5769" w14:textId="77777777" w:rsidR="003772EE" w:rsidRPr="00F21EC1" w:rsidRDefault="003772EE" w:rsidP="005D66AF">
            <w:pPr>
              <w:widowControl w:val="0"/>
              <w:numPr>
                <w:ilvl w:val="0"/>
                <w:numId w:val="19"/>
              </w:numPr>
              <w:ind w:left="284" w:right="78" w:hanging="284"/>
              <w:jc w:val="both"/>
              <w:rPr>
                <w:rFonts w:cs="Arial"/>
                <w:color w:val="000000"/>
              </w:rPr>
            </w:pPr>
            <w:r w:rsidRPr="00F21EC1">
              <w:rPr>
                <w:rFonts w:cs="Arial"/>
                <w:color w:val="000000"/>
              </w:rPr>
              <w:t xml:space="preserve">Legge provinciale 22 ottobre 1993, n. 17, </w:t>
            </w:r>
          </w:p>
        </w:tc>
      </w:tr>
      <w:tr w:rsidR="003772EE" w:rsidRPr="00440BC9" w14:paraId="016F1623" w14:textId="77777777" w:rsidTr="00AB20CE">
        <w:tc>
          <w:tcPr>
            <w:tcW w:w="4403" w:type="dxa"/>
          </w:tcPr>
          <w:p w14:paraId="24386178" w14:textId="77777777" w:rsidR="003772EE" w:rsidRPr="00587907" w:rsidRDefault="003772EE" w:rsidP="003772EE">
            <w:pPr>
              <w:pStyle w:val="Default"/>
              <w:widowControl w:val="0"/>
              <w:spacing w:line="240" w:lineRule="exact"/>
              <w:ind w:right="76"/>
              <w:jc w:val="both"/>
              <w:rPr>
                <w:rFonts w:cs="Arial"/>
                <w:color w:val="auto"/>
                <w:sz w:val="20"/>
                <w:szCs w:val="20"/>
                <w:lang w:val="de-DE"/>
              </w:rPr>
            </w:pPr>
          </w:p>
        </w:tc>
        <w:tc>
          <w:tcPr>
            <w:tcW w:w="994" w:type="dxa"/>
          </w:tcPr>
          <w:p w14:paraId="22000D91" w14:textId="77777777" w:rsidR="003772EE" w:rsidRPr="00440BC9" w:rsidRDefault="003772EE" w:rsidP="003772EE">
            <w:pPr>
              <w:widowControl w:val="0"/>
              <w:spacing w:line="240" w:lineRule="exact"/>
              <w:ind w:right="-180"/>
              <w:jc w:val="both"/>
              <w:rPr>
                <w:rFonts w:cs="Arial"/>
                <w:lang w:val="de-DE"/>
              </w:rPr>
            </w:pPr>
          </w:p>
        </w:tc>
        <w:tc>
          <w:tcPr>
            <w:tcW w:w="4116" w:type="dxa"/>
          </w:tcPr>
          <w:p w14:paraId="77152666" w14:textId="77777777" w:rsidR="003772EE" w:rsidRPr="00F21EC1" w:rsidRDefault="003772EE" w:rsidP="003772EE">
            <w:pPr>
              <w:widowControl w:val="0"/>
              <w:ind w:left="284" w:right="78"/>
              <w:jc w:val="both"/>
              <w:rPr>
                <w:rFonts w:cs="Arial"/>
                <w:color w:val="000000"/>
              </w:rPr>
            </w:pPr>
          </w:p>
        </w:tc>
      </w:tr>
      <w:tr w:rsidR="003772EE" w:rsidRPr="000D4AA3" w14:paraId="1046C5B2" w14:textId="77777777" w:rsidTr="00AB20CE">
        <w:tc>
          <w:tcPr>
            <w:tcW w:w="4403" w:type="dxa"/>
          </w:tcPr>
          <w:p w14:paraId="5B0A8B7D" w14:textId="56F1A14F" w:rsidR="000B5D91" w:rsidRPr="00E91228" w:rsidRDefault="000B5D91" w:rsidP="000B5D91">
            <w:pPr>
              <w:widowControl w:val="0"/>
              <w:numPr>
                <w:ilvl w:val="0"/>
                <w:numId w:val="19"/>
              </w:numPr>
              <w:ind w:left="284" w:right="78" w:hanging="284"/>
              <w:jc w:val="both"/>
              <w:rPr>
                <w:rFonts w:cs="Arial"/>
                <w:color w:val="000000"/>
                <w:lang w:val="de-DE"/>
              </w:rPr>
            </w:pPr>
            <w:r w:rsidRPr="00E91228">
              <w:rPr>
                <w:rFonts w:cs="Arial"/>
                <w:color w:val="000000"/>
                <w:lang w:val="de-DE"/>
              </w:rPr>
              <w:t xml:space="preserve">Anwendungsrichtlinie </w:t>
            </w:r>
            <w:r w:rsidR="001F7485" w:rsidRPr="00E91228">
              <w:rPr>
                <w:rFonts w:cs="Arial"/>
                <w:color w:val="000000"/>
                <w:lang w:val="de-DE"/>
              </w:rPr>
              <w:t>A</w:t>
            </w:r>
            <w:r w:rsidR="00A10B0F" w:rsidRPr="00E91228">
              <w:rPr>
                <w:rFonts w:cs="Arial"/>
                <w:color w:val="000000"/>
                <w:lang w:val="de-DE"/>
              </w:rPr>
              <w:t xml:space="preserve">PB </w:t>
            </w:r>
            <w:r w:rsidRPr="00E91228">
              <w:rPr>
                <w:rFonts w:cs="Arial"/>
                <w:color w:val="000000"/>
                <w:lang w:val="de-DE"/>
              </w:rPr>
              <w:t>Nr. 6 - Vergabe von Dienstleistungen in den Bereichen Architektur und Ingenieurwesen</w:t>
            </w:r>
          </w:p>
        </w:tc>
        <w:tc>
          <w:tcPr>
            <w:tcW w:w="994" w:type="dxa"/>
          </w:tcPr>
          <w:p w14:paraId="3E9622EF" w14:textId="77777777" w:rsidR="003772EE" w:rsidRPr="00E91228" w:rsidRDefault="003772EE" w:rsidP="003772EE">
            <w:pPr>
              <w:widowControl w:val="0"/>
              <w:spacing w:line="240" w:lineRule="exact"/>
              <w:ind w:right="-180"/>
              <w:jc w:val="both"/>
              <w:rPr>
                <w:rFonts w:cs="Arial"/>
                <w:lang w:val="de-DE"/>
              </w:rPr>
            </w:pPr>
          </w:p>
        </w:tc>
        <w:tc>
          <w:tcPr>
            <w:tcW w:w="4116" w:type="dxa"/>
          </w:tcPr>
          <w:p w14:paraId="20C71394" w14:textId="074F2107" w:rsidR="00F563FA" w:rsidRPr="00E91228" w:rsidRDefault="000B5D91" w:rsidP="0091553B">
            <w:pPr>
              <w:widowControl w:val="0"/>
              <w:numPr>
                <w:ilvl w:val="0"/>
                <w:numId w:val="19"/>
              </w:numPr>
              <w:ind w:left="284" w:right="78" w:hanging="284"/>
              <w:jc w:val="both"/>
              <w:rPr>
                <w:rFonts w:cs="Arial"/>
                <w:strike/>
                <w:color w:val="000000"/>
                <w:lang w:val="it-IT"/>
              </w:rPr>
            </w:pPr>
            <w:r w:rsidRPr="00E91228">
              <w:rPr>
                <w:rFonts w:cs="Arial"/>
                <w:color w:val="000000"/>
                <w:lang w:val="it-IT"/>
              </w:rPr>
              <w:t>L</w:t>
            </w:r>
            <w:r w:rsidR="00EA3A28" w:rsidRPr="00E91228">
              <w:rPr>
                <w:rFonts w:cs="Arial"/>
                <w:color w:val="000000"/>
                <w:lang w:val="it-IT"/>
              </w:rPr>
              <w:t xml:space="preserve">inea guida </w:t>
            </w:r>
            <w:r w:rsidR="00A10B0F" w:rsidRPr="00E91228">
              <w:rPr>
                <w:rFonts w:cs="Arial"/>
                <w:color w:val="000000"/>
                <w:lang w:val="it-IT"/>
              </w:rPr>
              <w:t xml:space="preserve">PAB </w:t>
            </w:r>
            <w:r w:rsidR="00EA3A28" w:rsidRPr="00E91228">
              <w:rPr>
                <w:rFonts w:cs="Arial"/>
                <w:color w:val="000000"/>
                <w:lang w:val="it-IT"/>
              </w:rPr>
              <w:t>n. 6</w:t>
            </w:r>
            <w:r w:rsidRPr="00E91228">
              <w:rPr>
                <w:rFonts w:cs="Arial"/>
                <w:color w:val="000000"/>
                <w:lang w:val="it-IT"/>
              </w:rPr>
              <w:t xml:space="preserve"> - Affidamento di servizi attinenti all’architettura e all’ingegneria</w:t>
            </w:r>
          </w:p>
        </w:tc>
      </w:tr>
      <w:tr w:rsidR="00F563FA" w:rsidRPr="000D4AA3" w14:paraId="3935D93D" w14:textId="77777777" w:rsidTr="00AB20CE">
        <w:tc>
          <w:tcPr>
            <w:tcW w:w="4403" w:type="dxa"/>
          </w:tcPr>
          <w:p w14:paraId="46B1971F" w14:textId="77777777" w:rsidR="00F563FA" w:rsidRPr="00E91228" w:rsidRDefault="00F563FA" w:rsidP="003772EE">
            <w:pPr>
              <w:widowControl w:val="0"/>
              <w:ind w:left="284" w:right="78"/>
              <w:jc w:val="both"/>
              <w:rPr>
                <w:rFonts w:cs="Arial"/>
                <w:color w:val="000000"/>
                <w:lang w:val="it-IT"/>
              </w:rPr>
            </w:pPr>
          </w:p>
        </w:tc>
        <w:tc>
          <w:tcPr>
            <w:tcW w:w="994" w:type="dxa"/>
          </w:tcPr>
          <w:p w14:paraId="25FF5349" w14:textId="77777777" w:rsidR="00F563FA" w:rsidRPr="00E91228" w:rsidRDefault="00F563FA" w:rsidP="003772EE">
            <w:pPr>
              <w:widowControl w:val="0"/>
              <w:spacing w:line="240" w:lineRule="exact"/>
              <w:ind w:right="-180"/>
              <w:jc w:val="both"/>
              <w:rPr>
                <w:rFonts w:cs="Arial"/>
                <w:lang w:val="it-IT"/>
              </w:rPr>
            </w:pPr>
          </w:p>
        </w:tc>
        <w:tc>
          <w:tcPr>
            <w:tcW w:w="4116" w:type="dxa"/>
          </w:tcPr>
          <w:p w14:paraId="4F2AD4E3" w14:textId="77777777" w:rsidR="00F563FA" w:rsidRPr="00E91228" w:rsidRDefault="00F563FA" w:rsidP="003772EE">
            <w:pPr>
              <w:widowControl w:val="0"/>
              <w:ind w:left="284" w:right="78"/>
              <w:jc w:val="both"/>
              <w:rPr>
                <w:rFonts w:cs="Arial"/>
                <w:color w:val="000000"/>
                <w:lang w:val="it-IT"/>
              </w:rPr>
            </w:pPr>
          </w:p>
        </w:tc>
      </w:tr>
      <w:tr w:rsidR="005A7490" w:rsidRPr="000D4AA3" w14:paraId="5035EC86" w14:textId="77777777" w:rsidTr="00AB20CE">
        <w:tc>
          <w:tcPr>
            <w:tcW w:w="4403" w:type="dxa"/>
          </w:tcPr>
          <w:p w14:paraId="0AB43C6B" w14:textId="64C22DCF" w:rsidR="00651898" w:rsidRPr="00E91228" w:rsidRDefault="00651898" w:rsidP="00651898">
            <w:pPr>
              <w:widowControl w:val="0"/>
              <w:numPr>
                <w:ilvl w:val="0"/>
                <w:numId w:val="19"/>
              </w:numPr>
              <w:ind w:left="284" w:right="78" w:hanging="284"/>
              <w:jc w:val="both"/>
              <w:rPr>
                <w:rStyle w:val="Collegamentoipertestuale"/>
                <w:color w:val="auto"/>
                <w:u w:val="none"/>
                <w:lang w:val="de-DE"/>
              </w:rPr>
            </w:pPr>
            <w:r w:rsidRPr="00E91228">
              <w:rPr>
                <w:rStyle w:val="Collegamentoipertestuale"/>
                <w:color w:val="auto"/>
                <w:u w:val="none"/>
                <w:lang w:val="de-DE"/>
              </w:rPr>
              <w:t xml:space="preserve">Anwendungsrichtlinie </w:t>
            </w:r>
            <w:r w:rsidR="001F7485" w:rsidRPr="00E91228">
              <w:rPr>
                <w:rStyle w:val="Collegamentoipertestuale"/>
                <w:color w:val="auto"/>
                <w:u w:val="none"/>
                <w:lang w:val="de-DE"/>
              </w:rPr>
              <w:t>A</w:t>
            </w:r>
            <w:r w:rsidR="00A10B0F" w:rsidRPr="00E91228">
              <w:rPr>
                <w:rFonts w:cs="Arial"/>
                <w:color w:val="000000"/>
                <w:lang w:val="de-DE"/>
              </w:rPr>
              <w:t xml:space="preserve">PB </w:t>
            </w:r>
            <w:r w:rsidRPr="00E91228">
              <w:rPr>
                <w:rStyle w:val="Collegamentoipertestuale"/>
                <w:color w:val="auto"/>
                <w:u w:val="none"/>
                <w:lang w:val="de-DE"/>
              </w:rPr>
              <w:t>Nr. 7 - Formeln für die Berechnung der ungewöhnlich niedrigen Angebote sowie des automatischen Ausschlusses</w:t>
            </w:r>
          </w:p>
          <w:p w14:paraId="4E1CEFDD" w14:textId="4A2F2AF7" w:rsidR="000B5D91" w:rsidRPr="00E91228" w:rsidRDefault="000B5D91" w:rsidP="00651898">
            <w:pPr>
              <w:widowControl w:val="0"/>
              <w:ind w:left="284" w:right="78"/>
              <w:jc w:val="both"/>
              <w:rPr>
                <w:rFonts w:cs="Arial"/>
                <w:color w:val="000000"/>
                <w:lang w:val="de-DE"/>
              </w:rPr>
            </w:pPr>
          </w:p>
        </w:tc>
        <w:tc>
          <w:tcPr>
            <w:tcW w:w="994" w:type="dxa"/>
          </w:tcPr>
          <w:p w14:paraId="472AC07C" w14:textId="77777777" w:rsidR="005A7490" w:rsidRPr="00E91228" w:rsidRDefault="005A7490" w:rsidP="005A7490">
            <w:pPr>
              <w:widowControl w:val="0"/>
              <w:spacing w:line="240" w:lineRule="exact"/>
              <w:ind w:right="-180"/>
              <w:jc w:val="both"/>
              <w:rPr>
                <w:rFonts w:cs="Arial"/>
                <w:lang w:val="de-DE"/>
              </w:rPr>
            </w:pPr>
          </w:p>
        </w:tc>
        <w:tc>
          <w:tcPr>
            <w:tcW w:w="4116" w:type="dxa"/>
          </w:tcPr>
          <w:p w14:paraId="65A919B9" w14:textId="0CB77186" w:rsidR="000B5D91" w:rsidRPr="00E91228" w:rsidRDefault="000B5D91" w:rsidP="00BB23D4">
            <w:pPr>
              <w:widowControl w:val="0"/>
              <w:numPr>
                <w:ilvl w:val="0"/>
                <w:numId w:val="19"/>
              </w:numPr>
              <w:ind w:left="284" w:right="78" w:hanging="284"/>
              <w:jc w:val="both"/>
              <w:rPr>
                <w:rStyle w:val="Collegamentoipertestuale"/>
                <w:color w:val="auto"/>
                <w:u w:val="none"/>
                <w:lang w:val="it-IT"/>
              </w:rPr>
            </w:pPr>
            <w:r w:rsidRPr="00E91228">
              <w:rPr>
                <w:rStyle w:val="Collegamentoipertestuale"/>
                <w:color w:val="auto"/>
                <w:u w:val="none"/>
                <w:lang w:val="it-IT"/>
              </w:rPr>
              <w:t xml:space="preserve">Linea guida </w:t>
            </w:r>
            <w:r w:rsidR="00A10B0F" w:rsidRPr="00E91228">
              <w:rPr>
                <w:rStyle w:val="Collegamentoipertestuale"/>
                <w:color w:val="auto"/>
                <w:u w:val="none"/>
                <w:lang w:val="it-IT"/>
              </w:rPr>
              <w:t xml:space="preserve">PAB </w:t>
            </w:r>
            <w:r w:rsidRPr="00E91228">
              <w:rPr>
                <w:rStyle w:val="Collegamentoipertestuale"/>
                <w:color w:val="auto"/>
                <w:u w:val="none"/>
                <w:lang w:val="it-IT"/>
              </w:rPr>
              <w:t>n. 7 - Formule per il calcolo dell’anomalia delle offerte ed esclusione automatica</w:t>
            </w:r>
          </w:p>
          <w:p w14:paraId="4E272EA9" w14:textId="6D234B44" w:rsidR="000B5D91" w:rsidRPr="00E91228" w:rsidRDefault="000B5D91" w:rsidP="000B5D91">
            <w:pPr>
              <w:widowControl w:val="0"/>
              <w:ind w:right="78"/>
              <w:jc w:val="both"/>
              <w:rPr>
                <w:rFonts w:cs="Arial"/>
                <w:color w:val="000000"/>
                <w:lang w:val="it-IT"/>
              </w:rPr>
            </w:pPr>
          </w:p>
        </w:tc>
      </w:tr>
      <w:tr w:rsidR="005A7490" w:rsidRPr="000D4AA3" w14:paraId="26284871" w14:textId="77777777" w:rsidTr="00AB20CE">
        <w:tc>
          <w:tcPr>
            <w:tcW w:w="4403" w:type="dxa"/>
          </w:tcPr>
          <w:p w14:paraId="3FBFB66F" w14:textId="77777777" w:rsidR="005A7490" w:rsidRPr="00E91228" w:rsidRDefault="005A7490" w:rsidP="005A7490">
            <w:pPr>
              <w:widowControl w:val="0"/>
              <w:ind w:left="284" w:right="78"/>
              <w:jc w:val="both"/>
              <w:rPr>
                <w:rFonts w:cs="Arial"/>
                <w:color w:val="000000"/>
                <w:lang w:val="it-IT"/>
              </w:rPr>
            </w:pPr>
          </w:p>
        </w:tc>
        <w:tc>
          <w:tcPr>
            <w:tcW w:w="994" w:type="dxa"/>
          </w:tcPr>
          <w:p w14:paraId="38C68D6D" w14:textId="77777777" w:rsidR="005A7490" w:rsidRPr="00E91228" w:rsidRDefault="005A7490" w:rsidP="005A7490">
            <w:pPr>
              <w:widowControl w:val="0"/>
              <w:spacing w:line="240" w:lineRule="exact"/>
              <w:ind w:right="-180"/>
              <w:jc w:val="both"/>
              <w:rPr>
                <w:rFonts w:cs="Arial"/>
                <w:lang w:val="it-IT"/>
              </w:rPr>
            </w:pPr>
          </w:p>
        </w:tc>
        <w:tc>
          <w:tcPr>
            <w:tcW w:w="4116" w:type="dxa"/>
          </w:tcPr>
          <w:p w14:paraId="342C64EB" w14:textId="77777777" w:rsidR="005A7490" w:rsidRPr="00E91228" w:rsidRDefault="005A7490" w:rsidP="005A7490">
            <w:pPr>
              <w:widowControl w:val="0"/>
              <w:ind w:left="284" w:right="78"/>
              <w:jc w:val="both"/>
              <w:rPr>
                <w:rFonts w:cs="Arial"/>
                <w:color w:val="000000"/>
                <w:lang w:val="it-IT"/>
              </w:rPr>
            </w:pPr>
          </w:p>
        </w:tc>
      </w:tr>
      <w:tr w:rsidR="005A7490" w:rsidRPr="000D4AA3" w14:paraId="68877BF5" w14:textId="77777777" w:rsidTr="00AB20CE">
        <w:tc>
          <w:tcPr>
            <w:tcW w:w="4403" w:type="dxa"/>
          </w:tcPr>
          <w:p w14:paraId="726FCBF3" w14:textId="659C9E8C" w:rsidR="005A7490" w:rsidRPr="00E91228" w:rsidRDefault="005A7490" w:rsidP="005A7490">
            <w:pPr>
              <w:widowControl w:val="0"/>
              <w:numPr>
                <w:ilvl w:val="0"/>
                <w:numId w:val="19"/>
              </w:numPr>
              <w:ind w:left="284" w:right="78" w:hanging="284"/>
              <w:jc w:val="both"/>
              <w:rPr>
                <w:rFonts w:cs="Arial"/>
                <w:color w:val="000000"/>
                <w:lang w:val="de-DE"/>
              </w:rPr>
            </w:pPr>
            <w:bookmarkStart w:id="9" w:name="_Hlk138838707"/>
            <w:r w:rsidRPr="00E91228">
              <w:rPr>
                <w:rFonts w:cs="Arial"/>
                <w:color w:val="000000"/>
                <w:lang w:val="de-DE"/>
              </w:rPr>
              <w:t>Ministerialdekret vom 17. Juni 2016</w:t>
            </w:r>
            <w:r w:rsidR="00405195" w:rsidRPr="00E91228">
              <w:rPr>
                <w:rFonts w:cs="Arial"/>
                <w:b/>
                <w:bCs/>
                <w:lang w:val="de-DE"/>
              </w:rPr>
              <w:t xml:space="preserve"> </w:t>
            </w:r>
            <w:r w:rsidR="00405195" w:rsidRPr="00E91228">
              <w:rPr>
                <w:rFonts w:cs="Arial"/>
                <w:lang w:val="de-DE"/>
              </w:rPr>
              <w:t>aktualisiert durch Anhang I.13 GvD Nr. 36/2023.</w:t>
            </w:r>
          </w:p>
        </w:tc>
        <w:tc>
          <w:tcPr>
            <w:tcW w:w="994" w:type="dxa"/>
          </w:tcPr>
          <w:p w14:paraId="45F00C42" w14:textId="77777777" w:rsidR="005A7490" w:rsidRPr="00E91228" w:rsidRDefault="005A7490" w:rsidP="005A7490">
            <w:pPr>
              <w:widowControl w:val="0"/>
              <w:spacing w:line="240" w:lineRule="exact"/>
              <w:ind w:right="-180"/>
              <w:jc w:val="both"/>
              <w:rPr>
                <w:rFonts w:cs="Arial"/>
                <w:lang w:val="de-DE"/>
              </w:rPr>
            </w:pPr>
          </w:p>
        </w:tc>
        <w:tc>
          <w:tcPr>
            <w:tcW w:w="4116" w:type="dxa"/>
          </w:tcPr>
          <w:p w14:paraId="251317DF" w14:textId="5A66CD67" w:rsidR="005A7490" w:rsidRPr="00E91228" w:rsidRDefault="005A7490" w:rsidP="005A7490">
            <w:pPr>
              <w:widowControl w:val="0"/>
              <w:numPr>
                <w:ilvl w:val="0"/>
                <w:numId w:val="19"/>
              </w:numPr>
              <w:ind w:left="284" w:right="78" w:hanging="284"/>
              <w:jc w:val="both"/>
              <w:rPr>
                <w:rFonts w:cs="Arial"/>
                <w:color w:val="000000"/>
                <w:lang w:val="it-IT"/>
              </w:rPr>
            </w:pPr>
            <w:r w:rsidRPr="00E91228">
              <w:rPr>
                <w:rFonts w:cs="Arial"/>
                <w:color w:val="000000"/>
                <w:lang w:val="it-IT"/>
              </w:rPr>
              <w:t>Decreto ministeriale 17 giugno 2016,</w:t>
            </w:r>
            <w:r w:rsidR="000B5D91" w:rsidRPr="00E91228">
              <w:rPr>
                <w:rFonts w:cs="Arial"/>
                <w:color w:val="000000"/>
                <w:lang w:val="it-IT"/>
              </w:rPr>
              <w:t xml:space="preserve"> attualizzato da All. I.13 D.lgs. 36/2023</w:t>
            </w:r>
            <w:r w:rsidRPr="00E91228">
              <w:rPr>
                <w:rFonts w:cs="Arial"/>
                <w:color w:val="000000"/>
                <w:lang w:val="it-IT"/>
              </w:rPr>
              <w:t xml:space="preserve"> </w:t>
            </w:r>
          </w:p>
        </w:tc>
      </w:tr>
      <w:bookmarkEnd w:id="9"/>
      <w:tr w:rsidR="005A7490" w:rsidRPr="000D4AA3" w14:paraId="79AB8BEC" w14:textId="77777777" w:rsidTr="00AB20CE">
        <w:tc>
          <w:tcPr>
            <w:tcW w:w="4403" w:type="dxa"/>
          </w:tcPr>
          <w:p w14:paraId="30AB5DD1" w14:textId="77777777" w:rsidR="005A7490" w:rsidRPr="00E91228" w:rsidRDefault="005A7490" w:rsidP="005A7490">
            <w:pPr>
              <w:widowControl w:val="0"/>
              <w:ind w:left="284" w:right="78"/>
              <w:jc w:val="both"/>
              <w:rPr>
                <w:rFonts w:cs="Arial"/>
                <w:color w:val="000000"/>
                <w:lang w:val="it-IT"/>
              </w:rPr>
            </w:pPr>
          </w:p>
        </w:tc>
        <w:tc>
          <w:tcPr>
            <w:tcW w:w="994" w:type="dxa"/>
          </w:tcPr>
          <w:p w14:paraId="393ADF69" w14:textId="77777777" w:rsidR="005A7490" w:rsidRPr="00E91228" w:rsidRDefault="005A7490" w:rsidP="005A7490">
            <w:pPr>
              <w:widowControl w:val="0"/>
              <w:spacing w:line="240" w:lineRule="exact"/>
              <w:ind w:right="-180"/>
              <w:jc w:val="both"/>
              <w:rPr>
                <w:rFonts w:cs="Arial"/>
                <w:lang w:val="it-IT"/>
              </w:rPr>
            </w:pPr>
          </w:p>
        </w:tc>
        <w:tc>
          <w:tcPr>
            <w:tcW w:w="4116" w:type="dxa"/>
          </w:tcPr>
          <w:p w14:paraId="229999BC" w14:textId="77777777" w:rsidR="005A7490" w:rsidRPr="00E91228" w:rsidRDefault="005A7490" w:rsidP="005A7490">
            <w:pPr>
              <w:widowControl w:val="0"/>
              <w:ind w:left="284" w:right="78"/>
              <w:jc w:val="both"/>
              <w:rPr>
                <w:rFonts w:cs="Arial"/>
                <w:color w:val="000000"/>
                <w:lang w:val="it-IT"/>
              </w:rPr>
            </w:pPr>
          </w:p>
        </w:tc>
      </w:tr>
      <w:tr w:rsidR="005A7490" w:rsidRPr="000D4AA3" w14:paraId="6B74AD41" w14:textId="77777777" w:rsidTr="00AB20CE">
        <w:tc>
          <w:tcPr>
            <w:tcW w:w="4403" w:type="dxa"/>
          </w:tcPr>
          <w:p w14:paraId="4523D9A4" w14:textId="1ABDF9C9" w:rsidR="005A7490" w:rsidRPr="00E91228" w:rsidRDefault="005A7490" w:rsidP="005A7490">
            <w:pPr>
              <w:widowControl w:val="0"/>
              <w:numPr>
                <w:ilvl w:val="0"/>
                <w:numId w:val="19"/>
              </w:numPr>
              <w:ind w:left="284" w:right="78" w:hanging="284"/>
              <w:jc w:val="both"/>
              <w:rPr>
                <w:rFonts w:cs="Arial"/>
                <w:color w:val="000000"/>
                <w:lang w:val="de-DE"/>
              </w:rPr>
            </w:pPr>
            <w:r w:rsidRPr="00E91228">
              <w:rPr>
                <w:rFonts w:cs="Arial"/>
                <w:color w:val="000000"/>
                <w:lang w:val="de-DE"/>
              </w:rPr>
              <w:t>Beschluss der Landesregierung vom 11. November 2014, Nr. 1308</w:t>
            </w:r>
            <w:r w:rsidR="00405195" w:rsidRPr="00E91228">
              <w:rPr>
                <w:rFonts w:cs="Arial"/>
                <w:lang w:val="de-DE"/>
              </w:rPr>
              <w:t xml:space="preserve"> soweit vereinbar</w:t>
            </w:r>
          </w:p>
        </w:tc>
        <w:tc>
          <w:tcPr>
            <w:tcW w:w="994" w:type="dxa"/>
          </w:tcPr>
          <w:p w14:paraId="0B613AA1" w14:textId="77777777" w:rsidR="005A7490" w:rsidRPr="00E91228" w:rsidRDefault="005A7490" w:rsidP="005A7490">
            <w:pPr>
              <w:widowControl w:val="0"/>
              <w:spacing w:line="240" w:lineRule="exact"/>
              <w:ind w:right="-180"/>
              <w:jc w:val="both"/>
              <w:rPr>
                <w:rFonts w:cs="Arial"/>
                <w:lang w:val="de-DE"/>
              </w:rPr>
            </w:pPr>
          </w:p>
        </w:tc>
        <w:tc>
          <w:tcPr>
            <w:tcW w:w="4116" w:type="dxa"/>
          </w:tcPr>
          <w:p w14:paraId="2C12E1FF" w14:textId="47FFF9A8" w:rsidR="005A7490" w:rsidRPr="00E91228" w:rsidRDefault="005A7490" w:rsidP="005A7490">
            <w:pPr>
              <w:widowControl w:val="0"/>
              <w:numPr>
                <w:ilvl w:val="0"/>
                <w:numId w:val="19"/>
              </w:numPr>
              <w:ind w:left="284" w:right="78" w:hanging="284"/>
              <w:jc w:val="both"/>
              <w:rPr>
                <w:rFonts w:cs="Arial"/>
                <w:color w:val="000000"/>
                <w:lang w:val="it-IT"/>
              </w:rPr>
            </w:pPr>
            <w:r w:rsidRPr="00E91228">
              <w:rPr>
                <w:rFonts w:cs="Arial"/>
                <w:color w:val="000000"/>
                <w:lang w:val="it-IT"/>
              </w:rPr>
              <w:t>Delibera della Giunta provinciale del 11 novembre 2014, n. 1308,</w:t>
            </w:r>
            <w:r w:rsidR="000B5D91" w:rsidRPr="00E91228">
              <w:rPr>
                <w:rFonts w:cs="Arial"/>
                <w:color w:val="000000"/>
                <w:lang w:val="it-IT"/>
              </w:rPr>
              <w:t xml:space="preserve"> ove compatibile</w:t>
            </w:r>
          </w:p>
        </w:tc>
      </w:tr>
      <w:tr w:rsidR="005A7490" w:rsidRPr="000D4AA3" w14:paraId="13754481" w14:textId="77777777" w:rsidTr="00AB20CE">
        <w:tc>
          <w:tcPr>
            <w:tcW w:w="4403" w:type="dxa"/>
          </w:tcPr>
          <w:p w14:paraId="76278A99" w14:textId="77777777" w:rsidR="005A7490" w:rsidRPr="00D34CA1" w:rsidRDefault="005A7490" w:rsidP="005A7490">
            <w:pPr>
              <w:widowControl w:val="0"/>
              <w:ind w:left="284" w:right="78"/>
              <w:jc w:val="both"/>
              <w:rPr>
                <w:rFonts w:cs="Arial"/>
                <w:color w:val="000000"/>
                <w:highlight w:val="magenta"/>
                <w:lang w:val="it-IT"/>
              </w:rPr>
            </w:pPr>
          </w:p>
        </w:tc>
        <w:tc>
          <w:tcPr>
            <w:tcW w:w="994" w:type="dxa"/>
          </w:tcPr>
          <w:p w14:paraId="65FD16AD" w14:textId="77777777" w:rsidR="005A7490" w:rsidRPr="00D34CA1" w:rsidRDefault="005A7490" w:rsidP="005A7490">
            <w:pPr>
              <w:widowControl w:val="0"/>
              <w:spacing w:line="240" w:lineRule="exact"/>
              <w:ind w:right="-180"/>
              <w:jc w:val="both"/>
              <w:rPr>
                <w:rFonts w:cs="Arial"/>
                <w:lang w:val="it-IT"/>
              </w:rPr>
            </w:pPr>
          </w:p>
        </w:tc>
        <w:tc>
          <w:tcPr>
            <w:tcW w:w="4116" w:type="dxa"/>
          </w:tcPr>
          <w:p w14:paraId="395BD7DE" w14:textId="77777777" w:rsidR="005A7490" w:rsidRPr="008E6F9D" w:rsidRDefault="005A7490" w:rsidP="005A7490">
            <w:pPr>
              <w:widowControl w:val="0"/>
              <w:ind w:left="284" w:right="78"/>
              <w:jc w:val="both"/>
              <w:rPr>
                <w:rFonts w:cs="Arial"/>
                <w:color w:val="000000"/>
                <w:lang w:val="it-IT"/>
              </w:rPr>
            </w:pPr>
          </w:p>
        </w:tc>
      </w:tr>
      <w:tr w:rsidR="005A7490" w:rsidRPr="000D4AA3" w14:paraId="36AAF8CD" w14:textId="77777777" w:rsidTr="00AB20CE">
        <w:tc>
          <w:tcPr>
            <w:tcW w:w="4403" w:type="dxa"/>
          </w:tcPr>
          <w:p w14:paraId="59C8651F" w14:textId="77777777" w:rsidR="005A7490" w:rsidRPr="00214E24" w:rsidRDefault="005A7490" w:rsidP="005A7490">
            <w:pPr>
              <w:widowControl w:val="0"/>
              <w:ind w:left="284" w:right="78"/>
              <w:jc w:val="both"/>
              <w:rPr>
                <w:rFonts w:cs="Arial"/>
                <w:color w:val="000000"/>
                <w:lang w:val="it-IT"/>
              </w:rPr>
            </w:pPr>
            <w:bookmarkStart w:id="10" w:name="_Hlk42515142"/>
          </w:p>
        </w:tc>
        <w:tc>
          <w:tcPr>
            <w:tcW w:w="994" w:type="dxa"/>
          </w:tcPr>
          <w:p w14:paraId="77DC4BE5" w14:textId="77777777" w:rsidR="005A7490" w:rsidRPr="00214E24" w:rsidRDefault="005A7490" w:rsidP="005A7490">
            <w:pPr>
              <w:widowControl w:val="0"/>
              <w:spacing w:line="240" w:lineRule="exact"/>
              <w:ind w:right="-180"/>
              <w:jc w:val="both"/>
              <w:rPr>
                <w:rFonts w:cs="Arial"/>
                <w:lang w:val="it-IT"/>
              </w:rPr>
            </w:pPr>
          </w:p>
        </w:tc>
        <w:tc>
          <w:tcPr>
            <w:tcW w:w="4116" w:type="dxa"/>
          </w:tcPr>
          <w:p w14:paraId="59589723" w14:textId="77777777" w:rsidR="005A7490" w:rsidRPr="00214E24" w:rsidRDefault="005A7490" w:rsidP="005A7490">
            <w:pPr>
              <w:widowControl w:val="0"/>
              <w:ind w:left="284" w:right="78"/>
              <w:jc w:val="both"/>
              <w:rPr>
                <w:rFonts w:cs="Arial"/>
                <w:color w:val="000000"/>
                <w:lang w:val="it-IT"/>
              </w:rPr>
            </w:pPr>
          </w:p>
        </w:tc>
      </w:tr>
      <w:bookmarkEnd w:id="10"/>
      <w:tr w:rsidR="005A7490" w:rsidRPr="000D4AA3" w14:paraId="0BB97337" w14:textId="77777777" w:rsidTr="00AB20CE">
        <w:tc>
          <w:tcPr>
            <w:tcW w:w="4403" w:type="dxa"/>
          </w:tcPr>
          <w:p w14:paraId="6DE77A4A" w14:textId="77777777" w:rsidR="005A7490" w:rsidRDefault="005A7490" w:rsidP="005A7490">
            <w:pPr>
              <w:widowControl w:val="0"/>
              <w:ind w:right="-53"/>
              <w:jc w:val="both"/>
              <w:rPr>
                <w:rFonts w:cs="Arial"/>
                <w:lang w:val="de-DE"/>
              </w:rPr>
            </w:pPr>
            <w:r w:rsidRPr="00587907">
              <w:rPr>
                <w:rFonts w:cs="Arial"/>
                <w:lang w:val="de-DE"/>
              </w:rPr>
              <w:t>Diese sind abrufbar unter:</w:t>
            </w:r>
          </w:p>
          <w:p w14:paraId="644B5082" w14:textId="77777777" w:rsidR="005A7490" w:rsidRPr="00587907" w:rsidRDefault="005A7490" w:rsidP="005A7490">
            <w:pPr>
              <w:widowControl w:val="0"/>
              <w:ind w:right="-53"/>
              <w:jc w:val="both"/>
              <w:rPr>
                <w:rFonts w:cs="Arial"/>
                <w:lang w:val="de-DE"/>
              </w:rPr>
            </w:pPr>
          </w:p>
          <w:p w14:paraId="385C6D29" w14:textId="77777777" w:rsidR="005A7490" w:rsidRPr="00587907" w:rsidRDefault="00B76A01" w:rsidP="005A7490">
            <w:pPr>
              <w:widowControl w:val="0"/>
              <w:ind w:right="-116"/>
              <w:jc w:val="both"/>
              <w:rPr>
                <w:rStyle w:val="Collegamentoipertestuale"/>
                <w:rFonts w:cs="Arial"/>
                <w:lang w:val="de-DE"/>
              </w:rPr>
            </w:pPr>
            <w:hyperlink r:id="rId20" w:history="1">
              <w:r w:rsidR="005A7490" w:rsidRPr="00587907">
                <w:rPr>
                  <w:rStyle w:val="Collegamentoipertestuale"/>
                  <w:rFonts w:cs="Arial"/>
                  <w:lang w:val="de-DE"/>
                </w:rPr>
                <w:t>http://aov.provinz.bz.it</w:t>
              </w:r>
            </w:hyperlink>
          </w:p>
          <w:p w14:paraId="4CD480E1" w14:textId="77777777" w:rsidR="005A7490" w:rsidRPr="00587907" w:rsidRDefault="00B76A01" w:rsidP="005A7490">
            <w:pPr>
              <w:widowControl w:val="0"/>
              <w:ind w:right="78"/>
              <w:jc w:val="both"/>
              <w:rPr>
                <w:rStyle w:val="Collegamentoipertestuale"/>
                <w:rFonts w:cs="Arial"/>
                <w:lang w:val="de-DE"/>
              </w:rPr>
            </w:pPr>
            <w:hyperlink r:id="rId21" w:history="1">
              <w:r w:rsidR="005A7490" w:rsidRPr="00587907">
                <w:rPr>
                  <w:rStyle w:val="Collegamentoipertestuale"/>
                  <w:rFonts w:cs="Arial"/>
                  <w:lang w:val="de-DE"/>
                </w:rPr>
                <w:t>http://www.provinz.bz.it/arbeit-wirtschaft/ausschreibungen/vertragsunterlagen.asp</w:t>
              </w:r>
            </w:hyperlink>
          </w:p>
          <w:p w14:paraId="0F61206B" w14:textId="77777777" w:rsidR="005A7490" w:rsidRPr="00587907" w:rsidRDefault="00B76A01" w:rsidP="005A7490">
            <w:pPr>
              <w:widowControl w:val="0"/>
              <w:ind w:right="78"/>
              <w:jc w:val="both"/>
              <w:rPr>
                <w:rFonts w:cs="Arial"/>
                <w:lang w:val="de-DE"/>
              </w:rPr>
            </w:pPr>
            <w:hyperlink r:id="rId22" w:history="1">
              <w:r w:rsidR="005A7490" w:rsidRPr="00587907">
                <w:rPr>
                  <w:rStyle w:val="Collegamentoipertestuale"/>
                  <w:rFonts w:cs="Arial"/>
                  <w:lang w:val="de-DE"/>
                </w:rPr>
                <w:t>www.provinz.bz.it/arbeit-wirtschaft/arbeit/gesetze-kollektivvertraege/arbeitssicherheit-gesetzestexte.asp</w:t>
              </w:r>
            </w:hyperlink>
          </w:p>
        </w:tc>
        <w:tc>
          <w:tcPr>
            <w:tcW w:w="994" w:type="dxa"/>
          </w:tcPr>
          <w:p w14:paraId="1C2552D5" w14:textId="77777777" w:rsidR="005A7490" w:rsidRPr="00587907" w:rsidRDefault="005A7490" w:rsidP="005A7490">
            <w:pPr>
              <w:widowControl w:val="0"/>
              <w:spacing w:line="240" w:lineRule="exact"/>
              <w:ind w:right="-180"/>
              <w:jc w:val="both"/>
              <w:rPr>
                <w:rFonts w:cs="Arial"/>
                <w:lang w:val="de-DE"/>
              </w:rPr>
            </w:pPr>
          </w:p>
        </w:tc>
        <w:tc>
          <w:tcPr>
            <w:tcW w:w="4116" w:type="dxa"/>
          </w:tcPr>
          <w:p w14:paraId="5EE7846D" w14:textId="77777777" w:rsidR="005A7490" w:rsidRPr="00587907" w:rsidRDefault="005A7490" w:rsidP="005A7490">
            <w:pPr>
              <w:widowControl w:val="0"/>
              <w:jc w:val="both"/>
              <w:rPr>
                <w:rFonts w:cs="Arial"/>
                <w:lang w:val="it-IT"/>
              </w:rPr>
            </w:pPr>
            <w:r w:rsidRPr="00587907">
              <w:rPr>
                <w:rFonts w:cs="Arial"/>
                <w:lang w:val="it-IT"/>
              </w:rPr>
              <w:t>I suddetti documenti sono consultabili ai seguenti indirizzi:</w:t>
            </w:r>
          </w:p>
          <w:p w14:paraId="72D03BA3" w14:textId="77777777" w:rsidR="005A7490" w:rsidRPr="00587907" w:rsidRDefault="00B76A01" w:rsidP="005A7490">
            <w:pPr>
              <w:widowControl w:val="0"/>
              <w:ind w:right="-116"/>
              <w:jc w:val="both"/>
              <w:rPr>
                <w:rStyle w:val="Collegamentoipertestuale"/>
                <w:rFonts w:cs="Arial"/>
                <w:lang w:val="it-IT"/>
              </w:rPr>
            </w:pPr>
            <w:hyperlink r:id="rId23" w:history="1">
              <w:r w:rsidR="005A7490" w:rsidRPr="00587907">
                <w:rPr>
                  <w:rStyle w:val="Collegamentoipertestuale"/>
                  <w:rFonts w:cs="Arial"/>
                  <w:lang w:val="it-IT"/>
                </w:rPr>
                <w:t>http://acp.provincia.bz.it</w:t>
              </w:r>
            </w:hyperlink>
          </w:p>
          <w:p w14:paraId="398CC796" w14:textId="77777777" w:rsidR="005A7490" w:rsidRPr="00587907" w:rsidRDefault="00B76A01" w:rsidP="005A7490">
            <w:pPr>
              <w:widowControl w:val="0"/>
              <w:jc w:val="both"/>
              <w:rPr>
                <w:rStyle w:val="Collegamentoipertestuale"/>
                <w:lang w:val="it-IT"/>
              </w:rPr>
            </w:pPr>
            <w:hyperlink r:id="rId24" w:history="1">
              <w:r w:rsidR="005A7490" w:rsidRPr="00587907">
                <w:rPr>
                  <w:rStyle w:val="Collegamentoipertestuale"/>
                  <w:rFonts w:cs="Arial"/>
                  <w:lang w:val="it-IT"/>
                </w:rPr>
                <w:t>http://www.provincia.bz.it/lavoro-economia/appalti/documentazione_contrattuale.asp</w:t>
              </w:r>
            </w:hyperlink>
          </w:p>
          <w:p w14:paraId="68D1AA91" w14:textId="77777777" w:rsidR="005A7490" w:rsidRPr="008129F5" w:rsidRDefault="00B76A01" w:rsidP="005A7490">
            <w:pPr>
              <w:widowControl w:val="0"/>
              <w:jc w:val="both"/>
              <w:rPr>
                <w:rFonts w:cs="Arial"/>
                <w:lang w:val="it-IT"/>
              </w:rPr>
            </w:pPr>
            <w:hyperlink r:id="rId25" w:history="1">
              <w:r w:rsidR="005A7490" w:rsidRPr="00587907">
                <w:rPr>
                  <w:rStyle w:val="Collegamentoipertestuale"/>
                  <w:rFonts w:cs="Arial"/>
                  <w:lang w:val="it-IT"/>
                </w:rPr>
                <w:t>www.provincia.bz.it/lavoro-economia/lavoro/leggi-contratti-collettivi/sicurezza-lavoro-leggi.asp</w:t>
              </w:r>
            </w:hyperlink>
          </w:p>
          <w:p w14:paraId="4E897E27" w14:textId="77777777" w:rsidR="005A7490" w:rsidRPr="008129F5" w:rsidRDefault="005A7490" w:rsidP="005A7490">
            <w:pPr>
              <w:pStyle w:val="Default"/>
              <w:widowControl w:val="0"/>
              <w:spacing w:line="240" w:lineRule="exact"/>
              <w:ind w:right="105"/>
              <w:jc w:val="both"/>
              <w:rPr>
                <w:rFonts w:cs="Arial"/>
                <w:color w:val="auto"/>
                <w:sz w:val="20"/>
                <w:szCs w:val="20"/>
              </w:rPr>
            </w:pPr>
          </w:p>
        </w:tc>
      </w:tr>
      <w:tr w:rsidR="005A7490" w:rsidRPr="000D4AA3" w14:paraId="5B123EB7" w14:textId="77777777" w:rsidTr="00AB20CE">
        <w:tc>
          <w:tcPr>
            <w:tcW w:w="4403" w:type="dxa"/>
          </w:tcPr>
          <w:p w14:paraId="6485BEAC" w14:textId="77777777" w:rsidR="005A7490" w:rsidRPr="008129F5" w:rsidRDefault="005A7490" w:rsidP="005A7490">
            <w:pPr>
              <w:pStyle w:val="Default"/>
              <w:widowControl w:val="0"/>
              <w:spacing w:line="240" w:lineRule="exact"/>
              <w:ind w:right="76"/>
              <w:jc w:val="both"/>
            </w:pPr>
          </w:p>
        </w:tc>
        <w:tc>
          <w:tcPr>
            <w:tcW w:w="994" w:type="dxa"/>
          </w:tcPr>
          <w:p w14:paraId="79F0C770" w14:textId="77777777" w:rsidR="005A7490" w:rsidRPr="008129F5" w:rsidRDefault="005A7490" w:rsidP="005A7490">
            <w:pPr>
              <w:widowControl w:val="0"/>
              <w:spacing w:line="240" w:lineRule="exact"/>
              <w:ind w:right="-180"/>
              <w:jc w:val="both"/>
              <w:rPr>
                <w:rFonts w:cs="Arial"/>
                <w:lang w:val="it-IT"/>
              </w:rPr>
            </w:pPr>
          </w:p>
        </w:tc>
        <w:tc>
          <w:tcPr>
            <w:tcW w:w="4116" w:type="dxa"/>
          </w:tcPr>
          <w:p w14:paraId="252016AA" w14:textId="77777777" w:rsidR="005A7490" w:rsidRPr="008129F5" w:rsidRDefault="005A7490" w:rsidP="005A7490">
            <w:pPr>
              <w:pStyle w:val="Default"/>
              <w:widowControl w:val="0"/>
              <w:spacing w:line="240" w:lineRule="exact"/>
              <w:ind w:right="105"/>
              <w:jc w:val="both"/>
              <w:rPr>
                <w:rFonts w:cs="Arial"/>
                <w:color w:val="auto"/>
                <w:sz w:val="20"/>
                <w:szCs w:val="20"/>
              </w:rPr>
            </w:pPr>
          </w:p>
        </w:tc>
      </w:tr>
      <w:tr w:rsidR="005A7490" w:rsidRPr="00440BC9" w14:paraId="2A697A9F" w14:textId="77777777" w:rsidTr="00AB20CE">
        <w:tc>
          <w:tcPr>
            <w:tcW w:w="4403" w:type="dxa"/>
          </w:tcPr>
          <w:p w14:paraId="65FCCCD8" w14:textId="77777777" w:rsidR="005A7490" w:rsidRPr="00F21EC1" w:rsidRDefault="005A7490" w:rsidP="005A7490">
            <w:pPr>
              <w:pStyle w:val="Default"/>
              <w:widowControl w:val="0"/>
              <w:numPr>
                <w:ilvl w:val="1"/>
                <w:numId w:val="18"/>
              </w:numPr>
              <w:spacing w:line="240" w:lineRule="exact"/>
              <w:ind w:left="439" w:hanging="426"/>
              <w:jc w:val="both"/>
              <w:rPr>
                <w:lang w:val="en-US"/>
              </w:rPr>
            </w:pPr>
            <w:r w:rsidRPr="00192BAB">
              <w:rPr>
                <w:rFonts w:cs="Arial"/>
                <w:b/>
                <w:bCs/>
                <w:caps/>
                <w:sz w:val="20"/>
                <w:lang w:val="de-DE"/>
              </w:rPr>
              <w:t>Ausschreibungsunterlagen</w:t>
            </w:r>
          </w:p>
        </w:tc>
        <w:tc>
          <w:tcPr>
            <w:tcW w:w="994" w:type="dxa"/>
          </w:tcPr>
          <w:p w14:paraId="2E4B568F" w14:textId="77777777" w:rsidR="005A7490" w:rsidRPr="00F21EC1" w:rsidRDefault="005A7490" w:rsidP="005A7490">
            <w:pPr>
              <w:widowControl w:val="0"/>
              <w:spacing w:line="240" w:lineRule="exact"/>
              <w:ind w:right="-180"/>
              <w:jc w:val="both"/>
              <w:rPr>
                <w:rFonts w:cs="Arial"/>
              </w:rPr>
            </w:pPr>
          </w:p>
        </w:tc>
        <w:tc>
          <w:tcPr>
            <w:tcW w:w="4116" w:type="dxa"/>
          </w:tcPr>
          <w:p w14:paraId="1B44687E" w14:textId="77777777" w:rsidR="005A7490" w:rsidRPr="00F21EC1" w:rsidRDefault="005A7490" w:rsidP="005A7490">
            <w:pPr>
              <w:pStyle w:val="Default"/>
              <w:widowControl w:val="0"/>
              <w:numPr>
                <w:ilvl w:val="1"/>
                <w:numId w:val="17"/>
              </w:numPr>
              <w:spacing w:line="240" w:lineRule="exact"/>
              <w:ind w:left="425" w:hanging="425"/>
              <w:jc w:val="both"/>
              <w:rPr>
                <w:rFonts w:cs="Arial"/>
                <w:color w:val="auto"/>
                <w:sz w:val="20"/>
                <w:szCs w:val="20"/>
                <w:lang w:val="en-US"/>
              </w:rPr>
            </w:pPr>
            <w:r w:rsidRPr="00192BAB">
              <w:rPr>
                <w:rFonts w:cs="Arial"/>
                <w:b/>
                <w:bCs/>
                <w:caps/>
                <w:color w:val="auto"/>
                <w:sz w:val="20"/>
                <w:szCs w:val="20"/>
                <w:lang w:val="de-DE"/>
              </w:rPr>
              <w:t>Documentazione di gara</w:t>
            </w:r>
          </w:p>
        </w:tc>
      </w:tr>
      <w:tr w:rsidR="005A7490" w:rsidRPr="00440BC9" w14:paraId="1327F899" w14:textId="77777777" w:rsidTr="00AB20CE">
        <w:tc>
          <w:tcPr>
            <w:tcW w:w="4403" w:type="dxa"/>
          </w:tcPr>
          <w:p w14:paraId="2B91FF3A" w14:textId="77777777" w:rsidR="005A7490" w:rsidRPr="00F21EC1" w:rsidRDefault="005A7490" w:rsidP="005A7490">
            <w:pPr>
              <w:pStyle w:val="Default"/>
              <w:widowControl w:val="0"/>
              <w:spacing w:line="240" w:lineRule="exact"/>
              <w:ind w:right="76"/>
              <w:jc w:val="both"/>
              <w:rPr>
                <w:lang w:val="en-US"/>
              </w:rPr>
            </w:pPr>
          </w:p>
        </w:tc>
        <w:tc>
          <w:tcPr>
            <w:tcW w:w="994" w:type="dxa"/>
          </w:tcPr>
          <w:p w14:paraId="1AF92944" w14:textId="77777777" w:rsidR="005A7490" w:rsidRPr="00F21EC1" w:rsidRDefault="005A7490" w:rsidP="005A7490">
            <w:pPr>
              <w:widowControl w:val="0"/>
              <w:spacing w:line="240" w:lineRule="exact"/>
              <w:ind w:right="-180"/>
              <w:jc w:val="both"/>
              <w:rPr>
                <w:rFonts w:cs="Arial"/>
              </w:rPr>
            </w:pPr>
          </w:p>
        </w:tc>
        <w:tc>
          <w:tcPr>
            <w:tcW w:w="4116" w:type="dxa"/>
          </w:tcPr>
          <w:p w14:paraId="63B0DD55" w14:textId="77777777" w:rsidR="005A7490" w:rsidRPr="00F21EC1" w:rsidRDefault="005A7490" w:rsidP="005A7490">
            <w:pPr>
              <w:pStyle w:val="Default"/>
              <w:widowControl w:val="0"/>
              <w:spacing w:line="240" w:lineRule="exact"/>
              <w:ind w:right="105"/>
              <w:jc w:val="both"/>
              <w:rPr>
                <w:rFonts w:cs="Arial"/>
                <w:color w:val="auto"/>
                <w:sz w:val="20"/>
                <w:szCs w:val="20"/>
                <w:lang w:val="en-US"/>
              </w:rPr>
            </w:pPr>
          </w:p>
        </w:tc>
      </w:tr>
      <w:tr w:rsidR="005A7490" w:rsidRPr="00440BC9" w14:paraId="087741AE" w14:textId="77777777" w:rsidTr="00AB20CE">
        <w:tc>
          <w:tcPr>
            <w:tcW w:w="4403" w:type="dxa"/>
          </w:tcPr>
          <w:p w14:paraId="7F78BC93" w14:textId="77777777" w:rsidR="005A7490" w:rsidRPr="00587907" w:rsidRDefault="005A7490" w:rsidP="005A7490">
            <w:pPr>
              <w:widowControl w:val="0"/>
              <w:spacing w:line="240" w:lineRule="exact"/>
              <w:ind w:right="57"/>
              <w:jc w:val="both"/>
              <w:rPr>
                <w:rFonts w:cs="Arial"/>
                <w:bCs/>
                <w:noProof w:val="0"/>
                <w:lang w:val="de-DE" w:eastAsia="it-IT"/>
              </w:rPr>
            </w:pPr>
            <w:r w:rsidRPr="00587907">
              <w:rPr>
                <w:rFonts w:cs="Arial"/>
                <w:bCs/>
                <w:noProof w:val="0"/>
                <w:lang w:val="de-DE" w:eastAsia="it-IT"/>
              </w:rPr>
              <w:lastRenderedPageBreak/>
              <w:t>Die Ausschreibungsunterlagen, die in nicht abänderbarem elektronischem Format auf der Internetseite:</w:t>
            </w:r>
          </w:p>
          <w:p w14:paraId="55E7600B" w14:textId="77777777" w:rsidR="005A7490" w:rsidRPr="005B34B5" w:rsidRDefault="00B76A01" w:rsidP="005A7490">
            <w:pPr>
              <w:widowControl w:val="0"/>
              <w:spacing w:line="240" w:lineRule="exact"/>
              <w:ind w:right="57"/>
              <w:jc w:val="both"/>
              <w:rPr>
                <w:rFonts w:cs="Arial"/>
                <w:bCs/>
                <w:noProof w:val="0"/>
                <w:lang w:val="de-DE" w:eastAsia="it-IT"/>
              </w:rPr>
            </w:pPr>
            <w:hyperlink r:id="rId26" w:history="1">
              <w:r w:rsidR="005A7490" w:rsidRPr="00587907">
                <w:rPr>
                  <w:rFonts w:cs="Arial"/>
                  <w:noProof w:val="0"/>
                  <w:color w:val="0000FF"/>
                  <w:u w:val="single"/>
                  <w:lang w:val="de-DE" w:eastAsia="it-IT"/>
                </w:rPr>
                <w:t>www.ausschreibungen-suedtirol.it</w:t>
              </w:r>
            </w:hyperlink>
            <w:r w:rsidR="005A7490" w:rsidRPr="005B34B5">
              <w:rPr>
                <w:rFonts w:cs="Arial"/>
                <w:bCs/>
                <w:noProof w:val="0"/>
                <w:lang w:val="de-DE" w:eastAsia="it-IT"/>
              </w:rPr>
              <w:t xml:space="preserve"> / </w:t>
            </w:r>
          </w:p>
          <w:p w14:paraId="285C5D97" w14:textId="77777777" w:rsidR="005A7490" w:rsidRPr="005B34B5" w:rsidRDefault="00B76A01" w:rsidP="005A7490">
            <w:pPr>
              <w:widowControl w:val="0"/>
              <w:spacing w:line="240" w:lineRule="exact"/>
              <w:ind w:right="57"/>
              <w:jc w:val="both"/>
              <w:rPr>
                <w:rFonts w:cs="Arial"/>
                <w:bCs/>
                <w:noProof w:val="0"/>
                <w:lang w:val="de-DE" w:eastAsia="it-IT"/>
              </w:rPr>
            </w:pPr>
            <w:hyperlink r:id="rId27" w:history="1">
              <w:r w:rsidR="005A7490" w:rsidRPr="005B34B5">
                <w:rPr>
                  <w:rFonts w:cs="Arial"/>
                  <w:noProof w:val="0"/>
                  <w:color w:val="0000FF"/>
                  <w:u w:val="single"/>
                  <w:lang w:val="de-DE" w:eastAsia="it-IT"/>
                </w:rPr>
                <w:t>www.bandi-altoadige.it</w:t>
              </w:r>
            </w:hyperlink>
            <w:r w:rsidR="005A7490" w:rsidRPr="005B34B5">
              <w:rPr>
                <w:rFonts w:cs="Arial"/>
                <w:bCs/>
                <w:noProof w:val="0"/>
                <w:lang w:val="de-DE" w:eastAsia="it-IT"/>
              </w:rPr>
              <w:t xml:space="preserve">  </w:t>
            </w:r>
          </w:p>
          <w:p w14:paraId="7A7F2A4A" w14:textId="77777777" w:rsidR="005A7490" w:rsidRPr="00F21EC1" w:rsidRDefault="005A7490" w:rsidP="005A7490">
            <w:pPr>
              <w:pStyle w:val="Default"/>
              <w:widowControl w:val="0"/>
              <w:spacing w:line="240" w:lineRule="exact"/>
              <w:ind w:right="76"/>
              <w:jc w:val="both"/>
              <w:rPr>
                <w:lang w:val="en-US"/>
              </w:rPr>
            </w:pPr>
            <w:r w:rsidRPr="005B34B5">
              <w:rPr>
                <w:rFonts w:cs="Arial"/>
                <w:bCs/>
                <w:noProof w:val="0"/>
                <w:color w:val="auto"/>
                <w:sz w:val="20"/>
                <w:szCs w:val="20"/>
                <w:lang w:val="de-DE"/>
              </w:rPr>
              <w:t>verfügbar sind, bestehen aus:</w:t>
            </w:r>
          </w:p>
        </w:tc>
        <w:tc>
          <w:tcPr>
            <w:tcW w:w="994" w:type="dxa"/>
          </w:tcPr>
          <w:p w14:paraId="7B86612D" w14:textId="77777777" w:rsidR="005A7490" w:rsidRPr="00F21EC1" w:rsidRDefault="005A7490" w:rsidP="005A7490">
            <w:pPr>
              <w:widowControl w:val="0"/>
              <w:spacing w:line="240" w:lineRule="exact"/>
              <w:ind w:right="-180"/>
              <w:jc w:val="both"/>
              <w:rPr>
                <w:rFonts w:cs="Arial"/>
              </w:rPr>
            </w:pPr>
          </w:p>
        </w:tc>
        <w:tc>
          <w:tcPr>
            <w:tcW w:w="4116" w:type="dxa"/>
          </w:tcPr>
          <w:p w14:paraId="6D4AE4C5" w14:textId="77777777" w:rsidR="005A7490" w:rsidRPr="008129F5" w:rsidRDefault="005A7490" w:rsidP="005A7490">
            <w:pPr>
              <w:widowControl w:val="0"/>
              <w:spacing w:line="240" w:lineRule="exact"/>
              <w:ind w:right="57"/>
              <w:jc w:val="both"/>
              <w:rPr>
                <w:rFonts w:cs="Arial"/>
                <w:bCs/>
                <w:lang w:val="it-IT"/>
              </w:rPr>
            </w:pPr>
            <w:r w:rsidRPr="008129F5">
              <w:rPr>
                <w:rFonts w:cs="Arial"/>
                <w:bCs/>
                <w:lang w:val="it-IT"/>
              </w:rPr>
              <w:t xml:space="preserve">La documentazione di gara, disponibile in formato elettronico immodificabile e consultabile all’indirizzo internet: </w:t>
            </w:r>
          </w:p>
          <w:p w14:paraId="6D374948" w14:textId="77777777" w:rsidR="005A7490" w:rsidRPr="008129F5" w:rsidRDefault="00B76A01" w:rsidP="005A7490">
            <w:pPr>
              <w:widowControl w:val="0"/>
              <w:spacing w:line="240" w:lineRule="exact"/>
              <w:ind w:left="57" w:right="57" w:hanging="59"/>
              <w:jc w:val="both"/>
              <w:rPr>
                <w:rFonts w:cs="Arial"/>
                <w:bCs/>
                <w:lang w:val="it-IT"/>
              </w:rPr>
            </w:pPr>
            <w:hyperlink w:history="1">
              <w:r w:rsidR="005A7490" w:rsidRPr="008129F5">
                <w:rPr>
                  <w:rStyle w:val="Collegamentoipertestuale"/>
                  <w:rFonts w:cs="Arial"/>
                  <w:lang w:val="it-IT"/>
                </w:rPr>
                <w:t xml:space="preserve">www.bandi-altoadige.it </w:t>
              </w:r>
            </w:hyperlink>
            <w:r w:rsidR="005A7490" w:rsidRPr="008129F5">
              <w:rPr>
                <w:rFonts w:cs="Arial"/>
                <w:bCs/>
                <w:noProof w:val="0"/>
                <w:lang w:val="it-IT" w:eastAsia="it-IT"/>
              </w:rPr>
              <w:t>/</w:t>
            </w:r>
          </w:p>
          <w:p w14:paraId="7D0348C3" w14:textId="77777777" w:rsidR="005A7490" w:rsidRPr="008129F5" w:rsidRDefault="00B76A01" w:rsidP="005A7490">
            <w:pPr>
              <w:widowControl w:val="0"/>
              <w:spacing w:line="240" w:lineRule="exact"/>
              <w:ind w:left="57" w:right="57" w:hanging="59"/>
              <w:jc w:val="both"/>
              <w:rPr>
                <w:rFonts w:cs="Arial"/>
                <w:bCs/>
                <w:lang w:val="it-IT"/>
              </w:rPr>
            </w:pPr>
            <w:hyperlink r:id="rId28" w:history="1">
              <w:r w:rsidR="005A7490" w:rsidRPr="008129F5">
                <w:rPr>
                  <w:rStyle w:val="Collegamentoipertestuale"/>
                  <w:rFonts w:cs="Arial"/>
                  <w:lang w:val="it-IT"/>
                </w:rPr>
                <w:t>www.ausschreibungen-suedtirol.it</w:t>
              </w:r>
            </w:hyperlink>
          </w:p>
          <w:p w14:paraId="020B598E" w14:textId="77777777" w:rsidR="005A7490" w:rsidRPr="00F21EC1" w:rsidRDefault="005A7490" w:rsidP="005A7490">
            <w:pPr>
              <w:pStyle w:val="Default"/>
              <w:widowControl w:val="0"/>
              <w:spacing w:line="240" w:lineRule="exact"/>
              <w:ind w:left="57" w:right="105" w:hanging="59"/>
              <w:jc w:val="both"/>
              <w:rPr>
                <w:rFonts w:cs="Arial"/>
                <w:color w:val="auto"/>
                <w:sz w:val="20"/>
                <w:szCs w:val="20"/>
                <w:lang w:val="en-US"/>
              </w:rPr>
            </w:pPr>
            <w:r w:rsidRPr="00A02E8E">
              <w:rPr>
                <w:rFonts w:cs="Arial"/>
                <w:bCs/>
                <w:sz w:val="20"/>
              </w:rPr>
              <w:t>è costituita da:</w:t>
            </w:r>
          </w:p>
        </w:tc>
      </w:tr>
      <w:tr w:rsidR="005A7490" w:rsidRPr="000D4AA3" w14:paraId="4CF8B029" w14:textId="77777777" w:rsidTr="00AB20CE">
        <w:tc>
          <w:tcPr>
            <w:tcW w:w="4403" w:type="dxa"/>
          </w:tcPr>
          <w:p w14:paraId="621F6051" w14:textId="77777777" w:rsidR="005A7490" w:rsidRPr="00F21EC1" w:rsidRDefault="005A7490" w:rsidP="005A7490">
            <w:pPr>
              <w:pStyle w:val="Default"/>
              <w:widowControl w:val="0"/>
              <w:spacing w:line="240" w:lineRule="exact"/>
              <w:ind w:right="76"/>
              <w:jc w:val="both"/>
              <w:rPr>
                <w:lang w:val="en-US"/>
              </w:rPr>
            </w:pPr>
            <w:r>
              <w:rPr>
                <w:rFonts w:cs="Arial"/>
                <w:color w:val="FF0000"/>
                <w:sz w:val="20"/>
                <w:highlight w:val="green"/>
              </w:rPr>
              <w:t xml:space="preserve">(die </w:t>
            </w:r>
            <w:r w:rsidRPr="008A2AF5">
              <w:rPr>
                <w:rFonts w:cs="Arial"/>
                <w:color w:val="FF0000"/>
                <w:sz w:val="20"/>
                <w:highlight w:val="green"/>
              </w:rPr>
              <w:t>Ausschreibungsunterlagen vollständig angeben</w:t>
            </w:r>
            <w:r>
              <w:rPr>
                <w:rFonts w:cs="Arial"/>
                <w:color w:val="FF0000"/>
                <w:sz w:val="20"/>
              </w:rPr>
              <w:t>)</w:t>
            </w:r>
          </w:p>
        </w:tc>
        <w:tc>
          <w:tcPr>
            <w:tcW w:w="994" w:type="dxa"/>
          </w:tcPr>
          <w:p w14:paraId="68BEE56C" w14:textId="77777777" w:rsidR="005A7490" w:rsidRPr="00F21EC1" w:rsidRDefault="005A7490" w:rsidP="005A7490">
            <w:pPr>
              <w:widowControl w:val="0"/>
              <w:spacing w:line="240" w:lineRule="exact"/>
              <w:ind w:right="-180"/>
              <w:jc w:val="both"/>
              <w:rPr>
                <w:rFonts w:cs="Arial"/>
              </w:rPr>
            </w:pPr>
          </w:p>
        </w:tc>
        <w:tc>
          <w:tcPr>
            <w:tcW w:w="4116" w:type="dxa"/>
          </w:tcPr>
          <w:p w14:paraId="7E744143" w14:textId="77777777" w:rsidR="005A7490" w:rsidRPr="008129F5" w:rsidRDefault="005A7490" w:rsidP="005A7490">
            <w:pPr>
              <w:pStyle w:val="Default"/>
              <w:widowControl w:val="0"/>
              <w:spacing w:line="240" w:lineRule="exact"/>
              <w:ind w:right="105"/>
              <w:jc w:val="both"/>
              <w:rPr>
                <w:rFonts w:cs="Arial"/>
                <w:color w:val="auto"/>
                <w:sz w:val="20"/>
                <w:szCs w:val="20"/>
              </w:rPr>
            </w:pPr>
            <w:r>
              <w:rPr>
                <w:rFonts w:cs="Arial"/>
                <w:color w:val="FF0000"/>
                <w:sz w:val="20"/>
                <w:szCs w:val="20"/>
                <w:highlight w:val="green"/>
              </w:rPr>
              <w:t>(</w:t>
            </w:r>
            <w:r w:rsidRPr="008A2AF5">
              <w:rPr>
                <w:rFonts w:cs="Arial"/>
                <w:color w:val="FF0000"/>
                <w:sz w:val="20"/>
                <w:szCs w:val="20"/>
                <w:highlight w:val="green"/>
              </w:rPr>
              <w:t>indicare la documentazione di gara</w:t>
            </w:r>
            <w:r>
              <w:rPr>
                <w:rFonts w:cs="Arial"/>
                <w:color w:val="FF0000"/>
                <w:sz w:val="20"/>
                <w:szCs w:val="20"/>
              </w:rPr>
              <w:t>)</w:t>
            </w:r>
          </w:p>
        </w:tc>
      </w:tr>
      <w:tr w:rsidR="005A7490" w:rsidRPr="00D90FD7" w14:paraId="43849AF0" w14:textId="77777777" w:rsidTr="00AB20CE">
        <w:tc>
          <w:tcPr>
            <w:tcW w:w="4403" w:type="dxa"/>
          </w:tcPr>
          <w:p w14:paraId="7B8AE271" w14:textId="77777777" w:rsidR="005A7490" w:rsidRPr="00761CFA" w:rsidRDefault="005A7490" w:rsidP="005A7490">
            <w:pPr>
              <w:pStyle w:val="Nessunaspaziatura"/>
              <w:numPr>
                <w:ilvl w:val="0"/>
                <w:numId w:val="20"/>
              </w:numPr>
              <w:ind w:left="297" w:hanging="284"/>
              <w:rPr>
                <w:rFonts w:ascii="Arial" w:hAnsi="Arial" w:cs="Arial"/>
                <w:sz w:val="20"/>
                <w:szCs w:val="20"/>
              </w:rPr>
            </w:pPr>
            <w:proofErr w:type="spellStart"/>
            <w:r w:rsidRPr="00761CFA">
              <w:rPr>
                <w:rFonts w:ascii="Arial" w:hAnsi="Arial" w:cs="Arial"/>
                <w:sz w:val="20"/>
                <w:szCs w:val="20"/>
              </w:rPr>
              <w:t>Ausschreibungsbekanntmachung</w:t>
            </w:r>
            <w:proofErr w:type="spellEnd"/>
            <w:r w:rsidRPr="00761CFA">
              <w:rPr>
                <w:rFonts w:ascii="Arial" w:hAnsi="Arial" w:cs="Arial"/>
                <w:sz w:val="20"/>
                <w:szCs w:val="20"/>
              </w:rPr>
              <w:t>;</w:t>
            </w:r>
          </w:p>
          <w:p w14:paraId="1A1E092E"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vorliegenden Ausschreibungsbedingungen;</w:t>
            </w:r>
          </w:p>
          <w:p w14:paraId="0D52F491"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proofErr w:type="spellStart"/>
            <w:r w:rsidRPr="00761CFA">
              <w:rPr>
                <w:rFonts w:ascii="Arial" w:hAnsi="Arial" w:cs="Arial"/>
                <w:sz w:val="20"/>
                <w:szCs w:val="20"/>
                <w:lang w:val="en-US"/>
              </w:rPr>
              <w:t>Kostenrahmen</w:t>
            </w:r>
            <w:proofErr w:type="spellEnd"/>
            <w:r w:rsidRPr="00761CFA">
              <w:rPr>
                <w:rFonts w:ascii="Arial" w:hAnsi="Arial" w:cs="Arial"/>
                <w:sz w:val="20"/>
                <w:szCs w:val="20"/>
                <w:lang w:val="en-US"/>
              </w:rPr>
              <w:t>;</w:t>
            </w:r>
          </w:p>
          <w:p w14:paraId="427D23C3" w14:textId="77777777" w:rsidR="005A7490" w:rsidRPr="00761CFA" w:rsidRDefault="005A7490" w:rsidP="005A7490">
            <w:pPr>
              <w:pStyle w:val="Nessunaspaziatura"/>
              <w:numPr>
                <w:ilvl w:val="0"/>
                <w:numId w:val="20"/>
              </w:numPr>
              <w:ind w:left="297" w:hanging="284"/>
              <w:rPr>
                <w:rFonts w:ascii="Arial" w:hAnsi="Arial" w:cs="Arial"/>
                <w:color w:val="FF0000"/>
                <w:sz w:val="20"/>
                <w:szCs w:val="20"/>
                <w:lang w:val="de-DE"/>
              </w:rPr>
            </w:pPr>
            <w:r w:rsidRPr="00761CFA">
              <w:rPr>
                <w:rFonts w:ascii="Arial" w:hAnsi="Arial" w:cs="Arial"/>
                <w:sz w:val="20"/>
                <w:szCs w:val="20"/>
                <w:lang w:val="de-DE"/>
              </w:rPr>
              <w:t>Honorarberechnungen /</w:t>
            </w:r>
            <w:r w:rsidRPr="00761CFA">
              <w:rPr>
                <w:rFonts w:ascii="Arial" w:hAnsi="Arial" w:cs="Arial"/>
                <w:sz w:val="20"/>
                <w:szCs w:val="20"/>
                <w:lang w:val="de-DE" w:eastAsia="it-IT"/>
              </w:rPr>
              <w:t xml:space="preserve"> </w:t>
            </w:r>
            <w:r w:rsidRPr="00761CFA">
              <w:rPr>
                <w:rFonts w:ascii="Arial" w:hAnsi="Arial" w:cs="Arial"/>
                <w:color w:val="FF0000"/>
                <w:sz w:val="20"/>
                <w:szCs w:val="20"/>
                <w:lang w:val="de-DE"/>
              </w:rPr>
              <w:t>Tabelle “Vergütungen pro Leistungsphase“;</w:t>
            </w:r>
          </w:p>
          <w:p w14:paraId="55D1B572"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Tabelle der Bewertungskriterien;</w:t>
            </w:r>
          </w:p>
          <w:p w14:paraId="692ACCCC"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Formular „Anleitung zur Unterzeichnung“;</w:t>
            </w:r>
          </w:p>
          <w:p w14:paraId="29FFAE03"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 xml:space="preserve">Formular “Dokumente, die Netzwerkzusammenschlüsse </w:t>
            </w:r>
            <w:proofErr w:type="spellStart"/>
            <w:r w:rsidRPr="00761CFA">
              <w:rPr>
                <w:rFonts w:ascii="Arial" w:hAnsi="Arial" w:cs="Arial"/>
                <w:sz w:val="20"/>
                <w:szCs w:val="20"/>
                <w:lang w:val="de-DE"/>
              </w:rPr>
              <w:t>vorlgen</w:t>
            </w:r>
            <w:proofErr w:type="spellEnd"/>
            <w:r w:rsidRPr="00761CFA">
              <w:rPr>
                <w:rFonts w:ascii="Arial" w:hAnsi="Arial" w:cs="Arial"/>
                <w:sz w:val="20"/>
                <w:szCs w:val="20"/>
                <w:lang w:val="de-DE"/>
              </w:rPr>
              <w:t xml:space="preserve"> müssen;</w:t>
            </w:r>
          </w:p>
          <w:p w14:paraId="50C38540" w14:textId="0D895062" w:rsidR="005A7490"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Anlage A - systemgeneriert;</w:t>
            </w:r>
          </w:p>
          <w:p w14:paraId="67DD7E9D" w14:textId="5F9FBF9D" w:rsidR="004E5722" w:rsidRPr="00035E5F" w:rsidRDefault="00035E5F" w:rsidP="005A7490">
            <w:pPr>
              <w:pStyle w:val="Nessunaspaziatura"/>
              <w:numPr>
                <w:ilvl w:val="0"/>
                <w:numId w:val="20"/>
              </w:numPr>
              <w:ind w:left="297" w:hanging="284"/>
              <w:rPr>
                <w:rFonts w:ascii="Arial" w:hAnsi="Arial" w:cs="Arial"/>
                <w:sz w:val="20"/>
                <w:szCs w:val="20"/>
                <w:lang w:val="de-DE"/>
              </w:rPr>
            </w:pPr>
            <w:r w:rsidRPr="00035E5F">
              <w:rPr>
                <w:rFonts w:ascii="Arial" w:hAnsi="Arial" w:cs="Arial"/>
                <w:i/>
                <w:iCs/>
                <w:noProof/>
                <w:color w:val="000000"/>
                <w:sz w:val="20"/>
                <w:szCs w:val="20"/>
                <w:highlight w:val="yellow"/>
                <w:lang w:val="de-DE"/>
              </w:rPr>
              <w:t>"</w:t>
            </w:r>
            <w:r w:rsidRPr="00035E5F">
              <w:rPr>
                <w:rFonts w:ascii="Arial" w:hAnsi="Arial" w:cs="Arial"/>
                <w:noProof/>
                <w:color w:val="000000"/>
                <w:sz w:val="20"/>
                <w:szCs w:val="20"/>
                <w:highlight w:val="yellow"/>
                <w:lang w:val="de-DE"/>
              </w:rPr>
              <w:t>Erklärung zur Entrichtung der Stempelsteuer"</w:t>
            </w:r>
          </w:p>
          <w:p w14:paraId="77DBD21F"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Anlage A1, A1-bis;</w:t>
            </w:r>
          </w:p>
          <w:p w14:paraId="4718E25A" w14:textId="04380573" w:rsidR="005A7490" w:rsidRPr="00E91228"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 xml:space="preserve">Vorlage zu den Erklärungen des Hilfsunter-nehmens gemäß Art. </w:t>
            </w:r>
            <w:r w:rsidR="0040338E" w:rsidRPr="00E91228">
              <w:rPr>
                <w:rFonts w:ascii="Arial" w:hAnsi="Arial" w:cs="Arial"/>
                <w:sz w:val="20"/>
                <w:szCs w:val="20"/>
                <w:lang w:val="de-DE"/>
              </w:rPr>
              <w:t xml:space="preserve">104 </w:t>
            </w:r>
            <w:proofErr w:type="spellStart"/>
            <w:r w:rsidR="0040338E" w:rsidRPr="00E91228">
              <w:rPr>
                <w:rFonts w:ascii="Arial" w:hAnsi="Arial" w:cs="Arial"/>
                <w:sz w:val="20"/>
                <w:szCs w:val="20"/>
                <w:lang w:val="de-DE"/>
              </w:rPr>
              <w:t>GvD</w:t>
            </w:r>
            <w:proofErr w:type="spellEnd"/>
            <w:r w:rsidR="0040338E" w:rsidRPr="00E91228">
              <w:rPr>
                <w:rFonts w:ascii="Arial" w:hAnsi="Arial" w:cs="Arial"/>
                <w:sz w:val="20"/>
                <w:szCs w:val="20"/>
                <w:lang w:val="de-DE"/>
              </w:rPr>
              <w:t xml:space="preserve"> Nr. 36/2023 </w:t>
            </w:r>
            <w:r w:rsidRPr="00E91228">
              <w:rPr>
                <w:rFonts w:ascii="Arial" w:hAnsi="Arial" w:cs="Arial"/>
                <w:sz w:val="20"/>
                <w:szCs w:val="20"/>
                <w:lang w:val="de-DE"/>
              </w:rPr>
              <w:t>(Anlage A1-ter);</w:t>
            </w:r>
          </w:p>
          <w:p w14:paraId="20B07089" w14:textId="192DCC67" w:rsidR="005A7490" w:rsidRPr="00E91228" w:rsidRDefault="005A7490" w:rsidP="005A7490">
            <w:pPr>
              <w:pStyle w:val="Paragrafoelenco"/>
              <w:numPr>
                <w:ilvl w:val="0"/>
                <w:numId w:val="20"/>
              </w:numPr>
              <w:ind w:left="297" w:hanging="284"/>
              <w:jc w:val="both"/>
              <w:rPr>
                <w:rFonts w:cs="Arial"/>
                <w:lang w:val="de-DE"/>
              </w:rPr>
            </w:pPr>
            <w:r w:rsidRPr="00E91228">
              <w:rPr>
                <w:rFonts w:cs="Arial"/>
                <w:lang w:val="de-DE"/>
              </w:rPr>
              <w:t>Anlage A2 „Zusammmensetzung der Arbeitsgruppe“;</w:t>
            </w:r>
          </w:p>
          <w:p w14:paraId="0D074A96" w14:textId="22B0C8C2" w:rsidR="005A7490" w:rsidRPr="00E91228" w:rsidRDefault="005A7490" w:rsidP="005A7490">
            <w:pPr>
              <w:pStyle w:val="Paragrafoelenco"/>
              <w:numPr>
                <w:ilvl w:val="0"/>
                <w:numId w:val="20"/>
              </w:numPr>
              <w:ind w:left="297" w:hanging="284"/>
              <w:jc w:val="both"/>
              <w:rPr>
                <w:rFonts w:cs="Arial"/>
                <w:lang w:val="de-DE"/>
              </w:rPr>
            </w:pPr>
            <w:r w:rsidRPr="00E91228">
              <w:rPr>
                <w:rFonts w:cs="Arial"/>
                <w:lang w:val="de-DE"/>
              </w:rPr>
              <w:t>Etwaige zusätzliche Erklärung gemäss</w:t>
            </w:r>
            <w:r w:rsidR="00DE7007" w:rsidRPr="00E91228">
              <w:rPr>
                <w:rFonts w:cs="Arial"/>
                <w:lang w:val="de-DE"/>
              </w:rPr>
              <w:t>Art. 124 GvD Nr. 36/2023</w:t>
            </w:r>
            <w:r w:rsidR="00AF5499" w:rsidRPr="00E91228">
              <w:rPr>
                <w:rFonts w:cs="Arial"/>
                <w:lang w:val="de-DE"/>
              </w:rPr>
              <w:t xml:space="preserve"> u</w:t>
            </w:r>
            <w:r w:rsidRPr="00E91228">
              <w:rPr>
                <w:rFonts w:cs="Arial"/>
                <w:lang w:val="de-DE"/>
              </w:rPr>
              <w:t>nd gemäss Konkursgesetz;</w:t>
            </w:r>
          </w:p>
          <w:p w14:paraId="084F9980" w14:textId="731272AC" w:rsidR="005A7490" w:rsidRPr="00E91228" w:rsidRDefault="005A7490" w:rsidP="005A7490">
            <w:pPr>
              <w:pStyle w:val="Paragrafoelenco"/>
              <w:numPr>
                <w:ilvl w:val="0"/>
                <w:numId w:val="20"/>
              </w:numPr>
              <w:ind w:left="297" w:hanging="284"/>
              <w:jc w:val="both"/>
              <w:rPr>
                <w:rFonts w:cs="Arial"/>
                <w:lang w:val="de-DE"/>
              </w:rPr>
            </w:pPr>
            <w:r w:rsidRPr="00E91228">
              <w:rPr>
                <w:rFonts w:cs="Arial"/>
                <w:lang w:val="de-DE"/>
              </w:rPr>
              <w:t xml:space="preserve">Mustervorlage 1.1. gemäß </w:t>
            </w:r>
            <w:r w:rsidR="00541F05" w:rsidRPr="00E91228">
              <w:rPr>
                <w:rFonts w:cs="Arial"/>
                <w:lang w:val="de-DE"/>
              </w:rPr>
              <w:t xml:space="preserve">Art. 117, Abs. 12, GvD Nr. 36/2023 </w:t>
            </w:r>
            <w:r w:rsidRPr="00E91228">
              <w:rPr>
                <w:rFonts w:cs="Arial"/>
                <w:lang w:val="de-DE"/>
              </w:rPr>
              <w:t>über die vorläufige Sicherheit;</w:t>
            </w:r>
          </w:p>
          <w:p w14:paraId="2BDA0971" w14:textId="77777777" w:rsidR="005A7490" w:rsidRPr="00E91228" w:rsidRDefault="005A7490" w:rsidP="005A7490">
            <w:pPr>
              <w:pStyle w:val="Nessunaspaziatura"/>
              <w:numPr>
                <w:ilvl w:val="0"/>
                <w:numId w:val="20"/>
              </w:numPr>
              <w:ind w:left="297" w:hanging="284"/>
              <w:rPr>
                <w:rFonts w:ascii="Arial" w:hAnsi="Arial" w:cs="Arial"/>
                <w:sz w:val="20"/>
                <w:szCs w:val="20"/>
                <w:lang w:val="de-DE"/>
              </w:rPr>
            </w:pPr>
            <w:r w:rsidRPr="00E91228">
              <w:rPr>
                <w:rFonts w:ascii="Arial" w:hAnsi="Arial" w:cs="Arial"/>
                <w:sz w:val="20"/>
                <w:szCs w:val="20"/>
                <w:lang w:val="de-DE"/>
              </w:rPr>
              <w:t xml:space="preserve">Anlagen B1a, B1b, </w:t>
            </w:r>
            <w:r w:rsidRPr="00E91228">
              <w:rPr>
                <w:rFonts w:ascii="Arial" w:hAnsi="Arial" w:cs="Arial"/>
                <w:color w:val="FF0000"/>
                <w:sz w:val="20"/>
                <w:szCs w:val="20"/>
                <w:lang w:val="de-DE"/>
              </w:rPr>
              <w:t>B1c</w:t>
            </w:r>
            <w:r w:rsidRPr="00E91228">
              <w:rPr>
                <w:rFonts w:ascii="Arial" w:hAnsi="Arial" w:cs="Arial"/>
                <w:sz w:val="20"/>
                <w:szCs w:val="20"/>
                <w:lang w:val="de-DE"/>
              </w:rPr>
              <w:t>;</w:t>
            </w:r>
          </w:p>
          <w:p w14:paraId="66A90D70" w14:textId="77777777" w:rsidR="005A7490" w:rsidRPr="00761CFA" w:rsidRDefault="005A7490" w:rsidP="005A7490">
            <w:pPr>
              <w:pStyle w:val="Nessunaspaziatura"/>
              <w:numPr>
                <w:ilvl w:val="0"/>
                <w:numId w:val="20"/>
              </w:numPr>
              <w:ind w:left="297" w:hanging="284"/>
              <w:rPr>
                <w:rFonts w:ascii="Arial" w:hAnsi="Arial" w:cs="Arial"/>
                <w:color w:val="FF0000"/>
                <w:sz w:val="20"/>
                <w:szCs w:val="20"/>
                <w:lang w:val="de-DE"/>
              </w:rPr>
            </w:pPr>
            <w:r w:rsidRPr="00761CFA">
              <w:rPr>
                <w:rFonts w:ascii="Arial" w:hAnsi="Arial" w:cs="Arial"/>
                <w:color w:val="FF0000"/>
                <w:sz w:val="20"/>
                <w:szCs w:val="20"/>
                <w:lang w:val="de-DE"/>
              </w:rPr>
              <w:t>Anlage B2;</w:t>
            </w:r>
          </w:p>
          <w:p w14:paraId="7E757646"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Anlage C (wirtschaftliches Angebot) - systemgeneriert,</w:t>
            </w:r>
          </w:p>
          <w:p w14:paraId="7B474D8B" w14:textId="77777777" w:rsidR="005A7490" w:rsidRPr="00761CFA" w:rsidRDefault="005A7490" w:rsidP="005A7490">
            <w:pPr>
              <w:pStyle w:val="Nessunaspaziatura"/>
              <w:numPr>
                <w:ilvl w:val="0"/>
                <w:numId w:val="20"/>
              </w:numPr>
              <w:ind w:left="297" w:hanging="284"/>
              <w:rPr>
                <w:rFonts w:ascii="Arial" w:hAnsi="Arial" w:cs="Arial"/>
                <w:color w:val="FF0000"/>
                <w:sz w:val="20"/>
                <w:szCs w:val="20"/>
                <w:lang w:val="de-DE"/>
              </w:rPr>
            </w:pPr>
            <w:r w:rsidRPr="00761CFA">
              <w:rPr>
                <w:rFonts w:ascii="Arial" w:hAnsi="Arial" w:cs="Arial"/>
                <w:color w:val="FF0000"/>
                <w:sz w:val="20"/>
                <w:szCs w:val="20"/>
                <w:lang w:val="de-DE"/>
              </w:rPr>
              <w:t>Integritätsvereinbarung;</w:t>
            </w:r>
          </w:p>
          <w:p w14:paraId="7976BFE9" w14:textId="706CE745" w:rsidR="005A7490" w:rsidRPr="00761CFA" w:rsidRDefault="005A7490" w:rsidP="005A7490">
            <w:pPr>
              <w:pStyle w:val="Nessunaspaziatura"/>
              <w:numPr>
                <w:ilvl w:val="0"/>
                <w:numId w:val="20"/>
              </w:numPr>
              <w:ind w:left="297" w:hanging="284"/>
              <w:rPr>
                <w:rFonts w:ascii="Arial" w:hAnsi="Arial" w:cs="Arial"/>
                <w:color w:val="FF0000"/>
                <w:sz w:val="20"/>
                <w:szCs w:val="20"/>
                <w:lang w:val="de-DE"/>
              </w:rPr>
            </w:pPr>
            <w:r w:rsidRPr="00761CFA">
              <w:rPr>
                <w:rFonts w:ascii="Arial" w:hAnsi="Arial" w:cs="Arial"/>
                <w:color w:val="FF0000"/>
                <w:sz w:val="20"/>
                <w:szCs w:val="20"/>
                <w:lang w:val="de-DE"/>
              </w:rPr>
              <w:t>Verhaltenskodex</w:t>
            </w:r>
            <w:r>
              <w:rPr>
                <w:rFonts w:ascii="Arial" w:hAnsi="Arial" w:cs="Arial"/>
                <w:color w:val="FF0000"/>
                <w:sz w:val="20"/>
                <w:szCs w:val="20"/>
                <w:lang w:val="de-DE"/>
              </w:rPr>
              <w:t>.</w:t>
            </w:r>
          </w:p>
        </w:tc>
        <w:tc>
          <w:tcPr>
            <w:tcW w:w="994" w:type="dxa"/>
          </w:tcPr>
          <w:p w14:paraId="5BAD3592" w14:textId="77777777" w:rsidR="005A7490" w:rsidRPr="00761CFA" w:rsidRDefault="005A7490" w:rsidP="005A7490">
            <w:pPr>
              <w:widowControl w:val="0"/>
              <w:spacing w:line="240" w:lineRule="exact"/>
              <w:ind w:right="-180"/>
              <w:jc w:val="both"/>
              <w:rPr>
                <w:rFonts w:cs="Arial"/>
                <w:lang w:val="de-DE"/>
              </w:rPr>
            </w:pPr>
          </w:p>
        </w:tc>
        <w:tc>
          <w:tcPr>
            <w:tcW w:w="4116" w:type="dxa"/>
          </w:tcPr>
          <w:p w14:paraId="1EECF97C"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bando di gara;</w:t>
            </w:r>
          </w:p>
          <w:p w14:paraId="042BBC8D"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presente disciplinare di gara;</w:t>
            </w:r>
          </w:p>
          <w:p w14:paraId="1CED3109"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quadro economico;</w:t>
            </w:r>
          </w:p>
          <w:p w14:paraId="527EE881" w14:textId="77777777" w:rsidR="005A7490" w:rsidRPr="00761CFA" w:rsidRDefault="005A7490" w:rsidP="005A7490">
            <w:pPr>
              <w:pStyle w:val="Nessunaspaziatura"/>
              <w:numPr>
                <w:ilvl w:val="0"/>
                <w:numId w:val="20"/>
              </w:numPr>
              <w:ind w:left="284" w:right="12" w:hanging="284"/>
              <w:rPr>
                <w:rFonts w:ascii="Arial" w:hAnsi="Arial" w:cs="Arial"/>
                <w:color w:val="FF0000"/>
                <w:sz w:val="20"/>
                <w:szCs w:val="20"/>
              </w:rPr>
            </w:pPr>
            <w:r w:rsidRPr="00761CFA">
              <w:rPr>
                <w:rFonts w:ascii="Arial" w:hAnsi="Arial" w:cs="Arial"/>
                <w:sz w:val="20"/>
                <w:szCs w:val="20"/>
              </w:rPr>
              <w:t xml:space="preserve">calcolo onorario </w:t>
            </w:r>
            <w:r w:rsidRPr="00761CFA">
              <w:rPr>
                <w:rFonts w:ascii="Arial" w:hAnsi="Arial" w:cs="Arial"/>
                <w:sz w:val="20"/>
                <w:szCs w:val="20"/>
                <w:lang w:eastAsia="it-IT"/>
              </w:rPr>
              <w:t xml:space="preserve">/ </w:t>
            </w:r>
            <w:r w:rsidRPr="00761CFA">
              <w:rPr>
                <w:rFonts w:ascii="Arial" w:hAnsi="Arial" w:cs="Arial"/>
                <w:color w:val="FF0000"/>
                <w:sz w:val="20"/>
                <w:szCs w:val="20"/>
              </w:rPr>
              <w:t>Tabella “Corrispettivi per fase prestazionale”;</w:t>
            </w:r>
          </w:p>
          <w:p w14:paraId="69AA8C94"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tabella criteri di valutazione;</w:t>
            </w:r>
          </w:p>
          <w:p w14:paraId="4EE0034C"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modulo “Istruzioni alla sottoscrizione”;</w:t>
            </w:r>
          </w:p>
          <w:p w14:paraId="02EB6C48"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modulo “Documentazione da presentare per le aggregazioni di rete”;</w:t>
            </w:r>
          </w:p>
          <w:p w14:paraId="1CA5A853" w14:textId="3A40203B" w:rsidR="005A7490"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allegato A - generato dal sistema;</w:t>
            </w:r>
          </w:p>
          <w:p w14:paraId="49215A57" w14:textId="5CB47F33" w:rsidR="004E5722" w:rsidRPr="004E5722" w:rsidRDefault="00035E5F" w:rsidP="005A7490">
            <w:pPr>
              <w:pStyle w:val="Nessunaspaziatura"/>
              <w:numPr>
                <w:ilvl w:val="0"/>
                <w:numId w:val="20"/>
              </w:numPr>
              <w:ind w:left="284" w:hanging="284"/>
              <w:rPr>
                <w:rFonts w:ascii="Arial" w:hAnsi="Arial" w:cs="Arial"/>
                <w:sz w:val="20"/>
                <w:szCs w:val="20"/>
                <w:highlight w:val="yellow"/>
              </w:rPr>
            </w:pPr>
            <w:r>
              <w:rPr>
                <w:rFonts w:ascii="Arial" w:hAnsi="Arial" w:cs="Arial"/>
                <w:sz w:val="20"/>
                <w:szCs w:val="20"/>
                <w:highlight w:val="yellow"/>
              </w:rPr>
              <w:t>“</w:t>
            </w:r>
            <w:r w:rsidR="004E5722" w:rsidRPr="004E5722">
              <w:rPr>
                <w:rFonts w:ascii="Arial" w:hAnsi="Arial" w:cs="Arial"/>
                <w:sz w:val="20"/>
                <w:szCs w:val="20"/>
                <w:highlight w:val="yellow"/>
              </w:rPr>
              <w:t>dichiarazione uso bollo</w:t>
            </w:r>
            <w:r>
              <w:rPr>
                <w:rFonts w:ascii="Arial" w:hAnsi="Arial" w:cs="Arial"/>
                <w:sz w:val="20"/>
                <w:szCs w:val="20"/>
                <w:highlight w:val="yellow"/>
              </w:rPr>
              <w:t>”</w:t>
            </w:r>
            <w:r w:rsidR="004E5722" w:rsidRPr="004E5722">
              <w:rPr>
                <w:rFonts w:ascii="Arial" w:hAnsi="Arial" w:cs="Arial"/>
                <w:sz w:val="20"/>
                <w:szCs w:val="20"/>
                <w:highlight w:val="yellow"/>
              </w:rPr>
              <w:t>;</w:t>
            </w:r>
          </w:p>
          <w:p w14:paraId="1A374B67"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allegato A1, A1-bis;</w:t>
            </w:r>
          </w:p>
          <w:p w14:paraId="56547154" w14:textId="4144B747" w:rsidR="005A7490" w:rsidRPr="00E91228"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 xml:space="preserve">modello relativo alle dichiarazioni dell’ausiliaria ex art. </w:t>
            </w:r>
            <w:r w:rsidR="0040338E" w:rsidRPr="00E91228">
              <w:rPr>
                <w:rFonts w:ascii="Arial" w:hAnsi="Arial" w:cs="Arial"/>
                <w:sz w:val="20"/>
                <w:szCs w:val="20"/>
              </w:rPr>
              <w:t xml:space="preserve">104 d. lgs. n. 36/2023 </w:t>
            </w:r>
            <w:r w:rsidRPr="00E91228">
              <w:rPr>
                <w:rFonts w:ascii="Arial" w:hAnsi="Arial" w:cs="Arial"/>
                <w:sz w:val="20"/>
                <w:szCs w:val="20"/>
              </w:rPr>
              <w:t>(Allegato A1-ter);</w:t>
            </w:r>
          </w:p>
          <w:p w14:paraId="008C853A" w14:textId="5481F5BF" w:rsidR="005A7490" w:rsidRPr="00E91228" w:rsidRDefault="005A7490" w:rsidP="005A7490">
            <w:pPr>
              <w:pStyle w:val="Paragrafoelenco"/>
              <w:numPr>
                <w:ilvl w:val="0"/>
                <w:numId w:val="20"/>
              </w:numPr>
              <w:ind w:left="284" w:hanging="284"/>
              <w:jc w:val="both"/>
              <w:rPr>
                <w:rFonts w:cs="Arial"/>
                <w:lang w:val="it-IT"/>
              </w:rPr>
            </w:pPr>
            <w:r w:rsidRPr="00E91228">
              <w:rPr>
                <w:rFonts w:cs="Arial"/>
                <w:lang w:val="it-IT"/>
              </w:rPr>
              <w:t>allegato A2 “Composizione del gruppo di lavoro”;</w:t>
            </w:r>
          </w:p>
          <w:p w14:paraId="0A6A9CED" w14:textId="5F033970" w:rsidR="005A7490" w:rsidRPr="00E91228" w:rsidRDefault="005A7490" w:rsidP="005A7490">
            <w:pPr>
              <w:pStyle w:val="Paragrafoelenco"/>
              <w:numPr>
                <w:ilvl w:val="0"/>
                <w:numId w:val="20"/>
              </w:numPr>
              <w:ind w:left="284" w:hanging="284"/>
              <w:jc w:val="both"/>
              <w:rPr>
                <w:rFonts w:cs="Arial"/>
                <w:lang w:val="it-IT"/>
              </w:rPr>
            </w:pPr>
            <w:r w:rsidRPr="00E91228">
              <w:rPr>
                <w:rFonts w:cs="Arial"/>
                <w:lang w:val="it-IT"/>
              </w:rPr>
              <w:t>eventuale dichiarazione aggiuntiva ai sensi dell´art</w:t>
            </w:r>
            <w:r w:rsidR="00AF5499" w:rsidRPr="00E91228">
              <w:rPr>
                <w:rFonts w:cs="Arial"/>
                <w:lang w:val="it-IT"/>
              </w:rPr>
              <w:t xml:space="preserve">. </w:t>
            </w:r>
            <w:r w:rsidR="00FE4019" w:rsidRPr="00E91228">
              <w:rPr>
                <w:rFonts w:cs="Arial"/>
                <w:lang w:val="it-IT"/>
              </w:rPr>
              <w:t xml:space="preserve">124 d. lgs. n. 36/2023 </w:t>
            </w:r>
            <w:r w:rsidRPr="00E91228">
              <w:rPr>
                <w:rFonts w:cs="Arial"/>
                <w:lang w:val="it-IT"/>
              </w:rPr>
              <w:t xml:space="preserve">e della legge fallimentare; </w:t>
            </w:r>
          </w:p>
          <w:p w14:paraId="0369D8C0" w14:textId="19BF550E" w:rsidR="005A7490" w:rsidRPr="00E91228" w:rsidRDefault="005A7490" w:rsidP="005A7490">
            <w:pPr>
              <w:pStyle w:val="Paragrafoelenco"/>
              <w:numPr>
                <w:ilvl w:val="0"/>
                <w:numId w:val="20"/>
              </w:numPr>
              <w:ind w:left="284" w:hanging="284"/>
              <w:jc w:val="both"/>
              <w:rPr>
                <w:rFonts w:cs="Arial"/>
                <w:lang w:val="it-IT"/>
              </w:rPr>
            </w:pPr>
            <w:r w:rsidRPr="00E91228">
              <w:rPr>
                <w:rFonts w:cs="Arial"/>
                <w:lang w:val="it-IT"/>
              </w:rPr>
              <w:t>lo schema tipo</w:t>
            </w:r>
            <w:r w:rsidR="0040338E" w:rsidRPr="00E91228">
              <w:rPr>
                <w:rFonts w:cs="Arial"/>
                <w:lang w:val="it-IT"/>
              </w:rPr>
              <w:t xml:space="preserve"> di cui all’art. 117, c. 12, d. lgs. n. 36/2023 </w:t>
            </w:r>
            <w:r w:rsidRPr="00E91228">
              <w:rPr>
                <w:rFonts w:cs="Arial"/>
                <w:lang w:val="it-IT"/>
              </w:rPr>
              <w:t xml:space="preserve"> relativo alla garanzia provvisoria; </w:t>
            </w:r>
          </w:p>
          <w:p w14:paraId="29DFB027" w14:textId="77777777" w:rsidR="005A7490" w:rsidRPr="00E91228" w:rsidRDefault="005A7490" w:rsidP="005A7490">
            <w:pPr>
              <w:pStyle w:val="Nessunaspaziatura"/>
              <w:numPr>
                <w:ilvl w:val="0"/>
                <w:numId w:val="20"/>
              </w:numPr>
              <w:ind w:left="284" w:hanging="284"/>
              <w:rPr>
                <w:rFonts w:ascii="Arial" w:hAnsi="Arial" w:cs="Arial"/>
                <w:sz w:val="20"/>
                <w:szCs w:val="20"/>
              </w:rPr>
            </w:pPr>
            <w:r w:rsidRPr="00E91228">
              <w:rPr>
                <w:rFonts w:ascii="Arial" w:hAnsi="Arial" w:cs="Arial"/>
                <w:sz w:val="20"/>
                <w:szCs w:val="20"/>
              </w:rPr>
              <w:t xml:space="preserve">allegati B1a, B1b, </w:t>
            </w:r>
            <w:r w:rsidRPr="00E91228">
              <w:rPr>
                <w:rFonts w:ascii="Arial" w:hAnsi="Arial" w:cs="Arial"/>
                <w:color w:val="FF0000"/>
                <w:sz w:val="20"/>
                <w:szCs w:val="20"/>
              </w:rPr>
              <w:t>B1c</w:t>
            </w:r>
            <w:r w:rsidRPr="00E91228">
              <w:rPr>
                <w:rFonts w:ascii="Arial" w:hAnsi="Arial" w:cs="Arial"/>
                <w:sz w:val="20"/>
                <w:szCs w:val="20"/>
              </w:rPr>
              <w:t>;</w:t>
            </w:r>
          </w:p>
          <w:p w14:paraId="057596D9" w14:textId="77777777" w:rsidR="005A7490" w:rsidRPr="00761CFA" w:rsidRDefault="005A7490" w:rsidP="005A7490">
            <w:pPr>
              <w:pStyle w:val="Nessunaspaziatura"/>
              <w:numPr>
                <w:ilvl w:val="0"/>
                <w:numId w:val="20"/>
              </w:numPr>
              <w:ind w:left="284" w:hanging="284"/>
              <w:rPr>
                <w:rFonts w:ascii="Arial" w:hAnsi="Arial" w:cs="Arial"/>
                <w:color w:val="FF0000"/>
                <w:sz w:val="20"/>
                <w:szCs w:val="20"/>
              </w:rPr>
            </w:pPr>
            <w:r w:rsidRPr="00761CFA">
              <w:rPr>
                <w:rFonts w:ascii="Arial" w:hAnsi="Arial" w:cs="Arial"/>
                <w:color w:val="FF0000"/>
                <w:sz w:val="20"/>
                <w:szCs w:val="20"/>
              </w:rPr>
              <w:t>allegato B2;</w:t>
            </w:r>
          </w:p>
          <w:p w14:paraId="0B28B72C"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allegato C (offerta economica) - generato dal sistema;</w:t>
            </w:r>
          </w:p>
          <w:p w14:paraId="3407D4E3" w14:textId="77777777" w:rsidR="005A7490" w:rsidRPr="00761CFA" w:rsidRDefault="005A7490" w:rsidP="005A7490">
            <w:pPr>
              <w:pStyle w:val="Nessunaspaziatura"/>
              <w:numPr>
                <w:ilvl w:val="0"/>
                <w:numId w:val="20"/>
              </w:numPr>
              <w:ind w:left="284" w:hanging="284"/>
              <w:rPr>
                <w:rFonts w:ascii="Arial" w:hAnsi="Arial" w:cs="Arial"/>
                <w:color w:val="FF0000"/>
                <w:sz w:val="20"/>
                <w:szCs w:val="20"/>
              </w:rPr>
            </w:pPr>
            <w:r w:rsidRPr="00761CFA">
              <w:rPr>
                <w:rFonts w:ascii="Arial" w:hAnsi="Arial" w:cs="Arial"/>
                <w:color w:val="FF0000"/>
                <w:sz w:val="20"/>
                <w:szCs w:val="20"/>
              </w:rPr>
              <w:t>patto di integrità;</w:t>
            </w:r>
          </w:p>
          <w:p w14:paraId="39711D7A" w14:textId="2CB6B072" w:rsidR="005A7490" w:rsidRPr="00761CFA" w:rsidRDefault="005A7490" w:rsidP="005A7490">
            <w:pPr>
              <w:pStyle w:val="Nessunaspaziatura"/>
              <w:numPr>
                <w:ilvl w:val="0"/>
                <w:numId w:val="20"/>
              </w:numPr>
              <w:ind w:left="284" w:hanging="284"/>
              <w:rPr>
                <w:rFonts w:ascii="Arial" w:hAnsi="Arial" w:cs="Arial"/>
                <w:color w:val="FF0000"/>
                <w:sz w:val="20"/>
                <w:szCs w:val="20"/>
              </w:rPr>
            </w:pPr>
            <w:r w:rsidRPr="00761CFA">
              <w:rPr>
                <w:rFonts w:ascii="Arial" w:hAnsi="Arial" w:cs="Arial"/>
                <w:color w:val="FF0000"/>
                <w:sz w:val="20"/>
                <w:szCs w:val="20"/>
              </w:rPr>
              <w:t>codice di comportamento</w:t>
            </w:r>
            <w:r>
              <w:rPr>
                <w:rFonts w:ascii="Arial" w:hAnsi="Arial" w:cs="Arial"/>
                <w:color w:val="FF0000"/>
                <w:sz w:val="20"/>
                <w:szCs w:val="20"/>
              </w:rPr>
              <w:t>.</w:t>
            </w:r>
          </w:p>
        </w:tc>
      </w:tr>
      <w:tr w:rsidR="005A7490" w:rsidRPr="00D90FD7" w14:paraId="18C18EE3" w14:textId="77777777" w:rsidTr="00AB20CE">
        <w:tc>
          <w:tcPr>
            <w:tcW w:w="4403" w:type="dxa"/>
          </w:tcPr>
          <w:p w14:paraId="5138C19A" w14:textId="77777777" w:rsidR="005A7490" w:rsidRPr="00052BC7" w:rsidRDefault="005A7490" w:rsidP="005A7490">
            <w:pPr>
              <w:pStyle w:val="Default"/>
              <w:widowControl w:val="0"/>
              <w:spacing w:line="240" w:lineRule="exact"/>
              <w:ind w:right="76"/>
              <w:jc w:val="both"/>
            </w:pPr>
          </w:p>
        </w:tc>
        <w:tc>
          <w:tcPr>
            <w:tcW w:w="994" w:type="dxa"/>
          </w:tcPr>
          <w:p w14:paraId="096817AD" w14:textId="77777777" w:rsidR="005A7490" w:rsidRPr="00052BC7" w:rsidRDefault="005A7490" w:rsidP="005A7490">
            <w:pPr>
              <w:widowControl w:val="0"/>
              <w:spacing w:line="240" w:lineRule="exact"/>
              <w:ind w:right="-180"/>
              <w:jc w:val="both"/>
              <w:rPr>
                <w:rFonts w:cs="Arial"/>
                <w:lang w:val="it-IT"/>
              </w:rPr>
            </w:pPr>
          </w:p>
        </w:tc>
        <w:tc>
          <w:tcPr>
            <w:tcW w:w="4116" w:type="dxa"/>
          </w:tcPr>
          <w:p w14:paraId="7960FC72" w14:textId="77777777" w:rsidR="005A7490" w:rsidRPr="00052BC7" w:rsidRDefault="005A7490" w:rsidP="005A7490">
            <w:pPr>
              <w:pStyle w:val="Default"/>
              <w:widowControl w:val="0"/>
              <w:spacing w:line="240" w:lineRule="exact"/>
              <w:ind w:right="105"/>
              <w:jc w:val="both"/>
              <w:rPr>
                <w:rFonts w:cs="Arial"/>
                <w:color w:val="auto"/>
                <w:sz w:val="20"/>
                <w:szCs w:val="20"/>
              </w:rPr>
            </w:pPr>
          </w:p>
        </w:tc>
      </w:tr>
      <w:tr w:rsidR="005A7490" w:rsidRPr="00440BC9" w14:paraId="1B69D0A5" w14:textId="77777777" w:rsidTr="00AB20CE">
        <w:tc>
          <w:tcPr>
            <w:tcW w:w="4403" w:type="dxa"/>
          </w:tcPr>
          <w:p w14:paraId="54935C7A" w14:textId="77777777" w:rsidR="005A7490" w:rsidRPr="00F21EC1" w:rsidRDefault="005A7490" w:rsidP="005A7490">
            <w:pPr>
              <w:pStyle w:val="Default"/>
              <w:widowControl w:val="0"/>
              <w:spacing w:line="240" w:lineRule="exact"/>
              <w:ind w:right="76"/>
              <w:jc w:val="both"/>
              <w:rPr>
                <w:lang w:val="en-US"/>
              </w:rPr>
            </w:pPr>
            <w:r w:rsidRPr="00587907">
              <w:rPr>
                <w:rFonts w:cs="Arial"/>
                <w:b/>
                <w:bCs/>
                <w:color w:val="auto"/>
                <w:sz w:val="20"/>
                <w:szCs w:val="20"/>
                <w:lang w:val="en-US"/>
              </w:rPr>
              <w:t>Technische/Planungsunterlagen</w:t>
            </w:r>
            <w:r w:rsidRPr="008A2AF5">
              <w:rPr>
                <w:rFonts w:cs="Arial"/>
                <w:b/>
                <w:bCs/>
                <w:color w:val="auto"/>
                <w:sz w:val="20"/>
                <w:szCs w:val="20"/>
              </w:rPr>
              <w:t>:</w:t>
            </w:r>
          </w:p>
        </w:tc>
        <w:tc>
          <w:tcPr>
            <w:tcW w:w="994" w:type="dxa"/>
          </w:tcPr>
          <w:p w14:paraId="344F8F22" w14:textId="77777777" w:rsidR="005A7490" w:rsidRPr="00F21EC1" w:rsidRDefault="005A7490" w:rsidP="005A7490">
            <w:pPr>
              <w:widowControl w:val="0"/>
              <w:spacing w:line="240" w:lineRule="exact"/>
              <w:ind w:right="-180"/>
              <w:jc w:val="both"/>
              <w:rPr>
                <w:rFonts w:cs="Arial"/>
              </w:rPr>
            </w:pPr>
          </w:p>
        </w:tc>
        <w:tc>
          <w:tcPr>
            <w:tcW w:w="4116" w:type="dxa"/>
          </w:tcPr>
          <w:p w14:paraId="6B32EAE2" w14:textId="77777777" w:rsidR="005A7490" w:rsidRPr="00F21EC1" w:rsidRDefault="005A7490" w:rsidP="005A7490">
            <w:pPr>
              <w:pStyle w:val="Default"/>
              <w:widowControl w:val="0"/>
              <w:spacing w:line="240" w:lineRule="exact"/>
              <w:ind w:right="105"/>
              <w:jc w:val="both"/>
              <w:rPr>
                <w:rFonts w:cs="Arial"/>
                <w:color w:val="auto"/>
                <w:sz w:val="20"/>
                <w:szCs w:val="20"/>
                <w:lang w:val="en-US"/>
              </w:rPr>
            </w:pPr>
            <w:r w:rsidRPr="008A2AF5">
              <w:rPr>
                <w:rFonts w:cs="Arial"/>
                <w:b/>
                <w:bCs/>
                <w:color w:val="auto"/>
                <w:sz w:val="20"/>
                <w:szCs w:val="20"/>
              </w:rPr>
              <w:t>Documentazione tecnica</w:t>
            </w:r>
            <w:r>
              <w:rPr>
                <w:rFonts w:cs="Arial"/>
                <w:b/>
                <w:bCs/>
                <w:color w:val="auto"/>
                <w:sz w:val="20"/>
                <w:szCs w:val="20"/>
              </w:rPr>
              <w:t>/progettuale</w:t>
            </w:r>
            <w:r w:rsidRPr="008A2AF5">
              <w:rPr>
                <w:rFonts w:cs="Arial"/>
                <w:b/>
                <w:bCs/>
                <w:color w:val="auto"/>
                <w:sz w:val="20"/>
                <w:szCs w:val="20"/>
              </w:rPr>
              <w:t>:</w:t>
            </w:r>
          </w:p>
        </w:tc>
      </w:tr>
      <w:tr w:rsidR="005A7490" w:rsidRPr="003F49F8" w14:paraId="390C9CAA" w14:textId="77777777" w:rsidTr="00AB20CE">
        <w:tc>
          <w:tcPr>
            <w:tcW w:w="4403" w:type="dxa"/>
          </w:tcPr>
          <w:p w14:paraId="45761D30" w14:textId="77777777" w:rsidR="005A7490" w:rsidRPr="00E81225" w:rsidRDefault="005A7490" w:rsidP="005A7490">
            <w:pPr>
              <w:pStyle w:val="Default"/>
              <w:widowControl w:val="0"/>
              <w:spacing w:line="240" w:lineRule="exact"/>
              <w:ind w:right="76"/>
              <w:jc w:val="both"/>
              <w:rPr>
                <w:rFonts w:cs="Arial"/>
                <w:b/>
                <w:bCs/>
                <w:color w:val="auto"/>
                <w:sz w:val="20"/>
                <w:szCs w:val="20"/>
                <w:highlight w:val="cyan"/>
              </w:rPr>
            </w:pPr>
            <w:r>
              <w:rPr>
                <w:rFonts w:cs="Arial"/>
                <w:color w:val="FF0000"/>
                <w:sz w:val="20"/>
                <w:highlight w:val="green"/>
              </w:rPr>
              <w:t>(die t</w:t>
            </w:r>
            <w:r w:rsidRPr="008A2AF5">
              <w:rPr>
                <w:rFonts w:cs="Arial"/>
                <w:color w:val="FF0000"/>
                <w:sz w:val="20"/>
                <w:highlight w:val="green"/>
              </w:rPr>
              <w:t>echnische Unterlagen angeben</w:t>
            </w:r>
            <w:r>
              <w:rPr>
                <w:rFonts w:cs="Arial"/>
                <w:color w:val="FF0000"/>
                <w:sz w:val="20"/>
                <w:highlight w:val="green"/>
              </w:rPr>
              <w:t>:)</w:t>
            </w:r>
          </w:p>
        </w:tc>
        <w:tc>
          <w:tcPr>
            <w:tcW w:w="994" w:type="dxa"/>
          </w:tcPr>
          <w:p w14:paraId="5F4A8CB5" w14:textId="77777777" w:rsidR="005A7490" w:rsidRPr="00F21EC1" w:rsidRDefault="005A7490" w:rsidP="005A7490">
            <w:pPr>
              <w:widowControl w:val="0"/>
              <w:spacing w:line="240" w:lineRule="exact"/>
              <w:ind w:right="-180"/>
              <w:jc w:val="both"/>
              <w:rPr>
                <w:rFonts w:cs="Arial"/>
              </w:rPr>
            </w:pPr>
          </w:p>
        </w:tc>
        <w:tc>
          <w:tcPr>
            <w:tcW w:w="4116" w:type="dxa"/>
          </w:tcPr>
          <w:p w14:paraId="55EF8C0C" w14:textId="034E77DB" w:rsidR="005A7490" w:rsidRDefault="005A7490" w:rsidP="005A7490">
            <w:pPr>
              <w:pStyle w:val="Default"/>
              <w:widowControl w:val="0"/>
              <w:spacing w:line="240" w:lineRule="exact"/>
              <w:ind w:right="105"/>
              <w:jc w:val="both"/>
              <w:rPr>
                <w:rFonts w:cs="Arial"/>
                <w:color w:val="FF0000"/>
                <w:sz w:val="20"/>
                <w:szCs w:val="20"/>
              </w:rPr>
            </w:pPr>
            <w:r>
              <w:rPr>
                <w:rFonts w:cs="Arial"/>
                <w:color w:val="FF0000"/>
                <w:sz w:val="20"/>
                <w:szCs w:val="20"/>
                <w:highlight w:val="green"/>
              </w:rPr>
              <w:t>(</w:t>
            </w:r>
            <w:r w:rsidRPr="008A2AF5">
              <w:rPr>
                <w:rFonts w:cs="Arial"/>
                <w:color w:val="FF0000"/>
                <w:sz w:val="20"/>
                <w:szCs w:val="20"/>
                <w:highlight w:val="green"/>
              </w:rPr>
              <w:t>indicare la documentazione tecnica</w:t>
            </w:r>
            <w:r>
              <w:rPr>
                <w:rFonts w:cs="Arial"/>
                <w:color w:val="FF0000"/>
                <w:sz w:val="20"/>
                <w:szCs w:val="20"/>
              </w:rPr>
              <w:t>:)</w:t>
            </w:r>
          </w:p>
          <w:p w14:paraId="4A04E687" w14:textId="09E8E90C" w:rsidR="005633F6" w:rsidRPr="008A2AF5" w:rsidRDefault="005633F6" w:rsidP="00F45CB0">
            <w:pPr>
              <w:pStyle w:val="Default"/>
              <w:widowControl w:val="0"/>
              <w:spacing w:line="240" w:lineRule="exact"/>
              <w:ind w:right="105"/>
              <w:jc w:val="both"/>
              <w:rPr>
                <w:rFonts w:cs="Arial"/>
                <w:b/>
                <w:bCs/>
                <w:color w:val="auto"/>
                <w:sz w:val="20"/>
                <w:szCs w:val="20"/>
              </w:rPr>
            </w:pPr>
          </w:p>
        </w:tc>
      </w:tr>
      <w:tr w:rsidR="00F45CB0" w:rsidRPr="000D4AA3" w14:paraId="093CD90C" w14:textId="77777777" w:rsidTr="00AB20CE">
        <w:tc>
          <w:tcPr>
            <w:tcW w:w="4403" w:type="dxa"/>
          </w:tcPr>
          <w:p w14:paraId="0F96663D" w14:textId="77777777" w:rsidR="00405195" w:rsidRPr="00405195" w:rsidRDefault="00405195" w:rsidP="00405195">
            <w:pPr>
              <w:widowControl w:val="0"/>
              <w:jc w:val="both"/>
              <w:rPr>
                <w:rFonts w:cs="Arial"/>
                <w:color w:val="FF0000"/>
                <w:u w:val="single"/>
                <w:lang w:val="de-DE"/>
              </w:rPr>
            </w:pPr>
            <w:r w:rsidRPr="00405195">
              <w:rPr>
                <w:rFonts w:cs="Arial"/>
                <w:color w:val="FF0000"/>
                <w:highlight w:val="green"/>
                <w:u w:val="single"/>
                <w:lang w:val="de-DE"/>
              </w:rPr>
              <w:t>Bei Vergabe der Projektplanung:</w:t>
            </w:r>
          </w:p>
          <w:p w14:paraId="3C7D5DFC" w14:textId="3262C4B4" w:rsidR="00F45CB0" w:rsidRPr="00405195" w:rsidRDefault="00405195" w:rsidP="00405195">
            <w:pPr>
              <w:widowControl w:val="0"/>
              <w:tabs>
                <w:tab w:val="left" w:pos="360"/>
              </w:tabs>
              <w:contextualSpacing/>
              <w:jc w:val="both"/>
              <w:rPr>
                <w:rFonts w:cs="Arial"/>
                <w:bCs/>
                <w:strike/>
                <w:color w:val="FF0000"/>
                <w:highlight w:val="cyan"/>
                <w:lang w:val="de-DE"/>
              </w:rPr>
            </w:pPr>
            <w:r w:rsidRPr="00E91228">
              <w:rPr>
                <w:rFonts w:cs="Arial"/>
                <w:lang w:val="de-DE" w:eastAsia="it-IT"/>
              </w:rPr>
              <w:t>- Genehmigtes vorbereitendes Dokument zur Planung (VDP)</w:t>
            </w:r>
            <w:r w:rsidRPr="00405195">
              <w:rPr>
                <w:rFonts w:cs="Arial"/>
                <w:b/>
                <w:bCs/>
                <w:color w:val="FF0000"/>
                <w:lang w:val="de-DE"/>
              </w:rPr>
              <w:t xml:space="preserve"> </w:t>
            </w:r>
            <w:r w:rsidRPr="00E91228">
              <w:rPr>
                <w:rFonts w:cs="Arial"/>
                <w:color w:val="FF0000"/>
                <w:highlight w:val="green"/>
                <w:lang w:val="de-DE" w:eastAsia="it-IT"/>
              </w:rPr>
              <w:t>(</w:t>
            </w:r>
            <w:r w:rsidRPr="00405195">
              <w:rPr>
                <w:rFonts w:cs="Arial"/>
                <w:color w:val="FF0000"/>
                <w:highlight w:val="green"/>
                <w:lang w:val="de-DE" w:eastAsia="it-IT"/>
              </w:rPr>
              <w:t>Verpflichtend - Gemäß Art. 3 Anhang I.7 GvD Nr. 36/2023 wird das VDP vor der Vergabe des PFTE erstellt und genehmigt und muss Teil der Ausschreibungsunterlagen sein</w:t>
            </w:r>
            <w:r>
              <w:rPr>
                <w:rFonts w:cs="Arial"/>
                <w:color w:val="FF0000"/>
                <w:highlight w:val="green"/>
                <w:lang w:val="de-DE" w:eastAsia="it-IT"/>
              </w:rPr>
              <w:t>)</w:t>
            </w:r>
          </w:p>
        </w:tc>
        <w:tc>
          <w:tcPr>
            <w:tcW w:w="994" w:type="dxa"/>
          </w:tcPr>
          <w:p w14:paraId="308B6AE2" w14:textId="77777777" w:rsidR="00F45CB0" w:rsidRPr="00405195" w:rsidRDefault="00F45CB0" w:rsidP="005A7490">
            <w:pPr>
              <w:widowControl w:val="0"/>
              <w:spacing w:line="240" w:lineRule="exact"/>
              <w:ind w:right="-180"/>
              <w:jc w:val="both"/>
              <w:rPr>
                <w:rFonts w:cs="Arial"/>
                <w:lang w:val="de-DE"/>
              </w:rPr>
            </w:pPr>
          </w:p>
        </w:tc>
        <w:tc>
          <w:tcPr>
            <w:tcW w:w="4116" w:type="dxa"/>
          </w:tcPr>
          <w:p w14:paraId="2DEE8931" w14:textId="6056A986" w:rsidR="00F45CB0" w:rsidRPr="00AF5499" w:rsidRDefault="00F45CB0" w:rsidP="00F45CB0">
            <w:pPr>
              <w:pStyle w:val="Default"/>
              <w:widowControl w:val="0"/>
              <w:spacing w:line="240" w:lineRule="exact"/>
              <w:ind w:right="105"/>
              <w:jc w:val="both"/>
              <w:rPr>
                <w:rFonts w:cs="Arial"/>
                <w:color w:val="FF0000"/>
                <w:sz w:val="20"/>
                <w:szCs w:val="20"/>
                <w:highlight w:val="green"/>
                <w:u w:val="single"/>
              </w:rPr>
            </w:pPr>
            <w:r w:rsidRPr="00AF5499">
              <w:rPr>
                <w:rFonts w:cs="Arial"/>
                <w:color w:val="FF0000"/>
                <w:sz w:val="20"/>
                <w:szCs w:val="20"/>
                <w:highlight w:val="green"/>
                <w:u w:val="single"/>
              </w:rPr>
              <w:t>In caso di affidamento della progettazione:</w:t>
            </w:r>
          </w:p>
          <w:p w14:paraId="0EF30A3A" w14:textId="0154E324" w:rsidR="00F45CB0" w:rsidRPr="00F45CB0" w:rsidRDefault="00F45CB0" w:rsidP="00BB4018">
            <w:pPr>
              <w:pStyle w:val="Default"/>
              <w:widowControl w:val="0"/>
              <w:numPr>
                <w:ilvl w:val="0"/>
                <w:numId w:val="101"/>
              </w:numPr>
              <w:spacing w:line="240" w:lineRule="exact"/>
              <w:ind w:left="285" w:right="105" w:hanging="283"/>
              <w:jc w:val="both"/>
              <w:rPr>
                <w:rFonts w:cs="Arial"/>
                <w:b/>
                <w:bCs/>
                <w:color w:val="auto"/>
                <w:sz w:val="20"/>
                <w:szCs w:val="20"/>
                <w:highlight w:val="green"/>
              </w:rPr>
            </w:pPr>
            <w:r w:rsidRPr="00E91228">
              <w:rPr>
                <w:rFonts w:cs="Arial"/>
                <w:color w:val="auto"/>
                <w:sz w:val="20"/>
                <w:szCs w:val="20"/>
              </w:rPr>
              <w:t xml:space="preserve">Documento di indirizzo alla progettazione approvato (DIP) </w:t>
            </w:r>
            <w:r w:rsidRPr="00E91228">
              <w:rPr>
                <w:rFonts w:cs="Arial"/>
                <w:color w:val="FF0000"/>
                <w:sz w:val="20"/>
                <w:szCs w:val="20"/>
              </w:rPr>
              <w:t>(</w:t>
            </w:r>
            <w:r w:rsidRPr="00E91228">
              <w:rPr>
                <w:rFonts w:cs="Arial"/>
                <w:color w:val="FF0000"/>
                <w:sz w:val="20"/>
                <w:szCs w:val="20"/>
                <w:highlight w:val="green"/>
              </w:rPr>
              <w:t>Obbligatorio</w:t>
            </w:r>
            <w:r w:rsidR="00651898" w:rsidRPr="00E91228">
              <w:rPr>
                <w:rFonts w:cs="Arial"/>
                <w:color w:val="FF0000"/>
                <w:sz w:val="20"/>
                <w:szCs w:val="20"/>
                <w:highlight w:val="green"/>
              </w:rPr>
              <w:t xml:space="preserve"> - </w:t>
            </w:r>
            <w:r w:rsidRPr="00E91228">
              <w:rPr>
                <w:rFonts w:cs="Arial"/>
                <w:color w:val="FF0000"/>
                <w:sz w:val="20"/>
                <w:szCs w:val="20"/>
                <w:highlight w:val="green"/>
              </w:rPr>
              <w:t xml:space="preserve">Ai sensi dell´art. 3 </w:t>
            </w:r>
            <w:r w:rsidR="009015EB" w:rsidRPr="00E91228">
              <w:rPr>
                <w:rFonts w:cs="Arial"/>
                <w:color w:val="FF0000"/>
                <w:sz w:val="20"/>
                <w:szCs w:val="20"/>
                <w:highlight w:val="green"/>
              </w:rPr>
              <w:t>a</w:t>
            </w:r>
            <w:r w:rsidRPr="00E91228">
              <w:rPr>
                <w:rFonts w:cs="Arial"/>
                <w:color w:val="FF0000"/>
                <w:sz w:val="20"/>
                <w:szCs w:val="20"/>
                <w:highlight w:val="green"/>
              </w:rPr>
              <w:t xml:space="preserve">ll. I.7 d.lgs. 36/2023 il DIP è redatto ed approvato prima dell´affidamento del PFTE </w:t>
            </w:r>
            <w:r w:rsidR="002653F9" w:rsidRPr="00E91228">
              <w:rPr>
                <w:rFonts w:cs="Arial"/>
                <w:color w:val="FF0000"/>
                <w:sz w:val="20"/>
                <w:szCs w:val="20"/>
                <w:highlight w:val="green"/>
              </w:rPr>
              <w:t>e deve essere parte della documentazione di gara</w:t>
            </w:r>
            <w:r w:rsidR="00405195">
              <w:rPr>
                <w:rFonts w:cs="Arial"/>
                <w:color w:val="FF0000"/>
                <w:sz w:val="20"/>
                <w:szCs w:val="20"/>
                <w:highlight w:val="green"/>
              </w:rPr>
              <w:t>)</w:t>
            </w:r>
          </w:p>
          <w:p w14:paraId="6F902DE0" w14:textId="77777777" w:rsidR="00F45CB0" w:rsidRPr="00F45CB0" w:rsidRDefault="00F45CB0" w:rsidP="00F45CB0">
            <w:pPr>
              <w:widowControl w:val="0"/>
              <w:tabs>
                <w:tab w:val="left" w:pos="282"/>
              </w:tabs>
              <w:ind w:right="18"/>
              <w:jc w:val="both"/>
              <w:rPr>
                <w:rFonts w:cs="Arial"/>
                <w:bCs/>
                <w:strike/>
                <w:color w:val="FF0000"/>
                <w:highlight w:val="cyan"/>
                <w:lang w:val="it-IT"/>
              </w:rPr>
            </w:pPr>
          </w:p>
        </w:tc>
      </w:tr>
      <w:tr w:rsidR="009015EB" w:rsidRPr="00F45CB0" w14:paraId="77D2D41F" w14:textId="77777777" w:rsidTr="00AB20CE">
        <w:tc>
          <w:tcPr>
            <w:tcW w:w="4403" w:type="dxa"/>
          </w:tcPr>
          <w:p w14:paraId="13D05CB3" w14:textId="4CF4AB12" w:rsidR="007D2AD1" w:rsidRPr="00E91228" w:rsidRDefault="007D2AD1" w:rsidP="007D2AD1">
            <w:pPr>
              <w:pStyle w:val="Default"/>
              <w:widowControl w:val="0"/>
              <w:spacing w:line="240" w:lineRule="exact"/>
              <w:ind w:right="105"/>
              <w:jc w:val="both"/>
              <w:rPr>
                <w:rFonts w:cs="Arial"/>
                <w:color w:val="FF0000"/>
                <w:sz w:val="20"/>
                <w:szCs w:val="20"/>
                <w:u w:val="single"/>
                <w:lang w:val="de-DE"/>
              </w:rPr>
            </w:pPr>
            <w:r w:rsidRPr="00E91228">
              <w:rPr>
                <w:rFonts w:cs="Arial"/>
                <w:color w:val="FF0000"/>
                <w:sz w:val="20"/>
                <w:szCs w:val="20"/>
                <w:highlight w:val="green"/>
                <w:u w:val="single"/>
                <w:lang w:val="de-DE"/>
              </w:rPr>
              <w:t>Im Falle einer Ausschrebung nach der BIM- Me-thodik</w:t>
            </w:r>
            <w:r w:rsidR="00AF5499" w:rsidRPr="00E91228">
              <w:rPr>
                <w:rFonts w:cs="Arial"/>
                <w:color w:val="FF0000"/>
                <w:sz w:val="20"/>
                <w:szCs w:val="20"/>
                <w:highlight w:val="green"/>
                <w:u w:val="single"/>
                <w:lang w:val="de-DE"/>
              </w:rPr>
              <w:t>:</w:t>
            </w:r>
          </w:p>
          <w:p w14:paraId="6153ACBA" w14:textId="77777777" w:rsidR="00AF5499" w:rsidRPr="00E91228" w:rsidRDefault="00AF5499" w:rsidP="007D2AD1">
            <w:pPr>
              <w:pStyle w:val="Default"/>
              <w:widowControl w:val="0"/>
              <w:spacing w:line="240" w:lineRule="exact"/>
              <w:ind w:right="105"/>
              <w:jc w:val="both"/>
              <w:rPr>
                <w:rFonts w:cs="Arial"/>
                <w:color w:val="FF0000"/>
                <w:sz w:val="20"/>
                <w:szCs w:val="20"/>
                <w:u w:val="single"/>
                <w:lang w:val="de-DE"/>
              </w:rPr>
            </w:pPr>
          </w:p>
          <w:p w14:paraId="0034C8F7" w14:textId="66E724D2" w:rsidR="009015EB" w:rsidRPr="00E91228" w:rsidRDefault="007D2AD1" w:rsidP="00BB4018">
            <w:pPr>
              <w:pStyle w:val="Default"/>
              <w:widowControl w:val="0"/>
              <w:numPr>
                <w:ilvl w:val="0"/>
                <w:numId w:val="101"/>
              </w:numPr>
              <w:spacing w:line="240" w:lineRule="exact"/>
              <w:ind w:right="105"/>
              <w:jc w:val="both"/>
              <w:rPr>
                <w:rFonts w:cs="Arial"/>
                <w:color w:val="FF0000"/>
                <w:sz w:val="20"/>
                <w:szCs w:val="20"/>
                <w:u w:val="single"/>
              </w:rPr>
            </w:pPr>
            <w:r w:rsidRPr="00E91228">
              <w:rPr>
                <w:rFonts w:cs="Arial"/>
                <w:color w:val="FF0000"/>
                <w:sz w:val="20"/>
                <w:szCs w:val="20"/>
                <w:u w:val="single"/>
              </w:rPr>
              <w:t>Austausch-Informationsanforderungen (EIR - BIM).</w:t>
            </w:r>
          </w:p>
        </w:tc>
        <w:tc>
          <w:tcPr>
            <w:tcW w:w="994" w:type="dxa"/>
          </w:tcPr>
          <w:p w14:paraId="040E6115" w14:textId="77777777" w:rsidR="009015EB" w:rsidRPr="00E91228" w:rsidRDefault="009015EB" w:rsidP="005A7490">
            <w:pPr>
              <w:widowControl w:val="0"/>
              <w:spacing w:line="240" w:lineRule="exact"/>
              <w:ind w:right="-180"/>
              <w:jc w:val="both"/>
              <w:rPr>
                <w:rFonts w:cs="Arial"/>
                <w:lang w:val="it-IT"/>
              </w:rPr>
            </w:pPr>
          </w:p>
        </w:tc>
        <w:tc>
          <w:tcPr>
            <w:tcW w:w="4116" w:type="dxa"/>
          </w:tcPr>
          <w:p w14:paraId="53366A94" w14:textId="6EF8A857" w:rsidR="009015EB" w:rsidRPr="00E91228" w:rsidRDefault="009015EB" w:rsidP="009015EB">
            <w:pPr>
              <w:widowControl w:val="0"/>
              <w:autoSpaceDE w:val="0"/>
              <w:autoSpaceDN w:val="0"/>
              <w:adjustRightInd w:val="0"/>
              <w:spacing w:line="240" w:lineRule="exact"/>
              <w:ind w:right="6"/>
              <w:jc w:val="both"/>
              <w:rPr>
                <w:rFonts w:cs="Arial"/>
                <w:color w:val="FF0000"/>
                <w:u w:val="single"/>
                <w:lang w:val="it-IT" w:eastAsia="it-IT"/>
              </w:rPr>
            </w:pPr>
            <w:r w:rsidRPr="00E91228">
              <w:rPr>
                <w:rFonts w:cs="Arial"/>
                <w:color w:val="FF0000"/>
                <w:highlight w:val="green"/>
                <w:u w:val="single"/>
                <w:lang w:val="it-IT" w:eastAsia="it-IT"/>
              </w:rPr>
              <w:t>In caso di gara secondo la metodologia BIM</w:t>
            </w:r>
            <w:r w:rsidR="00AF5499" w:rsidRPr="00E91228">
              <w:rPr>
                <w:rFonts w:cs="Arial"/>
                <w:color w:val="FF0000"/>
                <w:highlight w:val="green"/>
                <w:u w:val="single"/>
                <w:lang w:val="it-IT" w:eastAsia="it-IT"/>
              </w:rPr>
              <w:t>:</w:t>
            </w:r>
          </w:p>
          <w:p w14:paraId="545EF688" w14:textId="77777777" w:rsidR="00AF5499" w:rsidRPr="00E91228" w:rsidRDefault="00AF5499" w:rsidP="009015EB">
            <w:pPr>
              <w:widowControl w:val="0"/>
              <w:autoSpaceDE w:val="0"/>
              <w:autoSpaceDN w:val="0"/>
              <w:adjustRightInd w:val="0"/>
              <w:spacing w:line="240" w:lineRule="exact"/>
              <w:ind w:right="6"/>
              <w:jc w:val="both"/>
              <w:rPr>
                <w:rFonts w:cs="Arial"/>
                <w:color w:val="FF0000"/>
                <w:u w:val="single"/>
                <w:lang w:val="it-IT" w:eastAsia="it-IT"/>
              </w:rPr>
            </w:pPr>
          </w:p>
          <w:p w14:paraId="36AF22B2" w14:textId="15564265" w:rsidR="009015EB" w:rsidRPr="00E91228" w:rsidRDefault="009015EB" w:rsidP="00BB4018">
            <w:pPr>
              <w:pStyle w:val="Default"/>
              <w:widowControl w:val="0"/>
              <w:numPr>
                <w:ilvl w:val="0"/>
                <w:numId w:val="101"/>
              </w:numPr>
              <w:spacing w:line="240" w:lineRule="exact"/>
              <w:ind w:left="144" w:right="105" w:hanging="142"/>
              <w:jc w:val="both"/>
              <w:rPr>
                <w:rFonts w:cs="Arial"/>
                <w:color w:val="FF0000"/>
                <w:sz w:val="20"/>
                <w:szCs w:val="20"/>
                <w:u w:val="single"/>
              </w:rPr>
            </w:pPr>
            <w:r w:rsidRPr="00E91228">
              <w:rPr>
                <w:rFonts w:cs="Arial"/>
                <w:color w:val="FF0000"/>
                <w:sz w:val="20"/>
                <w:szCs w:val="20"/>
              </w:rPr>
              <w:t>capitolato Informativo (CI - BIM).</w:t>
            </w:r>
          </w:p>
        </w:tc>
      </w:tr>
      <w:tr w:rsidR="009015EB" w:rsidRPr="00F45CB0" w14:paraId="339D3DE5" w14:textId="77777777" w:rsidTr="00AB20CE">
        <w:tc>
          <w:tcPr>
            <w:tcW w:w="4403" w:type="dxa"/>
          </w:tcPr>
          <w:p w14:paraId="36FCC9C9" w14:textId="77777777" w:rsidR="009015EB" w:rsidRPr="00651898" w:rsidRDefault="009015EB" w:rsidP="00651898">
            <w:pPr>
              <w:pStyle w:val="Default"/>
              <w:widowControl w:val="0"/>
              <w:spacing w:line="240" w:lineRule="exact"/>
              <w:ind w:right="105"/>
              <w:jc w:val="both"/>
              <w:rPr>
                <w:rFonts w:cs="Arial"/>
                <w:color w:val="FF0000"/>
                <w:sz w:val="20"/>
                <w:szCs w:val="20"/>
                <w:highlight w:val="magenta"/>
                <w:u w:val="single"/>
              </w:rPr>
            </w:pPr>
          </w:p>
        </w:tc>
        <w:tc>
          <w:tcPr>
            <w:tcW w:w="994" w:type="dxa"/>
          </w:tcPr>
          <w:p w14:paraId="1AD5E450" w14:textId="77777777" w:rsidR="009015EB" w:rsidRPr="00651898" w:rsidRDefault="009015EB" w:rsidP="005A7490">
            <w:pPr>
              <w:widowControl w:val="0"/>
              <w:spacing w:line="240" w:lineRule="exact"/>
              <w:ind w:right="-180"/>
              <w:jc w:val="both"/>
              <w:rPr>
                <w:rFonts w:cs="Arial"/>
                <w:lang w:val="it-IT"/>
              </w:rPr>
            </w:pPr>
          </w:p>
        </w:tc>
        <w:tc>
          <w:tcPr>
            <w:tcW w:w="4116" w:type="dxa"/>
          </w:tcPr>
          <w:p w14:paraId="1AA47EB2" w14:textId="77777777" w:rsidR="009015EB" w:rsidRPr="002653F9" w:rsidRDefault="009015EB" w:rsidP="00F45CB0">
            <w:pPr>
              <w:pStyle w:val="Default"/>
              <w:widowControl w:val="0"/>
              <w:spacing w:line="240" w:lineRule="exact"/>
              <w:ind w:right="105"/>
              <w:jc w:val="both"/>
              <w:rPr>
                <w:rFonts w:cs="Arial"/>
                <w:color w:val="FF0000"/>
                <w:sz w:val="20"/>
                <w:szCs w:val="20"/>
                <w:highlight w:val="yellow"/>
                <w:u w:val="single"/>
              </w:rPr>
            </w:pPr>
          </w:p>
        </w:tc>
      </w:tr>
      <w:tr w:rsidR="009107FE" w:rsidRPr="00F45CB0" w14:paraId="3EDB597F" w14:textId="77777777" w:rsidTr="00AB20CE">
        <w:tc>
          <w:tcPr>
            <w:tcW w:w="4403" w:type="dxa"/>
          </w:tcPr>
          <w:p w14:paraId="0945F972" w14:textId="77777777" w:rsidR="009107FE" w:rsidRPr="00F45CB0" w:rsidRDefault="009107FE" w:rsidP="009107FE">
            <w:pPr>
              <w:pStyle w:val="Default"/>
              <w:widowControl w:val="0"/>
              <w:spacing w:line="240" w:lineRule="exact"/>
              <w:ind w:right="76"/>
              <w:jc w:val="both"/>
            </w:pPr>
          </w:p>
        </w:tc>
        <w:tc>
          <w:tcPr>
            <w:tcW w:w="994" w:type="dxa"/>
          </w:tcPr>
          <w:p w14:paraId="5C7F369F" w14:textId="77777777" w:rsidR="009107FE" w:rsidRPr="00F45CB0" w:rsidRDefault="009107FE" w:rsidP="009107FE">
            <w:pPr>
              <w:widowControl w:val="0"/>
              <w:spacing w:line="240" w:lineRule="exact"/>
              <w:ind w:right="-180"/>
              <w:jc w:val="both"/>
              <w:rPr>
                <w:rFonts w:cs="Arial"/>
                <w:lang w:val="it-IT"/>
              </w:rPr>
            </w:pPr>
          </w:p>
        </w:tc>
        <w:tc>
          <w:tcPr>
            <w:tcW w:w="4116" w:type="dxa"/>
          </w:tcPr>
          <w:p w14:paraId="175F520C" w14:textId="77777777" w:rsidR="009107FE" w:rsidRPr="00F45CB0" w:rsidRDefault="009107FE" w:rsidP="009107FE">
            <w:pPr>
              <w:pStyle w:val="Default"/>
              <w:widowControl w:val="0"/>
              <w:spacing w:line="240" w:lineRule="exact"/>
              <w:ind w:right="105"/>
              <w:jc w:val="both"/>
              <w:rPr>
                <w:rFonts w:cs="Arial"/>
                <w:color w:val="auto"/>
                <w:sz w:val="20"/>
                <w:szCs w:val="20"/>
              </w:rPr>
            </w:pPr>
          </w:p>
        </w:tc>
      </w:tr>
      <w:tr w:rsidR="009107FE" w:rsidRPr="00440BC9" w14:paraId="4B209264" w14:textId="77777777" w:rsidTr="00AB20CE">
        <w:tc>
          <w:tcPr>
            <w:tcW w:w="4403" w:type="dxa"/>
          </w:tcPr>
          <w:p w14:paraId="569FDB2A" w14:textId="568740F3" w:rsidR="00F64E9E" w:rsidRPr="009761AE" w:rsidRDefault="00F64E9E" w:rsidP="00FE5E8D">
            <w:pPr>
              <w:pStyle w:val="Default"/>
              <w:widowControl w:val="0"/>
              <w:numPr>
                <w:ilvl w:val="1"/>
                <w:numId w:val="18"/>
              </w:numPr>
              <w:spacing w:line="240" w:lineRule="exact"/>
              <w:ind w:left="439" w:hanging="426"/>
              <w:jc w:val="both"/>
              <w:rPr>
                <w:rFonts w:cs="Arial"/>
                <w:b/>
                <w:sz w:val="20"/>
                <w:u w:val="single"/>
              </w:rPr>
            </w:pPr>
            <w:r w:rsidRPr="009761AE">
              <w:rPr>
                <w:rFonts w:cs="Arial"/>
                <w:b/>
                <w:bCs/>
                <w:sz w:val="20"/>
                <w:szCs w:val="20"/>
                <w:u w:val="single"/>
                <w:lang w:val="de-DE"/>
              </w:rPr>
              <w:lastRenderedPageBreak/>
              <w:t>ÖFFENTLICHER AUFTRAGGEBER</w:t>
            </w:r>
          </w:p>
          <w:p w14:paraId="00052D64" w14:textId="101D1C42" w:rsidR="00F64E9E" w:rsidRPr="009761AE" w:rsidRDefault="00F64E9E" w:rsidP="009107FE">
            <w:pPr>
              <w:pStyle w:val="Default"/>
              <w:widowControl w:val="0"/>
              <w:spacing w:line="240" w:lineRule="exact"/>
              <w:ind w:right="76"/>
              <w:jc w:val="both"/>
              <w:rPr>
                <w:lang w:val="en-US"/>
              </w:rPr>
            </w:pPr>
          </w:p>
        </w:tc>
        <w:tc>
          <w:tcPr>
            <w:tcW w:w="994" w:type="dxa"/>
          </w:tcPr>
          <w:p w14:paraId="61AAF70B" w14:textId="77777777" w:rsidR="009107FE" w:rsidRPr="009761AE" w:rsidRDefault="009107FE" w:rsidP="009107FE">
            <w:pPr>
              <w:widowControl w:val="0"/>
              <w:spacing w:line="240" w:lineRule="exact"/>
              <w:ind w:right="-180"/>
              <w:jc w:val="both"/>
              <w:rPr>
                <w:rFonts w:cs="Arial"/>
              </w:rPr>
            </w:pPr>
          </w:p>
        </w:tc>
        <w:tc>
          <w:tcPr>
            <w:tcW w:w="4116" w:type="dxa"/>
          </w:tcPr>
          <w:p w14:paraId="76D45728" w14:textId="4CC7AE13" w:rsidR="009107FE" w:rsidRPr="009761AE" w:rsidRDefault="00F64E9E" w:rsidP="009107FE">
            <w:pPr>
              <w:pStyle w:val="Default"/>
              <w:widowControl w:val="0"/>
              <w:spacing w:line="240" w:lineRule="exact"/>
              <w:ind w:right="105"/>
              <w:jc w:val="both"/>
              <w:rPr>
                <w:rFonts w:cs="Arial"/>
                <w:color w:val="auto"/>
                <w:sz w:val="20"/>
                <w:szCs w:val="20"/>
                <w:lang w:val="en-US"/>
              </w:rPr>
            </w:pPr>
            <w:r w:rsidRPr="009761AE">
              <w:rPr>
                <w:rFonts w:cs="Arial"/>
                <w:b/>
                <w:sz w:val="20"/>
                <w:u w:val="single"/>
              </w:rPr>
              <w:t>1.3 AMMINISTRAZIONE AGGIUDICATRICE</w:t>
            </w:r>
          </w:p>
        </w:tc>
      </w:tr>
      <w:tr w:rsidR="00F64E9E" w:rsidRPr="00440BC9" w14:paraId="0D056244" w14:textId="77777777" w:rsidTr="00AB20CE">
        <w:tc>
          <w:tcPr>
            <w:tcW w:w="4403" w:type="dxa"/>
          </w:tcPr>
          <w:p w14:paraId="7D097913" w14:textId="509B44B0" w:rsidR="00F64E9E" w:rsidRDefault="00F64E9E" w:rsidP="009107FE">
            <w:pPr>
              <w:pStyle w:val="Default"/>
              <w:widowControl w:val="0"/>
              <w:spacing w:line="240" w:lineRule="exact"/>
              <w:ind w:right="76"/>
              <w:jc w:val="both"/>
              <w:rPr>
                <w:rFonts w:cs="Arial"/>
                <w:b/>
                <w:sz w:val="20"/>
                <w:u w:val="single"/>
                <w:lang w:val="de-DE"/>
              </w:rPr>
            </w:pPr>
            <w:r w:rsidRPr="0056374E">
              <w:rPr>
                <w:rFonts w:cs="Arial"/>
                <w:b/>
                <w:sz w:val="20"/>
                <w:u w:val="single"/>
                <w:lang w:val="de-DE"/>
              </w:rPr>
              <w:t>Vergabestelle</w:t>
            </w:r>
          </w:p>
        </w:tc>
        <w:tc>
          <w:tcPr>
            <w:tcW w:w="994" w:type="dxa"/>
          </w:tcPr>
          <w:p w14:paraId="6F76C0EA" w14:textId="77777777" w:rsidR="00F64E9E" w:rsidRPr="00F21EC1" w:rsidRDefault="00F64E9E" w:rsidP="009107FE">
            <w:pPr>
              <w:widowControl w:val="0"/>
              <w:spacing w:line="240" w:lineRule="exact"/>
              <w:ind w:right="-180"/>
              <w:jc w:val="both"/>
              <w:rPr>
                <w:rFonts w:cs="Arial"/>
              </w:rPr>
            </w:pPr>
          </w:p>
        </w:tc>
        <w:tc>
          <w:tcPr>
            <w:tcW w:w="4116" w:type="dxa"/>
          </w:tcPr>
          <w:p w14:paraId="39D3CA51" w14:textId="17599943" w:rsidR="00F64E9E" w:rsidRDefault="00F64E9E" w:rsidP="009107FE">
            <w:pPr>
              <w:pStyle w:val="Default"/>
              <w:widowControl w:val="0"/>
              <w:spacing w:line="240" w:lineRule="exact"/>
              <w:ind w:right="105"/>
              <w:jc w:val="both"/>
              <w:rPr>
                <w:rFonts w:cs="Arial"/>
                <w:b/>
                <w:sz w:val="20"/>
                <w:u w:val="single"/>
              </w:rPr>
            </w:pPr>
            <w:r w:rsidRPr="0056374E">
              <w:rPr>
                <w:rFonts w:cs="Arial"/>
                <w:b/>
                <w:sz w:val="20"/>
                <w:u w:val="single"/>
              </w:rPr>
              <w:t>Stazione appaltante</w:t>
            </w:r>
          </w:p>
        </w:tc>
      </w:tr>
      <w:tr w:rsidR="009107FE" w:rsidRPr="000D4AA3" w14:paraId="43065339" w14:textId="77777777" w:rsidTr="00AB20CE">
        <w:tc>
          <w:tcPr>
            <w:tcW w:w="4403" w:type="dxa"/>
          </w:tcPr>
          <w:p w14:paraId="3B9CDFB8" w14:textId="77777777" w:rsidR="009107FE" w:rsidRPr="008129F5" w:rsidRDefault="009107FE" w:rsidP="009107FE">
            <w:pPr>
              <w:pStyle w:val="Default"/>
              <w:widowControl w:val="0"/>
              <w:spacing w:line="240" w:lineRule="exact"/>
              <w:jc w:val="both"/>
              <w:rPr>
                <w:lang w:val="de-DE"/>
              </w:rPr>
            </w:pPr>
            <w:r w:rsidRPr="00232A86">
              <w:rPr>
                <w:rFonts w:cs="Arial"/>
                <w:b/>
                <w:i/>
                <w:color w:val="FF0000"/>
                <w:sz w:val="18"/>
                <w:szCs w:val="18"/>
                <w:highlight w:val="green"/>
                <w:lang w:val="de-DE"/>
              </w:rPr>
              <w:t>Für Ausschreibungen, mit denen die AOV delegiert wurde:</w:t>
            </w:r>
          </w:p>
        </w:tc>
        <w:tc>
          <w:tcPr>
            <w:tcW w:w="994" w:type="dxa"/>
          </w:tcPr>
          <w:p w14:paraId="0C3F6413" w14:textId="77777777" w:rsidR="009107FE" w:rsidRPr="008129F5" w:rsidRDefault="009107FE" w:rsidP="009107FE">
            <w:pPr>
              <w:widowControl w:val="0"/>
              <w:spacing w:line="240" w:lineRule="exact"/>
              <w:ind w:right="-180"/>
              <w:jc w:val="both"/>
              <w:rPr>
                <w:rFonts w:cs="Arial"/>
                <w:lang w:val="de-DE"/>
              </w:rPr>
            </w:pPr>
          </w:p>
        </w:tc>
        <w:tc>
          <w:tcPr>
            <w:tcW w:w="4116" w:type="dxa"/>
          </w:tcPr>
          <w:p w14:paraId="76EED24A" w14:textId="77777777" w:rsidR="009107FE" w:rsidRPr="008129F5" w:rsidRDefault="009107FE" w:rsidP="009107FE">
            <w:pPr>
              <w:pStyle w:val="Default"/>
              <w:widowControl w:val="0"/>
              <w:spacing w:line="240" w:lineRule="exact"/>
              <w:ind w:right="105"/>
              <w:jc w:val="both"/>
              <w:rPr>
                <w:rFonts w:cs="Arial"/>
                <w:color w:val="auto"/>
                <w:sz w:val="20"/>
                <w:szCs w:val="20"/>
              </w:rPr>
            </w:pPr>
            <w:r w:rsidRPr="00BE3924">
              <w:rPr>
                <w:rFonts w:cs="Arial"/>
                <w:b/>
                <w:i/>
                <w:color w:val="FF0000"/>
                <w:sz w:val="18"/>
                <w:szCs w:val="18"/>
                <w:highlight w:val="green"/>
              </w:rPr>
              <w:t>Per la gare in delega all’AC</w:t>
            </w:r>
            <w:r w:rsidRPr="00BC27A2">
              <w:rPr>
                <w:rFonts w:cs="Arial"/>
                <w:b/>
                <w:i/>
                <w:color w:val="FF0000"/>
                <w:sz w:val="18"/>
                <w:szCs w:val="18"/>
                <w:highlight w:val="green"/>
              </w:rPr>
              <w:t>P:</w:t>
            </w:r>
          </w:p>
        </w:tc>
      </w:tr>
      <w:tr w:rsidR="009107FE" w:rsidRPr="00BE5DE0" w14:paraId="7E14F601" w14:textId="77777777" w:rsidTr="00AB20CE">
        <w:tc>
          <w:tcPr>
            <w:tcW w:w="4403" w:type="dxa"/>
          </w:tcPr>
          <w:p w14:paraId="28AF2F4D" w14:textId="37C74A78" w:rsidR="009107FE" w:rsidRPr="00BC27A2" w:rsidRDefault="009107FE" w:rsidP="00915EFE">
            <w:pPr>
              <w:ind w:right="78"/>
              <w:jc w:val="both"/>
              <w:rPr>
                <w:rFonts w:cs="Arial"/>
                <w:color w:val="FF0000"/>
                <w:lang w:val="de-DE"/>
              </w:rPr>
            </w:pPr>
            <w:r w:rsidRPr="00BC27A2">
              <w:rPr>
                <w:rFonts w:cs="Arial"/>
                <w:color w:val="FF0000"/>
                <w:lang w:val="de-DE"/>
              </w:rPr>
              <w:t xml:space="preserve">AOV – </w:t>
            </w:r>
            <w:r w:rsidR="00915EFE">
              <w:rPr>
                <w:rFonts w:cs="Arial"/>
                <w:color w:val="FF0000"/>
                <w:lang w:val="de-DE"/>
              </w:rPr>
              <w:t xml:space="preserve">Agentur </w:t>
            </w:r>
            <w:r w:rsidRPr="00BC27A2">
              <w:rPr>
                <w:rFonts w:cs="Arial"/>
                <w:color w:val="FF0000"/>
                <w:lang w:val="de-DE"/>
              </w:rPr>
              <w:t xml:space="preserve">für öffentliche </w:t>
            </w:r>
            <w:r w:rsidR="00915EFE">
              <w:rPr>
                <w:rFonts w:cs="Arial"/>
                <w:color w:val="FF0000"/>
                <w:lang w:val="de-DE"/>
              </w:rPr>
              <w:t>Verfahren</w:t>
            </w:r>
          </w:p>
          <w:p w14:paraId="51B97AD6" w14:textId="77777777" w:rsidR="00AF5499" w:rsidRDefault="00AF5499" w:rsidP="007D2AD1">
            <w:pPr>
              <w:ind w:right="78"/>
              <w:jc w:val="both"/>
              <w:rPr>
                <w:rFonts w:cs="Arial"/>
                <w:color w:val="FF0000"/>
                <w:highlight w:val="yellow"/>
                <w:lang w:val="de-DE"/>
              </w:rPr>
            </w:pPr>
          </w:p>
          <w:p w14:paraId="33059AF2" w14:textId="6C31E8B6" w:rsidR="007D2AD1" w:rsidRPr="007D2AD1" w:rsidRDefault="007D2AD1" w:rsidP="007D2AD1">
            <w:pPr>
              <w:ind w:right="78"/>
              <w:jc w:val="both"/>
              <w:rPr>
                <w:rFonts w:cs="Arial"/>
                <w:color w:val="FF0000"/>
                <w:lang w:val="de-DE"/>
              </w:rPr>
            </w:pPr>
            <w:r w:rsidRPr="00E91228">
              <w:rPr>
                <w:rFonts w:cs="Arial"/>
                <w:color w:val="FF0000"/>
                <w:lang w:val="de-DE"/>
              </w:rPr>
              <w:t>EVS AI - Einheitliche Vergabestelle Architektur- und Ingenieurwesen</w:t>
            </w:r>
          </w:p>
          <w:p w14:paraId="67DF536B" w14:textId="77777777" w:rsidR="009107FE" w:rsidRPr="00BC27A2" w:rsidRDefault="009107FE" w:rsidP="009107FE">
            <w:pPr>
              <w:ind w:right="78"/>
              <w:jc w:val="both"/>
              <w:rPr>
                <w:rFonts w:cs="Arial"/>
                <w:color w:val="FF0000"/>
                <w:lang w:val="de-DE"/>
              </w:rPr>
            </w:pPr>
            <w:r w:rsidRPr="00BC27A2">
              <w:rPr>
                <w:rFonts w:cs="Arial"/>
                <w:color w:val="FF0000"/>
                <w:lang w:val="de-DE"/>
              </w:rPr>
              <w:t>Südtiroler Straße Nr. 50</w:t>
            </w:r>
          </w:p>
          <w:p w14:paraId="21335C45" w14:textId="77777777" w:rsidR="009107FE" w:rsidRDefault="009107FE" w:rsidP="009107FE">
            <w:pPr>
              <w:ind w:right="78"/>
              <w:jc w:val="both"/>
              <w:rPr>
                <w:rFonts w:cs="Arial"/>
                <w:color w:val="FF0000"/>
                <w:lang w:val="de-DE"/>
              </w:rPr>
            </w:pPr>
            <w:r w:rsidRPr="00BC27A2">
              <w:rPr>
                <w:rFonts w:cs="Arial"/>
                <w:color w:val="FF0000"/>
                <w:lang w:val="de-DE"/>
              </w:rPr>
              <w:t>39100 Bozen</w:t>
            </w:r>
          </w:p>
          <w:p w14:paraId="7D900CA1" w14:textId="4A677ABD" w:rsidR="007D2AD1" w:rsidRPr="007D2AD1" w:rsidRDefault="007D2AD1" w:rsidP="007D2AD1">
            <w:pPr>
              <w:ind w:right="78"/>
              <w:jc w:val="both"/>
              <w:rPr>
                <w:rFonts w:cs="Arial"/>
                <w:color w:val="FF0000"/>
                <w:lang w:val="it-IT"/>
              </w:rPr>
            </w:pPr>
          </w:p>
        </w:tc>
        <w:tc>
          <w:tcPr>
            <w:tcW w:w="994" w:type="dxa"/>
          </w:tcPr>
          <w:p w14:paraId="1A4177BF" w14:textId="77777777" w:rsidR="009107FE" w:rsidRPr="007D2AD1" w:rsidRDefault="009107FE" w:rsidP="009107FE">
            <w:pPr>
              <w:widowControl w:val="0"/>
              <w:spacing w:line="240" w:lineRule="exact"/>
              <w:ind w:right="-180"/>
              <w:jc w:val="both"/>
              <w:rPr>
                <w:rFonts w:cs="Arial"/>
                <w:lang w:val="it-IT"/>
              </w:rPr>
            </w:pPr>
          </w:p>
        </w:tc>
        <w:tc>
          <w:tcPr>
            <w:tcW w:w="4116" w:type="dxa"/>
          </w:tcPr>
          <w:p w14:paraId="295BAF91" w14:textId="7999C9A0" w:rsidR="009107FE" w:rsidRDefault="009107FE" w:rsidP="009107FE">
            <w:pPr>
              <w:ind w:left="-2"/>
              <w:jc w:val="both"/>
              <w:rPr>
                <w:rFonts w:cs="Arial"/>
                <w:color w:val="FF0000"/>
                <w:lang w:val="it-IT"/>
              </w:rPr>
            </w:pPr>
            <w:r w:rsidRPr="00BC27A2">
              <w:rPr>
                <w:rFonts w:cs="Arial"/>
                <w:color w:val="FF0000"/>
                <w:lang w:val="it-IT"/>
              </w:rPr>
              <w:t xml:space="preserve">ACP – Agenzia contratti pubblici </w:t>
            </w:r>
          </w:p>
          <w:p w14:paraId="621C3C45" w14:textId="77777777" w:rsidR="00651898" w:rsidRPr="00BC27A2" w:rsidRDefault="00651898" w:rsidP="009107FE">
            <w:pPr>
              <w:ind w:left="-2"/>
              <w:jc w:val="both"/>
              <w:rPr>
                <w:rFonts w:cs="Arial"/>
                <w:color w:val="FF0000"/>
                <w:sz w:val="22"/>
                <w:lang w:val="it-IT"/>
              </w:rPr>
            </w:pPr>
          </w:p>
          <w:p w14:paraId="6ACA2602" w14:textId="44DED7FA" w:rsidR="007D2AD1" w:rsidRPr="007D2AD1" w:rsidRDefault="007D2AD1" w:rsidP="007D2AD1">
            <w:pPr>
              <w:ind w:right="78"/>
              <w:jc w:val="both"/>
              <w:rPr>
                <w:rFonts w:cs="Arial"/>
                <w:color w:val="FF0000"/>
                <w:lang w:val="it-IT"/>
              </w:rPr>
            </w:pPr>
            <w:r w:rsidRPr="00E91228">
              <w:rPr>
                <w:rFonts w:cs="Arial"/>
                <w:color w:val="FF0000"/>
                <w:lang w:val="it-IT"/>
              </w:rPr>
              <w:t>SUA SAI - Stazione Unica Appaltante Servizi di architettura e ingegneria</w:t>
            </w:r>
          </w:p>
          <w:p w14:paraId="3D6B1C0D" w14:textId="682104BF" w:rsidR="009107FE" w:rsidRPr="00BC27A2" w:rsidRDefault="009107FE" w:rsidP="009107FE">
            <w:pPr>
              <w:ind w:left="-2"/>
              <w:jc w:val="both"/>
              <w:rPr>
                <w:rFonts w:cs="Arial"/>
                <w:color w:val="FF0000"/>
                <w:lang w:val="it-IT"/>
              </w:rPr>
            </w:pPr>
          </w:p>
          <w:p w14:paraId="511FF869" w14:textId="77777777" w:rsidR="009107FE" w:rsidRPr="00BC27A2" w:rsidRDefault="009107FE" w:rsidP="009107FE">
            <w:pPr>
              <w:ind w:left="-2"/>
              <w:jc w:val="both"/>
              <w:rPr>
                <w:rFonts w:cs="Arial"/>
                <w:color w:val="FF0000"/>
                <w:lang w:val="it-IT"/>
              </w:rPr>
            </w:pPr>
            <w:r w:rsidRPr="00BC27A2">
              <w:rPr>
                <w:rFonts w:cs="Arial"/>
                <w:color w:val="FF0000"/>
                <w:lang w:val="it-IT"/>
              </w:rPr>
              <w:t>Via Alto Adige, n. 50</w:t>
            </w:r>
          </w:p>
          <w:p w14:paraId="5289BE3E" w14:textId="77777777" w:rsidR="009107FE" w:rsidRPr="00BC27A2" w:rsidRDefault="009107FE" w:rsidP="009107FE">
            <w:pPr>
              <w:ind w:left="-2"/>
              <w:jc w:val="both"/>
              <w:rPr>
                <w:rFonts w:cs="Arial"/>
                <w:color w:val="FF0000"/>
                <w:lang w:val="it-IT"/>
              </w:rPr>
            </w:pPr>
            <w:r w:rsidRPr="00BC27A2">
              <w:rPr>
                <w:rFonts w:cs="Arial"/>
                <w:color w:val="FF0000"/>
                <w:lang w:val="it-IT"/>
              </w:rPr>
              <w:t>39100 Bolzano</w:t>
            </w:r>
          </w:p>
          <w:p w14:paraId="09543229" w14:textId="77777777" w:rsidR="009107FE" w:rsidRPr="00BC27A2" w:rsidRDefault="009107FE" w:rsidP="009107FE">
            <w:pPr>
              <w:pStyle w:val="Default"/>
              <w:widowControl w:val="0"/>
              <w:spacing w:line="240" w:lineRule="exact"/>
              <w:ind w:right="105"/>
              <w:jc w:val="both"/>
              <w:rPr>
                <w:rFonts w:cs="Arial"/>
                <w:color w:val="auto"/>
                <w:sz w:val="20"/>
                <w:szCs w:val="20"/>
              </w:rPr>
            </w:pPr>
          </w:p>
        </w:tc>
      </w:tr>
      <w:tr w:rsidR="009107FE" w:rsidRPr="00BE5DE0" w14:paraId="0F6B1144" w14:textId="77777777" w:rsidTr="00AB20CE">
        <w:trPr>
          <w:trHeight w:val="80"/>
        </w:trPr>
        <w:tc>
          <w:tcPr>
            <w:tcW w:w="4403" w:type="dxa"/>
          </w:tcPr>
          <w:p w14:paraId="052E7D87" w14:textId="77777777" w:rsidR="009107FE" w:rsidRPr="006140E5" w:rsidRDefault="009107FE" w:rsidP="009107FE">
            <w:pPr>
              <w:pStyle w:val="Default"/>
              <w:widowControl w:val="0"/>
              <w:spacing w:line="240" w:lineRule="exact"/>
              <w:ind w:right="76"/>
              <w:jc w:val="both"/>
            </w:pPr>
          </w:p>
        </w:tc>
        <w:tc>
          <w:tcPr>
            <w:tcW w:w="994" w:type="dxa"/>
          </w:tcPr>
          <w:p w14:paraId="63924C94" w14:textId="77777777" w:rsidR="009107FE" w:rsidRPr="006140E5" w:rsidRDefault="009107FE" w:rsidP="009107FE">
            <w:pPr>
              <w:widowControl w:val="0"/>
              <w:spacing w:line="240" w:lineRule="exact"/>
              <w:ind w:right="-180"/>
              <w:jc w:val="both"/>
              <w:rPr>
                <w:rFonts w:cs="Arial"/>
                <w:lang w:val="it-IT"/>
              </w:rPr>
            </w:pPr>
          </w:p>
        </w:tc>
        <w:tc>
          <w:tcPr>
            <w:tcW w:w="4116" w:type="dxa"/>
          </w:tcPr>
          <w:p w14:paraId="7E90ADDE" w14:textId="77777777" w:rsidR="009107FE" w:rsidRPr="006140E5" w:rsidRDefault="009107FE" w:rsidP="009107FE">
            <w:pPr>
              <w:pStyle w:val="Default"/>
              <w:widowControl w:val="0"/>
              <w:spacing w:line="240" w:lineRule="exact"/>
              <w:ind w:right="105"/>
              <w:jc w:val="both"/>
              <w:rPr>
                <w:rFonts w:cs="Arial"/>
                <w:color w:val="auto"/>
                <w:sz w:val="20"/>
                <w:szCs w:val="20"/>
              </w:rPr>
            </w:pPr>
          </w:p>
        </w:tc>
      </w:tr>
      <w:tr w:rsidR="009107FE" w:rsidRPr="00440BC9" w14:paraId="72943B7D" w14:textId="77777777" w:rsidTr="00AB20CE">
        <w:tc>
          <w:tcPr>
            <w:tcW w:w="4403" w:type="dxa"/>
          </w:tcPr>
          <w:p w14:paraId="19821BAC" w14:textId="4845298E" w:rsidR="009107FE" w:rsidRPr="00E91228" w:rsidRDefault="009107FE" w:rsidP="009107FE">
            <w:pPr>
              <w:jc w:val="both"/>
              <w:rPr>
                <w:rFonts w:cs="Arial"/>
                <w:color w:val="FF0000"/>
                <w:lang w:val="de-DE"/>
              </w:rPr>
            </w:pPr>
            <w:r w:rsidRPr="00E91228">
              <w:rPr>
                <w:rFonts w:cs="Arial"/>
                <w:b/>
                <w:color w:val="FF0000"/>
                <w:lang w:val="de-DE"/>
              </w:rPr>
              <w:t>Verfahrensverantwortlicher</w:t>
            </w:r>
            <w:r w:rsidRPr="00E91228">
              <w:rPr>
                <w:rFonts w:cs="Arial"/>
                <w:color w:val="FF0000"/>
                <w:lang w:val="de-DE"/>
              </w:rPr>
              <w:t xml:space="preserve"> </w:t>
            </w:r>
            <w:r w:rsidR="003F7754" w:rsidRPr="00E91228">
              <w:rPr>
                <w:rFonts w:cs="Arial"/>
                <w:color w:val="FF0000"/>
                <w:lang w:val="de-DE"/>
              </w:rPr>
              <w:t xml:space="preserve">für die Phase der Vergabe </w:t>
            </w:r>
            <w:r w:rsidRPr="00E91228">
              <w:rPr>
                <w:rFonts w:cs="Arial"/>
                <w:color w:val="FF0000"/>
                <w:lang w:val="de-DE"/>
              </w:rPr>
              <w:t xml:space="preserve">(der EVS </w:t>
            </w:r>
            <w:r w:rsidR="003F2C84" w:rsidRPr="00E91228">
              <w:rPr>
                <w:rFonts w:cs="Arial"/>
                <w:color w:val="FF0000"/>
                <w:lang w:val="de-DE"/>
              </w:rPr>
              <w:t>AI</w:t>
            </w:r>
            <w:r w:rsidRPr="00E91228">
              <w:rPr>
                <w:rFonts w:cs="Arial"/>
                <w:color w:val="FF0000"/>
                <w:lang w:val="de-DE"/>
              </w:rPr>
              <w:t xml:space="preserve">) </w:t>
            </w:r>
            <w:r w:rsidRPr="00E91228">
              <w:rPr>
                <w:rFonts w:cs="Arial"/>
                <w:b/>
                <w:color w:val="FF0000"/>
                <w:lang w:val="de-DE"/>
              </w:rPr>
              <w:t>und Wettbewerbsbehörde:</w:t>
            </w:r>
          </w:p>
          <w:p w14:paraId="2F6C5147" w14:textId="77777777" w:rsidR="009107FE" w:rsidRPr="00E91228" w:rsidRDefault="009107FE" w:rsidP="009107FE">
            <w:pPr>
              <w:ind w:right="78"/>
              <w:jc w:val="both"/>
              <w:rPr>
                <w:rFonts w:cs="Arial"/>
                <w:lang w:val="de-DE"/>
              </w:rPr>
            </w:pPr>
            <w:r w:rsidRPr="00E91228">
              <w:rPr>
                <w:rFonts w:cs="Arial"/>
              </w:rPr>
              <w:fldChar w:fldCharType="begin">
                <w:ffData>
                  <w:name w:val="Text1"/>
                  <w:enabled/>
                  <w:calcOnExit w:val="0"/>
                  <w:textInput/>
                </w:ffData>
              </w:fldChar>
            </w:r>
            <w:r w:rsidRPr="00E91228">
              <w:rPr>
                <w:rFonts w:cs="Arial"/>
              </w:rPr>
              <w:instrText xml:space="preserve"> FORMTEXT </w:instrText>
            </w:r>
            <w:r w:rsidRPr="00E91228">
              <w:rPr>
                <w:rFonts w:cs="Arial"/>
              </w:rPr>
            </w:r>
            <w:r w:rsidRPr="00E91228">
              <w:rPr>
                <w:rFonts w:cs="Arial"/>
              </w:rPr>
              <w:fldChar w:fldCharType="separate"/>
            </w:r>
            <w:r w:rsidRPr="00E91228">
              <w:rPr>
                <w:rFonts w:cs="Arial"/>
              </w:rPr>
              <w:t> </w:t>
            </w:r>
            <w:r w:rsidRPr="00E91228">
              <w:rPr>
                <w:rFonts w:cs="Arial"/>
              </w:rPr>
              <w:t> </w:t>
            </w:r>
            <w:r w:rsidRPr="00E91228">
              <w:rPr>
                <w:rFonts w:cs="Arial"/>
              </w:rPr>
              <w:t> </w:t>
            </w:r>
            <w:r w:rsidRPr="00E91228">
              <w:rPr>
                <w:rFonts w:cs="Arial"/>
              </w:rPr>
              <w:t> </w:t>
            </w:r>
            <w:r w:rsidRPr="00E91228">
              <w:rPr>
                <w:rFonts w:cs="Arial"/>
              </w:rPr>
              <w:t> </w:t>
            </w:r>
            <w:r w:rsidRPr="00E91228">
              <w:rPr>
                <w:rFonts w:cs="Arial"/>
              </w:rPr>
              <w:fldChar w:fldCharType="end"/>
            </w:r>
          </w:p>
        </w:tc>
        <w:tc>
          <w:tcPr>
            <w:tcW w:w="994" w:type="dxa"/>
          </w:tcPr>
          <w:p w14:paraId="6976E8AF" w14:textId="77777777" w:rsidR="009107FE" w:rsidRPr="00E91228" w:rsidRDefault="009107FE" w:rsidP="009107FE">
            <w:pPr>
              <w:widowControl w:val="0"/>
              <w:spacing w:line="240" w:lineRule="exact"/>
              <w:ind w:right="-180"/>
              <w:jc w:val="both"/>
              <w:rPr>
                <w:rFonts w:cs="Arial"/>
              </w:rPr>
            </w:pPr>
          </w:p>
        </w:tc>
        <w:tc>
          <w:tcPr>
            <w:tcW w:w="4116" w:type="dxa"/>
          </w:tcPr>
          <w:p w14:paraId="11C95DE4" w14:textId="53AA5329" w:rsidR="009107FE" w:rsidRPr="00E91228" w:rsidRDefault="009107FE" w:rsidP="009107FE">
            <w:pPr>
              <w:ind w:left="-2" w:right="78"/>
              <w:jc w:val="both"/>
              <w:rPr>
                <w:rFonts w:cs="Arial"/>
                <w:color w:val="FF0000"/>
                <w:lang w:val="it-IT"/>
              </w:rPr>
            </w:pPr>
            <w:r w:rsidRPr="00E91228">
              <w:rPr>
                <w:rFonts w:cs="Arial"/>
                <w:b/>
                <w:color w:val="FF0000"/>
                <w:lang w:val="it-IT"/>
              </w:rPr>
              <w:t>Responsabile del procedimento</w:t>
            </w:r>
            <w:r w:rsidRPr="00E91228">
              <w:rPr>
                <w:rFonts w:cs="Arial"/>
                <w:color w:val="FF0000"/>
                <w:lang w:val="it-IT"/>
              </w:rPr>
              <w:t xml:space="preserve"> </w:t>
            </w:r>
            <w:r w:rsidR="003F7754" w:rsidRPr="00E91228">
              <w:rPr>
                <w:rFonts w:cs="Arial"/>
                <w:color w:val="FF0000"/>
                <w:lang w:val="it-IT"/>
              </w:rPr>
              <w:t xml:space="preserve">per la fase di affidamento </w:t>
            </w:r>
            <w:r w:rsidRPr="00E91228">
              <w:rPr>
                <w:rFonts w:cs="Arial"/>
                <w:color w:val="FF0000"/>
                <w:lang w:val="it-IT"/>
              </w:rPr>
              <w:t xml:space="preserve">(della SUA </w:t>
            </w:r>
            <w:r w:rsidR="00E33B12" w:rsidRPr="00E91228">
              <w:rPr>
                <w:rFonts w:cs="Arial"/>
                <w:color w:val="FF0000"/>
                <w:lang w:val="it-IT"/>
              </w:rPr>
              <w:t>SAI</w:t>
            </w:r>
            <w:r w:rsidRPr="00E91228">
              <w:rPr>
                <w:rFonts w:cs="Arial"/>
                <w:color w:val="FF0000"/>
                <w:lang w:val="it-IT"/>
              </w:rPr>
              <w:t xml:space="preserve">) </w:t>
            </w:r>
            <w:r w:rsidRPr="00E91228">
              <w:rPr>
                <w:rFonts w:cs="Arial"/>
                <w:b/>
                <w:color w:val="FF0000"/>
                <w:lang w:val="it-IT"/>
              </w:rPr>
              <w:t>e Autorità di gara</w:t>
            </w:r>
            <w:r w:rsidRPr="00E91228">
              <w:rPr>
                <w:rFonts w:cs="Arial"/>
                <w:color w:val="FF0000"/>
                <w:lang w:val="it-IT"/>
              </w:rPr>
              <w:t>:</w:t>
            </w:r>
          </w:p>
          <w:p w14:paraId="75239EE9" w14:textId="77777777" w:rsidR="009107FE" w:rsidRPr="00E91228" w:rsidRDefault="009107FE" w:rsidP="009107FE">
            <w:pPr>
              <w:pStyle w:val="Default"/>
              <w:widowControl w:val="0"/>
              <w:spacing w:line="240" w:lineRule="exact"/>
              <w:ind w:left="-2" w:right="105"/>
              <w:jc w:val="both"/>
              <w:rPr>
                <w:rFonts w:cs="Arial"/>
                <w:color w:val="auto"/>
                <w:sz w:val="20"/>
                <w:szCs w:val="20"/>
                <w:lang w:val="en-US"/>
              </w:rPr>
            </w:pPr>
            <w:r w:rsidRPr="00E91228">
              <w:rPr>
                <w:rFonts w:cs="Arial"/>
                <w:sz w:val="20"/>
              </w:rPr>
              <w:fldChar w:fldCharType="begin">
                <w:ffData>
                  <w:name w:val="Text1"/>
                  <w:enabled/>
                  <w:calcOnExit w:val="0"/>
                  <w:textInput/>
                </w:ffData>
              </w:fldChar>
            </w:r>
            <w:r w:rsidRPr="00E91228">
              <w:rPr>
                <w:rFonts w:cs="Arial"/>
                <w:sz w:val="20"/>
              </w:rPr>
              <w:instrText xml:space="preserve"> FORMTEXT </w:instrText>
            </w:r>
            <w:r w:rsidRPr="00E91228">
              <w:rPr>
                <w:rFonts w:cs="Arial"/>
                <w:sz w:val="20"/>
              </w:rPr>
            </w:r>
            <w:r w:rsidRPr="00E91228">
              <w:rPr>
                <w:rFonts w:cs="Arial"/>
                <w:sz w:val="20"/>
              </w:rPr>
              <w:fldChar w:fldCharType="separate"/>
            </w:r>
            <w:r w:rsidRPr="00E91228">
              <w:rPr>
                <w:rFonts w:cs="Arial"/>
                <w:sz w:val="20"/>
              </w:rPr>
              <w:t> </w:t>
            </w:r>
            <w:r w:rsidRPr="00E91228">
              <w:rPr>
                <w:rFonts w:cs="Arial"/>
                <w:sz w:val="20"/>
              </w:rPr>
              <w:t> </w:t>
            </w:r>
            <w:r w:rsidRPr="00E91228">
              <w:rPr>
                <w:rFonts w:cs="Arial"/>
                <w:sz w:val="20"/>
              </w:rPr>
              <w:t> </w:t>
            </w:r>
            <w:r w:rsidRPr="00E91228">
              <w:rPr>
                <w:rFonts w:cs="Arial"/>
                <w:sz w:val="20"/>
              </w:rPr>
              <w:t> </w:t>
            </w:r>
            <w:r w:rsidRPr="00E91228">
              <w:rPr>
                <w:rFonts w:cs="Arial"/>
                <w:sz w:val="20"/>
              </w:rPr>
              <w:t> </w:t>
            </w:r>
            <w:r w:rsidRPr="00E91228">
              <w:rPr>
                <w:rFonts w:cs="Arial"/>
                <w:sz w:val="20"/>
              </w:rPr>
              <w:fldChar w:fldCharType="end"/>
            </w:r>
          </w:p>
        </w:tc>
      </w:tr>
      <w:tr w:rsidR="009107FE" w:rsidRPr="00440BC9" w14:paraId="4B60E4FD" w14:textId="77777777" w:rsidTr="00AB20CE">
        <w:tc>
          <w:tcPr>
            <w:tcW w:w="4403" w:type="dxa"/>
          </w:tcPr>
          <w:p w14:paraId="3BBB2B83" w14:textId="77777777" w:rsidR="009107FE" w:rsidRPr="0056374E" w:rsidRDefault="009107FE" w:rsidP="009107FE">
            <w:pPr>
              <w:jc w:val="both"/>
              <w:rPr>
                <w:rFonts w:cs="Arial"/>
                <w:b/>
                <w:color w:val="FF0000"/>
                <w:lang w:val="de-DE"/>
              </w:rPr>
            </w:pPr>
          </w:p>
        </w:tc>
        <w:tc>
          <w:tcPr>
            <w:tcW w:w="994" w:type="dxa"/>
          </w:tcPr>
          <w:p w14:paraId="1681193C" w14:textId="77777777" w:rsidR="009107FE" w:rsidRPr="00F21EC1" w:rsidRDefault="009107FE" w:rsidP="009107FE">
            <w:pPr>
              <w:widowControl w:val="0"/>
              <w:spacing w:line="240" w:lineRule="exact"/>
              <w:ind w:right="-180"/>
              <w:jc w:val="both"/>
              <w:rPr>
                <w:rFonts w:cs="Arial"/>
              </w:rPr>
            </w:pPr>
          </w:p>
        </w:tc>
        <w:tc>
          <w:tcPr>
            <w:tcW w:w="4116" w:type="dxa"/>
          </w:tcPr>
          <w:p w14:paraId="71B1C1B3" w14:textId="77777777" w:rsidR="009107FE" w:rsidRPr="006140E5" w:rsidRDefault="009107FE" w:rsidP="009107FE">
            <w:pPr>
              <w:ind w:left="-2" w:right="78"/>
              <w:jc w:val="both"/>
              <w:rPr>
                <w:rFonts w:cs="Arial"/>
                <w:b/>
                <w:color w:val="FF0000"/>
                <w:lang w:val="it-IT"/>
              </w:rPr>
            </w:pPr>
          </w:p>
        </w:tc>
      </w:tr>
      <w:tr w:rsidR="009107FE" w:rsidRPr="000D4AA3" w14:paraId="790E4AB7" w14:textId="77777777" w:rsidTr="00AB20CE">
        <w:tc>
          <w:tcPr>
            <w:tcW w:w="4403" w:type="dxa"/>
          </w:tcPr>
          <w:p w14:paraId="5F3DAC94" w14:textId="77777777" w:rsidR="009107FE" w:rsidRPr="008129F5" w:rsidRDefault="009107FE" w:rsidP="009107FE">
            <w:pPr>
              <w:pStyle w:val="Default"/>
              <w:widowControl w:val="0"/>
              <w:spacing w:line="240" w:lineRule="exact"/>
              <w:ind w:right="76"/>
              <w:jc w:val="both"/>
              <w:rPr>
                <w:lang w:val="de-DE"/>
              </w:rPr>
            </w:pPr>
            <w:r w:rsidRPr="00BE3924">
              <w:rPr>
                <w:rFonts w:cs="Arial"/>
                <w:b/>
                <w:i/>
                <w:color w:val="FF0000"/>
                <w:sz w:val="18"/>
                <w:szCs w:val="18"/>
                <w:highlight w:val="green"/>
                <w:u w:val="single"/>
                <w:lang w:val="de-DE"/>
              </w:rPr>
              <w:t>Wenn abweichend von der Vergabestelle</w:t>
            </w:r>
          </w:p>
        </w:tc>
        <w:tc>
          <w:tcPr>
            <w:tcW w:w="994" w:type="dxa"/>
          </w:tcPr>
          <w:p w14:paraId="5C128E78" w14:textId="77777777" w:rsidR="009107FE" w:rsidRPr="008129F5" w:rsidRDefault="009107FE" w:rsidP="009107FE">
            <w:pPr>
              <w:widowControl w:val="0"/>
              <w:spacing w:line="240" w:lineRule="exact"/>
              <w:ind w:right="-180"/>
              <w:jc w:val="both"/>
              <w:rPr>
                <w:rFonts w:cs="Arial"/>
                <w:lang w:val="de-DE"/>
              </w:rPr>
            </w:pPr>
          </w:p>
        </w:tc>
        <w:tc>
          <w:tcPr>
            <w:tcW w:w="4116" w:type="dxa"/>
          </w:tcPr>
          <w:p w14:paraId="4EF0703A" w14:textId="77777777" w:rsidR="009107FE" w:rsidRPr="008129F5" w:rsidRDefault="009107FE" w:rsidP="009107FE">
            <w:pPr>
              <w:pStyle w:val="Default"/>
              <w:widowControl w:val="0"/>
              <w:spacing w:line="240" w:lineRule="exact"/>
              <w:ind w:left="-2" w:right="105"/>
              <w:jc w:val="both"/>
              <w:rPr>
                <w:rFonts w:cs="Arial"/>
                <w:color w:val="auto"/>
                <w:sz w:val="20"/>
                <w:szCs w:val="20"/>
              </w:rPr>
            </w:pPr>
            <w:r w:rsidRPr="00BE3924">
              <w:rPr>
                <w:rFonts w:cs="Arial"/>
                <w:b/>
                <w:i/>
                <w:color w:val="FF0000"/>
                <w:sz w:val="18"/>
                <w:szCs w:val="18"/>
                <w:highlight w:val="green"/>
                <w:u w:val="single"/>
              </w:rPr>
              <w:t>Se diverso dalla stazione appaltante</w:t>
            </w:r>
          </w:p>
        </w:tc>
      </w:tr>
      <w:tr w:rsidR="009107FE" w:rsidRPr="00440BC9" w14:paraId="53599074" w14:textId="77777777" w:rsidTr="00AB20CE">
        <w:tc>
          <w:tcPr>
            <w:tcW w:w="4403" w:type="dxa"/>
          </w:tcPr>
          <w:p w14:paraId="34555308" w14:textId="77777777" w:rsidR="009107FE" w:rsidRPr="000D41A4" w:rsidRDefault="009107FE" w:rsidP="009107FE">
            <w:pPr>
              <w:ind w:right="78"/>
              <w:rPr>
                <w:rFonts w:cs="Arial"/>
                <w:b/>
                <w:color w:val="FF0000"/>
                <w:u w:val="single"/>
                <w:lang w:val="de-DE"/>
              </w:rPr>
            </w:pPr>
            <w:r w:rsidRPr="000D41A4">
              <w:rPr>
                <w:rFonts w:cs="Arial"/>
                <w:b/>
                <w:color w:val="FF0000"/>
                <w:u w:val="single"/>
                <w:lang w:val="de-DE"/>
              </w:rPr>
              <w:t>Auftraggebende Körperschaft:</w:t>
            </w:r>
          </w:p>
          <w:p w14:paraId="485F19D2" w14:textId="77777777" w:rsidR="009107FE" w:rsidRPr="00DC5D7A" w:rsidRDefault="009107FE" w:rsidP="009107FE">
            <w:pPr>
              <w:pStyle w:val="Default"/>
              <w:widowControl w:val="0"/>
              <w:spacing w:line="240" w:lineRule="exact"/>
              <w:ind w:right="76"/>
              <w:jc w:val="both"/>
              <w:rPr>
                <w:rFonts w:cs="Arial"/>
                <w:bCs/>
                <w:i/>
                <w:color w:val="FF0000"/>
                <w:sz w:val="18"/>
                <w:szCs w:val="18"/>
                <w:highlight w:val="green"/>
                <w:u w:val="single"/>
                <w:lang w:val="de-DE"/>
              </w:rPr>
            </w:pPr>
            <w:r w:rsidRPr="00DC5D7A">
              <w:rPr>
                <w:rFonts w:cs="Arial"/>
                <w:bCs/>
                <w:i/>
                <w:color w:val="FF0000"/>
                <w:sz w:val="18"/>
                <w:szCs w:val="18"/>
                <w:highlight w:val="green"/>
                <w:u w:val="single"/>
                <w:lang w:val="de-DE"/>
              </w:rPr>
              <w:t>Bezeichnung und Adresse</w:t>
            </w:r>
          </w:p>
          <w:p w14:paraId="036E64CF" w14:textId="77777777" w:rsidR="009107FE" w:rsidRPr="00704CB2" w:rsidRDefault="009107FE" w:rsidP="009107FE">
            <w:pPr>
              <w:ind w:right="78"/>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tc>
        <w:tc>
          <w:tcPr>
            <w:tcW w:w="994" w:type="dxa"/>
          </w:tcPr>
          <w:p w14:paraId="3D1E12AB" w14:textId="77777777" w:rsidR="009107FE" w:rsidRPr="00F21EC1" w:rsidRDefault="009107FE" w:rsidP="009107FE">
            <w:pPr>
              <w:widowControl w:val="0"/>
              <w:spacing w:line="240" w:lineRule="exact"/>
              <w:ind w:right="-180"/>
              <w:jc w:val="both"/>
              <w:rPr>
                <w:rFonts w:cs="Arial"/>
              </w:rPr>
            </w:pPr>
          </w:p>
        </w:tc>
        <w:tc>
          <w:tcPr>
            <w:tcW w:w="4116" w:type="dxa"/>
          </w:tcPr>
          <w:p w14:paraId="45BF102C" w14:textId="77777777" w:rsidR="009107FE" w:rsidRPr="000D41A4" w:rsidRDefault="009107FE" w:rsidP="009107FE">
            <w:pPr>
              <w:ind w:left="-2"/>
              <w:rPr>
                <w:rFonts w:cs="Arial"/>
                <w:b/>
                <w:color w:val="FF0000"/>
                <w:u w:val="single"/>
              </w:rPr>
            </w:pPr>
            <w:r w:rsidRPr="000D41A4">
              <w:rPr>
                <w:rFonts w:cs="Arial"/>
                <w:b/>
                <w:color w:val="FF0000"/>
                <w:u w:val="single"/>
              </w:rPr>
              <w:t>Ente committente:</w:t>
            </w:r>
          </w:p>
          <w:p w14:paraId="4DDC50F5" w14:textId="77777777" w:rsidR="009107FE" w:rsidRPr="00DC5D7A" w:rsidRDefault="009107FE" w:rsidP="009107FE">
            <w:pPr>
              <w:pStyle w:val="Default"/>
              <w:widowControl w:val="0"/>
              <w:spacing w:line="240" w:lineRule="exact"/>
              <w:ind w:left="-2" w:right="105"/>
              <w:jc w:val="both"/>
              <w:rPr>
                <w:rFonts w:cs="Arial"/>
                <w:bCs/>
                <w:i/>
                <w:color w:val="FF0000"/>
                <w:sz w:val="18"/>
                <w:szCs w:val="18"/>
                <w:highlight w:val="green"/>
                <w:u w:val="single"/>
              </w:rPr>
            </w:pPr>
            <w:r w:rsidRPr="00DC5D7A">
              <w:rPr>
                <w:rFonts w:cs="Arial"/>
                <w:bCs/>
                <w:i/>
                <w:color w:val="FF0000"/>
                <w:sz w:val="18"/>
                <w:szCs w:val="18"/>
                <w:highlight w:val="green"/>
                <w:u w:val="single"/>
              </w:rPr>
              <w:t>Denominazione ed indirizzo</w:t>
            </w:r>
          </w:p>
          <w:p w14:paraId="181AB334" w14:textId="77777777" w:rsidR="009107FE" w:rsidRPr="00F21EC1" w:rsidRDefault="009107FE" w:rsidP="009107FE">
            <w:pPr>
              <w:ind w:left="-2"/>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r>
      <w:tr w:rsidR="009107FE" w:rsidRPr="00440BC9" w14:paraId="30CF850D" w14:textId="77777777" w:rsidTr="00AB20CE">
        <w:tc>
          <w:tcPr>
            <w:tcW w:w="4403" w:type="dxa"/>
          </w:tcPr>
          <w:p w14:paraId="2E07A5AE" w14:textId="77777777" w:rsidR="009107FE" w:rsidRPr="000D41A4" w:rsidRDefault="009107FE" w:rsidP="009107FE">
            <w:pPr>
              <w:ind w:right="78"/>
              <w:rPr>
                <w:rFonts w:cs="Arial"/>
                <w:b/>
                <w:color w:val="FF0000"/>
                <w:u w:val="single"/>
                <w:lang w:val="de-DE"/>
              </w:rPr>
            </w:pPr>
          </w:p>
        </w:tc>
        <w:tc>
          <w:tcPr>
            <w:tcW w:w="994" w:type="dxa"/>
          </w:tcPr>
          <w:p w14:paraId="766BE17E" w14:textId="77777777" w:rsidR="009107FE" w:rsidRPr="00F21EC1" w:rsidRDefault="009107FE" w:rsidP="009107FE">
            <w:pPr>
              <w:widowControl w:val="0"/>
              <w:spacing w:line="240" w:lineRule="exact"/>
              <w:ind w:right="-180"/>
              <w:jc w:val="both"/>
              <w:rPr>
                <w:rFonts w:cs="Arial"/>
              </w:rPr>
            </w:pPr>
          </w:p>
        </w:tc>
        <w:tc>
          <w:tcPr>
            <w:tcW w:w="4116" w:type="dxa"/>
          </w:tcPr>
          <w:p w14:paraId="23B6A473" w14:textId="77777777" w:rsidR="009107FE" w:rsidRPr="000D41A4" w:rsidRDefault="009107FE" w:rsidP="009107FE">
            <w:pPr>
              <w:ind w:left="-2"/>
              <w:rPr>
                <w:rFonts w:cs="Arial"/>
                <w:b/>
                <w:color w:val="FF0000"/>
                <w:u w:val="single"/>
              </w:rPr>
            </w:pPr>
          </w:p>
        </w:tc>
      </w:tr>
      <w:tr w:rsidR="009107FE" w:rsidRPr="00440BC9" w14:paraId="11758D2D" w14:textId="77777777" w:rsidTr="00AB20CE">
        <w:tc>
          <w:tcPr>
            <w:tcW w:w="4403" w:type="dxa"/>
          </w:tcPr>
          <w:p w14:paraId="2430232F" w14:textId="460043F3" w:rsidR="009107FE" w:rsidRPr="00E91228" w:rsidRDefault="009107FE" w:rsidP="009107FE">
            <w:pPr>
              <w:ind w:right="78"/>
              <w:rPr>
                <w:rFonts w:cs="Arial"/>
                <w:b/>
                <w:lang w:val="de-DE"/>
              </w:rPr>
            </w:pPr>
            <w:r w:rsidRPr="00E91228">
              <w:rPr>
                <w:rFonts w:cs="Arial"/>
                <w:b/>
                <w:lang w:val="de-DE"/>
              </w:rPr>
              <w:t>Einziger</w:t>
            </w:r>
            <w:r w:rsidR="00AF5499" w:rsidRPr="00E91228">
              <w:rPr>
                <w:rFonts w:cs="Arial"/>
                <w:b/>
                <w:lang w:val="de-DE"/>
              </w:rPr>
              <w:t xml:space="preserve"> </w:t>
            </w:r>
            <w:r w:rsidR="00824A4F" w:rsidRPr="00E91228">
              <w:rPr>
                <w:rFonts w:cs="Arial"/>
                <w:b/>
                <w:lang w:val="de-DE"/>
              </w:rPr>
              <w:t>Projektverantwortliche (EPV):</w:t>
            </w:r>
          </w:p>
          <w:p w14:paraId="65C28548" w14:textId="77777777" w:rsidR="009107FE" w:rsidRPr="00E91228" w:rsidRDefault="009107FE" w:rsidP="009107FE">
            <w:pPr>
              <w:ind w:right="78"/>
              <w:rPr>
                <w:rFonts w:cs="Arial"/>
                <w:lang w:val="de-DE"/>
              </w:rPr>
            </w:pPr>
            <w:r w:rsidRPr="00E91228">
              <w:rPr>
                <w:rFonts w:cs="Arial"/>
                <w:lang w:val="de-DE"/>
              </w:rPr>
              <w:fldChar w:fldCharType="begin">
                <w:ffData>
                  <w:name w:val="Text1"/>
                  <w:enabled/>
                  <w:calcOnExit w:val="0"/>
                  <w:textInput/>
                </w:ffData>
              </w:fldChar>
            </w:r>
            <w:r w:rsidRPr="00E91228">
              <w:rPr>
                <w:rFonts w:cs="Arial"/>
                <w:lang w:val="de-DE"/>
              </w:rPr>
              <w:instrText xml:space="preserve"> FORMTEXT </w:instrText>
            </w:r>
            <w:r w:rsidRPr="00E91228">
              <w:rPr>
                <w:rFonts w:cs="Arial"/>
                <w:lang w:val="de-DE"/>
              </w:rPr>
            </w:r>
            <w:r w:rsidRPr="00E91228">
              <w:rPr>
                <w:rFonts w:cs="Arial"/>
                <w:lang w:val="de-DE"/>
              </w:rPr>
              <w:fldChar w:fldCharType="separate"/>
            </w:r>
            <w:r w:rsidRPr="00E91228">
              <w:rPr>
                <w:rFonts w:cs="Arial"/>
                <w:lang w:val="de-DE"/>
              </w:rPr>
              <w:t> </w:t>
            </w:r>
            <w:r w:rsidRPr="00E91228">
              <w:rPr>
                <w:rFonts w:cs="Arial"/>
                <w:lang w:val="de-DE"/>
              </w:rPr>
              <w:t> </w:t>
            </w:r>
            <w:r w:rsidRPr="00E91228">
              <w:rPr>
                <w:rFonts w:cs="Arial"/>
                <w:lang w:val="de-DE"/>
              </w:rPr>
              <w:t> </w:t>
            </w:r>
            <w:r w:rsidRPr="00E91228">
              <w:rPr>
                <w:rFonts w:cs="Arial"/>
                <w:lang w:val="de-DE"/>
              </w:rPr>
              <w:t> </w:t>
            </w:r>
            <w:r w:rsidRPr="00E91228">
              <w:rPr>
                <w:rFonts w:cs="Arial"/>
                <w:lang w:val="de-DE"/>
              </w:rPr>
              <w:t> </w:t>
            </w:r>
            <w:r w:rsidRPr="00E91228">
              <w:rPr>
                <w:rFonts w:cs="Arial"/>
                <w:lang w:val="de-DE"/>
              </w:rPr>
              <w:fldChar w:fldCharType="end"/>
            </w:r>
          </w:p>
        </w:tc>
        <w:tc>
          <w:tcPr>
            <w:tcW w:w="994" w:type="dxa"/>
          </w:tcPr>
          <w:p w14:paraId="728018BC" w14:textId="77777777" w:rsidR="009107FE" w:rsidRPr="00E91228" w:rsidRDefault="009107FE" w:rsidP="009107FE">
            <w:pPr>
              <w:widowControl w:val="0"/>
              <w:spacing w:line="240" w:lineRule="exact"/>
              <w:ind w:right="-180"/>
              <w:jc w:val="both"/>
              <w:rPr>
                <w:rFonts w:cs="Arial"/>
              </w:rPr>
            </w:pPr>
          </w:p>
        </w:tc>
        <w:tc>
          <w:tcPr>
            <w:tcW w:w="4116" w:type="dxa"/>
          </w:tcPr>
          <w:p w14:paraId="3741CE9F" w14:textId="26D54C6E" w:rsidR="009107FE" w:rsidRPr="00E91228" w:rsidRDefault="009107FE" w:rsidP="009107FE">
            <w:pPr>
              <w:ind w:left="-2"/>
              <w:rPr>
                <w:rFonts w:cs="Arial"/>
                <w:b/>
                <w:lang w:val="it-IT"/>
              </w:rPr>
            </w:pPr>
            <w:r w:rsidRPr="00E91228">
              <w:rPr>
                <w:rFonts w:cs="Arial"/>
                <w:b/>
                <w:lang w:val="it-IT"/>
              </w:rPr>
              <w:t xml:space="preserve">Responsabile </w:t>
            </w:r>
            <w:r w:rsidR="005B21A0" w:rsidRPr="00E91228">
              <w:rPr>
                <w:rFonts w:cs="Arial"/>
                <w:b/>
                <w:lang w:val="it-IT"/>
              </w:rPr>
              <w:t xml:space="preserve">unico </w:t>
            </w:r>
            <w:r w:rsidRPr="00E91228">
              <w:rPr>
                <w:rFonts w:cs="Arial"/>
                <w:b/>
                <w:lang w:val="it-IT"/>
              </w:rPr>
              <w:t>del pro</w:t>
            </w:r>
            <w:r w:rsidR="005B21A0" w:rsidRPr="00E91228">
              <w:rPr>
                <w:rFonts w:cs="Arial"/>
                <w:b/>
                <w:lang w:val="it-IT"/>
              </w:rPr>
              <w:t>getto</w:t>
            </w:r>
            <w:r w:rsidRPr="00E91228">
              <w:rPr>
                <w:rFonts w:cs="Arial"/>
                <w:b/>
                <w:lang w:val="it-IT"/>
              </w:rPr>
              <w:t xml:space="preserve"> (RUP):</w:t>
            </w:r>
          </w:p>
          <w:p w14:paraId="72A07A02" w14:textId="77777777" w:rsidR="009107FE" w:rsidRPr="00F21EC1" w:rsidRDefault="009107FE" w:rsidP="009107FE">
            <w:pPr>
              <w:ind w:left="-2" w:right="78"/>
              <w:rPr>
                <w:rFonts w:cs="Arial"/>
              </w:rPr>
            </w:pPr>
            <w:r w:rsidRPr="00E91228">
              <w:rPr>
                <w:rFonts w:cs="Arial"/>
              </w:rPr>
              <w:fldChar w:fldCharType="begin">
                <w:ffData>
                  <w:name w:val="Text1"/>
                  <w:enabled/>
                  <w:calcOnExit w:val="0"/>
                  <w:textInput/>
                </w:ffData>
              </w:fldChar>
            </w:r>
            <w:r w:rsidRPr="00E91228">
              <w:rPr>
                <w:rFonts w:cs="Arial"/>
              </w:rPr>
              <w:instrText xml:space="preserve"> FORMTEXT </w:instrText>
            </w:r>
            <w:r w:rsidRPr="00E91228">
              <w:rPr>
                <w:rFonts w:cs="Arial"/>
              </w:rPr>
            </w:r>
            <w:r w:rsidRPr="00E91228">
              <w:rPr>
                <w:rFonts w:cs="Arial"/>
              </w:rPr>
              <w:fldChar w:fldCharType="separate"/>
            </w:r>
            <w:r w:rsidRPr="00E91228">
              <w:rPr>
                <w:rFonts w:cs="Arial"/>
              </w:rPr>
              <w:t> </w:t>
            </w:r>
            <w:r w:rsidRPr="00E91228">
              <w:rPr>
                <w:rFonts w:cs="Arial"/>
              </w:rPr>
              <w:t> </w:t>
            </w:r>
            <w:r w:rsidRPr="00E91228">
              <w:rPr>
                <w:rFonts w:cs="Arial"/>
              </w:rPr>
              <w:t> </w:t>
            </w:r>
            <w:r w:rsidRPr="00E91228">
              <w:rPr>
                <w:rFonts w:cs="Arial"/>
              </w:rPr>
              <w:t> </w:t>
            </w:r>
            <w:r w:rsidRPr="00E91228">
              <w:rPr>
                <w:rFonts w:cs="Arial"/>
              </w:rPr>
              <w:t> </w:t>
            </w:r>
            <w:r w:rsidRPr="00E91228">
              <w:rPr>
                <w:rFonts w:cs="Arial"/>
              </w:rPr>
              <w:fldChar w:fldCharType="end"/>
            </w:r>
          </w:p>
        </w:tc>
      </w:tr>
      <w:tr w:rsidR="009107FE" w:rsidRPr="00440BC9" w14:paraId="3CBE0EF5" w14:textId="77777777" w:rsidTr="00AB20CE">
        <w:tc>
          <w:tcPr>
            <w:tcW w:w="4403" w:type="dxa"/>
          </w:tcPr>
          <w:p w14:paraId="65B5A0EE" w14:textId="77777777" w:rsidR="009107FE" w:rsidRPr="00F21EC1" w:rsidRDefault="009107FE" w:rsidP="009107FE">
            <w:pPr>
              <w:pStyle w:val="Default"/>
              <w:widowControl w:val="0"/>
              <w:spacing w:line="240" w:lineRule="exact"/>
              <w:ind w:right="76"/>
              <w:jc w:val="both"/>
              <w:rPr>
                <w:lang w:val="en-US"/>
              </w:rPr>
            </w:pPr>
          </w:p>
        </w:tc>
        <w:tc>
          <w:tcPr>
            <w:tcW w:w="994" w:type="dxa"/>
          </w:tcPr>
          <w:p w14:paraId="03EBC366" w14:textId="77777777" w:rsidR="009107FE" w:rsidRPr="00F21EC1" w:rsidRDefault="009107FE" w:rsidP="009107FE">
            <w:pPr>
              <w:widowControl w:val="0"/>
              <w:spacing w:line="240" w:lineRule="exact"/>
              <w:ind w:right="-180"/>
              <w:jc w:val="both"/>
              <w:rPr>
                <w:rFonts w:cs="Arial"/>
              </w:rPr>
            </w:pPr>
          </w:p>
        </w:tc>
        <w:tc>
          <w:tcPr>
            <w:tcW w:w="4116" w:type="dxa"/>
          </w:tcPr>
          <w:p w14:paraId="06B3D9FA" w14:textId="77777777" w:rsidR="009107FE" w:rsidRPr="00F21EC1" w:rsidRDefault="009107FE" w:rsidP="009107FE">
            <w:pPr>
              <w:pStyle w:val="Default"/>
              <w:widowControl w:val="0"/>
              <w:spacing w:line="240" w:lineRule="exact"/>
              <w:ind w:right="105"/>
              <w:jc w:val="both"/>
              <w:rPr>
                <w:rFonts w:cs="Arial"/>
                <w:color w:val="auto"/>
                <w:sz w:val="20"/>
                <w:szCs w:val="20"/>
                <w:lang w:val="en-US"/>
              </w:rPr>
            </w:pPr>
          </w:p>
        </w:tc>
      </w:tr>
      <w:tr w:rsidR="009107FE" w:rsidRPr="000D4AA3" w14:paraId="41F923DD" w14:textId="77777777" w:rsidTr="00AB20CE">
        <w:tc>
          <w:tcPr>
            <w:tcW w:w="4403" w:type="dxa"/>
            <w:shd w:val="clear" w:color="auto" w:fill="E7E6E6" w:themeFill="background2"/>
          </w:tcPr>
          <w:p w14:paraId="62509D40" w14:textId="5B23E55F" w:rsidR="009107FE" w:rsidRPr="003F483A" w:rsidRDefault="009107FE" w:rsidP="00C80EFB">
            <w:pPr>
              <w:pStyle w:val="Default"/>
              <w:widowControl w:val="0"/>
              <w:numPr>
                <w:ilvl w:val="0"/>
                <w:numId w:val="17"/>
              </w:numPr>
              <w:spacing w:line="240" w:lineRule="exact"/>
              <w:ind w:left="297" w:hanging="284"/>
              <w:jc w:val="both"/>
              <w:rPr>
                <w:lang w:val="de-DE"/>
              </w:rPr>
            </w:pPr>
            <w:r w:rsidRPr="003F483A">
              <w:rPr>
                <w:rFonts w:cs="Arial"/>
                <w:b/>
                <w:sz w:val="20"/>
                <w:lang w:val="de-DE"/>
              </w:rPr>
              <w:t>BESCHREIBUNG DES BAUVORHABENS UND GESCHÄTZTE BAUKOSTEN</w:t>
            </w:r>
          </w:p>
        </w:tc>
        <w:tc>
          <w:tcPr>
            <w:tcW w:w="994" w:type="dxa"/>
            <w:shd w:val="clear" w:color="auto" w:fill="auto"/>
          </w:tcPr>
          <w:p w14:paraId="49AD8EB2" w14:textId="77777777" w:rsidR="009107FE" w:rsidRPr="003F483A" w:rsidRDefault="009107FE" w:rsidP="009107FE">
            <w:pPr>
              <w:widowControl w:val="0"/>
              <w:spacing w:line="240" w:lineRule="exact"/>
              <w:ind w:right="-180"/>
              <w:jc w:val="both"/>
              <w:rPr>
                <w:rFonts w:cs="Arial"/>
                <w:lang w:val="de-DE"/>
              </w:rPr>
            </w:pPr>
          </w:p>
        </w:tc>
        <w:tc>
          <w:tcPr>
            <w:tcW w:w="4116" w:type="dxa"/>
            <w:shd w:val="clear" w:color="auto" w:fill="E7E6E6" w:themeFill="background2"/>
          </w:tcPr>
          <w:p w14:paraId="22481277" w14:textId="77777777" w:rsidR="009107FE" w:rsidRPr="003F483A" w:rsidRDefault="009107FE" w:rsidP="009107FE">
            <w:pPr>
              <w:pStyle w:val="Default"/>
              <w:widowControl w:val="0"/>
              <w:numPr>
                <w:ilvl w:val="0"/>
                <w:numId w:val="18"/>
              </w:numPr>
              <w:spacing w:line="240" w:lineRule="exact"/>
              <w:ind w:left="425" w:hanging="425"/>
              <w:jc w:val="both"/>
              <w:rPr>
                <w:rFonts w:cs="Arial"/>
                <w:color w:val="auto"/>
                <w:sz w:val="20"/>
                <w:szCs w:val="20"/>
              </w:rPr>
            </w:pPr>
            <w:r w:rsidRPr="003F483A">
              <w:rPr>
                <w:rFonts w:cs="Arial"/>
                <w:b/>
                <w:sz w:val="20"/>
              </w:rPr>
              <w:t>DESCRIZIONE DELL’INTERVENTO E COSTO STIMATO PER LA REALIZZAZIONE DELL’OPERA</w:t>
            </w:r>
            <w:r w:rsidRPr="003F483A">
              <w:rPr>
                <w:rFonts w:cs="Arial"/>
                <w:color w:val="auto"/>
                <w:sz w:val="20"/>
                <w:szCs w:val="20"/>
              </w:rPr>
              <w:t xml:space="preserve"> </w:t>
            </w:r>
          </w:p>
        </w:tc>
      </w:tr>
      <w:tr w:rsidR="009107FE" w:rsidRPr="000D4AA3" w14:paraId="4A340EF8" w14:textId="77777777" w:rsidTr="00AB20CE">
        <w:tc>
          <w:tcPr>
            <w:tcW w:w="4403" w:type="dxa"/>
          </w:tcPr>
          <w:p w14:paraId="0DE1BDD0" w14:textId="77777777" w:rsidR="009107FE" w:rsidRPr="008129F5" w:rsidRDefault="009107FE" w:rsidP="009107FE">
            <w:pPr>
              <w:pStyle w:val="Default"/>
              <w:widowControl w:val="0"/>
              <w:spacing w:line="240" w:lineRule="exact"/>
              <w:ind w:right="76"/>
              <w:jc w:val="both"/>
            </w:pPr>
          </w:p>
        </w:tc>
        <w:tc>
          <w:tcPr>
            <w:tcW w:w="994" w:type="dxa"/>
          </w:tcPr>
          <w:p w14:paraId="283B96F3" w14:textId="77777777" w:rsidR="009107FE" w:rsidRPr="008129F5" w:rsidRDefault="009107FE" w:rsidP="009107FE">
            <w:pPr>
              <w:widowControl w:val="0"/>
              <w:spacing w:line="240" w:lineRule="exact"/>
              <w:ind w:right="-180"/>
              <w:jc w:val="both"/>
              <w:rPr>
                <w:rFonts w:cs="Arial"/>
                <w:lang w:val="it-IT"/>
              </w:rPr>
            </w:pPr>
          </w:p>
        </w:tc>
        <w:tc>
          <w:tcPr>
            <w:tcW w:w="4116" w:type="dxa"/>
          </w:tcPr>
          <w:p w14:paraId="111ABF92" w14:textId="77777777" w:rsidR="009107FE" w:rsidRPr="008129F5" w:rsidRDefault="009107FE" w:rsidP="009107FE">
            <w:pPr>
              <w:pStyle w:val="Default"/>
              <w:widowControl w:val="0"/>
              <w:spacing w:line="240" w:lineRule="exact"/>
              <w:ind w:right="105"/>
              <w:jc w:val="both"/>
              <w:rPr>
                <w:rFonts w:cs="Arial"/>
                <w:color w:val="auto"/>
                <w:sz w:val="20"/>
                <w:szCs w:val="20"/>
              </w:rPr>
            </w:pPr>
          </w:p>
        </w:tc>
      </w:tr>
      <w:tr w:rsidR="009107FE" w:rsidRPr="009107FE" w14:paraId="7DFCD7EC" w14:textId="77777777" w:rsidTr="00AB20CE">
        <w:tc>
          <w:tcPr>
            <w:tcW w:w="4403" w:type="dxa"/>
          </w:tcPr>
          <w:p w14:paraId="4A2F0C25" w14:textId="77777777" w:rsidR="009107FE" w:rsidRPr="009107FE" w:rsidRDefault="009107FE" w:rsidP="009107FE">
            <w:pPr>
              <w:widowControl w:val="0"/>
              <w:ind w:right="78"/>
              <w:jc w:val="both"/>
              <w:rPr>
                <w:rFonts w:cs="Arial"/>
                <w:i/>
                <w:iCs/>
                <w:color w:val="FF0000"/>
                <w:highlight w:val="green"/>
                <w:lang w:val="de-DE"/>
              </w:rPr>
            </w:pPr>
            <w:r w:rsidRPr="009107FE">
              <w:rPr>
                <w:rFonts w:cs="Arial"/>
                <w:i/>
                <w:iCs/>
                <w:color w:val="FF0000"/>
                <w:highlight w:val="green"/>
                <w:lang w:val="de-DE"/>
              </w:rPr>
              <w:t>Beschreibung des Bauvorhabens einfügen</w:t>
            </w:r>
          </w:p>
          <w:p w14:paraId="09F1CF4C" w14:textId="77777777" w:rsidR="009107FE" w:rsidRPr="009107FE" w:rsidRDefault="009107FE" w:rsidP="009107FE">
            <w:pPr>
              <w:pStyle w:val="Default"/>
              <w:widowControl w:val="0"/>
              <w:spacing w:line="240" w:lineRule="exact"/>
              <w:ind w:right="76"/>
              <w:jc w:val="both"/>
              <w:rPr>
                <w:i/>
                <w:iCs/>
                <w:lang w:val="en-US"/>
              </w:rPr>
            </w:pPr>
          </w:p>
        </w:tc>
        <w:tc>
          <w:tcPr>
            <w:tcW w:w="994" w:type="dxa"/>
          </w:tcPr>
          <w:p w14:paraId="1CAA40A6" w14:textId="77777777" w:rsidR="009107FE" w:rsidRPr="009107FE" w:rsidRDefault="009107FE" w:rsidP="009107FE">
            <w:pPr>
              <w:widowControl w:val="0"/>
              <w:spacing w:line="240" w:lineRule="exact"/>
              <w:ind w:right="-180"/>
              <w:jc w:val="both"/>
              <w:rPr>
                <w:rFonts w:cs="Arial"/>
                <w:i/>
                <w:iCs/>
              </w:rPr>
            </w:pPr>
          </w:p>
        </w:tc>
        <w:tc>
          <w:tcPr>
            <w:tcW w:w="4116" w:type="dxa"/>
          </w:tcPr>
          <w:p w14:paraId="4A7ECFF5" w14:textId="77777777" w:rsidR="009107FE" w:rsidRPr="009107FE" w:rsidRDefault="009107FE" w:rsidP="009107FE">
            <w:pPr>
              <w:pStyle w:val="Default"/>
              <w:widowControl w:val="0"/>
              <w:spacing w:line="240" w:lineRule="exact"/>
              <w:ind w:right="105"/>
              <w:jc w:val="both"/>
              <w:rPr>
                <w:rFonts w:cs="Arial"/>
                <w:i/>
                <w:iCs/>
                <w:color w:val="auto"/>
                <w:sz w:val="20"/>
                <w:szCs w:val="20"/>
                <w:lang w:val="en-US"/>
              </w:rPr>
            </w:pPr>
            <w:r w:rsidRPr="009107FE">
              <w:rPr>
                <w:rFonts w:cs="Arial"/>
                <w:i/>
                <w:iCs/>
                <w:color w:val="FF0000"/>
                <w:sz w:val="20"/>
                <w:highlight w:val="green"/>
              </w:rPr>
              <w:t>Inserire descrizione dell’opera</w:t>
            </w:r>
          </w:p>
        </w:tc>
      </w:tr>
      <w:tr w:rsidR="009107FE" w:rsidRPr="00440BC9" w14:paraId="226A64B7" w14:textId="77777777" w:rsidTr="00AB20CE">
        <w:tc>
          <w:tcPr>
            <w:tcW w:w="4403" w:type="dxa"/>
          </w:tcPr>
          <w:p w14:paraId="67F4647B" w14:textId="77777777" w:rsidR="009107FE" w:rsidRPr="00204B32" w:rsidRDefault="009107FE" w:rsidP="009107FE">
            <w:pPr>
              <w:widowControl w:val="0"/>
              <w:ind w:right="78"/>
              <w:jc w:val="both"/>
              <w:rPr>
                <w:rFonts w:cs="Arial"/>
                <w:color w:val="FF0000"/>
                <w:highlight w:val="green"/>
                <w:lang w:val="de-DE"/>
              </w:rPr>
            </w:pPr>
          </w:p>
        </w:tc>
        <w:tc>
          <w:tcPr>
            <w:tcW w:w="994" w:type="dxa"/>
          </w:tcPr>
          <w:p w14:paraId="25BFA451" w14:textId="77777777" w:rsidR="009107FE" w:rsidRPr="00F21EC1" w:rsidRDefault="009107FE" w:rsidP="009107FE">
            <w:pPr>
              <w:widowControl w:val="0"/>
              <w:spacing w:line="240" w:lineRule="exact"/>
              <w:ind w:right="-180"/>
              <w:jc w:val="both"/>
              <w:rPr>
                <w:rFonts w:cs="Arial"/>
              </w:rPr>
            </w:pPr>
          </w:p>
        </w:tc>
        <w:tc>
          <w:tcPr>
            <w:tcW w:w="4116" w:type="dxa"/>
          </w:tcPr>
          <w:p w14:paraId="440F84E7" w14:textId="77777777" w:rsidR="009107FE" w:rsidRPr="00931327" w:rsidRDefault="009107FE" w:rsidP="009107FE">
            <w:pPr>
              <w:pStyle w:val="Default"/>
              <w:widowControl w:val="0"/>
              <w:spacing w:line="240" w:lineRule="exact"/>
              <w:ind w:right="105"/>
              <w:jc w:val="both"/>
              <w:rPr>
                <w:rFonts w:cs="Arial"/>
                <w:color w:val="FF0000"/>
                <w:sz w:val="20"/>
                <w:highlight w:val="green"/>
              </w:rPr>
            </w:pPr>
          </w:p>
        </w:tc>
      </w:tr>
      <w:tr w:rsidR="009107FE" w:rsidRPr="000D4AA3" w14:paraId="24C24166" w14:textId="77777777" w:rsidTr="00AB20CE">
        <w:tc>
          <w:tcPr>
            <w:tcW w:w="4403" w:type="dxa"/>
          </w:tcPr>
          <w:p w14:paraId="66A68F4E" w14:textId="46265407" w:rsidR="009107FE" w:rsidRPr="00F21EC1" w:rsidRDefault="009107FE" w:rsidP="00300E98">
            <w:pPr>
              <w:pStyle w:val="Default"/>
              <w:widowControl w:val="0"/>
              <w:numPr>
                <w:ilvl w:val="1"/>
                <w:numId w:val="18"/>
              </w:numPr>
              <w:spacing w:line="240" w:lineRule="exact"/>
              <w:ind w:left="373"/>
              <w:jc w:val="both"/>
              <w:rPr>
                <w:lang w:val="en-US"/>
              </w:rPr>
            </w:pPr>
            <w:r w:rsidRPr="00E03177">
              <w:rPr>
                <w:rFonts w:cs="Arial"/>
                <w:b/>
                <w:bCs/>
                <w:caps/>
                <w:sz w:val="20"/>
                <w:lang w:val="de-DE"/>
              </w:rPr>
              <w:t>AUSFÜHRUNGSORT</w:t>
            </w:r>
            <w:r w:rsidRPr="006041B1">
              <w:rPr>
                <w:rFonts w:cs="Arial"/>
                <w:b/>
                <w:sz w:val="20"/>
                <w:lang w:val="de-DE"/>
              </w:rPr>
              <w:t xml:space="preserve"> DER ARBEITEN</w:t>
            </w:r>
          </w:p>
        </w:tc>
        <w:tc>
          <w:tcPr>
            <w:tcW w:w="994" w:type="dxa"/>
          </w:tcPr>
          <w:p w14:paraId="1ED48079" w14:textId="77777777" w:rsidR="009107FE" w:rsidRPr="00F21EC1" w:rsidRDefault="009107FE" w:rsidP="009107FE">
            <w:pPr>
              <w:widowControl w:val="0"/>
              <w:spacing w:line="240" w:lineRule="exact"/>
              <w:ind w:right="-180"/>
              <w:jc w:val="both"/>
              <w:rPr>
                <w:rFonts w:cs="Arial"/>
              </w:rPr>
            </w:pPr>
          </w:p>
        </w:tc>
        <w:tc>
          <w:tcPr>
            <w:tcW w:w="4116" w:type="dxa"/>
          </w:tcPr>
          <w:p w14:paraId="59517354" w14:textId="0DC1AE5F" w:rsidR="009107FE" w:rsidRPr="008129F5" w:rsidRDefault="009107FE" w:rsidP="00BB4018">
            <w:pPr>
              <w:pStyle w:val="Default"/>
              <w:widowControl w:val="0"/>
              <w:numPr>
                <w:ilvl w:val="1"/>
                <w:numId w:val="86"/>
              </w:numPr>
              <w:spacing w:line="240" w:lineRule="exact"/>
              <w:ind w:left="423" w:hanging="423"/>
              <w:jc w:val="both"/>
              <w:rPr>
                <w:rFonts w:cs="Arial"/>
                <w:color w:val="auto"/>
                <w:sz w:val="20"/>
                <w:szCs w:val="20"/>
              </w:rPr>
            </w:pPr>
            <w:r w:rsidRPr="009F300B">
              <w:rPr>
                <w:rFonts w:cs="Arial"/>
                <w:b/>
                <w:bCs/>
                <w:caps/>
                <w:color w:val="auto"/>
                <w:sz w:val="20"/>
                <w:szCs w:val="20"/>
              </w:rPr>
              <w:t>LUOGO</w:t>
            </w:r>
            <w:r w:rsidRPr="006041B1">
              <w:rPr>
                <w:rFonts w:cs="Arial"/>
                <w:b/>
                <w:sz w:val="20"/>
              </w:rPr>
              <w:t xml:space="preserve"> DI ESECUZIONE DEI LAVORI</w:t>
            </w:r>
          </w:p>
        </w:tc>
      </w:tr>
      <w:tr w:rsidR="009107FE" w:rsidRPr="000D4AA3" w14:paraId="6039D86F" w14:textId="77777777" w:rsidTr="00AB20CE">
        <w:tc>
          <w:tcPr>
            <w:tcW w:w="4403" w:type="dxa"/>
          </w:tcPr>
          <w:p w14:paraId="4B539E67" w14:textId="77777777" w:rsidR="009107FE" w:rsidRPr="008129F5" w:rsidRDefault="009107FE" w:rsidP="009107FE">
            <w:pPr>
              <w:pStyle w:val="Default"/>
              <w:widowControl w:val="0"/>
              <w:spacing w:line="240" w:lineRule="exact"/>
              <w:ind w:right="76"/>
              <w:jc w:val="both"/>
            </w:pPr>
          </w:p>
        </w:tc>
        <w:tc>
          <w:tcPr>
            <w:tcW w:w="994" w:type="dxa"/>
          </w:tcPr>
          <w:p w14:paraId="61F09FAC" w14:textId="77777777" w:rsidR="009107FE" w:rsidRPr="008129F5" w:rsidRDefault="009107FE" w:rsidP="009107FE">
            <w:pPr>
              <w:widowControl w:val="0"/>
              <w:spacing w:line="240" w:lineRule="exact"/>
              <w:ind w:right="-180"/>
              <w:jc w:val="both"/>
              <w:rPr>
                <w:rFonts w:cs="Arial"/>
                <w:lang w:val="it-IT"/>
              </w:rPr>
            </w:pPr>
          </w:p>
        </w:tc>
        <w:tc>
          <w:tcPr>
            <w:tcW w:w="4116" w:type="dxa"/>
          </w:tcPr>
          <w:p w14:paraId="672A638C" w14:textId="77777777" w:rsidR="009107FE" w:rsidRPr="008129F5" w:rsidRDefault="009107FE" w:rsidP="009107FE">
            <w:pPr>
              <w:pStyle w:val="Default"/>
              <w:widowControl w:val="0"/>
              <w:spacing w:line="240" w:lineRule="exact"/>
              <w:ind w:right="105"/>
              <w:jc w:val="both"/>
              <w:rPr>
                <w:rFonts w:cs="Arial"/>
                <w:color w:val="auto"/>
                <w:sz w:val="20"/>
                <w:szCs w:val="20"/>
              </w:rPr>
            </w:pPr>
          </w:p>
        </w:tc>
      </w:tr>
      <w:tr w:rsidR="009107FE" w:rsidRPr="00214E24" w14:paraId="3ABFF6FC" w14:textId="77777777" w:rsidTr="00AB20CE">
        <w:tc>
          <w:tcPr>
            <w:tcW w:w="4403" w:type="dxa"/>
          </w:tcPr>
          <w:p w14:paraId="26310DB7" w14:textId="77777777" w:rsidR="009107FE" w:rsidRPr="00A22F73" w:rsidRDefault="009107FE" w:rsidP="009107FE">
            <w:pPr>
              <w:widowControl w:val="0"/>
              <w:ind w:right="78"/>
              <w:jc w:val="both"/>
              <w:rPr>
                <w:rFonts w:cs="Arial"/>
                <w:color w:val="FF0000"/>
                <w:lang w:val="de-DE"/>
              </w:rPr>
            </w:pPr>
            <w:r w:rsidRPr="00A22F73">
              <w:rPr>
                <w:rFonts w:cs="Arial"/>
                <w:color w:val="FF0000"/>
                <w:lang w:val="de-DE"/>
              </w:rPr>
              <w:t xml:space="preserve">Gemeinde </w:t>
            </w:r>
            <w:r w:rsidRPr="00A22F73">
              <w:rPr>
                <w:rFonts w:cs="Arial"/>
                <w:color w:val="FF0000"/>
                <w:lang w:val="de-DE"/>
              </w:rPr>
              <w:fldChar w:fldCharType="begin">
                <w:ffData>
                  <w:name w:val="Text1"/>
                  <w:enabled/>
                  <w:calcOnExit w:val="0"/>
                  <w:textInput/>
                </w:ffData>
              </w:fldChar>
            </w:r>
            <w:r w:rsidRPr="00A22F73">
              <w:rPr>
                <w:rFonts w:cs="Arial"/>
                <w:color w:val="FF0000"/>
                <w:lang w:val="de-DE"/>
              </w:rPr>
              <w:instrText xml:space="preserve"> FORMTEXT </w:instrText>
            </w:r>
            <w:r w:rsidRPr="00A22F73">
              <w:rPr>
                <w:rFonts w:cs="Arial"/>
                <w:color w:val="FF0000"/>
                <w:lang w:val="de-DE"/>
              </w:rPr>
            </w:r>
            <w:r w:rsidRPr="00A22F73">
              <w:rPr>
                <w:rFonts w:cs="Arial"/>
                <w:color w:val="FF0000"/>
                <w:lang w:val="de-DE"/>
              </w:rPr>
              <w:fldChar w:fldCharType="separate"/>
            </w:r>
            <w:r w:rsidRPr="00A22F73">
              <w:rPr>
                <w:rFonts w:cs="Arial"/>
                <w:color w:val="FF0000"/>
                <w:lang w:val="de-DE"/>
              </w:rPr>
              <w:t> </w:t>
            </w:r>
            <w:r w:rsidRPr="00A22F73">
              <w:rPr>
                <w:rFonts w:cs="Arial"/>
                <w:color w:val="FF0000"/>
                <w:lang w:val="de-DE"/>
              </w:rPr>
              <w:t> </w:t>
            </w:r>
            <w:r w:rsidRPr="00A22F73">
              <w:rPr>
                <w:rFonts w:cs="Arial"/>
                <w:color w:val="FF0000"/>
                <w:lang w:val="de-DE"/>
              </w:rPr>
              <w:t> </w:t>
            </w:r>
            <w:r w:rsidRPr="00A22F73">
              <w:rPr>
                <w:rFonts w:cs="Arial"/>
                <w:color w:val="FF0000"/>
                <w:lang w:val="de-DE"/>
              </w:rPr>
              <w:t> </w:t>
            </w:r>
            <w:r w:rsidRPr="00A22F73">
              <w:rPr>
                <w:rFonts w:cs="Arial"/>
                <w:color w:val="FF0000"/>
                <w:lang w:val="de-DE"/>
              </w:rPr>
              <w:t> </w:t>
            </w:r>
            <w:r w:rsidRPr="00A22F73">
              <w:rPr>
                <w:rFonts w:cs="Arial"/>
                <w:color w:val="FF0000"/>
                <w:lang w:val="de-DE"/>
              </w:rPr>
              <w:fldChar w:fldCharType="end"/>
            </w:r>
            <w:r w:rsidRPr="00A22F73">
              <w:rPr>
                <w:rFonts w:cs="Arial"/>
                <w:color w:val="FF0000"/>
                <w:lang w:val="de-DE"/>
              </w:rPr>
              <w:t>.</w:t>
            </w:r>
          </w:p>
          <w:p w14:paraId="42E7F4D4" w14:textId="77777777" w:rsidR="009107FE" w:rsidRPr="00764583" w:rsidRDefault="009107FE" w:rsidP="009107FE">
            <w:pPr>
              <w:widowControl w:val="0"/>
              <w:ind w:right="78"/>
              <w:jc w:val="both"/>
              <w:rPr>
                <w:rFonts w:cs="Arial"/>
                <w:color w:val="FF0000"/>
                <w:lang w:val="de-DE"/>
              </w:rPr>
            </w:pPr>
            <w:r w:rsidRPr="00A22F73">
              <w:rPr>
                <w:rFonts w:cs="Arial"/>
                <w:color w:val="FF0000"/>
                <w:lang w:val="de-DE"/>
              </w:rPr>
              <w:t>NUTS-Code: ITH10</w:t>
            </w:r>
          </w:p>
        </w:tc>
        <w:tc>
          <w:tcPr>
            <w:tcW w:w="994" w:type="dxa"/>
          </w:tcPr>
          <w:p w14:paraId="57A85091" w14:textId="77777777" w:rsidR="009107FE" w:rsidRPr="00F21EC1" w:rsidRDefault="009107FE" w:rsidP="009107FE">
            <w:pPr>
              <w:widowControl w:val="0"/>
              <w:spacing w:line="240" w:lineRule="exact"/>
              <w:ind w:right="-180"/>
              <w:jc w:val="both"/>
              <w:rPr>
                <w:rFonts w:cs="Arial"/>
              </w:rPr>
            </w:pPr>
          </w:p>
        </w:tc>
        <w:tc>
          <w:tcPr>
            <w:tcW w:w="4116" w:type="dxa"/>
          </w:tcPr>
          <w:p w14:paraId="6F27A590" w14:textId="77777777" w:rsidR="009107FE" w:rsidRPr="008129F5" w:rsidRDefault="009107FE" w:rsidP="009107FE">
            <w:pPr>
              <w:widowControl w:val="0"/>
              <w:jc w:val="both"/>
              <w:rPr>
                <w:rFonts w:cs="Arial"/>
                <w:color w:val="FF0000"/>
                <w:lang w:val="it-IT"/>
              </w:rPr>
            </w:pPr>
            <w:r w:rsidRPr="008129F5">
              <w:rPr>
                <w:rFonts w:cs="Arial"/>
                <w:color w:val="FF0000"/>
                <w:lang w:val="it-IT"/>
              </w:rPr>
              <w:t xml:space="preserve">Comune di </w:t>
            </w:r>
            <w:r w:rsidRPr="00A22F73">
              <w:rPr>
                <w:rFonts w:cs="Arial"/>
                <w:color w:val="FF0000"/>
              </w:rPr>
              <w:fldChar w:fldCharType="begin">
                <w:ffData>
                  <w:name w:val="Text1"/>
                  <w:enabled/>
                  <w:calcOnExit w:val="0"/>
                  <w:textInput/>
                </w:ffData>
              </w:fldChar>
            </w:r>
            <w:r w:rsidRPr="008129F5">
              <w:rPr>
                <w:rFonts w:cs="Arial"/>
                <w:color w:val="FF0000"/>
                <w:lang w:val="it-IT"/>
              </w:rPr>
              <w:instrText xml:space="preserve"> FORMTEXT </w:instrText>
            </w:r>
            <w:r w:rsidRPr="00A22F73">
              <w:rPr>
                <w:rFonts w:cs="Arial"/>
                <w:color w:val="FF0000"/>
              </w:rPr>
            </w:r>
            <w:r w:rsidRPr="00A22F73">
              <w:rPr>
                <w:rFonts w:cs="Arial"/>
                <w:color w:val="FF0000"/>
              </w:rPr>
              <w:fldChar w:fldCharType="separate"/>
            </w:r>
            <w:r w:rsidRPr="00A22F73">
              <w:rPr>
                <w:rFonts w:cs="Arial"/>
                <w:color w:val="FF0000"/>
              </w:rPr>
              <w:t> </w:t>
            </w:r>
            <w:r w:rsidRPr="00A22F73">
              <w:rPr>
                <w:rFonts w:cs="Arial"/>
                <w:color w:val="FF0000"/>
              </w:rPr>
              <w:t> </w:t>
            </w:r>
            <w:r w:rsidRPr="00A22F73">
              <w:rPr>
                <w:rFonts w:cs="Arial"/>
                <w:color w:val="FF0000"/>
              </w:rPr>
              <w:t> </w:t>
            </w:r>
            <w:r w:rsidRPr="00A22F73">
              <w:rPr>
                <w:rFonts w:cs="Arial"/>
                <w:color w:val="FF0000"/>
              </w:rPr>
              <w:t> </w:t>
            </w:r>
            <w:r w:rsidRPr="00A22F73">
              <w:rPr>
                <w:rFonts w:cs="Arial"/>
                <w:color w:val="FF0000"/>
              </w:rPr>
              <w:t> </w:t>
            </w:r>
            <w:r w:rsidRPr="00A22F73">
              <w:rPr>
                <w:rFonts w:cs="Arial"/>
                <w:color w:val="FF0000"/>
              </w:rPr>
              <w:fldChar w:fldCharType="end"/>
            </w:r>
            <w:r w:rsidRPr="008129F5">
              <w:rPr>
                <w:rFonts w:cs="Arial"/>
                <w:color w:val="FF0000"/>
                <w:lang w:val="it-IT"/>
              </w:rPr>
              <w:t>.</w:t>
            </w:r>
          </w:p>
          <w:p w14:paraId="5F076BD0" w14:textId="77777777" w:rsidR="009107FE" w:rsidRPr="008129F5" w:rsidRDefault="009107FE" w:rsidP="009107FE">
            <w:pPr>
              <w:pStyle w:val="Default"/>
              <w:widowControl w:val="0"/>
              <w:spacing w:line="240" w:lineRule="exact"/>
              <w:ind w:right="105"/>
              <w:jc w:val="both"/>
              <w:rPr>
                <w:rFonts w:cs="Arial"/>
                <w:color w:val="auto"/>
                <w:sz w:val="20"/>
                <w:szCs w:val="20"/>
              </w:rPr>
            </w:pPr>
            <w:r w:rsidRPr="00A22F73">
              <w:rPr>
                <w:rFonts w:cs="Arial"/>
                <w:color w:val="FF0000"/>
                <w:sz w:val="20"/>
              </w:rPr>
              <w:t>NUTS: ITH10</w:t>
            </w:r>
          </w:p>
        </w:tc>
      </w:tr>
      <w:tr w:rsidR="009107FE" w:rsidRPr="00214E24" w14:paraId="2016BB2C" w14:textId="77777777" w:rsidTr="00AB20CE">
        <w:tc>
          <w:tcPr>
            <w:tcW w:w="4403" w:type="dxa"/>
          </w:tcPr>
          <w:p w14:paraId="7172F504" w14:textId="77777777" w:rsidR="009107FE" w:rsidRPr="008129F5" w:rsidRDefault="009107FE" w:rsidP="009107FE">
            <w:pPr>
              <w:pStyle w:val="Default"/>
              <w:widowControl w:val="0"/>
              <w:spacing w:line="240" w:lineRule="exact"/>
              <w:ind w:right="76"/>
              <w:jc w:val="both"/>
            </w:pPr>
          </w:p>
        </w:tc>
        <w:tc>
          <w:tcPr>
            <w:tcW w:w="994" w:type="dxa"/>
          </w:tcPr>
          <w:p w14:paraId="622E81A1" w14:textId="77777777" w:rsidR="009107FE" w:rsidRPr="008129F5" w:rsidRDefault="009107FE" w:rsidP="009107FE">
            <w:pPr>
              <w:widowControl w:val="0"/>
              <w:spacing w:line="240" w:lineRule="exact"/>
              <w:ind w:right="-180"/>
              <w:jc w:val="both"/>
              <w:rPr>
                <w:rFonts w:cs="Arial"/>
                <w:lang w:val="it-IT"/>
              </w:rPr>
            </w:pPr>
          </w:p>
        </w:tc>
        <w:tc>
          <w:tcPr>
            <w:tcW w:w="4116" w:type="dxa"/>
          </w:tcPr>
          <w:p w14:paraId="2D2FDBF9" w14:textId="77777777" w:rsidR="009107FE" w:rsidRPr="008129F5" w:rsidRDefault="009107FE" w:rsidP="009107FE">
            <w:pPr>
              <w:pStyle w:val="Default"/>
              <w:widowControl w:val="0"/>
              <w:spacing w:line="240" w:lineRule="exact"/>
              <w:ind w:right="105"/>
              <w:jc w:val="both"/>
              <w:rPr>
                <w:rFonts w:cs="Arial"/>
                <w:color w:val="auto"/>
                <w:sz w:val="20"/>
                <w:szCs w:val="20"/>
              </w:rPr>
            </w:pPr>
          </w:p>
        </w:tc>
      </w:tr>
      <w:tr w:rsidR="009107FE" w:rsidRPr="000D4AA3" w14:paraId="0CA431F9" w14:textId="77777777" w:rsidTr="00AB20CE">
        <w:tc>
          <w:tcPr>
            <w:tcW w:w="4403" w:type="dxa"/>
          </w:tcPr>
          <w:p w14:paraId="2317470D" w14:textId="77777777" w:rsidR="009107FE" w:rsidRPr="003F483A" w:rsidRDefault="009107FE" w:rsidP="009107FE">
            <w:pPr>
              <w:pStyle w:val="Default"/>
              <w:widowControl w:val="0"/>
              <w:numPr>
                <w:ilvl w:val="1"/>
                <w:numId w:val="18"/>
              </w:numPr>
              <w:spacing w:line="240" w:lineRule="exact"/>
              <w:ind w:left="439" w:hanging="426"/>
              <w:jc w:val="both"/>
              <w:rPr>
                <w:rFonts w:cs="Arial"/>
                <w:b/>
                <w:sz w:val="20"/>
                <w:lang w:val="de-DE"/>
              </w:rPr>
            </w:pPr>
            <w:r w:rsidRPr="003F483A">
              <w:rPr>
                <w:rFonts w:cs="Arial"/>
                <w:b/>
                <w:sz w:val="20"/>
                <w:lang w:val="de-DE"/>
              </w:rPr>
              <w:t>GESCHÄTZTE BAUKOSTEN</w:t>
            </w:r>
          </w:p>
        </w:tc>
        <w:tc>
          <w:tcPr>
            <w:tcW w:w="994" w:type="dxa"/>
          </w:tcPr>
          <w:p w14:paraId="4F0D7CD0" w14:textId="77777777" w:rsidR="009107FE" w:rsidRPr="003F483A" w:rsidRDefault="009107FE" w:rsidP="009107FE">
            <w:pPr>
              <w:widowControl w:val="0"/>
              <w:spacing w:line="240" w:lineRule="exact"/>
              <w:ind w:right="-180"/>
              <w:jc w:val="both"/>
              <w:rPr>
                <w:rFonts w:cs="Arial"/>
                <w:lang w:val="de-DE"/>
              </w:rPr>
            </w:pPr>
          </w:p>
        </w:tc>
        <w:tc>
          <w:tcPr>
            <w:tcW w:w="4116" w:type="dxa"/>
          </w:tcPr>
          <w:p w14:paraId="537A0F27" w14:textId="77777777" w:rsidR="009107FE" w:rsidRPr="003F483A" w:rsidRDefault="009107FE" w:rsidP="00BB4018">
            <w:pPr>
              <w:pStyle w:val="Default"/>
              <w:widowControl w:val="0"/>
              <w:numPr>
                <w:ilvl w:val="1"/>
                <w:numId w:val="86"/>
              </w:numPr>
              <w:spacing w:line="240" w:lineRule="exact"/>
              <w:ind w:left="425" w:hanging="425"/>
              <w:jc w:val="both"/>
              <w:rPr>
                <w:rFonts w:cs="Arial"/>
                <w:b/>
                <w:sz w:val="20"/>
              </w:rPr>
            </w:pPr>
            <w:r w:rsidRPr="003F483A">
              <w:rPr>
                <w:rFonts w:cs="Arial"/>
                <w:b/>
                <w:sz w:val="20"/>
              </w:rPr>
              <w:t>COSTO STIMATO PER LA REALIZZAZIONE DELL’OPERA</w:t>
            </w:r>
          </w:p>
        </w:tc>
      </w:tr>
      <w:tr w:rsidR="009107FE" w:rsidRPr="000D4AA3" w14:paraId="492BDE2B" w14:textId="77777777" w:rsidTr="00AB20CE">
        <w:tc>
          <w:tcPr>
            <w:tcW w:w="4403" w:type="dxa"/>
          </w:tcPr>
          <w:p w14:paraId="121DD907" w14:textId="77777777" w:rsidR="009107FE" w:rsidRPr="009F300B" w:rsidRDefault="009107FE" w:rsidP="009107FE">
            <w:pPr>
              <w:pStyle w:val="Default"/>
              <w:widowControl w:val="0"/>
              <w:spacing w:line="240" w:lineRule="exact"/>
              <w:ind w:left="439"/>
              <w:jc w:val="both"/>
              <w:rPr>
                <w:rFonts w:cs="Arial"/>
                <w:b/>
                <w:sz w:val="20"/>
              </w:rPr>
            </w:pPr>
          </w:p>
        </w:tc>
        <w:tc>
          <w:tcPr>
            <w:tcW w:w="994" w:type="dxa"/>
          </w:tcPr>
          <w:p w14:paraId="1E1BA488" w14:textId="77777777" w:rsidR="009107FE" w:rsidRPr="008129F5" w:rsidRDefault="009107FE" w:rsidP="009107FE">
            <w:pPr>
              <w:widowControl w:val="0"/>
              <w:spacing w:line="240" w:lineRule="exact"/>
              <w:ind w:right="-180"/>
              <w:jc w:val="both"/>
              <w:rPr>
                <w:rFonts w:cs="Arial"/>
                <w:lang w:val="it-IT"/>
              </w:rPr>
            </w:pPr>
          </w:p>
        </w:tc>
        <w:tc>
          <w:tcPr>
            <w:tcW w:w="4116" w:type="dxa"/>
          </w:tcPr>
          <w:p w14:paraId="2583B7B8" w14:textId="77777777" w:rsidR="009107FE" w:rsidRPr="006041B1" w:rsidRDefault="009107FE" w:rsidP="009107FE">
            <w:pPr>
              <w:pStyle w:val="Default"/>
              <w:widowControl w:val="0"/>
              <w:spacing w:line="240" w:lineRule="exact"/>
              <w:ind w:left="425"/>
              <w:jc w:val="both"/>
              <w:rPr>
                <w:rFonts w:cs="Arial"/>
                <w:b/>
                <w:sz w:val="20"/>
              </w:rPr>
            </w:pPr>
          </w:p>
        </w:tc>
      </w:tr>
      <w:tr w:rsidR="009107FE" w:rsidRPr="00A068A4" w14:paraId="72F905B4" w14:textId="77777777" w:rsidTr="00AB20CE">
        <w:tc>
          <w:tcPr>
            <w:tcW w:w="4403" w:type="dxa"/>
          </w:tcPr>
          <w:p w14:paraId="32F6E6AC" w14:textId="77777777" w:rsidR="009107FE" w:rsidRPr="006A527C" w:rsidRDefault="009107FE" w:rsidP="009107FE">
            <w:pPr>
              <w:pStyle w:val="Default"/>
              <w:widowControl w:val="0"/>
              <w:spacing w:line="240" w:lineRule="exact"/>
              <w:ind w:right="76"/>
              <w:jc w:val="both"/>
              <w:rPr>
                <w:lang w:val="de-DE"/>
              </w:rPr>
            </w:pPr>
            <w:r w:rsidRPr="002519C6">
              <w:rPr>
                <w:rFonts w:cs="Arial"/>
                <w:sz w:val="20"/>
                <w:lang w:val="de-DE"/>
              </w:rPr>
              <w:t xml:space="preserve">Die geschätzten Nettobaukosten belaufen sich </w:t>
            </w:r>
            <w:r w:rsidRPr="002519C6">
              <w:rPr>
                <w:rFonts w:cs="Arial"/>
                <w:color w:val="FF0000"/>
                <w:sz w:val="20"/>
                <w:lang w:val="de-DE"/>
              </w:rPr>
              <w:t xml:space="preserve">laut genehmigtem </w:t>
            </w:r>
            <w:r w:rsidRPr="000453BC">
              <w:rPr>
                <w:rFonts w:cs="Arial"/>
                <w:color w:val="FF0000"/>
                <w:sz w:val="20"/>
                <w:lang w:val="de-DE"/>
              </w:rPr>
              <w:t xml:space="preserve">Raumprogramm / laut </w:t>
            </w:r>
            <w:r w:rsidRPr="00A068A4">
              <w:rPr>
                <w:rFonts w:cs="Arial"/>
                <w:color w:val="FF0000"/>
                <w:sz w:val="20"/>
                <w:lang w:val="de-DE"/>
              </w:rPr>
              <w:t xml:space="preserve">genehmigten </w:t>
            </w:r>
            <w:r>
              <w:rPr>
                <w:rFonts w:cs="Arial"/>
                <w:color w:val="FF0000"/>
                <w:sz w:val="20"/>
                <w:lang w:val="de-DE"/>
              </w:rPr>
              <w:t>t</w:t>
            </w:r>
            <w:r w:rsidRPr="000453BC">
              <w:rPr>
                <w:rFonts w:cs="Arial"/>
                <w:color w:val="FF0000"/>
                <w:sz w:val="20"/>
                <w:lang w:val="de-DE"/>
              </w:rPr>
              <w:t xml:space="preserve">echnischen Eigenschaften (Beschluss der Landesregierung / Beschluss des Gemeindeausschusses Nr. </w:t>
            </w:r>
            <w:r w:rsidRPr="000453BC">
              <w:rPr>
                <w:rFonts w:cs="Arial"/>
                <w:color w:val="FF0000"/>
                <w:sz w:val="20"/>
              </w:rPr>
              <w:fldChar w:fldCharType="begin">
                <w:ffData>
                  <w:name w:val="Text1"/>
                  <w:enabled/>
                  <w:calcOnExit w:val="0"/>
                  <w:textInput/>
                </w:ffData>
              </w:fldChar>
            </w:r>
            <w:r w:rsidRPr="000453BC">
              <w:rPr>
                <w:rFonts w:cs="Arial"/>
                <w:color w:val="FF0000"/>
                <w:sz w:val="20"/>
                <w:lang w:val="de-DE"/>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lang w:val="de-DE"/>
              </w:rPr>
              <w:t xml:space="preserve"> vom </w:t>
            </w:r>
            <w:r w:rsidRPr="000453BC">
              <w:rPr>
                <w:rFonts w:cs="Arial"/>
                <w:color w:val="FF0000"/>
                <w:sz w:val="20"/>
              </w:rPr>
              <w:fldChar w:fldCharType="begin">
                <w:ffData>
                  <w:name w:val="Text1"/>
                  <w:enabled/>
                  <w:calcOnExit w:val="0"/>
                  <w:textInput/>
                </w:ffData>
              </w:fldChar>
            </w:r>
            <w:r w:rsidRPr="000453BC">
              <w:rPr>
                <w:rFonts w:cs="Arial"/>
                <w:color w:val="FF0000"/>
                <w:sz w:val="20"/>
                <w:lang w:val="de-DE"/>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lang w:val="de-DE"/>
              </w:rPr>
              <w:t xml:space="preserve">) und </w:t>
            </w:r>
            <w:r w:rsidRPr="00AF5499">
              <w:rPr>
                <w:rFonts w:cs="Arial"/>
                <w:color w:val="FF0000"/>
                <w:sz w:val="20"/>
                <w:lang w:val="de-DE"/>
              </w:rPr>
              <w:t xml:space="preserve">vorbereitendem Dokument zur Planung </w:t>
            </w:r>
            <w:r w:rsidRPr="00AF5499">
              <w:rPr>
                <w:rFonts w:cs="Arial"/>
                <w:sz w:val="20"/>
                <w:lang w:val="de-DE"/>
              </w:rPr>
              <w:t>auf</w:t>
            </w:r>
          </w:p>
        </w:tc>
        <w:tc>
          <w:tcPr>
            <w:tcW w:w="994" w:type="dxa"/>
          </w:tcPr>
          <w:p w14:paraId="44FC2029" w14:textId="77777777" w:rsidR="009107FE" w:rsidRPr="006A527C" w:rsidRDefault="009107FE" w:rsidP="009107FE">
            <w:pPr>
              <w:widowControl w:val="0"/>
              <w:spacing w:line="240" w:lineRule="exact"/>
              <w:ind w:right="-180"/>
              <w:jc w:val="both"/>
              <w:rPr>
                <w:rFonts w:cs="Arial"/>
                <w:lang w:val="de-DE"/>
              </w:rPr>
            </w:pPr>
          </w:p>
        </w:tc>
        <w:tc>
          <w:tcPr>
            <w:tcW w:w="4116" w:type="dxa"/>
          </w:tcPr>
          <w:p w14:paraId="176AB045" w14:textId="77777777" w:rsidR="009107FE" w:rsidRPr="00A068A4" w:rsidRDefault="009107FE" w:rsidP="009107FE">
            <w:pPr>
              <w:pStyle w:val="Default"/>
              <w:widowControl w:val="0"/>
              <w:spacing w:line="240" w:lineRule="exact"/>
              <w:ind w:right="105"/>
              <w:jc w:val="both"/>
              <w:rPr>
                <w:rFonts w:cs="Arial"/>
                <w:color w:val="auto"/>
                <w:sz w:val="20"/>
                <w:szCs w:val="20"/>
              </w:rPr>
            </w:pPr>
            <w:r w:rsidRPr="002519C6">
              <w:rPr>
                <w:rFonts w:cs="Arial"/>
                <w:sz w:val="20"/>
              </w:rPr>
              <w:t xml:space="preserve">Il costo di costruzione netto stimato secondo </w:t>
            </w:r>
            <w:r w:rsidRPr="002519C6">
              <w:rPr>
                <w:rFonts w:cs="Arial"/>
                <w:color w:val="FF0000"/>
                <w:sz w:val="20"/>
              </w:rPr>
              <w:t xml:space="preserve">il programma </w:t>
            </w:r>
            <w:r w:rsidRPr="000453BC">
              <w:rPr>
                <w:rFonts w:cs="Arial"/>
                <w:color w:val="FF0000"/>
                <w:sz w:val="20"/>
              </w:rPr>
              <w:t xml:space="preserve">planivolumetrico approvato / le caratteristiche tecniche approvate (Delibera della Giunta provinciale / comunale n. </w:t>
            </w:r>
            <w:r w:rsidRPr="000453BC">
              <w:rPr>
                <w:rFonts w:cs="Arial"/>
                <w:color w:val="FF0000"/>
                <w:sz w:val="20"/>
              </w:rPr>
              <w:fldChar w:fldCharType="begin">
                <w:ffData>
                  <w:name w:val="Text1"/>
                  <w:enabled/>
                  <w:calcOnExit w:val="0"/>
                  <w:textInput/>
                </w:ffData>
              </w:fldChar>
            </w:r>
            <w:r w:rsidRPr="000453BC">
              <w:rPr>
                <w:rFonts w:cs="Arial"/>
                <w:color w:val="FF0000"/>
                <w:sz w:val="20"/>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rPr>
              <w:t xml:space="preserve"> del </w:t>
            </w:r>
            <w:r w:rsidRPr="000453BC">
              <w:rPr>
                <w:rFonts w:cs="Arial"/>
                <w:color w:val="FF0000"/>
                <w:sz w:val="20"/>
              </w:rPr>
              <w:fldChar w:fldCharType="begin">
                <w:ffData>
                  <w:name w:val="Text1"/>
                  <w:enabled/>
                  <w:calcOnExit w:val="0"/>
                  <w:textInput/>
                </w:ffData>
              </w:fldChar>
            </w:r>
            <w:r w:rsidRPr="000453BC">
              <w:rPr>
                <w:rFonts w:cs="Arial"/>
                <w:color w:val="FF0000"/>
                <w:sz w:val="20"/>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rPr>
              <w:t xml:space="preserve">) </w:t>
            </w:r>
            <w:r w:rsidRPr="00AF5499">
              <w:rPr>
                <w:rFonts w:cs="Arial"/>
                <w:color w:val="FF0000"/>
                <w:sz w:val="20"/>
              </w:rPr>
              <w:t>e Documento preliminare alla progettazione</w:t>
            </w:r>
            <w:r w:rsidRPr="002519C6">
              <w:rPr>
                <w:rFonts w:cs="Arial"/>
                <w:sz w:val="20"/>
              </w:rPr>
              <w:t xml:space="preserve"> ammonta a</w:t>
            </w:r>
          </w:p>
        </w:tc>
      </w:tr>
      <w:tr w:rsidR="009107FE" w:rsidRPr="00A068A4" w14:paraId="132A8B0D" w14:textId="77777777" w:rsidTr="00AB20CE">
        <w:tc>
          <w:tcPr>
            <w:tcW w:w="4403" w:type="dxa"/>
          </w:tcPr>
          <w:p w14:paraId="565CC4E6" w14:textId="77777777" w:rsidR="009107FE" w:rsidRPr="00A068A4" w:rsidRDefault="009107FE" w:rsidP="009107FE">
            <w:pPr>
              <w:pStyle w:val="Default"/>
              <w:widowControl w:val="0"/>
              <w:spacing w:line="240" w:lineRule="exact"/>
              <w:ind w:right="76"/>
              <w:jc w:val="both"/>
              <w:rPr>
                <w:rFonts w:cs="Arial"/>
                <w:sz w:val="20"/>
              </w:rPr>
            </w:pPr>
          </w:p>
        </w:tc>
        <w:tc>
          <w:tcPr>
            <w:tcW w:w="994" w:type="dxa"/>
          </w:tcPr>
          <w:p w14:paraId="3FFA84CB" w14:textId="77777777" w:rsidR="009107FE" w:rsidRPr="00A068A4" w:rsidRDefault="009107FE" w:rsidP="009107FE">
            <w:pPr>
              <w:widowControl w:val="0"/>
              <w:spacing w:line="240" w:lineRule="exact"/>
              <w:ind w:right="-180"/>
              <w:jc w:val="both"/>
              <w:rPr>
                <w:rFonts w:cs="Arial"/>
                <w:lang w:val="it-IT"/>
              </w:rPr>
            </w:pPr>
          </w:p>
        </w:tc>
        <w:tc>
          <w:tcPr>
            <w:tcW w:w="4116" w:type="dxa"/>
          </w:tcPr>
          <w:p w14:paraId="08C54667" w14:textId="77777777" w:rsidR="009107FE" w:rsidRPr="00A068A4" w:rsidRDefault="009107FE" w:rsidP="009107FE">
            <w:pPr>
              <w:pStyle w:val="Default"/>
              <w:widowControl w:val="0"/>
              <w:spacing w:line="240" w:lineRule="exact"/>
              <w:ind w:right="105"/>
              <w:jc w:val="both"/>
              <w:rPr>
                <w:rFonts w:cs="Arial"/>
                <w:color w:val="auto"/>
                <w:sz w:val="20"/>
                <w:szCs w:val="20"/>
              </w:rPr>
            </w:pPr>
          </w:p>
        </w:tc>
      </w:tr>
      <w:tr w:rsidR="009107FE" w:rsidRPr="00440BC9" w14:paraId="49A01E34" w14:textId="77777777" w:rsidTr="006C493C">
        <w:tc>
          <w:tcPr>
            <w:tcW w:w="9513" w:type="dxa"/>
            <w:gridSpan w:val="3"/>
          </w:tcPr>
          <w:p w14:paraId="62253CF3" w14:textId="77777777" w:rsidR="009107FE" w:rsidRPr="00D11FAA" w:rsidRDefault="009107FE" w:rsidP="009107FE">
            <w:pPr>
              <w:widowControl w:val="0"/>
              <w:tabs>
                <w:tab w:val="right" w:pos="5640"/>
              </w:tabs>
              <w:spacing w:before="60" w:line="360" w:lineRule="auto"/>
              <w:jc w:val="center"/>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r w:rsidRPr="00A67704">
              <w:rPr>
                <w:rFonts w:cs="Arial"/>
                <w:lang w:val="de-DE"/>
              </w:rPr>
              <w:t xml:space="preserve"> </w:t>
            </w:r>
            <w:r>
              <w:rPr>
                <w:rFonts w:cs="Arial"/>
                <w:lang w:val="de-DE"/>
              </w:rPr>
              <w:t>E</w:t>
            </w:r>
            <w:r w:rsidRPr="00A67704">
              <w:rPr>
                <w:rFonts w:cs="Arial"/>
                <w:lang w:val="de-DE"/>
              </w:rPr>
              <w:t>uro</w:t>
            </w:r>
          </w:p>
        </w:tc>
      </w:tr>
      <w:tr w:rsidR="009107FE" w:rsidRPr="00440BC9" w14:paraId="635BB28F" w14:textId="77777777" w:rsidTr="00AB20CE">
        <w:tc>
          <w:tcPr>
            <w:tcW w:w="4403" w:type="dxa"/>
          </w:tcPr>
          <w:p w14:paraId="1EB38842" w14:textId="77777777" w:rsidR="009107FE" w:rsidRPr="00F21EC1" w:rsidRDefault="009107FE" w:rsidP="009107FE">
            <w:pPr>
              <w:pStyle w:val="Default"/>
              <w:widowControl w:val="0"/>
              <w:spacing w:line="240" w:lineRule="exact"/>
              <w:ind w:right="76"/>
              <w:jc w:val="both"/>
              <w:rPr>
                <w:lang w:val="en-US"/>
              </w:rPr>
            </w:pPr>
          </w:p>
        </w:tc>
        <w:tc>
          <w:tcPr>
            <w:tcW w:w="994" w:type="dxa"/>
          </w:tcPr>
          <w:p w14:paraId="687F1DDF" w14:textId="77777777" w:rsidR="009107FE" w:rsidRPr="00F21EC1" w:rsidRDefault="009107FE" w:rsidP="009107FE">
            <w:pPr>
              <w:widowControl w:val="0"/>
              <w:spacing w:line="240" w:lineRule="exact"/>
              <w:ind w:right="-180"/>
              <w:jc w:val="both"/>
              <w:rPr>
                <w:rFonts w:cs="Arial"/>
              </w:rPr>
            </w:pPr>
          </w:p>
        </w:tc>
        <w:tc>
          <w:tcPr>
            <w:tcW w:w="4116" w:type="dxa"/>
          </w:tcPr>
          <w:p w14:paraId="6FA9E24E" w14:textId="77777777" w:rsidR="009107FE" w:rsidRPr="00F21EC1" w:rsidRDefault="009107FE" w:rsidP="009107FE">
            <w:pPr>
              <w:pStyle w:val="Default"/>
              <w:widowControl w:val="0"/>
              <w:spacing w:line="240" w:lineRule="exact"/>
              <w:ind w:right="105"/>
              <w:jc w:val="both"/>
              <w:rPr>
                <w:rFonts w:cs="Arial"/>
                <w:color w:val="auto"/>
                <w:sz w:val="20"/>
                <w:szCs w:val="20"/>
                <w:lang w:val="en-US"/>
              </w:rPr>
            </w:pPr>
          </w:p>
        </w:tc>
      </w:tr>
      <w:tr w:rsidR="009107FE" w:rsidRPr="00440BC9" w14:paraId="14820148" w14:textId="77777777" w:rsidTr="00AB20CE">
        <w:tc>
          <w:tcPr>
            <w:tcW w:w="4403" w:type="dxa"/>
          </w:tcPr>
          <w:p w14:paraId="4FDE0B43" w14:textId="77777777" w:rsidR="009107FE" w:rsidRPr="00A67704" w:rsidRDefault="009107FE" w:rsidP="009107FE">
            <w:pPr>
              <w:widowControl w:val="0"/>
              <w:jc w:val="both"/>
              <w:rPr>
                <w:rFonts w:cs="Arial"/>
                <w:lang w:val="de-DE"/>
              </w:rPr>
            </w:pPr>
            <w:r w:rsidRPr="00A67704">
              <w:rPr>
                <w:rFonts w:cs="Arial"/>
                <w:lang w:val="de-DE"/>
              </w:rPr>
              <w:t>einschließlich Sicherheit</w:t>
            </w:r>
            <w:r>
              <w:rPr>
                <w:rFonts w:cs="Arial"/>
                <w:lang w:val="de-DE"/>
              </w:rPr>
              <w:t>sk</w:t>
            </w:r>
            <w:r w:rsidRPr="00A67704">
              <w:rPr>
                <w:rFonts w:cs="Arial"/>
                <w:lang w:val="de-DE"/>
              </w:rPr>
              <w:t xml:space="preserve">osten. </w:t>
            </w:r>
          </w:p>
          <w:p w14:paraId="1462F816" w14:textId="77777777" w:rsidR="009107FE" w:rsidRPr="008129F5" w:rsidRDefault="009107FE" w:rsidP="009107FE">
            <w:pPr>
              <w:pStyle w:val="Default"/>
              <w:widowControl w:val="0"/>
              <w:spacing w:line="240" w:lineRule="exact"/>
              <w:ind w:right="76"/>
              <w:jc w:val="both"/>
              <w:rPr>
                <w:lang w:val="de-DE"/>
              </w:rPr>
            </w:pPr>
          </w:p>
        </w:tc>
        <w:tc>
          <w:tcPr>
            <w:tcW w:w="994" w:type="dxa"/>
          </w:tcPr>
          <w:p w14:paraId="33D4294D" w14:textId="77777777" w:rsidR="009107FE" w:rsidRPr="008129F5" w:rsidRDefault="009107FE" w:rsidP="009107FE">
            <w:pPr>
              <w:widowControl w:val="0"/>
              <w:spacing w:line="240" w:lineRule="exact"/>
              <w:ind w:right="-180"/>
              <w:jc w:val="both"/>
              <w:rPr>
                <w:rFonts w:cs="Arial"/>
                <w:lang w:val="de-DE"/>
              </w:rPr>
            </w:pPr>
          </w:p>
        </w:tc>
        <w:tc>
          <w:tcPr>
            <w:tcW w:w="4116" w:type="dxa"/>
          </w:tcPr>
          <w:p w14:paraId="6D41497C" w14:textId="77777777" w:rsidR="009107FE" w:rsidRPr="00A67704" w:rsidRDefault="009107FE" w:rsidP="009107FE">
            <w:pPr>
              <w:widowControl w:val="0"/>
              <w:jc w:val="both"/>
              <w:rPr>
                <w:rFonts w:cs="Arial"/>
              </w:rPr>
            </w:pPr>
            <w:r>
              <w:rPr>
                <w:rFonts w:cs="Arial"/>
              </w:rPr>
              <w:t>o</w:t>
            </w:r>
            <w:r w:rsidRPr="00A67704">
              <w:rPr>
                <w:rFonts w:cs="Arial"/>
              </w:rPr>
              <w:t>neri della sicurezza inclusi.</w:t>
            </w:r>
          </w:p>
          <w:p w14:paraId="7CAD0411" w14:textId="77777777" w:rsidR="009107FE" w:rsidRPr="00F21EC1" w:rsidRDefault="009107FE" w:rsidP="009107FE">
            <w:pPr>
              <w:pStyle w:val="Default"/>
              <w:widowControl w:val="0"/>
              <w:spacing w:line="240" w:lineRule="exact"/>
              <w:ind w:right="105"/>
              <w:jc w:val="both"/>
              <w:rPr>
                <w:rFonts w:cs="Arial"/>
                <w:color w:val="auto"/>
                <w:sz w:val="20"/>
                <w:szCs w:val="20"/>
                <w:lang w:val="en-US"/>
              </w:rPr>
            </w:pPr>
          </w:p>
        </w:tc>
      </w:tr>
      <w:tr w:rsidR="009107FE" w:rsidRPr="000D4AA3" w14:paraId="54140D85" w14:textId="77777777" w:rsidTr="00AB20CE">
        <w:tc>
          <w:tcPr>
            <w:tcW w:w="4403" w:type="dxa"/>
          </w:tcPr>
          <w:p w14:paraId="5A77D96F" w14:textId="77777777" w:rsidR="009107FE" w:rsidRPr="003F483A" w:rsidRDefault="009107FE" w:rsidP="009107FE">
            <w:pPr>
              <w:pStyle w:val="Default"/>
              <w:widowControl w:val="0"/>
              <w:spacing w:line="240" w:lineRule="exact"/>
              <w:ind w:right="76"/>
              <w:jc w:val="both"/>
              <w:rPr>
                <w:lang w:val="de-DE"/>
              </w:rPr>
            </w:pPr>
            <w:r w:rsidRPr="003F483A">
              <w:rPr>
                <w:rFonts w:cs="Arial"/>
                <w:sz w:val="20"/>
                <w:lang w:val="de-DE"/>
              </w:rPr>
              <w:t xml:space="preserve">In nachstehender Tabelle sind die geschätzten Baukosten gemäß MD vom 17.06.2016 auf die einzelnen Identifikationscodes der Bauten, kurz </w:t>
            </w:r>
            <w:r w:rsidRPr="003F483A">
              <w:rPr>
                <w:rFonts w:cs="Arial"/>
                <w:sz w:val="20"/>
                <w:lang w:val="de-DE"/>
              </w:rPr>
              <w:lastRenderedPageBreak/>
              <w:t>ID-Codes genannt, aufgeteilt:</w:t>
            </w:r>
          </w:p>
        </w:tc>
        <w:tc>
          <w:tcPr>
            <w:tcW w:w="994" w:type="dxa"/>
          </w:tcPr>
          <w:p w14:paraId="42DD4C98" w14:textId="77777777" w:rsidR="009107FE" w:rsidRPr="003F483A" w:rsidRDefault="009107FE" w:rsidP="009107FE">
            <w:pPr>
              <w:widowControl w:val="0"/>
              <w:spacing w:line="240" w:lineRule="exact"/>
              <w:ind w:right="-180"/>
              <w:jc w:val="both"/>
              <w:rPr>
                <w:rFonts w:cs="Arial"/>
                <w:lang w:val="de-DE"/>
              </w:rPr>
            </w:pPr>
          </w:p>
        </w:tc>
        <w:tc>
          <w:tcPr>
            <w:tcW w:w="4116" w:type="dxa"/>
          </w:tcPr>
          <w:p w14:paraId="3ED031D2" w14:textId="77777777" w:rsidR="009107FE" w:rsidRPr="008129F5" w:rsidRDefault="009107FE" w:rsidP="009107FE">
            <w:pPr>
              <w:pStyle w:val="Default"/>
              <w:widowControl w:val="0"/>
              <w:spacing w:line="240" w:lineRule="exact"/>
              <w:ind w:right="105"/>
              <w:jc w:val="both"/>
              <w:rPr>
                <w:rFonts w:cs="Arial"/>
                <w:color w:val="auto"/>
                <w:sz w:val="20"/>
                <w:szCs w:val="20"/>
              </w:rPr>
            </w:pPr>
            <w:r w:rsidRPr="003F483A">
              <w:rPr>
                <w:rFonts w:cs="Arial"/>
                <w:sz w:val="20"/>
              </w:rPr>
              <w:t xml:space="preserve">Nella tabella seguente il costo di costruzione stimato viene suddiviso secondo i singoli codici identificativi delle opere, di seguito </w:t>
            </w:r>
            <w:r w:rsidRPr="003F483A">
              <w:rPr>
                <w:rFonts w:cs="Arial"/>
                <w:sz w:val="20"/>
              </w:rPr>
              <w:lastRenderedPageBreak/>
              <w:t>denominati codici-ID, di cui al D.M. del 17.06.2016:</w:t>
            </w:r>
          </w:p>
        </w:tc>
      </w:tr>
      <w:tr w:rsidR="009107FE" w:rsidRPr="000D4AA3" w14:paraId="54424BED" w14:textId="77777777" w:rsidTr="00AB20CE">
        <w:tc>
          <w:tcPr>
            <w:tcW w:w="4403" w:type="dxa"/>
          </w:tcPr>
          <w:p w14:paraId="2057850E" w14:textId="77777777" w:rsidR="009107FE" w:rsidRPr="008129F5" w:rsidRDefault="009107FE" w:rsidP="009107FE">
            <w:pPr>
              <w:pStyle w:val="Default"/>
              <w:widowControl w:val="0"/>
              <w:spacing w:line="240" w:lineRule="exact"/>
              <w:ind w:right="76"/>
              <w:jc w:val="both"/>
            </w:pPr>
          </w:p>
        </w:tc>
        <w:tc>
          <w:tcPr>
            <w:tcW w:w="994" w:type="dxa"/>
          </w:tcPr>
          <w:p w14:paraId="5898267A" w14:textId="77777777" w:rsidR="009107FE" w:rsidRPr="008129F5" w:rsidRDefault="009107FE" w:rsidP="009107FE">
            <w:pPr>
              <w:widowControl w:val="0"/>
              <w:spacing w:line="240" w:lineRule="exact"/>
              <w:ind w:right="-180"/>
              <w:jc w:val="both"/>
              <w:rPr>
                <w:rFonts w:cs="Arial"/>
                <w:lang w:val="it-IT"/>
              </w:rPr>
            </w:pPr>
          </w:p>
        </w:tc>
        <w:tc>
          <w:tcPr>
            <w:tcW w:w="4116" w:type="dxa"/>
          </w:tcPr>
          <w:p w14:paraId="6008FF98" w14:textId="77777777" w:rsidR="009107FE" w:rsidRPr="008129F5" w:rsidRDefault="009107FE" w:rsidP="009107FE">
            <w:pPr>
              <w:pStyle w:val="Default"/>
              <w:widowControl w:val="0"/>
              <w:spacing w:line="240" w:lineRule="exact"/>
              <w:ind w:right="105"/>
              <w:jc w:val="both"/>
              <w:rPr>
                <w:rFonts w:cs="Arial"/>
                <w:color w:val="auto"/>
                <w:sz w:val="20"/>
                <w:szCs w:val="20"/>
              </w:rPr>
            </w:pPr>
          </w:p>
        </w:tc>
      </w:tr>
    </w:tbl>
    <w:p w14:paraId="0E67978C" w14:textId="77777777" w:rsidR="006C493C" w:rsidRPr="008129F5" w:rsidRDefault="006C493C">
      <w:pPr>
        <w:rPr>
          <w:lang w:val="it-IT"/>
        </w:rPr>
      </w:pPr>
    </w:p>
    <w:tbl>
      <w:tblPr>
        <w:tblW w:w="9498" w:type="dxa"/>
        <w:tblInd w:w="-5" w:type="dxa"/>
        <w:tblLayout w:type="fixed"/>
        <w:tblLook w:val="01E0" w:firstRow="1" w:lastRow="1" w:firstColumn="1" w:lastColumn="1" w:noHBand="0" w:noVBand="0"/>
      </w:tblPr>
      <w:tblGrid>
        <w:gridCol w:w="1276"/>
        <w:gridCol w:w="1384"/>
        <w:gridCol w:w="658"/>
        <w:gridCol w:w="2393"/>
        <w:gridCol w:w="1093"/>
        <w:gridCol w:w="709"/>
        <w:gridCol w:w="1985"/>
      </w:tblGrid>
      <w:tr w:rsidR="006C493C" w:rsidRPr="00A67704" w14:paraId="6BDA7331" w14:textId="77777777" w:rsidTr="004250F0">
        <w:trPr>
          <w:cantSplit/>
          <w:trHeight w:val="1134"/>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72D7E2C" w14:textId="77777777" w:rsidR="006C493C" w:rsidRPr="00A67704" w:rsidRDefault="006C493C" w:rsidP="00CC7F9E">
            <w:pPr>
              <w:widowControl w:val="0"/>
              <w:spacing w:before="40" w:after="120"/>
              <w:jc w:val="center"/>
              <w:rPr>
                <w:rFonts w:cs="Arial"/>
                <w:sz w:val="16"/>
                <w:szCs w:val="16"/>
                <w:lang w:val="de-DE"/>
              </w:rPr>
            </w:pPr>
            <w:r w:rsidRPr="00A67704">
              <w:rPr>
                <w:rFonts w:cs="Arial"/>
                <w:sz w:val="16"/>
                <w:szCs w:val="16"/>
                <w:lang w:val="de-DE"/>
              </w:rPr>
              <w:t>Kategorien und ID-Codes laut MD vom 17.06.2016</w:t>
            </w:r>
          </w:p>
          <w:p w14:paraId="674E2D2E" w14:textId="77777777" w:rsidR="006C493C" w:rsidRPr="008129F5" w:rsidRDefault="006C493C" w:rsidP="00CC7F9E">
            <w:pPr>
              <w:widowControl w:val="0"/>
              <w:spacing w:before="20" w:after="40"/>
              <w:ind w:left="-108" w:right="-108"/>
              <w:jc w:val="center"/>
              <w:rPr>
                <w:rFonts w:cs="Arial"/>
                <w:lang w:val="it-IT"/>
              </w:rPr>
            </w:pPr>
            <w:r w:rsidRPr="008129F5">
              <w:rPr>
                <w:rFonts w:cs="Arial"/>
                <w:sz w:val="16"/>
                <w:szCs w:val="16"/>
                <w:lang w:val="it-IT"/>
              </w:rPr>
              <w:t xml:space="preserve">Categorie e codici-ID di cui </w:t>
            </w:r>
            <w:r w:rsidRPr="008129F5">
              <w:rPr>
                <w:rFonts w:cs="Arial"/>
                <w:sz w:val="16"/>
                <w:szCs w:val="16"/>
                <w:lang w:val="it-IT"/>
              </w:rPr>
              <w:br/>
              <w:t>al D.M.</w:t>
            </w:r>
            <w:r w:rsidRPr="008129F5">
              <w:rPr>
                <w:rFonts w:cs="Arial"/>
                <w:sz w:val="16"/>
                <w:szCs w:val="16"/>
                <w:lang w:val="it-IT"/>
              </w:rPr>
              <w:br/>
              <w:t>del 17.06.2016</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283DB0" w14:textId="77777777" w:rsidR="006C493C" w:rsidRPr="00A67704" w:rsidRDefault="006C493C" w:rsidP="00CC7F9E">
            <w:pPr>
              <w:widowControl w:val="0"/>
              <w:spacing w:before="40" w:after="120"/>
              <w:ind w:left="-108" w:right="-108"/>
              <w:jc w:val="center"/>
              <w:rPr>
                <w:rFonts w:cs="Arial"/>
                <w:bCs/>
                <w:sz w:val="16"/>
                <w:szCs w:val="16"/>
                <w:lang w:val="de-DE"/>
              </w:rPr>
            </w:pPr>
            <w:r w:rsidRPr="00A67704">
              <w:rPr>
                <w:rFonts w:cs="Arial"/>
                <w:bCs/>
                <w:sz w:val="16"/>
                <w:szCs w:val="16"/>
                <w:lang w:val="de-DE"/>
              </w:rPr>
              <w:t xml:space="preserve">Klassen und Kategorien </w:t>
            </w:r>
            <w:r w:rsidRPr="00A67704">
              <w:rPr>
                <w:rFonts w:cs="Arial"/>
                <w:bCs/>
                <w:sz w:val="16"/>
                <w:szCs w:val="16"/>
                <w:lang w:val="de-DE"/>
              </w:rPr>
              <w:br/>
              <w:t xml:space="preserve">laut Gesetz </w:t>
            </w:r>
            <w:r w:rsidRPr="00A67704">
              <w:rPr>
                <w:rFonts w:cs="Arial"/>
                <w:bCs/>
                <w:sz w:val="16"/>
                <w:szCs w:val="16"/>
                <w:lang w:val="de-DE"/>
              </w:rPr>
              <w:br/>
              <w:t>Nr. 143/1949</w:t>
            </w:r>
          </w:p>
          <w:p w14:paraId="4BD36C11" w14:textId="77777777" w:rsidR="006C493C" w:rsidRPr="008129F5" w:rsidRDefault="006C493C" w:rsidP="00CC7F9E">
            <w:pPr>
              <w:widowControl w:val="0"/>
              <w:spacing w:before="20" w:after="40"/>
              <w:ind w:left="-108" w:right="-108"/>
              <w:jc w:val="center"/>
              <w:rPr>
                <w:rFonts w:cs="Arial"/>
                <w:bCs/>
                <w:lang w:val="it-IT"/>
              </w:rPr>
            </w:pPr>
            <w:r w:rsidRPr="008129F5">
              <w:rPr>
                <w:rFonts w:cs="Arial"/>
                <w:bCs/>
                <w:sz w:val="16"/>
                <w:szCs w:val="16"/>
                <w:lang w:val="it-IT"/>
              </w:rPr>
              <w:t xml:space="preserve">Classi e </w:t>
            </w:r>
            <w:r w:rsidRPr="008129F5">
              <w:rPr>
                <w:rFonts w:cs="Arial"/>
                <w:bCs/>
                <w:sz w:val="16"/>
                <w:szCs w:val="16"/>
                <w:lang w:val="it-IT"/>
              </w:rPr>
              <w:br/>
              <w:t xml:space="preserve">categorie di cui </w:t>
            </w:r>
            <w:r w:rsidRPr="008129F5">
              <w:rPr>
                <w:rFonts w:cs="Arial"/>
                <w:bCs/>
                <w:sz w:val="16"/>
                <w:szCs w:val="16"/>
                <w:lang w:val="it-IT"/>
              </w:rPr>
              <w:br/>
              <w:t xml:space="preserve">alla Legge </w:t>
            </w:r>
            <w:r w:rsidRPr="008129F5">
              <w:rPr>
                <w:rFonts w:cs="Arial"/>
                <w:bCs/>
                <w:sz w:val="16"/>
                <w:szCs w:val="16"/>
                <w:lang w:val="it-IT"/>
              </w:rPr>
              <w:br/>
              <w:t>n. 143/1949</w:t>
            </w:r>
          </w:p>
        </w:tc>
        <w:tc>
          <w:tcPr>
            <w:tcW w:w="658" w:type="dxa"/>
            <w:tcBorders>
              <w:top w:val="single" w:sz="4" w:space="0" w:color="auto"/>
              <w:left w:val="single" w:sz="4" w:space="0" w:color="auto"/>
              <w:bottom w:val="single" w:sz="4" w:space="0" w:color="auto"/>
              <w:right w:val="single" w:sz="4" w:space="0" w:color="auto"/>
            </w:tcBorders>
            <w:textDirection w:val="btLr"/>
          </w:tcPr>
          <w:p w14:paraId="08E5ADEF" w14:textId="77777777" w:rsidR="006C493C" w:rsidRPr="00A67704" w:rsidRDefault="006C493C" w:rsidP="00CC7F9E">
            <w:pPr>
              <w:widowControl w:val="0"/>
              <w:spacing w:after="60"/>
              <w:jc w:val="center"/>
              <w:rPr>
                <w:rFonts w:cs="Arial"/>
                <w:bCs/>
                <w:sz w:val="16"/>
                <w:szCs w:val="16"/>
              </w:rPr>
            </w:pPr>
            <w:r w:rsidRPr="00A67704">
              <w:rPr>
                <w:rFonts w:cs="Arial"/>
                <w:bCs/>
                <w:sz w:val="16"/>
                <w:szCs w:val="16"/>
              </w:rPr>
              <w:t>Komplexitätsgrad</w:t>
            </w:r>
          </w:p>
          <w:p w14:paraId="6E4E508F" w14:textId="77777777" w:rsidR="006C493C" w:rsidRPr="00A67704" w:rsidRDefault="006C493C" w:rsidP="00CC7F9E">
            <w:pPr>
              <w:widowControl w:val="0"/>
              <w:jc w:val="center"/>
              <w:rPr>
                <w:rFonts w:cs="Arial"/>
                <w:bCs/>
                <w:sz w:val="16"/>
                <w:szCs w:val="16"/>
              </w:rPr>
            </w:pPr>
            <w:r w:rsidRPr="00A67704">
              <w:rPr>
                <w:rFonts w:cs="Arial"/>
                <w:bCs/>
                <w:sz w:val="16"/>
                <w:szCs w:val="16"/>
              </w:rPr>
              <w:t>Grado di complessità</w:t>
            </w:r>
          </w:p>
        </w:tc>
        <w:tc>
          <w:tcPr>
            <w:tcW w:w="2393" w:type="dxa"/>
            <w:tcBorders>
              <w:left w:val="single" w:sz="4" w:space="0" w:color="auto"/>
              <w:bottom w:val="single" w:sz="4" w:space="0" w:color="auto"/>
            </w:tcBorders>
            <w:shd w:val="clear" w:color="auto" w:fill="auto"/>
            <w:vAlign w:val="center"/>
          </w:tcPr>
          <w:p w14:paraId="4D757AA1" w14:textId="77777777" w:rsidR="006C493C" w:rsidRPr="00A67704" w:rsidRDefault="006C493C" w:rsidP="00CC7F9E">
            <w:pPr>
              <w:widowControl w:val="0"/>
              <w:spacing w:before="20" w:after="40"/>
              <w:jc w:val="center"/>
              <w:rPr>
                <w:rFonts w:cs="Arial"/>
              </w:rPr>
            </w:pPr>
          </w:p>
        </w:tc>
        <w:tc>
          <w:tcPr>
            <w:tcW w:w="1093" w:type="dxa"/>
            <w:tcBorders>
              <w:bottom w:val="single" w:sz="4" w:space="0" w:color="auto"/>
            </w:tcBorders>
            <w:shd w:val="clear" w:color="auto" w:fill="auto"/>
            <w:vAlign w:val="center"/>
          </w:tcPr>
          <w:p w14:paraId="2EEE55EB" w14:textId="77777777" w:rsidR="006C493C" w:rsidRPr="00A67704" w:rsidRDefault="006C493C" w:rsidP="00CC7F9E">
            <w:pPr>
              <w:widowControl w:val="0"/>
              <w:spacing w:before="20" w:after="20"/>
              <w:jc w:val="right"/>
              <w:rPr>
                <w:rFonts w:cs="Arial"/>
              </w:rPr>
            </w:pPr>
          </w:p>
        </w:tc>
        <w:tc>
          <w:tcPr>
            <w:tcW w:w="709" w:type="dxa"/>
            <w:tcBorders>
              <w:bottom w:val="single" w:sz="4" w:space="0" w:color="auto"/>
            </w:tcBorders>
            <w:shd w:val="clear" w:color="auto" w:fill="auto"/>
            <w:vAlign w:val="center"/>
          </w:tcPr>
          <w:p w14:paraId="0862F3A3" w14:textId="77777777" w:rsidR="006C493C" w:rsidRPr="00A67704" w:rsidRDefault="006C493C" w:rsidP="00CC7F9E">
            <w:pPr>
              <w:widowControl w:val="0"/>
              <w:spacing w:before="20"/>
              <w:ind w:left="-69"/>
              <w:rPr>
                <w:rFonts w:cs="Arial"/>
              </w:rPr>
            </w:pPr>
          </w:p>
        </w:tc>
        <w:tc>
          <w:tcPr>
            <w:tcW w:w="1985" w:type="dxa"/>
            <w:tcBorders>
              <w:bottom w:val="single" w:sz="4" w:space="0" w:color="auto"/>
            </w:tcBorders>
            <w:shd w:val="clear" w:color="auto" w:fill="auto"/>
            <w:vAlign w:val="center"/>
          </w:tcPr>
          <w:p w14:paraId="572970D5" w14:textId="77777777" w:rsidR="006C493C" w:rsidRPr="00A67704" w:rsidRDefault="006C493C" w:rsidP="00CC7F9E">
            <w:pPr>
              <w:widowControl w:val="0"/>
              <w:spacing w:before="20"/>
              <w:ind w:right="11"/>
              <w:jc w:val="right"/>
              <w:rPr>
                <w:rFonts w:cs="Arial"/>
              </w:rPr>
            </w:pPr>
          </w:p>
        </w:tc>
      </w:tr>
      <w:tr w:rsidR="006C493C" w:rsidRPr="00A67704" w14:paraId="03D4C0F9"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821A82"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83FC2DF" w14:textId="77777777" w:rsidR="006C493C" w:rsidRPr="00A67704" w:rsidRDefault="006C493C" w:rsidP="00CC7F9E">
            <w:pPr>
              <w:widowControl w:val="0"/>
              <w:spacing w:before="20" w:after="20"/>
              <w:jc w:val="center"/>
              <w:rPr>
                <w:rFonts w:cs="Arial"/>
                <w:bCs/>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0123B018"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1273C58" w14:textId="77777777" w:rsidR="006C493C" w:rsidRPr="00A67704" w:rsidRDefault="006C493C" w:rsidP="00CC7F9E">
            <w:pPr>
              <w:widowControl w:val="0"/>
              <w:spacing w:before="20"/>
              <w:rPr>
                <w:rFonts w:cs="Arial"/>
                <w:color w:val="FF0000"/>
              </w:rPr>
            </w:pPr>
            <w:r w:rsidRPr="00A67704">
              <w:rPr>
                <w:rFonts w:cs="Arial"/>
                <w:color w:val="FF0000"/>
              </w:rPr>
              <w:t xml:space="preserve">Baumeisterarbeiten </w:t>
            </w:r>
          </w:p>
          <w:p w14:paraId="6942DB94" w14:textId="77777777" w:rsidR="006C493C" w:rsidRPr="00A67704" w:rsidRDefault="006C493C" w:rsidP="00CC7F9E">
            <w:pPr>
              <w:widowControl w:val="0"/>
              <w:spacing w:after="20"/>
              <w:rPr>
                <w:rFonts w:cs="Arial"/>
                <w:color w:val="FF0000"/>
              </w:rPr>
            </w:pPr>
            <w:r w:rsidRPr="00A67704">
              <w:rPr>
                <w:rFonts w:cs="Arial"/>
                <w:color w:val="FF0000"/>
              </w:rPr>
              <w:t>opere edili</w:t>
            </w:r>
          </w:p>
        </w:tc>
        <w:tc>
          <w:tcPr>
            <w:tcW w:w="1093" w:type="dxa"/>
            <w:tcBorders>
              <w:top w:val="single" w:sz="4" w:space="0" w:color="auto"/>
              <w:left w:val="single" w:sz="4" w:space="0" w:color="auto"/>
              <w:bottom w:val="single" w:sz="4" w:space="0" w:color="auto"/>
            </w:tcBorders>
            <w:shd w:val="clear" w:color="auto" w:fill="auto"/>
            <w:vAlign w:val="center"/>
          </w:tcPr>
          <w:p w14:paraId="44EE9961"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107EE533" w14:textId="77777777" w:rsidR="006C493C" w:rsidRPr="00A67704" w:rsidRDefault="006C493C" w:rsidP="00CC7F9E">
            <w:pPr>
              <w:widowControl w:val="0"/>
              <w:spacing w:before="20"/>
              <w:ind w:left="-69"/>
              <w:rPr>
                <w:rFonts w:cs="Arial"/>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2B8986" w14:textId="77777777" w:rsidR="006C493C" w:rsidRPr="00A67704" w:rsidRDefault="006C493C" w:rsidP="00CC7F9E">
            <w:pPr>
              <w:widowControl w:val="0"/>
              <w:spacing w:before="20"/>
              <w:ind w:right="11"/>
              <w:jc w:val="right"/>
              <w:rPr>
                <w:rFonts w:cs="Arial"/>
                <w:b/>
              </w:rPr>
            </w:pPr>
            <w:r w:rsidRPr="00A67704">
              <w:rPr>
                <w:rFonts w:cs="Arial"/>
                <w:b/>
              </w:rPr>
              <w:t>Hauptleistung</w:t>
            </w:r>
          </w:p>
          <w:p w14:paraId="7447DC21" w14:textId="77777777" w:rsidR="006C493C" w:rsidRPr="00A67704" w:rsidRDefault="006C493C" w:rsidP="00CC7F9E">
            <w:pPr>
              <w:widowControl w:val="0"/>
              <w:spacing w:after="20"/>
              <w:ind w:right="12"/>
              <w:jc w:val="right"/>
              <w:rPr>
                <w:rFonts w:cs="Arial"/>
              </w:rPr>
            </w:pPr>
            <w:r w:rsidRPr="00A67704">
              <w:rPr>
                <w:rFonts w:cs="Arial"/>
                <w:b/>
              </w:rPr>
              <w:t>Prestazione principale</w:t>
            </w:r>
          </w:p>
        </w:tc>
      </w:tr>
      <w:tr w:rsidR="006C493C" w:rsidRPr="00A67704" w14:paraId="5D9AE3C1"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3FBC1FD"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C4DBCDC"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0D53155F"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767A1FF" w14:textId="77777777" w:rsidR="006C493C" w:rsidRPr="00A67704" w:rsidRDefault="006C493C" w:rsidP="00CC7F9E">
            <w:pPr>
              <w:widowControl w:val="0"/>
              <w:spacing w:before="20"/>
              <w:rPr>
                <w:rFonts w:cs="Arial"/>
                <w:color w:val="FF0000"/>
                <w:lang w:val="de-DE"/>
              </w:rPr>
            </w:pPr>
            <w:r w:rsidRPr="00A67704">
              <w:rPr>
                <w:rFonts w:cs="Arial"/>
                <w:color w:val="FF0000"/>
                <w:lang w:val="de-DE"/>
              </w:rPr>
              <w:t>Tragstrukturen</w:t>
            </w:r>
          </w:p>
          <w:p w14:paraId="6DBE8E39" w14:textId="77777777" w:rsidR="006C493C" w:rsidRPr="00A67704" w:rsidRDefault="006C493C" w:rsidP="00CC7F9E">
            <w:pPr>
              <w:widowControl w:val="0"/>
              <w:spacing w:after="20"/>
              <w:rPr>
                <w:rFonts w:cs="Arial"/>
                <w:color w:val="FF0000"/>
              </w:rPr>
            </w:pPr>
            <w:r w:rsidRPr="00A67704">
              <w:rPr>
                <w:rFonts w:cs="Arial"/>
                <w:color w:val="FF0000"/>
              </w:rPr>
              <w:t>strutture statiche</w:t>
            </w:r>
          </w:p>
        </w:tc>
        <w:tc>
          <w:tcPr>
            <w:tcW w:w="1093" w:type="dxa"/>
            <w:tcBorders>
              <w:top w:val="single" w:sz="4" w:space="0" w:color="auto"/>
              <w:left w:val="single" w:sz="4" w:space="0" w:color="auto"/>
              <w:bottom w:val="single" w:sz="4" w:space="0" w:color="auto"/>
            </w:tcBorders>
            <w:shd w:val="clear" w:color="auto" w:fill="auto"/>
            <w:vAlign w:val="center"/>
          </w:tcPr>
          <w:p w14:paraId="426311B3"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6DAAD691"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DF67103"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025A4F25"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3BD972FF"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204E7E"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46FE70D"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33FFCF2A"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77BB583E"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6935487E"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3C2B0149"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58DD1C7E"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59AF8D9"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154965F7"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195FB8AA"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1D784E"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59D0FBF"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1571C9D6"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958DA1A"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70B3FC99"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43EE5BAA"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2A3F59C2"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B632883"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06161CE9"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2F749C1F"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3C1712"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44DC1B1"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360C66F6"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14D6C609"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0E77F282"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2A9F1149"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3366EFDE"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F0CE308"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7C6E530A"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37DB05A4"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79623E9"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5EC6288"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188CE0C9"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6F984FA4"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41343180"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0A5BDD23"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013F2ED5"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F44DCF"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0A59F364"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3F10F67D"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7434E6"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D1E50F8"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1F1505C6"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048B41F1" w14:textId="77777777" w:rsidR="000912A8" w:rsidRPr="00A67704" w:rsidRDefault="000912A8" w:rsidP="000912A8">
            <w:pPr>
              <w:widowControl w:val="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6D6D7930" w14:textId="77777777" w:rsidR="006C493C" w:rsidRPr="00A67704" w:rsidRDefault="000912A8" w:rsidP="000912A8">
            <w:pPr>
              <w:widowControl w:val="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1BCF20F3" w14:textId="77777777" w:rsidR="006C493C" w:rsidRPr="00A67704" w:rsidRDefault="006C493C" w:rsidP="00CC7F9E">
            <w:pPr>
              <w:widowControl w:val="0"/>
              <w:spacing w:before="20" w:after="20"/>
              <w:jc w:val="right"/>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42FBD27"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67867D1"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3433B76F" w14:textId="77777777" w:rsidR="006C493C" w:rsidRPr="00A67704" w:rsidRDefault="006C493C" w:rsidP="00CC7F9E">
            <w:pPr>
              <w:widowControl w:val="0"/>
              <w:spacing w:before="20"/>
              <w:ind w:right="12"/>
              <w:jc w:val="right"/>
              <w:rPr>
                <w:rFonts w:cs="Arial"/>
                <w:lang w:val="de-DE"/>
              </w:rPr>
            </w:pPr>
            <w:r w:rsidRPr="00A67704">
              <w:rPr>
                <w:rFonts w:cs="Arial"/>
              </w:rPr>
              <w:t>Prestazione secondaria</w:t>
            </w:r>
          </w:p>
        </w:tc>
      </w:tr>
      <w:tr w:rsidR="006C493C" w:rsidRPr="00A67704" w14:paraId="109791A9" w14:textId="77777777" w:rsidTr="004250F0">
        <w:tc>
          <w:tcPr>
            <w:tcW w:w="1276" w:type="dxa"/>
            <w:tcBorders>
              <w:top w:val="single" w:sz="4" w:space="0" w:color="auto"/>
              <w:left w:val="single" w:sz="4" w:space="0" w:color="auto"/>
              <w:bottom w:val="single" w:sz="4" w:space="0" w:color="auto"/>
            </w:tcBorders>
            <w:shd w:val="clear" w:color="auto" w:fill="auto"/>
            <w:vAlign w:val="center"/>
          </w:tcPr>
          <w:p w14:paraId="08CCF919" w14:textId="77777777" w:rsidR="006C493C" w:rsidRPr="00A67704" w:rsidRDefault="006C493C" w:rsidP="00CC7F9E">
            <w:pPr>
              <w:widowControl w:val="0"/>
              <w:spacing w:before="20" w:after="20"/>
              <w:jc w:val="center"/>
              <w:rPr>
                <w:rFonts w:cs="Arial"/>
              </w:rPr>
            </w:pPr>
          </w:p>
        </w:tc>
        <w:tc>
          <w:tcPr>
            <w:tcW w:w="4435" w:type="dxa"/>
            <w:gridSpan w:val="3"/>
            <w:tcBorders>
              <w:top w:val="single" w:sz="4" w:space="0" w:color="auto"/>
              <w:bottom w:val="single" w:sz="4" w:space="0" w:color="auto"/>
              <w:right w:val="single" w:sz="4" w:space="0" w:color="auto"/>
            </w:tcBorders>
            <w:shd w:val="clear" w:color="auto" w:fill="auto"/>
            <w:vAlign w:val="center"/>
          </w:tcPr>
          <w:p w14:paraId="3A7CE5D6" w14:textId="77777777" w:rsidR="006C493C" w:rsidRPr="00A67704" w:rsidRDefault="006C493C" w:rsidP="00CC7F9E">
            <w:pPr>
              <w:widowControl w:val="0"/>
              <w:spacing w:before="20"/>
              <w:ind w:right="134"/>
              <w:jc w:val="right"/>
              <w:rPr>
                <w:rFonts w:cs="Arial"/>
                <w:b/>
                <w:lang w:val="de-DE"/>
              </w:rPr>
            </w:pPr>
            <w:r w:rsidRPr="00A67704">
              <w:rPr>
                <w:rFonts w:cs="Arial"/>
                <w:b/>
                <w:lang w:val="de-DE"/>
              </w:rPr>
              <w:t>Gesamtbetrag der Arbeiten</w:t>
            </w:r>
          </w:p>
          <w:p w14:paraId="648A0D98" w14:textId="77777777" w:rsidR="006C493C" w:rsidRPr="00AA2A1A" w:rsidRDefault="006C493C" w:rsidP="00CC7F9E">
            <w:pPr>
              <w:widowControl w:val="0"/>
              <w:spacing w:before="20" w:after="20"/>
              <w:ind w:left="-98" w:right="134"/>
              <w:jc w:val="right"/>
              <w:rPr>
                <w:rFonts w:cs="Arial"/>
                <w:b/>
                <w:lang w:val="it-IT"/>
              </w:rPr>
            </w:pPr>
            <w:r w:rsidRPr="00AA2A1A">
              <w:rPr>
                <w:rFonts w:cs="Arial"/>
                <w:b/>
                <w:lang w:val="it-IT"/>
              </w:rPr>
              <w:t>Costo complessivo lavori</w:t>
            </w:r>
          </w:p>
        </w:tc>
        <w:tc>
          <w:tcPr>
            <w:tcW w:w="1093" w:type="dxa"/>
            <w:tcBorders>
              <w:top w:val="single" w:sz="4" w:space="0" w:color="auto"/>
              <w:left w:val="single" w:sz="4" w:space="0" w:color="auto"/>
              <w:bottom w:val="single" w:sz="4" w:space="0" w:color="auto"/>
            </w:tcBorders>
            <w:shd w:val="clear" w:color="auto" w:fill="auto"/>
            <w:vAlign w:val="center"/>
          </w:tcPr>
          <w:p w14:paraId="1F386BAB" w14:textId="77777777" w:rsidR="006C493C" w:rsidRPr="00A67704" w:rsidRDefault="006C493C" w:rsidP="00CC7F9E">
            <w:pPr>
              <w:widowControl w:val="0"/>
              <w:spacing w:before="20" w:after="20"/>
              <w:jc w:val="right"/>
              <w:rPr>
                <w:rFonts w:cs="Arial"/>
              </w:rPr>
            </w:pPr>
            <w:r w:rsidRPr="00A67704">
              <w:rPr>
                <w:rFonts w:cs="Arial"/>
                <w:b/>
              </w:rPr>
              <w:fldChar w:fldCharType="begin">
                <w:ffData>
                  <w:name w:val="Text1"/>
                  <w:enabled/>
                  <w:calcOnExit w:val="0"/>
                  <w:textInput/>
                </w:ffData>
              </w:fldChar>
            </w:r>
            <w:r w:rsidRPr="00A67704">
              <w:rPr>
                <w:rFonts w:cs="Arial"/>
                <w:b/>
              </w:rPr>
              <w:instrText xml:space="preserve"> FORMTEXT </w:instrText>
            </w:r>
            <w:r w:rsidRPr="00A67704">
              <w:rPr>
                <w:rFonts w:cs="Arial"/>
                <w:b/>
              </w:rPr>
            </w:r>
            <w:r w:rsidRPr="00A67704">
              <w:rPr>
                <w:rFonts w:cs="Arial"/>
                <w:b/>
              </w:rPr>
              <w:fldChar w:fldCharType="separate"/>
            </w:r>
            <w:r w:rsidRPr="00A67704">
              <w:rPr>
                <w:rFonts w:cs="Arial"/>
                <w:b/>
              </w:rPr>
              <w:t> </w:t>
            </w:r>
            <w:r w:rsidRPr="00A67704">
              <w:rPr>
                <w:rFonts w:cs="Arial"/>
                <w:b/>
              </w:rPr>
              <w:t> </w:t>
            </w:r>
            <w:r w:rsidRPr="00A67704">
              <w:rPr>
                <w:rFonts w:cs="Arial"/>
                <w:b/>
              </w:rPr>
              <w:t> </w:t>
            </w:r>
            <w:r w:rsidRPr="00A67704">
              <w:rPr>
                <w:rFonts w:cs="Arial"/>
                <w:b/>
              </w:rPr>
              <w:t> </w:t>
            </w:r>
            <w:r w:rsidRPr="00A67704">
              <w:rPr>
                <w:rFonts w:cs="Arial"/>
                <w:b/>
              </w:rPr>
              <w:t> </w:t>
            </w:r>
            <w:r w:rsidRPr="00A67704">
              <w:rPr>
                <w:rFonts w:cs="Arial"/>
                <w:b/>
              </w:rPr>
              <w:fldChar w:fldCharType="end"/>
            </w:r>
          </w:p>
        </w:tc>
        <w:tc>
          <w:tcPr>
            <w:tcW w:w="709" w:type="dxa"/>
            <w:tcBorders>
              <w:top w:val="single" w:sz="4" w:space="0" w:color="auto"/>
              <w:left w:val="nil"/>
              <w:bottom w:val="single" w:sz="4" w:space="0" w:color="auto"/>
              <w:right w:val="single" w:sz="4" w:space="0" w:color="auto"/>
            </w:tcBorders>
            <w:shd w:val="clear" w:color="auto" w:fill="auto"/>
            <w:vAlign w:val="center"/>
          </w:tcPr>
          <w:p w14:paraId="528744BB" w14:textId="77777777" w:rsidR="006C493C" w:rsidRPr="00A67704" w:rsidRDefault="006C493C" w:rsidP="00CC7F9E">
            <w:pPr>
              <w:widowControl w:val="0"/>
              <w:spacing w:before="20"/>
              <w:ind w:left="-69" w:right="-108"/>
              <w:rPr>
                <w:rFonts w:cs="Arial"/>
              </w:rPr>
            </w:pPr>
            <w:r w:rsidRPr="00A67704">
              <w:rPr>
                <w:rFonts w:cs="Arial"/>
                <w:b/>
                <w:lang w:val="de-DE"/>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A6489F5" w14:textId="77777777" w:rsidR="006C493C" w:rsidRPr="00A67704" w:rsidRDefault="006C493C" w:rsidP="00CC7F9E">
            <w:pPr>
              <w:widowControl w:val="0"/>
              <w:spacing w:before="20"/>
              <w:ind w:right="12"/>
              <w:jc w:val="right"/>
              <w:rPr>
                <w:rFonts w:cs="Arial"/>
                <w:b/>
                <w:lang w:val="de-DE"/>
              </w:rPr>
            </w:pPr>
            <w:r w:rsidRPr="00A67704">
              <w:rPr>
                <w:rFonts w:cs="Arial"/>
                <w:b/>
                <w:lang w:val="de-DE"/>
              </w:rPr>
              <w:t>Gesamtleistung</w:t>
            </w:r>
          </w:p>
          <w:p w14:paraId="6E0D558A" w14:textId="77777777" w:rsidR="006C493C" w:rsidRPr="00A67704" w:rsidRDefault="006C493C" w:rsidP="00CC7F9E">
            <w:pPr>
              <w:widowControl w:val="0"/>
              <w:spacing w:before="20"/>
              <w:ind w:right="12"/>
              <w:jc w:val="right"/>
              <w:rPr>
                <w:rFonts w:cs="Arial"/>
                <w:lang w:val="de-DE"/>
              </w:rPr>
            </w:pPr>
            <w:r w:rsidRPr="00A67704">
              <w:rPr>
                <w:rFonts w:cs="Arial"/>
                <w:b/>
              </w:rPr>
              <w:t>Prestazione completa</w:t>
            </w:r>
          </w:p>
        </w:tc>
      </w:tr>
    </w:tbl>
    <w:p w14:paraId="21BBC40F" w14:textId="77777777" w:rsidR="006C493C" w:rsidRDefault="006C493C"/>
    <w:tbl>
      <w:tblPr>
        <w:tblW w:w="9514" w:type="dxa"/>
        <w:tblInd w:w="-11" w:type="dxa"/>
        <w:tblLayout w:type="fixed"/>
        <w:tblCellMar>
          <w:left w:w="0" w:type="dxa"/>
          <w:right w:w="0" w:type="dxa"/>
        </w:tblCellMar>
        <w:tblLook w:val="0000" w:firstRow="0" w:lastRow="0" w:firstColumn="0" w:lastColumn="0" w:noHBand="0" w:noVBand="0"/>
      </w:tblPr>
      <w:tblGrid>
        <w:gridCol w:w="4404"/>
        <w:gridCol w:w="852"/>
        <w:gridCol w:w="4258"/>
      </w:tblGrid>
      <w:tr w:rsidR="00230F28" w:rsidRPr="000D4AA3" w14:paraId="1B069876" w14:textId="77777777" w:rsidTr="009761AE">
        <w:tc>
          <w:tcPr>
            <w:tcW w:w="4404" w:type="dxa"/>
          </w:tcPr>
          <w:p w14:paraId="3B5D27C0" w14:textId="77777777" w:rsidR="00230F28" w:rsidRPr="00897B2A" w:rsidRDefault="00635268" w:rsidP="00635268">
            <w:pPr>
              <w:pStyle w:val="Textblock-1"/>
              <w:suppressAutoHyphens w:val="0"/>
              <w:ind w:left="0"/>
              <w:rPr>
                <w:sz w:val="20"/>
              </w:rPr>
            </w:pPr>
            <w:r w:rsidRPr="00897B2A">
              <w:rPr>
                <w:sz w:val="20"/>
              </w:rPr>
              <w:t>Die Unterteilung der Kosten in die einzelnen Kategorien der Arbeiten stellt lediglich die Grundlage für die Festle</w:t>
            </w:r>
            <w:r w:rsidRPr="00897B2A">
              <w:rPr>
                <w:sz w:val="20"/>
              </w:rPr>
              <w:softHyphen/>
              <w:t>gung der besonderen Anforderungen laut Teil II Punkt 4 und für die Berechnung des geschätzten Honorars dar.</w:t>
            </w:r>
          </w:p>
        </w:tc>
        <w:tc>
          <w:tcPr>
            <w:tcW w:w="852" w:type="dxa"/>
          </w:tcPr>
          <w:p w14:paraId="7FCAC258" w14:textId="77777777" w:rsidR="00230F28" w:rsidRPr="00897B2A" w:rsidRDefault="00230F28" w:rsidP="00B42DF2">
            <w:pPr>
              <w:widowControl w:val="0"/>
              <w:spacing w:line="240" w:lineRule="exact"/>
              <w:ind w:right="-180"/>
              <w:jc w:val="both"/>
              <w:rPr>
                <w:rFonts w:cs="Arial"/>
                <w:lang w:val="de-DE"/>
              </w:rPr>
            </w:pPr>
          </w:p>
        </w:tc>
        <w:tc>
          <w:tcPr>
            <w:tcW w:w="4258" w:type="dxa"/>
          </w:tcPr>
          <w:p w14:paraId="208EA2C1" w14:textId="77777777" w:rsidR="00230F28" w:rsidRPr="008129F5" w:rsidRDefault="00635268" w:rsidP="00B42DF2">
            <w:pPr>
              <w:pStyle w:val="Default"/>
              <w:widowControl w:val="0"/>
              <w:spacing w:line="240" w:lineRule="exact"/>
              <w:ind w:right="105"/>
              <w:jc w:val="both"/>
              <w:rPr>
                <w:rFonts w:cs="Arial"/>
                <w:color w:val="auto"/>
                <w:sz w:val="20"/>
                <w:szCs w:val="20"/>
              </w:rPr>
            </w:pPr>
            <w:r w:rsidRPr="00897B2A">
              <w:rPr>
                <w:sz w:val="20"/>
              </w:rPr>
              <w:t>La suddivisione dei costi nelle singole categorie dei lavori indicate costituisce mero parametro di riferimento per l’individuazione dei requisiti speciali di cui alla Parte II par. 4 e per il calcolo dell’importo presunto dell’onorario.</w:t>
            </w:r>
          </w:p>
        </w:tc>
      </w:tr>
      <w:tr w:rsidR="00230F28" w:rsidRPr="000D4AA3" w14:paraId="1CC3F001" w14:textId="77777777" w:rsidTr="009761AE">
        <w:tc>
          <w:tcPr>
            <w:tcW w:w="4404" w:type="dxa"/>
          </w:tcPr>
          <w:p w14:paraId="6713B23E" w14:textId="77777777" w:rsidR="00230F28" w:rsidRPr="008129F5" w:rsidRDefault="00230F28" w:rsidP="00B42DF2">
            <w:pPr>
              <w:pStyle w:val="Default"/>
              <w:widowControl w:val="0"/>
              <w:spacing w:line="240" w:lineRule="exact"/>
              <w:ind w:right="76"/>
              <w:jc w:val="both"/>
            </w:pPr>
          </w:p>
        </w:tc>
        <w:tc>
          <w:tcPr>
            <w:tcW w:w="852" w:type="dxa"/>
          </w:tcPr>
          <w:p w14:paraId="79A9EA62" w14:textId="77777777" w:rsidR="00230F28" w:rsidRPr="008129F5" w:rsidRDefault="00230F28" w:rsidP="00B42DF2">
            <w:pPr>
              <w:widowControl w:val="0"/>
              <w:spacing w:line="240" w:lineRule="exact"/>
              <w:ind w:right="-180"/>
              <w:jc w:val="both"/>
              <w:rPr>
                <w:rFonts w:cs="Arial"/>
                <w:lang w:val="it-IT"/>
              </w:rPr>
            </w:pPr>
          </w:p>
        </w:tc>
        <w:tc>
          <w:tcPr>
            <w:tcW w:w="4258" w:type="dxa"/>
          </w:tcPr>
          <w:p w14:paraId="0691A718" w14:textId="77777777" w:rsidR="00230F28" w:rsidRPr="008129F5" w:rsidRDefault="00230F28" w:rsidP="00B42DF2">
            <w:pPr>
              <w:pStyle w:val="Default"/>
              <w:widowControl w:val="0"/>
              <w:spacing w:line="240" w:lineRule="exact"/>
              <w:ind w:right="105"/>
              <w:jc w:val="both"/>
              <w:rPr>
                <w:rFonts w:cs="Arial"/>
                <w:color w:val="auto"/>
                <w:sz w:val="20"/>
                <w:szCs w:val="20"/>
              </w:rPr>
            </w:pPr>
          </w:p>
        </w:tc>
      </w:tr>
      <w:tr w:rsidR="007A613E" w:rsidRPr="000D4AA3" w14:paraId="27B57919" w14:textId="77777777" w:rsidTr="009761AE">
        <w:tc>
          <w:tcPr>
            <w:tcW w:w="4404" w:type="dxa"/>
            <w:shd w:val="clear" w:color="auto" w:fill="E7E6E6" w:themeFill="background2"/>
          </w:tcPr>
          <w:p w14:paraId="23DB1741" w14:textId="544233EE" w:rsidR="007A613E" w:rsidRPr="002D13D4" w:rsidRDefault="00732A44" w:rsidP="00C80EFB">
            <w:pPr>
              <w:pStyle w:val="Default"/>
              <w:widowControl w:val="0"/>
              <w:numPr>
                <w:ilvl w:val="0"/>
                <w:numId w:val="17"/>
              </w:numPr>
              <w:spacing w:line="240" w:lineRule="exact"/>
              <w:ind w:left="297" w:hanging="284"/>
              <w:jc w:val="both"/>
              <w:rPr>
                <w:lang w:val="de-DE"/>
              </w:rPr>
            </w:pPr>
            <w:r w:rsidRPr="002D13D4">
              <w:rPr>
                <w:rFonts w:cs="Arial"/>
                <w:b/>
                <w:sz w:val="20"/>
                <w:lang w:val="de-DE"/>
              </w:rPr>
              <w:t>GEGENSTAND, UNTERTEILUNG IN LOSE UND VERGABEBETRAG</w:t>
            </w:r>
          </w:p>
        </w:tc>
        <w:tc>
          <w:tcPr>
            <w:tcW w:w="852" w:type="dxa"/>
            <w:shd w:val="clear" w:color="auto" w:fill="auto"/>
          </w:tcPr>
          <w:p w14:paraId="2717D7A1" w14:textId="77777777" w:rsidR="007A613E" w:rsidRPr="008129F5" w:rsidRDefault="007A613E" w:rsidP="007A613E">
            <w:pPr>
              <w:widowControl w:val="0"/>
              <w:spacing w:line="240" w:lineRule="exact"/>
              <w:ind w:right="-180"/>
              <w:jc w:val="both"/>
              <w:rPr>
                <w:rFonts w:cs="Arial"/>
                <w:lang w:val="de-DE"/>
              </w:rPr>
            </w:pPr>
          </w:p>
        </w:tc>
        <w:tc>
          <w:tcPr>
            <w:tcW w:w="4258" w:type="dxa"/>
            <w:shd w:val="clear" w:color="auto" w:fill="E7E6E6" w:themeFill="background2"/>
          </w:tcPr>
          <w:p w14:paraId="58B80C1C" w14:textId="77777777" w:rsidR="007A613E" w:rsidRPr="008129F5" w:rsidRDefault="007A613E" w:rsidP="005D66AF">
            <w:pPr>
              <w:pStyle w:val="Default"/>
              <w:widowControl w:val="0"/>
              <w:numPr>
                <w:ilvl w:val="0"/>
                <w:numId w:val="18"/>
              </w:numPr>
              <w:spacing w:line="240" w:lineRule="exact"/>
              <w:ind w:left="425" w:hanging="425"/>
              <w:jc w:val="both"/>
              <w:rPr>
                <w:rFonts w:cs="Arial"/>
                <w:color w:val="auto"/>
                <w:sz w:val="20"/>
                <w:szCs w:val="20"/>
              </w:rPr>
            </w:pPr>
            <w:r w:rsidRPr="006A1D28">
              <w:rPr>
                <w:rFonts w:cs="Arial"/>
                <w:b/>
                <w:sz w:val="20"/>
              </w:rPr>
              <w:t xml:space="preserve">OGGETTO, SUDDIVISIONE IN LOTTI ED </w:t>
            </w:r>
            <w:r>
              <w:rPr>
                <w:rFonts w:cs="Arial"/>
                <w:b/>
                <w:sz w:val="20"/>
              </w:rPr>
              <w:t>AMMONTARE DELL’</w:t>
            </w:r>
            <w:r w:rsidRPr="006A1D28">
              <w:rPr>
                <w:rFonts w:cs="Arial"/>
                <w:b/>
                <w:sz w:val="20"/>
              </w:rPr>
              <w:t>APPALTO</w:t>
            </w:r>
          </w:p>
        </w:tc>
      </w:tr>
      <w:tr w:rsidR="00230F28" w:rsidRPr="000D4AA3" w14:paraId="396A1E26" w14:textId="77777777" w:rsidTr="009761AE">
        <w:tc>
          <w:tcPr>
            <w:tcW w:w="4404" w:type="dxa"/>
          </w:tcPr>
          <w:p w14:paraId="77F36F46" w14:textId="77777777" w:rsidR="00230F28" w:rsidRPr="002D13D4" w:rsidRDefault="00230F28" w:rsidP="00B42DF2">
            <w:pPr>
              <w:pStyle w:val="Default"/>
              <w:widowControl w:val="0"/>
              <w:spacing w:line="240" w:lineRule="exact"/>
              <w:ind w:right="76"/>
              <w:jc w:val="both"/>
            </w:pPr>
          </w:p>
        </w:tc>
        <w:tc>
          <w:tcPr>
            <w:tcW w:w="852" w:type="dxa"/>
          </w:tcPr>
          <w:p w14:paraId="5100BD4D" w14:textId="77777777" w:rsidR="00230F28" w:rsidRPr="008129F5" w:rsidRDefault="00230F28" w:rsidP="00B42DF2">
            <w:pPr>
              <w:widowControl w:val="0"/>
              <w:spacing w:line="240" w:lineRule="exact"/>
              <w:ind w:right="-180"/>
              <w:jc w:val="both"/>
              <w:rPr>
                <w:rFonts w:cs="Arial"/>
                <w:lang w:val="it-IT"/>
              </w:rPr>
            </w:pPr>
          </w:p>
        </w:tc>
        <w:tc>
          <w:tcPr>
            <w:tcW w:w="4258" w:type="dxa"/>
          </w:tcPr>
          <w:p w14:paraId="246B09F7" w14:textId="77777777" w:rsidR="00230F28" w:rsidRPr="008129F5" w:rsidRDefault="00230F28" w:rsidP="00B42DF2">
            <w:pPr>
              <w:pStyle w:val="Default"/>
              <w:widowControl w:val="0"/>
              <w:spacing w:line="240" w:lineRule="exact"/>
              <w:ind w:right="105"/>
              <w:jc w:val="both"/>
              <w:rPr>
                <w:rFonts w:cs="Arial"/>
                <w:color w:val="auto"/>
                <w:sz w:val="20"/>
                <w:szCs w:val="20"/>
              </w:rPr>
            </w:pPr>
          </w:p>
        </w:tc>
      </w:tr>
      <w:tr w:rsidR="00E26AA5" w:rsidRPr="002038E7" w14:paraId="5F895CB5" w14:textId="77777777" w:rsidTr="009761AE">
        <w:tc>
          <w:tcPr>
            <w:tcW w:w="4404" w:type="dxa"/>
          </w:tcPr>
          <w:p w14:paraId="37137458" w14:textId="74099E41" w:rsidR="00732A44" w:rsidRPr="009C169C" w:rsidRDefault="00732A44" w:rsidP="00E30F45">
            <w:pPr>
              <w:pStyle w:val="Default"/>
              <w:numPr>
                <w:ilvl w:val="1"/>
                <w:numId w:val="18"/>
              </w:numPr>
              <w:spacing w:line="240" w:lineRule="exact"/>
              <w:ind w:left="441" w:hanging="426"/>
              <w:jc w:val="both"/>
              <w:rPr>
                <w:rFonts w:cs="Arial"/>
                <w:b/>
                <w:sz w:val="20"/>
                <w:szCs w:val="20"/>
                <w:lang w:val="de-DE"/>
              </w:rPr>
            </w:pPr>
            <w:r w:rsidRPr="002D13D4">
              <w:rPr>
                <w:rFonts w:cs="Arial"/>
                <w:b/>
                <w:sz w:val="20"/>
                <w:szCs w:val="20"/>
                <w:lang w:val="de-DE"/>
              </w:rPr>
              <w:t>AUSSCHREIBUNGSGEGENSTÄNDLICHE LEISTUNGEN</w:t>
            </w:r>
            <w:r w:rsidR="009C169C">
              <w:rPr>
                <w:rFonts w:cs="Arial"/>
                <w:b/>
                <w:sz w:val="20"/>
                <w:szCs w:val="20"/>
                <w:lang w:val="de-DE"/>
              </w:rPr>
              <w:t xml:space="preserve"> BEI </w:t>
            </w:r>
            <w:r w:rsidR="000A262B">
              <w:rPr>
                <w:rFonts w:cs="Arial"/>
                <w:b/>
                <w:sz w:val="20"/>
                <w:szCs w:val="20"/>
                <w:lang w:val="de-DE"/>
              </w:rPr>
              <w:t>DE</w:t>
            </w:r>
            <w:r w:rsidR="009C169C">
              <w:rPr>
                <w:rFonts w:cs="Arial"/>
                <w:b/>
                <w:sz w:val="20"/>
                <w:szCs w:val="20"/>
                <w:lang w:val="de-DE"/>
              </w:rPr>
              <w:t>R AUSSCHREIBUNG</w:t>
            </w:r>
          </w:p>
          <w:p w14:paraId="006313F6" w14:textId="3FFFD593" w:rsidR="00761C5A" w:rsidRPr="002D13D4" w:rsidRDefault="00761C5A" w:rsidP="00E26AA5">
            <w:pPr>
              <w:pStyle w:val="Default"/>
              <w:widowControl w:val="0"/>
              <w:spacing w:line="240" w:lineRule="exact"/>
              <w:ind w:right="76"/>
              <w:jc w:val="both"/>
              <w:rPr>
                <w:rFonts w:cs="Arial"/>
                <w:color w:val="FF6600"/>
                <w:sz w:val="20"/>
                <w:lang w:val="de-DE"/>
              </w:rPr>
            </w:pPr>
          </w:p>
        </w:tc>
        <w:tc>
          <w:tcPr>
            <w:tcW w:w="852" w:type="dxa"/>
          </w:tcPr>
          <w:p w14:paraId="74017C7C" w14:textId="77777777" w:rsidR="00E26AA5" w:rsidRPr="009C169C" w:rsidRDefault="00E26AA5" w:rsidP="00E26AA5">
            <w:pPr>
              <w:widowControl w:val="0"/>
              <w:spacing w:line="240" w:lineRule="exact"/>
              <w:ind w:right="-180"/>
              <w:jc w:val="both"/>
              <w:rPr>
                <w:rFonts w:cs="Arial"/>
                <w:lang w:val="de-DE"/>
              </w:rPr>
            </w:pPr>
          </w:p>
        </w:tc>
        <w:tc>
          <w:tcPr>
            <w:tcW w:w="4258" w:type="dxa"/>
          </w:tcPr>
          <w:p w14:paraId="57ABD113" w14:textId="70DD2E92" w:rsidR="00FE2767" w:rsidRPr="00F93D1A" w:rsidRDefault="0099355E" w:rsidP="00BB4018">
            <w:pPr>
              <w:pStyle w:val="Default"/>
              <w:widowControl w:val="0"/>
              <w:numPr>
                <w:ilvl w:val="1"/>
                <w:numId w:val="87"/>
              </w:numPr>
              <w:spacing w:line="240" w:lineRule="exact"/>
              <w:ind w:left="425"/>
              <w:jc w:val="both"/>
              <w:rPr>
                <w:rFonts w:cs="Arial"/>
                <w:caps/>
                <w:vanish/>
                <w:color w:val="FF6600"/>
                <w:sz w:val="20"/>
              </w:rPr>
            </w:pPr>
            <w:r w:rsidRPr="00F93D1A">
              <w:rPr>
                <w:rFonts w:cs="Arial"/>
                <w:b/>
                <w:sz w:val="20"/>
              </w:rPr>
              <w:t xml:space="preserve">PRESTAZIONI OGGETTO </w:t>
            </w:r>
            <w:r w:rsidR="00E26AA5" w:rsidRPr="00F93D1A">
              <w:rPr>
                <w:rFonts w:cs="Arial"/>
                <w:b/>
                <w:caps/>
                <w:sz w:val="20"/>
              </w:rPr>
              <w:t>della gara</w:t>
            </w:r>
          </w:p>
          <w:p w14:paraId="13D14D26" w14:textId="17B61993" w:rsidR="00E26AA5" w:rsidRPr="00FE2767" w:rsidRDefault="00E26AA5" w:rsidP="00FE2767">
            <w:pPr>
              <w:pStyle w:val="Default"/>
              <w:widowControl w:val="0"/>
              <w:spacing w:line="240" w:lineRule="exact"/>
              <w:jc w:val="both"/>
              <w:rPr>
                <w:rFonts w:cs="Arial"/>
                <w:caps/>
                <w:vanish/>
                <w:color w:val="FF6600"/>
                <w:sz w:val="20"/>
              </w:rPr>
            </w:pPr>
          </w:p>
        </w:tc>
      </w:tr>
      <w:tr w:rsidR="00F93D1A" w:rsidRPr="00F93D1A" w14:paraId="59C223A9" w14:textId="77777777" w:rsidTr="009761AE">
        <w:tc>
          <w:tcPr>
            <w:tcW w:w="4404" w:type="dxa"/>
          </w:tcPr>
          <w:p w14:paraId="4272D028" w14:textId="4AB0BA4A" w:rsidR="00F93D1A" w:rsidRPr="00F93D1A" w:rsidRDefault="00F93D1A" w:rsidP="00F93D1A">
            <w:pPr>
              <w:pStyle w:val="Default"/>
              <w:spacing w:line="240" w:lineRule="exact"/>
              <w:jc w:val="both"/>
              <w:rPr>
                <w:rFonts w:cs="Arial"/>
                <w:b/>
                <w:color w:val="FF0000"/>
                <w:sz w:val="20"/>
                <w:szCs w:val="20"/>
              </w:rPr>
            </w:pPr>
          </w:p>
        </w:tc>
        <w:tc>
          <w:tcPr>
            <w:tcW w:w="852" w:type="dxa"/>
          </w:tcPr>
          <w:p w14:paraId="49A85DF4" w14:textId="77777777" w:rsidR="00F93D1A" w:rsidRPr="00F93D1A" w:rsidRDefault="00F93D1A" w:rsidP="00E26AA5">
            <w:pPr>
              <w:widowControl w:val="0"/>
              <w:spacing w:line="240" w:lineRule="exact"/>
              <w:ind w:right="-180"/>
              <w:jc w:val="both"/>
              <w:rPr>
                <w:rFonts w:cs="Arial"/>
                <w:color w:val="FF0000"/>
                <w:lang w:val="it-IT"/>
              </w:rPr>
            </w:pPr>
          </w:p>
        </w:tc>
        <w:tc>
          <w:tcPr>
            <w:tcW w:w="4258" w:type="dxa"/>
          </w:tcPr>
          <w:p w14:paraId="5B294829" w14:textId="17173995" w:rsidR="00F93D1A" w:rsidRPr="00F93D1A" w:rsidRDefault="00F93D1A" w:rsidP="00F93D1A">
            <w:pPr>
              <w:pStyle w:val="Default"/>
              <w:widowControl w:val="0"/>
              <w:spacing w:line="240" w:lineRule="exact"/>
              <w:jc w:val="both"/>
              <w:rPr>
                <w:rFonts w:cs="Arial"/>
                <w:b/>
                <w:color w:val="FF0000"/>
                <w:sz w:val="20"/>
              </w:rPr>
            </w:pPr>
          </w:p>
        </w:tc>
      </w:tr>
      <w:tr w:rsidR="00F93D1A" w:rsidRPr="000D4AA3" w14:paraId="35A02051" w14:textId="77777777" w:rsidTr="009761AE">
        <w:tc>
          <w:tcPr>
            <w:tcW w:w="4404" w:type="dxa"/>
          </w:tcPr>
          <w:p w14:paraId="21ABEE0B" w14:textId="6FC4C205" w:rsidR="00F93D1A" w:rsidRPr="00F93D1A" w:rsidRDefault="00F93D1A" w:rsidP="00F93D1A">
            <w:pPr>
              <w:pStyle w:val="Default"/>
              <w:spacing w:line="240" w:lineRule="exact"/>
              <w:jc w:val="both"/>
              <w:rPr>
                <w:rFonts w:cs="Arial"/>
                <w:color w:val="FF0000"/>
                <w:sz w:val="20"/>
                <w:highlight w:val="green"/>
                <w:lang w:val="de-DE"/>
              </w:rPr>
            </w:pPr>
            <w:r w:rsidRPr="009761AE">
              <w:rPr>
                <w:rFonts w:cs="Arial"/>
                <w:color w:val="auto"/>
                <w:sz w:val="20"/>
                <w:lang w:val="de-DE"/>
              </w:rPr>
              <w:t>Gegenstand der Ausschreibung sind folgende Leistungen:</w:t>
            </w:r>
          </w:p>
        </w:tc>
        <w:tc>
          <w:tcPr>
            <w:tcW w:w="852" w:type="dxa"/>
          </w:tcPr>
          <w:p w14:paraId="5BD7CF2C" w14:textId="77777777" w:rsidR="00F93D1A" w:rsidRPr="00F93D1A" w:rsidRDefault="00F93D1A" w:rsidP="00F93D1A">
            <w:pPr>
              <w:widowControl w:val="0"/>
              <w:spacing w:line="240" w:lineRule="exact"/>
              <w:ind w:right="-180"/>
              <w:jc w:val="both"/>
              <w:rPr>
                <w:rFonts w:cs="Arial"/>
                <w:color w:val="FF0000"/>
                <w:lang w:val="de-DE"/>
              </w:rPr>
            </w:pPr>
          </w:p>
        </w:tc>
        <w:tc>
          <w:tcPr>
            <w:tcW w:w="4258" w:type="dxa"/>
          </w:tcPr>
          <w:p w14:paraId="0133A726" w14:textId="676AF3C5" w:rsidR="00F93D1A" w:rsidRPr="009761AE" w:rsidRDefault="00F93D1A" w:rsidP="00F93D1A">
            <w:pPr>
              <w:pStyle w:val="Default"/>
              <w:widowControl w:val="0"/>
              <w:spacing w:line="240" w:lineRule="exact"/>
              <w:jc w:val="both"/>
              <w:rPr>
                <w:rFonts w:cs="Arial"/>
                <w:color w:val="FF0000"/>
                <w:sz w:val="20"/>
              </w:rPr>
            </w:pPr>
            <w:r w:rsidRPr="009761AE">
              <w:rPr>
                <w:rFonts w:cs="Arial"/>
                <w:color w:val="auto"/>
                <w:sz w:val="20"/>
              </w:rPr>
              <w:t xml:space="preserve">Oggetto della gara sono le seguenti prestazioni: </w:t>
            </w:r>
          </w:p>
        </w:tc>
      </w:tr>
      <w:tr w:rsidR="00F93D1A" w:rsidRPr="000D4AA3" w14:paraId="3B65FD8B" w14:textId="77777777" w:rsidTr="009761AE">
        <w:tc>
          <w:tcPr>
            <w:tcW w:w="4404" w:type="dxa"/>
          </w:tcPr>
          <w:p w14:paraId="24963788" w14:textId="443EAED5" w:rsidR="00F93D1A" w:rsidRPr="00F93D1A" w:rsidRDefault="0051605F" w:rsidP="00F93D1A">
            <w:pPr>
              <w:pStyle w:val="Default"/>
              <w:spacing w:line="240" w:lineRule="exact"/>
              <w:jc w:val="both"/>
              <w:rPr>
                <w:rFonts w:cs="Arial"/>
                <w:color w:val="FF0000"/>
                <w:sz w:val="20"/>
                <w:highlight w:val="green"/>
              </w:rPr>
            </w:pPr>
            <w:r w:rsidRPr="009761AE">
              <w:rPr>
                <w:rFonts w:cs="Arial"/>
                <w:color w:val="FF0000"/>
                <w:sz w:val="20"/>
                <w:highlight w:val="green"/>
                <w:lang w:val="de-DE"/>
              </w:rPr>
              <w:t>im Fall von Planungsaufträgen</w:t>
            </w:r>
          </w:p>
        </w:tc>
        <w:tc>
          <w:tcPr>
            <w:tcW w:w="852" w:type="dxa"/>
          </w:tcPr>
          <w:p w14:paraId="31DD1953" w14:textId="77777777" w:rsidR="00F93D1A" w:rsidRPr="00F93D1A" w:rsidRDefault="00F93D1A" w:rsidP="00F93D1A">
            <w:pPr>
              <w:widowControl w:val="0"/>
              <w:spacing w:line="240" w:lineRule="exact"/>
              <w:ind w:right="-180"/>
              <w:jc w:val="both"/>
              <w:rPr>
                <w:rFonts w:cs="Arial"/>
                <w:color w:val="FF0000"/>
                <w:lang w:val="it-IT"/>
              </w:rPr>
            </w:pPr>
          </w:p>
        </w:tc>
        <w:tc>
          <w:tcPr>
            <w:tcW w:w="4258" w:type="dxa"/>
          </w:tcPr>
          <w:p w14:paraId="0A21527B" w14:textId="61302D72" w:rsidR="00F93D1A" w:rsidRPr="00F93D1A" w:rsidRDefault="0051605F" w:rsidP="00F93D1A">
            <w:pPr>
              <w:pStyle w:val="Default"/>
              <w:widowControl w:val="0"/>
              <w:spacing w:line="240" w:lineRule="exact"/>
              <w:jc w:val="both"/>
              <w:rPr>
                <w:rFonts w:cs="Arial"/>
                <w:color w:val="FF0000"/>
                <w:sz w:val="20"/>
                <w:highlight w:val="green"/>
              </w:rPr>
            </w:pPr>
            <w:r>
              <w:rPr>
                <w:rFonts w:cs="Arial"/>
                <w:color w:val="FF0000"/>
                <w:sz w:val="20"/>
                <w:highlight w:val="green"/>
              </w:rPr>
              <w:t>In caso di incarichi di progettazione</w:t>
            </w:r>
          </w:p>
        </w:tc>
      </w:tr>
      <w:tr w:rsidR="00F93D1A" w:rsidRPr="000D4AA3" w14:paraId="063794CF" w14:textId="77777777" w:rsidTr="009761AE">
        <w:tc>
          <w:tcPr>
            <w:tcW w:w="4404" w:type="dxa"/>
          </w:tcPr>
          <w:p w14:paraId="33B6648C" w14:textId="1273B34C" w:rsidR="00F93D1A" w:rsidRPr="0051605F" w:rsidRDefault="00F93D1A" w:rsidP="00F93D1A">
            <w:pPr>
              <w:pStyle w:val="Default"/>
              <w:widowControl w:val="0"/>
              <w:spacing w:line="240" w:lineRule="exact"/>
              <w:ind w:right="76"/>
              <w:jc w:val="both"/>
              <w:rPr>
                <w:color w:val="FF0000"/>
              </w:rPr>
            </w:pPr>
          </w:p>
        </w:tc>
        <w:tc>
          <w:tcPr>
            <w:tcW w:w="852" w:type="dxa"/>
          </w:tcPr>
          <w:p w14:paraId="773C0BB3" w14:textId="77777777" w:rsidR="00F93D1A" w:rsidRPr="0051605F" w:rsidRDefault="00F93D1A" w:rsidP="00F93D1A">
            <w:pPr>
              <w:widowControl w:val="0"/>
              <w:spacing w:line="240" w:lineRule="exact"/>
              <w:ind w:right="-180"/>
              <w:jc w:val="both"/>
              <w:rPr>
                <w:rFonts w:cs="Arial"/>
                <w:color w:val="FF0000"/>
                <w:lang w:val="it-IT"/>
              </w:rPr>
            </w:pPr>
          </w:p>
        </w:tc>
        <w:tc>
          <w:tcPr>
            <w:tcW w:w="4258" w:type="dxa"/>
          </w:tcPr>
          <w:p w14:paraId="5599BEBF" w14:textId="3CC20C60" w:rsidR="00F93D1A" w:rsidRPr="00F93D1A" w:rsidRDefault="00F93D1A" w:rsidP="00F93D1A">
            <w:pPr>
              <w:pStyle w:val="Default"/>
              <w:widowControl w:val="0"/>
              <w:spacing w:line="240" w:lineRule="exact"/>
              <w:ind w:right="105"/>
              <w:jc w:val="both"/>
              <w:rPr>
                <w:rFonts w:cs="Arial"/>
                <w:color w:val="FF0000"/>
                <w:sz w:val="20"/>
                <w:szCs w:val="20"/>
              </w:rPr>
            </w:pPr>
          </w:p>
        </w:tc>
      </w:tr>
      <w:tr w:rsidR="00F93D1A" w:rsidRPr="000D4AA3" w14:paraId="30841175" w14:textId="77777777" w:rsidTr="009761AE">
        <w:tc>
          <w:tcPr>
            <w:tcW w:w="4404" w:type="dxa"/>
          </w:tcPr>
          <w:p w14:paraId="07C38F7F" w14:textId="77777777" w:rsidR="00497D51" w:rsidRPr="00E91228" w:rsidRDefault="00F93D1A" w:rsidP="00F93D1A">
            <w:pPr>
              <w:widowControl w:val="0"/>
              <w:numPr>
                <w:ilvl w:val="0"/>
                <w:numId w:val="23"/>
              </w:numPr>
              <w:tabs>
                <w:tab w:val="clear" w:pos="283"/>
                <w:tab w:val="num" w:pos="360"/>
              </w:tabs>
              <w:ind w:left="360" w:hanging="360"/>
              <w:jc w:val="both"/>
              <w:rPr>
                <w:rFonts w:cs="Arial"/>
                <w:color w:val="FF0000"/>
                <w:lang w:val="de-DE"/>
              </w:rPr>
            </w:pPr>
            <w:r w:rsidRPr="00E91228">
              <w:rPr>
                <w:rFonts w:cs="Arial"/>
                <w:color w:val="FF0000"/>
                <w:lang w:val="de-DE"/>
              </w:rPr>
              <w:t xml:space="preserve">Projekt über die technisch-wirtschaftliche Machbarkeit, </w:t>
            </w:r>
          </w:p>
          <w:p w14:paraId="5AEF1149" w14:textId="77777777" w:rsidR="00497D51" w:rsidRPr="00E91228" w:rsidRDefault="00F93D1A" w:rsidP="00F93D1A">
            <w:pPr>
              <w:widowControl w:val="0"/>
              <w:numPr>
                <w:ilvl w:val="0"/>
                <w:numId w:val="23"/>
              </w:numPr>
              <w:tabs>
                <w:tab w:val="clear" w:pos="283"/>
                <w:tab w:val="num" w:pos="360"/>
              </w:tabs>
              <w:ind w:left="360" w:hanging="360"/>
              <w:jc w:val="both"/>
              <w:rPr>
                <w:rFonts w:cs="Arial"/>
                <w:color w:val="FF0000"/>
                <w:lang w:val="de-DE"/>
              </w:rPr>
            </w:pPr>
            <w:r w:rsidRPr="00E91228">
              <w:rPr>
                <w:rFonts w:cs="Arial"/>
                <w:color w:val="FF0000"/>
                <w:lang w:val="de-DE"/>
              </w:rPr>
              <w:lastRenderedPageBreak/>
              <w:t>Ausführungsprojekt</w:t>
            </w:r>
          </w:p>
          <w:p w14:paraId="1D548080" w14:textId="6E62968F" w:rsidR="00F93D1A" w:rsidRPr="00E91228" w:rsidRDefault="00F93D1A" w:rsidP="00F93D1A">
            <w:pPr>
              <w:widowControl w:val="0"/>
              <w:numPr>
                <w:ilvl w:val="0"/>
                <w:numId w:val="23"/>
              </w:numPr>
              <w:tabs>
                <w:tab w:val="clear" w:pos="283"/>
                <w:tab w:val="num" w:pos="360"/>
              </w:tabs>
              <w:ind w:left="360" w:hanging="360"/>
              <w:jc w:val="both"/>
              <w:rPr>
                <w:rFonts w:cs="Arial"/>
                <w:color w:val="FF0000"/>
                <w:lang w:val="de-DE"/>
              </w:rPr>
            </w:pPr>
            <w:r w:rsidRPr="00E91228">
              <w:rPr>
                <w:rFonts w:cs="Arial"/>
                <w:color w:val="FF0000"/>
                <w:lang w:val="de-DE"/>
              </w:rPr>
              <w:t>Generalplanung (betrifft die Koordinierung zwischen den verschiedenen Fachleistungen)</w:t>
            </w:r>
          </w:p>
          <w:p w14:paraId="4DD263EC" w14:textId="77777777" w:rsidR="00F93D1A" w:rsidRPr="00E91228" w:rsidRDefault="00F93D1A" w:rsidP="00F93D1A">
            <w:pPr>
              <w:widowControl w:val="0"/>
              <w:numPr>
                <w:ilvl w:val="0"/>
                <w:numId w:val="23"/>
              </w:numPr>
              <w:tabs>
                <w:tab w:val="clear" w:pos="283"/>
                <w:tab w:val="num" w:pos="360"/>
              </w:tabs>
              <w:ind w:left="360" w:right="78" w:hanging="360"/>
              <w:jc w:val="both"/>
              <w:rPr>
                <w:rFonts w:cs="Arial"/>
                <w:color w:val="FF0000"/>
                <w:lang w:val="de-DE"/>
              </w:rPr>
            </w:pPr>
            <w:r w:rsidRPr="00E91228">
              <w:rPr>
                <w:rFonts w:cs="Arial"/>
                <w:color w:val="FF0000"/>
                <w:lang w:val="de-DE"/>
              </w:rPr>
              <w:t>Sicherheitskoordinierung in der Planungsphase</w:t>
            </w:r>
          </w:p>
          <w:p w14:paraId="73CFB4C9" w14:textId="77777777" w:rsidR="00F93D1A" w:rsidRPr="00E91228" w:rsidRDefault="00F93D1A" w:rsidP="00F93D1A">
            <w:pPr>
              <w:widowControl w:val="0"/>
              <w:numPr>
                <w:ilvl w:val="0"/>
                <w:numId w:val="23"/>
              </w:numPr>
              <w:tabs>
                <w:tab w:val="clear" w:pos="283"/>
                <w:tab w:val="num" w:pos="360"/>
              </w:tabs>
              <w:ind w:left="360" w:right="78" w:hanging="360"/>
              <w:jc w:val="both"/>
              <w:rPr>
                <w:rFonts w:cs="Arial"/>
                <w:color w:val="FF0000"/>
                <w:lang w:val="de-DE"/>
              </w:rPr>
            </w:pPr>
            <w:r w:rsidRPr="00E91228">
              <w:rPr>
                <w:rFonts w:cs="Arial"/>
                <w:color w:val="FF0000"/>
                <w:spacing w:val="-2"/>
                <w:lang w:val="de-DE"/>
              </w:rPr>
              <w:t>die Erstellung des geologischen Berichts</w:t>
            </w:r>
            <w:r w:rsidR="004600B6" w:rsidRPr="00E91228">
              <w:rPr>
                <w:rFonts w:cs="Arial"/>
                <w:color w:val="FF0000"/>
                <w:spacing w:val="-2"/>
                <w:lang w:val="de-DE"/>
              </w:rPr>
              <w:t>;</w:t>
            </w:r>
          </w:p>
          <w:p w14:paraId="1B504222" w14:textId="170DE0E3" w:rsidR="004600B6" w:rsidRPr="00E91228" w:rsidRDefault="004600B6" w:rsidP="00F93D1A">
            <w:pPr>
              <w:widowControl w:val="0"/>
              <w:numPr>
                <w:ilvl w:val="0"/>
                <w:numId w:val="23"/>
              </w:numPr>
              <w:tabs>
                <w:tab w:val="clear" w:pos="283"/>
                <w:tab w:val="num" w:pos="360"/>
              </w:tabs>
              <w:ind w:left="360" w:right="78" w:hanging="360"/>
              <w:jc w:val="both"/>
              <w:rPr>
                <w:rFonts w:cs="Arial"/>
                <w:color w:val="FF0000"/>
                <w:lang w:val="de-DE"/>
              </w:rPr>
            </w:pPr>
            <w:r w:rsidRPr="00E91228">
              <w:rPr>
                <w:rFonts w:cs="Arial"/>
                <w:color w:val="FF0000"/>
                <w:spacing w:val="-2"/>
                <w:lang w:val="de-DE"/>
              </w:rPr>
              <w:t>die Erstellung des akustischen Berichts.</w:t>
            </w:r>
          </w:p>
        </w:tc>
        <w:tc>
          <w:tcPr>
            <w:tcW w:w="852" w:type="dxa"/>
          </w:tcPr>
          <w:p w14:paraId="7105CD51" w14:textId="77777777" w:rsidR="00F93D1A" w:rsidRPr="00E91228" w:rsidRDefault="00F93D1A" w:rsidP="00F93D1A">
            <w:pPr>
              <w:widowControl w:val="0"/>
              <w:spacing w:line="240" w:lineRule="exact"/>
              <w:ind w:right="-180"/>
              <w:jc w:val="both"/>
              <w:rPr>
                <w:rFonts w:cs="Arial"/>
                <w:color w:val="FF0000"/>
                <w:lang w:val="de-DE"/>
              </w:rPr>
            </w:pPr>
          </w:p>
        </w:tc>
        <w:tc>
          <w:tcPr>
            <w:tcW w:w="4258" w:type="dxa"/>
          </w:tcPr>
          <w:p w14:paraId="6E4D4553" w14:textId="77777777" w:rsidR="00497D51" w:rsidRPr="00E91228" w:rsidRDefault="00F93D1A" w:rsidP="007309F7">
            <w:pPr>
              <w:widowControl w:val="0"/>
              <w:numPr>
                <w:ilvl w:val="0"/>
                <w:numId w:val="25"/>
              </w:numPr>
              <w:tabs>
                <w:tab w:val="clear" w:pos="283"/>
                <w:tab w:val="left" w:pos="426"/>
              </w:tabs>
              <w:ind w:left="426" w:hanging="426"/>
              <w:jc w:val="both"/>
              <w:rPr>
                <w:rFonts w:cs="Arial"/>
                <w:color w:val="FF0000"/>
                <w:lang w:val="it-IT"/>
              </w:rPr>
            </w:pPr>
            <w:r w:rsidRPr="00E91228">
              <w:rPr>
                <w:rFonts w:cs="Arial"/>
                <w:color w:val="FF0000"/>
                <w:lang w:val="it-IT"/>
              </w:rPr>
              <w:t>progetto di fattibilità tecnica ed economica</w:t>
            </w:r>
          </w:p>
          <w:p w14:paraId="3A0E7603" w14:textId="77777777" w:rsidR="00497D51" w:rsidRPr="00E91228" w:rsidRDefault="00497D51" w:rsidP="007309F7">
            <w:pPr>
              <w:widowControl w:val="0"/>
              <w:numPr>
                <w:ilvl w:val="0"/>
                <w:numId w:val="25"/>
              </w:numPr>
              <w:tabs>
                <w:tab w:val="clear" w:pos="283"/>
                <w:tab w:val="left" w:pos="426"/>
              </w:tabs>
              <w:ind w:left="426" w:hanging="426"/>
              <w:jc w:val="both"/>
              <w:rPr>
                <w:rFonts w:cs="Arial"/>
                <w:color w:val="FF0000"/>
                <w:lang w:val="it-IT"/>
              </w:rPr>
            </w:pPr>
            <w:r w:rsidRPr="00E91228">
              <w:rPr>
                <w:rFonts w:cs="Arial"/>
                <w:color w:val="FF0000"/>
                <w:lang w:val="it-IT"/>
              </w:rPr>
              <w:t>p</w:t>
            </w:r>
            <w:r w:rsidR="00F93D1A" w:rsidRPr="00E91228">
              <w:rPr>
                <w:rFonts w:cs="Arial"/>
                <w:color w:val="FF0000"/>
                <w:lang w:val="it-IT"/>
              </w:rPr>
              <w:t>rogetto esecutivo</w:t>
            </w:r>
          </w:p>
          <w:p w14:paraId="06A29AC2" w14:textId="624DA3FC" w:rsidR="00F93D1A" w:rsidRPr="00E91228" w:rsidRDefault="00F93D1A" w:rsidP="007309F7">
            <w:pPr>
              <w:widowControl w:val="0"/>
              <w:numPr>
                <w:ilvl w:val="0"/>
                <w:numId w:val="25"/>
              </w:numPr>
              <w:tabs>
                <w:tab w:val="clear" w:pos="283"/>
                <w:tab w:val="left" w:pos="426"/>
              </w:tabs>
              <w:ind w:left="426" w:hanging="426"/>
              <w:jc w:val="both"/>
              <w:rPr>
                <w:rFonts w:cs="Arial"/>
                <w:color w:val="FF0000"/>
                <w:lang w:val="it-IT"/>
              </w:rPr>
            </w:pPr>
            <w:r w:rsidRPr="00E91228">
              <w:rPr>
                <w:rFonts w:cs="Arial"/>
                <w:color w:val="FF0000"/>
                <w:lang w:val="it-IT"/>
              </w:rPr>
              <w:lastRenderedPageBreak/>
              <w:t>progettazione generale (riguarda l’integrazione tra le varie prestazioni specialistiche)</w:t>
            </w:r>
          </w:p>
          <w:p w14:paraId="2717C18C" w14:textId="77777777" w:rsidR="00F93D1A" w:rsidRPr="00E91228" w:rsidRDefault="00F93D1A" w:rsidP="007309F7">
            <w:pPr>
              <w:widowControl w:val="0"/>
              <w:numPr>
                <w:ilvl w:val="0"/>
                <w:numId w:val="25"/>
              </w:numPr>
              <w:tabs>
                <w:tab w:val="clear" w:pos="283"/>
                <w:tab w:val="left" w:pos="426"/>
              </w:tabs>
              <w:ind w:left="426" w:hanging="426"/>
              <w:jc w:val="both"/>
              <w:rPr>
                <w:rFonts w:cs="Arial"/>
                <w:color w:val="FF0000"/>
                <w:lang w:val="it-IT"/>
              </w:rPr>
            </w:pPr>
            <w:r w:rsidRPr="00E91228">
              <w:rPr>
                <w:rFonts w:cs="Arial"/>
                <w:color w:val="FF0000"/>
                <w:lang w:val="it-IT"/>
              </w:rPr>
              <w:t xml:space="preserve">coordinamento della sicurezza in fase progettuale </w:t>
            </w:r>
          </w:p>
          <w:p w14:paraId="781C0794" w14:textId="77777777" w:rsidR="00F93D1A" w:rsidRPr="00E91228" w:rsidRDefault="00F93D1A" w:rsidP="007309F7">
            <w:pPr>
              <w:widowControl w:val="0"/>
              <w:numPr>
                <w:ilvl w:val="0"/>
                <w:numId w:val="25"/>
              </w:numPr>
              <w:tabs>
                <w:tab w:val="clear" w:pos="283"/>
                <w:tab w:val="left" w:pos="426"/>
              </w:tabs>
              <w:ind w:left="426" w:hanging="426"/>
              <w:jc w:val="both"/>
              <w:rPr>
                <w:rFonts w:cs="Arial"/>
                <w:color w:val="FF0000"/>
                <w:lang w:val="it-IT"/>
              </w:rPr>
            </w:pPr>
            <w:r w:rsidRPr="00E91228">
              <w:rPr>
                <w:rFonts w:cs="Arial"/>
                <w:color w:val="FF0000"/>
                <w:spacing w:val="2"/>
                <w:lang w:val="it-IT"/>
              </w:rPr>
              <w:t>la redazione della relazione geologica</w:t>
            </w:r>
            <w:r w:rsidR="004600B6" w:rsidRPr="00E91228">
              <w:rPr>
                <w:rFonts w:cs="Arial"/>
                <w:color w:val="FF0000"/>
                <w:spacing w:val="2"/>
                <w:lang w:val="it-IT"/>
              </w:rPr>
              <w:t>;</w:t>
            </w:r>
          </w:p>
          <w:p w14:paraId="5568CCC2" w14:textId="442DC773" w:rsidR="004600B6" w:rsidRPr="00E91228" w:rsidRDefault="004600B6" w:rsidP="007309F7">
            <w:pPr>
              <w:widowControl w:val="0"/>
              <w:numPr>
                <w:ilvl w:val="0"/>
                <w:numId w:val="25"/>
              </w:numPr>
              <w:tabs>
                <w:tab w:val="clear" w:pos="283"/>
                <w:tab w:val="left" w:pos="426"/>
              </w:tabs>
              <w:ind w:left="426" w:hanging="426"/>
              <w:jc w:val="both"/>
              <w:rPr>
                <w:rFonts w:cs="Arial"/>
                <w:color w:val="FF0000"/>
                <w:lang w:val="it-IT"/>
              </w:rPr>
            </w:pPr>
            <w:r w:rsidRPr="00E91228">
              <w:rPr>
                <w:rFonts w:cs="Arial"/>
                <w:color w:val="FF0000"/>
                <w:spacing w:val="2"/>
                <w:lang w:val="it-IT"/>
              </w:rPr>
              <w:t>la redazione della relazione acustica.</w:t>
            </w:r>
          </w:p>
        </w:tc>
      </w:tr>
      <w:tr w:rsidR="00F93D1A" w:rsidRPr="000D4AA3" w14:paraId="4EBE52D8" w14:textId="77777777" w:rsidTr="009761AE">
        <w:tc>
          <w:tcPr>
            <w:tcW w:w="4404" w:type="dxa"/>
          </w:tcPr>
          <w:p w14:paraId="559E8D52" w14:textId="77777777" w:rsidR="00F93D1A" w:rsidRPr="00EB760C" w:rsidRDefault="00F93D1A" w:rsidP="00F93D1A">
            <w:pPr>
              <w:widowControl w:val="0"/>
              <w:jc w:val="both"/>
              <w:rPr>
                <w:rFonts w:cs="Arial"/>
                <w:color w:val="FF6600"/>
                <w:lang w:val="it-IT"/>
              </w:rPr>
            </w:pPr>
          </w:p>
        </w:tc>
        <w:tc>
          <w:tcPr>
            <w:tcW w:w="852" w:type="dxa"/>
          </w:tcPr>
          <w:p w14:paraId="3EA05822" w14:textId="77777777" w:rsidR="00F93D1A" w:rsidRPr="008129F5" w:rsidRDefault="00F93D1A" w:rsidP="00F93D1A">
            <w:pPr>
              <w:widowControl w:val="0"/>
              <w:spacing w:line="240" w:lineRule="exact"/>
              <w:ind w:right="-180"/>
              <w:jc w:val="both"/>
              <w:rPr>
                <w:rFonts w:cs="Arial"/>
                <w:lang w:val="it-IT"/>
              </w:rPr>
            </w:pPr>
          </w:p>
        </w:tc>
        <w:tc>
          <w:tcPr>
            <w:tcW w:w="4258" w:type="dxa"/>
          </w:tcPr>
          <w:p w14:paraId="2861E5EC" w14:textId="77777777" w:rsidR="00F93D1A" w:rsidRPr="008129F5" w:rsidRDefault="00F93D1A" w:rsidP="00F93D1A">
            <w:pPr>
              <w:widowControl w:val="0"/>
              <w:tabs>
                <w:tab w:val="left" w:pos="426"/>
              </w:tabs>
              <w:jc w:val="both"/>
              <w:rPr>
                <w:rFonts w:cs="Arial"/>
                <w:color w:val="FF6600"/>
                <w:lang w:val="it-IT"/>
              </w:rPr>
            </w:pPr>
          </w:p>
        </w:tc>
      </w:tr>
      <w:tr w:rsidR="00F93D1A" w:rsidRPr="000D4AA3" w14:paraId="645D9C16" w14:textId="77777777" w:rsidTr="009761AE">
        <w:tc>
          <w:tcPr>
            <w:tcW w:w="4404" w:type="dxa"/>
          </w:tcPr>
          <w:p w14:paraId="4A127BA2" w14:textId="37FFED5D" w:rsidR="00F93D1A" w:rsidRPr="00F93D1A" w:rsidRDefault="0051605F" w:rsidP="00F93D1A">
            <w:pPr>
              <w:pStyle w:val="Default"/>
              <w:widowControl w:val="0"/>
              <w:spacing w:line="240" w:lineRule="exact"/>
              <w:jc w:val="both"/>
              <w:rPr>
                <w:color w:val="FF0000"/>
                <w:highlight w:val="green"/>
                <w:lang w:val="de-DE"/>
              </w:rPr>
            </w:pPr>
            <w:r w:rsidRPr="0051605F">
              <w:rPr>
                <w:rFonts w:cs="Arial"/>
                <w:color w:val="FF0000"/>
                <w:sz w:val="20"/>
                <w:highlight w:val="green"/>
                <w:lang w:val="de-DE"/>
              </w:rPr>
              <w:t xml:space="preserve">im Fall von Bauleitungsaufträgen </w:t>
            </w:r>
          </w:p>
        </w:tc>
        <w:tc>
          <w:tcPr>
            <w:tcW w:w="852" w:type="dxa"/>
          </w:tcPr>
          <w:p w14:paraId="421DDE9A" w14:textId="77777777" w:rsidR="00F93D1A" w:rsidRPr="00F93D1A" w:rsidRDefault="00F93D1A" w:rsidP="00F93D1A">
            <w:pPr>
              <w:widowControl w:val="0"/>
              <w:spacing w:line="240" w:lineRule="exact"/>
              <w:ind w:right="-180"/>
              <w:jc w:val="both"/>
              <w:rPr>
                <w:rFonts w:cs="Arial"/>
                <w:color w:val="FF0000"/>
                <w:highlight w:val="green"/>
                <w:lang w:val="de-DE"/>
              </w:rPr>
            </w:pPr>
          </w:p>
        </w:tc>
        <w:tc>
          <w:tcPr>
            <w:tcW w:w="4258" w:type="dxa"/>
          </w:tcPr>
          <w:p w14:paraId="0EF1913D" w14:textId="073C9625" w:rsidR="00F93D1A" w:rsidRPr="00F93D1A" w:rsidRDefault="00F93D1A" w:rsidP="00F93D1A">
            <w:pPr>
              <w:pStyle w:val="Default"/>
              <w:widowControl w:val="0"/>
              <w:spacing w:line="240" w:lineRule="exact"/>
              <w:jc w:val="both"/>
              <w:rPr>
                <w:rFonts w:cs="Arial"/>
                <w:color w:val="FF0000"/>
                <w:sz w:val="20"/>
                <w:szCs w:val="20"/>
              </w:rPr>
            </w:pPr>
            <w:r w:rsidRPr="00F93D1A">
              <w:rPr>
                <w:rFonts w:cs="Arial"/>
                <w:color w:val="FF0000"/>
                <w:sz w:val="20"/>
                <w:highlight w:val="green"/>
              </w:rPr>
              <w:t>I</w:t>
            </w:r>
            <w:r w:rsidR="0051605F">
              <w:rPr>
                <w:rFonts w:cs="Arial"/>
                <w:color w:val="FF0000"/>
                <w:sz w:val="20"/>
                <w:highlight w:val="green"/>
              </w:rPr>
              <w:t>n caso di incarichi di direzione lavori</w:t>
            </w:r>
          </w:p>
        </w:tc>
      </w:tr>
      <w:tr w:rsidR="0051605F" w:rsidRPr="000D4AA3" w14:paraId="5B1B2BB7" w14:textId="77777777" w:rsidTr="009761AE">
        <w:tc>
          <w:tcPr>
            <w:tcW w:w="4404" w:type="dxa"/>
          </w:tcPr>
          <w:p w14:paraId="36C98F95" w14:textId="77777777" w:rsidR="0051605F" w:rsidRPr="0051605F" w:rsidRDefault="0051605F" w:rsidP="00F93D1A">
            <w:pPr>
              <w:pStyle w:val="Default"/>
              <w:widowControl w:val="0"/>
              <w:spacing w:line="240" w:lineRule="exact"/>
              <w:jc w:val="both"/>
              <w:rPr>
                <w:rFonts w:cs="Arial"/>
                <w:color w:val="ED7D31" w:themeColor="accent2"/>
                <w:sz w:val="20"/>
                <w:highlight w:val="green"/>
              </w:rPr>
            </w:pPr>
          </w:p>
        </w:tc>
        <w:tc>
          <w:tcPr>
            <w:tcW w:w="852" w:type="dxa"/>
          </w:tcPr>
          <w:p w14:paraId="6D9627C9" w14:textId="77777777" w:rsidR="0051605F" w:rsidRPr="0051605F" w:rsidRDefault="0051605F" w:rsidP="00F93D1A">
            <w:pPr>
              <w:widowControl w:val="0"/>
              <w:spacing w:line="240" w:lineRule="exact"/>
              <w:ind w:right="-180"/>
              <w:jc w:val="both"/>
              <w:rPr>
                <w:rFonts w:cs="Arial"/>
                <w:color w:val="FF0000"/>
                <w:highlight w:val="green"/>
                <w:lang w:val="it-IT"/>
              </w:rPr>
            </w:pPr>
          </w:p>
        </w:tc>
        <w:tc>
          <w:tcPr>
            <w:tcW w:w="4258" w:type="dxa"/>
          </w:tcPr>
          <w:p w14:paraId="34812FFF" w14:textId="77777777" w:rsidR="0051605F" w:rsidRPr="00F93D1A" w:rsidRDefault="0051605F" w:rsidP="00F93D1A">
            <w:pPr>
              <w:pStyle w:val="Default"/>
              <w:widowControl w:val="0"/>
              <w:spacing w:line="240" w:lineRule="exact"/>
              <w:jc w:val="both"/>
              <w:rPr>
                <w:rFonts w:cs="Arial"/>
                <w:color w:val="FF0000"/>
                <w:sz w:val="20"/>
                <w:highlight w:val="green"/>
              </w:rPr>
            </w:pPr>
          </w:p>
        </w:tc>
      </w:tr>
      <w:tr w:rsidR="00F93D1A" w:rsidRPr="000D4AA3" w14:paraId="46170F2D" w14:textId="77777777" w:rsidTr="009761AE">
        <w:tc>
          <w:tcPr>
            <w:tcW w:w="4404" w:type="dxa"/>
          </w:tcPr>
          <w:p w14:paraId="7F1B5093" w14:textId="77777777" w:rsidR="00497D51" w:rsidRPr="00497D51" w:rsidRDefault="00F93D1A" w:rsidP="00F93D1A">
            <w:pPr>
              <w:widowControl w:val="0"/>
              <w:numPr>
                <w:ilvl w:val="0"/>
                <w:numId w:val="24"/>
              </w:numPr>
              <w:tabs>
                <w:tab w:val="clear" w:pos="283"/>
                <w:tab w:val="num" w:pos="360"/>
              </w:tabs>
              <w:ind w:left="360" w:hanging="360"/>
              <w:jc w:val="both"/>
              <w:rPr>
                <w:rFonts w:cs="Arial"/>
                <w:color w:val="FF0000"/>
                <w:lang w:val="de-DE"/>
              </w:rPr>
            </w:pPr>
            <w:r w:rsidRPr="00497D51">
              <w:rPr>
                <w:rFonts w:cs="Arial"/>
                <w:color w:val="FF0000"/>
                <w:lang w:val="de-DE"/>
              </w:rPr>
              <w:t>Bauleitung, Aufmaß und Abrechnung</w:t>
            </w:r>
          </w:p>
          <w:p w14:paraId="5271CB38" w14:textId="77777777" w:rsidR="00497D51" w:rsidRPr="00497D51" w:rsidRDefault="00F93D1A" w:rsidP="00F93D1A">
            <w:pPr>
              <w:widowControl w:val="0"/>
              <w:numPr>
                <w:ilvl w:val="0"/>
                <w:numId w:val="24"/>
              </w:numPr>
              <w:tabs>
                <w:tab w:val="clear" w:pos="283"/>
                <w:tab w:val="num" w:pos="360"/>
              </w:tabs>
              <w:ind w:left="360" w:hanging="360"/>
              <w:jc w:val="both"/>
              <w:rPr>
                <w:rFonts w:cs="Arial"/>
                <w:color w:val="FF0000"/>
                <w:lang w:val="de-DE"/>
              </w:rPr>
            </w:pPr>
            <w:r w:rsidRPr="00497D51">
              <w:rPr>
                <w:rFonts w:cs="Arial"/>
                <w:color w:val="FF0000"/>
                <w:lang w:val="de-DE"/>
              </w:rPr>
              <w:t xml:space="preserve">Aufgaben des Baustelleninspektors (tägliche Bauassistenz) </w:t>
            </w:r>
          </w:p>
          <w:p w14:paraId="60B61567" w14:textId="24C270E5" w:rsidR="00F93D1A" w:rsidRPr="00497D51" w:rsidRDefault="00F93D1A" w:rsidP="00F93D1A">
            <w:pPr>
              <w:widowControl w:val="0"/>
              <w:numPr>
                <w:ilvl w:val="0"/>
                <w:numId w:val="24"/>
              </w:numPr>
              <w:tabs>
                <w:tab w:val="clear" w:pos="283"/>
                <w:tab w:val="num" w:pos="360"/>
              </w:tabs>
              <w:ind w:left="360" w:hanging="360"/>
              <w:jc w:val="both"/>
              <w:rPr>
                <w:rFonts w:cs="Arial"/>
                <w:color w:val="FF0000"/>
                <w:lang w:val="de-DE"/>
              </w:rPr>
            </w:pPr>
            <w:r w:rsidRPr="00497D51">
              <w:rPr>
                <w:rFonts w:cs="Arial"/>
                <w:color w:val="FF0000"/>
                <w:lang w:val="de-DE"/>
              </w:rPr>
              <w:t>Generalbauleitung (betrifft die Koordinierung zwischen den verschiedenen Fachleistungen)</w:t>
            </w:r>
          </w:p>
          <w:p w14:paraId="445FFCFD" w14:textId="77777777" w:rsidR="00F93D1A" w:rsidRPr="00497D51" w:rsidRDefault="00F93D1A" w:rsidP="00F93D1A">
            <w:pPr>
              <w:widowControl w:val="0"/>
              <w:numPr>
                <w:ilvl w:val="0"/>
                <w:numId w:val="24"/>
              </w:numPr>
              <w:tabs>
                <w:tab w:val="clear" w:pos="283"/>
                <w:tab w:val="num" w:pos="360"/>
              </w:tabs>
              <w:ind w:left="360" w:right="78" w:hanging="360"/>
              <w:jc w:val="both"/>
              <w:rPr>
                <w:rFonts w:cs="Arial"/>
                <w:color w:val="FF0000"/>
                <w:lang w:val="de-DE"/>
              </w:rPr>
            </w:pPr>
            <w:r w:rsidRPr="00497D51">
              <w:rPr>
                <w:rFonts w:cs="Arial"/>
                <w:color w:val="FF0000"/>
                <w:lang w:val="de-DE"/>
              </w:rPr>
              <w:t>Sicherheitskoordinierung in der Ausführungsphase</w:t>
            </w:r>
          </w:p>
          <w:p w14:paraId="31795751" w14:textId="77777777" w:rsidR="00F93D1A" w:rsidRPr="00497D51" w:rsidRDefault="00F93D1A" w:rsidP="00F93D1A">
            <w:pPr>
              <w:widowControl w:val="0"/>
              <w:numPr>
                <w:ilvl w:val="0"/>
                <w:numId w:val="24"/>
              </w:numPr>
              <w:tabs>
                <w:tab w:val="clear" w:pos="283"/>
                <w:tab w:val="num" w:pos="360"/>
              </w:tabs>
              <w:ind w:left="360" w:right="78" w:hanging="360"/>
              <w:jc w:val="both"/>
              <w:rPr>
                <w:rFonts w:cs="Arial"/>
                <w:color w:val="FF0000"/>
                <w:lang w:val="de-DE"/>
              </w:rPr>
            </w:pPr>
            <w:r w:rsidRPr="00497D51">
              <w:rPr>
                <w:rFonts w:cs="Arial"/>
                <w:color w:val="FF0000"/>
                <w:spacing w:val="-2"/>
                <w:lang w:val="de-DE"/>
              </w:rPr>
              <w:t>die Aufgaben der „operativen geologischen Bauleitung“.</w:t>
            </w:r>
          </w:p>
        </w:tc>
        <w:tc>
          <w:tcPr>
            <w:tcW w:w="852" w:type="dxa"/>
          </w:tcPr>
          <w:p w14:paraId="17179D5D" w14:textId="77777777" w:rsidR="00F93D1A" w:rsidRPr="00497D51" w:rsidRDefault="00F93D1A" w:rsidP="00F93D1A">
            <w:pPr>
              <w:widowControl w:val="0"/>
              <w:spacing w:line="240" w:lineRule="exact"/>
              <w:ind w:right="-180"/>
              <w:jc w:val="both"/>
              <w:rPr>
                <w:rFonts w:cs="Arial"/>
                <w:color w:val="FF0000"/>
                <w:lang w:val="de-DE"/>
              </w:rPr>
            </w:pPr>
          </w:p>
        </w:tc>
        <w:tc>
          <w:tcPr>
            <w:tcW w:w="4258" w:type="dxa"/>
          </w:tcPr>
          <w:p w14:paraId="3F4FCFAD" w14:textId="77777777" w:rsidR="00497D51" w:rsidRPr="00497D51" w:rsidRDefault="00F93D1A" w:rsidP="007309F7">
            <w:pPr>
              <w:widowControl w:val="0"/>
              <w:numPr>
                <w:ilvl w:val="0"/>
                <w:numId w:val="26"/>
              </w:numPr>
              <w:tabs>
                <w:tab w:val="clear" w:pos="283"/>
                <w:tab w:val="num" w:pos="425"/>
              </w:tabs>
              <w:ind w:left="425" w:hanging="425"/>
              <w:jc w:val="both"/>
              <w:rPr>
                <w:rFonts w:cs="Arial"/>
                <w:color w:val="FF0000"/>
                <w:lang w:val="it-IT"/>
              </w:rPr>
            </w:pPr>
            <w:r w:rsidRPr="00497D51">
              <w:rPr>
                <w:rFonts w:cs="Arial"/>
                <w:color w:val="FF0000"/>
                <w:lang w:val="it-IT"/>
              </w:rPr>
              <w:t xml:space="preserve">direzione lavori, contabilità e misura, </w:t>
            </w:r>
          </w:p>
          <w:p w14:paraId="4AD8D539" w14:textId="728E0EDD" w:rsidR="00497D51" w:rsidRPr="00497D51" w:rsidRDefault="00F93D1A" w:rsidP="007309F7">
            <w:pPr>
              <w:widowControl w:val="0"/>
              <w:numPr>
                <w:ilvl w:val="0"/>
                <w:numId w:val="26"/>
              </w:numPr>
              <w:tabs>
                <w:tab w:val="clear" w:pos="283"/>
                <w:tab w:val="num" w:pos="425"/>
              </w:tabs>
              <w:ind w:left="425" w:hanging="425"/>
              <w:jc w:val="both"/>
              <w:rPr>
                <w:rFonts w:cs="Arial"/>
                <w:color w:val="FF0000"/>
                <w:lang w:val="it-IT"/>
              </w:rPr>
            </w:pPr>
            <w:r w:rsidRPr="00497D51">
              <w:rPr>
                <w:rFonts w:cs="Arial"/>
                <w:color w:val="FF0000"/>
                <w:lang w:val="it-IT"/>
              </w:rPr>
              <w:t xml:space="preserve">attività di ispettore di cantiere (assistenza giornaliera) </w:t>
            </w:r>
          </w:p>
          <w:p w14:paraId="7FFCB194" w14:textId="7B78CA7D" w:rsidR="00F93D1A" w:rsidRPr="00497D51" w:rsidRDefault="00F93D1A" w:rsidP="007309F7">
            <w:pPr>
              <w:widowControl w:val="0"/>
              <w:numPr>
                <w:ilvl w:val="0"/>
                <w:numId w:val="26"/>
              </w:numPr>
              <w:tabs>
                <w:tab w:val="clear" w:pos="283"/>
                <w:tab w:val="num" w:pos="425"/>
              </w:tabs>
              <w:ind w:left="425" w:hanging="425"/>
              <w:jc w:val="both"/>
              <w:rPr>
                <w:rFonts w:cs="Arial"/>
                <w:color w:val="FF0000"/>
                <w:lang w:val="it-IT"/>
              </w:rPr>
            </w:pPr>
            <w:r w:rsidRPr="00497D51">
              <w:rPr>
                <w:rFonts w:cs="Arial"/>
                <w:color w:val="FF0000"/>
                <w:lang w:val="it-IT"/>
              </w:rPr>
              <w:t>direzione lavori generale (riguarda l’integrazione tra le varie prestazioni specialistiche)</w:t>
            </w:r>
          </w:p>
          <w:p w14:paraId="1C356ED5" w14:textId="77777777" w:rsidR="00F93D1A" w:rsidRPr="00497D51" w:rsidRDefault="00F93D1A" w:rsidP="007309F7">
            <w:pPr>
              <w:widowControl w:val="0"/>
              <w:numPr>
                <w:ilvl w:val="0"/>
                <w:numId w:val="26"/>
              </w:numPr>
              <w:tabs>
                <w:tab w:val="clear" w:pos="283"/>
                <w:tab w:val="num" w:pos="425"/>
              </w:tabs>
              <w:ind w:left="426" w:hanging="426"/>
              <w:jc w:val="both"/>
              <w:rPr>
                <w:rFonts w:cs="Arial"/>
                <w:color w:val="FF0000"/>
                <w:lang w:val="it-IT"/>
              </w:rPr>
            </w:pPr>
            <w:r w:rsidRPr="00497D51">
              <w:rPr>
                <w:rFonts w:cs="Arial"/>
                <w:color w:val="FF0000"/>
                <w:lang w:val="it-IT"/>
              </w:rPr>
              <w:t>coordinamento della sicurezza in fase esecutiva</w:t>
            </w:r>
          </w:p>
          <w:p w14:paraId="48E9A2CB" w14:textId="77777777" w:rsidR="00F93D1A" w:rsidRPr="00497D51" w:rsidRDefault="00F93D1A" w:rsidP="007309F7">
            <w:pPr>
              <w:widowControl w:val="0"/>
              <w:numPr>
                <w:ilvl w:val="0"/>
                <w:numId w:val="26"/>
              </w:numPr>
              <w:tabs>
                <w:tab w:val="clear" w:pos="283"/>
                <w:tab w:val="num" w:pos="425"/>
              </w:tabs>
              <w:ind w:left="426" w:hanging="426"/>
              <w:jc w:val="both"/>
              <w:rPr>
                <w:rFonts w:cs="Arial"/>
                <w:color w:val="FF0000"/>
                <w:lang w:val="it-IT"/>
              </w:rPr>
            </w:pPr>
            <w:r w:rsidRPr="00497D51">
              <w:rPr>
                <w:rFonts w:cs="Arial"/>
                <w:color w:val="FF0000"/>
                <w:spacing w:val="2"/>
                <w:lang w:val="it-IT"/>
              </w:rPr>
              <w:t xml:space="preserve">l’attività di </w:t>
            </w:r>
            <w:r w:rsidRPr="00497D51">
              <w:rPr>
                <w:rFonts w:cs="Arial"/>
                <w:color w:val="FF0000"/>
                <w:lang w:val="it-IT"/>
              </w:rPr>
              <w:t>„Direttore operativo geologo”.</w:t>
            </w:r>
          </w:p>
        </w:tc>
      </w:tr>
      <w:tr w:rsidR="00F93D1A" w:rsidRPr="000D4AA3" w14:paraId="646DCF49" w14:textId="77777777" w:rsidTr="009761AE">
        <w:tc>
          <w:tcPr>
            <w:tcW w:w="4404" w:type="dxa"/>
          </w:tcPr>
          <w:p w14:paraId="4917F417" w14:textId="77777777" w:rsidR="00F93D1A" w:rsidRPr="00BB67A1" w:rsidRDefault="00F93D1A" w:rsidP="00F93D1A">
            <w:pPr>
              <w:widowControl w:val="0"/>
              <w:ind w:left="360"/>
              <w:jc w:val="both"/>
              <w:rPr>
                <w:rFonts w:cs="Arial"/>
                <w:color w:val="0000FF"/>
                <w:lang w:val="it-IT"/>
              </w:rPr>
            </w:pPr>
          </w:p>
        </w:tc>
        <w:tc>
          <w:tcPr>
            <w:tcW w:w="852" w:type="dxa"/>
          </w:tcPr>
          <w:p w14:paraId="36FBF225" w14:textId="77777777" w:rsidR="00F93D1A" w:rsidRPr="00BB67A1" w:rsidRDefault="00F93D1A" w:rsidP="00F93D1A">
            <w:pPr>
              <w:widowControl w:val="0"/>
              <w:spacing w:line="240" w:lineRule="exact"/>
              <w:ind w:right="-180"/>
              <w:jc w:val="both"/>
              <w:rPr>
                <w:rFonts w:cs="Arial"/>
                <w:lang w:val="it-IT"/>
              </w:rPr>
            </w:pPr>
          </w:p>
        </w:tc>
        <w:tc>
          <w:tcPr>
            <w:tcW w:w="4258" w:type="dxa"/>
          </w:tcPr>
          <w:p w14:paraId="7A853C78" w14:textId="77777777" w:rsidR="00F93D1A" w:rsidRPr="003B31C6" w:rsidRDefault="00F93D1A" w:rsidP="00F93D1A">
            <w:pPr>
              <w:widowControl w:val="0"/>
              <w:ind w:left="425"/>
              <w:jc w:val="both"/>
              <w:rPr>
                <w:rFonts w:cs="Arial"/>
                <w:color w:val="0000FF"/>
                <w:lang w:val="it-IT"/>
              </w:rPr>
            </w:pPr>
          </w:p>
        </w:tc>
      </w:tr>
      <w:tr w:rsidR="00F93D1A" w:rsidRPr="000D4AA3" w14:paraId="629242DB" w14:textId="77777777" w:rsidTr="009761AE">
        <w:tc>
          <w:tcPr>
            <w:tcW w:w="4404" w:type="dxa"/>
          </w:tcPr>
          <w:p w14:paraId="480E4736" w14:textId="77777777" w:rsidR="00F93D1A" w:rsidRPr="00BB67A1" w:rsidRDefault="00F93D1A" w:rsidP="00F93D1A">
            <w:pPr>
              <w:widowControl w:val="0"/>
              <w:jc w:val="both"/>
              <w:rPr>
                <w:rFonts w:cs="Arial"/>
                <w:color w:val="008000"/>
                <w:lang w:val="it-IT"/>
              </w:rPr>
            </w:pPr>
          </w:p>
        </w:tc>
        <w:tc>
          <w:tcPr>
            <w:tcW w:w="852" w:type="dxa"/>
          </w:tcPr>
          <w:p w14:paraId="66CEB376" w14:textId="77777777" w:rsidR="00F93D1A" w:rsidRPr="00BB67A1" w:rsidRDefault="00F93D1A" w:rsidP="00F93D1A">
            <w:pPr>
              <w:widowControl w:val="0"/>
              <w:spacing w:line="240" w:lineRule="exact"/>
              <w:ind w:right="-180"/>
              <w:jc w:val="both"/>
              <w:rPr>
                <w:rFonts w:cs="Arial"/>
                <w:lang w:val="it-IT"/>
              </w:rPr>
            </w:pPr>
          </w:p>
        </w:tc>
        <w:tc>
          <w:tcPr>
            <w:tcW w:w="4258" w:type="dxa"/>
          </w:tcPr>
          <w:p w14:paraId="22C7B5B2" w14:textId="77777777" w:rsidR="00F93D1A" w:rsidRPr="003B31C6" w:rsidRDefault="00F93D1A" w:rsidP="00F93D1A">
            <w:pPr>
              <w:widowControl w:val="0"/>
              <w:jc w:val="both"/>
              <w:rPr>
                <w:rFonts w:cs="Arial"/>
                <w:color w:val="008000"/>
                <w:lang w:val="it-IT"/>
              </w:rPr>
            </w:pPr>
          </w:p>
        </w:tc>
      </w:tr>
      <w:tr w:rsidR="00F93D1A" w:rsidRPr="00440BC9" w14:paraId="1453B3CC" w14:textId="77777777" w:rsidTr="009761AE">
        <w:tc>
          <w:tcPr>
            <w:tcW w:w="4404" w:type="dxa"/>
          </w:tcPr>
          <w:p w14:paraId="20AE5180" w14:textId="77777777" w:rsidR="00F93D1A" w:rsidRPr="007E2C7A" w:rsidRDefault="00F93D1A" w:rsidP="00F93D1A">
            <w:pPr>
              <w:widowControl w:val="0"/>
              <w:shd w:val="clear" w:color="auto" w:fill="FFFFFF"/>
              <w:jc w:val="both"/>
              <w:rPr>
                <w:rFonts w:cs="Arial"/>
                <w:b/>
              </w:rPr>
            </w:pPr>
            <w:r w:rsidRPr="007E2C7A">
              <w:rPr>
                <w:rFonts w:cs="Arial"/>
                <w:b/>
              </w:rPr>
              <w:t xml:space="preserve">CPV: </w:t>
            </w:r>
            <w:r w:rsidRPr="007E2C7A">
              <w:rPr>
                <w:rFonts w:cs="Arial"/>
              </w:rPr>
              <w:fldChar w:fldCharType="begin">
                <w:ffData>
                  <w:name w:val="Text1"/>
                  <w:enabled/>
                  <w:calcOnExit w:val="0"/>
                  <w:textInput/>
                </w:ffData>
              </w:fldChar>
            </w:r>
            <w:r w:rsidRPr="007E2C7A">
              <w:rPr>
                <w:rFonts w:cs="Arial"/>
              </w:rPr>
              <w:instrText xml:space="preserve"> FORMTEXT </w:instrText>
            </w:r>
            <w:r w:rsidRPr="007E2C7A">
              <w:rPr>
                <w:rFonts w:cs="Arial"/>
              </w:rPr>
            </w:r>
            <w:r w:rsidRPr="007E2C7A">
              <w:rPr>
                <w:rFonts w:cs="Arial"/>
              </w:rPr>
              <w:fldChar w:fldCharType="separate"/>
            </w:r>
            <w:r w:rsidRPr="007E2C7A">
              <w:rPr>
                <w:rFonts w:cs="Arial"/>
              </w:rPr>
              <w:t> </w:t>
            </w:r>
            <w:r w:rsidRPr="007E2C7A">
              <w:rPr>
                <w:rFonts w:cs="Arial"/>
              </w:rPr>
              <w:t> </w:t>
            </w:r>
            <w:r w:rsidRPr="007E2C7A">
              <w:rPr>
                <w:rFonts w:cs="Arial"/>
              </w:rPr>
              <w:t> </w:t>
            </w:r>
            <w:r w:rsidRPr="007E2C7A">
              <w:rPr>
                <w:rFonts w:cs="Arial"/>
              </w:rPr>
              <w:t> </w:t>
            </w:r>
            <w:r w:rsidRPr="007E2C7A">
              <w:rPr>
                <w:rFonts w:cs="Arial"/>
              </w:rPr>
              <w:t> </w:t>
            </w:r>
            <w:r w:rsidRPr="007E2C7A">
              <w:rPr>
                <w:rFonts w:cs="Arial"/>
              </w:rPr>
              <w:fldChar w:fldCharType="end"/>
            </w:r>
          </w:p>
          <w:p w14:paraId="5A79659A" w14:textId="77777777" w:rsidR="00F93D1A" w:rsidRPr="007E2C7A" w:rsidRDefault="00F93D1A" w:rsidP="00F93D1A">
            <w:pPr>
              <w:pStyle w:val="Default"/>
              <w:widowControl w:val="0"/>
              <w:spacing w:line="240" w:lineRule="exact"/>
              <w:ind w:right="76"/>
              <w:jc w:val="both"/>
              <w:rPr>
                <w:lang w:val="en-US"/>
              </w:rPr>
            </w:pPr>
          </w:p>
        </w:tc>
        <w:tc>
          <w:tcPr>
            <w:tcW w:w="852" w:type="dxa"/>
          </w:tcPr>
          <w:p w14:paraId="7E3BB76F" w14:textId="77777777" w:rsidR="00F93D1A" w:rsidRPr="007E2C7A" w:rsidRDefault="00F93D1A" w:rsidP="00F93D1A">
            <w:pPr>
              <w:widowControl w:val="0"/>
              <w:spacing w:line="240" w:lineRule="exact"/>
              <w:ind w:right="-180"/>
              <w:jc w:val="both"/>
              <w:rPr>
                <w:rFonts w:cs="Arial"/>
              </w:rPr>
            </w:pPr>
          </w:p>
        </w:tc>
        <w:tc>
          <w:tcPr>
            <w:tcW w:w="4258" w:type="dxa"/>
          </w:tcPr>
          <w:p w14:paraId="53F90C24" w14:textId="77777777" w:rsidR="00F93D1A" w:rsidRPr="00F21EC1" w:rsidRDefault="00F93D1A" w:rsidP="00F93D1A">
            <w:pPr>
              <w:pStyle w:val="Default"/>
              <w:widowControl w:val="0"/>
              <w:spacing w:line="240" w:lineRule="exact"/>
              <w:ind w:right="105"/>
              <w:jc w:val="both"/>
              <w:rPr>
                <w:rFonts w:cs="Arial"/>
                <w:color w:val="auto"/>
                <w:sz w:val="20"/>
                <w:szCs w:val="20"/>
                <w:lang w:val="en-US"/>
              </w:rPr>
            </w:pPr>
            <w:r w:rsidRPr="007E2C7A">
              <w:rPr>
                <w:rFonts w:cs="Arial"/>
                <w:b/>
                <w:sz w:val="20"/>
              </w:rPr>
              <w:t xml:space="preserve">CPV: </w:t>
            </w:r>
            <w:r w:rsidRPr="007E2C7A">
              <w:rPr>
                <w:rFonts w:cs="Arial"/>
                <w:sz w:val="20"/>
                <w:szCs w:val="20"/>
              </w:rPr>
              <w:fldChar w:fldCharType="begin">
                <w:ffData>
                  <w:name w:val="Text1"/>
                  <w:enabled/>
                  <w:calcOnExit w:val="0"/>
                  <w:textInput/>
                </w:ffData>
              </w:fldChar>
            </w:r>
            <w:r w:rsidRPr="007E2C7A">
              <w:rPr>
                <w:rFonts w:cs="Arial"/>
                <w:sz w:val="20"/>
                <w:szCs w:val="20"/>
              </w:rPr>
              <w:instrText xml:space="preserve"> FORMTEXT </w:instrText>
            </w:r>
            <w:r w:rsidRPr="007E2C7A">
              <w:rPr>
                <w:rFonts w:cs="Arial"/>
                <w:sz w:val="20"/>
                <w:szCs w:val="20"/>
              </w:rPr>
            </w:r>
            <w:r w:rsidRPr="007E2C7A">
              <w:rPr>
                <w:rFonts w:cs="Arial"/>
                <w:sz w:val="20"/>
                <w:szCs w:val="20"/>
              </w:rPr>
              <w:fldChar w:fldCharType="separate"/>
            </w:r>
            <w:r w:rsidRPr="007E2C7A">
              <w:rPr>
                <w:rFonts w:cs="Arial"/>
                <w:sz w:val="20"/>
                <w:szCs w:val="20"/>
              </w:rPr>
              <w:t> </w:t>
            </w:r>
            <w:r w:rsidRPr="007E2C7A">
              <w:rPr>
                <w:rFonts w:cs="Arial"/>
                <w:sz w:val="20"/>
                <w:szCs w:val="20"/>
              </w:rPr>
              <w:t> </w:t>
            </w:r>
            <w:r w:rsidRPr="007E2C7A">
              <w:rPr>
                <w:rFonts w:cs="Arial"/>
                <w:sz w:val="20"/>
                <w:szCs w:val="20"/>
              </w:rPr>
              <w:t> </w:t>
            </w:r>
            <w:r w:rsidRPr="007E2C7A">
              <w:rPr>
                <w:rFonts w:cs="Arial"/>
                <w:sz w:val="20"/>
                <w:szCs w:val="20"/>
              </w:rPr>
              <w:t> </w:t>
            </w:r>
            <w:r w:rsidRPr="007E2C7A">
              <w:rPr>
                <w:rFonts w:cs="Arial"/>
                <w:sz w:val="20"/>
                <w:szCs w:val="20"/>
              </w:rPr>
              <w:t> </w:t>
            </w:r>
            <w:r w:rsidRPr="007E2C7A">
              <w:rPr>
                <w:rFonts w:cs="Arial"/>
                <w:sz w:val="20"/>
                <w:szCs w:val="20"/>
              </w:rPr>
              <w:fldChar w:fldCharType="end"/>
            </w:r>
          </w:p>
        </w:tc>
      </w:tr>
      <w:tr w:rsidR="00F93D1A" w:rsidRPr="00440BC9" w14:paraId="4F61A40F" w14:textId="77777777" w:rsidTr="009761AE">
        <w:tc>
          <w:tcPr>
            <w:tcW w:w="4404" w:type="dxa"/>
          </w:tcPr>
          <w:p w14:paraId="6A25501B" w14:textId="77777777" w:rsidR="00F93D1A" w:rsidRPr="007E2C7A" w:rsidRDefault="00F93D1A" w:rsidP="00F93D1A">
            <w:pPr>
              <w:widowControl w:val="0"/>
              <w:shd w:val="clear" w:color="auto" w:fill="FFFFFF"/>
              <w:jc w:val="both"/>
              <w:rPr>
                <w:rFonts w:cs="Arial"/>
                <w:b/>
              </w:rPr>
            </w:pPr>
          </w:p>
        </w:tc>
        <w:tc>
          <w:tcPr>
            <w:tcW w:w="852" w:type="dxa"/>
          </w:tcPr>
          <w:p w14:paraId="347F0216" w14:textId="77777777" w:rsidR="00F93D1A" w:rsidRPr="007E2C7A" w:rsidRDefault="00F93D1A" w:rsidP="00F93D1A">
            <w:pPr>
              <w:widowControl w:val="0"/>
              <w:spacing w:line="240" w:lineRule="exact"/>
              <w:ind w:right="-180"/>
              <w:jc w:val="both"/>
              <w:rPr>
                <w:rFonts w:cs="Arial"/>
              </w:rPr>
            </w:pPr>
          </w:p>
        </w:tc>
        <w:tc>
          <w:tcPr>
            <w:tcW w:w="4258" w:type="dxa"/>
          </w:tcPr>
          <w:p w14:paraId="077FDD83" w14:textId="77777777" w:rsidR="00F93D1A" w:rsidRPr="007E2C7A" w:rsidRDefault="00F93D1A" w:rsidP="00F93D1A">
            <w:pPr>
              <w:pStyle w:val="Default"/>
              <w:widowControl w:val="0"/>
              <w:spacing w:line="240" w:lineRule="exact"/>
              <w:ind w:right="105"/>
              <w:jc w:val="both"/>
              <w:rPr>
                <w:rFonts w:cs="Arial"/>
                <w:b/>
                <w:sz w:val="20"/>
              </w:rPr>
            </w:pPr>
          </w:p>
        </w:tc>
      </w:tr>
      <w:tr w:rsidR="00F93D1A" w:rsidRPr="00122768" w14:paraId="2A855F0B" w14:textId="77777777" w:rsidTr="009761AE">
        <w:tc>
          <w:tcPr>
            <w:tcW w:w="4404" w:type="dxa"/>
          </w:tcPr>
          <w:p w14:paraId="6FDFB980" w14:textId="77777777" w:rsidR="00F93D1A" w:rsidRPr="00122768" w:rsidRDefault="00F93D1A" w:rsidP="00F93D1A">
            <w:pPr>
              <w:widowControl w:val="0"/>
              <w:jc w:val="both"/>
              <w:rPr>
                <w:rFonts w:cs="Arial"/>
                <w:b/>
                <w:bCs/>
                <w:color w:val="FF0000"/>
                <w:lang w:val="it-IT"/>
              </w:rPr>
            </w:pPr>
            <w:r w:rsidRPr="00122768">
              <w:rPr>
                <w:rFonts w:cs="Arial"/>
                <w:b/>
                <w:bCs/>
                <w:color w:val="FF0000"/>
                <w:lang w:val="it-IT"/>
              </w:rPr>
              <w:t>BIM</w:t>
            </w:r>
          </w:p>
        </w:tc>
        <w:tc>
          <w:tcPr>
            <w:tcW w:w="852" w:type="dxa"/>
          </w:tcPr>
          <w:p w14:paraId="74DC4C79" w14:textId="77777777" w:rsidR="00F93D1A" w:rsidRPr="00122768" w:rsidRDefault="00F93D1A" w:rsidP="00F93D1A">
            <w:pPr>
              <w:widowControl w:val="0"/>
              <w:spacing w:line="240" w:lineRule="exact"/>
              <w:ind w:right="-180"/>
              <w:jc w:val="both"/>
              <w:rPr>
                <w:rFonts w:cs="Arial"/>
                <w:b/>
                <w:bCs/>
                <w:color w:val="FF0000"/>
                <w:lang w:val="it-IT"/>
              </w:rPr>
            </w:pPr>
          </w:p>
        </w:tc>
        <w:tc>
          <w:tcPr>
            <w:tcW w:w="4258" w:type="dxa"/>
          </w:tcPr>
          <w:p w14:paraId="426EAA3B" w14:textId="77777777" w:rsidR="00F93D1A" w:rsidRPr="00122768" w:rsidRDefault="00F93D1A" w:rsidP="00F93D1A">
            <w:pPr>
              <w:widowControl w:val="0"/>
              <w:tabs>
                <w:tab w:val="left" w:pos="426"/>
              </w:tabs>
              <w:jc w:val="both"/>
              <w:rPr>
                <w:rFonts w:cs="Arial"/>
                <w:b/>
                <w:bCs/>
                <w:color w:val="FF0000"/>
                <w:lang w:val="it-IT"/>
              </w:rPr>
            </w:pPr>
            <w:r w:rsidRPr="00122768">
              <w:rPr>
                <w:rFonts w:cs="Arial"/>
                <w:b/>
                <w:bCs/>
                <w:color w:val="FF0000"/>
                <w:lang w:val="it-IT"/>
              </w:rPr>
              <w:t>BIM</w:t>
            </w:r>
          </w:p>
        </w:tc>
      </w:tr>
      <w:tr w:rsidR="00F93D1A" w:rsidRPr="00772645" w14:paraId="4936D085" w14:textId="77777777" w:rsidTr="009761AE">
        <w:tc>
          <w:tcPr>
            <w:tcW w:w="4404" w:type="dxa"/>
          </w:tcPr>
          <w:p w14:paraId="11754E43" w14:textId="77777777" w:rsidR="00F93D1A" w:rsidRPr="00F02830" w:rsidRDefault="00F93D1A" w:rsidP="00F93D1A">
            <w:pPr>
              <w:widowControl w:val="0"/>
              <w:jc w:val="both"/>
              <w:rPr>
                <w:rFonts w:cs="Arial"/>
                <w:color w:val="FF0000"/>
                <w:lang w:val="it-IT"/>
              </w:rPr>
            </w:pPr>
          </w:p>
        </w:tc>
        <w:tc>
          <w:tcPr>
            <w:tcW w:w="852" w:type="dxa"/>
          </w:tcPr>
          <w:p w14:paraId="5C48183C" w14:textId="77777777" w:rsidR="00F93D1A" w:rsidRPr="00F02830" w:rsidRDefault="00F93D1A" w:rsidP="00F93D1A">
            <w:pPr>
              <w:widowControl w:val="0"/>
              <w:spacing w:line="240" w:lineRule="exact"/>
              <w:ind w:right="-180"/>
              <w:jc w:val="both"/>
              <w:rPr>
                <w:rFonts w:cs="Arial"/>
                <w:color w:val="FF0000"/>
                <w:lang w:val="it-IT"/>
              </w:rPr>
            </w:pPr>
          </w:p>
        </w:tc>
        <w:tc>
          <w:tcPr>
            <w:tcW w:w="4258" w:type="dxa"/>
          </w:tcPr>
          <w:p w14:paraId="54D6A2F7" w14:textId="77777777" w:rsidR="00F93D1A" w:rsidRPr="00F02830" w:rsidRDefault="00F93D1A" w:rsidP="00F93D1A">
            <w:pPr>
              <w:widowControl w:val="0"/>
              <w:tabs>
                <w:tab w:val="left" w:pos="426"/>
              </w:tabs>
              <w:jc w:val="both"/>
              <w:rPr>
                <w:rFonts w:cs="Arial"/>
                <w:color w:val="FF0000"/>
                <w:lang w:val="it-IT"/>
              </w:rPr>
            </w:pPr>
          </w:p>
        </w:tc>
      </w:tr>
      <w:tr w:rsidR="00336839" w:rsidRPr="000D4AA3" w14:paraId="3076DB2E" w14:textId="77777777" w:rsidTr="009761AE">
        <w:tc>
          <w:tcPr>
            <w:tcW w:w="4404" w:type="dxa"/>
          </w:tcPr>
          <w:p w14:paraId="5C72BDB8" w14:textId="77777777" w:rsidR="00336839" w:rsidRPr="00703EDB" w:rsidRDefault="00336839" w:rsidP="00336839">
            <w:pPr>
              <w:jc w:val="both"/>
              <w:rPr>
                <w:rFonts w:cs="Arial"/>
                <w:b/>
                <w:bCs/>
                <w:color w:val="FF0000"/>
                <w:highlight w:val="green"/>
                <w:u w:val="single"/>
                <w:lang w:val="de-DE"/>
              </w:rPr>
            </w:pPr>
            <w:r w:rsidRPr="00703EDB">
              <w:rPr>
                <w:rFonts w:cs="Arial"/>
                <w:b/>
                <w:bCs/>
                <w:color w:val="FF0000"/>
                <w:highlight w:val="green"/>
                <w:u w:val="single"/>
                <w:lang w:val="de-DE"/>
              </w:rPr>
              <w:t>Für Ausschreibungsverfahren, die nach dem 1. Juli 2023 eingeleitet werden, gilt der neue Artikel 43 des GvD 36/2023.</w:t>
            </w:r>
          </w:p>
          <w:p w14:paraId="762C86A6" w14:textId="7366AAFE" w:rsidR="00336839" w:rsidRPr="00703EDB" w:rsidRDefault="00336839" w:rsidP="00336839">
            <w:pPr>
              <w:jc w:val="both"/>
              <w:rPr>
                <w:rFonts w:cs="Arial"/>
                <w:color w:val="FF0000"/>
                <w:highlight w:val="green"/>
                <w:lang w:val="de-DE"/>
              </w:rPr>
            </w:pPr>
            <w:r w:rsidRPr="00703EDB">
              <w:rPr>
                <w:rFonts w:cs="Arial"/>
                <w:color w:val="FF0000"/>
                <w:highlight w:val="green"/>
                <w:lang w:val="de-DE"/>
              </w:rPr>
              <w:t xml:space="preserve">Die Bestimmung ersetzt die Schwellenwerte und Fristen für die Einführung der BIM-Methodik, die durch die M.D.560/2017 und M.D. 312/2021 festgelegt wurden und welche ab dem 1. </w:t>
            </w:r>
            <w:r w:rsidRPr="00703EDB">
              <w:rPr>
                <w:rFonts w:cs="Arial"/>
                <w:color w:val="FF0000"/>
                <w:highlight w:val="green"/>
                <w:lang w:val="it-IT"/>
              </w:rPr>
              <w:t>Juli 2023 als aufgehoben gelten.</w:t>
            </w:r>
          </w:p>
        </w:tc>
        <w:tc>
          <w:tcPr>
            <w:tcW w:w="852" w:type="dxa"/>
          </w:tcPr>
          <w:p w14:paraId="25367855" w14:textId="77777777" w:rsidR="00336839" w:rsidRPr="00703EDB" w:rsidRDefault="00336839" w:rsidP="00F93D1A">
            <w:pPr>
              <w:widowControl w:val="0"/>
              <w:spacing w:line="240" w:lineRule="exact"/>
              <w:ind w:right="-180"/>
              <w:jc w:val="both"/>
              <w:rPr>
                <w:rFonts w:cs="Arial"/>
                <w:color w:val="FF0000"/>
                <w:highlight w:val="green"/>
                <w:lang w:val="de-DE"/>
              </w:rPr>
            </w:pPr>
          </w:p>
        </w:tc>
        <w:tc>
          <w:tcPr>
            <w:tcW w:w="4258" w:type="dxa"/>
          </w:tcPr>
          <w:p w14:paraId="26D16E2B" w14:textId="3250E93C" w:rsidR="00336839" w:rsidRPr="00703EDB" w:rsidRDefault="00336839" w:rsidP="00336839">
            <w:pPr>
              <w:jc w:val="both"/>
              <w:rPr>
                <w:rFonts w:cs="Arial"/>
                <w:b/>
                <w:bCs/>
                <w:color w:val="FF0000"/>
                <w:highlight w:val="green"/>
                <w:u w:val="single"/>
                <w:lang w:val="it-IT"/>
              </w:rPr>
            </w:pPr>
            <w:r w:rsidRPr="00703EDB">
              <w:rPr>
                <w:rFonts w:cs="Arial"/>
                <w:b/>
                <w:bCs/>
                <w:color w:val="FF0000"/>
                <w:highlight w:val="green"/>
                <w:u w:val="single"/>
                <w:lang w:val="it-IT"/>
              </w:rPr>
              <w:t>Per le procedure di gara indette successivamente al 1° luglio 2023 trova applicazione il nuovo art. 43 D.lgs. 36/2023.</w:t>
            </w:r>
          </w:p>
          <w:p w14:paraId="35B30941" w14:textId="41AD023E" w:rsidR="00336839" w:rsidRPr="00703EDB" w:rsidRDefault="00336839" w:rsidP="00336839">
            <w:pPr>
              <w:jc w:val="both"/>
              <w:rPr>
                <w:rFonts w:cs="Arial"/>
                <w:color w:val="FF0000"/>
                <w:highlight w:val="green"/>
                <w:lang w:val="it-IT"/>
              </w:rPr>
            </w:pPr>
            <w:r w:rsidRPr="00703EDB">
              <w:rPr>
                <w:rFonts w:cs="Arial"/>
                <w:color w:val="FF0000"/>
                <w:highlight w:val="green"/>
                <w:lang w:val="it-IT"/>
              </w:rPr>
              <w:t>La previsione sostituisce le soglie e le tempistiche di introduzione della metodologia BIM stabilite dai D.M. 560/2017 e D.M. 312/2021, i quali si intendono abrogati dal 1° luglio 2023.</w:t>
            </w:r>
          </w:p>
        </w:tc>
      </w:tr>
      <w:tr w:rsidR="00336839" w:rsidRPr="000D4AA3" w14:paraId="53AD933B" w14:textId="77777777" w:rsidTr="009761AE">
        <w:tc>
          <w:tcPr>
            <w:tcW w:w="4404" w:type="dxa"/>
          </w:tcPr>
          <w:p w14:paraId="3BE2A821" w14:textId="77777777" w:rsidR="00336839" w:rsidRPr="00F02830" w:rsidRDefault="00336839" w:rsidP="00F93D1A">
            <w:pPr>
              <w:widowControl w:val="0"/>
              <w:jc w:val="both"/>
              <w:rPr>
                <w:rFonts w:cs="Arial"/>
                <w:color w:val="FF0000"/>
                <w:lang w:val="it-IT"/>
              </w:rPr>
            </w:pPr>
          </w:p>
        </w:tc>
        <w:tc>
          <w:tcPr>
            <w:tcW w:w="852" w:type="dxa"/>
          </w:tcPr>
          <w:p w14:paraId="0158CAFD" w14:textId="77777777" w:rsidR="00336839" w:rsidRPr="00F02830" w:rsidRDefault="00336839" w:rsidP="00F93D1A">
            <w:pPr>
              <w:widowControl w:val="0"/>
              <w:spacing w:line="240" w:lineRule="exact"/>
              <w:ind w:right="-180"/>
              <w:jc w:val="both"/>
              <w:rPr>
                <w:rFonts w:cs="Arial"/>
                <w:color w:val="FF0000"/>
                <w:lang w:val="it-IT"/>
              </w:rPr>
            </w:pPr>
          </w:p>
        </w:tc>
        <w:tc>
          <w:tcPr>
            <w:tcW w:w="4258" w:type="dxa"/>
          </w:tcPr>
          <w:p w14:paraId="46700CF3" w14:textId="77777777" w:rsidR="00336839" w:rsidRPr="00F02830" w:rsidRDefault="00336839" w:rsidP="00F93D1A">
            <w:pPr>
              <w:widowControl w:val="0"/>
              <w:tabs>
                <w:tab w:val="left" w:pos="426"/>
              </w:tabs>
              <w:jc w:val="both"/>
              <w:rPr>
                <w:rFonts w:cs="Arial"/>
                <w:color w:val="FF0000"/>
                <w:lang w:val="it-IT"/>
              </w:rPr>
            </w:pPr>
          </w:p>
        </w:tc>
      </w:tr>
      <w:tr w:rsidR="00405195" w:rsidRPr="000D4AA3" w14:paraId="1CD1BDFF" w14:textId="77777777" w:rsidTr="009761AE">
        <w:tc>
          <w:tcPr>
            <w:tcW w:w="4404" w:type="dxa"/>
          </w:tcPr>
          <w:p w14:paraId="35E35998" w14:textId="77777777" w:rsidR="00405195" w:rsidRPr="00405195" w:rsidRDefault="00405195" w:rsidP="00405195">
            <w:pPr>
              <w:widowControl w:val="0"/>
              <w:jc w:val="both"/>
              <w:rPr>
                <w:rFonts w:cs="Arial"/>
                <w:color w:val="FF0000"/>
                <w:highlight w:val="green"/>
                <w:lang w:val="de-DE"/>
              </w:rPr>
            </w:pPr>
            <w:r w:rsidRPr="00405195">
              <w:rPr>
                <w:rFonts w:cs="Arial"/>
                <w:color w:val="FF0000"/>
                <w:highlight w:val="green"/>
                <w:lang w:val="de-DE"/>
              </w:rPr>
              <w:t xml:space="preserve">Gemäß Art. 43  Absatz 1, GvD Nr. 36/2023 muss, </w:t>
            </w:r>
            <w:r w:rsidRPr="00405195">
              <w:rPr>
                <w:rFonts w:cs="Arial"/>
                <w:b/>
                <w:bCs/>
                <w:color w:val="FF0000"/>
                <w:highlight w:val="green"/>
                <w:u w:val="single"/>
                <w:lang w:val="de-DE"/>
              </w:rPr>
              <w:t>ab dem 1. Januar 2025,</w:t>
            </w:r>
            <w:r w:rsidRPr="00405195">
              <w:rPr>
                <w:rFonts w:cs="Arial"/>
                <w:color w:val="FF0000"/>
                <w:highlight w:val="green"/>
                <w:lang w:val="de-DE"/>
              </w:rPr>
              <w:t xml:space="preserve"> für Neubauten und Eingriffe an bestehenden Gebäuden mit einem Ausschreibungsbetrag </w:t>
            </w:r>
            <w:r w:rsidRPr="00405195">
              <w:rPr>
                <w:rFonts w:cs="Arial"/>
                <w:b/>
                <w:bCs/>
                <w:color w:val="FF0000"/>
                <w:highlight w:val="green"/>
                <w:lang w:val="de-DE"/>
              </w:rPr>
              <w:t>über 1 Million Euro</w:t>
            </w:r>
            <w:r w:rsidRPr="00405195">
              <w:rPr>
                <w:rFonts w:cs="Arial"/>
                <w:color w:val="FF0000"/>
                <w:highlight w:val="green"/>
                <w:lang w:val="de-DE"/>
              </w:rPr>
              <w:t xml:space="preserve">, </w:t>
            </w:r>
            <w:r w:rsidRPr="00405195">
              <w:rPr>
                <w:rFonts w:cs="Arial"/>
                <w:color w:val="FF0000"/>
                <w:highlight w:val="green"/>
                <w:u w:val="single"/>
                <w:lang w:val="de-DE"/>
              </w:rPr>
              <w:t>die Planung unter Verwendung von Methoden und Instrumenten der digitalen Informationsverwaltung von Bauwerken (BIM) durchgeführt werden</w:t>
            </w:r>
            <w:r w:rsidRPr="00405195">
              <w:rPr>
                <w:rFonts w:cs="Arial"/>
                <w:color w:val="FF0000"/>
                <w:highlight w:val="green"/>
                <w:lang w:val="de-DE"/>
              </w:rPr>
              <w:t>.</w:t>
            </w:r>
          </w:p>
          <w:p w14:paraId="6DF0E6FF" w14:textId="77777777" w:rsidR="00405195" w:rsidRPr="00405195" w:rsidRDefault="00405195" w:rsidP="00405195">
            <w:pPr>
              <w:widowControl w:val="0"/>
              <w:jc w:val="both"/>
              <w:rPr>
                <w:rFonts w:cs="Arial"/>
                <w:color w:val="FF0000"/>
                <w:highlight w:val="green"/>
                <w:lang w:val="de-DE"/>
              </w:rPr>
            </w:pPr>
          </w:p>
          <w:p w14:paraId="4DDAA91D" w14:textId="77777777" w:rsidR="00405195" w:rsidRPr="00405195" w:rsidRDefault="00405195" w:rsidP="00405195">
            <w:pPr>
              <w:widowControl w:val="0"/>
              <w:jc w:val="both"/>
              <w:rPr>
                <w:rFonts w:cs="Arial"/>
                <w:color w:val="FF0000"/>
                <w:highlight w:val="green"/>
                <w:lang w:val="de-DE"/>
              </w:rPr>
            </w:pPr>
            <w:r w:rsidRPr="00405195">
              <w:rPr>
                <w:rFonts w:cs="Arial"/>
                <w:color w:val="FF0000"/>
                <w:highlight w:val="green"/>
                <w:lang w:val="de-DE"/>
              </w:rPr>
              <w:t xml:space="preserve">Diese Bestimmung gilt </w:t>
            </w:r>
            <w:r w:rsidRPr="00405195">
              <w:rPr>
                <w:rFonts w:cs="Arial"/>
                <w:b/>
                <w:bCs/>
                <w:color w:val="FF0000"/>
                <w:highlight w:val="green"/>
                <w:lang w:val="de-DE"/>
              </w:rPr>
              <w:t xml:space="preserve">nicht </w:t>
            </w:r>
            <w:r w:rsidRPr="00405195">
              <w:rPr>
                <w:rFonts w:cs="Arial"/>
                <w:color w:val="FF0000"/>
                <w:highlight w:val="green"/>
                <w:lang w:val="de-DE"/>
              </w:rPr>
              <w:t>für ordentliche und außerordentliche Instandhaltungsarbeiten, es sei denn, sie betreffen zuvor, mit den genannten Methoden und Instrumenten für die digitale Informationsverwaltung, durchgeführte Werke.</w:t>
            </w:r>
          </w:p>
          <w:p w14:paraId="5896ADB4" w14:textId="77777777" w:rsidR="00405195" w:rsidRPr="00405195" w:rsidRDefault="00405195" w:rsidP="00405195">
            <w:pPr>
              <w:widowControl w:val="0"/>
              <w:jc w:val="both"/>
              <w:rPr>
                <w:rFonts w:cs="Arial"/>
                <w:color w:val="FF0000"/>
                <w:highlight w:val="green"/>
                <w:lang w:val="de-DE"/>
              </w:rPr>
            </w:pPr>
          </w:p>
          <w:p w14:paraId="2792A902" w14:textId="77777777" w:rsidR="00405195" w:rsidRPr="00405195" w:rsidRDefault="00405195" w:rsidP="00405195">
            <w:pPr>
              <w:widowControl w:val="0"/>
              <w:jc w:val="both"/>
              <w:rPr>
                <w:rFonts w:cs="Arial"/>
                <w:color w:val="FF0000"/>
                <w:highlight w:val="green"/>
                <w:lang w:val="de-DE"/>
              </w:rPr>
            </w:pPr>
            <w:r w:rsidRPr="00405195">
              <w:rPr>
                <w:rFonts w:cs="Arial"/>
                <w:color w:val="FF0000"/>
                <w:highlight w:val="green"/>
                <w:lang w:val="de-DE"/>
              </w:rPr>
              <w:t xml:space="preserve">Auch außerhalb der oben genannten Fälle </w:t>
            </w:r>
            <w:r w:rsidRPr="00E91228">
              <w:rPr>
                <w:rFonts w:cs="Arial"/>
                <w:b/>
                <w:bCs/>
                <w:color w:val="FF0000"/>
                <w:highlight w:val="green"/>
                <w:u w:val="single"/>
                <w:lang w:val="de-DE"/>
              </w:rPr>
              <w:t>können</w:t>
            </w:r>
            <w:r w:rsidRPr="00405195">
              <w:rPr>
                <w:rFonts w:cs="Arial"/>
                <w:color w:val="FF0000"/>
                <w:highlight w:val="green"/>
                <w:lang w:val="de-DE"/>
              </w:rPr>
              <w:t xml:space="preserve"> die Vergabestellen Methoden und Instrumenten für die digitale Informationsverwaltung anwenden und gegebenenfalls in den Ausschreibungsunterlagen zusätzliche Punkte für die Verwendung dieser Methoden und Instrumenten vorsehen. Diese Möglichkeit unterliegt der Einhaltung der in Anhang I.9 Absatz 4 des GvD 36/2023 </w:t>
            </w:r>
            <w:r w:rsidRPr="00405195">
              <w:rPr>
                <w:rFonts w:cs="Arial"/>
                <w:color w:val="FF0000"/>
                <w:highlight w:val="green"/>
                <w:lang w:val="de-DE"/>
              </w:rPr>
              <w:lastRenderedPageBreak/>
              <w:t>festgelegten Maßnahmen.</w:t>
            </w:r>
          </w:p>
          <w:p w14:paraId="406A8AAB" w14:textId="77777777" w:rsidR="00405195" w:rsidRPr="00405195" w:rsidRDefault="00405195" w:rsidP="00405195">
            <w:pPr>
              <w:widowControl w:val="0"/>
              <w:jc w:val="both"/>
              <w:rPr>
                <w:rFonts w:cs="Arial"/>
                <w:color w:val="FF0000"/>
                <w:highlight w:val="green"/>
                <w:lang w:val="de-DE"/>
              </w:rPr>
            </w:pPr>
          </w:p>
          <w:p w14:paraId="7F219C8A" w14:textId="52568CE6" w:rsidR="00405195" w:rsidRPr="00405195" w:rsidRDefault="00405195" w:rsidP="00405195">
            <w:pPr>
              <w:widowControl w:val="0"/>
              <w:jc w:val="both"/>
              <w:rPr>
                <w:rFonts w:cs="Arial"/>
                <w:color w:val="FF0000"/>
                <w:highlight w:val="green"/>
                <w:lang w:val="de-DE"/>
              </w:rPr>
            </w:pPr>
            <w:r w:rsidRPr="00405195">
              <w:rPr>
                <w:rFonts w:cs="Arial"/>
                <w:color w:val="FF0000"/>
                <w:highlight w:val="green"/>
                <w:lang w:val="de-DE"/>
              </w:rPr>
              <w:t>Für die Festlegung der Modalitäten und Fristen für die Einführung von Methoden und Instrumenten für die Informationsverwaltung wird auf Anhang I.9 verwiesen.</w:t>
            </w:r>
          </w:p>
        </w:tc>
        <w:tc>
          <w:tcPr>
            <w:tcW w:w="852" w:type="dxa"/>
          </w:tcPr>
          <w:p w14:paraId="477F4F78" w14:textId="77777777" w:rsidR="00405195" w:rsidRPr="00405195" w:rsidRDefault="00405195" w:rsidP="00405195">
            <w:pPr>
              <w:widowControl w:val="0"/>
              <w:spacing w:line="240" w:lineRule="exact"/>
              <w:ind w:right="-180"/>
              <w:jc w:val="both"/>
              <w:rPr>
                <w:rFonts w:cs="Arial"/>
                <w:color w:val="FF0000"/>
                <w:highlight w:val="green"/>
                <w:lang w:val="de-DE"/>
              </w:rPr>
            </w:pPr>
          </w:p>
        </w:tc>
        <w:tc>
          <w:tcPr>
            <w:tcW w:w="4258" w:type="dxa"/>
          </w:tcPr>
          <w:p w14:paraId="188D7EA7" w14:textId="77777777" w:rsidR="00405195" w:rsidRPr="00405195" w:rsidRDefault="00405195" w:rsidP="00405195">
            <w:pPr>
              <w:widowControl w:val="0"/>
              <w:tabs>
                <w:tab w:val="left" w:pos="426"/>
              </w:tabs>
              <w:jc w:val="both"/>
              <w:rPr>
                <w:rFonts w:cs="Arial"/>
                <w:color w:val="FF0000"/>
                <w:highlight w:val="green"/>
                <w:u w:val="single"/>
                <w:bdr w:val="none" w:sz="0" w:space="0" w:color="auto" w:frame="1"/>
                <w:lang w:val="it-IT"/>
              </w:rPr>
            </w:pPr>
            <w:r w:rsidRPr="00405195">
              <w:rPr>
                <w:rFonts w:cs="Arial"/>
                <w:color w:val="FF0000"/>
                <w:highlight w:val="green"/>
                <w:lang w:val="it-IT"/>
              </w:rPr>
              <w:t xml:space="preserve">Ai sensi dell´art. 43 del D.Lgs. 36/2023, comma 1, </w:t>
            </w:r>
            <w:r w:rsidRPr="00405195">
              <w:rPr>
                <w:rFonts w:cs="Arial"/>
                <w:b/>
                <w:bCs/>
                <w:color w:val="FF0000"/>
                <w:highlight w:val="green"/>
                <w:u w:val="single"/>
                <w:lang w:val="it-IT"/>
              </w:rPr>
              <w:t>a decorrere dal 1° gennaio 2025</w:t>
            </w:r>
            <w:r w:rsidRPr="00405195">
              <w:rPr>
                <w:rFonts w:cs="Arial"/>
                <w:color w:val="FF0000"/>
                <w:highlight w:val="green"/>
                <w:lang w:val="it-IT"/>
              </w:rPr>
              <w:t>,</w:t>
            </w:r>
            <w:r w:rsidRPr="00405195">
              <w:rPr>
                <w:rFonts w:cs="Arial"/>
                <w:color w:val="FF0000"/>
                <w:highlight w:val="green"/>
                <w:bdr w:val="none" w:sz="0" w:space="0" w:color="auto" w:frame="1"/>
                <w:lang w:val="it-IT"/>
              </w:rPr>
              <w:t xml:space="preserve"> per le opere di nuova costruzione e per gli interventi su costruzioni esistenti per importi a base di gara </w:t>
            </w:r>
            <w:r w:rsidRPr="00405195">
              <w:rPr>
                <w:rFonts w:cs="Arial"/>
                <w:b/>
                <w:bCs/>
                <w:color w:val="FF0000"/>
                <w:highlight w:val="green"/>
                <w:bdr w:val="none" w:sz="0" w:space="0" w:color="auto" w:frame="1"/>
                <w:lang w:val="it-IT"/>
              </w:rPr>
              <w:t>superiore a 1 milione di euro</w:t>
            </w:r>
            <w:r w:rsidRPr="00405195">
              <w:rPr>
                <w:rFonts w:cs="Arial"/>
                <w:color w:val="FF0000"/>
                <w:highlight w:val="green"/>
                <w:bdr w:val="none" w:sz="0" w:space="0" w:color="auto" w:frame="1"/>
                <w:lang w:val="it-IT"/>
              </w:rPr>
              <w:t xml:space="preserve"> </w:t>
            </w:r>
            <w:r w:rsidRPr="00405195">
              <w:rPr>
                <w:rFonts w:cs="Arial"/>
                <w:color w:val="FF0000"/>
                <w:highlight w:val="green"/>
                <w:u w:val="single"/>
                <w:shd w:val="clear" w:color="auto" w:fill="FFFFFF"/>
                <w:lang w:val="it-IT"/>
              </w:rPr>
              <w:t xml:space="preserve">la progettazione dovrà essere eseguita con l´uso </w:t>
            </w:r>
            <w:r w:rsidRPr="00405195">
              <w:rPr>
                <w:rFonts w:cs="Arial"/>
                <w:color w:val="FF0000"/>
                <w:highlight w:val="green"/>
                <w:u w:val="single"/>
                <w:bdr w:val="none" w:sz="0" w:space="0" w:color="auto" w:frame="1"/>
                <w:lang w:val="it-IT"/>
              </w:rPr>
              <w:t>di metodi e strumenti di gestione informativa digitale delle costruzioni (BIM).</w:t>
            </w:r>
          </w:p>
          <w:p w14:paraId="0740835F" w14:textId="77777777" w:rsidR="00405195" w:rsidRPr="00405195" w:rsidRDefault="00405195" w:rsidP="00405195">
            <w:pPr>
              <w:widowControl w:val="0"/>
              <w:tabs>
                <w:tab w:val="left" w:pos="426"/>
              </w:tabs>
              <w:jc w:val="both"/>
              <w:rPr>
                <w:rFonts w:cs="Arial"/>
                <w:color w:val="FF0000"/>
                <w:highlight w:val="green"/>
                <w:lang w:val="it-IT"/>
              </w:rPr>
            </w:pPr>
            <w:r w:rsidRPr="00405195">
              <w:rPr>
                <w:rFonts w:cs="Arial"/>
                <w:color w:val="FF0000"/>
                <w:highlight w:val="green"/>
                <w:lang w:val="it-IT"/>
              </w:rPr>
              <w:t xml:space="preserve">Tale disposizione </w:t>
            </w:r>
            <w:r w:rsidRPr="00405195">
              <w:rPr>
                <w:rFonts w:cs="Arial"/>
                <w:b/>
                <w:bCs/>
                <w:color w:val="FF0000"/>
                <w:highlight w:val="green"/>
                <w:lang w:val="it-IT"/>
              </w:rPr>
              <w:t>non</w:t>
            </w:r>
            <w:r w:rsidRPr="00405195">
              <w:rPr>
                <w:rFonts w:cs="Arial"/>
                <w:color w:val="FF0000"/>
                <w:highlight w:val="green"/>
                <w:lang w:val="it-IT"/>
              </w:rPr>
              <w:t xml:space="preserve"> si applica agli interventi di ordinaria e straordinaria manutenzione, a meno che essi non riguardino opere precedentemente eseguite con l’uso dei suddetti metodi e strumenti di gestione informativa digitale.</w:t>
            </w:r>
          </w:p>
          <w:p w14:paraId="50FC8E8E" w14:textId="77777777" w:rsidR="00405195" w:rsidRPr="00405195" w:rsidRDefault="00405195" w:rsidP="00405195">
            <w:pPr>
              <w:widowControl w:val="0"/>
              <w:tabs>
                <w:tab w:val="left" w:pos="426"/>
              </w:tabs>
              <w:jc w:val="both"/>
              <w:rPr>
                <w:rFonts w:cs="Arial"/>
                <w:color w:val="FF0000"/>
                <w:highlight w:val="green"/>
                <w:lang w:val="it-IT"/>
              </w:rPr>
            </w:pPr>
          </w:p>
          <w:p w14:paraId="03F5BC86" w14:textId="77777777" w:rsidR="00405195" w:rsidRPr="00405195" w:rsidRDefault="00405195" w:rsidP="00405195">
            <w:pPr>
              <w:widowControl w:val="0"/>
              <w:tabs>
                <w:tab w:val="left" w:pos="426"/>
              </w:tabs>
              <w:jc w:val="both"/>
              <w:rPr>
                <w:rFonts w:cs="Arial"/>
                <w:color w:val="FF0000"/>
                <w:highlight w:val="green"/>
                <w:lang w:val="it-IT"/>
              </w:rPr>
            </w:pPr>
            <w:r w:rsidRPr="00405195">
              <w:rPr>
                <w:rFonts w:cs="Arial"/>
                <w:color w:val="FF0000"/>
                <w:highlight w:val="green"/>
                <w:lang w:val="it-IT"/>
              </w:rPr>
              <w:t xml:space="preserve">Anche al di fuori dei casi di cui sopra, le stazioni appaltanti </w:t>
            </w:r>
            <w:r w:rsidRPr="00E91228">
              <w:rPr>
                <w:rFonts w:cs="Arial"/>
                <w:b/>
                <w:bCs/>
                <w:color w:val="FF0000"/>
                <w:highlight w:val="green"/>
                <w:u w:val="single"/>
                <w:lang w:val="it-IT"/>
              </w:rPr>
              <w:t>possono</w:t>
            </w:r>
            <w:r w:rsidRPr="00405195">
              <w:rPr>
                <w:rFonts w:cs="Arial"/>
                <w:color w:val="FF0000"/>
                <w:highlight w:val="green"/>
                <w:lang w:val="it-IT"/>
              </w:rPr>
              <w:t xml:space="preserve"> adottare metodi e strumenti di gestione informativa digitale delle costruzioni, eventualmente prevedendo nella documentazione di gara un punteggio premiale relativo alle modalità d’uso di tali metodi e strumenti. Tale facoltà è subordinata all’adozione delle misure stabilite nell’allegato I.9, di cui al comma 4 D.lgs. 36/2023.</w:t>
            </w:r>
          </w:p>
          <w:p w14:paraId="054E197B" w14:textId="69201D35" w:rsidR="00405195" w:rsidRPr="00405195" w:rsidRDefault="00405195" w:rsidP="00405195">
            <w:pPr>
              <w:widowControl w:val="0"/>
              <w:tabs>
                <w:tab w:val="left" w:pos="426"/>
              </w:tabs>
              <w:jc w:val="both"/>
              <w:rPr>
                <w:rFonts w:cs="Arial"/>
                <w:color w:val="FF0000"/>
                <w:highlight w:val="green"/>
                <w:lang w:val="it-IT"/>
              </w:rPr>
            </w:pPr>
          </w:p>
          <w:p w14:paraId="100D701F" w14:textId="77777777" w:rsidR="00405195" w:rsidRPr="00405195" w:rsidRDefault="00405195" w:rsidP="00405195">
            <w:pPr>
              <w:widowControl w:val="0"/>
              <w:tabs>
                <w:tab w:val="left" w:pos="426"/>
              </w:tabs>
              <w:jc w:val="both"/>
              <w:rPr>
                <w:rFonts w:cs="Arial"/>
                <w:color w:val="FF0000"/>
                <w:highlight w:val="green"/>
                <w:lang w:val="it-IT"/>
              </w:rPr>
            </w:pPr>
          </w:p>
          <w:p w14:paraId="20342B06" w14:textId="77777777" w:rsidR="00405195" w:rsidRPr="00405195" w:rsidRDefault="00405195" w:rsidP="00405195">
            <w:pPr>
              <w:widowControl w:val="0"/>
              <w:tabs>
                <w:tab w:val="left" w:pos="426"/>
              </w:tabs>
              <w:jc w:val="both"/>
              <w:rPr>
                <w:rFonts w:cs="Arial"/>
                <w:color w:val="FF0000"/>
                <w:highlight w:val="green"/>
                <w:lang w:val="it-IT"/>
              </w:rPr>
            </w:pPr>
            <w:r w:rsidRPr="00405195">
              <w:rPr>
                <w:rFonts w:cs="Arial"/>
                <w:color w:val="FF0000"/>
                <w:highlight w:val="green"/>
                <w:lang w:val="it-IT"/>
              </w:rPr>
              <w:t>Per la definizione delle modalità e dei termini di adozione dei metodi e degli strumenti di gestone informativa si rinvia all´allegato I.9.</w:t>
            </w:r>
          </w:p>
          <w:p w14:paraId="0C634685" w14:textId="77777777" w:rsidR="00405195" w:rsidRPr="00405195" w:rsidRDefault="00405195" w:rsidP="00405195">
            <w:pPr>
              <w:widowControl w:val="0"/>
              <w:tabs>
                <w:tab w:val="left" w:pos="426"/>
              </w:tabs>
              <w:jc w:val="both"/>
              <w:rPr>
                <w:rFonts w:cs="Arial"/>
                <w:i/>
                <w:iCs/>
                <w:color w:val="FF0000"/>
                <w:highlight w:val="green"/>
                <w:bdr w:val="none" w:sz="0" w:space="0" w:color="auto" w:frame="1"/>
                <w:lang w:val="it-IT"/>
              </w:rPr>
            </w:pPr>
          </w:p>
          <w:p w14:paraId="7A1899D0" w14:textId="57951EC7" w:rsidR="00405195" w:rsidRPr="00405195" w:rsidRDefault="00405195" w:rsidP="00405195">
            <w:pPr>
              <w:widowControl w:val="0"/>
              <w:tabs>
                <w:tab w:val="left" w:pos="426"/>
              </w:tabs>
              <w:jc w:val="both"/>
              <w:rPr>
                <w:rFonts w:cs="Arial"/>
                <w:color w:val="FF0000"/>
                <w:highlight w:val="green"/>
                <w:lang w:val="it-IT"/>
              </w:rPr>
            </w:pPr>
            <w:r w:rsidRPr="00405195">
              <w:rPr>
                <w:rFonts w:cs="Arial"/>
                <w:color w:val="FF0000"/>
                <w:highlight w:val="green"/>
                <w:lang w:val="it-IT"/>
              </w:rPr>
              <w:t xml:space="preserve"> </w:t>
            </w:r>
          </w:p>
        </w:tc>
      </w:tr>
      <w:tr w:rsidR="00405195" w:rsidRPr="000D4AA3" w14:paraId="6553550F" w14:textId="77777777" w:rsidTr="009761AE">
        <w:tc>
          <w:tcPr>
            <w:tcW w:w="4404" w:type="dxa"/>
          </w:tcPr>
          <w:p w14:paraId="63853A71" w14:textId="0ECA968E" w:rsidR="00405195" w:rsidRPr="00405195" w:rsidRDefault="00405195" w:rsidP="00405195">
            <w:pPr>
              <w:widowControl w:val="0"/>
              <w:jc w:val="both"/>
              <w:rPr>
                <w:rFonts w:cs="Arial"/>
                <w:color w:val="FF0000"/>
                <w:highlight w:val="green"/>
                <w:lang w:val="de-DE"/>
              </w:rPr>
            </w:pPr>
            <w:r w:rsidRPr="00405195">
              <w:rPr>
                <w:rFonts w:cs="Arial"/>
                <w:b/>
                <w:bCs/>
                <w:color w:val="FF0000"/>
                <w:highlight w:val="green"/>
                <w:lang w:val="de-DE"/>
              </w:rPr>
              <w:lastRenderedPageBreak/>
              <w:t>HINWEIS:</w:t>
            </w:r>
            <w:r w:rsidRPr="00405195">
              <w:rPr>
                <w:rFonts w:cs="Arial"/>
                <w:color w:val="FF0000"/>
                <w:highlight w:val="green"/>
                <w:lang w:val="de-DE"/>
              </w:rPr>
              <w:t xml:space="preserve"> Im Hinblick auf Vergaben, für welche die Anwendung der Building Information Modeling -Methodik (B.I.M.) verpflichtend ist, wird darauf hingewiesen, dass gemäß Art. 2 Absatz 5 des Anhangs I.13 nach Festlegung des Ausschreibungsbetrags </w:t>
            </w:r>
            <w:r w:rsidRPr="00405195">
              <w:rPr>
                <w:rFonts w:cs="Arial"/>
                <w:b/>
                <w:bCs/>
                <w:color w:val="FF0000"/>
                <w:highlight w:val="green"/>
                <w:lang w:val="de-DE"/>
              </w:rPr>
              <w:t xml:space="preserve">eine prozentuale Erhöhung von insgesamt 10 Prozent auf die Gesamtberechnung der Honorare </w:t>
            </w:r>
            <w:r w:rsidRPr="00405195">
              <w:rPr>
                <w:rFonts w:cs="Arial"/>
                <w:color w:val="FF0000"/>
                <w:highlight w:val="green"/>
                <w:lang w:val="de-DE"/>
              </w:rPr>
              <w:t xml:space="preserve">und vor Anwendung des Prozentsatzes für Nebenkosten und Zusatzkosten, die auf den BIM-Prozentsatz berechnet werden, </w:t>
            </w:r>
            <w:r w:rsidRPr="00405195">
              <w:rPr>
                <w:rFonts w:cs="Arial"/>
                <w:b/>
                <w:bCs/>
                <w:color w:val="FF0000"/>
                <w:highlight w:val="green"/>
                <w:lang w:val="de-DE"/>
              </w:rPr>
              <w:t>erfolgen muss</w:t>
            </w:r>
            <w:r w:rsidRPr="00405195">
              <w:rPr>
                <w:rFonts w:cs="Arial"/>
                <w:color w:val="FF0000"/>
                <w:highlight w:val="green"/>
                <w:lang w:val="de-DE"/>
              </w:rPr>
              <w:t>. Diese Erhöhung muss auf alle Dienstleistungen und alle zu vergebenden Leistungen angewendet werden.</w:t>
            </w:r>
          </w:p>
        </w:tc>
        <w:tc>
          <w:tcPr>
            <w:tcW w:w="852" w:type="dxa"/>
          </w:tcPr>
          <w:p w14:paraId="091FF99D" w14:textId="77777777" w:rsidR="00405195" w:rsidRPr="00405195" w:rsidRDefault="00405195" w:rsidP="00405195">
            <w:pPr>
              <w:widowControl w:val="0"/>
              <w:spacing w:line="240" w:lineRule="exact"/>
              <w:ind w:right="-180"/>
              <w:jc w:val="both"/>
              <w:rPr>
                <w:rFonts w:cs="Arial"/>
                <w:highlight w:val="green"/>
                <w:lang w:val="de-DE"/>
              </w:rPr>
            </w:pPr>
          </w:p>
        </w:tc>
        <w:tc>
          <w:tcPr>
            <w:tcW w:w="4258" w:type="dxa"/>
          </w:tcPr>
          <w:p w14:paraId="2AB7B97A" w14:textId="1C5CCB1F" w:rsidR="00405195" w:rsidRPr="00405195" w:rsidRDefault="00405195" w:rsidP="00405195">
            <w:pPr>
              <w:widowControl w:val="0"/>
              <w:tabs>
                <w:tab w:val="left" w:pos="426"/>
              </w:tabs>
              <w:jc w:val="both"/>
              <w:rPr>
                <w:rFonts w:cs="Arial"/>
                <w:color w:val="FF0000"/>
                <w:highlight w:val="green"/>
                <w:lang w:val="it-IT"/>
              </w:rPr>
            </w:pPr>
            <w:r w:rsidRPr="00405195">
              <w:rPr>
                <w:rFonts w:cs="Arial"/>
                <w:b/>
                <w:bCs/>
                <w:color w:val="FF0000"/>
                <w:highlight w:val="green"/>
                <w:lang w:val="it-IT"/>
              </w:rPr>
              <w:t>NB.</w:t>
            </w:r>
            <w:r w:rsidRPr="00405195">
              <w:rPr>
                <w:rFonts w:cs="Arial"/>
                <w:color w:val="FF0000"/>
                <w:highlight w:val="green"/>
                <w:lang w:val="it-IT"/>
              </w:rPr>
              <w:t xml:space="preserve"> Relativamente agli appalti per cui è obbligatoria l’adozione di metodologia Building Information Modeling (B.I.M.) si ricorda che ai sensi dell´art. 2 comma 5 dell´allegato I.13, in seguito alla determinazione dell’importo da porre a base di gara, </w:t>
            </w:r>
            <w:r w:rsidRPr="00405195">
              <w:rPr>
                <w:rFonts w:cs="Arial"/>
                <w:b/>
                <w:bCs/>
                <w:color w:val="FF0000"/>
                <w:highlight w:val="green"/>
                <w:lang w:val="it-IT"/>
              </w:rPr>
              <w:t xml:space="preserve">dovrà applicarsi un incremento percentuale pari al 10 per cento sul complessivo di calcolo degli onorari </w:t>
            </w:r>
            <w:r w:rsidRPr="00405195">
              <w:rPr>
                <w:rFonts w:cs="Arial"/>
                <w:color w:val="FF0000"/>
                <w:highlight w:val="green"/>
                <w:lang w:val="it-IT"/>
              </w:rPr>
              <w:t>e prima dell’applicazione della percentuale relativa alle spese e oneri accessori, che sono calcolate anche sull’incremento percentuale BIM. Tale incremento deve essere applicato a tutti i servizi e a tutte le prestazioni oggetto di affidamento.</w:t>
            </w:r>
          </w:p>
        </w:tc>
      </w:tr>
      <w:tr w:rsidR="00405195" w:rsidRPr="000D4AA3" w14:paraId="57C79D22" w14:textId="77777777" w:rsidTr="009761AE">
        <w:tc>
          <w:tcPr>
            <w:tcW w:w="4404" w:type="dxa"/>
          </w:tcPr>
          <w:p w14:paraId="07A54ED0" w14:textId="77777777" w:rsidR="00405195" w:rsidRPr="00405195" w:rsidRDefault="00405195" w:rsidP="00405195">
            <w:pPr>
              <w:widowControl w:val="0"/>
              <w:jc w:val="both"/>
              <w:rPr>
                <w:rFonts w:cs="Arial"/>
                <w:color w:val="FF0000"/>
                <w:highlight w:val="green"/>
                <w:lang w:val="it-IT"/>
              </w:rPr>
            </w:pPr>
          </w:p>
        </w:tc>
        <w:tc>
          <w:tcPr>
            <w:tcW w:w="852" w:type="dxa"/>
          </w:tcPr>
          <w:p w14:paraId="6BCD449F" w14:textId="77777777" w:rsidR="00405195" w:rsidRPr="00405195" w:rsidRDefault="00405195" w:rsidP="00405195">
            <w:pPr>
              <w:widowControl w:val="0"/>
              <w:spacing w:line="240" w:lineRule="exact"/>
              <w:ind w:right="-180"/>
              <w:jc w:val="both"/>
              <w:rPr>
                <w:rFonts w:cs="Arial"/>
                <w:highlight w:val="green"/>
                <w:lang w:val="it-IT"/>
              </w:rPr>
            </w:pPr>
          </w:p>
        </w:tc>
        <w:tc>
          <w:tcPr>
            <w:tcW w:w="4258" w:type="dxa"/>
          </w:tcPr>
          <w:p w14:paraId="3CCE7768" w14:textId="77777777" w:rsidR="00405195" w:rsidRPr="00405195" w:rsidRDefault="00405195" w:rsidP="00405195">
            <w:pPr>
              <w:widowControl w:val="0"/>
              <w:tabs>
                <w:tab w:val="left" w:pos="426"/>
              </w:tabs>
              <w:jc w:val="both"/>
              <w:rPr>
                <w:rFonts w:cs="Arial"/>
                <w:color w:val="FF0000"/>
                <w:highlight w:val="green"/>
                <w:lang w:val="it-IT"/>
              </w:rPr>
            </w:pPr>
          </w:p>
        </w:tc>
      </w:tr>
      <w:tr w:rsidR="00405195" w:rsidRPr="00440BC9" w14:paraId="3B9B126E" w14:textId="77777777" w:rsidTr="009761AE">
        <w:tc>
          <w:tcPr>
            <w:tcW w:w="4404" w:type="dxa"/>
            <w:shd w:val="clear" w:color="auto" w:fill="E7E6E6" w:themeFill="background2"/>
          </w:tcPr>
          <w:p w14:paraId="3F8952A7" w14:textId="77777777" w:rsidR="00405195" w:rsidRPr="00F21EC1" w:rsidRDefault="00405195" w:rsidP="00405195">
            <w:pPr>
              <w:pStyle w:val="Default"/>
              <w:widowControl w:val="0"/>
              <w:spacing w:line="240" w:lineRule="exact"/>
              <w:ind w:right="76"/>
              <w:jc w:val="both"/>
              <w:rPr>
                <w:lang w:val="en-US"/>
              </w:rPr>
            </w:pPr>
            <w:r w:rsidRPr="004F4E8D">
              <w:rPr>
                <w:rFonts w:cs="Arial"/>
                <w:b/>
                <w:color w:val="FF0000"/>
                <w:sz w:val="20"/>
                <w:lang w:val="de-DE"/>
              </w:rPr>
              <w:t>MUK</w:t>
            </w:r>
          </w:p>
        </w:tc>
        <w:tc>
          <w:tcPr>
            <w:tcW w:w="852" w:type="dxa"/>
          </w:tcPr>
          <w:p w14:paraId="1234ADCF" w14:textId="77777777" w:rsidR="00405195" w:rsidRPr="00F21EC1" w:rsidRDefault="00405195" w:rsidP="00405195">
            <w:pPr>
              <w:widowControl w:val="0"/>
              <w:spacing w:line="240" w:lineRule="exact"/>
              <w:ind w:right="-180"/>
              <w:jc w:val="both"/>
              <w:rPr>
                <w:rFonts w:cs="Arial"/>
              </w:rPr>
            </w:pPr>
          </w:p>
        </w:tc>
        <w:tc>
          <w:tcPr>
            <w:tcW w:w="4258" w:type="dxa"/>
            <w:shd w:val="clear" w:color="auto" w:fill="E7E6E6" w:themeFill="background2"/>
          </w:tcPr>
          <w:p w14:paraId="09FCA037" w14:textId="77777777" w:rsidR="00405195" w:rsidRPr="00F21EC1" w:rsidRDefault="00405195" w:rsidP="00405195">
            <w:pPr>
              <w:pStyle w:val="Default"/>
              <w:widowControl w:val="0"/>
              <w:spacing w:line="240" w:lineRule="exact"/>
              <w:ind w:right="105"/>
              <w:jc w:val="both"/>
              <w:rPr>
                <w:rFonts w:cs="Arial"/>
                <w:color w:val="auto"/>
                <w:sz w:val="20"/>
                <w:szCs w:val="20"/>
                <w:lang w:val="en-US"/>
              </w:rPr>
            </w:pPr>
            <w:r w:rsidRPr="004F4E8D">
              <w:rPr>
                <w:rFonts w:cs="Arial"/>
                <w:b/>
                <w:color w:val="FF0000"/>
                <w:sz w:val="20"/>
                <w:lang w:val="de-DE"/>
              </w:rPr>
              <w:t>CAM</w:t>
            </w:r>
          </w:p>
        </w:tc>
      </w:tr>
      <w:tr w:rsidR="00405195" w:rsidRPr="00440BC9" w14:paraId="653E9203" w14:textId="77777777" w:rsidTr="009761AE">
        <w:tc>
          <w:tcPr>
            <w:tcW w:w="4404" w:type="dxa"/>
          </w:tcPr>
          <w:p w14:paraId="471EE57F" w14:textId="77777777" w:rsidR="00405195" w:rsidRPr="00F21EC1" w:rsidRDefault="00405195" w:rsidP="00405195">
            <w:pPr>
              <w:pStyle w:val="Default"/>
              <w:widowControl w:val="0"/>
              <w:spacing w:line="240" w:lineRule="exact"/>
              <w:ind w:right="76"/>
              <w:jc w:val="both"/>
              <w:rPr>
                <w:lang w:val="en-US"/>
              </w:rPr>
            </w:pPr>
          </w:p>
        </w:tc>
        <w:tc>
          <w:tcPr>
            <w:tcW w:w="852" w:type="dxa"/>
          </w:tcPr>
          <w:p w14:paraId="07570352" w14:textId="77777777" w:rsidR="00405195" w:rsidRPr="00F21EC1" w:rsidRDefault="00405195" w:rsidP="00405195">
            <w:pPr>
              <w:widowControl w:val="0"/>
              <w:spacing w:line="240" w:lineRule="exact"/>
              <w:ind w:right="-180"/>
              <w:jc w:val="both"/>
              <w:rPr>
                <w:rFonts w:cs="Arial"/>
              </w:rPr>
            </w:pPr>
          </w:p>
        </w:tc>
        <w:tc>
          <w:tcPr>
            <w:tcW w:w="4258" w:type="dxa"/>
          </w:tcPr>
          <w:p w14:paraId="30270D86" w14:textId="77777777" w:rsidR="00405195" w:rsidRPr="00F21EC1" w:rsidRDefault="00405195" w:rsidP="00405195">
            <w:pPr>
              <w:pStyle w:val="Default"/>
              <w:widowControl w:val="0"/>
              <w:spacing w:line="240" w:lineRule="exact"/>
              <w:ind w:right="105"/>
              <w:jc w:val="both"/>
              <w:rPr>
                <w:rFonts w:cs="Arial"/>
                <w:color w:val="auto"/>
                <w:sz w:val="20"/>
                <w:szCs w:val="20"/>
                <w:lang w:val="en-US"/>
              </w:rPr>
            </w:pPr>
          </w:p>
        </w:tc>
      </w:tr>
      <w:tr w:rsidR="00405195" w:rsidRPr="000D4AA3" w14:paraId="6206E083" w14:textId="77777777" w:rsidTr="009761AE">
        <w:tc>
          <w:tcPr>
            <w:tcW w:w="4404" w:type="dxa"/>
          </w:tcPr>
          <w:p w14:paraId="2C74701B" w14:textId="77777777" w:rsidR="00405195" w:rsidRPr="00E91228" w:rsidRDefault="00405195" w:rsidP="00405195">
            <w:pPr>
              <w:widowControl w:val="0"/>
              <w:rPr>
                <w:rFonts w:cs="Arial"/>
                <w:color w:val="FF0000"/>
                <w:sz w:val="16"/>
                <w:highlight w:val="green"/>
              </w:rPr>
            </w:pPr>
            <w:r w:rsidRPr="00E91228">
              <w:rPr>
                <w:rFonts w:cs="Arial"/>
                <w:color w:val="FF0000"/>
                <w:sz w:val="16"/>
                <w:highlight w:val="green"/>
              </w:rPr>
              <w:t>[ACHTUNG:</w:t>
            </w:r>
          </w:p>
          <w:p w14:paraId="09FD8EAF" w14:textId="4AAA85E2" w:rsidR="00405195" w:rsidRPr="00E91228" w:rsidRDefault="00405195" w:rsidP="00405195">
            <w:pPr>
              <w:widowControl w:val="0"/>
              <w:numPr>
                <w:ilvl w:val="0"/>
                <w:numId w:val="7"/>
              </w:numPr>
              <w:jc w:val="both"/>
              <w:rPr>
                <w:rFonts w:cs="Arial"/>
                <w:color w:val="FF0000"/>
                <w:sz w:val="16"/>
                <w:highlight w:val="green"/>
                <w:lang w:val="de-DE"/>
              </w:rPr>
            </w:pPr>
            <w:r w:rsidRPr="00E91228">
              <w:rPr>
                <w:rFonts w:cs="Arial"/>
                <w:color w:val="FF0000"/>
                <w:sz w:val="16"/>
                <w:highlight w:val="green"/>
                <w:lang w:val="de-DE"/>
              </w:rPr>
              <w:t>Der EVV muss angeben, ob mit Bezug auf die MUK gemäß Art. 57 GvD Nr. 36/2023  Mindestvoraussetzungen bei sonstigem Ausschluss vorgesehen sind.</w:t>
            </w:r>
          </w:p>
          <w:p w14:paraId="5F577F01" w14:textId="77777777" w:rsidR="00405195" w:rsidRPr="00E91228" w:rsidRDefault="00405195" w:rsidP="00405195">
            <w:pPr>
              <w:widowControl w:val="0"/>
              <w:numPr>
                <w:ilvl w:val="0"/>
                <w:numId w:val="7"/>
              </w:numPr>
              <w:jc w:val="both"/>
              <w:rPr>
                <w:rFonts w:cs="Arial"/>
                <w:color w:val="FF0000"/>
                <w:sz w:val="16"/>
                <w:highlight w:val="green"/>
                <w:lang w:val="de-DE"/>
              </w:rPr>
            </w:pPr>
            <w:r w:rsidRPr="00E91228">
              <w:rPr>
                <w:rFonts w:cs="Arial"/>
                <w:color w:val="FF0000"/>
                <w:sz w:val="16"/>
                <w:highlight w:val="green"/>
                <w:lang w:val="de-DE"/>
              </w:rPr>
              <w:t>Er muss die auf vorliegende Vergabe anwendbaren Dekrete des Umweltministeriums angeben.</w:t>
            </w:r>
          </w:p>
          <w:p w14:paraId="16EEB1D3" w14:textId="0ADEF9A9" w:rsidR="00405195" w:rsidRPr="00E91228" w:rsidRDefault="00405195" w:rsidP="00405195">
            <w:pPr>
              <w:widowControl w:val="0"/>
              <w:numPr>
                <w:ilvl w:val="0"/>
                <w:numId w:val="7"/>
              </w:numPr>
              <w:spacing w:line="240" w:lineRule="exact"/>
              <w:jc w:val="both"/>
              <w:rPr>
                <w:rFonts w:cs="Arial"/>
                <w:color w:val="FF0000"/>
                <w:sz w:val="16"/>
                <w:highlight w:val="green"/>
                <w:lang w:val="de-DE"/>
              </w:rPr>
            </w:pPr>
            <w:r w:rsidRPr="00E91228">
              <w:rPr>
                <w:rFonts w:cs="Arial"/>
                <w:color w:val="FF0000"/>
                <w:sz w:val="16"/>
                <w:highlight w:val="green"/>
                <w:u w:val="single"/>
                <w:lang w:val="de-DE"/>
              </w:rPr>
              <w:t>Er kann</w:t>
            </w:r>
            <w:r w:rsidRPr="00E91228">
              <w:rPr>
                <w:rFonts w:cs="Arial"/>
                <w:color w:val="FF0000"/>
                <w:sz w:val="16"/>
                <w:highlight w:val="green"/>
                <w:lang w:val="de-DE"/>
              </w:rPr>
              <w:t xml:space="preserve"> die Bewertungskriterien gemäß Art. 108 Absätze 4 und 5 GvD Nr. 36/2023 und gemäß obigen umweltrechtlichen Bestimmungen vorsehen. In diesem Fall müssen entsprechende Leistungsbeschreibungen und Vertragsklauseln vorgesehen werden, die in die Ausschreibungsunterlagen einfließen müssen. </w:t>
            </w:r>
          </w:p>
          <w:p w14:paraId="3AB02261" w14:textId="5E28BC6C" w:rsidR="00405195" w:rsidRPr="00E91228" w:rsidRDefault="00405195" w:rsidP="00405195">
            <w:pPr>
              <w:widowControl w:val="0"/>
              <w:numPr>
                <w:ilvl w:val="0"/>
                <w:numId w:val="7"/>
              </w:numPr>
              <w:spacing w:line="240" w:lineRule="exact"/>
              <w:jc w:val="both"/>
              <w:rPr>
                <w:rFonts w:cs="Arial"/>
                <w:color w:val="FF0000"/>
                <w:sz w:val="16"/>
                <w:highlight w:val="green"/>
                <w:lang w:val="de-DE"/>
              </w:rPr>
            </w:pPr>
            <w:r w:rsidRPr="00E91228">
              <w:rPr>
                <w:rFonts w:cs="Arial"/>
                <w:color w:val="FF0000"/>
                <w:sz w:val="16"/>
                <w:highlight w:val="green"/>
                <w:lang w:val="de-DE"/>
              </w:rPr>
              <w:t>Will die Vergabestelle von der Möglichkeit gemäß Art. 35 LG Nr. 16/2015 Gebrauch machen, hat der EVV mit Unterstützung des Projektanten und des Projektüber</w:t>
            </w:r>
            <w:r w:rsidRPr="00E91228">
              <w:rPr>
                <w:highlight w:val="green"/>
                <w:lang w:val="de-DE" w:eastAsia="it-IT"/>
              </w:rPr>
              <w:softHyphen/>
            </w:r>
            <w:r w:rsidRPr="00E91228">
              <w:rPr>
                <w:rFonts w:cs="Arial"/>
                <w:color w:val="FF0000"/>
                <w:sz w:val="16"/>
                <w:highlight w:val="green"/>
                <w:lang w:val="de-DE"/>
              </w:rPr>
              <w:t>prüfers, sofern vorhanden, einen entsprechenden Bericht zu verfassen, worin die technischen und Marktgründe, welche die Abweichung rechtfertigen, angeführt sind.]</w:t>
            </w:r>
          </w:p>
        </w:tc>
        <w:tc>
          <w:tcPr>
            <w:tcW w:w="852" w:type="dxa"/>
          </w:tcPr>
          <w:p w14:paraId="1223B4FD" w14:textId="77777777" w:rsidR="00405195" w:rsidRPr="00E91228" w:rsidRDefault="00405195" w:rsidP="00405195">
            <w:pPr>
              <w:widowControl w:val="0"/>
              <w:spacing w:line="240" w:lineRule="exact"/>
              <w:ind w:right="-180"/>
              <w:jc w:val="both"/>
              <w:rPr>
                <w:rFonts w:cs="Arial"/>
                <w:highlight w:val="green"/>
                <w:lang w:val="de-DE"/>
              </w:rPr>
            </w:pPr>
          </w:p>
        </w:tc>
        <w:tc>
          <w:tcPr>
            <w:tcW w:w="4258" w:type="dxa"/>
          </w:tcPr>
          <w:p w14:paraId="7EE307E7" w14:textId="09230162" w:rsidR="00405195" w:rsidRPr="00E91228" w:rsidRDefault="00405195" w:rsidP="00405195">
            <w:pPr>
              <w:widowControl w:val="0"/>
              <w:ind w:right="181"/>
              <w:rPr>
                <w:rFonts w:cs="Arial"/>
                <w:color w:val="FF0000"/>
                <w:sz w:val="16"/>
                <w:highlight w:val="green"/>
              </w:rPr>
            </w:pPr>
            <w:r w:rsidRPr="00E91228">
              <w:rPr>
                <w:rFonts w:cs="Arial"/>
                <w:color w:val="FF0000"/>
                <w:sz w:val="16"/>
                <w:highlight w:val="green"/>
              </w:rPr>
              <w:t>[ATTENZIONE - il RUP:</w:t>
            </w:r>
          </w:p>
          <w:p w14:paraId="66B31962" w14:textId="6985BCD7" w:rsidR="00405195" w:rsidRPr="00E91228" w:rsidRDefault="00405195" w:rsidP="00405195">
            <w:pPr>
              <w:widowControl w:val="0"/>
              <w:numPr>
                <w:ilvl w:val="0"/>
                <w:numId w:val="8"/>
              </w:numPr>
              <w:tabs>
                <w:tab w:val="clear" w:pos="720"/>
                <w:tab w:val="num" w:pos="360"/>
              </w:tabs>
              <w:spacing w:line="240" w:lineRule="exact"/>
              <w:ind w:left="360"/>
              <w:jc w:val="both"/>
              <w:rPr>
                <w:rFonts w:cs="Arial"/>
                <w:color w:val="FF0000"/>
                <w:sz w:val="16"/>
                <w:highlight w:val="green"/>
                <w:lang w:val="it-IT"/>
              </w:rPr>
            </w:pPr>
            <w:r w:rsidRPr="00E91228">
              <w:rPr>
                <w:rFonts w:cs="Arial"/>
                <w:color w:val="FF0000"/>
                <w:sz w:val="16"/>
                <w:highlight w:val="green"/>
                <w:lang w:val="it-IT"/>
              </w:rPr>
              <w:t>deve indicare se sono previsti requisiti minimi a pena di esclusione con riferimento ai criteri ambientali minimi (CAM), in vigore ai sensi dell’art. 57 d.lgs. 36/2023;</w:t>
            </w:r>
          </w:p>
          <w:p w14:paraId="7FE1B72A" w14:textId="77777777" w:rsidR="00405195" w:rsidRPr="00E91228" w:rsidRDefault="00405195" w:rsidP="00405195">
            <w:pPr>
              <w:widowControl w:val="0"/>
              <w:numPr>
                <w:ilvl w:val="0"/>
                <w:numId w:val="8"/>
              </w:numPr>
              <w:tabs>
                <w:tab w:val="clear" w:pos="720"/>
                <w:tab w:val="num" w:pos="360"/>
              </w:tabs>
              <w:spacing w:line="240" w:lineRule="exact"/>
              <w:ind w:left="360"/>
              <w:jc w:val="both"/>
              <w:rPr>
                <w:rFonts w:cs="Arial"/>
                <w:color w:val="FF0000"/>
                <w:sz w:val="16"/>
                <w:highlight w:val="green"/>
                <w:lang w:val="it-IT"/>
              </w:rPr>
            </w:pPr>
            <w:r w:rsidRPr="00E91228">
              <w:rPr>
                <w:rFonts w:cs="Arial"/>
                <w:color w:val="FF0000"/>
                <w:sz w:val="16"/>
                <w:highlight w:val="green"/>
                <w:lang w:val="it-IT"/>
              </w:rPr>
              <w:t>deve altresì indicare i Decreti di riferimento adottati dal Ministero dell’Ambiente e applicabili al presente appalto;</w:t>
            </w:r>
          </w:p>
          <w:p w14:paraId="43064420" w14:textId="17D99F4D" w:rsidR="00405195" w:rsidRPr="00E91228" w:rsidRDefault="00405195" w:rsidP="00405195">
            <w:pPr>
              <w:widowControl w:val="0"/>
              <w:numPr>
                <w:ilvl w:val="0"/>
                <w:numId w:val="8"/>
              </w:numPr>
              <w:tabs>
                <w:tab w:val="clear" w:pos="720"/>
                <w:tab w:val="num" w:pos="360"/>
              </w:tabs>
              <w:spacing w:line="240" w:lineRule="exact"/>
              <w:ind w:left="360"/>
              <w:jc w:val="both"/>
              <w:rPr>
                <w:rFonts w:cs="Arial"/>
                <w:color w:val="FF0000"/>
                <w:sz w:val="16"/>
                <w:highlight w:val="green"/>
                <w:lang w:val="it-IT"/>
              </w:rPr>
            </w:pPr>
            <w:r w:rsidRPr="00E91228">
              <w:rPr>
                <w:rFonts w:cs="Arial"/>
                <w:color w:val="FF0000"/>
                <w:sz w:val="16"/>
                <w:highlight w:val="green"/>
                <w:u w:val="single"/>
                <w:lang w:val="it-IT"/>
              </w:rPr>
              <w:t>può</w:t>
            </w:r>
            <w:r w:rsidRPr="00E91228">
              <w:rPr>
                <w:rFonts w:cs="Arial"/>
                <w:color w:val="FF0000"/>
                <w:sz w:val="16"/>
                <w:highlight w:val="green"/>
                <w:lang w:val="it-IT"/>
              </w:rPr>
              <w:t xml:space="preserve"> prevedere criteri di valutazione premianti ai sensi dell’art. 108, commi 4 e 5 d.lgs. 36/2023 e riferiti alla suddetta normativa ambientale. In tal caso vanno previste le corrispondenti specifiche tecniche e clausole contrattuali, che vanno inserite nei documenti di gara. </w:t>
            </w:r>
          </w:p>
          <w:p w14:paraId="113CBC0C" w14:textId="62706B25" w:rsidR="00405195" w:rsidRPr="00E91228" w:rsidRDefault="00405195" w:rsidP="00405195">
            <w:pPr>
              <w:widowControl w:val="0"/>
              <w:numPr>
                <w:ilvl w:val="0"/>
                <w:numId w:val="8"/>
              </w:numPr>
              <w:tabs>
                <w:tab w:val="clear" w:pos="720"/>
                <w:tab w:val="num" w:pos="360"/>
              </w:tabs>
              <w:spacing w:line="240" w:lineRule="exact"/>
              <w:ind w:left="360"/>
              <w:jc w:val="both"/>
              <w:rPr>
                <w:rFonts w:cs="Arial"/>
                <w:color w:val="FF0000"/>
                <w:sz w:val="16"/>
                <w:highlight w:val="green"/>
                <w:lang w:val="it-IT"/>
              </w:rPr>
            </w:pPr>
            <w:r w:rsidRPr="00E91228">
              <w:rPr>
                <w:rFonts w:cs="Arial"/>
                <w:color w:val="FF0000"/>
                <w:sz w:val="16"/>
                <w:highlight w:val="green"/>
                <w:lang w:val="it-IT"/>
              </w:rPr>
              <w:t>Qualora ci si intenda avvalere della facoltá di cui all’art. 35 della l.p. 16/2015, il RUP deve redigere, con il supporto del progettista, e, ove presente, anche del verificatore, una relazione, indicando i motivi tecnici e di mercato a conforto della deroga..]</w:t>
            </w:r>
          </w:p>
        </w:tc>
      </w:tr>
      <w:tr w:rsidR="00405195" w:rsidRPr="000D4AA3" w14:paraId="7F0C043F" w14:textId="77777777" w:rsidTr="009761AE">
        <w:tc>
          <w:tcPr>
            <w:tcW w:w="4404" w:type="dxa"/>
          </w:tcPr>
          <w:p w14:paraId="3CDFFEB8" w14:textId="77777777" w:rsidR="00405195" w:rsidRPr="008129F5" w:rsidRDefault="00405195" w:rsidP="00405195">
            <w:pPr>
              <w:pStyle w:val="Default"/>
              <w:widowControl w:val="0"/>
              <w:spacing w:line="240" w:lineRule="exact"/>
              <w:ind w:right="76"/>
              <w:jc w:val="both"/>
            </w:pPr>
          </w:p>
        </w:tc>
        <w:tc>
          <w:tcPr>
            <w:tcW w:w="852" w:type="dxa"/>
          </w:tcPr>
          <w:p w14:paraId="783BBFB8" w14:textId="77777777" w:rsidR="00405195" w:rsidRPr="008129F5" w:rsidRDefault="00405195" w:rsidP="00405195">
            <w:pPr>
              <w:widowControl w:val="0"/>
              <w:spacing w:line="240" w:lineRule="exact"/>
              <w:ind w:right="-180"/>
              <w:jc w:val="both"/>
              <w:rPr>
                <w:rFonts w:cs="Arial"/>
                <w:lang w:val="it-IT"/>
              </w:rPr>
            </w:pPr>
          </w:p>
        </w:tc>
        <w:tc>
          <w:tcPr>
            <w:tcW w:w="4258" w:type="dxa"/>
          </w:tcPr>
          <w:p w14:paraId="2736DEBF" w14:textId="77777777" w:rsidR="00405195" w:rsidRPr="008129F5" w:rsidRDefault="00405195" w:rsidP="00405195">
            <w:pPr>
              <w:pStyle w:val="Default"/>
              <w:widowControl w:val="0"/>
              <w:spacing w:line="240" w:lineRule="exact"/>
              <w:ind w:right="105"/>
              <w:jc w:val="both"/>
              <w:rPr>
                <w:rFonts w:cs="Arial"/>
                <w:color w:val="auto"/>
                <w:sz w:val="20"/>
                <w:szCs w:val="20"/>
              </w:rPr>
            </w:pPr>
          </w:p>
        </w:tc>
      </w:tr>
      <w:tr w:rsidR="00405195" w:rsidRPr="000D4AA3" w14:paraId="386819FE" w14:textId="77777777" w:rsidTr="009761AE">
        <w:tc>
          <w:tcPr>
            <w:tcW w:w="4404" w:type="dxa"/>
          </w:tcPr>
          <w:p w14:paraId="0B0BF44E" w14:textId="77777777" w:rsidR="00405195" w:rsidRPr="008129F5" w:rsidRDefault="00405195" w:rsidP="00405195">
            <w:pPr>
              <w:pStyle w:val="Default"/>
              <w:widowControl w:val="0"/>
              <w:spacing w:line="240" w:lineRule="exact"/>
              <w:jc w:val="both"/>
              <w:rPr>
                <w:lang w:val="de-DE"/>
              </w:rPr>
            </w:pPr>
            <w:r>
              <w:rPr>
                <w:rFonts w:cs="Arial"/>
                <w:color w:val="FF0000"/>
                <w:sz w:val="20"/>
                <w:szCs w:val="20"/>
                <w:lang w:val="de-DE"/>
              </w:rPr>
              <w:t xml:space="preserve">Auf die </w:t>
            </w:r>
            <w:r w:rsidRPr="00B852C6">
              <w:rPr>
                <w:rFonts w:cs="Arial"/>
                <w:color w:val="FF0000"/>
                <w:sz w:val="20"/>
                <w:szCs w:val="20"/>
                <w:lang w:val="de-DE"/>
              </w:rPr>
              <w:t xml:space="preserve">Dienstleistung </w:t>
            </w:r>
            <w:r>
              <w:rPr>
                <w:rFonts w:cs="Arial"/>
                <w:color w:val="FF0000"/>
                <w:sz w:val="20"/>
                <w:szCs w:val="20"/>
                <w:lang w:val="de-DE"/>
              </w:rPr>
              <w:t>sind folgende MUK anzuwenden</w:t>
            </w:r>
            <w:r w:rsidRPr="00B852C6">
              <w:rPr>
                <w:rFonts w:cs="Arial"/>
                <w:color w:val="FF0000"/>
                <w:sz w:val="20"/>
                <w:szCs w:val="20"/>
                <w:lang w:val="de-DE"/>
              </w:rPr>
              <w:t xml:space="preserve">: </w:t>
            </w:r>
            <w:r w:rsidRPr="00B852C6">
              <w:rPr>
                <w:rFonts w:cs="Arial"/>
                <w:color w:val="FF0000"/>
                <w:sz w:val="20"/>
                <w:szCs w:val="20"/>
              </w:rPr>
              <w:fldChar w:fldCharType="begin">
                <w:ffData>
                  <w:name w:val="Testo123"/>
                  <w:enabled/>
                  <w:calcOnExit w:val="0"/>
                  <w:textInput/>
                </w:ffData>
              </w:fldChar>
            </w:r>
            <w:r w:rsidRPr="00786552">
              <w:rPr>
                <w:rFonts w:cs="Arial"/>
                <w:color w:val="FF0000"/>
                <w:sz w:val="20"/>
                <w:szCs w:val="20"/>
                <w:lang w:val="de-DE"/>
              </w:rPr>
              <w:instrText xml:space="preserve"> FORMTEXT </w:instrText>
            </w:r>
            <w:r w:rsidRPr="00B852C6">
              <w:rPr>
                <w:rFonts w:cs="Arial"/>
                <w:color w:val="FF0000"/>
                <w:sz w:val="20"/>
                <w:szCs w:val="20"/>
              </w:rPr>
            </w:r>
            <w:r w:rsidRPr="00B852C6">
              <w:rPr>
                <w:rFonts w:cs="Arial"/>
                <w:color w:val="FF0000"/>
                <w:sz w:val="20"/>
                <w:szCs w:val="20"/>
              </w:rPr>
              <w:fldChar w:fldCharType="separate"/>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fldChar w:fldCharType="end"/>
            </w:r>
          </w:p>
        </w:tc>
        <w:tc>
          <w:tcPr>
            <w:tcW w:w="852" w:type="dxa"/>
          </w:tcPr>
          <w:p w14:paraId="64A7FAEC" w14:textId="77777777" w:rsidR="00405195" w:rsidRPr="008129F5" w:rsidRDefault="00405195" w:rsidP="00405195">
            <w:pPr>
              <w:widowControl w:val="0"/>
              <w:spacing w:line="240" w:lineRule="exact"/>
              <w:ind w:right="-180"/>
              <w:jc w:val="both"/>
              <w:rPr>
                <w:rFonts w:cs="Arial"/>
                <w:lang w:val="de-DE"/>
              </w:rPr>
            </w:pPr>
          </w:p>
        </w:tc>
        <w:tc>
          <w:tcPr>
            <w:tcW w:w="4258" w:type="dxa"/>
          </w:tcPr>
          <w:p w14:paraId="1B521E7B" w14:textId="77777777" w:rsidR="00405195" w:rsidRPr="008129F5" w:rsidRDefault="00405195" w:rsidP="00405195">
            <w:pPr>
              <w:pStyle w:val="Default"/>
              <w:widowControl w:val="0"/>
              <w:spacing w:line="240" w:lineRule="exact"/>
              <w:jc w:val="both"/>
              <w:rPr>
                <w:rFonts w:cs="Arial"/>
                <w:color w:val="auto"/>
                <w:sz w:val="20"/>
                <w:szCs w:val="20"/>
              </w:rPr>
            </w:pPr>
            <w:r w:rsidRPr="00B852C6">
              <w:rPr>
                <w:rFonts w:cs="Arial"/>
                <w:color w:val="FF0000"/>
                <w:sz w:val="20"/>
                <w:szCs w:val="20"/>
              </w:rPr>
              <w:t xml:space="preserve">Il servizio </w:t>
            </w:r>
            <w:r w:rsidRPr="00786552">
              <w:rPr>
                <w:rFonts w:cs="Arial"/>
                <w:color w:val="FF0000"/>
                <w:sz w:val="20"/>
                <w:szCs w:val="20"/>
              </w:rPr>
              <w:t>è</w:t>
            </w:r>
            <w:r w:rsidRPr="00B852C6">
              <w:rPr>
                <w:rFonts w:cs="Arial"/>
                <w:color w:val="FF0000"/>
                <w:sz w:val="20"/>
                <w:szCs w:val="20"/>
              </w:rPr>
              <w:t xml:space="preserve"> soggetto all’applicazione del/dei seguente/i CAM: </w:t>
            </w:r>
            <w:r w:rsidRPr="00B852C6">
              <w:rPr>
                <w:rFonts w:cs="Arial"/>
                <w:color w:val="FF0000"/>
                <w:sz w:val="20"/>
                <w:szCs w:val="20"/>
              </w:rPr>
              <w:fldChar w:fldCharType="begin">
                <w:ffData>
                  <w:name w:val="Testo123"/>
                  <w:enabled/>
                  <w:calcOnExit w:val="0"/>
                  <w:textInput/>
                </w:ffData>
              </w:fldChar>
            </w:r>
            <w:r w:rsidRPr="00B852C6">
              <w:rPr>
                <w:rFonts w:cs="Arial"/>
                <w:color w:val="FF0000"/>
                <w:sz w:val="20"/>
                <w:szCs w:val="20"/>
              </w:rPr>
              <w:instrText xml:space="preserve"> FORMTEXT </w:instrText>
            </w:r>
            <w:r w:rsidRPr="00B852C6">
              <w:rPr>
                <w:rFonts w:cs="Arial"/>
                <w:color w:val="FF0000"/>
                <w:sz w:val="20"/>
                <w:szCs w:val="20"/>
              </w:rPr>
            </w:r>
            <w:r w:rsidRPr="00B852C6">
              <w:rPr>
                <w:rFonts w:cs="Arial"/>
                <w:color w:val="FF0000"/>
                <w:sz w:val="20"/>
                <w:szCs w:val="20"/>
              </w:rPr>
              <w:fldChar w:fldCharType="separate"/>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fldChar w:fldCharType="end"/>
            </w:r>
          </w:p>
        </w:tc>
      </w:tr>
      <w:tr w:rsidR="00405195" w:rsidRPr="000D4AA3" w14:paraId="23B3B0FE" w14:textId="77777777" w:rsidTr="009761AE">
        <w:tc>
          <w:tcPr>
            <w:tcW w:w="4404" w:type="dxa"/>
          </w:tcPr>
          <w:p w14:paraId="0CB9FFCA" w14:textId="77777777" w:rsidR="00405195" w:rsidRPr="008129F5" w:rsidRDefault="00405195" w:rsidP="00405195">
            <w:pPr>
              <w:pStyle w:val="Default"/>
              <w:widowControl w:val="0"/>
              <w:spacing w:line="240" w:lineRule="exact"/>
              <w:jc w:val="both"/>
            </w:pPr>
          </w:p>
        </w:tc>
        <w:tc>
          <w:tcPr>
            <w:tcW w:w="852" w:type="dxa"/>
          </w:tcPr>
          <w:p w14:paraId="5696AC0B" w14:textId="77777777" w:rsidR="00405195" w:rsidRPr="008129F5" w:rsidRDefault="00405195" w:rsidP="00405195">
            <w:pPr>
              <w:widowControl w:val="0"/>
              <w:spacing w:line="240" w:lineRule="exact"/>
              <w:ind w:right="-180"/>
              <w:jc w:val="both"/>
              <w:rPr>
                <w:rFonts w:cs="Arial"/>
                <w:lang w:val="it-IT"/>
              </w:rPr>
            </w:pPr>
          </w:p>
        </w:tc>
        <w:tc>
          <w:tcPr>
            <w:tcW w:w="4258" w:type="dxa"/>
          </w:tcPr>
          <w:p w14:paraId="6D52FCA8" w14:textId="77777777" w:rsidR="00405195" w:rsidRPr="008129F5" w:rsidRDefault="00405195" w:rsidP="00405195">
            <w:pPr>
              <w:pStyle w:val="Default"/>
              <w:widowControl w:val="0"/>
              <w:spacing w:line="240" w:lineRule="exact"/>
              <w:jc w:val="both"/>
              <w:rPr>
                <w:rFonts w:cs="Arial"/>
                <w:color w:val="auto"/>
                <w:sz w:val="20"/>
                <w:szCs w:val="20"/>
              </w:rPr>
            </w:pPr>
          </w:p>
        </w:tc>
      </w:tr>
      <w:tr w:rsidR="00405195" w:rsidRPr="000D4AA3" w14:paraId="2545724C" w14:textId="77777777" w:rsidTr="009761AE">
        <w:tc>
          <w:tcPr>
            <w:tcW w:w="4404" w:type="dxa"/>
          </w:tcPr>
          <w:p w14:paraId="3F99D2C5" w14:textId="77777777" w:rsidR="00405195" w:rsidRPr="003B31C6" w:rsidRDefault="00405195" w:rsidP="00405195">
            <w:pPr>
              <w:pStyle w:val="Default"/>
              <w:widowControl w:val="0"/>
              <w:spacing w:line="240" w:lineRule="exact"/>
              <w:jc w:val="both"/>
              <w:rPr>
                <w:lang w:val="de-DE"/>
              </w:rPr>
            </w:pPr>
            <w:r w:rsidRPr="003B31C6">
              <w:rPr>
                <w:rFonts w:cs="Arial"/>
                <w:color w:val="FF0000"/>
                <w:sz w:val="20"/>
                <w:szCs w:val="20"/>
                <w:lang w:val="de-DE"/>
              </w:rPr>
              <w:t>Das gegenständliche Vergabeverfahren ist eine umweltfreundliche (grüne) Vergabe.</w:t>
            </w:r>
          </w:p>
        </w:tc>
        <w:tc>
          <w:tcPr>
            <w:tcW w:w="852" w:type="dxa"/>
          </w:tcPr>
          <w:p w14:paraId="0B37A8E2" w14:textId="77777777" w:rsidR="00405195" w:rsidRPr="003B31C6" w:rsidRDefault="00405195" w:rsidP="00405195">
            <w:pPr>
              <w:widowControl w:val="0"/>
              <w:spacing w:line="240" w:lineRule="exact"/>
              <w:ind w:right="-180"/>
              <w:jc w:val="both"/>
              <w:rPr>
                <w:rFonts w:cs="Arial"/>
                <w:lang w:val="de-DE"/>
              </w:rPr>
            </w:pPr>
          </w:p>
        </w:tc>
        <w:tc>
          <w:tcPr>
            <w:tcW w:w="4258" w:type="dxa"/>
          </w:tcPr>
          <w:p w14:paraId="7156AD5B" w14:textId="77777777" w:rsidR="00405195" w:rsidRPr="003B31C6" w:rsidRDefault="00405195" w:rsidP="00405195">
            <w:pPr>
              <w:pStyle w:val="Default"/>
              <w:widowControl w:val="0"/>
              <w:spacing w:line="240" w:lineRule="exact"/>
              <w:jc w:val="both"/>
              <w:rPr>
                <w:rFonts w:cs="Arial"/>
                <w:color w:val="auto"/>
                <w:sz w:val="20"/>
                <w:szCs w:val="20"/>
              </w:rPr>
            </w:pPr>
            <w:r w:rsidRPr="003B31C6">
              <w:rPr>
                <w:rFonts w:cs="Arial"/>
                <w:color w:val="FF0000"/>
                <w:sz w:val="20"/>
                <w:szCs w:val="20"/>
              </w:rPr>
              <w:t>La gara in oggetto costituisce appalto verde.</w:t>
            </w:r>
          </w:p>
        </w:tc>
      </w:tr>
      <w:tr w:rsidR="00405195" w:rsidRPr="000D4AA3" w14:paraId="6451B7A9" w14:textId="77777777" w:rsidTr="009761AE">
        <w:tc>
          <w:tcPr>
            <w:tcW w:w="4404" w:type="dxa"/>
          </w:tcPr>
          <w:p w14:paraId="43836101" w14:textId="77777777" w:rsidR="00405195" w:rsidRPr="003B31C6" w:rsidRDefault="00405195" w:rsidP="00405195">
            <w:pPr>
              <w:pStyle w:val="Default"/>
              <w:widowControl w:val="0"/>
              <w:spacing w:line="240" w:lineRule="exact"/>
              <w:jc w:val="both"/>
            </w:pPr>
          </w:p>
        </w:tc>
        <w:tc>
          <w:tcPr>
            <w:tcW w:w="852" w:type="dxa"/>
          </w:tcPr>
          <w:p w14:paraId="222D4E5D" w14:textId="77777777" w:rsidR="00405195" w:rsidRPr="003B31C6" w:rsidRDefault="00405195" w:rsidP="00405195">
            <w:pPr>
              <w:widowControl w:val="0"/>
              <w:spacing w:line="240" w:lineRule="exact"/>
              <w:ind w:right="-180"/>
              <w:jc w:val="both"/>
              <w:rPr>
                <w:rFonts w:cs="Arial"/>
                <w:lang w:val="it-IT"/>
              </w:rPr>
            </w:pPr>
          </w:p>
        </w:tc>
        <w:tc>
          <w:tcPr>
            <w:tcW w:w="4258" w:type="dxa"/>
          </w:tcPr>
          <w:p w14:paraId="3F2407F2" w14:textId="77777777" w:rsidR="00405195" w:rsidRPr="003B31C6" w:rsidRDefault="00405195" w:rsidP="00405195">
            <w:pPr>
              <w:pStyle w:val="Default"/>
              <w:widowControl w:val="0"/>
              <w:spacing w:line="240" w:lineRule="exact"/>
              <w:jc w:val="both"/>
              <w:rPr>
                <w:rFonts w:cs="Arial"/>
                <w:color w:val="auto"/>
                <w:sz w:val="20"/>
                <w:szCs w:val="20"/>
              </w:rPr>
            </w:pPr>
          </w:p>
        </w:tc>
      </w:tr>
      <w:tr w:rsidR="00405195" w:rsidRPr="000D4AA3" w14:paraId="09FC3279" w14:textId="77777777" w:rsidTr="009761AE">
        <w:tc>
          <w:tcPr>
            <w:tcW w:w="4404" w:type="dxa"/>
          </w:tcPr>
          <w:p w14:paraId="743E995C" w14:textId="7275050B" w:rsidR="00405195" w:rsidRPr="001C0010" w:rsidRDefault="00405195" w:rsidP="00405195">
            <w:pPr>
              <w:pStyle w:val="Default"/>
              <w:widowControl w:val="0"/>
              <w:spacing w:line="240" w:lineRule="exact"/>
              <w:jc w:val="both"/>
              <w:rPr>
                <w:lang w:val="de-DE"/>
              </w:rPr>
            </w:pPr>
            <w:r w:rsidRPr="001C0010">
              <w:rPr>
                <w:rFonts w:cs="Arial"/>
                <w:noProof w:val="0"/>
                <w:color w:val="FF0000"/>
                <w:sz w:val="20"/>
                <w:szCs w:val="20"/>
                <w:lang w:val="de-DE"/>
              </w:rPr>
              <w:t xml:space="preserve">Gemäß Art. 35 Abs. 5 LG Nr. 16/2015 sind Abweichungen von den MUK </w:t>
            </w:r>
            <w:r w:rsidRPr="001C0010">
              <w:rPr>
                <w:rFonts w:cs="Arial"/>
                <w:noProof w:val="0"/>
                <w:color w:val="FF0000"/>
                <w:sz w:val="20"/>
                <w:szCs w:val="20"/>
                <w:lang w:val="de-DE"/>
              </w:rPr>
              <w:fldChar w:fldCharType="begin">
                <w:ffData>
                  <w:name w:val="Testo123"/>
                  <w:enabled/>
                  <w:calcOnExit w:val="0"/>
                  <w:textInput/>
                </w:ffData>
              </w:fldChar>
            </w:r>
            <w:r w:rsidRPr="001C0010">
              <w:rPr>
                <w:rFonts w:cs="Arial"/>
                <w:noProof w:val="0"/>
                <w:color w:val="FF0000"/>
                <w:sz w:val="20"/>
                <w:szCs w:val="20"/>
                <w:lang w:val="de-DE"/>
              </w:rPr>
              <w:instrText xml:space="preserve"> FORMTEXT </w:instrText>
            </w:r>
            <w:r w:rsidRPr="001C0010">
              <w:rPr>
                <w:rFonts w:cs="Arial"/>
                <w:noProof w:val="0"/>
                <w:color w:val="FF0000"/>
                <w:sz w:val="20"/>
                <w:szCs w:val="20"/>
                <w:lang w:val="de-DE"/>
              </w:rPr>
            </w:r>
            <w:r w:rsidRPr="001C0010">
              <w:rPr>
                <w:rFonts w:cs="Arial"/>
                <w:noProof w:val="0"/>
                <w:color w:val="FF0000"/>
                <w:sz w:val="20"/>
                <w:szCs w:val="20"/>
                <w:lang w:val="de-DE"/>
              </w:rPr>
              <w:fldChar w:fldCharType="separate"/>
            </w:r>
            <w:r w:rsidRPr="001C0010">
              <w:rPr>
                <w:rFonts w:cs="Arial"/>
                <w:noProof w:val="0"/>
                <w:color w:val="FF0000"/>
                <w:sz w:val="20"/>
                <w:szCs w:val="20"/>
                <w:lang w:val="de-DE"/>
              </w:rPr>
              <w:t> </w:t>
            </w:r>
            <w:r w:rsidRPr="001C0010">
              <w:rPr>
                <w:rFonts w:cs="Arial"/>
                <w:noProof w:val="0"/>
                <w:color w:val="FF0000"/>
                <w:sz w:val="20"/>
                <w:szCs w:val="20"/>
                <w:lang w:val="de-DE"/>
              </w:rPr>
              <w:t> </w:t>
            </w:r>
            <w:r w:rsidRPr="001C0010">
              <w:rPr>
                <w:rFonts w:cs="Arial"/>
                <w:noProof w:val="0"/>
                <w:color w:val="FF0000"/>
                <w:sz w:val="20"/>
                <w:szCs w:val="20"/>
                <w:lang w:val="de-DE"/>
              </w:rPr>
              <w:t> </w:t>
            </w:r>
            <w:r w:rsidRPr="001C0010">
              <w:rPr>
                <w:rFonts w:cs="Arial"/>
                <w:noProof w:val="0"/>
                <w:color w:val="FF0000"/>
                <w:sz w:val="20"/>
                <w:szCs w:val="20"/>
                <w:lang w:val="de-DE"/>
              </w:rPr>
              <w:t> </w:t>
            </w:r>
            <w:r w:rsidRPr="001C0010">
              <w:rPr>
                <w:rFonts w:cs="Arial"/>
                <w:noProof w:val="0"/>
                <w:color w:val="FF0000"/>
                <w:sz w:val="20"/>
                <w:szCs w:val="20"/>
                <w:lang w:val="de-DE"/>
              </w:rPr>
              <w:t> </w:t>
            </w:r>
            <w:r w:rsidRPr="001C0010">
              <w:rPr>
                <w:rFonts w:cs="Arial"/>
                <w:noProof w:val="0"/>
                <w:color w:val="FF0000"/>
                <w:sz w:val="20"/>
                <w:szCs w:val="20"/>
                <w:lang w:val="de-DE"/>
              </w:rPr>
              <w:fldChar w:fldCharType="end"/>
            </w:r>
            <w:r w:rsidRPr="001C0010">
              <w:rPr>
                <w:rFonts w:cs="Arial"/>
                <w:noProof w:val="0"/>
                <w:color w:val="FF0000"/>
                <w:sz w:val="20"/>
                <w:szCs w:val="20"/>
                <w:lang w:val="de-DE"/>
              </w:rPr>
              <w:t xml:space="preserve"> vorgesehen, die im beigefügten Bericht angeführt sind.</w:t>
            </w:r>
          </w:p>
        </w:tc>
        <w:tc>
          <w:tcPr>
            <w:tcW w:w="852" w:type="dxa"/>
          </w:tcPr>
          <w:p w14:paraId="208E50C4" w14:textId="77777777" w:rsidR="00405195" w:rsidRPr="001C0010" w:rsidRDefault="00405195" w:rsidP="00405195">
            <w:pPr>
              <w:widowControl w:val="0"/>
              <w:spacing w:line="240" w:lineRule="exact"/>
              <w:ind w:right="-180"/>
              <w:jc w:val="both"/>
              <w:rPr>
                <w:rFonts w:cs="Arial"/>
                <w:lang w:val="de-DE"/>
              </w:rPr>
            </w:pPr>
          </w:p>
        </w:tc>
        <w:tc>
          <w:tcPr>
            <w:tcW w:w="4258" w:type="dxa"/>
          </w:tcPr>
          <w:p w14:paraId="0EBD29E0" w14:textId="0E4F6CF0" w:rsidR="00405195" w:rsidRPr="001C0010" w:rsidRDefault="00405195" w:rsidP="00405195">
            <w:pPr>
              <w:pStyle w:val="Default"/>
              <w:widowControl w:val="0"/>
              <w:spacing w:line="240" w:lineRule="exact"/>
              <w:jc w:val="both"/>
              <w:rPr>
                <w:rFonts w:cs="Arial"/>
                <w:color w:val="auto"/>
                <w:sz w:val="20"/>
                <w:szCs w:val="20"/>
              </w:rPr>
            </w:pPr>
            <w:r w:rsidRPr="001C0010">
              <w:rPr>
                <w:rFonts w:cs="Arial"/>
                <w:color w:val="FF0000"/>
                <w:sz w:val="20"/>
                <w:szCs w:val="20"/>
              </w:rPr>
              <w:t xml:space="preserve">Ai sensi dell’art. 35, comma 5 l.p. 16/2015 sono presenti delle deroghe al CAM </w:t>
            </w:r>
            <w:r w:rsidRPr="001C0010">
              <w:rPr>
                <w:rFonts w:cs="Arial"/>
                <w:color w:val="FF0000"/>
              </w:rPr>
              <w:fldChar w:fldCharType="begin">
                <w:ffData>
                  <w:name w:val="Testo123"/>
                  <w:enabled/>
                  <w:calcOnExit w:val="0"/>
                  <w:textInput/>
                </w:ffData>
              </w:fldChar>
            </w:r>
            <w:r w:rsidRPr="001C0010">
              <w:rPr>
                <w:rFonts w:cs="Arial"/>
                <w:color w:val="FF0000"/>
              </w:rPr>
              <w:instrText xml:space="preserve"> FORMTEXT </w:instrText>
            </w:r>
            <w:r w:rsidRPr="001C0010">
              <w:rPr>
                <w:rFonts w:cs="Arial"/>
                <w:color w:val="FF0000"/>
              </w:rPr>
            </w:r>
            <w:r w:rsidRPr="001C0010">
              <w:rPr>
                <w:rFonts w:cs="Arial"/>
                <w:color w:val="FF0000"/>
              </w:rPr>
              <w:fldChar w:fldCharType="separate"/>
            </w:r>
            <w:r w:rsidRPr="001C0010">
              <w:rPr>
                <w:rFonts w:cs="Arial"/>
                <w:color w:val="FF0000"/>
              </w:rPr>
              <w:t> </w:t>
            </w:r>
            <w:r w:rsidRPr="001C0010">
              <w:rPr>
                <w:rFonts w:cs="Arial"/>
                <w:color w:val="FF0000"/>
              </w:rPr>
              <w:t> </w:t>
            </w:r>
            <w:r w:rsidRPr="001C0010">
              <w:rPr>
                <w:rFonts w:cs="Arial"/>
                <w:color w:val="FF0000"/>
              </w:rPr>
              <w:t> </w:t>
            </w:r>
            <w:r w:rsidRPr="001C0010">
              <w:rPr>
                <w:rFonts w:cs="Arial"/>
                <w:color w:val="FF0000"/>
              </w:rPr>
              <w:t> </w:t>
            </w:r>
            <w:r w:rsidRPr="001C0010">
              <w:rPr>
                <w:rFonts w:cs="Arial"/>
                <w:color w:val="FF0000"/>
              </w:rPr>
              <w:t> </w:t>
            </w:r>
            <w:r w:rsidRPr="001C0010">
              <w:rPr>
                <w:rFonts w:cs="Arial"/>
                <w:color w:val="FF0000"/>
              </w:rPr>
              <w:fldChar w:fldCharType="end"/>
            </w:r>
            <w:r w:rsidRPr="001C0010">
              <w:rPr>
                <w:rFonts w:cs="Arial"/>
                <w:color w:val="FF0000"/>
                <w:sz w:val="20"/>
                <w:szCs w:val="20"/>
              </w:rPr>
              <w:t xml:space="preserve"> come specificato nella relazione di cui in allegato. </w:t>
            </w:r>
          </w:p>
        </w:tc>
      </w:tr>
      <w:tr w:rsidR="00405195" w:rsidRPr="000D4AA3" w14:paraId="725C59F3" w14:textId="77777777" w:rsidTr="009761AE">
        <w:tc>
          <w:tcPr>
            <w:tcW w:w="4404" w:type="dxa"/>
          </w:tcPr>
          <w:p w14:paraId="1F1B1260" w14:textId="77777777" w:rsidR="00405195" w:rsidRPr="008129F5" w:rsidRDefault="00405195" w:rsidP="00405195">
            <w:pPr>
              <w:pStyle w:val="Default"/>
              <w:widowControl w:val="0"/>
              <w:spacing w:line="240" w:lineRule="exact"/>
              <w:ind w:right="76"/>
              <w:jc w:val="both"/>
            </w:pPr>
          </w:p>
        </w:tc>
        <w:tc>
          <w:tcPr>
            <w:tcW w:w="852" w:type="dxa"/>
          </w:tcPr>
          <w:p w14:paraId="6C9CBE52" w14:textId="77777777" w:rsidR="00405195" w:rsidRPr="008129F5" w:rsidRDefault="00405195" w:rsidP="00405195">
            <w:pPr>
              <w:widowControl w:val="0"/>
              <w:spacing w:line="240" w:lineRule="exact"/>
              <w:ind w:right="-180"/>
              <w:jc w:val="both"/>
              <w:rPr>
                <w:rFonts w:cs="Arial"/>
                <w:lang w:val="it-IT"/>
              </w:rPr>
            </w:pPr>
          </w:p>
        </w:tc>
        <w:tc>
          <w:tcPr>
            <w:tcW w:w="4258" w:type="dxa"/>
          </w:tcPr>
          <w:p w14:paraId="543E3AA3" w14:textId="77777777" w:rsidR="00405195" w:rsidRPr="002679B0" w:rsidRDefault="00405195" w:rsidP="00405195">
            <w:pPr>
              <w:widowControl w:val="0"/>
              <w:jc w:val="both"/>
              <w:rPr>
                <w:rFonts w:cs="Arial"/>
                <w:color w:val="FF0000"/>
                <w:highlight w:val="yellow"/>
                <w:lang w:val="it-IT"/>
              </w:rPr>
            </w:pPr>
          </w:p>
        </w:tc>
      </w:tr>
      <w:tr w:rsidR="00405195" w:rsidRPr="000D4AA3" w14:paraId="294CEC31" w14:textId="77777777" w:rsidTr="009761AE">
        <w:tc>
          <w:tcPr>
            <w:tcW w:w="4404" w:type="dxa"/>
            <w:shd w:val="clear" w:color="auto" w:fill="DEEAF6" w:themeFill="accent1" w:themeFillTint="33"/>
          </w:tcPr>
          <w:p w14:paraId="178B5FC6" w14:textId="77777777" w:rsidR="00405195" w:rsidRPr="00AD24A9" w:rsidRDefault="00405195" w:rsidP="00405195">
            <w:pPr>
              <w:pStyle w:val="Default"/>
              <w:widowControl w:val="0"/>
              <w:spacing w:line="240" w:lineRule="exact"/>
              <w:ind w:right="76"/>
              <w:jc w:val="both"/>
              <w:rPr>
                <w:b/>
                <w:bCs/>
                <w:color w:val="FF0000"/>
                <w:sz w:val="20"/>
                <w:szCs w:val="20"/>
                <w:lang w:val="de-DE"/>
              </w:rPr>
            </w:pPr>
            <w:bookmarkStart w:id="11" w:name="_Hlk124950458"/>
            <w:bookmarkStart w:id="12" w:name="_Hlk124949657"/>
            <w:r w:rsidRPr="00AD24A9">
              <w:rPr>
                <w:b/>
                <w:bCs/>
                <w:color w:val="FF0000"/>
                <w:sz w:val="20"/>
                <w:szCs w:val="20"/>
                <w:highlight w:val="green"/>
                <w:lang w:val="de-DE"/>
              </w:rPr>
              <w:t>Für öffentliche PNRR-Projekte</w:t>
            </w:r>
          </w:p>
          <w:p w14:paraId="6AF4A110" w14:textId="77777777" w:rsidR="00405195" w:rsidRPr="00AD24A9" w:rsidRDefault="00405195" w:rsidP="00405195">
            <w:pPr>
              <w:pStyle w:val="Default"/>
              <w:widowControl w:val="0"/>
              <w:spacing w:line="240" w:lineRule="exact"/>
              <w:ind w:right="76"/>
              <w:jc w:val="both"/>
              <w:rPr>
                <w:b/>
                <w:bCs/>
                <w:sz w:val="20"/>
                <w:szCs w:val="20"/>
              </w:rPr>
            </w:pPr>
          </w:p>
        </w:tc>
        <w:tc>
          <w:tcPr>
            <w:tcW w:w="852" w:type="dxa"/>
            <w:shd w:val="clear" w:color="auto" w:fill="DEEAF6" w:themeFill="accent1" w:themeFillTint="33"/>
          </w:tcPr>
          <w:p w14:paraId="45D3D083" w14:textId="77777777" w:rsidR="00405195" w:rsidRPr="00AD24A9" w:rsidRDefault="00405195" w:rsidP="00405195">
            <w:pPr>
              <w:widowControl w:val="0"/>
              <w:spacing w:line="240" w:lineRule="exact"/>
              <w:ind w:right="-180"/>
              <w:jc w:val="both"/>
              <w:rPr>
                <w:rFonts w:cs="Arial"/>
                <w:b/>
                <w:bCs/>
                <w:lang w:val="it-IT"/>
              </w:rPr>
            </w:pPr>
          </w:p>
        </w:tc>
        <w:tc>
          <w:tcPr>
            <w:tcW w:w="4258" w:type="dxa"/>
            <w:shd w:val="clear" w:color="auto" w:fill="DEEAF6" w:themeFill="accent1" w:themeFillTint="33"/>
          </w:tcPr>
          <w:p w14:paraId="69F2F925" w14:textId="25D35451" w:rsidR="00405195" w:rsidRPr="00AD24A9" w:rsidRDefault="00405195" w:rsidP="00405195">
            <w:pPr>
              <w:widowControl w:val="0"/>
              <w:jc w:val="both"/>
              <w:rPr>
                <w:rFonts w:cs="Arial"/>
                <w:b/>
                <w:bCs/>
                <w:color w:val="FF0000"/>
                <w:highlight w:val="yellow"/>
                <w:lang w:val="it-IT"/>
              </w:rPr>
            </w:pPr>
            <w:r w:rsidRPr="00AD24A9">
              <w:rPr>
                <w:rFonts w:cs="Arial"/>
                <w:b/>
                <w:bCs/>
                <w:color w:val="FF0000"/>
                <w:highlight w:val="green"/>
                <w:lang w:val="it-IT"/>
              </w:rPr>
              <w:t>Per i progetti pubblici PNRR</w:t>
            </w:r>
          </w:p>
        </w:tc>
      </w:tr>
      <w:tr w:rsidR="00F15589" w:rsidRPr="000D4AA3" w14:paraId="7C084174" w14:textId="77777777" w:rsidTr="009761AE">
        <w:tc>
          <w:tcPr>
            <w:tcW w:w="4404" w:type="dxa"/>
            <w:shd w:val="clear" w:color="auto" w:fill="DEEAF6" w:themeFill="accent1" w:themeFillTint="33"/>
          </w:tcPr>
          <w:p w14:paraId="7BE470AF" w14:textId="5EF36C03" w:rsidR="0087300E" w:rsidRPr="00D24231" w:rsidRDefault="00F15589" w:rsidP="00F15589">
            <w:pPr>
              <w:tabs>
                <w:tab w:val="left" w:pos="7797"/>
              </w:tabs>
              <w:ind w:right="176"/>
              <w:jc w:val="both"/>
              <w:rPr>
                <w:rFonts w:cs="Arial"/>
                <w:bCs/>
                <w:lang w:val="de-DE"/>
              </w:rPr>
            </w:pPr>
            <w:r w:rsidRPr="00D24231">
              <w:rPr>
                <w:rFonts w:cs="Arial"/>
                <w:bCs/>
                <w:lang w:val="de-DE"/>
              </w:rPr>
              <w:t xml:space="preserve">Der Auftragnehmer verpflichtet sich, die DNSH-Beeinträchtigungen gemäß den folgenden technischen Datenblättern der Leitlinie für die </w:t>
            </w:r>
            <w:r w:rsidRPr="00D24231">
              <w:rPr>
                <w:rFonts w:cs="Arial"/>
                <w:bCs/>
                <w:lang w:val="de-DE"/>
              </w:rPr>
              <w:lastRenderedPageBreak/>
              <w:t>Anwendung des DNSH-Grundsatzes einzuhalten, die dem Rundschreiben MEF-RGS Nr. 33 vom 13. Oktober 2022 i.g.F. beigefügt sind und mit dem betreffenden Auftrag verbunden sind</w:t>
            </w:r>
            <w:r w:rsidR="007D58F2" w:rsidRPr="00D24231">
              <w:rPr>
                <w:rFonts w:cs="Arial"/>
                <w:bCs/>
                <w:lang w:val="de-DE"/>
              </w:rPr>
              <w:t>:</w:t>
            </w:r>
          </w:p>
          <w:p w14:paraId="05C3D34D" w14:textId="453F1BFB" w:rsidR="0087300E" w:rsidRPr="0087300E" w:rsidRDefault="0087300E" w:rsidP="0087300E">
            <w:pPr>
              <w:pStyle w:val="Default"/>
              <w:widowControl w:val="0"/>
              <w:spacing w:line="240" w:lineRule="exact"/>
              <w:ind w:right="76"/>
              <w:jc w:val="both"/>
              <w:rPr>
                <w:sz w:val="16"/>
                <w:szCs w:val="16"/>
                <w:lang w:val="de-DE"/>
              </w:rPr>
            </w:pPr>
            <w:r w:rsidRPr="0087300E">
              <w:rPr>
                <w:rFonts w:cs="Arial"/>
                <w:b/>
                <w:i/>
                <w:iCs/>
                <w:noProof w:val="0"/>
                <w:color w:val="FF0000"/>
                <w:sz w:val="16"/>
                <w:szCs w:val="16"/>
                <w:highlight w:val="green"/>
                <w:lang w:val="de-DE"/>
              </w:rPr>
              <w:t>(Rundschreiben</w:t>
            </w:r>
            <w:r w:rsidRPr="0087300E">
              <w:rPr>
                <w:sz w:val="20"/>
                <w:szCs w:val="20"/>
                <w:highlight w:val="green"/>
                <w:lang w:val="de-DE"/>
              </w:rPr>
              <w:t xml:space="preserve"> </w:t>
            </w:r>
            <w:r w:rsidRPr="0087300E">
              <w:rPr>
                <w:rFonts w:cs="Arial"/>
                <w:b/>
                <w:i/>
                <w:iCs/>
                <w:noProof w:val="0"/>
                <w:color w:val="FF0000"/>
                <w:sz w:val="16"/>
                <w:szCs w:val="16"/>
                <w:highlight w:val="green"/>
                <w:lang w:val="de-DE"/>
              </w:rPr>
              <w:t xml:space="preserve">im PNRR-Abschnitt unter folgendem Link abrufbar: </w:t>
            </w:r>
            <w:hyperlink r:id="rId29" w:history="1">
              <w:r w:rsidRPr="0087300E">
                <w:rPr>
                  <w:rStyle w:val="Collegamentoipertestuale"/>
                  <w:rFonts w:cs="Arial"/>
                  <w:b/>
                  <w:i/>
                  <w:iCs/>
                  <w:noProof w:val="0"/>
                  <w:sz w:val="16"/>
                  <w:szCs w:val="16"/>
                  <w:highlight w:val="green"/>
                  <w:lang w:val="de-DE"/>
                </w:rPr>
                <w:t>https://www.provinz.bz.it/arbeit-wirtschaft/ausschreibungen/informationsunterlagen.asp</w:t>
              </w:r>
            </w:hyperlink>
            <w:r w:rsidRPr="0087300E">
              <w:rPr>
                <w:rFonts w:cs="Arial"/>
                <w:b/>
                <w:i/>
                <w:iCs/>
                <w:color w:val="FF0000"/>
                <w:sz w:val="16"/>
                <w:szCs w:val="16"/>
                <w:lang w:val="de-DE"/>
              </w:rPr>
              <w:t>)</w:t>
            </w:r>
          </w:p>
          <w:p w14:paraId="2BF2FC93" w14:textId="76F638F1" w:rsidR="00F15589" w:rsidRPr="00F15589" w:rsidRDefault="00F15589" w:rsidP="00F15589">
            <w:pPr>
              <w:tabs>
                <w:tab w:val="left" w:pos="7797"/>
              </w:tabs>
              <w:ind w:right="176"/>
              <w:jc w:val="both"/>
              <w:rPr>
                <w:rFonts w:cs="Arial"/>
                <w:bCs/>
                <w:highlight w:val="yellow"/>
                <w:lang w:val="de-DE"/>
              </w:rPr>
            </w:pPr>
          </w:p>
          <w:p w14:paraId="23D063F4" w14:textId="77777777" w:rsidR="00F15589" w:rsidRPr="00F15589" w:rsidRDefault="00F15589" w:rsidP="00F15589">
            <w:pPr>
              <w:tabs>
                <w:tab w:val="left" w:pos="7797"/>
              </w:tabs>
              <w:ind w:right="176"/>
              <w:jc w:val="both"/>
              <w:rPr>
                <w:rFonts w:cs="Arial"/>
                <w:bCs/>
                <w:highlight w:val="yellow"/>
                <w:lang w:val="de-DE"/>
              </w:rPr>
            </w:pPr>
          </w:p>
          <w:p w14:paraId="4646BBA1" w14:textId="108666B7" w:rsidR="00F15589" w:rsidRPr="00F15589" w:rsidRDefault="00F15589" w:rsidP="00F15589">
            <w:pPr>
              <w:tabs>
                <w:tab w:val="left" w:pos="7797"/>
              </w:tabs>
              <w:ind w:right="176"/>
              <w:jc w:val="both"/>
              <w:rPr>
                <w:rFonts w:cs="Arial"/>
                <w:bCs/>
                <w:i/>
                <w:iCs/>
                <w:color w:val="FF0000"/>
                <w:sz w:val="18"/>
                <w:szCs w:val="18"/>
                <w:vertAlign w:val="superscript"/>
                <w:lang w:val="de-DE"/>
              </w:rPr>
            </w:pPr>
            <w:r w:rsidRPr="00F15589">
              <w:rPr>
                <w:rFonts w:cs="Arial"/>
                <w:bCs/>
                <w:i/>
                <w:iCs/>
                <w:color w:val="FF0000"/>
                <w:sz w:val="18"/>
                <w:szCs w:val="18"/>
                <w:highlight w:val="green"/>
                <w:lang w:val="de-DE"/>
              </w:rPr>
              <w:t>(technische Datenblätter aufzählen, im Zusammenhang mit der Intervention aus der Leitlinie und/oder von der Vergabestelle für die Intervention festgestellt)</w:t>
            </w:r>
            <w:r w:rsidRPr="00F15589">
              <w:rPr>
                <w:rFonts w:cs="Arial"/>
                <w:bCs/>
                <w:i/>
                <w:iCs/>
                <w:color w:val="FF0000"/>
                <w:sz w:val="18"/>
                <w:szCs w:val="18"/>
                <w:highlight w:val="green"/>
                <w:vertAlign w:val="superscript"/>
                <w:lang w:val="de-DE"/>
              </w:rPr>
              <w:t>1</w:t>
            </w:r>
          </w:p>
        </w:tc>
        <w:tc>
          <w:tcPr>
            <w:tcW w:w="852" w:type="dxa"/>
            <w:shd w:val="clear" w:color="auto" w:fill="DEEAF6" w:themeFill="accent1" w:themeFillTint="33"/>
          </w:tcPr>
          <w:p w14:paraId="2298F5EB" w14:textId="77777777" w:rsidR="00F15589" w:rsidRPr="00F15589" w:rsidRDefault="00F15589" w:rsidP="00405195">
            <w:pPr>
              <w:widowControl w:val="0"/>
              <w:spacing w:line="240" w:lineRule="exact"/>
              <w:ind w:right="-180"/>
              <w:jc w:val="both"/>
              <w:rPr>
                <w:rFonts w:cs="Arial"/>
                <w:strike/>
                <w:lang w:val="de-DE"/>
              </w:rPr>
            </w:pPr>
          </w:p>
        </w:tc>
        <w:tc>
          <w:tcPr>
            <w:tcW w:w="4258" w:type="dxa"/>
            <w:shd w:val="clear" w:color="auto" w:fill="DEEAF6" w:themeFill="accent1" w:themeFillTint="33"/>
          </w:tcPr>
          <w:p w14:paraId="1FD289CC" w14:textId="31C0F30E" w:rsidR="00F15589" w:rsidRPr="00D24231" w:rsidRDefault="00F15589" w:rsidP="00F15589">
            <w:pPr>
              <w:tabs>
                <w:tab w:val="left" w:pos="7010"/>
              </w:tabs>
              <w:ind w:right="32"/>
              <w:jc w:val="both"/>
              <w:rPr>
                <w:rFonts w:cs="Arial"/>
                <w:bCs/>
                <w:lang w:val="it-IT"/>
              </w:rPr>
            </w:pPr>
            <w:r w:rsidRPr="00D24231">
              <w:rPr>
                <w:rFonts w:cs="Arial"/>
                <w:bCs/>
                <w:lang w:val="it-IT"/>
              </w:rPr>
              <w:t xml:space="preserve">L’Appaltatore si impegna a rispettare i vincoli DNSH così come indicati nelle seguenti schede tecniche della Guida Operativa per </w:t>
            </w:r>
            <w:r w:rsidRPr="00D24231">
              <w:rPr>
                <w:rFonts w:cs="Arial"/>
                <w:bCs/>
                <w:lang w:val="it-IT"/>
              </w:rPr>
              <w:lastRenderedPageBreak/>
              <w:t xml:space="preserve">l’applicazione del principio DNSH, allegata alla circolare MEF-RGS n. 33 del 13 ottobre 2022 e ss.mm, associate all’intervento oggetto di appalto: </w:t>
            </w:r>
          </w:p>
          <w:p w14:paraId="523921A6" w14:textId="1D38A188" w:rsidR="0087300E" w:rsidRPr="0087300E" w:rsidRDefault="0087300E" w:rsidP="00F15589">
            <w:pPr>
              <w:tabs>
                <w:tab w:val="left" w:pos="7010"/>
              </w:tabs>
              <w:ind w:right="32"/>
              <w:jc w:val="both"/>
              <w:rPr>
                <w:rFonts w:cs="Arial"/>
                <w:bCs/>
                <w:highlight w:val="yellow"/>
                <w:lang w:val="it-IT"/>
              </w:rPr>
            </w:pPr>
            <w:r w:rsidRPr="0087300E">
              <w:rPr>
                <w:rFonts w:cs="Arial"/>
                <w:highlight w:val="green"/>
                <w:lang w:val="it-IT"/>
              </w:rPr>
              <w:t>(</w:t>
            </w:r>
            <w:r w:rsidRPr="0087300E">
              <w:rPr>
                <w:rFonts w:cs="Arial"/>
                <w:i/>
                <w:iCs/>
                <w:color w:val="FF0000"/>
                <w:sz w:val="16"/>
                <w:szCs w:val="16"/>
                <w:highlight w:val="green"/>
                <w:lang w:val="it-IT"/>
              </w:rPr>
              <w:t>circolare</w:t>
            </w:r>
            <w:r w:rsidRPr="0087300E">
              <w:rPr>
                <w:rFonts w:cs="Arial"/>
                <w:color w:val="FF0000"/>
                <w:sz w:val="16"/>
                <w:szCs w:val="16"/>
                <w:highlight w:val="green"/>
                <w:lang w:val="it-IT"/>
              </w:rPr>
              <w:t xml:space="preserve"> </w:t>
            </w:r>
            <w:r w:rsidRPr="0087300E">
              <w:rPr>
                <w:rFonts w:cs="Arial"/>
                <w:b/>
                <w:i/>
                <w:iCs/>
                <w:color w:val="FF0000"/>
                <w:sz w:val="16"/>
                <w:szCs w:val="16"/>
                <w:highlight w:val="green"/>
                <w:lang w:val="it-IT"/>
              </w:rPr>
              <w:t xml:space="preserve">reperibile nella sezione PNRR al seguente link: </w:t>
            </w:r>
            <w:hyperlink r:id="rId30" w:history="1">
              <w:r w:rsidRPr="0087300E">
                <w:rPr>
                  <w:rStyle w:val="Collegamentoipertestuale"/>
                  <w:rFonts w:cs="Arial"/>
                  <w:b/>
                  <w:i/>
                  <w:iCs/>
                  <w:sz w:val="16"/>
                  <w:szCs w:val="16"/>
                  <w:highlight w:val="green"/>
                  <w:lang w:val="it-IT"/>
                </w:rPr>
                <w:t>https://www.provincia.bz.it/lavoro-economia/appalti/Documenti_informativi.asp</w:t>
              </w:r>
            </w:hyperlink>
            <w:r w:rsidRPr="0087300E">
              <w:rPr>
                <w:rFonts w:cs="Arial"/>
                <w:b/>
                <w:i/>
                <w:iCs/>
                <w:color w:val="FF0000"/>
                <w:sz w:val="16"/>
                <w:szCs w:val="16"/>
                <w:highlight w:val="green"/>
                <w:lang w:val="it-IT"/>
              </w:rPr>
              <w:t>)</w:t>
            </w:r>
          </w:p>
          <w:p w14:paraId="6AFD16A5" w14:textId="051112D2" w:rsidR="00F15589" w:rsidRDefault="00F15589" w:rsidP="00F15589">
            <w:pPr>
              <w:tabs>
                <w:tab w:val="left" w:pos="7010"/>
              </w:tabs>
              <w:ind w:right="32"/>
              <w:jc w:val="both"/>
              <w:rPr>
                <w:rFonts w:cs="Arial"/>
                <w:bCs/>
                <w:highlight w:val="yellow"/>
                <w:lang w:val="it-IT"/>
              </w:rPr>
            </w:pPr>
          </w:p>
          <w:p w14:paraId="7B0BC1D3" w14:textId="58240095" w:rsidR="007D58F2" w:rsidRDefault="007D58F2" w:rsidP="00F15589">
            <w:pPr>
              <w:tabs>
                <w:tab w:val="left" w:pos="7010"/>
              </w:tabs>
              <w:ind w:right="32"/>
              <w:jc w:val="both"/>
              <w:rPr>
                <w:rFonts w:cs="Arial"/>
                <w:bCs/>
                <w:highlight w:val="yellow"/>
                <w:lang w:val="it-IT"/>
              </w:rPr>
            </w:pPr>
          </w:p>
          <w:p w14:paraId="7837433F" w14:textId="77777777" w:rsidR="00856FB6" w:rsidRDefault="00856FB6" w:rsidP="00F15589">
            <w:pPr>
              <w:tabs>
                <w:tab w:val="left" w:pos="7010"/>
              </w:tabs>
              <w:ind w:right="32"/>
              <w:jc w:val="both"/>
              <w:rPr>
                <w:rFonts w:cs="Arial"/>
                <w:bCs/>
                <w:highlight w:val="yellow"/>
                <w:lang w:val="it-IT"/>
              </w:rPr>
            </w:pPr>
          </w:p>
          <w:p w14:paraId="62BC903C" w14:textId="77777777" w:rsidR="007D58F2" w:rsidRPr="00F15589" w:rsidRDefault="007D58F2" w:rsidP="00F15589">
            <w:pPr>
              <w:tabs>
                <w:tab w:val="left" w:pos="7010"/>
              </w:tabs>
              <w:ind w:right="32"/>
              <w:jc w:val="both"/>
              <w:rPr>
                <w:rFonts w:cs="Arial"/>
                <w:bCs/>
                <w:highlight w:val="yellow"/>
                <w:lang w:val="it-IT"/>
              </w:rPr>
            </w:pPr>
          </w:p>
          <w:p w14:paraId="0A5AB959" w14:textId="77777777" w:rsidR="00F15589" w:rsidRPr="00623359" w:rsidRDefault="00F15589" w:rsidP="00F15589">
            <w:pPr>
              <w:tabs>
                <w:tab w:val="left" w:pos="7010"/>
              </w:tabs>
              <w:ind w:right="32"/>
              <w:jc w:val="both"/>
              <w:rPr>
                <w:rFonts w:cs="Arial"/>
                <w:bCs/>
                <w:i/>
                <w:iCs/>
                <w:sz w:val="18"/>
                <w:szCs w:val="18"/>
                <w:lang w:val="it-IT"/>
              </w:rPr>
            </w:pPr>
            <w:r w:rsidRPr="00F15589">
              <w:rPr>
                <w:rFonts w:cs="Arial"/>
                <w:bCs/>
                <w:i/>
                <w:iCs/>
                <w:sz w:val="18"/>
                <w:szCs w:val="18"/>
                <w:highlight w:val="green"/>
                <w:lang w:val="it-IT"/>
              </w:rPr>
              <w:t>(</w:t>
            </w:r>
            <w:r w:rsidRPr="00F15589">
              <w:rPr>
                <w:rFonts w:cs="Arial"/>
                <w:bCs/>
                <w:i/>
                <w:iCs/>
                <w:color w:val="FF0000"/>
                <w:sz w:val="18"/>
                <w:szCs w:val="18"/>
                <w:highlight w:val="green"/>
                <w:lang w:val="it-IT"/>
              </w:rPr>
              <w:t>elencare schede tecniche associate all’intervento dalla Guida Operativa e/o individuate dalla Stazione Appaltante per l’intervento</w:t>
            </w:r>
            <w:r w:rsidRPr="00F15589">
              <w:rPr>
                <w:rFonts w:cs="Arial"/>
                <w:bCs/>
                <w:i/>
                <w:iCs/>
                <w:sz w:val="18"/>
                <w:szCs w:val="18"/>
                <w:highlight w:val="green"/>
                <w:lang w:val="it-IT"/>
              </w:rPr>
              <w:t>)</w:t>
            </w:r>
            <w:r w:rsidRPr="00F15589">
              <w:rPr>
                <w:rStyle w:val="Rimandonotaapidipagina"/>
                <w:rFonts w:cs="Arial"/>
                <w:bCs/>
                <w:i/>
                <w:iCs/>
                <w:sz w:val="18"/>
                <w:szCs w:val="18"/>
                <w:highlight w:val="green"/>
                <w:lang w:val="it-IT"/>
              </w:rPr>
              <w:footnoteReference w:id="1"/>
            </w:r>
          </w:p>
          <w:p w14:paraId="611EF776" w14:textId="77777777" w:rsidR="00F15589" w:rsidRPr="00F15589" w:rsidRDefault="00F15589" w:rsidP="00405195">
            <w:pPr>
              <w:widowControl w:val="0"/>
              <w:jc w:val="both"/>
              <w:rPr>
                <w:rFonts w:cs="Arial"/>
                <w:strike/>
                <w:lang w:val="it-IT"/>
              </w:rPr>
            </w:pPr>
          </w:p>
        </w:tc>
      </w:tr>
      <w:tr w:rsidR="00F15589" w:rsidRPr="000D4AA3" w14:paraId="01D93089" w14:textId="77777777" w:rsidTr="009761AE">
        <w:tc>
          <w:tcPr>
            <w:tcW w:w="4404" w:type="dxa"/>
            <w:shd w:val="clear" w:color="auto" w:fill="DEEAF6" w:themeFill="accent1" w:themeFillTint="33"/>
          </w:tcPr>
          <w:p w14:paraId="694FFB9D" w14:textId="77777777" w:rsidR="00F15589" w:rsidRPr="00F15589" w:rsidRDefault="00F15589" w:rsidP="00405195">
            <w:pPr>
              <w:pStyle w:val="Default"/>
              <w:widowControl w:val="0"/>
              <w:spacing w:line="240" w:lineRule="exact"/>
              <w:ind w:right="76"/>
              <w:jc w:val="both"/>
              <w:rPr>
                <w:strike/>
                <w:sz w:val="20"/>
                <w:szCs w:val="20"/>
              </w:rPr>
            </w:pPr>
          </w:p>
        </w:tc>
        <w:tc>
          <w:tcPr>
            <w:tcW w:w="852" w:type="dxa"/>
            <w:shd w:val="clear" w:color="auto" w:fill="DEEAF6" w:themeFill="accent1" w:themeFillTint="33"/>
          </w:tcPr>
          <w:p w14:paraId="3C7494D2" w14:textId="77777777" w:rsidR="00F15589" w:rsidRPr="00F15589" w:rsidRDefault="00F15589" w:rsidP="00405195">
            <w:pPr>
              <w:widowControl w:val="0"/>
              <w:spacing w:line="240" w:lineRule="exact"/>
              <w:ind w:right="-180"/>
              <w:jc w:val="both"/>
              <w:rPr>
                <w:rFonts w:cs="Arial"/>
                <w:strike/>
                <w:lang w:val="it-IT"/>
              </w:rPr>
            </w:pPr>
          </w:p>
        </w:tc>
        <w:tc>
          <w:tcPr>
            <w:tcW w:w="4258" w:type="dxa"/>
            <w:shd w:val="clear" w:color="auto" w:fill="DEEAF6" w:themeFill="accent1" w:themeFillTint="33"/>
          </w:tcPr>
          <w:p w14:paraId="5F7E0D82" w14:textId="77777777" w:rsidR="00F15589" w:rsidRPr="00F15589" w:rsidRDefault="00F15589" w:rsidP="00405195">
            <w:pPr>
              <w:widowControl w:val="0"/>
              <w:jc w:val="both"/>
              <w:rPr>
                <w:rFonts w:cs="Arial"/>
                <w:strike/>
                <w:lang w:val="it-IT"/>
              </w:rPr>
            </w:pPr>
          </w:p>
        </w:tc>
      </w:tr>
      <w:tr w:rsidR="00F15589" w:rsidRPr="000D4AA3" w14:paraId="1C422A12" w14:textId="77777777" w:rsidTr="009761AE">
        <w:tc>
          <w:tcPr>
            <w:tcW w:w="4404" w:type="dxa"/>
            <w:shd w:val="clear" w:color="auto" w:fill="DEEAF6" w:themeFill="accent1" w:themeFillTint="33"/>
          </w:tcPr>
          <w:p w14:paraId="4AE98843" w14:textId="77777777" w:rsidR="00F15589" w:rsidRPr="00D24231" w:rsidRDefault="00F15589" w:rsidP="00F15589">
            <w:pPr>
              <w:tabs>
                <w:tab w:val="left" w:pos="7797"/>
              </w:tabs>
              <w:ind w:right="176"/>
              <w:jc w:val="both"/>
              <w:rPr>
                <w:rFonts w:cs="Arial"/>
                <w:color w:val="FF0000"/>
                <w:lang w:val="de-DE"/>
              </w:rPr>
            </w:pPr>
            <w:r w:rsidRPr="00D24231">
              <w:rPr>
                <w:rFonts w:cs="Arial"/>
                <w:color w:val="FF0000"/>
                <w:lang w:val="de-DE"/>
              </w:rPr>
              <w:t>Da es sich um eine Intervention handelt, die wesentlich zur Minderung des Klimawandels beitragen soll, findet das Regime 1 Anwendung.</w:t>
            </w:r>
          </w:p>
          <w:p w14:paraId="7C1D473B" w14:textId="77777777" w:rsidR="00F15589" w:rsidRPr="00D24231" w:rsidRDefault="00F15589" w:rsidP="00F15589">
            <w:pPr>
              <w:tabs>
                <w:tab w:val="left" w:pos="7797"/>
              </w:tabs>
              <w:ind w:right="176"/>
              <w:jc w:val="center"/>
              <w:rPr>
                <w:rFonts w:cs="Arial"/>
                <w:bCs/>
                <w:color w:val="FF0000"/>
                <w:lang w:val="de-DE"/>
              </w:rPr>
            </w:pPr>
          </w:p>
          <w:p w14:paraId="0A429AEC" w14:textId="77777777" w:rsidR="00F15589" w:rsidRPr="00D24231" w:rsidRDefault="00F15589" w:rsidP="00F15589">
            <w:pPr>
              <w:tabs>
                <w:tab w:val="left" w:pos="7797"/>
              </w:tabs>
              <w:ind w:right="176"/>
              <w:rPr>
                <w:rFonts w:cs="Arial"/>
                <w:i/>
                <w:iCs/>
                <w:color w:val="FF0000"/>
                <w:lang w:val="de-DE"/>
              </w:rPr>
            </w:pPr>
            <w:r w:rsidRPr="00D24231">
              <w:rPr>
                <w:rFonts w:cs="Arial"/>
                <w:i/>
                <w:iCs/>
                <w:color w:val="FF0000"/>
                <w:lang w:val="de-DE"/>
              </w:rPr>
              <w:t>Alternativ:</w:t>
            </w:r>
          </w:p>
          <w:p w14:paraId="383E0635" w14:textId="77777777" w:rsidR="00F15589" w:rsidRPr="00D24231" w:rsidRDefault="00F15589" w:rsidP="00F15589">
            <w:pPr>
              <w:tabs>
                <w:tab w:val="left" w:pos="7797"/>
              </w:tabs>
              <w:ind w:right="176"/>
              <w:jc w:val="center"/>
              <w:rPr>
                <w:rFonts w:cs="Arial"/>
                <w:bCs/>
                <w:color w:val="FF0000"/>
                <w:lang w:val="de-DE"/>
              </w:rPr>
            </w:pPr>
          </w:p>
          <w:p w14:paraId="1D4E51C4" w14:textId="3E80FB1E" w:rsidR="00F15589" w:rsidRPr="00D24231" w:rsidRDefault="00F15589" w:rsidP="00F15589">
            <w:pPr>
              <w:pStyle w:val="Default"/>
              <w:widowControl w:val="0"/>
              <w:spacing w:line="240" w:lineRule="exact"/>
              <w:ind w:right="76"/>
              <w:jc w:val="both"/>
              <w:rPr>
                <w:strike/>
                <w:color w:val="FF0000"/>
                <w:sz w:val="20"/>
                <w:szCs w:val="20"/>
                <w:lang w:val="de-DE"/>
              </w:rPr>
            </w:pPr>
            <w:r w:rsidRPr="00D24231">
              <w:rPr>
                <w:rFonts w:cs="Arial"/>
                <w:color w:val="FF0000"/>
                <w:sz w:val="20"/>
                <w:szCs w:val="20"/>
                <w:lang w:val="de-DE"/>
              </w:rPr>
              <w:t>Da es sich um eine Intervention handelt, die nicht wesentlich zur Minderung des Klimawandels beitragen muss, findet das Regime 2 Anwendung.</w:t>
            </w:r>
          </w:p>
        </w:tc>
        <w:tc>
          <w:tcPr>
            <w:tcW w:w="852" w:type="dxa"/>
            <w:shd w:val="clear" w:color="auto" w:fill="DEEAF6" w:themeFill="accent1" w:themeFillTint="33"/>
          </w:tcPr>
          <w:p w14:paraId="60A37BDB" w14:textId="77777777" w:rsidR="00F15589" w:rsidRPr="00D24231" w:rsidRDefault="00F15589" w:rsidP="00405195">
            <w:pPr>
              <w:widowControl w:val="0"/>
              <w:spacing w:line="240" w:lineRule="exact"/>
              <w:ind w:right="-180"/>
              <w:jc w:val="both"/>
              <w:rPr>
                <w:rFonts w:cs="Arial"/>
                <w:strike/>
                <w:color w:val="FF0000"/>
                <w:lang w:val="de-DE"/>
              </w:rPr>
            </w:pPr>
          </w:p>
        </w:tc>
        <w:tc>
          <w:tcPr>
            <w:tcW w:w="4258" w:type="dxa"/>
            <w:shd w:val="clear" w:color="auto" w:fill="DEEAF6" w:themeFill="accent1" w:themeFillTint="33"/>
          </w:tcPr>
          <w:p w14:paraId="43D5AB81" w14:textId="77777777" w:rsidR="00F15589" w:rsidRPr="00D24231" w:rsidRDefault="00F15589" w:rsidP="00F15589">
            <w:pPr>
              <w:autoSpaceDE w:val="0"/>
              <w:autoSpaceDN w:val="0"/>
              <w:adjustRightInd w:val="0"/>
              <w:ind w:right="32"/>
              <w:jc w:val="both"/>
              <w:rPr>
                <w:rFonts w:cs="Arial"/>
                <w:color w:val="FF0000"/>
                <w:lang w:val="it-IT"/>
              </w:rPr>
            </w:pPr>
            <w:r w:rsidRPr="00D24231">
              <w:rPr>
                <w:rFonts w:cs="Arial"/>
                <w:color w:val="FF0000"/>
                <w:lang w:val="it-IT"/>
              </w:rPr>
              <w:t xml:space="preserve">Trattandosi di un intervento che deve contribuire sostanzialmente alla mitigazione dei cambiamenti climatici, si applica il Regime 1. </w:t>
            </w:r>
          </w:p>
          <w:p w14:paraId="77215784" w14:textId="77777777" w:rsidR="00F15589" w:rsidRPr="00D24231" w:rsidRDefault="00F15589" w:rsidP="00F15589">
            <w:pPr>
              <w:autoSpaceDE w:val="0"/>
              <w:autoSpaceDN w:val="0"/>
              <w:adjustRightInd w:val="0"/>
              <w:ind w:right="32"/>
              <w:jc w:val="both"/>
              <w:rPr>
                <w:rFonts w:cs="Arial"/>
                <w:color w:val="FF0000"/>
                <w:lang w:val="it-IT"/>
              </w:rPr>
            </w:pPr>
          </w:p>
          <w:p w14:paraId="5527531F" w14:textId="77777777" w:rsidR="00F15589" w:rsidRPr="00D24231" w:rsidRDefault="00F15589" w:rsidP="00F15589">
            <w:pPr>
              <w:autoSpaceDE w:val="0"/>
              <w:autoSpaceDN w:val="0"/>
              <w:adjustRightInd w:val="0"/>
              <w:ind w:right="32"/>
              <w:jc w:val="both"/>
              <w:rPr>
                <w:rFonts w:cs="Arial"/>
                <w:i/>
                <w:iCs/>
                <w:color w:val="FF0000"/>
                <w:lang w:val="it-IT"/>
              </w:rPr>
            </w:pPr>
            <w:r w:rsidRPr="00D24231">
              <w:rPr>
                <w:rFonts w:cs="Arial"/>
                <w:i/>
                <w:iCs/>
                <w:color w:val="FF0000"/>
                <w:lang w:val="it-IT"/>
              </w:rPr>
              <w:t>in alternativa</w:t>
            </w:r>
          </w:p>
          <w:p w14:paraId="60ACA2F4" w14:textId="77777777" w:rsidR="00F15589" w:rsidRPr="00D24231" w:rsidRDefault="00F15589" w:rsidP="00F15589">
            <w:pPr>
              <w:autoSpaceDE w:val="0"/>
              <w:autoSpaceDN w:val="0"/>
              <w:adjustRightInd w:val="0"/>
              <w:ind w:right="32"/>
              <w:jc w:val="both"/>
              <w:rPr>
                <w:rFonts w:cs="Arial"/>
                <w:i/>
                <w:iCs/>
                <w:color w:val="FF0000"/>
                <w:lang w:val="it-IT"/>
              </w:rPr>
            </w:pPr>
          </w:p>
          <w:p w14:paraId="59F44A8C" w14:textId="77777777" w:rsidR="00F15589" w:rsidRPr="00D24231" w:rsidRDefault="00F15589" w:rsidP="00F15589">
            <w:pPr>
              <w:autoSpaceDE w:val="0"/>
              <w:autoSpaceDN w:val="0"/>
              <w:adjustRightInd w:val="0"/>
              <w:ind w:right="32"/>
              <w:jc w:val="both"/>
              <w:rPr>
                <w:rFonts w:cs="Arial"/>
                <w:color w:val="FF0000"/>
                <w:lang w:val="it-IT"/>
              </w:rPr>
            </w:pPr>
            <w:r w:rsidRPr="00D24231">
              <w:rPr>
                <w:rFonts w:cs="Arial"/>
                <w:color w:val="FF0000"/>
                <w:lang w:val="it-IT"/>
              </w:rPr>
              <w:t xml:space="preserve">Trattandosi di un intervento che non deve contribuire sostanzialmente alla mitigazione dei cambiamenti climatici, si applica il Regime 2. </w:t>
            </w:r>
          </w:p>
          <w:p w14:paraId="7AD36E7A" w14:textId="77777777" w:rsidR="00F15589" w:rsidRPr="00D24231" w:rsidRDefault="00F15589" w:rsidP="00405195">
            <w:pPr>
              <w:widowControl w:val="0"/>
              <w:jc w:val="both"/>
              <w:rPr>
                <w:rFonts w:cs="Arial"/>
                <w:strike/>
                <w:color w:val="FF0000"/>
                <w:lang w:val="it-IT"/>
              </w:rPr>
            </w:pPr>
          </w:p>
        </w:tc>
      </w:tr>
      <w:tr w:rsidR="00F15589" w:rsidRPr="000D4AA3" w14:paraId="6B46844F" w14:textId="77777777" w:rsidTr="009761AE">
        <w:tc>
          <w:tcPr>
            <w:tcW w:w="4404" w:type="dxa"/>
            <w:shd w:val="clear" w:color="auto" w:fill="DEEAF6" w:themeFill="accent1" w:themeFillTint="33"/>
          </w:tcPr>
          <w:p w14:paraId="35E52804" w14:textId="77777777" w:rsidR="00F15589" w:rsidRPr="00F15589" w:rsidRDefault="00F15589" w:rsidP="00405195">
            <w:pPr>
              <w:pStyle w:val="Default"/>
              <w:widowControl w:val="0"/>
              <w:spacing w:line="240" w:lineRule="exact"/>
              <w:ind w:right="76"/>
              <w:jc w:val="both"/>
              <w:rPr>
                <w:strike/>
                <w:sz w:val="20"/>
                <w:szCs w:val="20"/>
              </w:rPr>
            </w:pPr>
          </w:p>
        </w:tc>
        <w:tc>
          <w:tcPr>
            <w:tcW w:w="852" w:type="dxa"/>
            <w:shd w:val="clear" w:color="auto" w:fill="DEEAF6" w:themeFill="accent1" w:themeFillTint="33"/>
          </w:tcPr>
          <w:p w14:paraId="333CE39E" w14:textId="77777777" w:rsidR="00F15589" w:rsidRPr="00F15589" w:rsidRDefault="00F15589" w:rsidP="00405195">
            <w:pPr>
              <w:widowControl w:val="0"/>
              <w:spacing w:line="240" w:lineRule="exact"/>
              <w:ind w:right="-180"/>
              <w:jc w:val="both"/>
              <w:rPr>
                <w:rFonts w:cs="Arial"/>
                <w:strike/>
                <w:lang w:val="it-IT"/>
              </w:rPr>
            </w:pPr>
          </w:p>
        </w:tc>
        <w:tc>
          <w:tcPr>
            <w:tcW w:w="4258" w:type="dxa"/>
            <w:shd w:val="clear" w:color="auto" w:fill="DEEAF6" w:themeFill="accent1" w:themeFillTint="33"/>
          </w:tcPr>
          <w:p w14:paraId="41F4E6C9" w14:textId="77777777" w:rsidR="00F15589" w:rsidRPr="00F15589" w:rsidRDefault="00F15589" w:rsidP="00405195">
            <w:pPr>
              <w:widowControl w:val="0"/>
              <w:jc w:val="both"/>
              <w:rPr>
                <w:rFonts w:cs="Arial"/>
                <w:strike/>
                <w:lang w:val="it-IT"/>
              </w:rPr>
            </w:pPr>
          </w:p>
        </w:tc>
      </w:tr>
      <w:tr w:rsidR="00F15589" w:rsidRPr="000D4AA3" w14:paraId="3B17E7C3" w14:textId="77777777" w:rsidTr="009761AE">
        <w:tc>
          <w:tcPr>
            <w:tcW w:w="4404" w:type="dxa"/>
            <w:shd w:val="clear" w:color="auto" w:fill="DEEAF6" w:themeFill="accent1" w:themeFillTint="33"/>
          </w:tcPr>
          <w:p w14:paraId="18353C87" w14:textId="77777777" w:rsidR="00FC28F0" w:rsidRPr="00FC28F0" w:rsidRDefault="00FC28F0" w:rsidP="00FC28F0">
            <w:pPr>
              <w:tabs>
                <w:tab w:val="left" w:pos="7797"/>
              </w:tabs>
              <w:ind w:right="176"/>
              <w:jc w:val="both"/>
              <w:rPr>
                <w:rFonts w:cs="Arial"/>
                <w:bCs/>
                <w:i/>
                <w:iCs/>
                <w:color w:val="FF0000"/>
                <w:highlight w:val="green"/>
                <w:lang w:val="de-DE"/>
              </w:rPr>
            </w:pPr>
            <w:r w:rsidRPr="00FC28F0">
              <w:rPr>
                <w:rFonts w:cs="Arial"/>
                <w:bCs/>
                <w:i/>
                <w:iCs/>
                <w:color w:val="FF0000"/>
                <w:highlight w:val="green"/>
                <w:lang w:val="de-DE"/>
              </w:rPr>
              <w:t>Gegebenenfalls</w:t>
            </w:r>
          </w:p>
          <w:p w14:paraId="4D5FB559" w14:textId="77777777" w:rsidR="00FC28F0" w:rsidRPr="00FC28F0" w:rsidRDefault="00FC28F0" w:rsidP="00FC28F0">
            <w:pPr>
              <w:tabs>
                <w:tab w:val="left" w:pos="7797"/>
              </w:tabs>
              <w:ind w:right="176"/>
              <w:jc w:val="both"/>
              <w:rPr>
                <w:rFonts w:cs="Arial"/>
                <w:bCs/>
                <w:i/>
                <w:iCs/>
                <w:color w:val="FF0000"/>
                <w:sz w:val="18"/>
                <w:szCs w:val="18"/>
                <w:highlight w:val="green"/>
                <w:vertAlign w:val="superscript"/>
                <w:lang w:val="de-DE"/>
              </w:rPr>
            </w:pPr>
            <w:r w:rsidRPr="00FC28F0">
              <w:rPr>
                <w:rFonts w:cs="Arial"/>
                <w:bCs/>
                <w:i/>
                <w:iCs/>
                <w:color w:val="FF0000"/>
                <w:sz w:val="18"/>
                <w:szCs w:val="18"/>
                <w:highlight w:val="green"/>
                <w:lang w:val="de-DE"/>
              </w:rPr>
              <w:t>(Wenn vom CID und den OA gefordert, fügen Sie eine ausdrückliche Ausschlussklausel für Aktivitäten ein, die nicht den Umweltvorschriften der EU und des Staates entsprechen (z. B. Aktivitäten im Zusammenhang mit fossilen Brennstoffen; Aktivitäten im Zusammenhang mit Deponien, Verbrennungsanlagen oder Aktivitäten, die Treibhausgasemissionen erzeugen, die nicht unterhalb der relevanten Referenzwerte liegen).</w:t>
            </w:r>
            <w:r w:rsidRPr="00FC28F0">
              <w:rPr>
                <w:rFonts w:cs="Arial"/>
                <w:bCs/>
                <w:i/>
                <w:iCs/>
                <w:color w:val="FF0000"/>
                <w:sz w:val="18"/>
                <w:szCs w:val="18"/>
                <w:highlight w:val="green"/>
                <w:vertAlign w:val="superscript"/>
                <w:lang w:val="de-DE"/>
              </w:rPr>
              <w:t>2</w:t>
            </w:r>
          </w:p>
          <w:p w14:paraId="6F3FE478" w14:textId="77777777" w:rsidR="00F15589" w:rsidRPr="00FC28F0" w:rsidRDefault="00F15589" w:rsidP="00405195">
            <w:pPr>
              <w:pStyle w:val="Default"/>
              <w:widowControl w:val="0"/>
              <w:spacing w:line="240" w:lineRule="exact"/>
              <w:ind w:right="76"/>
              <w:jc w:val="both"/>
              <w:rPr>
                <w:strike/>
                <w:color w:val="FF0000"/>
                <w:sz w:val="20"/>
                <w:szCs w:val="20"/>
                <w:highlight w:val="green"/>
                <w:lang w:val="de-DE"/>
              </w:rPr>
            </w:pPr>
          </w:p>
        </w:tc>
        <w:tc>
          <w:tcPr>
            <w:tcW w:w="852" w:type="dxa"/>
            <w:shd w:val="clear" w:color="auto" w:fill="DEEAF6" w:themeFill="accent1" w:themeFillTint="33"/>
          </w:tcPr>
          <w:p w14:paraId="012CD2A6" w14:textId="77777777" w:rsidR="00F15589" w:rsidRPr="00FC28F0" w:rsidRDefault="00F15589" w:rsidP="00405195">
            <w:pPr>
              <w:widowControl w:val="0"/>
              <w:spacing w:line="240" w:lineRule="exact"/>
              <w:ind w:right="-180"/>
              <w:jc w:val="both"/>
              <w:rPr>
                <w:rFonts w:cs="Arial"/>
                <w:strike/>
                <w:color w:val="FF0000"/>
                <w:highlight w:val="green"/>
                <w:lang w:val="de-DE"/>
              </w:rPr>
            </w:pPr>
          </w:p>
        </w:tc>
        <w:tc>
          <w:tcPr>
            <w:tcW w:w="4258" w:type="dxa"/>
            <w:shd w:val="clear" w:color="auto" w:fill="DEEAF6" w:themeFill="accent1" w:themeFillTint="33"/>
          </w:tcPr>
          <w:p w14:paraId="162ED03F" w14:textId="77777777" w:rsidR="00FC28F0" w:rsidRPr="00FC28F0" w:rsidRDefault="00FC28F0" w:rsidP="00FC28F0">
            <w:pPr>
              <w:tabs>
                <w:tab w:val="left" w:pos="7010"/>
              </w:tabs>
              <w:ind w:right="32"/>
              <w:jc w:val="both"/>
              <w:rPr>
                <w:rFonts w:cs="Arial"/>
                <w:bCs/>
                <w:i/>
                <w:iCs/>
                <w:color w:val="FF0000"/>
                <w:highlight w:val="green"/>
                <w:lang w:val="it-IT"/>
              </w:rPr>
            </w:pPr>
            <w:r w:rsidRPr="00FC28F0">
              <w:rPr>
                <w:rFonts w:cs="Arial"/>
                <w:bCs/>
                <w:i/>
                <w:iCs/>
                <w:color w:val="FF0000"/>
                <w:highlight w:val="green"/>
                <w:lang w:val="it-IT"/>
              </w:rPr>
              <w:t xml:space="preserve">Eventuale </w:t>
            </w:r>
          </w:p>
          <w:p w14:paraId="1CF7BD0E" w14:textId="77777777" w:rsidR="00FC28F0" w:rsidRPr="00FC28F0" w:rsidRDefault="00FC28F0" w:rsidP="00FC28F0">
            <w:pPr>
              <w:tabs>
                <w:tab w:val="left" w:pos="7010"/>
              </w:tabs>
              <w:ind w:right="32"/>
              <w:jc w:val="both"/>
              <w:rPr>
                <w:rFonts w:cs="Arial"/>
                <w:bCs/>
                <w:i/>
                <w:iCs/>
                <w:color w:val="FF0000"/>
                <w:sz w:val="18"/>
                <w:szCs w:val="18"/>
                <w:highlight w:val="green"/>
                <w:lang w:val="it-IT"/>
              </w:rPr>
            </w:pPr>
            <w:r w:rsidRPr="00FC28F0">
              <w:rPr>
                <w:rFonts w:cs="Arial"/>
                <w:bCs/>
                <w:i/>
                <w:iCs/>
                <w:color w:val="FF0000"/>
                <w:sz w:val="18"/>
                <w:szCs w:val="18"/>
                <w:highlight w:val="green"/>
                <w:lang w:val="it-IT"/>
              </w:rPr>
              <w:t>(ove richiesto dal CID e dagli OA, inserire esplicita esclusione delle attività̀ non conformi alla normativa ambientale dell'UE e nazionale (es, attività connesse ai combustibili fossili; attività̀ connesse alle discariche di rifiuti, agli inceneritori, o attività̀ che generano emissioni di gas a effetto serra non inferiori ai pertinenti parametri di riferimento)</w:t>
            </w:r>
            <w:r w:rsidRPr="00FC28F0">
              <w:rPr>
                <w:rStyle w:val="Rimandonotaapidipagina"/>
                <w:rFonts w:cs="Arial"/>
                <w:bCs/>
                <w:i/>
                <w:iCs/>
                <w:color w:val="FF0000"/>
                <w:sz w:val="18"/>
                <w:szCs w:val="18"/>
                <w:highlight w:val="green"/>
                <w:lang w:val="it-IT"/>
              </w:rPr>
              <w:footnoteReference w:id="2"/>
            </w:r>
          </w:p>
          <w:p w14:paraId="2F99D1F1" w14:textId="77777777" w:rsidR="00F15589" w:rsidRPr="00FC28F0" w:rsidRDefault="00F15589" w:rsidP="00405195">
            <w:pPr>
              <w:widowControl w:val="0"/>
              <w:jc w:val="both"/>
              <w:rPr>
                <w:rFonts w:cs="Arial"/>
                <w:strike/>
                <w:color w:val="FF0000"/>
                <w:highlight w:val="green"/>
                <w:lang w:val="it-IT"/>
              </w:rPr>
            </w:pPr>
          </w:p>
        </w:tc>
      </w:tr>
      <w:tr w:rsidR="00F15589" w:rsidRPr="000D4AA3" w14:paraId="185AB54D" w14:textId="77777777" w:rsidTr="009761AE">
        <w:tc>
          <w:tcPr>
            <w:tcW w:w="4404" w:type="dxa"/>
            <w:shd w:val="clear" w:color="auto" w:fill="DEEAF6" w:themeFill="accent1" w:themeFillTint="33"/>
          </w:tcPr>
          <w:p w14:paraId="08A0B390" w14:textId="77777777" w:rsidR="00F15589" w:rsidRPr="00F15589" w:rsidRDefault="00F15589" w:rsidP="00405195">
            <w:pPr>
              <w:pStyle w:val="Default"/>
              <w:widowControl w:val="0"/>
              <w:spacing w:line="240" w:lineRule="exact"/>
              <w:ind w:right="76"/>
              <w:jc w:val="both"/>
              <w:rPr>
                <w:strike/>
                <w:sz w:val="20"/>
                <w:szCs w:val="20"/>
              </w:rPr>
            </w:pPr>
          </w:p>
        </w:tc>
        <w:tc>
          <w:tcPr>
            <w:tcW w:w="852" w:type="dxa"/>
            <w:shd w:val="clear" w:color="auto" w:fill="DEEAF6" w:themeFill="accent1" w:themeFillTint="33"/>
          </w:tcPr>
          <w:p w14:paraId="18156379" w14:textId="77777777" w:rsidR="00F15589" w:rsidRPr="00F15589" w:rsidRDefault="00F15589" w:rsidP="00405195">
            <w:pPr>
              <w:widowControl w:val="0"/>
              <w:spacing w:line="240" w:lineRule="exact"/>
              <w:ind w:right="-180"/>
              <w:jc w:val="both"/>
              <w:rPr>
                <w:rFonts w:cs="Arial"/>
                <w:strike/>
                <w:lang w:val="it-IT"/>
              </w:rPr>
            </w:pPr>
          </w:p>
        </w:tc>
        <w:tc>
          <w:tcPr>
            <w:tcW w:w="4258" w:type="dxa"/>
            <w:shd w:val="clear" w:color="auto" w:fill="DEEAF6" w:themeFill="accent1" w:themeFillTint="33"/>
          </w:tcPr>
          <w:p w14:paraId="0795C95D" w14:textId="77777777" w:rsidR="00F15589" w:rsidRPr="00F15589" w:rsidRDefault="00F15589" w:rsidP="00405195">
            <w:pPr>
              <w:widowControl w:val="0"/>
              <w:jc w:val="both"/>
              <w:rPr>
                <w:rFonts w:cs="Arial"/>
                <w:strike/>
                <w:lang w:val="it-IT"/>
              </w:rPr>
            </w:pPr>
          </w:p>
        </w:tc>
      </w:tr>
      <w:bookmarkEnd w:id="11"/>
      <w:tr w:rsidR="00405195" w:rsidRPr="000D4AA3" w14:paraId="7BB4D205" w14:textId="77777777" w:rsidTr="009761AE">
        <w:tc>
          <w:tcPr>
            <w:tcW w:w="4404" w:type="dxa"/>
            <w:shd w:val="clear" w:color="auto" w:fill="DEEAF6" w:themeFill="accent1" w:themeFillTint="33"/>
          </w:tcPr>
          <w:p w14:paraId="7BFD391C" w14:textId="77777777" w:rsidR="00405195" w:rsidRDefault="00405195" w:rsidP="00405195">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die Renovierung von Gebäuden (Blatt 1 und 2 des MEF-Leitfadens)</w:t>
            </w:r>
          </w:p>
          <w:p w14:paraId="3C84E92C" w14:textId="77777777" w:rsidR="00405195" w:rsidRDefault="00405195" w:rsidP="00405195">
            <w:pPr>
              <w:widowControl w:val="0"/>
              <w:autoSpaceDE w:val="0"/>
              <w:autoSpaceDN w:val="0"/>
              <w:adjustRightInd w:val="0"/>
              <w:spacing w:line="240" w:lineRule="exact"/>
              <w:ind w:right="76"/>
              <w:jc w:val="both"/>
              <w:rPr>
                <w:color w:val="000000"/>
                <w:lang w:val="de-DE" w:eastAsia="it-IT"/>
              </w:rPr>
            </w:pPr>
            <w:r w:rsidRPr="00C70706">
              <w:rPr>
                <w:color w:val="000000"/>
                <w:lang w:val="de-DE" w:eastAsia="it-IT"/>
              </w:rPr>
              <w:t>Die Projektsunterlagen müssen den Bestimmungen der MUK Gebäude - MD 23-6-2022 entsprechen und somit die darin vorgeschriebenen technischen Spezifikationen und Vertragsausführungsbedingungen enthalten.</w:t>
            </w:r>
          </w:p>
          <w:p w14:paraId="51F21C84" w14:textId="06A8C925" w:rsidR="00405195" w:rsidRPr="00C216DB" w:rsidRDefault="00405195" w:rsidP="00405195">
            <w:pPr>
              <w:widowControl w:val="0"/>
              <w:autoSpaceDE w:val="0"/>
              <w:autoSpaceDN w:val="0"/>
              <w:adjustRightInd w:val="0"/>
              <w:spacing w:line="240" w:lineRule="exact"/>
              <w:ind w:right="76"/>
              <w:jc w:val="both"/>
              <w:rPr>
                <w:color w:val="000000"/>
                <w:highlight w:val="cyan"/>
                <w:lang w:val="de-DE" w:eastAsia="it-IT"/>
              </w:rPr>
            </w:pPr>
          </w:p>
          <w:p w14:paraId="14BC87EF" w14:textId="7B9AC825" w:rsidR="00405195" w:rsidRPr="00593476" w:rsidRDefault="00405195" w:rsidP="00405195">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1FB799CB" w14:textId="77777777" w:rsidR="00405195" w:rsidRPr="00E15E29" w:rsidRDefault="00405195" w:rsidP="00405195">
            <w:pPr>
              <w:widowControl w:val="0"/>
              <w:spacing w:line="240" w:lineRule="exact"/>
              <w:ind w:right="-180"/>
              <w:jc w:val="both"/>
              <w:rPr>
                <w:rFonts w:cs="Arial"/>
                <w:lang w:val="de-DE"/>
              </w:rPr>
            </w:pPr>
          </w:p>
        </w:tc>
        <w:tc>
          <w:tcPr>
            <w:tcW w:w="4258" w:type="dxa"/>
            <w:shd w:val="clear" w:color="auto" w:fill="DEEAF6" w:themeFill="accent1" w:themeFillTint="33"/>
          </w:tcPr>
          <w:p w14:paraId="2AA79663" w14:textId="0F0FC701" w:rsidR="00405195" w:rsidRPr="006603A7" w:rsidRDefault="00405195" w:rsidP="00405195">
            <w:pPr>
              <w:widowControl w:val="0"/>
              <w:jc w:val="both"/>
              <w:rPr>
                <w:rFonts w:cs="Arial"/>
                <w:i/>
                <w:iCs/>
                <w:color w:val="FF0000"/>
                <w:highlight w:val="green"/>
                <w:lang w:val="it-IT"/>
              </w:rPr>
            </w:pPr>
            <w:r w:rsidRPr="006603A7">
              <w:rPr>
                <w:rFonts w:cs="Arial"/>
                <w:i/>
                <w:iCs/>
                <w:color w:val="FF0000"/>
                <w:highlight w:val="green"/>
                <w:lang w:val="it-IT"/>
              </w:rPr>
              <w:t>In caso di costruzione e ristrutturazione di edifici (Scheda 1 e 2 della Guida Operativa del MEF)</w:t>
            </w:r>
          </w:p>
          <w:p w14:paraId="6193BC8A" w14:textId="68080C44" w:rsidR="00405195" w:rsidRDefault="00405195" w:rsidP="00405195">
            <w:pPr>
              <w:widowControl w:val="0"/>
              <w:jc w:val="both"/>
              <w:rPr>
                <w:rFonts w:cs="Arial"/>
                <w:color w:val="FF0000"/>
                <w:highlight w:val="yellow"/>
                <w:lang w:val="it-IT"/>
              </w:rPr>
            </w:pPr>
            <w:r w:rsidRPr="00C70706">
              <w:rPr>
                <w:rFonts w:cs="Arial"/>
                <w:lang w:val="it-IT"/>
              </w:rPr>
              <w:t>I documenti progettuali devono essere conformi al CAM edilizia DM 23-6-2022 ed includere quindi  le specifiche tecniche obbligatorie e le condizioni di esecuzione del contratto ivi previste.</w:t>
            </w:r>
          </w:p>
        </w:tc>
      </w:tr>
      <w:tr w:rsidR="00405195" w:rsidRPr="000D4AA3" w14:paraId="1607256C" w14:textId="77777777" w:rsidTr="009761AE">
        <w:tc>
          <w:tcPr>
            <w:tcW w:w="4404" w:type="dxa"/>
            <w:shd w:val="clear" w:color="auto" w:fill="DEEAF6" w:themeFill="accent1" w:themeFillTint="33"/>
          </w:tcPr>
          <w:p w14:paraId="5F117FBD" w14:textId="77777777" w:rsidR="00405195" w:rsidRDefault="00405195" w:rsidP="00405195">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Modernisierung von Straßenbeleuchtungsanlagen (Blatt 28 des MEF- Leitfadens)</w:t>
            </w:r>
          </w:p>
          <w:p w14:paraId="3D5E6A53" w14:textId="77777777" w:rsidR="00405195" w:rsidRDefault="00405195" w:rsidP="00405195">
            <w:pPr>
              <w:widowControl w:val="0"/>
              <w:autoSpaceDE w:val="0"/>
              <w:autoSpaceDN w:val="0"/>
              <w:adjustRightInd w:val="0"/>
              <w:spacing w:line="240" w:lineRule="exact"/>
              <w:ind w:right="76"/>
              <w:jc w:val="both"/>
              <w:rPr>
                <w:color w:val="000000"/>
                <w:lang w:val="de-DE" w:eastAsia="it-IT"/>
              </w:rPr>
            </w:pPr>
            <w:r w:rsidRPr="00C70706">
              <w:rPr>
                <w:color w:val="000000"/>
                <w:lang w:val="de-DE" w:eastAsia="it-IT"/>
              </w:rPr>
              <w:lastRenderedPageBreak/>
              <w:t>Die Projektsunterlagen müssen den Bestimmungen der MUK Öffentliche Beleuchtung - DM 27-7-2017 entsprechen und somit die darin vorgeschriebenen technischen Spezifikationen und Vertragsausführungsbedingungen enthalten.</w:t>
            </w:r>
          </w:p>
          <w:p w14:paraId="6A21C4DF" w14:textId="77777777" w:rsidR="00405195" w:rsidRDefault="00405195" w:rsidP="00405195">
            <w:pPr>
              <w:widowControl w:val="0"/>
              <w:autoSpaceDE w:val="0"/>
              <w:autoSpaceDN w:val="0"/>
              <w:adjustRightInd w:val="0"/>
              <w:spacing w:line="240" w:lineRule="exact"/>
              <w:ind w:right="76"/>
              <w:jc w:val="both"/>
              <w:rPr>
                <w:color w:val="000000"/>
                <w:lang w:val="de-DE" w:eastAsia="it-IT"/>
              </w:rPr>
            </w:pPr>
          </w:p>
          <w:p w14:paraId="21317C01" w14:textId="2252D712" w:rsidR="00405195" w:rsidRPr="00593476" w:rsidRDefault="00405195" w:rsidP="00405195">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026F0682" w14:textId="77777777" w:rsidR="00405195" w:rsidRPr="00E15E29" w:rsidRDefault="00405195" w:rsidP="00405195">
            <w:pPr>
              <w:widowControl w:val="0"/>
              <w:spacing w:line="240" w:lineRule="exact"/>
              <w:ind w:right="-180"/>
              <w:jc w:val="both"/>
              <w:rPr>
                <w:rFonts w:cs="Arial"/>
                <w:lang w:val="de-DE"/>
              </w:rPr>
            </w:pPr>
          </w:p>
        </w:tc>
        <w:tc>
          <w:tcPr>
            <w:tcW w:w="4258" w:type="dxa"/>
            <w:shd w:val="clear" w:color="auto" w:fill="DEEAF6" w:themeFill="accent1" w:themeFillTint="33"/>
          </w:tcPr>
          <w:p w14:paraId="72631F2F" w14:textId="628ED81A" w:rsidR="00405195" w:rsidRPr="006603A7" w:rsidRDefault="00405195" w:rsidP="00405195">
            <w:pPr>
              <w:widowControl w:val="0"/>
              <w:jc w:val="both"/>
              <w:rPr>
                <w:rFonts w:cs="Arial"/>
                <w:i/>
                <w:iCs/>
                <w:color w:val="FF0000"/>
                <w:highlight w:val="green"/>
                <w:lang w:val="it-IT"/>
              </w:rPr>
            </w:pPr>
            <w:r w:rsidRPr="006603A7">
              <w:rPr>
                <w:rFonts w:cs="Arial"/>
                <w:i/>
                <w:iCs/>
                <w:color w:val="FF0000"/>
                <w:highlight w:val="green"/>
                <w:lang w:val="it-IT"/>
              </w:rPr>
              <w:t>In caso di costruzione ed ammodernamento di impianti di illuminazione stradale (Scheda 28 della Guida Operativa del MEF)</w:t>
            </w:r>
          </w:p>
          <w:p w14:paraId="78595462" w14:textId="61AE64F1" w:rsidR="00405195" w:rsidRDefault="00405195" w:rsidP="00405195">
            <w:pPr>
              <w:widowControl w:val="0"/>
              <w:jc w:val="both"/>
              <w:rPr>
                <w:rFonts w:cs="Arial"/>
                <w:color w:val="FF0000"/>
                <w:highlight w:val="yellow"/>
                <w:lang w:val="it-IT"/>
              </w:rPr>
            </w:pPr>
            <w:r w:rsidRPr="00C70706">
              <w:rPr>
                <w:rFonts w:cs="Arial"/>
                <w:lang w:val="it-IT"/>
              </w:rPr>
              <w:lastRenderedPageBreak/>
              <w:t>I documenti progettuali devono essere conformi al CAM illuminazione pubblica DM 27-7-2017 ed includere quindi  le specifiche tecniche obbligatorie e le condizioni di esecuzione del contratto ivi previste.</w:t>
            </w:r>
          </w:p>
        </w:tc>
      </w:tr>
      <w:tr w:rsidR="00405195" w:rsidRPr="000D4AA3" w14:paraId="5B8F2AD1" w14:textId="77777777" w:rsidTr="009761AE">
        <w:tc>
          <w:tcPr>
            <w:tcW w:w="4404" w:type="dxa"/>
            <w:shd w:val="clear" w:color="auto" w:fill="DEEAF6" w:themeFill="accent1" w:themeFillTint="33"/>
          </w:tcPr>
          <w:p w14:paraId="5D4D4655" w14:textId="77777777" w:rsidR="00405195" w:rsidRPr="00593476" w:rsidRDefault="00405195" w:rsidP="00405195">
            <w:pPr>
              <w:pStyle w:val="Default"/>
              <w:widowControl w:val="0"/>
              <w:spacing w:line="240" w:lineRule="exact"/>
              <w:ind w:right="76"/>
              <w:jc w:val="both"/>
              <w:rPr>
                <w:sz w:val="20"/>
                <w:szCs w:val="20"/>
              </w:rPr>
            </w:pPr>
          </w:p>
        </w:tc>
        <w:tc>
          <w:tcPr>
            <w:tcW w:w="852" w:type="dxa"/>
            <w:shd w:val="clear" w:color="auto" w:fill="DEEAF6" w:themeFill="accent1" w:themeFillTint="33"/>
          </w:tcPr>
          <w:p w14:paraId="78901593" w14:textId="77777777" w:rsidR="00405195" w:rsidRPr="008129F5" w:rsidRDefault="00405195" w:rsidP="00405195">
            <w:pPr>
              <w:widowControl w:val="0"/>
              <w:spacing w:line="240" w:lineRule="exact"/>
              <w:ind w:right="-180"/>
              <w:jc w:val="both"/>
              <w:rPr>
                <w:rFonts w:cs="Arial"/>
                <w:lang w:val="it-IT"/>
              </w:rPr>
            </w:pPr>
          </w:p>
        </w:tc>
        <w:tc>
          <w:tcPr>
            <w:tcW w:w="4258" w:type="dxa"/>
            <w:shd w:val="clear" w:color="auto" w:fill="DEEAF6" w:themeFill="accent1" w:themeFillTint="33"/>
          </w:tcPr>
          <w:p w14:paraId="4A989B6B" w14:textId="77777777" w:rsidR="00405195" w:rsidRPr="006603A7" w:rsidRDefault="00405195" w:rsidP="00405195">
            <w:pPr>
              <w:widowControl w:val="0"/>
              <w:jc w:val="both"/>
              <w:rPr>
                <w:rFonts w:cs="Arial"/>
                <w:i/>
                <w:iCs/>
                <w:color w:val="FF0000"/>
                <w:highlight w:val="green"/>
                <w:lang w:val="it-IT"/>
              </w:rPr>
            </w:pPr>
          </w:p>
        </w:tc>
      </w:tr>
      <w:tr w:rsidR="00405195" w:rsidRPr="000D4AA3" w14:paraId="5DE4F99B" w14:textId="77777777" w:rsidTr="009761AE">
        <w:tc>
          <w:tcPr>
            <w:tcW w:w="4404" w:type="dxa"/>
            <w:shd w:val="clear" w:color="auto" w:fill="DEEAF6" w:themeFill="accent1" w:themeFillTint="33"/>
          </w:tcPr>
          <w:p w14:paraId="39EE1FCE" w14:textId="77777777" w:rsidR="00405195" w:rsidRPr="005F1E47" w:rsidRDefault="00405195" w:rsidP="00405195">
            <w:pPr>
              <w:pStyle w:val="Default"/>
              <w:widowControl w:val="0"/>
              <w:spacing w:line="240" w:lineRule="exact"/>
              <w:ind w:right="76"/>
              <w:jc w:val="both"/>
              <w:rPr>
                <w:b/>
                <w:bCs/>
                <w:color w:val="FF0000"/>
                <w:sz w:val="20"/>
                <w:szCs w:val="20"/>
                <w:highlight w:val="green"/>
                <w:lang w:val="de-DE"/>
              </w:rPr>
            </w:pPr>
            <w:r w:rsidRPr="005F1E47">
              <w:rPr>
                <w:b/>
                <w:bCs/>
                <w:color w:val="FF0000"/>
                <w:sz w:val="20"/>
                <w:szCs w:val="20"/>
                <w:highlight w:val="green"/>
                <w:lang w:val="de-DE"/>
              </w:rPr>
              <w:t>Für öffentliche Projekte von PNRR und PNC</w:t>
            </w:r>
          </w:p>
          <w:p w14:paraId="1B3842FD" w14:textId="77777777" w:rsidR="00405195" w:rsidRPr="005F1E47" w:rsidRDefault="00405195" w:rsidP="00405195">
            <w:pPr>
              <w:pStyle w:val="Default"/>
              <w:widowControl w:val="0"/>
              <w:spacing w:line="240" w:lineRule="exact"/>
              <w:ind w:right="76"/>
              <w:jc w:val="both"/>
              <w:rPr>
                <w:b/>
                <w:bCs/>
                <w:sz w:val="20"/>
                <w:szCs w:val="20"/>
                <w:highlight w:val="green"/>
                <w:lang w:val="de-DE"/>
              </w:rPr>
            </w:pPr>
          </w:p>
        </w:tc>
        <w:tc>
          <w:tcPr>
            <w:tcW w:w="852" w:type="dxa"/>
            <w:shd w:val="clear" w:color="auto" w:fill="DEEAF6" w:themeFill="accent1" w:themeFillTint="33"/>
          </w:tcPr>
          <w:p w14:paraId="586E9C2E" w14:textId="77777777" w:rsidR="00405195" w:rsidRPr="005F1E47" w:rsidRDefault="00405195" w:rsidP="00405195">
            <w:pPr>
              <w:widowControl w:val="0"/>
              <w:spacing w:line="240" w:lineRule="exact"/>
              <w:ind w:right="-180"/>
              <w:jc w:val="both"/>
              <w:rPr>
                <w:rFonts w:cs="Arial"/>
                <w:b/>
                <w:bCs/>
                <w:highlight w:val="green"/>
                <w:lang w:val="de-DE"/>
              </w:rPr>
            </w:pPr>
          </w:p>
        </w:tc>
        <w:tc>
          <w:tcPr>
            <w:tcW w:w="4258" w:type="dxa"/>
            <w:shd w:val="clear" w:color="auto" w:fill="DEEAF6" w:themeFill="accent1" w:themeFillTint="33"/>
          </w:tcPr>
          <w:p w14:paraId="266A7A5D" w14:textId="053AFB84" w:rsidR="00405195" w:rsidRPr="005F1E47" w:rsidRDefault="00405195" w:rsidP="00405195">
            <w:pPr>
              <w:widowControl w:val="0"/>
              <w:jc w:val="both"/>
              <w:rPr>
                <w:rFonts w:cs="Arial"/>
                <w:b/>
                <w:bCs/>
                <w:color w:val="FF0000"/>
                <w:highlight w:val="green"/>
                <w:lang w:val="it-IT"/>
              </w:rPr>
            </w:pPr>
            <w:r w:rsidRPr="005F1E47">
              <w:rPr>
                <w:rFonts w:cs="Arial"/>
                <w:b/>
                <w:bCs/>
                <w:color w:val="FF0000"/>
                <w:highlight w:val="green"/>
                <w:lang w:val="it-IT"/>
              </w:rPr>
              <w:t>Per i progetti pubblici PNRR e PNC</w:t>
            </w:r>
          </w:p>
        </w:tc>
      </w:tr>
      <w:tr w:rsidR="00405195" w:rsidRPr="000D4AA3" w14:paraId="70AD835C" w14:textId="77777777" w:rsidTr="009761AE">
        <w:tc>
          <w:tcPr>
            <w:tcW w:w="4404" w:type="dxa"/>
            <w:shd w:val="clear" w:color="auto" w:fill="DEEAF6" w:themeFill="accent1" w:themeFillTint="33"/>
          </w:tcPr>
          <w:p w14:paraId="7BD62110" w14:textId="7836E029" w:rsidR="00405195" w:rsidRPr="003C5CCC" w:rsidRDefault="00405195" w:rsidP="00405195">
            <w:pPr>
              <w:pStyle w:val="Default"/>
              <w:widowControl w:val="0"/>
              <w:spacing w:line="240" w:lineRule="exact"/>
              <w:ind w:right="76"/>
              <w:jc w:val="both"/>
              <w:rPr>
                <w:sz w:val="20"/>
                <w:szCs w:val="20"/>
                <w:lang w:val="de-DE"/>
              </w:rPr>
            </w:pPr>
            <w:r w:rsidRPr="007E3B34">
              <w:rPr>
                <w:i/>
                <w:iCs/>
                <w:color w:val="FF0000"/>
                <w:sz w:val="20"/>
                <w:szCs w:val="20"/>
                <w:highlight w:val="green"/>
                <w:lang w:val="de-DE"/>
              </w:rPr>
              <w:t xml:space="preserve">Für die Projekten über die technisch-wirtschaftliche Machbarkeit (im Folgenden PFTE genannt), die als Grundlage für das beschleunigte Verfahren </w:t>
            </w:r>
            <w:r w:rsidRPr="007E3B34">
              <w:rPr>
                <w:b/>
                <w:bCs/>
                <w:i/>
                <w:iCs/>
                <w:color w:val="FF0000"/>
                <w:sz w:val="20"/>
                <w:szCs w:val="20"/>
                <w:highlight w:val="green"/>
                <w:lang w:val="de-DE"/>
              </w:rPr>
              <w:t xml:space="preserve">für "große Bauvorhaben" </w:t>
            </w:r>
            <w:r w:rsidRPr="007E3B34">
              <w:rPr>
                <w:i/>
                <w:iCs/>
                <w:color w:val="FF0000"/>
                <w:sz w:val="20"/>
                <w:szCs w:val="20"/>
                <w:highlight w:val="green"/>
                <w:lang w:val="de-DE"/>
              </w:rPr>
              <w:t xml:space="preserve">gemäß Artikel 44 des Gesetzesdekrets 77/2021 (Anhang IV), das in das Gesetz 108/2012 umgewandelt wurde, sowie für das gemeinsame </w:t>
            </w:r>
            <w:r w:rsidRPr="007E3B34">
              <w:rPr>
                <w:b/>
                <w:bCs/>
                <w:i/>
                <w:iCs/>
                <w:color w:val="FF0000"/>
                <w:sz w:val="20"/>
                <w:szCs w:val="20"/>
                <w:highlight w:val="green"/>
                <w:lang w:val="de-DE"/>
              </w:rPr>
              <w:t>Vergabeverfahren für die Planung und Ausführung öffentlicher Bauvorhaben</w:t>
            </w:r>
            <w:r w:rsidRPr="007E3B34">
              <w:rPr>
                <w:i/>
                <w:iCs/>
                <w:color w:val="FF0000"/>
                <w:sz w:val="20"/>
                <w:szCs w:val="20"/>
                <w:highlight w:val="green"/>
                <w:lang w:val="de-DE"/>
              </w:rPr>
              <w:t xml:space="preserve">, die in die Zuständigkeit des Staates fallen oder in jedem Fall zu mindestens 50 % vom Staat finanziert werden, </w:t>
            </w:r>
            <w:r w:rsidRPr="007E3B34">
              <w:rPr>
                <w:b/>
                <w:bCs/>
                <w:i/>
                <w:iCs/>
                <w:color w:val="FF0000"/>
                <w:sz w:val="20"/>
                <w:szCs w:val="20"/>
                <w:highlight w:val="green"/>
                <w:lang w:val="de-DE"/>
              </w:rPr>
              <w:t>mit einem Betrag von 100 Mio. € oder mehr.</w:t>
            </w:r>
          </w:p>
          <w:p w14:paraId="0F66510D" w14:textId="77777777" w:rsidR="00405195" w:rsidRPr="003C5CCC" w:rsidRDefault="00405195" w:rsidP="00405195">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63402614" w14:textId="77777777" w:rsidR="00405195" w:rsidRPr="003C5CCC" w:rsidRDefault="00405195" w:rsidP="00405195">
            <w:pPr>
              <w:widowControl w:val="0"/>
              <w:spacing w:line="240" w:lineRule="exact"/>
              <w:ind w:right="-180"/>
              <w:jc w:val="both"/>
              <w:rPr>
                <w:rFonts w:cs="Arial"/>
                <w:lang w:val="de-DE"/>
              </w:rPr>
            </w:pPr>
          </w:p>
        </w:tc>
        <w:tc>
          <w:tcPr>
            <w:tcW w:w="4258" w:type="dxa"/>
            <w:shd w:val="clear" w:color="auto" w:fill="DEEAF6" w:themeFill="accent1" w:themeFillTint="33"/>
          </w:tcPr>
          <w:p w14:paraId="7235A682" w14:textId="399C35CB" w:rsidR="00405195" w:rsidRPr="006B2ADB" w:rsidRDefault="00405195" w:rsidP="00405195">
            <w:pPr>
              <w:widowControl w:val="0"/>
              <w:jc w:val="both"/>
              <w:rPr>
                <w:b/>
                <w:bCs/>
                <w:i/>
                <w:iCs/>
                <w:color w:val="FF0000"/>
                <w:lang w:val="it-IT"/>
              </w:rPr>
            </w:pPr>
            <w:r w:rsidRPr="006B2ADB">
              <w:rPr>
                <w:rFonts w:cs="Arial"/>
                <w:i/>
                <w:iCs/>
                <w:color w:val="FF0000"/>
                <w:highlight w:val="green"/>
                <w:lang w:val="it-IT"/>
              </w:rPr>
              <w:t xml:space="preserve">Per i </w:t>
            </w:r>
            <w:r w:rsidRPr="006B2ADB">
              <w:rPr>
                <w:i/>
                <w:iCs/>
                <w:color w:val="FF0000"/>
                <w:highlight w:val="green"/>
                <w:lang w:val="it-IT"/>
              </w:rPr>
              <w:t xml:space="preserve">progetti di fattibilità tecnica ed economica (di seguito PFTE) da porre alla base della procedura accelerata </w:t>
            </w:r>
            <w:r w:rsidRPr="006B2ADB">
              <w:rPr>
                <w:b/>
                <w:bCs/>
                <w:i/>
                <w:iCs/>
                <w:color w:val="FF0000"/>
                <w:highlight w:val="green"/>
                <w:lang w:val="it-IT"/>
              </w:rPr>
              <w:t>per “grandi opere</w:t>
            </w:r>
            <w:r w:rsidRPr="006B2ADB">
              <w:rPr>
                <w:i/>
                <w:iCs/>
                <w:color w:val="FF0000"/>
                <w:highlight w:val="green"/>
                <w:lang w:val="it-IT"/>
              </w:rPr>
              <w:t xml:space="preserve">” di cui all´art. 44 del DL 77/2021 conv. In L. 108/2012 (allegato IV), nonché della procedure di </w:t>
            </w:r>
            <w:r w:rsidRPr="006B2ADB">
              <w:rPr>
                <w:b/>
                <w:bCs/>
                <w:i/>
                <w:iCs/>
                <w:color w:val="FF0000"/>
                <w:highlight w:val="green"/>
                <w:lang w:val="it-IT"/>
              </w:rPr>
              <w:t>affidamento congiunto di progettazione ed esecuzione di lavori pubblici</w:t>
            </w:r>
            <w:r w:rsidRPr="006B2ADB">
              <w:rPr>
                <w:i/>
                <w:iCs/>
                <w:color w:val="FF0000"/>
                <w:highlight w:val="green"/>
                <w:lang w:val="it-IT"/>
              </w:rPr>
              <w:t xml:space="preserve"> di competenza statale, o comunque finanziati per almeno il 50 per cento dallo Stato, </w:t>
            </w:r>
            <w:r w:rsidRPr="006B2ADB">
              <w:rPr>
                <w:b/>
                <w:bCs/>
                <w:i/>
                <w:iCs/>
                <w:color w:val="FF0000"/>
                <w:highlight w:val="green"/>
                <w:lang w:val="it-IT"/>
              </w:rPr>
              <w:t>di importo pari o superiore ai 100 milioni di euro.</w:t>
            </w:r>
          </w:p>
          <w:p w14:paraId="2F01BC9C" w14:textId="3B7BDD05" w:rsidR="00405195" w:rsidRPr="001A329A" w:rsidRDefault="00405195" w:rsidP="00405195">
            <w:pPr>
              <w:widowControl w:val="0"/>
              <w:jc w:val="both"/>
              <w:rPr>
                <w:rFonts w:cs="Arial"/>
                <w:color w:val="FF0000"/>
                <w:highlight w:val="yellow"/>
                <w:lang w:val="it-IT"/>
              </w:rPr>
            </w:pPr>
          </w:p>
        </w:tc>
      </w:tr>
      <w:tr w:rsidR="00405195" w:rsidRPr="000D4AA3" w14:paraId="0F115660" w14:textId="77777777" w:rsidTr="009761AE">
        <w:tc>
          <w:tcPr>
            <w:tcW w:w="4404" w:type="dxa"/>
            <w:shd w:val="clear" w:color="auto" w:fill="DEEAF6" w:themeFill="accent1" w:themeFillTint="33"/>
          </w:tcPr>
          <w:p w14:paraId="67E26C4F" w14:textId="77777777" w:rsidR="00405195" w:rsidRPr="007E3B34" w:rsidRDefault="00405195" w:rsidP="00405195">
            <w:pPr>
              <w:pStyle w:val="Default"/>
              <w:widowControl w:val="0"/>
              <w:spacing w:line="240" w:lineRule="exact"/>
              <w:ind w:right="76"/>
              <w:jc w:val="both"/>
              <w:rPr>
                <w:b/>
                <w:bCs/>
                <w:color w:val="FF0000"/>
                <w:sz w:val="20"/>
                <w:szCs w:val="20"/>
                <w:lang w:val="de-DE"/>
              </w:rPr>
            </w:pPr>
            <w:r w:rsidRPr="007E3B34">
              <w:rPr>
                <w:b/>
                <w:bCs/>
                <w:color w:val="FF0000"/>
                <w:sz w:val="20"/>
                <w:szCs w:val="20"/>
                <w:highlight w:val="green"/>
                <w:lang w:val="de-DE"/>
              </w:rPr>
              <w:t>Obligatorisch</w:t>
            </w:r>
          </w:p>
          <w:p w14:paraId="08BF0339" w14:textId="77777777" w:rsidR="00405195" w:rsidRPr="00C70706" w:rsidRDefault="00405195" w:rsidP="00405195">
            <w:pPr>
              <w:widowControl w:val="0"/>
              <w:autoSpaceDE w:val="0"/>
              <w:autoSpaceDN w:val="0"/>
              <w:adjustRightInd w:val="0"/>
              <w:spacing w:line="240" w:lineRule="exact"/>
              <w:ind w:right="76"/>
              <w:jc w:val="both"/>
              <w:rPr>
                <w:b/>
                <w:bCs/>
                <w:color w:val="000000"/>
                <w:lang w:val="de-DE" w:eastAsia="it-IT"/>
              </w:rPr>
            </w:pPr>
            <w:r w:rsidRPr="00C70706">
              <w:rPr>
                <w:color w:val="000000"/>
                <w:lang w:val="de-DE" w:eastAsia="it-IT"/>
              </w:rPr>
              <w:t xml:space="preserve">Das Projekt der </w:t>
            </w:r>
            <w:r w:rsidRPr="00C70706">
              <w:rPr>
                <w:b/>
                <w:color w:val="000000"/>
                <w:lang w:val="de-DE" w:eastAsia="it-IT"/>
              </w:rPr>
              <w:t>technischen und wirtschaftlichen Machbarkeit (PFTE)</w:t>
            </w:r>
            <w:r w:rsidRPr="00C70706">
              <w:rPr>
                <w:color w:val="000000"/>
                <w:lang w:val="de-DE" w:eastAsia="it-IT"/>
              </w:rPr>
              <w:t xml:space="preserve"> muss gemäß den vom MIMS bereitsgestellten Angaben erstellt werden, welche  in den </w:t>
            </w:r>
            <w:r w:rsidRPr="00C70706">
              <w:rPr>
                <w:b/>
                <w:bCs/>
                <w:color w:val="000000"/>
                <w:lang w:val="de-DE" w:eastAsia="it-IT"/>
              </w:rPr>
              <w:t>„Leitlinien für die Erstellung des Projekts der technischen und wirtschaftlichen Machbarkeit als Grundlage für die Vergabe öffentlicher Bauaufträge der PNRR und PNC</w:t>
            </w:r>
            <w:r w:rsidRPr="00C70706">
              <w:rPr>
                <w:color w:val="000000"/>
                <w:lang w:val="de-DE" w:eastAsia="it-IT"/>
              </w:rPr>
              <w:t xml:space="preserve">" </w:t>
            </w:r>
            <w:r w:rsidRPr="00C70706">
              <w:rPr>
                <w:b/>
                <w:bCs/>
                <w:color w:val="000000"/>
                <w:lang w:val="de-DE" w:eastAsia="it-IT"/>
              </w:rPr>
              <w:t>enthalten sind.</w:t>
            </w:r>
          </w:p>
          <w:p w14:paraId="25B1329C" w14:textId="51F6EBC0" w:rsidR="00405195" w:rsidRPr="00593476" w:rsidRDefault="00405195" w:rsidP="00405195">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19EF4C16" w14:textId="77777777" w:rsidR="00405195" w:rsidRPr="00E15E29" w:rsidRDefault="00405195" w:rsidP="00405195">
            <w:pPr>
              <w:widowControl w:val="0"/>
              <w:spacing w:line="240" w:lineRule="exact"/>
              <w:ind w:right="-180"/>
              <w:jc w:val="both"/>
              <w:rPr>
                <w:rFonts w:cs="Arial"/>
                <w:lang w:val="de-DE"/>
              </w:rPr>
            </w:pPr>
          </w:p>
        </w:tc>
        <w:tc>
          <w:tcPr>
            <w:tcW w:w="4258" w:type="dxa"/>
            <w:shd w:val="clear" w:color="auto" w:fill="DEEAF6" w:themeFill="accent1" w:themeFillTint="33"/>
          </w:tcPr>
          <w:p w14:paraId="433988F3" w14:textId="355E8575" w:rsidR="00405195" w:rsidRPr="007E3B34" w:rsidRDefault="00405195" w:rsidP="00405195">
            <w:pPr>
              <w:widowControl w:val="0"/>
              <w:jc w:val="both"/>
              <w:rPr>
                <w:b/>
                <w:bCs/>
                <w:color w:val="FF0000"/>
                <w:lang w:val="it-IT"/>
              </w:rPr>
            </w:pPr>
            <w:r w:rsidRPr="007E3B34">
              <w:rPr>
                <w:b/>
                <w:bCs/>
                <w:color w:val="FF0000"/>
                <w:highlight w:val="green"/>
                <w:lang w:val="it-IT"/>
              </w:rPr>
              <w:t>Obbligatorio</w:t>
            </w:r>
          </w:p>
          <w:p w14:paraId="0C46B16D" w14:textId="723C3752" w:rsidR="00405195" w:rsidRPr="001A329A" w:rsidRDefault="00405195" w:rsidP="00405195">
            <w:pPr>
              <w:widowControl w:val="0"/>
              <w:jc w:val="both"/>
              <w:rPr>
                <w:rFonts w:cs="Arial"/>
                <w:color w:val="FF0000"/>
                <w:highlight w:val="yellow"/>
                <w:lang w:val="it-IT"/>
              </w:rPr>
            </w:pPr>
            <w:r w:rsidRPr="00C70706">
              <w:rPr>
                <w:rFonts w:cs="Arial"/>
                <w:color w:val="000000"/>
                <w:lang w:val="it-IT"/>
              </w:rPr>
              <w:t xml:space="preserve">Il progetto di </w:t>
            </w:r>
            <w:r w:rsidRPr="00C70706">
              <w:rPr>
                <w:b/>
                <w:bCs/>
                <w:color w:val="000000"/>
                <w:lang w:val="it-IT"/>
              </w:rPr>
              <w:t>fattibilità tecnica ed economica</w:t>
            </w:r>
            <w:r w:rsidRPr="00C70706">
              <w:rPr>
                <w:rFonts w:cs="Arial"/>
                <w:color w:val="000000"/>
                <w:lang w:val="it-IT"/>
              </w:rPr>
              <w:t xml:space="preserve"> </w:t>
            </w:r>
            <w:r w:rsidRPr="00C70706">
              <w:rPr>
                <w:rFonts w:cs="Arial"/>
                <w:b/>
                <w:color w:val="000000"/>
                <w:lang w:val="it-IT"/>
              </w:rPr>
              <w:t>(PFTE)</w:t>
            </w:r>
            <w:r w:rsidRPr="00C70706">
              <w:rPr>
                <w:rFonts w:cs="Arial"/>
                <w:color w:val="000000"/>
                <w:lang w:val="it-IT"/>
              </w:rPr>
              <w:t xml:space="preserve"> deve essere predisposto secondo le indicazioni contenute nelle “</w:t>
            </w:r>
            <w:r w:rsidRPr="00C70706">
              <w:rPr>
                <w:b/>
                <w:bCs/>
                <w:color w:val="000000"/>
                <w:lang w:val="it-IT"/>
              </w:rPr>
              <w:t>Linee guida per la redazione del progetto di fattibilità tecnica ed economica da porre a base dell’affidamento di contratti pubblici di lavori del PNRR e del PNC</w:t>
            </w:r>
            <w:r w:rsidRPr="00C70706">
              <w:rPr>
                <w:color w:val="000000"/>
                <w:lang w:val="it-IT"/>
              </w:rPr>
              <w:t xml:space="preserve"> “ del MIMS</w:t>
            </w:r>
          </w:p>
        </w:tc>
      </w:tr>
      <w:tr w:rsidR="00405195" w:rsidRPr="000D4AA3" w14:paraId="068CC213" w14:textId="77777777" w:rsidTr="009761AE">
        <w:tc>
          <w:tcPr>
            <w:tcW w:w="4404" w:type="dxa"/>
            <w:shd w:val="clear" w:color="auto" w:fill="DEEAF6" w:themeFill="accent1" w:themeFillTint="33"/>
          </w:tcPr>
          <w:p w14:paraId="661DF000" w14:textId="55019693" w:rsidR="00405195" w:rsidRPr="007E3B34" w:rsidRDefault="00405195" w:rsidP="00405195">
            <w:pPr>
              <w:pStyle w:val="Default"/>
              <w:widowControl w:val="0"/>
              <w:spacing w:line="240" w:lineRule="exact"/>
              <w:ind w:right="76"/>
              <w:jc w:val="both"/>
              <w:rPr>
                <w:b/>
                <w:bCs/>
                <w:i/>
                <w:iCs/>
                <w:color w:val="FF0000"/>
                <w:sz w:val="20"/>
                <w:szCs w:val="20"/>
                <w:lang w:val="de-DE"/>
              </w:rPr>
            </w:pPr>
            <w:r w:rsidRPr="007E3B34">
              <w:rPr>
                <w:i/>
                <w:iCs/>
                <w:color w:val="FF0000"/>
                <w:sz w:val="20"/>
                <w:szCs w:val="20"/>
                <w:highlight w:val="green"/>
                <w:lang w:val="de-DE"/>
              </w:rPr>
              <w:t xml:space="preserve">Für die Projekten über die technisch-wirtschaftliche Machbarkeit (im Folgenden PFTE genannt), die als Grundlage für das gemeinsame </w:t>
            </w:r>
            <w:r w:rsidRPr="007E3B34">
              <w:rPr>
                <w:b/>
                <w:bCs/>
                <w:i/>
                <w:iCs/>
                <w:color w:val="FF0000"/>
                <w:sz w:val="20"/>
                <w:szCs w:val="20"/>
                <w:highlight w:val="green"/>
                <w:lang w:val="de-DE"/>
              </w:rPr>
              <w:t>Vergabeverfahren für die Planung und Ausführung öffentlicher Bauvorhaben</w:t>
            </w:r>
            <w:r w:rsidRPr="007E3B34">
              <w:rPr>
                <w:i/>
                <w:iCs/>
                <w:color w:val="FF0000"/>
                <w:sz w:val="20"/>
                <w:szCs w:val="20"/>
                <w:highlight w:val="green"/>
                <w:lang w:val="de-DE"/>
              </w:rPr>
              <w:t xml:space="preserve">, die in die Zuständigkeit des Staates fallen oder in jedem Fall zu mindestens 50 % vom Staat finanziert werden, </w:t>
            </w:r>
            <w:r w:rsidRPr="007E3B34">
              <w:rPr>
                <w:b/>
                <w:bCs/>
                <w:i/>
                <w:iCs/>
                <w:color w:val="FF0000"/>
                <w:sz w:val="20"/>
                <w:szCs w:val="20"/>
                <w:highlight w:val="green"/>
                <w:lang w:val="de-DE"/>
              </w:rPr>
              <w:t xml:space="preserve">mit einem Betrag von </w:t>
            </w:r>
            <w:r>
              <w:rPr>
                <w:b/>
                <w:bCs/>
                <w:i/>
                <w:iCs/>
                <w:color w:val="FF0000"/>
                <w:sz w:val="20"/>
                <w:szCs w:val="20"/>
                <w:highlight w:val="green"/>
                <w:lang w:val="de-DE"/>
              </w:rPr>
              <w:t xml:space="preserve">weniger als </w:t>
            </w:r>
            <w:r w:rsidRPr="007E3B34">
              <w:rPr>
                <w:b/>
                <w:bCs/>
                <w:i/>
                <w:iCs/>
                <w:color w:val="FF0000"/>
                <w:sz w:val="20"/>
                <w:szCs w:val="20"/>
                <w:highlight w:val="green"/>
                <w:lang w:val="de-DE"/>
              </w:rPr>
              <w:t>100 Mio. €.</w:t>
            </w:r>
          </w:p>
          <w:p w14:paraId="18410DD8" w14:textId="77777777" w:rsidR="00405195" w:rsidRPr="007E3B34" w:rsidRDefault="00405195" w:rsidP="00405195">
            <w:pPr>
              <w:pStyle w:val="Default"/>
              <w:widowControl w:val="0"/>
              <w:spacing w:line="240" w:lineRule="exact"/>
              <w:ind w:right="76"/>
              <w:jc w:val="both"/>
              <w:rPr>
                <w:lang w:val="de-DE"/>
              </w:rPr>
            </w:pPr>
          </w:p>
        </w:tc>
        <w:tc>
          <w:tcPr>
            <w:tcW w:w="852" w:type="dxa"/>
            <w:shd w:val="clear" w:color="auto" w:fill="DEEAF6" w:themeFill="accent1" w:themeFillTint="33"/>
          </w:tcPr>
          <w:p w14:paraId="12BCCE3F" w14:textId="77777777" w:rsidR="00405195" w:rsidRPr="007E3B34" w:rsidRDefault="00405195" w:rsidP="00405195">
            <w:pPr>
              <w:widowControl w:val="0"/>
              <w:spacing w:line="240" w:lineRule="exact"/>
              <w:ind w:right="-180"/>
              <w:jc w:val="both"/>
              <w:rPr>
                <w:rFonts w:cs="Arial"/>
                <w:lang w:val="de-DE"/>
              </w:rPr>
            </w:pPr>
          </w:p>
        </w:tc>
        <w:tc>
          <w:tcPr>
            <w:tcW w:w="4258" w:type="dxa"/>
            <w:shd w:val="clear" w:color="auto" w:fill="DEEAF6" w:themeFill="accent1" w:themeFillTint="33"/>
          </w:tcPr>
          <w:p w14:paraId="3B347E72" w14:textId="2BC29434" w:rsidR="00405195" w:rsidRPr="006603A7" w:rsidRDefault="00405195" w:rsidP="00405195">
            <w:pPr>
              <w:widowControl w:val="0"/>
              <w:jc w:val="both"/>
              <w:rPr>
                <w:i/>
                <w:iCs/>
                <w:color w:val="FF0000"/>
                <w:lang w:val="it-IT"/>
              </w:rPr>
            </w:pPr>
            <w:r w:rsidRPr="006603A7">
              <w:rPr>
                <w:rFonts w:cs="Arial"/>
                <w:i/>
                <w:iCs/>
                <w:color w:val="FF0000"/>
                <w:highlight w:val="green"/>
                <w:lang w:val="it-IT"/>
              </w:rPr>
              <w:t xml:space="preserve">Per i </w:t>
            </w:r>
            <w:r w:rsidRPr="006603A7">
              <w:rPr>
                <w:b/>
                <w:bCs/>
                <w:i/>
                <w:iCs/>
                <w:color w:val="FF0000"/>
                <w:highlight w:val="green"/>
                <w:lang w:val="it-IT"/>
              </w:rPr>
              <w:t>progetti di fattibilità tecnica ed economica (di seguito PFTE) da porre alla base della procedure di affidamento congiunto di progettazione ed esecuzione di lavori pubblici</w:t>
            </w:r>
            <w:r w:rsidRPr="006603A7">
              <w:rPr>
                <w:i/>
                <w:iCs/>
                <w:color w:val="FF0000"/>
                <w:highlight w:val="green"/>
                <w:lang w:val="it-IT"/>
              </w:rPr>
              <w:t xml:space="preserve"> di competenza statale, o comunque finanziati per almeno il 50 per cento dallo Stato, </w:t>
            </w:r>
            <w:r w:rsidRPr="006603A7">
              <w:rPr>
                <w:b/>
                <w:bCs/>
                <w:i/>
                <w:iCs/>
                <w:color w:val="FF0000"/>
                <w:highlight w:val="green"/>
                <w:lang w:val="it-IT"/>
              </w:rPr>
              <w:t>di importo inferiore ai 100 milioni di euro</w:t>
            </w:r>
            <w:r w:rsidRPr="006603A7">
              <w:rPr>
                <w:i/>
                <w:iCs/>
                <w:color w:val="FF0000"/>
                <w:highlight w:val="green"/>
                <w:lang w:val="it-IT"/>
              </w:rPr>
              <w:t>.</w:t>
            </w:r>
          </w:p>
          <w:p w14:paraId="7040F1E5" w14:textId="77777777" w:rsidR="00405195" w:rsidRDefault="00405195" w:rsidP="00405195">
            <w:pPr>
              <w:widowControl w:val="0"/>
              <w:jc w:val="both"/>
              <w:rPr>
                <w:color w:val="FF0000"/>
                <w:lang w:val="it-IT"/>
              </w:rPr>
            </w:pPr>
          </w:p>
        </w:tc>
      </w:tr>
      <w:tr w:rsidR="00405195" w:rsidRPr="000D4AA3" w14:paraId="01DADE17" w14:textId="77777777" w:rsidTr="009761AE">
        <w:tc>
          <w:tcPr>
            <w:tcW w:w="4404" w:type="dxa"/>
            <w:shd w:val="clear" w:color="auto" w:fill="DEEAF6" w:themeFill="accent1" w:themeFillTint="33"/>
          </w:tcPr>
          <w:p w14:paraId="7D6C981B" w14:textId="77777777" w:rsidR="00405195" w:rsidRDefault="00405195" w:rsidP="00405195">
            <w:pPr>
              <w:pStyle w:val="Default"/>
              <w:widowControl w:val="0"/>
              <w:spacing w:line="240" w:lineRule="exact"/>
              <w:ind w:right="76"/>
              <w:jc w:val="both"/>
              <w:rPr>
                <w:rFonts w:cs="Arial"/>
                <w:b/>
                <w:iCs/>
                <w:color w:val="FF0000"/>
                <w:sz w:val="20"/>
                <w:szCs w:val="20"/>
                <w:lang w:val="de-DE"/>
              </w:rPr>
            </w:pPr>
            <w:r w:rsidRPr="00C877DD">
              <w:rPr>
                <w:rFonts w:cs="Arial"/>
                <w:b/>
                <w:iCs/>
                <w:color w:val="FF0000"/>
                <w:sz w:val="20"/>
                <w:szCs w:val="20"/>
                <w:highlight w:val="green"/>
                <w:lang w:val="de-DE"/>
              </w:rPr>
              <w:t>Fakultativ:</w:t>
            </w:r>
          </w:p>
          <w:p w14:paraId="1EF0539B" w14:textId="77777777" w:rsidR="00405195" w:rsidRPr="001F6BA9" w:rsidRDefault="00405195" w:rsidP="00405195">
            <w:pPr>
              <w:widowControl w:val="0"/>
              <w:autoSpaceDE w:val="0"/>
              <w:autoSpaceDN w:val="0"/>
              <w:adjustRightInd w:val="0"/>
              <w:spacing w:line="240" w:lineRule="exact"/>
              <w:ind w:right="76"/>
              <w:jc w:val="both"/>
              <w:rPr>
                <w:b/>
                <w:bCs/>
                <w:color w:val="FF0000"/>
                <w:lang w:val="de-DE" w:eastAsia="it-IT"/>
              </w:rPr>
            </w:pPr>
            <w:r w:rsidRPr="001F6BA9">
              <w:rPr>
                <w:color w:val="FF0000"/>
                <w:lang w:val="de-DE" w:eastAsia="it-IT"/>
              </w:rPr>
              <w:t xml:space="preserve">Das Projekt der </w:t>
            </w:r>
            <w:r w:rsidRPr="001F6BA9">
              <w:rPr>
                <w:b/>
                <w:color w:val="FF0000"/>
                <w:lang w:val="de-DE" w:eastAsia="it-IT"/>
              </w:rPr>
              <w:t>technischen und wirtschaftlichen Machbarkeit (PFTE)</w:t>
            </w:r>
            <w:r w:rsidRPr="001F6BA9">
              <w:rPr>
                <w:color w:val="FF0000"/>
                <w:lang w:val="de-DE" w:eastAsia="it-IT"/>
              </w:rPr>
              <w:t xml:space="preserve"> muss gemäß den vom MIMS bereitsgestellten Angaben erstellt werden, welche  in den </w:t>
            </w:r>
            <w:r w:rsidRPr="001F6BA9">
              <w:rPr>
                <w:b/>
                <w:bCs/>
                <w:color w:val="FF0000"/>
                <w:lang w:val="de-DE" w:eastAsia="it-IT"/>
              </w:rPr>
              <w:t>„Leitlinien für die Erstellung des Projekts der technischen und wirtschaftlichen Machbarkeit als Grundlage für die Vergabe öffentlicher Bauaufträge der PNRR und PNC</w:t>
            </w:r>
            <w:r w:rsidRPr="001F6BA9">
              <w:rPr>
                <w:color w:val="FF0000"/>
                <w:lang w:val="de-DE" w:eastAsia="it-IT"/>
              </w:rPr>
              <w:t xml:space="preserve">" </w:t>
            </w:r>
            <w:r w:rsidRPr="001F6BA9">
              <w:rPr>
                <w:b/>
                <w:bCs/>
                <w:color w:val="FF0000"/>
                <w:lang w:val="de-DE" w:eastAsia="it-IT"/>
              </w:rPr>
              <w:t>enthalten sind.</w:t>
            </w:r>
          </w:p>
          <w:p w14:paraId="568258A1" w14:textId="3AFD353E" w:rsidR="00405195" w:rsidRPr="007E3B34" w:rsidRDefault="00405195" w:rsidP="00405195">
            <w:pPr>
              <w:pStyle w:val="Default"/>
              <w:widowControl w:val="0"/>
              <w:spacing w:line="240" w:lineRule="exact"/>
              <w:ind w:right="76"/>
              <w:jc w:val="both"/>
              <w:rPr>
                <w:lang w:val="de-DE"/>
              </w:rPr>
            </w:pPr>
          </w:p>
        </w:tc>
        <w:tc>
          <w:tcPr>
            <w:tcW w:w="852" w:type="dxa"/>
            <w:shd w:val="clear" w:color="auto" w:fill="DEEAF6" w:themeFill="accent1" w:themeFillTint="33"/>
          </w:tcPr>
          <w:p w14:paraId="618F01E9" w14:textId="77777777" w:rsidR="00405195" w:rsidRPr="007E3B34" w:rsidRDefault="00405195" w:rsidP="00405195">
            <w:pPr>
              <w:widowControl w:val="0"/>
              <w:spacing w:line="240" w:lineRule="exact"/>
              <w:ind w:right="-180"/>
              <w:jc w:val="both"/>
              <w:rPr>
                <w:rFonts w:cs="Arial"/>
                <w:lang w:val="de-DE"/>
              </w:rPr>
            </w:pPr>
          </w:p>
        </w:tc>
        <w:tc>
          <w:tcPr>
            <w:tcW w:w="4258" w:type="dxa"/>
            <w:shd w:val="clear" w:color="auto" w:fill="DEEAF6" w:themeFill="accent1" w:themeFillTint="33"/>
          </w:tcPr>
          <w:p w14:paraId="457D17AD" w14:textId="0087403A" w:rsidR="00405195" w:rsidRPr="007E3B34" w:rsidRDefault="00405195" w:rsidP="00405195">
            <w:pPr>
              <w:widowControl w:val="0"/>
              <w:jc w:val="both"/>
              <w:rPr>
                <w:b/>
                <w:bCs/>
                <w:color w:val="FF0000"/>
                <w:lang w:val="it-IT"/>
              </w:rPr>
            </w:pPr>
            <w:r w:rsidRPr="007E3B34">
              <w:rPr>
                <w:b/>
                <w:bCs/>
                <w:color w:val="FF0000"/>
                <w:highlight w:val="green"/>
                <w:lang w:val="it-IT"/>
              </w:rPr>
              <w:t>Facoltativo</w:t>
            </w:r>
            <w:r w:rsidRPr="007E3B34">
              <w:rPr>
                <w:b/>
                <w:bCs/>
                <w:color w:val="FF0000"/>
                <w:lang w:val="it-IT"/>
              </w:rPr>
              <w:t>:</w:t>
            </w:r>
          </w:p>
          <w:p w14:paraId="4649374A" w14:textId="2D7BA9AE" w:rsidR="00405195" w:rsidRDefault="00405195" w:rsidP="00405195">
            <w:pPr>
              <w:widowControl w:val="0"/>
              <w:jc w:val="both"/>
              <w:rPr>
                <w:color w:val="FF0000"/>
                <w:lang w:val="it-IT"/>
              </w:rPr>
            </w:pPr>
            <w:r w:rsidRPr="00C24443">
              <w:rPr>
                <w:rFonts w:cs="Arial"/>
                <w:color w:val="FF0000"/>
                <w:lang w:val="it-IT"/>
              </w:rPr>
              <w:t xml:space="preserve">Il progetto di </w:t>
            </w:r>
            <w:r w:rsidRPr="00C24443">
              <w:rPr>
                <w:b/>
                <w:bCs/>
                <w:color w:val="FF0000"/>
                <w:lang w:val="it-IT"/>
              </w:rPr>
              <w:t>fattibilità tecnica ed economica</w:t>
            </w:r>
            <w:r w:rsidRPr="00C24443">
              <w:rPr>
                <w:rFonts w:cs="Arial"/>
                <w:color w:val="FF0000"/>
                <w:lang w:val="it-IT"/>
              </w:rPr>
              <w:t xml:space="preserve"> (PFTE) deve essere predisposto secondo le indicazioni contenute nelle “</w:t>
            </w:r>
            <w:r w:rsidRPr="00C24443">
              <w:rPr>
                <w:b/>
                <w:bCs/>
                <w:color w:val="FF0000"/>
                <w:lang w:val="it-IT"/>
              </w:rPr>
              <w:t>Linee guida per la redazione del progetto di fattibilità tecnica ed economica da porre a base dell’affidamento di contratti pubblici di lavori del PNRR e del PNC</w:t>
            </w:r>
            <w:r w:rsidRPr="00C24443">
              <w:rPr>
                <w:color w:val="FF0000"/>
                <w:lang w:val="it-IT"/>
              </w:rPr>
              <w:t xml:space="preserve"> “ del MIMS</w:t>
            </w:r>
            <w:r>
              <w:rPr>
                <w:color w:val="FF0000"/>
                <w:lang w:val="it-IT"/>
              </w:rPr>
              <w:t>.</w:t>
            </w:r>
          </w:p>
        </w:tc>
      </w:tr>
      <w:bookmarkEnd w:id="12"/>
      <w:tr w:rsidR="00405195" w:rsidRPr="000D4AA3" w14:paraId="0502014B" w14:textId="77777777" w:rsidTr="009761AE">
        <w:tc>
          <w:tcPr>
            <w:tcW w:w="4404" w:type="dxa"/>
          </w:tcPr>
          <w:p w14:paraId="070FE296" w14:textId="77777777" w:rsidR="00405195" w:rsidRPr="008129F5" w:rsidRDefault="00405195" w:rsidP="00405195">
            <w:pPr>
              <w:pStyle w:val="Default"/>
              <w:widowControl w:val="0"/>
              <w:spacing w:line="240" w:lineRule="exact"/>
              <w:ind w:right="76"/>
              <w:jc w:val="both"/>
            </w:pPr>
          </w:p>
        </w:tc>
        <w:tc>
          <w:tcPr>
            <w:tcW w:w="852" w:type="dxa"/>
          </w:tcPr>
          <w:p w14:paraId="07745C0D" w14:textId="77777777" w:rsidR="00405195" w:rsidRPr="008129F5" w:rsidRDefault="00405195" w:rsidP="00405195">
            <w:pPr>
              <w:widowControl w:val="0"/>
              <w:spacing w:line="240" w:lineRule="exact"/>
              <w:ind w:right="-180"/>
              <w:jc w:val="both"/>
              <w:rPr>
                <w:rFonts w:cs="Arial"/>
                <w:lang w:val="it-IT"/>
              </w:rPr>
            </w:pPr>
          </w:p>
        </w:tc>
        <w:tc>
          <w:tcPr>
            <w:tcW w:w="4258" w:type="dxa"/>
          </w:tcPr>
          <w:p w14:paraId="15FC241C" w14:textId="77777777" w:rsidR="00405195" w:rsidRPr="002679B0" w:rsidRDefault="00405195" w:rsidP="00405195">
            <w:pPr>
              <w:widowControl w:val="0"/>
              <w:jc w:val="both"/>
              <w:rPr>
                <w:rFonts w:cs="Arial"/>
                <w:color w:val="FF0000"/>
                <w:highlight w:val="yellow"/>
                <w:lang w:val="it-IT"/>
              </w:rPr>
            </w:pPr>
          </w:p>
        </w:tc>
      </w:tr>
      <w:tr w:rsidR="00405195" w:rsidRPr="00440BC9" w14:paraId="053042CA" w14:textId="77777777" w:rsidTr="009761AE">
        <w:tc>
          <w:tcPr>
            <w:tcW w:w="4404" w:type="dxa"/>
          </w:tcPr>
          <w:p w14:paraId="70236066" w14:textId="77777777" w:rsidR="00405195" w:rsidRPr="003B31C6" w:rsidRDefault="00405195" w:rsidP="00405195">
            <w:pPr>
              <w:pStyle w:val="Default"/>
              <w:widowControl w:val="0"/>
              <w:numPr>
                <w:ilvl w:val="1"/>
                <w:numId w:val="18"/>
              </w:numPr>
              <w:spacing w:line="240" w:lineRule="exact"/>
              <w:ind w:left="439" w:hanging="426"/>
              <w:jc w:val="both"/>
              <w:rPr>
                <w:rFonts w:cs="Arial"/>
                <w:b/>
                <w:bCs/>
                <w:iCs/>
                <w:caps/>
                <w:sz w:val="20"/>
                <w:lang w:val="de-DE"/>
              </w:rPr>
            </w:pPr>
            <w:r w:rsidRPr="003B31C6">
              <w:rPr>
                <w:rFonts w:cs="Arial"/>
                <w:b/>
                <w:sz w:val="20"/>
                <w:lang w:val="de-DE"/>
              </w:rPr>
              <w:t>UNTERTEILUNG IN LOSE</w:t>
            </w:r>
          </w:p>
        </w:tc>
        <w:tc>
          <w:tcPr>
            <w:tcW w:w="852" w:type="dxa"/>
          </w:tcPr>
          <w:p w14:paraId="18361268" w14:textId="77777777" w:rsidR="00405195" w:rsidRPr="003B31C6" w:rsidRDefault="00405195" w:rsidP="00405195">
            <w:pPr>
              <w:widowControl w:val="0"/>
              <w:spacing w:line="240" w:lineRule="exact"/>
              <w:ind w:right="-180"/>
              <w:jc w:val="both"/>
              <w:rPr>
                <w:rFonts w:cs="Arial"/>
              </w:rPr>
            </w:pPr>
          </w:p>
        </w:tc>
        <w:tc>
          <w:tcPr>
            <w:tcW w:w="4258" w:type="dxa"/>
          </w:tcPr>
          <w:p w14:paraId="6D6CE23D" w14:textId="77777777" w:rsidR="00405195" w:rsidRPr="003B31C6" w:rsidRDefault="00405195" w:rsidP="00405195">
            <w:pPr>
              <w:pStyle w:val="Default"/>
              <w:widowControl w:val="0"/>
              <w:numPr>
                <w:ilvl w:val="1"/>
                <w:numId w:val="87"/>
              </w:numPr>
              <w:spacing w:line="240" w:lineRule="exact"/>
              <w:jc w:val="both"/>
              <w:rPr>
                <w:rFonts w:cs="Arial"/>
                <w:color w:val="auto"/>
                <w:sz w:val="20"/>
                <w:szCs w:val="20"/>
                <w:lang w:val="en-US"/>
              </w:rPr>
            </w:pPr>
            <w:r w:rsidRPr="003B31C6">
              <w:rPr>
                <w:rFonts w:cs="Arial"/>
                <w:b/>
                <w:sz w:val="20"/>
              </w:rPr>
              <w:t>SUDDIVISIONE</w:t>
            </w:r>
            <w:r w:rsidRPr="003B31C6">
              <w:rPr>
                <w:rFonts w:cs="Arial"/>
                <w:b/>
                <w:bCs/>
                <w:iCs/>
                <w:sz w:val="20"/>
              </w:rPr>
              <w:t xml:space="preserve"> IN LOTTI</w:t>
            </w:r>
          </w:p>
        </w:tc>
      </w:tr>
      <w:tr w:rsidR="00405195" w:rsidRPr="00440BC9" w14:paraId="0598E6CE" w14:textId="77777777" w:rsidTr="009761AE">
        <w:tc>
          <w:tcPr>
            <w:tcW w:w="4404" w:type="dxa"/>
          </w:tcPr>
          <w:p w14:paraId="277EDFFA" w14:textId="77777777" w:rsidR="00405195" w:rsidRPr="00F21EC1" w:rsidRDefault="00405195" w:rsidP="00405195">
            <w:pPr>
              <w:pStyle w:val="Default"/>
              <w:widowControl w:val="0"/>
              <w:spacing w:line="240" w:lineRule="exact"/>
              <w:ind w:right="76"/>
              <w:jc w:val="both"/>
              <w:rPr>
                <w:lang w:val="en-US"/>
              </w:rPr>
            </w:pPr>
          </w:p>
        </w:tc>
        <w:tc>
          <w:tcPr>
            <w:tcW w:w="852" w:type="dxa"/>
          </w:tcPr>
          <w:p w14:paraId="4963542F" w14:textId="77777777" w:rsidR="00405195" w:rsidRPr="00F21EC1" w:rsidRDefault="00405195" w:rsidP="00405195">
            <w:pPr>
              <w:widowControl w:val="0"/>
              <w:spacing w:line="240" w:lineRule="exact"/>
              <w:ind w:right="-180"/>
              <w:jc w:val="both"/>
              <w:rPr>
                <w:rFonts w:cs="Arial"/>
              </w:rPr>
            </w:pPr>
          </w:p>
        </w:tc>
        <w:tc>
          <w:tcPr>
            <w:tcW w:w="4258" w:type="dxa"/>
          </w:tcPr>
          <w:p w14:paraId="02A16B2A" w14:textId="77777777" w:rsidR="00405195" w:rsidRPr="00F21EC1" w:rsidRDefault="00405195" w:rsidP="00405195">
            <w:pPr>
              <w:pStyle w:val="Default"/>
              <w:widowControl w:val="0"/>
              <w:spacing w:line="240" w:lineRule="exact"/>
              <w:ind w:right="105"/>
              <w:jc w:val="both"/>
              <w:rPr>
                <w:rFonts w:cs="Arial"/>
                <w:color w:val="auto"/>
                <w:sz w:val="20"/>
                <w:szCs w:val="20"/>
                <w:lang w:val="en-US"/>
              </w:rPr>
            </w:pPr>
          </w:p>
        </w:tc>
      </w:tr>
      <w:tr w:rsidR="00E91228" w:rsidRPr="004E5722" w14:paraId="590A0853" w14:textId="77777777" w:rsidTr="009761AE">
        <w:tc>
          <w:tcPr>
            <w:tcW w:w="4404" w:type="dxa"/>
          </w:tcPr>
          <w:p w14:paraId="0485D1A3" w14:textId="15B8D9B9" w:rsidR="00405195" w:rsidRPr="00E91228" w:rsidRDefault="00405195" w:rsidP="00405195">
            <w:pPr>
              <w:pStyle w:val="Default"/>
              <w:widowControl w:val="0"/>
              <w:spacing w:line="240" w:lineRule="exact"/>
              <w:jc w:val="both"/>
              <w:rPr>
                <w:rFonts w:cs="Arial"/>
                <w:i/>
                <w:iCs/>
                <w:color w:val="FF0000"/>
                <w:sz w:val="20"/>
                <w:szCs w:val="20"/>
                <w:highlight w:val="green"/>
                <w:lang w:val="de-DE"/>
              </w:rPr>
            </w:pPr>
            <w:r w:rsidRPr="00E91228">
              <w:rPr>
                <w:rFonts w:cs="Arial"/>
                <w:i/>
                <w:iCs/>
                <w:color w:val="FF0000"/>
                <w:sz w:val="20"/>
                <w:szCs w:val="20"/>
                <w:highlight w:val="green"/>
                <w:lang w:val="de-DE"/>
              </w:rPr>
              <w:t xml:space="preserve">N.B.: Die Entscheidung, für die Ausschreibung der Dienstleistung keine Unterteilung in Lose vorzunehmen und die Entscheidung über die Anzahl der Lose muss in den Ausschreibungsunterlagen </w:t>
            </w:r>
            <w:r w:rsidRPr="00E91228">
              <w:rPr>
                <w:rFonts w:eastAsia="Calibri" w:cs="Arial"/>
                <w:bCs/>
                <w:i/>
                <w:iCs/>
                <w:noProof w:val="0"/>
                <w:color w:val="FF0000"/>
                <w:sz w:val="20"/>
                <w:szCs w:val="20"/>
                <w:highlight w:val="green"/>
                <w:lang w:val="de-DE" w:eastAsia="en-US"/>
              </w:rPr>
              <w:t>oder in der Entscheidung zum Vertragsabschluss</w:t>
            </w:r>
            <w:r w:rsidRPr="00E91228">
              <w:rPr>
                <w:rFonts w:cs="Arial"/>
                <w:i/>
                <w:iCs/>
                <w:color w:val="FF0000"/>
                <w:sz w:val="20"/>
                <w:szCs w:val="20"/>
                <w:highlight w:val="green"/>
                <w:lang w:val="de-DE"/>
              </w:rPr>
              <w:t xml:space="preserve"> gemäß Art. 28 Abs. 2 des LG Nr. 16/2015 begründet werden. </w:t>
            </w:r>
          </w:p>
          <w:p w14:paraId="1CC80D78" w14:textId="77777777" w:rsidR="00405195" w:rsidRPr="00E91228" w:rsidRDefault="00405195" w:rsidP="00405195">
            <w:pPr>
              <w:widowControl w:val="0"/>
              <w:jc w:val="both"/>
              <w:rPr>
                <w:rFonts w:cs="Arial"/>
                <w:bCs/>
                <w:i/>
                <w:iCs/>
                <w:color w:val="FF0000"/>
                <w:highlight w:val="green"/>
                <w:lang w:val="de-DE" w:eastAsia="it-IT"/>
              </w:rPr>
            </w:pPr>
            <w:r w:rsidRPr="00E91228">
              <w:rPr>
                <w:rFonts w:cs="Arial"/>
                <w:bCs/>
                <w:i/>
                <w:iCs/>
                <w:color w:val="FF0000"/>
                <w:highlight w:val="green"/>
                <w:lang w:val="de-DE" w:eastAsia="it-IT"/>
              </w:rPr>
              <w:t>Für die Definition der Unterteilungen siehe Art. 3 des LG 16/2015. Beachten Sie auch Art. 16 Absätze 8, 9 und 10 des LG Nr. 16/2015, die sich auf die Berechnung des geschätzten Auftragswerts und die anwendbaren Verfahren beziehen]</w:t>
            </w:r>
          </w:p>
          <w:p w14:paraId="607F59D8" w14:textId="77777777" w:rsidR="00405195" w:rsidRPr="00E91228" w:rsidRDefault="00405195" w:rsidP="00405195">
            <w:pPr>
              <w:pStyle w:val="Default"/>
              <w:widowControl w:val="0"/>
              <w:spacing w:line="240" w:lineRule="exact"/>
              <w:ind w:right="76"/>
              <w:jc w:val="both"/>
              <w:rPr>
                <w:color w:val="FF0000"/>
                <w:highlight w:val="green"/>
                <w:lang w:val="de-DE"/>
              </w:rPr>
            </w:pPr>
          </w:p>
        </w:tc>
        <w:tc>
          <w:tcPr>
            <w:tcW w:w="852" w:type="dxa"/>
          </w:tcPr>
          <w:p w14:paraId="10A6AD3B" w14:textId="77777777" w:rsidR="00405195" w:rsidRPr="00E91228" w:rsidRDefault="00405195" w:rsidP="00405195">
            <w:pPr>
              <w:widowControl w:val="0"/>
              <w:spacing w:line="240" w:lineRule="exact"/>
              <w:ind w:right="-180"/>
              <w:jc w:val="both"/>
              <w:rPr>
                <w:rFonts w:cs="Arial"/>
                <w:color w:val="FF0000"/>
                <w:highlight w:val="green"/>
                <w:lang w:val="de-DE"/>
              </w:rPr>
            </w:pPr>
          </w:p>
        </w:tc>
        <w:tc>
          <w:tcPr>
            <w:tcW w:w="4258" w:type="dxa"/>
          </w:tcPr>
          <w:p w14:paraId="0F1DCE05" w14:textId="12C11E6C" w:rsidR="00405195" w:rsidRPr="00E91228" w:rsidRDefault="00405195" w:rsidP="00405195">
            <w:pPr>
              <w:pStyle w:val="Default"/>
              <w:widowControl w:val="0"/>
              <w:spacing w:line="240" w:lineRule="exact"/>
              <w:jc w:val="both"/>
              <w:rPr>
                <w:rFonts w:cs="Arial"/>
                <w:i/>
                <w:iCs/>
                <w:color w:val="FF0000"/>
                <w:sz w:val="20"/>
                <w:szCs w:val="20"/>
                <w:highlight w:val="green"/>
              </w:rPr>
            </w:pPr>
            <w:r w:rsidRPr="00E91228">
              <w:rPr>
                <w:rFonts w:cs="Arial"/>
                <w:i/>
                <w:iCs/>
                <w:color w:val="FF0000"/>
                <w:sz w:val="20"/>
                <w:szCs w:val="20"/>
                <w:highlight w:val="green"/>
              </w:rPr>
              <w:t>N.B.: La mancata suddivisione in lotti del progetto di servizio e la scelta sulla suddivisione in un determinato numero di lotti deve essere motivata negli atti di gara</w:t>
            </w:r>
            <w:r w:rsidRPr="00E91228">
              <w:rPr>
                <w:rFonts w:cs="Arial"/>
                <w:bCs/>
                <w:i/>
                <w:iCs/>
                <w:noProof w:val="0"/>
                <w:color w:val="FF0000"/>
                <w:sz w:val="20"/>
                <w:szCs w:val="20"/>
                <w:highlight w:val="green"/>
                <w:lang w:eastAsia="de-DE"/>
              </w:rPr>
              <w:t xml:space="preserve"> o nella decisione di contrarre,</w:t>
            </w:r>
            <w:r w:rsidRPr="00E91228">
              <w:rPr>
                <w:rFonts w:cs="Arial"/>
                <w:i/>
                <w:iCs/>
                <w:color w:val="FF0000"/>
                <w:sz w:val="20"/>
                <w:szCs w:val="20"/>
                <w:highlight w:val="green"/>
              </w:rPr>
              <w:t xml:space="preserve"> ai sensi dell’art. 28 comma 2 della L.P. n. 16/2015. </w:t>
            </w:r>
          </w:p>
          <w:p w14:paraId="057559A1" w14:textId="77777777" w:rsidR="00405195" w:rsidRPr="00E91228" w:rsidRDefault="00405195" w:rsidP="00405195">
            <w:pPr>
              <w:pStyle w:val="Default"/>
              <w:widowControl w:val="0"/>
              <w:spacing w:line="240" w:lineRule="exact"/>
              <w:jc w:val="both"/>
              <w:rPr>
                <w:rFonts w:cs="Arial"/>
                <w:bCs/>
                <w:i/>
                <w:iCs/>
                <w:color w:val="FF0000"/>
                <w:sz w:val="20"/>
                <w:szCs w:val="20"/>
              </w:rPr>
            </w:pPr>
            <w:r w:rsidRPr="00E91228">
              <w:rPr>
                <w:rFonts w:cs="Arial"/>
                <w:bCs/>
                <w:i/>
                <w:iCs/>
                <w:color w:val="FF0000"/>
                <w:sz w:val="20"/>
                <w:szCs w:val="20"/>
                <w:highlight w:val="green"/>
              </w:rPr>
              <w:t>Per la definizione delle suddivisioni vedere art. 3 LP 16/2015. Vedere anche art. 16 commi 8, 9, 10 LP 16/2015 inerenti al calcolo del valore stimato e alle procedure applicabili]</w:t>
            </w:r>
          </w:p>
          <w:p w14:paraId="65506A47" w14:textId="77777777" w:rsidR="00405195" w:rsidRPr="00E91228" w:rsidRDefault="00405195" w:rsidP="00405195">
            <w:pPr>
              <w:pStyle w:val="Default"/>
              <w:widowControl w:val="0"/>
              <w:spacing w:line="240" w:lineRule="exact"/>
              <w:ind w:right="105"/>
              <w:jc w:val="both"/>
              <w:rPr>
                <w:rFonts w:cs="Arial"/>
                <w:color w:val="FF0000"/>
                <w:sz w:val="20"/>
                <w:szCs w:val="20"/>
              </w:rPr>
            </w:pPr>
          </w:p>
        </w:tc>
      </w:tr>
      <w:tr w:rsidR="00405195" w:rsidRPr="00440BC9" w14:paraId="3C368080" w14:textId="77777777" w:rsidTr="009761AE">
        <w:tc>
          <w:tcPr>
            <w:tcW w:w="4404" w:type="dxa"/>
          </w:tcPr>
          <w:p w14:paraId="511A953F" w14:textId="77777777" w:rsidR="00405195" w:rsidRPr="00AD11FE" w:rsidRDefault="00405195" w:rsidP="00405195">
            <w:pPr>
              <w:pStyle w:val="Default"/>
              <w:widowControl w:val="0"/>
              <w:spacing w:line="240" w:lineRule="exact"/>
              <w:jc w:val="both"/>
              <w:rPr>
                <w:rFonts w:cs="Arial"/>
                <w:color w:val="FF0000"/>
                <w:sz w:val="20"/>
                <w:szCs w:val="20"/>
                <w:u w:val="single"/>
                <w:lang w:val="de-DE"/>
              </w:rPr>
            </w:pPr>
            <w:r w:rsidRPr="00AD11FE">
              <w:rPr>
                <w:rFonts w:cs="Arial"/>
                <w:color w:val="FF0000"/>
                <w:sz w:val="20"/>
                <w:szCs w:val="20"/>
                <w:u w:val="single"/>
                <w:lang w:val="de-DE"/>
              </w:rPr>
              <w:t>Gegenständliche Ausschreibung wird nicht in Lose unterteilt.</w:t>
            </w:r>
          </w:p>
          <w:p w14:paraId="03DC7519" w14:textId="77777777" w:rsidR="00405195" w:rsidRPr="00AD11FE" w:rsidRDefault="00405195" w:rsidP="00405195">
            <w:pPr>
              <w:pStyle w:val="Default"/>
              <w:widowControl w:val="0"/>
              <w:spacing w:line="240" w:lineRule="exact"/>
              <w:jc w:val="both"/>
              <w:rPr>
                <w:rFonts w:cs="Arial"/>
                <w:color w:val="FF0000"/>
                <w:sz w:val="20"/>
                <w:szCs w:val="20"/>
                <w:lang w:val="de-DE"/>
              </w:rPr>
            </w:pPr>
            <w:r w:rsidRPr="00D57A93">
              <w:rPr>
                <w:rFonts w:cs="Arial"/>
                <w:color w:val="FF0000"/>
                <w:sz w:val="20"/>
                <w:szCs w:val="20"/>
                <w:lang w:val="de-DE"/>
              </w:rPr>
              <w:t>Die Begründung für die Entscheidung, keine Unterteilung in Lose vorzunehmen:</w:t>
            </w:r>
          </w:p>
          <w:p w14:paraId="3B84E014" w14:textId="77777777" w:rsidR="00405195" w:rsidRPr="00AD11FE" w:rsidRDefault="00405195" w:rsidP="00405195">
            <w:pPr>
              <w:pStyle w:val="Default"/>
              <w:widowControl w:val="0"/>
              <w:spacing w:line="240" w:lineRule="exact"/>
              <w:jc w:val="both"/>
              <w:rPr>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fldChar w:fldCharType="end"/>
            </w:r>
          </w:p>
        </w:tc>
        <w:tc>
          <w:tcPr>
            <w:tcW w:w="852" w:type="dxa"/>
          </w:tcPr>
          <w:p w14:paraId="7395283E" w14:textId="77777777" w:rsidR="00405195" w:rsidRPr="00C425E1" w:rsidRDefault="00405195" w:rsidP="00405195">
            <w:pPr>
              <w:widowControl w:val="0"/>
              <w:spacing w:line="240" w:lineRule="exact"/>
              <w:ind w:right="-180"/>
              <w:jc w:val="both"/>
              <w:rPr>
                <w:rFonts w:cs="Arial"/>
                <w:i/>
                <w:iCs/>
              </w:rPr>
            </w:pPr>
          </w:p>
        </w:tc>
        <w:tc>
          <w:tcPr>
            <w:tcW w:w="4258" w:type="dxa"/>
          </w:tcPr>
          <w:p w14:paraId="1BE5D361" w14:textId="77777777" w:rsidR="00405195" w:rsidRPr="00AD11FE" w:rsidRDefault="00405195" w:rsidP="00405195">
            <w:pPr>
              <w:pStyle w:val="Default"/>
              <w:widowControl w:val="0"/>
              <w:spacing w:line="240" w:lineRule="exact"/>
              <w:jc w:val="both"/>
              <w:rPr>
                <w:rFonts w:cs="Arial"/>
                <w:color w:val="FF0000"/>
                <w:sz w:val="20"/>
                <w:szCs w:val="20"/>
                <w:u w:val="single"/>
              </w:rPr>
            </w:pPr>
            <w:r w:rsidRPr="00AD11FE">
              <w:rPr>
                <w:rFonts w:cs="Arial"/>
                <w:color w:val="FF0000"/>
                <w:sz w:val="20"/>
                <w:szCs w:val="20"/>
                <w:u w:val="single"/>
              </w:rPr>
              <w:t>La presente gara non viene suddivisa in lotti.</w:t>
            </w:r>
          </w:p>
          <w:p w14:paraId="5AEAEA9B" w14:textId="77777777" w:rsidR="00405195" w:rsidRPr="00AD11FE" w:rsidRDefault="00405195" w:rsidP="00405195">
            <w:pPr>
              <w:pStyle w:val="Default"/>
              <w:widowControl w:val="0"/>
              <w:spacing w:line="240" w:lineRule="exact"/>
              <w:jc w:val="both"/>
              <w:rPr>
                <w:rFonts w:cs="Arial"/>
                <w:color w:val="FF0000"/>
                <w:sz w:val="20"/>
                <w:szCs w:val="20"/>
              </w:rPr>
            </w:pPr>
            <w:r w:rsidRPr="00AD11FE">
              <w:rPr>
                <w:rFonts w:cs="Arial"/>
                <w:color w:val="FF0000"/>
                <w:sz w:val="20"/>
                <w:szCs w:val="20"/>
              </w:rPr>
              <w:t>Le motivazioni di non suddividere in lotti la presente gara sono le seguenti:</w:t>
            </w:r>
            <w:r>
              <w:rPr>
                <w:rFonts w:cs="Arial"/>
                <w:strike/>
                <w:color w:val="FF0000"/>
                <w:sz w:val="20"/>
                <w:szCs w:val="20"/>
              </w:rPr>
              <w:t xml:space="preserve"> </w:t>
            </w:r>
          </w:p>
          <w:p w14:paraId="01372942" w14:textId="77777777" w:rsidR="00405195" w:rsidRPr="00C425E1" w:rsidRDefault="00405195" w:rsidP="00405195">
            <w:pPr>
              <w:pStyle w:val="Default"/>
              <w:widowControl w:val="0"/>
              <w:spacing w:line="240" w:lineRule="exact"/>
              <w:ind w:right="105"/>
              <w:jc w:val="both"/>
              <w:rPr>
                <w:rFonts w:cs="Arial"/>
                <w:i/>
                <w:iCs/>
                <w:color w:val="auto"/>
                <w:sz w:val="20"/>
                <w:szCs w:val="20"/>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fldChar w:fldCharType="end"/>
            </w:r>
          </w:p>
        </w:tc>
      </w:tr>
      <w:tr w:rsidR="00405195" w:rsidRPr="00440BC9" w14:paraId="2B654C9A" w14:textId="77777777" w:rsidTr="009761AE">
        <w:tc>
          <w:tcPr>
            <w:tcW w:w="4404" w:type="dxa"/>
          </w:tcPr>
          <w:p w14:paraId="11EC78D5" w14:textId="77777777" w:rsidR="00405195" w:rsidRPr="00F21EC1" w:rsidRDefault="00405195" w:rsidP="00405195">
            <w:pPr>
              <w:pStyle w:val="Default"/>
              <w:widowControl w:val="0"/>
              <w:spacing w:line="240" w:lineRule="exact"/>
              <w:ind w:right="76"/>
              <w:jc w:val="center"/>
              <w:rPr>
                <w:lang w:val="en-US"/>
              </w:rPr>
            </w:pPr>
            <w:r w:rsidRPr="00B852C6">
              <w:rPr>
                <w:rFonts w:cs="Arial"/>
                <w:i/>
                <w:color w:val="FF0000"/>
                <w:sz w:val="20"/>
                <w:szCs w:val="20"/>
                <w:highlight w:val="green"/>
              </w:rPr>
              <w:t>oder</w:t>
            </w:r>
          </w:p>
        </w:tc>
        <w:tc>
          <w:tcPr>
            <w:tcW w:w="852" w:type="dxa"/>
          </w:tcPr>
          <w:p w14:paraId="37E44983" w14:textId="77777777" w:rsidR="00405195" w:rsidRPr="00F21EC1" w:rsidRDefault="00405195" w:rsidP="00405195">
            <w:pPr>
              <w:widowControl w:val="0"/>
              <w:spacing w:line="240" w:lineRule="exact"/>
              <w:ind w:right="-180"/>
              <w:jc w:val="center"/>
              <w:rPr>
                <w:rFonts w:cs="Arial"/>
              </w:rPr>
            </w:pPr>
          </w:p>
        </w:tc>
        <w:tc>
          <w:tcPr>
            <w:tcW w:w="4258" w:type="dxa"/>
          </w:tcPr>
          <w:p w14:paraId="4BE50107" w14:textId="77777777" w:rsidR="00405195" w:rsidRPr="00F21EC1" w:rsidRDefault="00405195" w:rsidP="00405195">
            <w:pPr>
              <w:pStyle w:val="Default"/>
              <w:widowControl w:val="0"/>
              <w:spacing w:line="240" w:lineRule="exact"/>
              <w:ind w:right="105"/>
              <w:jc w:val="center"/>
              <w:rPr>
                <w:rFonts w:cs="Arial"/>
                <w:color w:val="auto"/>
                <w:sz w:val="20"/>
                <w:szCs w:val="20"/>
                <w:lang w:val="en-US"/>
              </w:rPr>
            </w:pPr>
            <w:r>
              <w:rPr>
                <w:rFonts w:cs="Arial"/>
                <w:i/>
                <w:color w:val="FF0000"/>
                <w:sz w:val="20"/>
                <w:szCs w:val="20"/>
                <w:highlight w:val="green"/>
              </w:rPr>
              <w:t>o</w:t>
            </w:r>
            <w:r w:rsidRPr="00B852C6">
              <w:rPr>
                <w:rFonts w:cs="Arial"/>
                <w:i/>
                <w:color w:val="FF0000"/>
                <w:sz w:val="20"/>
                <w:szCs w:val="20"/>
                <w:highlight w:val="green"/>
              </w:rPr>
              <w:t>ppure</w:t>
            </w:r>
          </w:p>
        </w:tc>
      </w:tr>
      <w:tr w:rsidR="00405195" w:rsidRPr="004E5722" w14:paraId="5F557439" w14:textId="77777777" w:rsidTr="009761AE">
        <w:tc>
          <w:tcPr>
            <w:tcW w:w="4404" w:type="dxa"/>
          </w:tcPr>
          <w:p w14:paraId="6838685D" w14:textId="02447530" w:rsidR="00405195" w:rsidRPr="00E91228" w:rsidRDefault="00405195" w:rsidP="00405195">
            <w:pPr>
              <w:pStyle w:val="Default"/>
              <w:jc w:val="both"/>
              <w:rPr>
                <w:rFonts w:cs="Arial"/>
                <w:color w:val="FF0000"/>
                <w:sz w:val="20"/>
                <w:szCs w:val="20"/>
                <w:lang w:val="de-DE"/>
              </w:rPr>
            </w:pPr>
            <w:r w:rsidRPr="00E91228">
              <w:rPr>
                <w:rFonts w:cs="Arial"/>
                <w:color w:val="FF0000"/>
                <w:sz w:val="20"/>
                <w:szCs w:val="20"/>
                <w:lang w:val="de-DE"/>
              </w:rPr>
              <w:t xml:space="preserve">Die Begründung für die Entscheidung, keine Unterteilung in Lose vorzunehmen, wurde gemäß Art. 28 Abs. 2 LG Nr. 16/2015 </w:t>
            </w:r>
            <w:r w:rsidRPr="00E91228">
              <w:rPr>
                <w:rFonts w:cs="Arial"/>
                <w:color w:val="FF0000"/>
                <w:sz w:val="20"/>
                <w:szCs w:val="20"/>
                <w:lang w:val="de-DE" w:eastAsia="en-US"/>
              </w:rPr>
              <w:t>in den Auftragsunterlagen oder im Entscheid zum Vertragsabschluss aufgenommen</w:t>
            </w:r>
            <w:r w:rsidRPr="00E91228">
              <w:rPr>
                <w:rFonts w:cs="Arial"/>
                <w:color w:val="FF0000"/>
                <w:sz w:val="20"/>
                <w:szCs w:val="20"/>
                <w:lang w:val="de-DE"/>
              </w:rPr>
              <w:t>.</w:t>
            </w:r>
          </w:p>
          <w:p w14:paraId="5708AF5F" w14:textId="77777777" w:rsidR="00405195" w:rsidRPr="00E91228" w:rsidRDefault="00405195" w:rsidP="00405195">
            <w:pPr>
              <w:pStyle w:val="Default"/>
              <w:jc w:val="both"/>
              <w:rPr>
                <w:rFonts w:cs="Arial"/>
                <w:color w:val="FF0000"/>
                <w:sz w:val="20"/>
                <w:szCs w:val="20"/>
                <w:lang w:val="de-DE"/>
              </w:rPr>
            </w:pPr>
          </w:p>
        </w:tc>
        <w:tc>
          <w:tcPr>
            <w:tcW w:w="852" w:type="dxa"/>
          </w:tcPr>
          <w:p w14:paraId="033CA575" w14:textId="77777777" w:rsidR="00405195" w:rsidRPr="00E91228" w:rsidRDefault="00405195" w:rsidP="00405195">
            <w:pPr>
              <w:widowControl w:val="0"/>
              <w:spacing w:line="240" w:lineRule="exact"/>
              <w:ind w:right="-180"/>
              <w:jc w:val="both"/>
              <w:rPr>
                <w:rFonts w:cs="Arial"/>
                <w:lang w:val="de-DE"/>
              </w:rPr>
            </w:pPr>
          </w:p>
        </w:tc>
        <w:tc>
          <w:tcPr>
            <w:tcW w:w="4258" w:type="dxa"/>
          </w:tcPr>
          <w:p w14:paraId="2C32E16A" w14:textId="665266F3" w:rsidR="00405195" w:rsidRDefault="00405195" w:rsidP="00405195">
            <w:pPr>
              <w:jc w:val="both"/>
              <w:rPr>
                <w:rFonts w:cs="Arial"/>
                <w:color w:val="FF0000"/>
                <w:lang w:val="it-IT"/>
              </w:rPr>
            </w:pPr>
            <w:r w:rsidRPr="00E91228">
              <w:rPr>
                <w:rFonts w:cs="Arial"/>
                <w:color w:val="FF0000"/>
                <w:lang w:val="it-IT"/>
              </w:rPr>
              <w:t>Le motivazioni di non suddividere in lotti la presente gara sono state riportate ai sensi dell’art. 28, comma 2, della L.P. n. 16/2015 nei documenti di gara o nella decisione di contrarre.</w:t>
            </w:r>
          </w:p>
          <w:p w14:paraId="48A43A18" w14:textId="41D890AC" w:rsidR="00405195" w:rsidRPr="008129F5" w:rsidRDefault="00405195" w:rsidP="00405195">
            <w:pPr>
              <w:jc w:val="both"/>
              <w:rPr>
                <w:rFonts w:cs="Arial"/>
                <w:color w:val="FF0000"/>
                <w:lang w:val="it-IT"/>
              </w:rPr>
            </w:pPr>
          </w:p>
        </w:tc>
      </w:tr>
      <w:tr w:rsidR="00405195" w:rsidRPr="00440BC9" w14:paraId="505B5285" w14:textId="77777777" w:rsidTr="009761AE">
        <w:tc>
          <w:tcPr>
            <w:tcW w:w="4404" w:type="dxa"/>
          </w:tcPr>
          <w:p w14:paraId="6C58A6D1" w14:textId="77777777" w:rsidR="00405195" w:rsidRPr="008C593A" w:rsidRDefault="00405195" w:rsidP="00405195">
            <w:pPr>
              <w:jc w:val="both"/>
              <w:rPr>
                <w:rFonts w:cs="Arial"/>
                <w:i/>
                <w:iCs/>
                <w:color w:val="FF0000"/>
                <w:highlight w:val="green"/>
                <w:lang w:val="de-DE" w:eastAsia="it-IT"/>
              </w:rPr>
            </w:pPr>
            <w:r w:rsidRPr="003B31C6">
              <w:rPr>
                <w:rFonts w:cs="Arial"/>
                <w:i/>
                <w:iCs/>
                <w:color w:val="FF0000"/>
                <w:highlight w:val="green"/>
                <w:lang w:val="de-DE" w:eastAsia="it-IT"/>
              </w:rPr>
              <w:t xml:space="preserve">NB: Werden im Falle der Unterteilung </w:t>
            </w:r>
            <w:r w:rsidRPr="008C593A">
              <w:rPr>
                <w:rFonts w:cs="Arial"/>
                <w:i/>
                <w:iCs/>
                <w:color w:val="FF0000"/>
                <w:highlight w:val="green"/>
                <w:lang w:val="de-DE" w:eastAsia="it-IT"/>
              </w:rPr>
              <w:t>der Ausschreibung in Lose nicht alle Lose gleichzeig vergeben, muss angegeben werden, welche Lose Gegenstand dieser Ausschreibung sind.</w:t>
            </w:r>
          </w:p>
          <w:p w14:paraId="20048049" w14:textId="77777777" w:rsidR="00405195" w:rsidRPr="00B852C6" w:rsidRDefault="00405195" w:rsidP="00405195">
            <w:pPr>
              <w:jc w:val="both"/>
              <w:rPr>
                <w:rFonts w:cs="Arial"/>
                <w:bCs/>
                <w:iCs/>
                <w:vanish/>
                <w:color w:val="FF0000"/>
                <w:highlight w:val="green"/>
                <w:lang w:val="de-DE"/>
              </w:rPr>
            </w:pPr>
            <w:r w:rsidRPr="009B3409">
              <w:rPr>
                <w:rFonts w:cs="Arial"/>
                <w:i/>
                <w:iCs/>
                <w:color w:val="FF0000"/>
                <w:highlight w:val="green"/>
                <w:lang w:val="de-DE" w:eastAsia="it-IT"/>
              </w:rPr>
              <w:t>.</w:t>
            </w:r>
          </w:p>
          <w:p w14:paraId="67BA3AC5" w14:textId="77777777" w:rsidR="00405195" w:rsidRPr="00B852C6" w:rsidRDefault="00405195" w:rsidP="00405195">
            <w:pPr>
              <w:jc w:val="both"/>
              <w:rPr>
                <w:rFonts w:cs="Arial"/>
                <w:color w:val="FF0000"/>
                <w:lang w:val="de-DE"/>
              </w:rPr>
            </w:pPr>
            <w:r w:rsidRPr="00B852C6">
              <w:rPr>
                <w:rFonts w:cs="Arial"/>
                <w:color w:val="FF0000"/>
                <w:lang w:val="de-DE"/>
              </w:rPr>
              <w:t>Gegenständliche Ausschreibung wurde in Lose unterteilt und nur folgendes Los ist / folgende Lose sind Gegenstand dieser Ausschreibung:</w:t>
            </w:r>
          </w:p>
          <w:p w14:paraId="6E6D97FE" w14:textId="77777777" w:rsidR="00405195" w:rsidRPr="00F21EC1" w:rsidRDefault="00405195" w:rsidP="00405195">
            <w:pPr>
              <w:pStyle w:val="Default"/>
              <w:widowControl w:val="0"/>
              <w:spacing w:line="240" w:lineRule="exact"/>
              <w:ind w:right="76"/>
              <w:jc w:val="both"/>
              <w:rPr>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fldChar w:fldCharType="end"/>
            </w:r>
          </w:p>
        </w:tc>
        <w:tc>
          <w:tcPr>
            <w:tcW w:w="852" w:type="dxa"/>
          </w:tcPr>
          <w:p w14:paraId="7D6CD1D9" w14:textId="77777777" w:rsidR="00405195" w:rsidRPr="00F21EC1" w:rsidRDefault="00405195" w:rsidP="00405195">
            <w:pPr>
              <w:widowControl w:val="0"/>
              <w:spacing w:line="240" w:lineRule="exact"/>
              <w:ind w:right="-180"/>
              <w:jc w:val="both"/>
              <w:rPr>
                <w:rFonts w:cs="Arial"/>
              </w:rPr>
            </w:pPr>
          </w:p>
        </w:tc>
        <w:tc>
          <w:tcPr>
            <w:tcW w:w="4258" w:type="dxa"/>
          </w:tcPr>
          <w:p w14:paraId="7A29EB00" w14:textId="31D82554" w:rsidR="00405195" w:rsidRDefault="00405195" w:rsidP="00405195">
            <w:pPr>
              <w:jc w:val="both"/>
              <w:rPr>
                <w:rFonts w:cs="Arial"/>
                <w:i/>
                <w:iCs/>
                <w:color w:val="FF0000"/>
                <w:highlight w:val="green"/>
                <w:lang w:val="it-IT" w:eastAsia="it-IT"/>
              </w:rPr>
            </w:pPr>
            <w:r w:rsidRPr="009F300B">
              <w:rPr>
                <w:rFonts w:cs="Arial"/>
                <w:i/>
                <w:iCs/>
                <w:color w:val="FF0000"/>
                <w:highlight w:val="green"/>
                <w:lang w:val="it-IT" w:eastAsia="it-IT"/>
              </w:rPr>
              <w:t>N.B.: Nel caso di progetto suddiviso in lotti, se non vengono appaltati tutti i lotti con la presente procedura di gara specificare per quali lotti viene indetta la presente gara.</w:t>
            </w:r>
          </w:p>
          <w:p w14:paraId="4C1CDE48" w14:textId="77777777" w:rsidR="00405195" w:rsidRPr="008F7316" w:rsidRDefault="00405195" w:rsidP="00405195">
            <w:pPr>
              <w:jc w:val="both"/>
              <w:rPr>
                <w:rFonts w:cs="Arial"/>
                <w:i/>
                <w:iCs/>
                <w:color w:val="FF0000"/>
                <w:highlight w:val="green"/>
                <w:lang w:val="it-IT" w:eastAsia="it-IT"/>
              </w:rPr>
            </w:pPr>
          </w:p>
          <w:p w14:paraId="35294966" w14:textId="77777777" w:rsidR="00405195" w:rsidRPr="008129F5" w:rsidRDefault="00405195" w:rsidP="00405195">
            <w:pPr>
              <w:jc w:val="both"/>
              <w:rPr>
                <w:rFonts w:cs="Arial"/>
                <w:color w:val="FF0000"/>
                <w:lang w:val="it-IT"/>
              </w:rPr>
            </w:pPr>
            <w:r w:rsidRPr="008129F5">
              <w:rPr>
                <w:rFonts w:cs="Arial"/>
                <w:color w:val="FF0000"/>
                <w:lang w:val="it-IT"/>
              </w:rPr>
              <w:t>L</w:t>
            </w:r>
            <w:r>
              <w:rPr>
                <w:rFonts w:cs="Arial"/>
                <w:color w:val="FF0000"/>
                <w:lang w:val="it-IT"/>
              </w:rPr>
              <w:t>’</w:t>
            </w:r>
            <w:r w:rsidRPr="008129F5">
              <w:rPr>
                <w:rFonts w:cs="Arial"/>
                <w:color w:val="FF0000"/>
                <w:lang w:val="it-IT"/>
              </w:rPr>
              <w:t>appalto è stato suddiviso in lotti e oggetto della presente procedura è solo il seguente lotto / sono solo i seguenti lotti:</w:t>
            </w:r>
          </w:p>
          <w:p w14:paraId="0BF1A533" w14:textId="77777777" w:rsidR="00405195" w:rsidRPr="00F21EC1" w:rsidRDefault="00405195" w:rsidP="00405195">
            <w:pPr>
              <w:pStyle w:val="Default"/>
              <w:widowControl w:val="0"/>
              <w:spacing w:line="240" w:lineRule="exact"/>
              <w:ind w:right="105"/>
              <w:jc w:val="both"/>
              <w:rPr>
                <w:rFonts w:cs="Arial"/>
                <w:color w:val="auto"/>
                <w:sz w:val="20"/>
                <w:szCs w:val="20"/>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fldChar w:fldCharType="end"/>
            </w:r>
          </w:p>
        </w:tc>
      </w:tr>
      <w:tr w:rsidR="00405195" w:rsidRPr="002172C5" w14:paraId="4A00E80E" w14:textId="77777777" w:rsidTr="009761AE">
        <w:tc>
          <w:tcPr>
            <w:tcW w:w="4404" w:type="dxa"/>
          </w:tcPr>
          <w:p w14:paraId="1A287C2B" w14:textId="77777777" w:rsidR="00405195" w:rsidRPr="002F4552" w:rsidRDefault="00405195" w:rsidP="00405195">
            <w:pPr>
              <w:pStyle w:val="Default"/>
              <w:widowControl w:val="0"/>
              <w:spacing w:line="240" w:lineRule="exact"/>
              <w:ind w:right="76"/>
              <w:jc w:val="both"/>
            </w:pPr>
          </w:p>
        </w:tc>
        <w:tc>
          <w:tcPr>
            <w:tcW w:w="852" w:type="dxa"/>
          </w:tcPr>
          <w:p w14:paraId="1E303F1C" w14:textId="77777777" w:rsidR="00405195" w:rsidRPr="002F4552" w:rsidRDefault="00405195" w:rsidP="00405195">
            <w:pPr>
              <w:widowControl w:val="0"/>
              <w:spacing w:line="240" w:lineRule="exact"/>
              <w:ind w:right="-180"/>
              <w:jc w:val="both"/>
              <w:rPr>
                <w:rFonts w:cs="Arial"/>
                <w:lang w:val="it-IT"/>
              </w:rPr>
            </w:pPr>
          </w:p>
        </w:tc>
        <w:tc>
          <w:tcPr>
            <w:tcW w:w="4258" w:type="dxa"/>
          </w:tcPr>
          <w:p w14:paraId="3BF1E592" w14:textId="77777777" w:rsidR="00405195" w:rsidRPr="002F4552" w:rsidRDefault="00405195" w:rsidP="00405195">
            <w:pPr>
              <w:pStyle w:val="Default"/>
              <w:widowControl w:val="0"/>
              <w:spacing w:line="240" w:lineRule="exact"/>
              <w:ind w:right="105"/>
              <w:jc w:val="both"/>
              <w:rPr>
                <w:rFonts w:cs="Arial"/>
                <w:color w:val="auto"/>
                <w:sz w:val="20"/>
                <w:szCs w:val="20"/>
              </w:rPr>
            </w:pPr>
          </w:p>
        </w:tc>
      </w:tr>
      <w:tr w:rsidR="00405195" w:rsidRPr="004E5722" w14:paraId="01C1F046" w14:textId="77777777" w:rsidTr="009761AE">
        <w:tc>
          <w:tcPr>
            <w:tcW w:w="4404" w:type="dxa"/>
          </w:tcPr>
          <w:p w14:paraId="15E4780D" w14:textId="77777777" w:rsidR="00405195" w:rsidRPr="00F21EC1" w:rsidRDefault="00405195" w:rsidP="00405195">
            <w:pPr>
              <w:pStyle w:val="Default"/>
              <w:widowControl w:val="0"/>
              <w:numPr>
                <w:ilvl w:val="1"/>
                <w:numId w:val="18"/>
              </w:numPr>
              <w:spacing w:line="240" w:lineRule="exact"/>
              <w:ind w:left="439" w:hanging="426"/>
              <w:jc w:val="both"/>
              <w:rPr>
                <w:lang w:val="en-US"/>
              </w:rPr>
            </w:pPr>
            <w:bookmarkStart w:id="13" w:name="_Hlk138839188"/>
            <w:r w:rsidRPr="00BA6E92">
              <w:rPr>
                <w:rFonts w:cs="Arial"/>
                <w:b/>
                <w:sz w:val="20"/>
                <w:lang w:val="de-DE"/>
              </w:rPr>
              <w:t>AUSSCHREIBUNGSBETRAG</w:t>
            </w:r>
          </w:p>
        </w:tc>
        <w:tc>
          <w:tcPr>
            <w:tcW w:w="852" w:type="dxa"/>
          </w:tcPr>
          <w:p w14:paraId="78DE4D08" w14:textId="77777777" w:rsidR="00405195" w:rsidRPr="00F21EC1" w:rsidRDefault="00405195" w:rsidP="00405195">
            <w:pPr>
              <w:widowControl w:val="0"/>
              <w:spacing w:line="240" w:lineRule="exact"/>
              <w:ind w:right="-180"/>
              <w:jc w:val="both"/>
              <w:rPr>
                <w:rFonts w:cs="Arial"/>
              </w:rPr>
            </w:pPr>
          </w:p>
        </w:tc>
        <w:tc>
          <w:tcPr>
            <w:tcW w:w="4258" w:type="dxa"/>
          </w:tcPr>
          <w:p w14:paraId="033E2299" w14:textId="77777777" w:rsidR="00405195" w:rsidRPr="008129F5" w:rsidRDefault="00405195" w:rsidP="00405195">
            <w:pPr>
              <w:pStyle w:val="Default"/>
              <w:widowControl w:val="0"/>
              <w:numPr>
                <w:ilvl w:val="1"/>
                <w:numId w:val="87"/>
              </w:numPr>
              <w:spacing w:line="240" w:lineRule="exact"/>
              <w:jc w:val="both"/>
              <w:rPr>
                <w:rFonts w:cs="Arial"/>
                <w:color w:val="auto"/>
                <w:sz w:val="20"/>
                <w:szCs w:val="20"/>
              </w:rPr>
            </w:pPr>
            <w:r w:rsidRPr="00BA6E92">
              <w:rPr>
                <w:rFonts w:cs="Arial"/>
                <w:b/>
                <w:sz w:val="20"/>
              </w:rPr>
              <w:t>IMPORTO</w:t>
            </w:r>
            <w:r w:rsidRPr="00192BAB">
              <w:rPr>
                <w:rFonts w:cs="Arial"/>
                <w:b/>
                <w:sz w:val="20"/>
              </w:rPr>
              <w:t xml:space="preserve"> A BASE DI GARA</w:t>
            </w:r>
          </w:p>
        </w:tc>
      </w:tr>
      <w:tr w:rsidR="00405195" w:rsidRPr="004E5722" w14:paraId="6A28ED9D" w14:textId="77777777" w:rsidTr="009761AE">
        <w:tc>
          <w:tcPr>
            <w:tcW w:w="4404" w:type="dxa"/>
          </w:tcPr>
          <w:p w14:paraId="082B52C0" w14:textId="77777777" w:rsidR="00405195" w:rsidRPr="008129F5" w:rsidRDefault="00405195" w:rsidP="00405195">
            <w:pPr>
              <w:pStyle w:val="Default"/>
              <w:widowControl w:val="0"/>
              <w:spacing w:line="240" w:lineRule="exact"/>
              <w:ind w:right="76"/>
              <w:jc w:val="both"/>
            </w:pPr>
          </w:p>
        </w:tc>
        <w:tc>
          <w:tcPr>
            <w:tcW w:w="852" w:type="dxa"/>
          </w:tcPr>
          <w:p w14:paraId="01124566" w14:textId="77777777" w:rsidR="00405195" w:rsidRPr="008129F5" w:rsidRDefault="00405195" w:rsidP="00405195">
            <w:pPr>
              <w:widowControl w:val="0"/>
              <w:spacing w:line="240" w:lineRule="exact"/>
              <w:ind w:right="-180"/>
              <w:jc w:val="both"/>
              <w:rPr>
                <w:rFonts w:cs="Arial"/>
                <w:lang w:val="it-IT"/>
              </w:rPr>
            </w:pPr>
          </w:p>
        </w:tc>
        <w:tc>
          <w:tcPr>
            <w:tcW w:w="4258" w:type="dxa"/>
          </w:tcPr>
          <w:p w14:paraId="34FD0801" w14:textId="77777777" w:rsidR="00405195" w:rsidRPr="008129F5" w:rsidRDefault="00405195" w:rsidP="00405195">
            <w:pPr>
              <w:pStyle w:val="Default"/>
              <w:widowControl w:val="0"/>
              <w:spacing w:line="240" w:lineRule="exact"/>
              <w:ind w:right="105"/>
              <w:jc w:val="both"/>
              <w:rPr>
                <w:rFonts w:cs="Arial"/>
                <w:color w:val="auto"/>
                <w:sz w:val="20"/>
                <w:szCs w:val="20"/>
              </w:rPr>
            </w:pPr>
          </w:p>
        </w:tc>
      </w:tr>
      <w:tr w:rsidR="00405195" w:rsidRPr="00141B2B" w14:paraId="311DCD95" w14:textId="77777777" w:rsidTr="009761AE">
        <w:tc>
          <w:tcPr>
            <w:tcW w:w="4404" w:type="dxa"/>
          </w:tcPr>
          <w:p w14:paraId="3F309EB4" w14:textId="0BC0272B" w:rsidR="00405195" w:rsidRPr="00E91228" w:rsidRDefault="00405195" w:rsidP="00405195">
            <w:pPr>
              <w:widowControl w:val="0"/>
              <w:jc w:val="both"/>
              <w:rPr>
                <w:rFonts w:cs="Arial"/>
                <w:lang w:val="de-DE"/>
              </w:rPr>
            </w:pPr>
            <w:r w:rsidRPr="00E91228">
              <w:rPr>
                <w:rFonts w:cs="Arial"/>
                <w:lang w:val="de-DE"/>
              </w:rPr>
              <w:t xml:space="preserve">Die Bestimmung der Vergütung (ohne Vor- und Fürsorgebeiträge und MwSt.) erfolgt auf der Grundlage der geschätzten Baukosten und der Bestimmungen MD vom 17.06.2016 </w:t>
            </w:r>
            <w:r w:rsidR="00F70F98" w:rsidRPr="00E91228">
              <w:rPr>
                <w:rFonts w:cs="Arial"/>
                <w:lang w:val="de-DE"/>
              </w:rPr>
              <w:t>ergänzt durch Anhang I.13 GvD Nr. 36/2023</w:t>
            </w:r>
            <w:r w:rsidRPr="00E91228">
              <w:rPr>
                <w:rFonts w:cs="Arial"/>
                <w:lang w:val="de-DE"/>
              </w:rPr>
              <w:t>. Aufgrund der obgenannten Rechtsgrundlagen</w:t>
            </w:r>
          </w:p>
        </w:tc>
        <w:tc>
          <w:tcPr>
            <w:tcW w:w="852" w:type="dxa"/>
          </w:tcPr>
          <w:p w14:paraId="47452885" w14:textId="77777777" w:rsidR="00405195" w:rsidRPr="00E91228" w:rsidRDefault="00405195" w:rsidP="00405195">
            <w:pPr>
              <w:widowControl w:val="0"/>
              <w:spacing w:line="240" w:lineRule="exact"/>
              <w:ind w:right="-180"/>
              <w:jc w:val="both"/>
              <w:rPr>
                <w:rFonts w:cs="Arial"/>
                <w:lang w:val="de-DE"/>
              </w:rPr>
            </w:pPr>
          </w:p>
        </w:tc>
        <w:tc>
          <w:tcPr>
            <w:tcW w:w="4258" w:type="dxa"/>
          </w:tcPr>
          <w:p w14:paraId="3091E41D" w14:textId="3B619C2E" w:rsidR="00405195" w:rsidRDefault="00405195" w:rsidP="00405195">
            <w:pPr>
              <w:widowControl w:val="0"/>
              <w:jc w:val="both"/>
              <w:rPr>
                <w:rFonts w:cs="Arial"/>
                <w:lang w:val="it-IT"/>
              </w:rPr>
            </w:pPr>
            <w:r w:rsidRPr="00E91228">
              <w:rPr>
                <w:rFonts w:cs="Arial"/>
                <w:lang w:val="it-IT"/>
              </w:rPr>
              <w:t>La determinazione dei corrispettivi (al netto di oneri previdenziali e assistenziali e IVA) avviene sulla base del costo stimato di costruzione e delle disposizioni del D.M. del 17.06.2016, integrato dall’allegato I.13 del d. lgs. 36/2023. Sulla base dei predetti riferimenti normativi.</w:t>
            </w:r>
          </w:p>
          <w:p w14:paraId="43305AF2" w14:textId="1267BB87" w:rsidR="00405195" w:rsidRPr="00141B2B" w:rsidRDefault="00405195" w:rsidP="00405195">
            <w:pPr>
              <w:widowControl w:val="0"/>
              <w:jc w:val="both"/>
              <w:rPr>
                <w:rFonts w:cs="Arial"/>
                <w:lang w:val="it-IT"/>
              </w:rPr>
            </w:pPr>
          </w:p>
        </w:tc>
      </w:tr>
      <w:bookmarkEnd w:id="13"/>
      <w:tr w:rsidR="00405195" w:rsidRPr="004E5722" w14:paraId="3D1F728B" w14:textId="77777777" w:rsidTr="009761AE">
        <w:tc>
          <w:tcPr>
            <w:tcW w:w="4404" w:type="dxa"/>
          </w:tcPr>
          <w:p w14:paraId="5F649489" w14:textId="77777777" w:rsidR="00405195" w:rsidRPr="00B852C6" w:rsidRDefault="00405195" w:rsidP="00405195">
            <w:pPr>
              <w:pStyle w:val="Default"/>
              <w:widowControl w:val="0"/>
              <w:spacing w:line="240" w:lineRule="exact"/>
              <w:ind w:right="76"/>
              <w:jc w:val="both"/>
              <w:rPr>
                <w:rFonts w:cs="Arial"/>
                <w:b/>
                <w:color w:val="auto"/>
                <w:sz w:val="20"/>
                <w:szCs w:val="20"/>
                <w:lang w:val="de-DE"/>
              </w:rPr>
            </w:pPr>
            <w:r w:rsidRPr="00F17295">
              <w:rPr>
                <w:rFonts w:cs="Arial"/>
                <w:b/>
                <w:color w:val="auto"/>
                <w:sz w:val="20"/>
                <w:szCs w:val="20"/>
                <w:u w:val="single"/>
                <w:lang w:val="de-DE"/>
              </w:rPr>
              <w:t xml:space="preserve">beläuft sich </w:t>
            </w:r>
            <w:r>
              <w:rPr>
                <w:rFonts w:cs="Arial"/>
                <w:b/>
                <w:color w:val="auto"/>
                <w:sz w:val="20"/>
                <w:szCs w:val="20"/>
                <w:u w:val="single"/>
                <w:lang w:val="de-DE"/>
              </w:rPr>
              <w:t>d</w:t>
            </w:r>
            <w:r w:rsidRPr="00B852C6">
              <w:rPr>
                <w:rFonts w:cs="Arial"/>
                <w:b/>
                <w:color w:val="auto"/>
                <w:sz w:val="20"/>
                <w:szCs w:val="20"/>
                <w:u w:val="single"/>
                <w:lang w:val="de-DE"/>
              </w:rPr>
              <w:t>er Ausschreibungsbetrag</w:t>
            </w:r>
            <w:r w:rsidRPr="00B852C6">
              <w:rPr>
                <w:rFonts w:cs="Arial"/>
                <w:b/>
                <w:color w:val="auto"/>
                <w:sz w:val="20"/>
                <w:szCs w:val="20"/>
                <w:lang w:val="de-DE"/>
              </w:rPr>
              <w:t xml:space="preserve"> </w:t>
            </w:r>
            <w:r w:rsidRPr="00B852C6">
              <w:rPr>
                <w:rFonts w:cs="Arial"/>
                <w:b/>
                <w:color w:val="FF0000"/>
                <w:sz w:val="20"/>
                <w:szCs w:val="20"/>
                <w:lang w:val="de-DE"/>
              </w:rPr>
              <w:t xml:space="preserve">Los1 / Los 2 </w:t>
            </w:r>
            <w:r w:rsidRPr="00B852C6">
              <w:rPr>
                <w:rFonts w:cs="Arial"/>
                <w:b/>
                <w:color w:val="auto"/>
                <w:sz w:val="20"/>
                <w:szCs w:val="20"/>
                <w:lang w:val="de-DE"/>
              </w:rPr>
              <w:t>auf:</w:t>
            </w:r>
          </w:p>
          <w:p w14:paraId="30A32995" w14:textId="77777777" w:rsidR="00405195" w:rsidRPr="008129F5" w:rsidRDefault="00405195" w:rsidP="00405195">
            <w:pPr>
              <w:pStyle w:val="Default"/>
              <w:widowControl w:val="0"/>
              <w:spacing w:line="240" w:lineRule="exact"/>
              <w:ind w:right="76"/>
              <w:jc w:val="both"/>
              <w:rPr>
                <w:lang w:val="de-DE"/>
              </w:rPr>
            </w:pPr>
          </w:p>
        </w:tc>
        <w:tc>
          <w:tcPr>
            <w:tcW w:w="852" w:type="dxa"/>
          </w:tcPr>
          <w:p w14:paraId="7E7EFC7C" w14:textId="77777777" w:rsidR="00405195" w:rsidRPr="008129F5" w:rsidRDefault="00405195" w:rsidP="00405195">
            <w:pPr>
              <w:widowControl w:val="0"/>
              <w:spacing w:line="240" w:lineRule="exact"/>
              <w:ind w:right="-180"/>
              <w:jc w:val="both"/>
              <w:rPr>
                <w:rFonts w:cs="Arial"/>
                <w:lang w:val="de-DE"/>
              </w:rPr>
            </w:pPr>
          </w:p>
        </w:tc>
        <w:tc>
          <w:tcPr>
            <w:tcW w:w="4258" w:type="dxa"/>
          </w:tcPr>
          <w:p w14:paraId="68A92C90" w14:textId="77777777" w:rsidR="00405195" w:rsidRPr="008129F5" w:rsidRDefault="00405195" w:rsidP="00405195">
            <w:pPr>
              <w:pStyle w:val="Default"/>
              <w:widowControl w:val="0"/>
              <w:spacing w:line="240" w:lineRule="exact"/>
              <w:ind w:right="6"/>
              <w:jc w:val="both"/>
              <w:rPr>
                <w:rFonts w:cs="Arial"/>
                <w:color w:val="auto"/>
                <w:sz w:val="20"/>
                <w:szCs w:val="20"/>
              </w:rPr>
            </w:pPr>
            <w:r w:rsidRPr="00BA47EE">
              <w:rPr>
                <w:rFonts w:cs="Arial"/>
                <w:b/>
                <w:sz w:val="20"/>
                <w:u w:val="single"/>
              </w:rPr>
              <w:t>l’importo a base di gara</w:t>
            </w:r>
            <w:r w:rsidRPr="00B852C6">
              <w:rPr>
                <w:rFonts w:cs="Arial"/>
                <w:b/>
                <w:sz w:val="20"/>
              </w:rPr>
              <w:t xml:space="preserve"> </w:t>
            </w:r>
            <w:r w:rsidRPr="00D52053">
              <w:rPr>
                <w:rFonts w:cs="Arial"/>
                <w:b/>
                <w:bCs/>
                <w:color w:val="FF0000"/>
                <w:sz w:val="20"/>
              </w:rPr>
              <w:t>Lotto 1</w:t>
            </w:r>
            <w:r>
              <w:rPr>
                <w:rFonts w:cs="Arial"/>
                <w:b/>
                <w:bCs/>
                <w:color w:val="FF0000"/>
                <w:sz w:val="20"/>
              </w:rPr>
              <w:t xml:space="preserve"> </w:t>
            </w:r>
            <w:r w:rsidRPr="00D52053">
              <w:rPr>
                <w:rFonts w:cs="Arial"/>
                <w:b/>
                <w:bCs/>
                <w:color w:val="FF0000"/>
                <w:sz w:val="20"/>
              </w:rPr>
              <w:t>/</w:t>
            </w:r>
            <w:r>
              <w:rPr>
                <w:rFonts w:cs="Arial"/>
                <w:b/>
                <w:bCs/>
                <w:color w:val="FF0000"/>
                <w:sz w:val="20"/>
              </w:rPr>
              <w:t xml:space="preserve"> </w:t>
            </w:r>
            <w:r w:rsidRPr="00D52053">
              <w:rPr>
                <w:rFonts w:cs="Arial"/>
                <w:b/>
                <w:bCs/>
                <w:color w:val="FF0000"/>
                <w:sz w:val="20"/>
              </w:rPr>
              <w:t>Lotto 2</w:t>
            </w:r>
            <w:r w:rsidRPr="00B852C6">
              <w:rPr>
                <w:rFonts w:cs="Arial"/>
                <w:b/>
                <w:color w:val="FF0000"/>
                <w:sz w:val="20"/>
              </w:rPr>
              <w:t xml:space="preserve"> </w:t>
            </w:r>
            <w:r w:rsidRPr="00B852C6">
              <w:rPr>
                <w:rFonts w:cs="Arial"/>
                <w:b/>
                <w:sz w:val="20"/>
              </w:rPr>
              <w:t xml:space="preserve">è pari a: </w:t>
            </w:r>
          </w:p>
        </w:tc>
      </w:tr>
      <w:tr w:rsidR="00405195" w:rsidRPr="00440BC9" w14:paraId="39C50440" w14:textId="77777777" w:rsidTr="009761AE">
        <w:tc>
          <w:tcPr>
            <w:tcW w:w="9514" w:type="dxa"/>
            <w:gridSpan w:val="3"/>
          </w:tcPr>
          <w:p w14:paraId="7A7A1D5A" w14:textId="77777777" w:rsidR="00405195" w:rsidRPr="00031B64" w:rsidRDefault="00405195" w:rsidP="00405195">
            <w:pPr>
              <w:pStyle w:val="Testoitaliano"/>
              <w:ind w:left="57" w:right="57"/>
              <w:jc w:val="center"/>
              <w:rPr>
                <w:b/>
              </w:rPr>
            </w:pPr>
            <w:r w:rsidRPr="00B852C6">
              <w:rPr>
                <w:b/>
              </w:rPr>
              <w:fldChar w:fldCharType="begin">
                <w:ffData>
                  <w:name w:val="Testo220"/>
                  <w:enabled/>
                  <w:calcOnExit w:val="0"/>
                  <w:textInput/>
                </w:ffData>
              </w:fldChar>
            </w:r>
            <w:r w:rsidRPr="00B852C6">
              <w:rPr>
                <w:b/>
              </w:rPr>
              <w:instrText xml:space="preserve"> FORMTEXT </w:instrText>
            </w:r>
            <w:r w:rsidRPr="00B852C6">
              <w:rPr>
                <w:b/>
              </w:rPr>
            </w:r>
            <w:r w:rsidRPr="00B852C6">
              <w:rPr>
                <w:b/>
              </w:rPr>
              <w:fldChar w:fldCharType="separate"/>
            </w:r>
            <w:r w:rsidRPr="00B852C6">
              <w:rPr>
                <w:b/>
                <w:noProof/>
              </w:rPr>
              <w:t> </w:t>
            </w:r>
            <w:r w:rsidRPr="00B852C6">
              <w:rPr>
                <w:b/>
                <w:noProof/>
              </w:rPr>
              <w:t> </w:t>
            </w:r>
            <w:r w:rsidRPr="00B852C6">
              <w:rPr>
                <w:b/>
                <w:noProof/>
              </w:rPr>
              <w:t> </w:t>
            </w:r>
            <w:r w:rsidRPr="00B852C6">
              <w:rPr>
                <w:b/>
                <w:noProof/>
              </w:rPr>
              <w:t> </w:t>
            </w:r>
            <w:r w:rsidRPr="00B852C6">
              <w:rPr>
                <w:b/>
                <w:noProof/>
              </w:rPr>
              <w:t> </w:t>
            </w:r>
            <w:r w:rsidRPr="00B852C6">
              <w:rPr>
                <w:b/>
              </w:rPr>
              <w:fldChar w:fldCharType="end"/>
            </w:r>
            <w:r w:rsidRPr="00B852C6">
              <w:rPr>
                <w:b/>
              </w:rPr>
              <w:t xml:space="preserve"> Euro</w:t>
            </w:r>
          </w:p>
        </w:tc>
      </w:tr>
      <w:tr w:rsidR="00405195" w:rsidRPr="004E5722" w14:paraId="3F426A5D" w14:textId="77777777" w:rsidTr="009761AE">
        <w:tc>
          <w:tcPr>
            <w:tcW w:w="4404" w:type="dxa"/>
          </w:tcPr>
          <w:p w14:paraId="5640DD25" w14:textId="77777777" w:rsidR="00405195" w:rsidRPr="00B852C6" w:rsidRDefault="00405195" w:rsidP="00405195">
            <w:pPr>
              <w:widowControl w:val="0"/>
              <w:jc w:val="both"/>
              <w:rPr>
                <w:rFonts w:cs="Arial"/>
                <w:lang w:val="de-DE"/>
              </w:rPr>
            </w:pPr>
            <w:r w:rsidRPr="00B852C6">
              <w:rPr>
                <w:rFonts w:cs="Arial"/>
                <w:lang w:val="de-DE"/>
              </w:rPr>
              <w:t>ohne Vor- und Fürsorgebeiträge und MwSt. und/oder anderen gesetzlich vorgeschriebenen Steuern und Abgaben</w:t>
            </w:r>
            <w:r>
              <w:rPr>
                <w:rFonts w:cs="Arial"/>
                <w:lang w:val="de-DE"/>
              </w:rPr>
              <w:t>.</w:t>
            </w:r>
          </w:p>
          <w:p w14:paraId="1170C2BD" w14:textId="77777777" w:rsidR="00405195" w:rsidRPr="008129F5" w:rsidRDefault="00405195" w:rsidP="00405195">
            <w:pPr>
              <w:pStyle w:val="Default"/>
              <w:widowControl w:val="0"/>
              <w:spacing w:line="240" w:lineRule="exact"/>
              <w:jc w:val="both"/>
              <w:rPr>
                <w:lang w:val="de-DE"/>
              </w:rPr>
            </w:pPr>
          </w:p>
        </w:tc>
        <w:tc>
          <w:tcPr>
            <w:tcW w:w="852" w:type="dxa"/>
          </w:tcPr>
          <w:p w14:paraId="2DEB8E86" w14:textId="77777777" w:rsidR="00405195" w:rsidRPr="008129F5" w:rsidRDefault="00405195" w:rsidP="00405195">
            <w:pPr>
              <w:widowControl w:val="0"/>
              <w:spacing w:line="240" w:lineRule="exact"/>
              <w:ind w:right="-180"/>
              <w:jc w:val="both"/>
              <w:rPr>
                <w:rFonts w:cs="Arial"/>
                <w:lang w:val="de-DE"/>
              </w:rPr>
            </w:pPr>
          </w:p>
        </w:tc>
        <w:tc>
          <w:tcPr>
            <w:tcW w:w="4258" w:type="dxa"/>
          </w:tcPr>
          <w:p w14:paraId="40C7778E" w14:textId="77777777" w:rsidR="00405195" w:rsidRPr="008129F5" w:rsidRDefault="00405195" w:rsidP="00405195">
            <w:pPr>
              <w:pStyle w:val="Default"/>
              <w:widowControl w:val="0"/>
              <w:spacing w:line="240" w:lineRule="exact"/>
              <w:jc w:val="both"/>
              <w:rPr>
                <w:rFonts w:cs="Arial"/>
                <w:color w:val="auto"/>
                <w:sz w:val="20"/>
                <w:szCs w:val="20"/>
              </w:rPr>
            </w:pPr>
            <w:r w:rsidRPr="00B852C6">
              <w:rPr>
                <w:rFonts w:cs="Arial"/>
                <w:sz w:val="20"/>
              </w:rPr>
              <w:t xml:space="preserve">al netto di oneri previdenziali e assitenziali e IVA e/o di altre imposte e contributi di legge </w:t>
            </w:r>
          </w:p>
        </w:tc>
      </w:tr>
      <w:tr w:rsidR="00405195" w:rsidRPr="004E5722" w14:paraId="45B0F931" w14:textId="77777777" w:rsidTr="009761AE">
        <w:tc>
          <w:tcPr>
            <w:tcW w:w="4404" w:type="dxa"/>
          </w:tcPr>
          <w:p w14:paraId="71F73B36" w14:textId="77777777" w:rsidR="00405195" w:rsidRPr="008C593A" w:rsidRDefault="00405195" w:rsidP="00405195">
            <w:pPr>
              <w:pStyle w:val="Default"/>
              <w:widowControl w:val="0"/>
              <w:spacing w:line="240" w:lineRule="exact"/>
              <w:jc w:val="both"/>
              <w:rPr>
                <w:lang w:val="de-DE"/>
              </w:rPr>
            </w:pPr>
            <w:r w:rsidRPr="00EA1BF3">
              <w:rPr>
                <w:rFonts w:cs="Arial"/>
                <w:b/>
                <w:sz w:val="20"/>
                <w:lang w:val="de-DE"/>
              </w:rPr>
              <w:t>Die Hauptleistung</w:t>
            </w:r>
            <w:r w:rsidRPr="00EA1BF3">
              <w:rPr>
                <w:rFonts w:cs="Arial"/>
                <w:sz w:val="20"/>
                <w:lang w:val="de-DE"/>
              </w:rPr>
              <w:t xml:space="preserve"> bezieht sich auf </w:t>
            </w:r>
            <w:r w:rsidRPr="00EA1BF3">
              <w:rPr>
                <w:bCs/>
                <w:sz w:val="20"/>
                <w:szCs w:val="20"/>
              </w:rPr>
              <w:fldChar w:fldCharType="begin">
                <w:ffData>
                  <w:name w:val="Testo220"/>
                  <w:enabled/>
                  <w:calcOnExit w:val="0"/>
                  <w:textInput/>
                </w:ffData>
              </w:fldChar>
            </w:r>
            <w:r w:rsidRPr="008C593A">
              <w:rPr>
                <w:bCs/>
                <w:sz w:val="20"/>
                <w:szCs w:val="20"/>
                <w:lang w:val="de-DE"/>
              </w:rPr>
              <w:instrText xml:space="preserve"> FORMTEXT </w:instrText>
            </w:r>
            <w:r w:rsidRPr="00EA1BF3">
              <w:rPr>
                <w:bCs/>
                <w:sz w:val="20"/>
                <w:szCs w:val="20"/>
              </w:rPr>
            </w:r>
            <w:r w:rsidRPr="00EA1BF3">
              <w:rPr>
                <w:bCs/>
                <w:sz w:val="20"/>
                <w:szCs w:val="20"/>
              </w:rPr>
              <w:fldChar w:fldCharType="separate"/>
            </w:r>
            <w:r w:rsidRPr="00EA1BF3">
              <w:rPr>
                <w:bCs/>
                <w:sz w:val="20"/>
                <w:szCs w:val="20"/>
              </w:rPr>
              <w:t> </w:t>
            </w:r>
            <w:r w:rsidRPr="00EA1BF3">
              <w:rPr>
                <w:bCs/>
                <w:sz w:val="20"/>
                <w:szCs w:val="20"/>
              </w:rPr>
              <w:t> </w:t>
            </w:r>
            <w:r w:rsidRPr="00EA1BF3">
              <w:rPr>
                <w:bCs/>
                <w:sz w:val="20"/>
                <w:szCs w:val="20"/>
              </w:rPr>
              <w:t> </w:t>
            </w:r>
            <w:r w:rsidRPr="00EA1BF3">
              <w:rPr>
                <w:bCs/>
                <w:sz w:val="20"/>
                <w:szCs w:val="20"/>
              </w:rPr>
              <w:t> </w:t>
            </w:r>
            <w:r w:rsidRPr="00EA1BF3">
              <w:rPr>
                <w:bCs/>
                <w:sz w:val="20"/>
                <w:szCs w:val="20"/>
              </w:rPr>
              <w:t> </w:t>
            </w:r>
            <w:r w:rsidRPr="00EA1BF3">
              <w:rPr>
                <w:bCs/>
                <w:sz w:val="20"/>
                <w:szCs w:val="20"/>
              </w:rPr>
              <w:fldChar w:fldCharType="end"/>
            </w:r>
            <w:r w:rsidRPr="00EA1BF3">
              <w:rPr>
                <w:rFonts w:cs="Arial"/>
                <w:sz w:val="20"/>
                <w:lang w:val="de-DE"/>
              </w:rPr>
              <w:t xml:space="preserve"> </w:t>
            </w:r>
            <w:r w:rsidRPr="007650AF">
              <w:rPr>
                <w:rFonts w:cs="Arial"/>
                <w:i/>
                <w:iCs/>
                <w:color w:val="FF0000"/>
                <w:sz w:val="20"/>
                <w:highlight w:val="green"/>
                <w:lang w:val="de-DE"/>
              </w:rPr>
              <w:t>[die Vergabestelle gibt Kategorie und ID-Code an].</w:t>
            </w:r>
          </w:p>
        </w:tc>
        <w:tc>
          <w:tcPr>
            <w:tcW w:w="852" w:type="dxa"/>
          </w:tcPr>
          <w:p w14:paraId="34A7871F" w14:textId="77777777" w:rsidR="00405195" w:rsidRPr="008C593A" w:rsidRDefault="00405195" w:rsidP="00405195">
            <w:pPr>
              <w:widowControl w:val="0"/>
              <w:spacing w:line="240" w:lineRule="exact"/>
              <w:ind w:right="-180"/>
              <w:jc w:val="both"/>
              <w:rPr>
                <w:rFonts w:cs="Arial"/>
                <w:lang w:val="de-DE"/>
              </w:rPr>
            </w:pPr>
          </w:p>
        </w:tc>
        <w:tc>
          <w:tcPr>
            <w:tcW w:w="4258" w:type="dxa"/>
          </w:tcPr>
          <w:p w14:paraId="19F77785" w14:textId="77777777" w:rsidR="00405195" w:rsidRPr="008129F5" w:rsidRDefault="00405195" w:rsidP="00405195">
            <w:pPr>
              <w:widowControl w:val="0"/>
              <w:jc w:val="both"/>
              <w:rPr>
                <w:rFonts w:cs="Arial"/>
                <w:i/>
                <w:color w:val="FF0000"/>
                <w:highlight w:val="yellow"/>
                <w:lang w:val="it-IT"/>
              </w:rPr>
            </w:pPr>
            <w:r w:rsidRPr="00EA1BF3">
              <w:rPr>
                <w:rFonts w:cs="Arial"/>
                <w:b/>
                <w:lang w:val="it-IT"/>
              </w:rPr>
              <w:t xml:space="preserve">La prestazione principale </w:t>
            </w:r>
            <w:r w:rsidRPr="00EA1BF3">
              <w:rPr>
                <w:rFonts w:cs="Arial"/>
                <w:lang w:val="it-IT"/>
              </w:rPr>
              <w:t xml:space="preserve">è quella relativa a </w:t>
            </w:r>
            <w:r w:rsidRPr="00EA1BF3">
              <w:rPr>
                <w:bCs/>
              </w:rPr>
              <w:fldChar w:fldCharType="begin">
                <w:ffData>
                  <w:name w:val="Testo220"/>
                  <w:enabled/>
                  <w:calcOnExit w:val="0"/>
                  <w:textInput/>
                </w:ffData>
              </w:fldChar>
            </w:r>
            <w:r w:rsidRPr="00EA1BF3">
              <w:rPr>
                <w:bCs/>
                <w:lang w:val="it-IT"/>
              </w:rPr>
              <w:instrText xml:space="preserve"> FORMTEXT </w:instrText>
            </w:r>
            <w:r w:rsidRPr="00EA1BF3">
              <w:rPr>
                <w:bCs/>
              </w:rPr>
            </w:r>
            <w:r w:rsidRPr="00EA1BF3">
              <w:rPr>
                <w:bCs/>
              </w:rPr>
              <w:fldChar w:fldCharType="separate"/>
            </w:r>
            <w:r w:rsidRPr="00EA1BF3">
              <w:rPr>
                <w:bCs/>
              </w:rPr>
              <w:t> </w:t>
            </w:r>
            <w:r w:rsidRPr="00EA1BF3">
              <w:rPr>
                <w:bCs/>
              </w:rPr>
              <w:t> </w:t>
            </w:r>
            <w:r w:rsidRPr="00EA1BF3">
              <w:rPr>
                <w:bCs/>
              </w:rPr>
              <w:t> </w:t>
            </w:r>
            <w:r w:rsidRPr="00EA1BF3">
              <w:rPr>
                <w:bCs/>
              </w:rPr>
              <w:t> </w:t>
            </w:r>
            <w:r w:rsidRPr="00EA1BF3">
              <w:rPr>
                <w:bCs/>
              </w:rPr>
              <w:t> </w:t>
            </w:r>
            <w:r w:rsidRPr="00EA1BF3">
              <w:rPr>
                <w:bCs/>
              </w:rPr>
              <w:fldChar w:fldCharType="end"/>
            </w:r>
            <w:r w:rsidRPr="00EA1BF3">
              <w:rPr>
                <w:rFonts w:cs="Arial"/>
                <w:lang w:val="it-IT"/>
              </w:rPr>
              <w:t xml:space="preserve"> </w:t>
            </w:r>
            <w:r w:rsidRPr="007650AF">
              <w:rPr>
                <w:rFonts w:cs="Arial"/>
                <w:i/>
                <w:color w:val="FF0000"/>
                <w:highlight w:val="green"/>
                <w:lang w:val="it-IT"/>
              </w:rPr>
              <w:t>[</w:t>
            </w:r>
            <w:r w:rsidRPr="00EA1BF3">
              <w:rPr>
                <w:rFonts w:cs="Arial"/>
                <w:i/>
                <w:color w:val="FF0000"/>
                <w:highlight w:val="green"/>
                <w:lang w:val="it-IT"/>
              </w:rPr>
              <w:t>la stazione appaltante indica la categoria e ID].</w:t>
            </w:r>
          </w:p>
        </w:tc>
      </w:tr>
      <w:tr w:rsidR="00405195" w:rsidRPr="004E5722" w14:paraId="058D1648" w14:textId="77777777" w:rsidTr="009761AE">
        <w:tc>
          <w:tcPr>
            <w:tcW w:w="4404" w:type="dxa"/>
          </w:tcPr>
          <w:p w14:paraId="31549868" w14:textId="77777777" w:rsidR="00405195" w:rsidRPr="008129F5" w:rsidRDefault="00405195" w:rsidP="00405195">
            <w:pPr>
              <w:pStyle w:val="Default"/>
              <w:widowControl w:val="0"/>
              <w:spacing w:line="240" w:lineRule="exact"/>
              <w:jc w:val="both"/>
            </w:pPr>
          </w:p>
        </w:tc>
        <w:tc>
          <w:tcPr>
            <w:tcW w:w="852" w:type="dxa"/>
          </w:tcPr>
          <w:p w14:paraId="15678BD3" w14:textId="77777777" w:rsidR="00405195" w:rsidRPr="008129F5" w:rsidRDefault="00405195" w:rsidP="00405195">
            <w:pPr>
              <w:widowControl w:val="0"/>
              <w:spacing w:line="240" w:lineRule="exact"/>
              <w:ind w:right="-180"/>
              <w:jc w:val="both"/>
              <w:rPr>
                <w:rFonts w:cs="Arial"/>
                <w:lang w:val="it-IT"/>
              </w:rPr>
            </w:pPr>
          </w:p>
        </w:tc>
        <w:tc>
          <w:tcPr>
            <w:tcW w:w="4258" w:type="dxa"/>
          </w:tcPr>
          <w:p w14:paraId="406BE06A" w14:textId="77777777" w:rsidR="00405195" w:rsidRPr="008129F5" w:rsidRDefault="00405195" w:rsidP="00405195">
            <w:pPr>
              <w:pStyle w:val="Default"/>
              <w:widowControl w:val="0"/>
              <w:spacing w:line="240" w:lineRule="exact"/>
              <w:jc w:val="both"/>
              <w:rPr>
                <w:rFonts w:cs="Arial"/>
                <w:color w:val="auto"/>
                <w:sz w:val="20"/>
                <w:szCs w:val="20"/>
              </w:rPr>
            </w:pPr>
          </w:p>
        </w:tc>
      </w:tr>
      <w:tr w:rsidR="00405195" w:rsidRPr="004E5722" w14:paraId="65AC1D78" w14:textId="77777777" w:rsidTr="009761AE">
        <w:tc>
          <w:tcPr>
            <w:tcW w:w="4404" w:type="dxa"/>
          </w:tcPr>
          <w:p w14:paraId="109C7E7C" w14:textId="32853D6C" w:rsidR="00405195" w:rsidRPr="005854CD" w:rsidRDefault="00405195" w:rsidP="00405195">
            <w:pPr>
              <w:pStyle w:val="Default"/>
              <w:widowControl w:val="0"/>
              <w:spacing w:line="240" w:lineRule="exact"/>
              <w:jc w:val="both"/>
              <w:rPr>
                <w:color w:val="auto"/>
                <w:lang w:val="de-DE"/>
              </w:rPr>
            </w:pPr>
            <w:bookmarkStart w:id="14" w:name="_Hlk138937175"/>
            <w:r w:rsidRPr="005854CD">
              <w:rPr>
                <w:rFonts w:cs="Arial"/>
                <w:color w:val="auto"/>
                <w:sz w:val="20"/>
                <w:lang w:val="de-DE" w:eastAsia="de-DE"/>
              </w:rPr>
              <w:t xml:space="preserve">Die Unterteilung des Honorars auf die einzelnen an den Zuschlagsempfänger zu vergebenden Leistungen ist aus der beigefügten </w:t>
            </w:r>
            <w:r w:rsidRPr="003D6ED9">
              <w:rPr>
                <w:rFonts w:cs="Arial"/>
                <w:b/>
                <w:bCs/>
                <w:color w:val="auto"/>
                <w:sz w:val="20"/>
                <w:lang w:val="de-DE"/>
              </w:rPr>
              <w:t>detailierten Auflistung der Leistungen und der entsprechenden Vergütungen</w:t>
            </w:r>
            <w:r w:rsidRPr="005854CD">
              <w:rPr>
                <w:rFonts w:cs="Arial"/>
                <w:color w:val="auto"/>
                <w:sz w:val="20"/>
                <w:lang w:val="de-DE"/>
              </w:rPr>
              <w:t xml:space="preserve"> </w:t>
            </w:r>
            <w:r w:rsidRPr="005854CD">
              <w:rPr>
                <w:rFonts w:cs="Arial"/>
                <w:color w:val="auto"/>
                <w:sz w:val="20"/>
                <w:lang w:val="de-DE" w:eastAsia="de-DE"/>
              </w:rPr>
              <w:t xml:space="preserve">ersichtlich, die Bestandteil der Ausschreibungsbedingungen ist </w:t>
            </w:r>
          </w:p>
        </w:tc>
        <w:tc>
          <w:tcPr>
            <w:tcW w:w="852" w:type="dxa"/>
          </w:tcPr>
          <w:p w14:paraId="5EAD029C" w14:textId="77777777" w:rsidR="00405195" w:rsidRPr="005854CD" w:rsidRDefault="00405195" w:rsidP="00405195">
            <w:pPr>
              <w:widowControl w:val="0"/>
              <w:spacing w:line="240" w:lineRule="exact"/>
              <w:ind w:right="-180"/>
              <w:jc w:val="both"/>
              <w:rPr>
                <w:rFonts w:cs="Arial"/>
                <w:lang w:val="de-DE"/>
              </w:rPr>
            </w:pPr>
          </w:p>
        </w:tc>
        <w:tc>
          <w:tcPr>
            <w:tcW w:w="4258" w:type="dxa"/>
          </w:tcPr>
          <w:p w14:paraId="2E49F0EA" w14:textId="55582B62" w:rsidR="00405195" w:rsidRPr="005854CD" w:rsidRDefault="00405195" w:rsidP="00405195">
            <w:pPr>
              <w:pStyle w:val="Default"/>
              <w:widowControl w:val="0"/>
              <w:spacing w:line="240" w:lineRule="exact"/>
              <w:jc w:val="both"/>
              <w:rPr>
                <w:rFonts w:cs="Arial"/>
                <w:color w:val="auto"/>
                <w:sz w:val="20"/>
                <w:szCs w:val="20"/>
              </w:rPr>
            </w:pPr>
            <w:r w:rsidRPr="005854CD">
              <w:rPr>
                <w:rFonts w:cs="Arial"/>
                <w:color w:val="auto"/>
                <w:sz w:val="20"/>
                <w:lang w:eastAsia="de-DE"/>
              </w:rPr>
              <w:t xml:space="preserve">La suddivisione dell’onorario per i singoli servizi da affidare all’aggiudicatario della gara si evince </w:t>
            </w:r>
            <w:r w:rsidRPr="005854CD">
              <w:rPr>
                <w:rFonts w:cs="Arial"/>
                <w:color w:val="auto"/>
                <w:sz w:val="20"/>
              </w:rPr>
              <w:t xml:space="preserve">dall’allegato </w:t>
            </w:r>
            <w:r w:rsidRPr="003D6ED9">
              <w:rPr>
                <w:rFonts w:cs="Arial"/>
                <w:b/>
                <w:bCs/>
                <w:color w:val="auto"/>
                <w:sz w:val="20"/>
              </w:rPr>
              <w:t>elenco dettagliato delle prestazioni e dei relativi corrispettivi</w:t>
            </w:r>
            <w:r w:rsidRPr="005854CD">
              <w:rPr>
                <w:rFonts w:cs="Arial"/>
                <w:color w:val="auto"/>
                <w:sz w:val="20"/>
                <w:lang w:eastAsia="de-DE"/>
              </w:rPr>
              <w:t xml:space="preserve">, che </w:t>
            </w:r>
            <w:r w:rsidRPr="00E91228">
              <w:rPr>
                <w:rFonts w:cs="Arial"/>
                <w:color w:val="auto"/>
                <w:sz w:val="20"/>
                <w:lang w:eastAsia="de-DE"/>
              </w:rPr>
              <w:t>costituisce parte integrante del disciplinare di gara.</w:t>
            </w:r>
          </w:p>
        </w:tc>
      </w:tr>
      <w:bookmarkEnd w:id="14"/>
    </w:tbl>
    <w:p w14:paraId="78E436CF" w14:textId="77777777" w:rsidR="00AC123E" w:rsidRPr="008129F5" w:rsidRDefault="00AC123E">
      <w:pPr>
        <w:rPr>
          <w:lang w:val="it-IT"/>
        </w:rPr>
      </w:pPr>
    </w:p>
    <w:tbl>
      <w:tblPr>
        <w:tblW w:w="9649" w:type="dxa"/>
        <w:tblInd w:w="-10" w:type="dxa"/>
        <w:tblLayout w:type="fixed"/>
        <w:tblCellMar>
          <w:left w:w="0" w:type="dxa"/>
          <w:right w:w="0" w:type="dxa"/>
        </w:tblCellMar>
        <w:tblLook w:val="0000" w:firstRow="0" w:lastRow="0" w:firstColumn="0" w:lastColumn="0" w:noHBand="0" w:noVBand="0"/>
      </w:tblPr>
      <w:tblGrid>
        <w:gridCol w:w="9"/>
        <w:gridCol w:w="4395"/>
        <w:gridCol w:w="851"/>
        <w:gridCol w:w="142"/>
        <w:gridCol w:w="4115"/>
        <w:gridCol w:w="137"/>
      </w:tblGrid>
      <w:tr w:rsidR="0032359D" w:rsidRPr="004E5722" w14:paraId="5C2B672D" w14:textId="77777777" w:rsidTr="00A95F9C">
        <w:trPr>
          <w:gridAfter w:val="1"/>
          <w:wAfter w:w="137" w:type="dxa"/>
        </w:trPr>
        <w:tc>
          <w:tcPr>
            <w:tcW w:w="4404" w:type="dxa"/>
            <w:gridSpan w:val="2"/>
          </w:tcPr>
          <w:p w14:paraId="661793D0" w14:textId="6F97218F" w:rsidR="0032359D" w:rsidRPr="00195FAB" w:rsidRDefault="0032359D" w:rsidP="0032359D">
            <w:pPr>
              <w:pStyle w:val="Textblock-1"/>
              <w:suppressAutoHyphens w:val="0"/>
              <w:ind w:left="0"/>
              <w:rPr>
                <w:rFonts w:cs="Arial"/>
                <w:sz w:val="20"/>
                <w:lang w:eastAsia="de-DE"/>
              </w:rPr>
            </w:pPr>
            <w:r w:rsidRPr="003A5AEF">
              <w:rPr>
                <w:rFonts w:cs="Arial"/>
                <w:b/>
                <w:sz w:val="20"/>
              </w:rPr>
              <w:t>Der geschätzte Betrag</w:t>
            </w:r>
            <w:r w:rsidRPr="003A5AEF">
              <w:rPr>
                <w:rFonts w:cs="Arial"/>
                <w:sz w:val="20"/>
              </w:rPr>
              <w:t xml:space="preserve"> des Auftrags beträgt für die Zwecke laut Art. </w:t>
            </w:r>
            <w:r w:rsidR="001C0010" w:rsidRPr="00E91228">
              <w:rPr>
                <w:rFonts w:cs="Arial"/>
                <w:sz w:val="20"/>
              </w:rPr>
              <w:t xml:space="preserve">14, Abs. 4 </w:t>
            </w:r>
            <w:proofErr w:type="spellStart"/>
            <w:r w:rsidR="001C0010" w:rsidRPr="00E91228">
              <w:rPr>
                <w:rFonts w:cs="Arial"/>
                <w:sz w:val="20"/>
              </w:rPr>
              <w:t>GvD</w:t>
            </w:r>
            <w:proofErr w:type="spellEnd"/>
            <w:r w:rsidR="001C0010" w:rsidRPr="00E91228">
              <w:rPr>
                <w:rFonts w:cs="Arial"/>
                <w:sz w:val="20"/>
              </w:rPr>
              <w:t xml:space="preserve"> Nr. 36/2023</w:t>
            </w:r>
            <w:r w:rsidR="001C0010">
              <w:rPr>
                <w:rFonts w:cs="Arial"/>
                <w:sz w:val="20"/>
              </w:rPr>
              <w:t xml:space="preserve"> </w:t>
            </w:r>
            <w:r w:rsidRPr="003A5AEF">
              <w:rPr>
                <w:rFonts w:cs="Arial"/>
                <w:sz w:val="20"/>
              </w:rPr>
              <w:t xml:space="preserve">einschließlich Vorsorge- und Fürsorgebeiträge, </w:t>
            </w:r>
            <w:r w:rsidRPr="003A5AEF">
              <w:rPr>
                <w:rFonts w:cs="Arial"/>
                <w:sz w:val="20"/>
                <w:lang w:eastAsia="de-DE"/>
              </w:rPr>
              <w:fldChar w:fldCharType="begin">
                <w:ffData>
                  <w:name w:val="Testo172"/>
                  <w:enabled/>
                  <w:calcOnExit w:val="0"/>
                  <w:textInput/>
                </w:ffData>
              </w:fldChar>
            </w:r>
            <w:r w:rsidRPr="003A5AEF">
              <w:rPr>
                <w:rFonts w:cs="Arial"/>
                <w:sz w:val="20"/>
                <w:lang w:eastAsia="de-DE"/>
              </w:rPr>
              <w:instrText xml:space="preserve"> FORMTEXT </w:instrText>
            </w:r>
            <w:r w:rsidRPr="003A5AEF">
              <w:rPr>
                <w:rFonts w:cs="Arial"/>
                <w:sz w:val="20"/>
                <w:lang w:eastAsia="de-DE"/>
              </w:rPr>
            </w:r>
            <w:r w:rsidRPr="003A5AEF">
              <w:rPr>
                <w:rFonts w:cs="Arial"/>
                <w:sz w:val="20"/>
                <w:lang w:eastAsia="de-DE"/>
              </w:rPr>
              <w:fldChar w:fldCharType="separate"/>
            </w:r>
            <w:r w:rsidRPr="003A5AEF">
              <w:rPr>
                <w:rFonts w:cs="Arial"/>
                <w:sz w:val="20"/>
                <w:lang w:eastAsia="de-DE"/>
              </w:rPr>
              <w:t> </w:t>
            </w:r>
            <w:r w:rsidRPr="003A5AEF">
              <w:rPr>
                <w:rFonts w:cs="Arial"/>
                <w:sz w:val="20"/>
                <w:lang w:eastAsia="de-DE"/>
              </w:rPr>
              <w:t> </w:t>
            </w:r>
            <w:r w:rsidRPr="003A5AEF">
              <w:rPr>
                <w:rFonts w:cs="Arial"/>
                <w:sz w:val="20"/>
                <w:lang w:eastAsia="de-DE"/>
              </w:rPr>
              <w:t> </w:t>
            </w:r>
            <w:r w:rsidRPr="003A5AEF">
              <w:rPr>
                <w:rFonts w:cs="Arial"/>
                <w:sz w:val="20"/>
                <w:lang w:eastAsia="de-DE"/>
              </w:rPr>
              <w:t> </w:t>
            </w:r>
            <w:r w:rsidRPr="003A5AEF">
              <w:rPr>
                <w:rFonts w:cs="Arial"/>
                <w:sz w:val="20"/>
                <w:lang w:eastAsia="de-DE"/>
              </w:rPr>
              <w:t> </w:t>
            </w:r>
            <w:r w:rsidRPr="003A5AEF">
              <w:rPr>
                <w:rFonts w:cs="Arial"/>
                <w:sz w:val="20"/>
                <w:lang w:eastAsia="de-DE"/>
              </w:rPr>
              <w:fldChar w:fldCharType="end"/>
            </w:r>
            <w:r w:rsidRPr="003A5AEF">
              <w:rPr>
                <w:rFonts w:cs="Arial"/>
                <w:sz w:val="20"/>
                <w:lang w:eastAsia="de-DE"/>
              </w:rPr>
              <w:t xml:space="preserve"> Euro ohne MwSt</w:t>
            </w:r>
            <w:r>
              <w:rPr>
                <w:rFonts w:cs="Arial"/>
                <w:sz w:val="20"/>
                <w:lang w:eastAsia="de-DE"/>
              </w:rPr>
              <w:t>..</w:t>
            </w:r>
          </w:p>
          <w:p w14:paraId="318E9311" w14:textId="77777777" w:rsidR="0032359D" w:rsidRPr="00E76320" w:rsidRDefault="0032359D" w:rsidP="0032359D">
            <w:pPr>
              <w:pStyle w:val="Textblock-1"/>
              <w:suppressAutoHyphens w:val="0"/>
              <w:ind w:left="0"/>
              <w:rPr>
                <w:rFonts w:cs="Arial"/>
                <w:color w:val="FF0000"/>
                <w:sz w:val="20"/>
                <w:lang w:eastAsia="de-DE"/>
              </w:rPr>
            </w:pPr>
          </w:p>
          <w:p w14:paraId="45ACBA5C" w14:textId="0DDBD408" w:rsidR="0032359D" w:rsidRPr="0032359D" w:rsidRDefault="008C593A" w:rsidP="0032359D">
            <w:pPr>
              <w:pStyle w:val="Textblock-1"/>
              <w:suppressAutoHyphens w:val="0"/>
              <w:ind w:left="0"/>
              <w:contextualSpacing/>
              <w:rPr>
                <w:rFonts w:cs="Arial"/>
                <w:i/>
                <w:color w:val="FF0000"/>
                <w:sz w:val="20"/>
                <w:lang w:eastAsia="de-DE"/>
              </w:rPr>
            </w:pPr>
            <w:r>
              <w:rPr>
                <w:rFonts w:cs="Arial"/>
                <w:i/>
                <w:color w:val="FF0000"/>
                <w:sz w:val="20"/>
                <w:highlight w:val="green"/>
                <w:lang w:eastAsia="de-DE"/>
              </w:rPr>
              <w:t>NB</w:t>
            </w:r>
            <w:r w:rsidRPr="00487D15">
              <w:rPr>
                <w:rFonts w:cs="Arial"/>
                <w:i/>
                <w:color w:val="FF0000"/>
                <w:sz w:val="20"/>
                <w:highlight w:val="green"/>
                <w:lang w:eastAsia="de-DE"/>
              </w:rPr>
              <w:t xml:space="preserve">: </w:t>
            </w:r>
            <w:r>
              <w:rPr>
                <w:rFonts w:cs="Arial"/>
                <w:i/>
                <w:color w:val="FF0000"/>
                <w:sz w:val="20"/>
                <w:highlight w:val="green"/>
                <w:lang w:eastAsia="de-DE"/>
              </w:rPr>
              <w:t>D</w:t>
            </w:r>
            <w:r w:rsidRPr="00487D15">
              <w:rPr>
                <w:rFonts w:cs="Arial"/>
                <w:i/>
                <w:color w:val="FF0000"/>
                <w:sz w:val="20"/>
                <w:highlight w:val="green"/>
                <w:lang w:eastAsia="de-DE"/>
              </w:rPr>
              <w:t xml:space="preserve">ie Vergabestelle </w:t>
            </w:r>
            <w:r>
              <w:rPr>
                <w:rFonts w:cs="Arial"/>
                <w:i/>
                <w:color w:val="FF0000"/>
                <w:sz w:val="20"/>
                <w:highlight w:val="green"/>
                <w:lang w:eastAsia="de-DE"/>
              </w:rPr>
              <w:t xml:space="preserve">muss </w:t>
            </w:r>
            <w:r w:rsidRPr="00487D15">
              <w:rPr>
                <w:rFonts w:cs="Arial"/>
                <w:i/>
                <w:color w:val="FF0000"/>
                <w:sz w:val="20"/>
                <w:highlight w:val="green"/>
                <w:lang w:eastAsia="de-DE"/>
              </w:rPr>
              <w:t xml:space="preserve">bei der Berechnung des geschätzten </w:t>
            </w:r>
            <w:r>
              <w:rPr>
                <w:rFonts w:cs="Arial"/>
                <w:i/>
                <w:color w:val="FF0000"/>
                <w:sz w:val="20"/>
                <w:highlight w:val="green"/>
                <w:lang w:eastAsia="de-DE"/>
              </w:rPr>
              <w:t>Auftragsb</w:t>
            </w:r>
            <w:r w:rsidRPr="00487D15">
              <w:rPr>
                <w:rFonts w:cs="Arial"/>
                <w:i/>
                <w:color w:val="FF0000"/>
                <w:sz w:val="20"/>
                <w:highlight w:val="green"/>
                <w:lang w:eastAsia="de-DE"/>
              </w:rPr>
              <w:t xml:space="preserve">etrags </w:t>
            </w:r>
            <w:r>
              <w:rPr>
                <w:rFonts w:cs="Arial"/>
                <w:i/>
                <w:color w:val="FF0000"/>
                <w:sz w:val="20"/>
                <w:highlight w:val="green"/>
                <w:lang w:eastAsia="de-DE"/>
              </w:rPr>
              <w:t>gemäß</w:t>
            </w:r>
            <w:r w:rsidRPr="00487D15">
              <w:rPr>
                <w:rFonts w:cs="Arial"/>
                <w:i/>
                <w:color w:val="FF0000"/>
                <w:sz w:val="20"/>
                <w:highlight w:val="green"/>
                <w:lang w:eastAsia="de-DE"/>
              </w:rPr>
              <w:t xml:space="preserve"> Art</w:t>
            </w:r>
            <w:r w:rsidR="002541D3" w:rsidRPr="00E91228">
              <w:rPr>
                <w:rFonts w:cs="Arial"/>
                <w:i/>
                <w:color w:val="FF0000"/>
                <w:sz w:val="20"/>
                <w:highlight w:val="green"/>
                <w:lang w:eastAsia="de-DE"/>
              </w:rPr>
              <w:t xml:space="preserve">. 14, Abs. 4 </w:t>
            </w:r>
            <w:proofErr w:type="spellStart"/>
            <w:r w:rsidR="002541D3" w:rsidRPr="00E91228">
              <w:rPr>
                <w:rFonts w:cs="Arial"/>
                <w:i/>
                <w:color w:val="FF0000"/>
                <w:sz w:val="20"/>
                <w:highlight w:val="green"/>
                <w:lang w:eastAsia="de-DE"/>
              </w:rPr>
              <w:t>GvD</w:t>
            </w:r>
            <w:proofErr w:type="spellEnd"/>
            <w:r w:rsidR="002541D3" w:rsidRPr="00E91228">
              <w:rPr>
                <w:rFonts w:cs="Arial"/>
                <w:i/>
                <w:color w:val="FF0000"/>
                <w:sz w:val="20"/>
                <w:highlight w:val="green"/>
                <w:lang w:eastAsia="de-DE"/>
              </w:rPr>
              <w:t xml:space="preserve"> Nr. 36/2023</w:t>
            </w:r>
            <w:r w:rsidRPr="00487D15">
              <w:rPr>
                <w:rFonts w:cs="Arial"/>
                <w:i/>
                <w:color w:val="FF0000"/>
                <w:sz w:val="20"/>
                <w:highlight w:val="green"/>
                <w:lang w:eastAsia="de-DE"/>
              </w:rPr>
              <w:t xml:space="preserve"> zusätzlich zu allen Dienstleistungen auch die </w:t>
            </w:r>
            <w:r w:rsidRPr="00245AF6">
              <w:rPr>
                <w:rFonts w:cs="Arial"/>
                <w:i/>
                <w:color w:val="FF0000"/>
                <w:sz w:val="20"/>
                <w:highlight w:val="green"/>
                <w:lang w:eastAsia="de-DE"/>
              </w:rPr>
              <w:t>Vorsorge- und Fürsorgebeiträge berücksichtigen; im Ausschreibungsbetrag hingegen sind letztere nicht enthalten</w:t>
            </w:r>
            <w:r>
              <w:rPr>
                <w:rFonts w:cs="Arial"/>
                <w:i/>
                <w:color w:val="FF0000"/>
                <w:sz w:val="20"/>
                <w:lang w:eastAsia="de-DE"/>
              </w:rPr>
              <w:t>.</w:t>
            </w:r>
          </w:p>
        </w:tc>
        <w:tc>
          <w:tcPr>
            <w:tcW w:w="851" w:type="dxa"/>
          </w:tcPr>
          <w:p w14:paraId="0E762455" w14:textId="77777777" w:rsidR="0032359D" w:rsidRPr="008129F5" w:rsidRDefault="0032359D" w:rsidP="0032359D">
            <w:pPr>
              <w:widowControl w:val="0"/>
              <w:spacing w:line="240" w:lineRule="exact"/>
              <w:ind w:right="-180"/>
              <w:jc w:val="both"/>
              <w:rPr>
                <w:rFonts w:cs="Arial"/>
                <w:lang w:val="de-DE"/>
              </w:rPr>
            </w:pPr>
          </w:p>
        </w:tc>
        <w:tc>
          <w:tcPr>
            <w:tcW w:w="4257" w:type="dxa"/>
            <w:gridSpan w:val="2"/>
          </w:tcPr>
          <w:p w14:paraId="655C7A3D" w14:textId="4CC7A538" w:rsidR="0032359D" w:rsidRPr="008129F5" w:rsidRDefault="0032359D" w:rsidP="0032359D">
            <w:pPr>
              <w:widowControl w:val="0"/>
              <w:jc w:val="both"/>
              <w:rPr>
                <w:rFonts w:cs="Arial"/>
                <w:szCs w:val="24"/>
                <w:lang w:val="it-IT"/>
              </w:rPr>
            </w:pPr>
            <w:r w:rsidRPr="008129F5">
              <w:rPr>
                <w:rFonts w:cs="Arial"/>
                <w:b/>
                <w:lang w:val="it-IT"/>
              </w:rPr>
              <w:t xml:space="preserve">Il </w:t>
            </w:r>
            <w:r w:rsidRPr="00A95F9C">
              <w:rPr>
                <w:rFonts w:cs="Arial"/>
                <w:b/>
                <w:lang w:val="it-IT"/>
              </w:rPr>
              <w:t>valore stimato dell’appalto</w:t>
            </w:r>
            <w:r w:rsidRPr="00A95F9C">
              <w:rPr>
                <w:rFonts w:cs="Arial"/>
                <w:lang w:val="it-IT"/>
              </w:rPr>
              <w:t xml:space="preserve"> ai fini dell’art. </w:t>
            </w:r>
            <w:r w:rsidR="001C0010" w:rsidRPr="00A95F9C">
              <w:rPr>
                <w:rFonts w:cs="Arial"/>
                <w:lang w:val="it-IT"/>
              </w:rPr>
              <w:t>14</w:t>
            </w:r>
            <w:r w:rsidR="001C0010" w:rsidRPr="001C0010">
              <w:rPr>
                <w:rFonts w:cs="Arial"/>
                <w:highlight w:val="cyan"/>
                <w:lang w:val="it-IT"/>
              </w:rPr>
              <w:t xml:space="preserve">, </w:t>
            </w:r>
            <w:r w:rsidR="001C0010" w:rsidRPr="00E91228">
              <w:rPr>
                <w:rFonts w:cs="Arial"/>
                <w:lang w:val="it-IT"/>
              </w:rPr>
              <w:t>c. 4, d. lgs. n. 36/2023</w:t>
            </w:r>
            <w:r w:rsidR="001C0010">
              <w:rPr>
                <w:rFonts w:cs="Arial"/>
                <w:lang w:val="it-IT"/>
              </w:rPr>
              <w:t xml:space="preserve"> </w:t>
            </w:r>
            <w:r w:rsidRPr="008129F5">
              <w:rPr>
                <w:rFonts w:cs="Arial"/>
                <w:lang w:val="it-IT"/>
              </w:rPr>
              <w:t xml:space="preserve">comprensivo degli oneri previdenziali ed assistenziali, è pari ad </w:t>
            </w:r>
            <w:r w:rsidRPr="00350957">
              <w:rPr>
                <w:rFonts w:cs="Arial"/>
                <w:lang w:eastAsia="de-DE"/>
              </w:rPr>
              <w:fldChar w:fldCharType="begin">
                <w:ffData>
                  <w:name w:val="Testo172"/>
                  <w:enabled/>
                  <w:calcOnExit w:val="0"/>
                  <w:textInput/>
                </w:ffData>
              </w:fldChar>
            </w:r>
            <w:r w:rsidRPr="008129F5">
              <w:rPr>
                <w:rFonts w:cs="Arial"/>
                <w:lang w:val="it-IT" w:eastAsia="de-DE"/>
              </w:rPr>
              <w:instrText xml:space="preserve"> FORMTEXT </w:instrText>
            </w:r>
            <w:r w:rsidRPr="00350957">
              <w:rPr>
                <w:rFonts w:cs="Arial"/>
                <w:lang w:eastAsia="de-DE"/>
              </w:rPr>
            </w:r>
            <w:r w:rsidRPr="00350957">
              <w:rPr>
                <w:rFonts w:cs="Arial"/>
                <w:lang w:eastAsia="de-DE"/>
              </w:rPr>
              <w:fldChar w:fldCharType="separate"/>
            </w:r>
            <w:r w:rsidRPr="00350957">
              <w:rPr>
                <w:rFonts w:cs="Arial"/>
                <w:lang w:eastAsia="de-DE"/>
              </w:rPr>
              <w:t> </w:t>
            </w:r>
            <w:r w:rsidRPr="00350957">
              <w:rPr>
                <w:rFonts w:cs="Arial"/>
                <w:lang w:eastAsia="de-DE"/>
              </w:rPr>
              <w:t> </w:t>
            </w:r>
            <w:r w:rsidRPr="00350957">
              <w:rPr>
                <w:rFonts w:cs="Arial"/>
                <w:lang w:eastAsia="de-DE"/>
              </w:rPr>
              <w:t> </w:t>
            </w:r>
            <w:r w:rsidRPr="00350957">
              <w:rPr>
                <w:rFonts w:cs="Arial"/>
                <w:lang w:eastAsia="de-DE"/>
              </w:rPr>
              <w:t> </w:t>
            </w:r>
            <w:r w:rsidRPr="00350957">
              <w:rPr>
                <w:rFonts w:cs="Arial"/>
                <w:lang w:eastAsia="de-DE"/>
              </w:rPr>
              <w:t> </w:t>
            </w:r>
            <w:r w:rsidRPr="00350957">
              <w:rPr>
                <w:rFonts w:cs="Arial"/>
                <w:lang w:eastAsia="de-DE"/>
              </w:rPr>
              <w:fldChar w:fldCharType="end"/>
            </w:r>
            <w:r w:rsidRPr="008129F5">
              <w:rPr>
                <w:rFonts w:cs="Arial"/>
                <w:lang w:val="it-IT" w:eastAsia="de-DE"/>
              </w:rPr>
              <w:t xml:space="preserve"> Euro </w:t>
            </w:r>
            <w:r w:rsidRPr="008129F5">
              <w:rPr>
                <w:rFonts w:cs="Arial"/>
                <w:szCs w:val="24"/>
                <w:lang w:val="it-IT"/>
              </w:rPr>
              <w:t>al netto di</w:t>
            </w:r>
            <w:r w:rsidRPr="008129F5">
              <w:rPr>
                <w:rFonts w:cs="Arial"/>
                <w:i/>
                <w:szCs w:val="24"/>
                <w:lang w:val="it-IT"/>
              </w:rPr>
              <w:t xml:space="preserve"> </w:t>
            </w:r>
            <w:r w:rsidRPr="008129F5">
              <w:rPr>
                <w:rFonts w:cs="Arial"/>
                <w:szCs w:val="24"/>
                <w:lang w:val="it-IT"/>
              </w:rPr>
              <w:t>IVA.</w:t>
            </w:r>
          </w:p>
          <w:p w14:paraId="27CA5A31" w14:textId="77777777" w:rsidR="0032359D" w:rsidRDefault="0032359D" w:rsidP="0032359D">
            <w:pPr>
              <w:widowControl w:val="0"/>
              <w:jc w:val="both"/>
              <w:rPr>
                <w:rFonts w:cs="Arial"/>
                <w:color w:val="FF0000"/>
                <w:szCs w:val="24"/>
                <w:highlight w:val="yellow"/>
                <w:lang w:val="it-IT"/>
              </w:rPr>
            </w:pPr>
          </w:p>
          <w:p w14:paraId="36259E01" w14:textId="619E381E" w:rsidR="0032359D" w:rsidRPr="007650AF" w:rsidRDefault="0032359D" w:rsidP="007650AF">
            <w:pPr>
              <w:widowControl w:val="0"/>
              <w:jc w:val="both"/>
              <w:rPr>
                <w:rFonts w:cs="Arial"/>
                <w:i/>
                <w:iCs/>
                <w:color w:val="FF0000"/>
                <w:szCs w:val="24"/>
                <w:lang w:val="it-IT"/>
              </w:rPr>
            </w:pPr>
            <w:r w:rsidRPr="008129F5">
              <w:rPr>
                <w:rFonts w:cs="Arial"/>
                <w:i/>
                <w:iCs/>
                <w:color w:val="FF0000"/>
                <w:szCs w:val="24"/>
                <w:highlight w:val="green"/>
                <w:lang w:val="it-IT"/>
              </w:rPr>
              <w:t xml:space="preserve">N.B.: </w:t>
            </w:r>
            <w:r w:rsidR="00A360BB">
              <w:rPr>
                <w:rFonts w:cs="Arial"/>
                <w:i/>
                <w:iCs/>
                <w:color w:val="FF0000"/>
                <w:szCs w:val="24"/>
                <w:highlight w:val="green"/>
                <w:lang w:val="it-IT"/>
              </w:rPr>
              <w:t>L</w:t>
            </w:r>
            <w:r w:rsidRPr="008129F5">
              <w:rPr>
                <w:rFonts w:cs="Arial"/>
                <w:i/>
                <w:iCs/>
                <w:color w:val="FF0000"/>
                <w:szCs w:val="24"/>
                <w:highlight w:val="green"/>
                <w:lang w:val="it-IT"/>
              </w:rPr>
              <w:t>a stazione appaltante, ai fini della determinazione del valore stimato dell´appalto di cui</w:t>
            </w:r>
            <w:r w:rsidR="002541D3">
              <w:rPr>
                <w:rFonts w:cs="Arial"/>
                <w:i/>
                <w:iCs/>
                <w:color w:val="FF0000"/>
                <w:szCs w:val="24"/>
                <w:highlight w:val="green"/>
                <w:lang w:val="it-IT"/>
              </w:rPr>
              <w:t xml:space="preserve"> all’art</w:t>
            </w:r>
            <w:r w:rsidR="002541D3" w:rsidRPr="0076026F">
              <w:rPr>
                <w:rFonts w:eastAsia="Andale Sans UI" w:cs="Arial"/>
                <w:i/>
                <w:noProof w:val="0"/>
                <w:color w:val="FF0000"/>
                <w:highlight w:val="green"/>
                <w:lang w:val="it-IT" w:eastAsia="de-DE"/>
              </w:rPr>
              <w:t xml:space="preserve">. 14, c. 4, d. lgs. n. 36/2023 </w:t>
            </w:r>
            <w:r w:rsidRPr="0076026F">
              <w:rPr>
                <w:rFonts w:eastAsia="Andale Sans UI" w:cs="Arial"/>
                <w:i/>
                <w:noProof w:val="0"/>
                <w:color w:val="FF0000"/>
                <w:highlight w:val="green"/>
                <w:lang w:val="it-IT" w:eastAsia="de-DE"/>
              </w:rPr>
              <w:t>,</w:t>
            </w:r>
            <w:r w:rsidRPr="008129F5">
              <w:rPr>
                <w:rFonts w:cs="Arial"/>
                <w:i/>
                <w:iCs/>
                <w:color w:val="FF0000"/>
                <w:szCs w:val="24"/>
                <w:highlight w:val="green"/>
                <w:lang w:val="it-IT"/>
              </w:rPr>
              <w:t xml:space="preserve"> deve ricomprendere oltre a tutti i servizi, anche gli oneri previdenziali e assistenziali, esclusi invece dall’importo a base di gara</w:t>
            </w:r>
            <w:r w:rsidRPr="008129F5">
              <w:rPr>
                <w:rFonts w:cs="Arial"/>
                <w:i/>
                <w:iCs/>
                <w:color w:val="FF0000"/>
                <w:szCs w:val="24"/>
                <w:lang w:val="it-IT"/>
              </w:rPr>
              <w:t>.</w:t>
            </w:r>
          </w:p>
        </w:tc>
      </w:tr>
      <w:tr w:rsidR="007650AF" w:rsidRPr="004E5722" w14:paraId="6C8C9AF2" w14:textId="77777777" w:rsidTr="00A95F9C">
        <w:trPr>
          <w:gridAfter w:val="1"/>
          <w:wAfter w:w="137" w:type="dxa"/>
        </w:trPr>
        <w:tc>
          <w:tcPr>
            <w:tcW w:w="4404" w:type="dxa"/>
            <w:gridSpan w:val="2"/>
          </w:tcPr>
          <w:p w14:paraId="082208E3" w14:textId="77777777" w:rsidR="007650AF" w:rsidRPr="00D3645E" w:rsidRDefault="007650AF" w:rsidP="0032359D">
            <w:pPr>
              <w:pStyle w:val="Textblock-1"/>
              <w:suppressAutoHyphens w:val="0"/>
              <w:ind w:left="0"/>
              <w:rPr>
                <w:rFonts w:cs="Arial"/>
                <w:b/>
                <w:sz w:val="20"/>
                <w:lang w:val="it-IT"/>
              </w:rPr>
            </w:pPr>
          </w:p>
        </w:tc>
        <w:tc>
          <w:tcPr>
            <w:tcW w:w="851" w:type="dxa"/>
          </w:tcPr>
          <w:p w14:paraId="1CBB9048" w14:textId="77777777" w:rsidR="007650AF" w:rsidRPr="00D3645E" w:rsidRDefault="007650AF" w:rsidP="0032359D">
            <w:pPr>
              <w:widowControl w:val="0"/>
              <w:spacing w:line="240" w:lineRule="exact"/>
              <w:ind w:right="-180"/>
              <w:jc w:val="both"/>
              <w:rPr>
                <w:rFonts w:cs="Arial"/>
                <w:lang w:val="it-IT"/>
              </w:rPr>
            </w:pPr>
          </w:p>
        </w:tc>
        <w:tc>
          <w:tcPr>
            <w:tcW w:w="4257" w:type="dxa"/>
            <w:gridSpan w:val="2"/>
          </w:tcPr>
          <w:p w14:paraId="629AED40" w14:textId="77777777" w:rsidR="007650AF" w:rsidRPr="008129F5" w:rsidRDefault="007650AF" w:rsidP="0032359D">
            <w:pPr>
              <w:widowControl w:val="0"/>
              <w:jc w:val="both"/>
              <w:rPr>
                <w:rFonts w:cs="Arial"/>
                <w:b/>
                <w:lang w:val="it-IT"/>
              </w:rPr>
            </w:pPr>
          </w:p>
        </w:tc>
      </w:tr>
      <w:tr w:rsidR="0032359D" w:rsidRPr="004E5722" w14:paraId="02A40065" w14:textId="77777777" w:rsidTr="00A95F9C">
        <w:trPr>
          <w:gridAfter w:val="1"/>
          <w:wAfter w:w="137" w:type="dxa"/>
        </w:trPr>
        <w:tc>
          <w:tcPr>
            <w:tcW w:w="4404" w:type="dxa"/>
            <w:gridSpan w:val="2"/>
          </w:tcPr>
          <w:p w14:paraId="692128ED" w14:textId="77777777" w:rsidR="0032359D" w:rsidRPr="00362C33" w:rsidRDefault="0032359D" w:rsidP="0032359D">
            <w:pPr>
              <w:widowControl w:val="0"/>
              <w:jc w:val="both"/>
              <w:rPr>
                <w:rFonts w:cs="Arial"/>
                <w:lang w:val="de-DE" w:eastAsia="de-DE"/>
              </w:rPr>
            </w:pPr>
            <w:r w:rsidRPr="00362C33">
              <w:rPr>
                <w:rFonts w:cs="Arial"/>
                <w:color w:val="FF0000"/>
                <w:lang w:val="de-DE"/>
              </w:rPr>
              <w:t xml:space="preserve">Die </w:t>
            </w:r>
            <w:r w:rsidR="00D57A93" w:rsidRPr="00362C33">
              <w:rPr>
                <w:rFonts w:cs="Arial"/>
                <w:color w:val="FF0000"/>
                <w:lang w:val="de-DE"/>
              </w:rPr>
              <w:t>a</w:t>
            </w:r>
            <w:r w:rsidRPr="00362C33">
              <w:rPr>
                <w:rFonts w:cs="Arial"/>
                <w:color w:val="FF0000"/>
                <w:lang w:val="de-DE"/>
              </w:rPr>
              <w:t>uftraggebende Körperschaft / Vergabestelle</w:t>
            </w:r>
            <w:r w:rsidRPr="00362C33">
              <w:rPr>
                <w:rFonts w:cs="Arial"/>
                <w:color w:val="FF0000"/>
                <w:lang w:val="de-DE" w:eastAsia="de-DE"/>
              </w:rPr>
              <w:t xml:space="preserve"> </w:t>
            </w:r>
            <w:r w:rsidRPr="00362C33">
              <w:rPr>
                <w:rFonts w:cs="Arial"/>
                <w:lang w:val="de-DE" w:eastAsia="de-DE"/>
              </w:rPr>
              <w:t xml:space="preserve">behält sich vor, den </w:t>
            </w:r>
            <w:r w:rsidRPr="00362C33">
              <w:rPr>
                <w:rFonts w:cs="Arial"/>
                <w:lang w:val="de-DE"/>
              </w:rPr>
              <w:t>Zuschlagsempfänger der vorliegenden Ausschreibung</w:t>
            </w:r>
            <w:r w:rsidRPr="00362C33">
              <w:rPr>
                <w:rFonts w:cs="Arial"/>
                <w:lang w:val="de-DE" w:eastAsia="de-DE"/>
              </w:rPr>
              <w:t xml:space="preserve"> auch mit weiteren technischen Nebenleistungen, die für die Realisierung des Bauvorhabens erforderlich sind, zu beauftragen </w:t>
            </w:r>
            <w:r w:rsidRPr="00362C33">
              <w:rPr>
                <w:rFonts w:cs="Arial"/>
                <w:lang w:val="de-DE"/>
              </w:rPr>
              <w:t xml:space="preserve">(siehe </w:t>
            </w:r>
            <w:r w:rsidR="00A076D6" w:rsidRPr="00362C33">
              <w:rPr>
                <w:rFonts w:cs="Arial"/>
                <w:lang w:val="de-DE"/>
              </w:rPr>
              <w:t xml:space="preserve">Teil IV </w:t>
            </w:r>
            <w:r w:rsidRPr="00362C33">
              <w:rPr>
                <w:rFonts w:cs="Arial"/>
                <w:lang w:val="de-DE"/>
              </w:rPr>
              <w:t xml:space="preserve">Punkt </w:t>
            </w:r>
            <w:r w:rsidR="00A076D6" w:rsidRPr="00362C33">
              <w:rPr>
                <w:rFonts w:cs="Arial"/>
                <w:lang w:val="de-DE"/>
              </w:rPr>
              <w:t>7</w:t>
            </w:r>
            <w:r w:rsidRPr="00362C33">
              <w:rPr>
                <w:rFonts w:cs="Arial"/>
                <w:lang w:val="de-DE"/>
              </w:rPr>
              <w:t>).</w:t>
            </w:r>
          </w:p>
        </w:tc>
        <w:tc>
          <w:tcPr>
            <w:tcW w:w="851" w:type="dxa"/>
          </w:tcPr>
          <w:p w14:paraId="382C0568" w14:textId="77777777" w:rsidR="0032359D" w:rsidRPr="00362C33" w:rsidRDefault="0032359D" w:rsidP="0032359D">
            <w:pPr>
              <w:widowControl w:val="0"/>
              <w:spacing w:line="240" w:lineRule="exact"/>
              <w:ind w:right="-180"/>
              <w:jc w:val="both"/>
              <w:rPr>
                <w:rFonts w:cs="Arial"/>
                <w:lang w:val="de-DE"/>
              </w:rPr>
            </w:pPr>
          </w:p>
        </w:tc>
        <w:tc>
          <w:tcPr>
            <w:tcW w:w="4257" w:type="dxa"/>
            <w:gridSpan w:val="2"/>
          </w:tcPr>
          <w:p w14:paraId="0BD8438C" w14:textId="77777777" w:rsidR="0032359D" w:rsidRPr="008129F5" w:rsidRDefault="0032359D" w:rsidP="0032359D">
            <w:pPr>
              <w:pStyle w:val="Default"/>
              <w:widowControl w:val="0"/>
              <w:spacing w:line="240" w:lineRule="exact"/>
              <w:ind w:right="105"/>
              <w:jc w:val="both"/>
              <w:rPr>
                <w:rFonts w:cs="Arial"/>
                <w:color w:val="auto"/>
                <w:sz w:val="20"/>
                <w:szCs w:val="20"/>
              </w:rPr>
            </w:pPr>
            <w:r w:rsidRPr="00362C33">
              <w:rPr>
                <w:rFonts w:cs="Arial"/>
                <w:color w:val="FF0000"/>
                <w:sz w:val="20"/>
                <w:lang w:eastAsia="de-DE"/>
              </w:rPr>
              <w:t>L’ente committente / La stazione appaltante</w:t>
            </w:r>
            <w:r w:rsidRPr="00362C33">
              <w:rPr>
                <w:rFonts w:cs="Arial"/>
                <w:color w:val="FF0000"/>
                <w:sz w:val="20"/>
              </w:rPr>
              <w:t xml:space="preserve"> </w:t>
            </w:r>
            <w:r w:rsidRPr="00362C33">
              <w:rPr>
                <w:rFonts w:cs="Arial"/>
                <w:sz w:val="20"/>
                <w:lang w:eastAsia="de-DE"/>
              </w:rPr>
              <w:t xml:space="preserve">si riserva la facoltà di conferire </w:t>
            </w:r>
            <w:r w:rsidRPr="00362C33">
              <w:rPr>
                <w:rFonts w:cs="Arial"/>
                <w:sz w:val="20"/>
              </w:rPr>
              <w:t>all’aggiudicatario della presente gara</w:t>
            </w:r>
            <w:r w:rsidRPr="00362C33">
              <w:rPr>
                <w:rFonts w:cs="Arial"/>
                <w:sz w:val="20"/>
                <w:lang w:eastAsia="de-DE"/>
              </w:rPr>
              <w:t xml:space="preserve"> anche altre prestazioni tecniche accessorie necessarie per la realizzazione dell’opera </w:t>
            </w:r>
            <w:r w:rsidRPr="00362C33">
              <w:rPr>
                <w:rFonts w:cs="Arial"/>
                <w:sz w:val="20"/>
              </w:rPr>
              <w:t xml:space="preserve">(vedasi </w:t>
            </w:r>
            <w:r w:rsidR="00A076D6" w:rsidRPr="00362C33">
              <w:rPr>
                <w:rFonts w:cs="Arial"/>
                <w:sz w:val="20"/>
              </w:rPr>
              <w:t xml:space="preserve">Parte IV </w:t>
            </w:r>
            <w:r w:rsidRPr="00362C33">
              <w:rPr>
                <w:rFonts w:cs="Arial"/>
                <w:sz w:val="20"/>
              </w:rPr>
              <w:t xml:space="preserve">punto </w:t>
            </w:r>
            <w:r w:rsidR="00A076D6" w:rsidRPr="00362C33">
              <w:rPr>
                <w:rFonts w:cs="Arial"/>
                <w:sz w:val="20"/>
              </w:rPr>
              <w:t>7)</w:t>
            </w:r>
            <w:r w:rsidRPr="00362C33">
              <w:rPr>
                <w:rFonts w:cs="Arial"/>
                <w:sz w:val="20"/>
                <w:lang w:eastAsia="de-DE"/>
              </w:rPr>
              <w:t>.</w:t>
            </w:r>
          </w:p>
        </w:tc>
      </w:tr>
      <w:tr w:rsidR="0032359D" w:rsidRPr="004E5722" w14:paraId="7A1D35D9" w14:textId="77777777" w:rsidTr="00A95F9C">
        <w:trPr>
          <w:gridAfter w:val="1"/>
          <w:wAfter w:w="137" w:type="dxa"/>
        </w:trPr>
        <w:tc>
          <w:tcPr>
            <w:tcW w:w="4404" w:type="dxa"/>
            <w:gridSpan w:val="2"/>
          </w:tcPr>
          <w:p w14:paraId="68AFCE73" w14:textId="77777777" w:rsidR="0032359D" w:rsidRPr="008129F5" w:rsidRDefault="0032359D" w:rsidP="0032359D">
            <w:pPr>
              <w:pStyle w:val="Default"/>
              <w:widowControl w:val="0"/>
              <w:spacing w:line="240" w:lineRule="exact"/>
              <w:ind w:right="76"/>
              <w:jc w:val="both"/>
            </w:pPr>
          </w:p>
        </w:tc>
        <w:tc>
          <w:tcPr>
            <w:tcW w:w="851" w:type="dxa"/>
          </w:tcPr>
          <w:p w14:paraId="3B8FEE9E" w14:textId="77777777" w:rsidR="0032359D" w:rsidRPr="008129F5" w:rsidRDefault="0032359D" w:rsidP="0032359D">
            <w:pPr>
              <w:widowControl w:val="0"/>
              <w:spacing w:line="240" w:lineRule="exact"/>
              <w:ind w:right="-180"/>
              <w:jc w:val="both"/>
              <w:rPr>
                <w:rFonts w:cs="Arial"/>
                <w:lang w:val="it-IT"/>
              </w:rPr>
            </w:pPr>
          </w:p>
        </w:tc>
        <w:tc>
          <w:tcPr>
            <w:tcW w:w="4257" w:type="dxa"/>
            <w:gridSpan w:val="2"/>
          </w:tcPr>
          <w:p w14:paraId="1BC1EFE7" w14:textId="77777777" w:rsidR="0032359D" w:rsidRPr="008129F5" w:rsidRDefault="0032359D" w:rsidP="0032359D">
            <w:pPr>
              <w:pStyle w:val="Default"/>
              <w:widowControl w:val="0"/>
              <w:spacing w:line="240" w:lineRule="exact"/>
              <w:ind w:right="105"/>
              <w:jc w:val="both"/>
              <w:rPr>
                <w:rFonts w:cs="Arial"/>
                <w:color w:val="auto"/>
                <w:sz w:val="20"/>
                <w:szCs w:val="20"/>
              </w:rPr>
            </w:pPr>
          </w:p>
        </w:tc>
      </w:tr>
      <w:tr w:rsidR="0032359D" w:rsidRPr="00440BC9" w14:paraId="398E1706" w14:textId="77777777" w:rsidTr="00A95F9C">
        <w:trPr>
          <w:gridAfter w:val="1"/>
          <w:wAfter w:w="137" w:type="dxa"/>
        </w:trPr>
        <w:tc>
          <w:tcPr>
            <w:tcW w:w="4404" w:type="dxa"/>
            <w:gridSpan w:val="2"/>
          </w:tcPr>
          <w:p w14:paraId="4DA7CA3B" w14:textId="77777777" w:rsidR="0032359D" w:rsidRPr="00F21EC1" w:rsidRDefault="00717391" w:rsidP="005D66AF">
            <w:pPr>
              <w:pStyle w:val="Default"/>
              <w:widowControl w:val="0"/>
              <w:numPr>
                <w:ilvl w:val="1"/>
                <w:numId w:val="18"/>
              </w:numPr>
              <w:spacing w:line="240" w:lineRule="exact"/>
              <w:ind w:left="439" w:hanging="426"/>
              <w:jc w:val="both"/>
              <w:rPr>
                <w:lang w:val="en-US"/>
              </w:rPr>
            </w:pPr>
            <w:r w:rsidRPr="00717391">
              <w:rPr>
                <w:rFonts w:cs="Arial"/>
                <w:b/>
                <w:sz w:val="20"/>
                <w:lang w:val="de-DE"/>
              </w:rPr>
              <w:t>FINANZIERUNGSQUELLEN</w:t>
            </w:r>
          </w:p>
        </w:tc>
        <w:tc>
          <w:tcPr>
            <w:tcW w:w="851" w:type="dxa"/>
          </w:tcPr>
          <w:p w14:paraId="390611C6" w14:textId="77777777" w:rsidR="0032359D" w:rsidRPr="00F21EC1" w:rsidRDefault="0032359D" w:rsidP="0032359D">
            <w:pPr>
              <w:widowControl w:val="0"/>
              <w:spacing w:line="240" w:lineRule="exact"/>
              <w:ind w:right="-180"/>
              <w:jc w:val="both"/>
              <w:rPr>
                <w:rFonts w:cs="Arial"/>
              </w:rPr>
            </w:pPr>
          </w:p>
        </w:tc>
        <w:tc>
          <w:tcPr>
            <w:tcW w:w="4257" w:type="dxa"/>
            <w:gridSpan w:val="2"/>
          </w:tcPr>
          <w:p w14:paraId="38E4B8B0" w14:textId="77777777" w:rsidR="0032359D" w:rsidRPr="00F21EC1" w:rsidRDefault="00717391" w:rsidP="00BB4018">
            <w:pPr>
              <w:pStyle w:val="Default"/>
              <w:widowControl w:val="0"/>
              <w:numPr>
                <w:ilvl w:val="1"/>
                <w:numId w:val="87"/>
              </w:numPr>
              <w:spacing w:line="240" w:lineRule="exact"/>
              <w:jc w:val="both"/>
              <w:rPr>
                <w:rFonts w:cs="Arial"/>
                <w:color w:val="auto"/>
                <w:sz w:val="20"/>
                <w:szCs w:val="20"/>
                <w:lang w:val="en-US"/>
              </w:rPr>
            </w:pPr>
            <w:r w:rsidRPr="00717391">
              <w:rPr>
                <w:rFonts w:cs="Arial"/>
                <w:b/>
                <w:sz w:val="20"/>
              </w:rPr>
              <w:t>FONTI</w:t>
            </w:r>
            <w:r w:rsidRPr="00192BAB">
              <w:rPr>
                <w:rFonts w:cs="Arial"/>
                <w:b/>
                <w:sz w:val="20"/>
                <w:lang w:eastAsia="de-DE"/>
              </w:rPr>
              <w:t xml:space="preserve"> DI FINANZIAMENTO</w:t>
            </w:r>
          </w:p>
        </w:tc>
      </w:tr>
      <w:tr w:rsidR="0032359D" w:rsidRPr="00394850" w14:paraId="5AD2C6FE" w14:textId="77777777" w:rsidTr="00A95F9C">
        <w:trPr>
          <w:gridAfter w:val="1"/>
          <w:wAfter w:w="137" w:type="dxa"/>
        </w:trPr>
        <w:tc>
          <w:tcPr>
            <w:tcW w:w="4404" w:type="dxa"/>
            <w:gridSpan w:val="2"/>
            <w:shd w:val="clear" w:color="auto" w:fill="auto"/>
          </w:tcPr>
          <w:p w14:paraId="1B1607EA" w14:textId="2A5023A9" w:rsidR="0032359D" w:rsidRPr="00C80EFB" w:rsidRDefault="0032359D" w:rsidP="0032359D">
            <w:pPr>
              <w:pStyle w:val="Default"/>
              <w:widowControl w:val="0"/>
              <w:spacing w:line="240" w:lineRule="exact"/>
              <w:ind w:right="76"/>
              <w:jc w:val="both"/>
              <w:rPr>
                <w:lang w:val="de-DE"/>
              </w:rPr>
            </w:pPr>
          </w:p>
        </w:tc>
        <w:tc>
          <w:tcPr>
            <w:tcW w:w="851" w:type="dxa"/>
          </w:tcPr>
          <w:p w14:paraId="373A6178" w14:textId="77777777" w:rsidR="0032359D" w:rsidRPr="00C80EFB" w:rsidRDefault="0032359D" w:rsidP="0032359D">
            <w:pPr>
              <w:widowControl w:val="0"/>
              <w:spacing w:line="240" w:lineRule="exact"/>
              <w:ind w:right="-180"/>
              <w:jc w:val="both"/>
              <w:rPr>
                <w:rFonts w:cs="Arial"/>
                <w:lang w:val="de-DE"/>
              </w:rPr>
            </w:pPr>
          </w:p>
        </w:tc>
        <w:tc>
          <w:tcPr>
            <w:tcW w:w="4257" w:type="dxa"/>
            <w:gridSpan w:val="2"/>
          </w:tcPr>
          <w:p w14:paraId="55B9FAAE" w14:textId="458BB7CF" w:rsidR="0032359D" w:rsidRPr="005F68E1" w:rsidRDefault="0032359D" w:rsidP="0032359D">
            <w:pPr>
              <w:pStyle w:val="Default"/>
              <w:widowControl w:val="0"/>
              <w:spacing w:line="240" w:lineRule="exact"/>
              <w:ind w:right="105"/>
              <w:jc w:val="both"/>
              <w:rPr>
                <w:rFonts w:cs="Arial"/>
                <w:color w:val="auto"/>
                <w:sz w:val="20"/>
                <w:szCs w:val="20"/>
              </w:rPr>
            </w:pPr>
          </w:p>
        </w:tc>
      </w:tr>
      <w:tr w:rsidR="00863CC6" w:rsidRPr="004E5722" w14:paraId="72C40A2B" w14:textId="77777777" w:rsidTr="00A95F9C">
        <w:trPr>
          <w:gridAfter w:val="1"/>
          <w:wAfter w:w="137" w:type="dxa"/>
        </w:trPr>
        <w:tc>
          <w:tcPr>
            <w:tcW w:w="4404" w:type="dxa"/>
            <w:gridSpan w:val="2"/>
          </w:tcPr>
          <w:p w14:paraId="6328D9AF" w14:textId="77777777" w:rsidR="00863CC6" w:rsidRPr="00A67704" w:rsidRDefault="00863CC6" w:rsidP="00863CC6">
            <w:pPr>
              <w:widowControl w:val="0"/>
              <w:jc w:val="both"/>
              <w:rPr>
                <w:rFonts w:cs="Arial"/>
                <w:bCs/>
                <w:i/>
                <w:iCs/>
                <w:lang w:val="de-DE"/>
              </w:rPr>
            </w:pPr>
            <w:r w:rsidRPr="00192BAB">
              <w:rPr>
                <w:rFonts w:cs="Arial"/>
                <w:lang w:val="de-DE"/>
              </w:rPr>
              <w:t>Die Ausschreibung wird</w:t>
            </w:r>
            <w:r>
              <w:rPr>
                <w:rFonts w:cs="Arial"/>
                <w:lang w:val="de-DE"/>
              </w:rPr>
              <w:t xml:space="preserve"> </w:t>
            </w:r>
            <w:r w:rsidRPr="00A67704">
              <w:rPr>
                <w:rFonts w:cs="Arial"/>
                <w:lang w:val="de-DE"/>
              </w:rPr>
              <w:t xml:space="preserve">mit </w:t>
            </w:r>
            <w:r w:rsidRPr="00A67704">
              <w:rPr>
                <w:rFonts w:cs="Arial"/>
                <w:lang w:val="de-DE"/>
              </w:rPr>
              <w:fldChar w:fldCharType="begin">
                <w:ffData>
                  <w:name w:val="Testo172"/>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r w:rsidRPr="00A67704">
              <w:rPr>
                <w:rFonts w:cs="Arial"/>
                <w:lang w:val="de-DE"/>
              </w:rPr>
              <w:t xml:space="preserve"> finanziert.</w:t>
            </w:r>
          </w:p>
          <w:p w14:paraId="32DD5459" w14:textId="0CB07818" w:rsidR="00863CC6" w:rsidRPr="00AD3BB4" w:rsidRDefault="00863CC6" w:rsidP="00AD3BB4">
            <w:pPr>
              <w:widowControl w:val="0"/>
              <w:jc w:val="both"/>
              <w:rPr>
                <w:rFonts w:cs="Arial"/>
                <w:lang w:val="de-DE"/>
              </w:rPr>
            </w:pPr>
            <w:r w:rsidRPr="00A67704">
              <w:rPr>
                <w:rFonts w:cs="Arial"/>
                <w:bCs/>
                <w:i/>
                <w:iCs/>
                <w:color w:val="FF0000"/>
                <w:lang w:val="de-DE"/>
              </w:rPr>
              <w:t>[</w:t>
            </w:r>
            <w:r w:rsidRPr="00BB075B">
              <w:rPr>
                <w:rFonts w:cs="Arial"/>
                <w:bCs/>
                <w:i/>
                <w:iCs/>
                <w:color w:val="FF0000"/>
                <w:highlight w:val="green"/>
                <w:lang w:val="de-DE"/>
              </w:rPr>
              <w:t>die Finanzierungsquellen angeben]</w:t>
            </w:r>
          </w:p>
        </w:tc>
        <w:tc>
          <w:tcPr>
            <w:tcW w:w="851" w:type="dxa"/>
          </w:tcPr>
          <w:p w14:paraId="6FF9B06C" w14:textId="77777777" w:rsidR="00863CC6" w:rsidRPr="00F21EC1" w:rsidRDefault="00863CC6" w:rsidP="00863CC6">
            <w:pPr>
              <w:widowControl w:val="0"/>
              <w:spacing w:line="240" w:lineRule="exact"/>
              <w:ind w:right="-180"/>
              <w:jc w:val="both"/>
              <w:rPr>
                <w:rFonts w:cs="Arial"/>
              </w:rPr>
            </w:pPr>
          </w:p>
        </w:tc>
        <w:tc>
          <w:tcPr>
            <w:tcW w:w="4257" w:type="dxa"/>
            <w:gridSpan w:val="2"/>
          </w:tcPr>
          <w:p w14:paraId="58F2141F" w14:textId="77777777" w:rsidR="00863CC6" w:rsidRPr="008129F5" w:rsidRDefault="00863CC6" w:rsidP="00863CC6">
            <w:pPr>
              <w:widowControl w:val="0"/>
              <w:jc w:val="both"/>
              <w:rPr>
                <w:rFonts w:cs="Arial"/>
                <w:lang w:val="it-IT" w:eastAsia="de-DE"/>
              </w:rPr>
            </w:pPr>
            <w:r w:rsidRPr="008129F5">
              <w:rPr>
                <w:rFonts w:cs="Arial"/>
                <w:lang w:val="it-IT" w:eastAsia="de-DE"/>
              </w:rPr>
              <w:t xml:space="preserve">L’appalto è finanziato con </w:t>
            </w:r>
            <w:r w:rsidRPr="00A67704">
              <w:rPr>
                <w:rFonts w:cs="Arial"/>
                <w:lang w:eastAsia="de-DE"/>
              </w:rPr>
              <w:fldChar w:fldCharType="begin">
                <w:ffData>
                  <w:name w:val="Testo172"/>
                  <w:enabled/>
                  <w:calcOnExit w:val="0"/>
                  <w:textInput/>
                </w:ffData>
              </w:fldChar>
            </w:r>
            <w:r w:rsidRPr="008129F5">
              <w:rPr>
                <w:rFonts w:cs="Arial"/>
                <w:lang w:val="it-IT" w:eastAsia="de-DE"/>
              </w:rPr>
              <w:instrText xml:space="preserve"> FORMTEXT </w:instrText>
            </w:r>
            <w:r w:rsidRPr="00A67704">
              <w:rPr>
                <w:rFonts w:cs="Arial"/>
                <w:lang w:eastAsia="de-DE"/>
              </w:rPr>
            </w:r>
            <w:r w:rsidRPr="00A67704">
              <w:rPr>
                <w:rFonts w:cs="Arial"/>
                <w:lang w:eastAsia="de-DE"/>
              </w:rPr>
              <w:fldChar w:fldCharType="separate"/>
            </w:r>
            <w:r w:rsidRPr="00A67704">
              <w:rPr>
                <w:rFonts w:cs="Arial"/>
                <w:lang w:eastAsia="de-DE"/>
              </w:rPr>
              <w:t> </w:t>
            </w:r>
            <w:r w:rsidRPr="00A67704">
              <w:rPr>
                <w:rFonts w:cs="Arial"/>
                <w:lang w:eastAsia="de-DE"/>
              </w:rPr>
              <w:t> </w:t>
            </w:r>
            <w:r w:rsidRPr="00A67704">
              <w:rPr>
                <w:rFonts w:cs="Arial"/>
                <w:lang w:eastAsia="de-DE"/>
              </w:rPr>
              <w:t> </w:t>
            </w:r>
            <w:r w:rsidRPr="00A67704">
              <w:rPr>
                <w:rFonts w:cs="Arial"/>
                <w:lang w:eastAsia="de-DE"/>
              </w:rPr>
              <w:t> </w:t>
            </w:r>
            <w:r w:rsidRPr="00A67704">
              <w:rPr>
                <w:rFonts w:cs="Arial"/>
                <w:lang w:eastAsia="de-DE"/>
              </w:rPr>
              <w:t> </w:t>
            </w:r>
            <w:r w:rsidRPr="00A67704">
              <w:rPr>
                <w:rFonts w:cs="Arial"/>
                <w:lang w:eastAsia="de-DE"/>
              </w:rPr>
              <w:fldChar w:fldCharType="end"/>
            </w:r>
            <w:r w:rsidRPr="008129F5">
              <w:rPr>
                <w:rFonts w:cs="Arial"/>
                <w:lang w:val="it-IT" w:eastAsia="de-DE"/>
              </w:rPr>
              <w:t>.</w:t>
            </w:r>
          </w:p>
          <w:p w14:paraId="062C7653" w14:textId="68FBF3A1" w:rsidR="00863CC6" w:rsidRPr="00AD3BB4" w:rsidRDefault="00863CC6" w:rsidP="00AD3BB4">
            <w:pPr>
              <w:widowControl w:val="0"/>
              <w:jc w:val="both"/>
              <w:rPr>
                <w:rFonts w:cs="Arial"/>
                <w:highlight w:val="green"/>
                <w:lang w:val="it-IT" w:eastAsia="de-DE"/>
              </w:rPr>
            </w:pPr>
            <w:r w:rsidRPr="008129F5">
              <w:rPr>
                <w:rFonts w:cs="Arial"/>
                <w:bCs/>
                <w:i/>
                <w:iCs/>
                <w:color w:val="FF0000"/>
                <w:highlight w:val="green"/>
                <w:lang w:val="it-IT"/>
              </w:rPr>
              <w:t>[indicare le fonti di finanziamento</w:t>
            </w:r>
            <w:r w:rsidRPr="007650AF">
              <w:rPr>
                <w:rFonts w:cs="Arial"/>
                <w:bCs/>
                <w:i/>
                <w:iCs/>
                <w:color w:val="FF0000"/>
                <w:highlight w:val="green"/>
                <w:lang w:val="it-IT"/>
              </w:rPr>
              <w:t>]</w:t>
            </w:r>
          </w:p>
        </w:tc>
      </w:tr>
      <w:tr w:rsidR="00F47D93" w:rsidRPr="004E5722" w14:paraId="2D9B1346" w14:textId="77777777" w:rsidTr="00A95F9C">
        <w:trPr>
          <w:gridAfter w:val="1"/>
          <w:wAfter w:w="137" w:type="dxa"/>
          <w:trHeight w:val="81"/>
        </w:trPr>
        <w:tc>
          <w:tcPr>
            <w:tcW w:w="4404" w:type="dxa"/>
            <w:gridSpan w:val="2"/>
          </w:tcPr>
          <w:p w14:paraId="0EAC028C" w14:textId="14AC4F19" w:rsidR="001C741E" w:rsidRPr="00AB50DA" w:rsidRDefault="001C741E" w:rsidP="001C741E">
            <w:pPr>
              <w:rPr>
                <w:rFonts w:cs="Arial"/>
                <w:strike/>
                <w:color w:val="FF0000"/>
                <w:lang w:val="it-IT"/>
              </w:rPr>
            </w:pPr>
          </w:p>
          <w:p w14:paraId="4A8F8916" w14:textId="77777777" w:rsidR="00F47D93" w:rsidRPr="00AB50DA" w:rsidRDefault="00F47D93" w:rsidP="00863CC6">
            <w:pPr>
              <w:widowControl w:val="0"/>
              <w:jc w:val="both"/>
              <w:rPr>
                <w:rFonts w:cs="Arial"/>
                <w:strike/>
                <w:color w:val="FF0000"/>
                <w:highlight w:val="yellow"/>
                <w:lang w:val="it-IT"/>
              </w:rPr>
            </w:pPr>
          </w:p>
        </w:tc>
        <w:tc>
          <w:tcPr>
            <w:tcW w:w="851" w:type="dxa"/>
          </w:tcPr>
          <w:p w14:paraId="7F8AFE02" w14:textId="77777777" w:rsidR="00F47D93" w:rsidRPr="00AB50DA" w:rsidRDefault="00F47D93" w:rsidP="00863CC6">
            <w:pPr>
              <w:widowControl w:val="0"/>
              <w:spacing w:line="240" w:lineRule="exact"/>
              <w:ind w:right="-180"/>
              <w:jc w:val="both"/>
              <w:rPr>
                <w:rFonts w:cs="Arial"/>
                <w:strike/>
                <w:highlight w:val="yellow"/>
                <w:lang w:val="it-IT"/>
              </w:rPr>
            </w:pPr>
          </w:p>
        </w:tc>
        <w:tc>
          <w:tcPr>
            <w:tcW w:w="4257" w:type="dxa"/>
            <w:gridSpan w:val="2"/>
          </w:tcPr>
          <w:p w14:paraId="123F9DF2" w14:textId="77777777" w:rsidR="00F47D93" w:rsidRPr="00AB50DA" w:rsidRDefault="00F47D93" w:rsidP="00014E78">
            <w:pPr>
              <w:widowControl w:val="0"/>
              <w:jc w:val="both"/>
              <w:rPr>
                <w:rFonts w:cs="Arial"/>
                <w:strike/>
                <w:color w:val="FF0000"/>
                <w:highlight w:val="yellow"/>
                <w:lang w:val="it-IT" w:eastAsia="de-DE"/>
              </w:rPr>
            </w:pPr>
          </w:p>
        </w:tc>
      </w:tr>
      <w:tr w:rsidR="00F47D93" w:rsidRPr="004E5722" w14:paraId="35F44DEB" w14:textId="77777777" w:rsidTr="00675011">
        <w:trPr>
          <w:gridAfter w:val="1"/>
          <w:wAfter w:w="137" w:type="dxa"/>
        </w:trPr>
        <w:tc>
          <w:tcPr>
            <w:tcW w:w="4404" w:type="dxa"/>
            <w:gridSpan w:val="2"/>
            <w:shd w:val="clear" w:color="auto" w:fill="BDD6EE" w:themeFill="accent1" w:themeFillTint="66"/>
          </w:tcPr>
          <w:p w14:paraId="0BEE2E27" w14:textId="77777777" w:rsidR="00997427" w:rsidRDefault="00997427" w:rsidP="001C741E">
            <w:pPr>
              <w:pStyle w:val="Default"/>
              <w:widowControl w:val="0"/>
              <w:tabs>
                <w:tab w:val="left" w:pos="1302"/>
              </w:tabs>
              <w:ind w:right="76"/>
              <w:jc w:val="both"/>
              <w:rPr>
                <w:rFonts w:cs="Arial"/>
                <w:bCs/>
                <w:i/>
                <w:iCs/>
                <w:color w:val="FF0000"/>
                <w:sz w:val="16"/>
                <w:szCs w:val="16"/>
                <w:lang w:val="de-DE" w:eastAsia="en-US"/>
              </w:rPr>
            </w:pPr>
            <w:r w:rsidRPr="006F36E1">
              <w:rPr>
                <w:rFonts w:cs="Arial"/>
                <w:bCs/>
                <w:i/>
                <w:iCs/>
                <w:color w:val="FF0000"/>
                <w:sz w:val="16"/>
                <w:szCs w:val="16"/>
                <w:highlight w:val="green"/>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4ABBA8FA" w14:textId="7EE40058" w:rsidR="00F47D93" w:rsidRPr="00F47D93" w:rsidRDefault="00F47D93" w:rsidP="001C741E">
            <w:pPr>
              <w:pStyle w:val="Default"/>
              <w:widowControl w:val="0"/>
              <w:tabs>
                <w:tab w:val="left" w:pos="1302"/>
              </w:tabs>
              <w:ind w:right="76"/>
              <w:jc w:val="both"/>
              <w:rPr>
                <w:rFonts w:cs="Arial"/>
                <w:strike/>
                <w:color w:val="FF0000"/>
                <w:highlight w:val="yellow"/>
                <w:lang w:val="de-DE"/>
              </w:rPr>
            </w:pPr>
            <w:r w:rsidRPr="001C741E">
              <w:rPr>
                <w:rFonts w:cs="Arial"/>
                <w:color w:val="FF0000"/>
                <w:sz w:val="20"/>
                <w:szCs w:val="20"/>
                <w:lang w:val="de-DE"/>
              </w:rPr>
              <w:t>Es wird festgehalten, dass der Vertrag ganz oder teilweise mit Mitteln aus dem PNRR- NextGenerationEU und dem PNC sowie aus den von den Strukturfonds der Europäischen Union kofinanzierten Programmen finanziert wird.</w:t>
            </w:r>
          </w:p>
        </w:tc>
        <w:tc>
          <w:tcPr>
            <w:tcW w:w="851" w:type="dxa"/>
            <w:shd w:val="clear" w:color="auto" w:fill="BDD6EE" w:themeFill="accent1" w:themeFillTint="66"/>
          </w:tcPr>
          <w:p w14:paraId="1C4E6C4B" w14:textId="77777777" w:rsidR="00F47D93" w:rsidRPr="00F47D93" w:rsidRDefault="00F47D93" w:rsidP="00F47D93">
            <w:pPr>
              <w:widowControl w:val="0"/>
              <w:spacing w:line="240" w:lineRule="exact"/>
              <w:ind w:right="-180"/>
              <w:jc w:val="both"/>
              <w:rPr>
                <w:rFonts w:cs="Arial"/>
                <w:strike/>
                <w:highlight w:val="yellow"/>
                <w:lang w:val="de-DE"/>
              </w:rPr>
            </w:pPr>
          </w:p>
        </w:tc>
        <w:tc>
          <w:tcPr>
            <w:tcW w:w="4257" w:type="dxa"/>
            <w:gridSpan w:val="2"/>
            <w:shd w:val="clear" w:color="auto" w:fill="BDD6EE" w:themeFill="accent1" w:themeFillTint="66"/>
          </w:tcPr>
          <w:p w14:paraId="40156603" w14:textId="77777777" w:rsidR="00997427" w:rsidRPr="00581852" w:rsidRDefault="00997427" w:rsidP="00997427">
            <w:pPr>
              <w:pStyle w:val="Default"/>
              <w:widowControl w:val="0"/>
              <w:tabs>
                <w:tab w:val="left" w:pos="1302"/>
              </w:tabs>
              <w:ind w:right="76"/>
              <w:jc w:val="both"/>
              <w:rPr>
                <w:rFonts w:cs="Arial"/>
                <w:bCs/>
                <w:i/>
                <w:iCs/>
                <w:color w:val="FF0000"/>
                <w:sz w:val="16"/>
                <w:szCs w:val="16"/>
                <w:highlight w:val="green"/>
                <w:lang w:eastAsia="en-US"/>
              </w:rPr>
            </w:pPr>
            <w:r w:rsidRPr="00581852">
              <w:rPr>
                <w:rFonts w:cs="Arial"/>
                <w:bCs/>
                <w:i/>
                <w:iCs/>
                <w:color w:val="FF0000"/>
                <w:sz w:val="16"/>
                <w:szCs w:val="16"/>
                <w:highlight w:val="green"/>
                <w:lang w:eastAsia="en-US"/>
              </w:rPr>
              <w:t>Solo per appalti finanziati, in tutto o in parte, con le risorse previste dal PNRR e dal PNC e dai programmi cofinanziati dai fondi strutturali dell’Unione europea (art. 47 comma 1 della legge 108/2021):</w:t>
            </w:r>
          </w:p>
          <w:p w14:paraId="2DCD43D7" w14:textId="77777777" w:rsidR="00F47D93" w:rsidRPr="00581852" w:rsidRDefault="00F47D93" w:rsidP="00F47D93">
            <w:pPr>
              <w:jc w:val="both"/>
              <w:rPr>
                <w:rFonts w:cs="Arial"/>
                <w:bCs/>
                <w:i/>
                <w:iCs/>
                <w:color w:val="FF0000"/>
                <w:sz w:val="16"/>
                <w:szCs w:val="16"/>
                <w:highlight w:val="green"/>
                <w:lang w:val="it-IT"/>
              </w:rPr>
            </w:pPr>
          </w:p>
          <w:p w14:paraId="78E5385E" w14:textId="77777777" w:rsidR="00F47D93" w:rsidRDefault="00F47D93" w:rsidP="00F47D93">
            <w:pPr>
              <w:widowControl w:val="0"/>
              <w:jc w:val="both"/>
              <w:rPr>
                <w:rFonts w:cs="Arial"/>
                <w:color w:val="FF0000"/>
                <w:lang w:val="it-IT"/>
              </w:rPr>
            </w:pPr>
            <w:r w:rsidRPr="008A156E">
              <w:rPr>
                <w:rFonts w:cs="Arial"/>
                <w:color w:val="FF0000"/>
                <w:lang w:val="it-IT"/>
              </w:rPr>
              <w:t xml:space="preserve">Si dà atto che l’appalto è finanziato, in tutto o in </w:t>
            </w:r>
            <w:r w:rsidRPr="00FD62D7">
              <w:rPr>
                <w:rFonts w:cs="Arial"/>
                <w:color w:val="FF0000"/>
                <w:lang w:val="it-IT"/>
              </w:rPr>
              <w:t>parte, con le risorse previste dal PNRR- NextGenerationEU e</w:t>
            </w:r>
            <w:r>
              <w:rPr>
                <w:rFonts w:cs="Arial"/>
                <w:color w:val="FF0000"/>
                <w:lang w:val="it-IT"/>
              </w:rPr>
              <w:t>/o</w:t>
            </w:r>
            <w:r w:rsidRPr="00FD62D7">
              <w:rPr>
                <w:rFonts w:cs="Arial"/>
                <w:color w:val="FF0000"/>
                <w:lang w:val="it-IT"/>
              </w:rPr>
              <w:t xml:space="preserve"> dal PNC e</w:t>
            </w:r>
            <w:r>
              <w:rPr>
                <w:rFonts w:cs="Arial"/>
                <w:color w:val="FF0000"/>
                <w:lang w:val="it-IT"/>
              </w:rPr>
              <w:t>/o</w:t>
            </w:r>
            <w:r w:rsidRPr="00FD62D7">
              <w:rPr>
                <w:rFonts w:cs="Arial"/>
                <w:color w:val="FF0000"/>
                <w:lang w:val="it-IT"/>
              </w:rPr>
              <w:t xml:space="preserve"> dai programmi cofinanziati dai fondi strutturali dell'Unione europea.</w:t>
            </w:r>
          </w:p>
          <w:p w14:paraId="079D3B30" w14:textId="1B5DCF45" w:rsidR="00AD3BB4" w:rsidRPr="00F47D93" w:rsidRDefault="00AD3BB4" w:rsidP="00F47D93">
            <w:pPr>
              <w:widowControl w:val="0"/>
              <w:jc w:val="both"/>
              <w:rPr>
                <w:rFonts w:cs="Arial"/>
                <w:strike/>
                <w:color w:val="FF0000"/>
                <w:highlight w:val="yellow"/>
                <w:lang w:val="it-IT" w:eastAsia="de-DE"/>
              </w:rPr>
            </w:pPr>
          </w:p>
        </w:tc>
      </w:tr>
      <w:tr w:rsidR="00F47D93" w:rsidRPr="004E5722" w14:paraId="1B9023FA" w14:textId="77777777" w:rsidTr="00675011">
        <w:trPr>
          <w:gridAfter w:val="1"/>
          <w:wAfter w:w="137" w:type="dxa"/>
        </w:trPr>
        <w:tc>
          <w:tcPr>
            <w:tcW w:w="4404" w:type="dxa"/>
            <w:gridSpan w:val="2"/>
            <w:shd w:val="clear" w:color="auto" w:fill="BDD6EE" w:themeFill="accent1" w:themeFillTint="66"/>
          </w:tcPr>
          <w:p w14:paraId="276C4C76" w14:textId="77777777" w:rsidR="00F47D93" w:rsidRPr="000D628D" w:rsidRDefault="00F47D93" w:rsidP="00BB4018">
            <w:pPr>
              <w:pStyle w:val="Paragrafoelenco"/>
              <w:numPr>
                <w:ilvl w:val="0"/>
                <w:numId w:val="90"/>
              </w:numPr>
              <w:ind w:left="427"/>
              <w:contextualSpacing w:val="0"/>
              <w:jc w:val="both"/>
              <w:rPr>
                <w:color w:val="FF0000"/>
              </w:rPr>
            </w:pPr>
            <w:r w:rsidRPr="000D628D">
              <w:rPr>
                <w:color w:val="FF0000"/>
              </w:rPr>
              <w:t xml:space="preserve">Mission: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00BE0B76" w14:textId="77777777" w:rsidR="00F47D93" w:rsidRPr="000D628D" w:rsidRDefault="00F47D93" w:rsidP="00BB4018">
            <w:pPr>
              <w:pStyle w:val="Paragrafoelenco"/>
              <w:numPr>
                <w:ilvl w:val="0"/>
                <w:numId w:val="90"/>
              </w:numPr>
              <w:ind w:left="427"/>
              <w:contextualSpacing w:val="0"/>
              <w:jc w:val="both"/>
              <w:rPr>
                <w:color w:val="FF0000"/>
              </w:rPr>
            </w:pPr>
            <w:r w:rsidRPr="000D628D">
              <w:rPr>
                <w:color w:val="FF0000"/>
              </w:rPr>
              <w:t>Komponente:</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15CA5103" w14:textId="77777777" w:rsidR="00F47D93" w:rsidRPr="000D628D" w:rsidRDefault="00F47D93" w:rsidP="00BB4018">
            <w:pPr>
              <w:pStyle w:val="Paragrafoelenco"/>
              <w:numPr>
                <w:ilvl w:val="0"/>
                <w:numId w:val="90"/>
              </w:numPr>
              <w:ind w:left="427"/>
              <w:contextualSpacing w:val="0"/>
              <w:jc w:val="both"/>
              <w:rPr>
                <w:color w:val="FF0000"/>
              </w:rPr>
            </w:pPr>
            <w:r w:rsidRPr="000D628D">
              <w:rPr>
                <w:color w:val="FF0000"/>
              </w:rPr>
              <w:t xml:space="preserve">Investitionsbereich: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D628D">
              <w:rPr>
                <w:color w:val="FF0000"/>
              </w:rPr>
              <w:t xml:space="preserve">     </w:t>
            </w:r>
          </w:p>
          <w:p w14:paraId="7F926378" w14:textId="0D929AD7" w:rsidR="00F47D93" w:rsidRPr="00F47D93" w:rsidRDefault="00F47D93" w:rsidP="00F47D93">
            <w:pPr>
              <w:widowControl w:val="0"/>
              <w:jc w:val="both"/>
              <w:rPr>
                <w:rFonts w:cs="Arial"/>
                <w:strike/>
                <w:color w:val="FF0000"/>
                <w:highlight w:val="yellow"/>
                <w:lang w:val="de-DE"/>
              </w:rPr>
            </w:pPr>
            <w:r w:rsidRPr="000036C7">
              <w:rPr>
                <w:color w:val="FF0000"/>
                <w:lang w:val="de-DE"/>
              </w:rPr>
              <w:t xml:space="preserve">Finanziert von der Europäischen Union – Next Generation mit Euro </w:t>
            </w:r>
            <w:r w:rsidRPr="000D628D">
              <w:rPr>
                <w:color w:val="FF0000"/>
              </w:rPr>
              <w:fldChar w:fldCharType="begin">
                <w:ffData>
                  <w:name w:val="Testo172"/>
                  <w:enabled/>
                  <w:calcOnExit w:val="0"/>
                  <w:textInput/>
                </w:ffData>
              </w:fldChar>
            </w:r>
            <w:r w:rsidRPr="000036C7">
              <w:rPr>
                <w:color w:val="FF0000"/>
                <w:lang w:val="de-DE"/>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036C7">
              <w:rPr>
                <w:color w:val="FF0000"/>
                <w:lang w:val="de-DE"/>
              </w:rPr>
              <w:t xml:space="preserve">      </w:t>
            </w:r>
          </w:p>
        </w:tc>
        <w:tc>
          <w:tcPr>
            <w:tcW w:w="851" w:type="dxa"/>
            <w:shd w:val="clear" w:color="auto" w:fill="BDD6EE" w:themeFill="accent1" w:themeFillTint="66"/>
          </w:tcPr>
          <w:p w14:paraId="2DFEE71C" w14:textId="77777777" w:rsidR="00F47D93" w:rsidRPr="00F47D93" w:rsidRDefault="00F47D93" w:rsidP="00F47D93">
            <w:pPr>
              <w:widowControl w:val="0"/>
              <w:spacing w:line="240" w:lineRule="exact"/>
              <w:ind w:right="-180"/>
              <w:jc w:val="both"/>
              <w:rPr>
                <w:rFonts w:cs="Arial"/>
                <w:strike/>
                <w:highlight w:val="yellow"/>
                <w:lang w:val="de-DE"/>
              </w:rPr>
            </w:pPr>
          </w:p>
        </w:tc>
        <w:tc>
          <w:tcPr>
            <w:tcW w:w="4257" w:type="dxa"/>
            <w:gridSpan w:val="2"/>
            <w:shd w:val="clear" w:color="auto" w:fill="BDD6EE" w:themeFill="accent1" w:themeFillTint="66"/>
          </w:tcPr>
          <w:p w14:paraId="4C4AD24E" w14:textId="77777777" w:rsidR="00F47D93" w:rsidRPr="000D628D" w:rsidRDefault="00F47D93" w:rsidP="00BB4018">
            <w:pPr>
              <w:pStyle w:val="Paragrafoelenco"/>
              <w:numPr>
                <w:ilvl w:val="0"/>
                <w:numId w:val="90"/>
              </w:numPr>
              <w:ind w:left="427"/>
              <w:contextualSpacing w:val="0"/>
              <w:jc w:val="both"/>
              <w:rPr>
                <w:color w:val="FF0000"/>
              </w:rPr>
            </w:pPr>
            <w:r w:rsidRPr="000D628D">
              <w:rPr>
                <w:color w:val="FF0000"/>
              </w:rPr>
              <w:t xml:space="preserve">Missione: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6D72D243" w14:textId="77777777" w:rsidR="00F47D93" w:rsidRPr="000D628D" w:rsidRDefault="00F47D93" w:rsidP="00BB4018">
            <w:pPr>
              <w:pStyle w:val="Paragrafoelenco"/>
              <w:numPr>
                <w:ilvl w:val="0"/>
                <w:numId w:val="90"/>
              </w:numPr>
              <w:ind w:left="427"/>
              <w:contextualSpacing w:val="0"/>
              <w:jc w:val="both"/>
              <w:rPr>
                <w:color w:val="FF0000"/>
              </w:rPr>
            </w:pPr>
            <w:r w:rsidRPr="000D628D">
              <w:rPr>
                <w:color w:val="FF0000"/>
              </w:rPr>
              <w:t xml:space="preserve">Componente: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68F94747" w14:textId="77777777" w:rsidR="00F47D93" w:rsidRPr="000D628D" w:rsidRDefault="00F47D93" w:rsidP="00BB4018">
            <w:pPr>
              <w:pStyle w:val="Paragrafoelenco"/>
              <w:numPr>
                <w:ilvl w:val="0"/>
                <w:numId w:val="90"/>
              </w:numPr>
              <w:ind w:left="427"/>
              <w:contextualSpacing w:val="0"/>
              <w:jc w:val="both"/>
              <w:rPr>
                <w:color w:val="FF0000"/>
              </w:rPr>
            </w:pPr>
            <w:r w:rsidRPr="000D628D">
              <w:rPr>
                <w:color w:val="FF0000"/>
              </w:rPr>
              <w:t xml:space="preserve">Investimento di riferimento: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26F4E208" w14:textId="3E306135" w:rsidR="00F47D93" w:rsidRPr="00F47D93" w:rsidRDefault="00F47D93" w:rsidP="00F47D93">
            <w:pPr>
              <w:widowControl w:val="0"/>
              <w:jc w:val="both"/>
              <w:rPr>
                <w:rFonts w:cs="Arial"/>
                <w:strike/>
                <w:color w:val="FF0000"/>
                <w:highlight w:val="yellow"/>
                <w:lang w:val="it-IT" w:eastAsia="de-DE"/>
              </w:rPr>
            </w:pPr>
            <w:r w:rsidRPr="000036C7">
              <w:rPr>
                <w:color w:val="FF0000"/>
                <w:lang w:val="it-IT"/>
              </w:rPr>
              <w:t xml:space="preserve">Finanziato dall’Unione europea – Next Generation per euro </w:t>
            </w:r>
            <w:r w:rsidRPr="000D628D">
              <w:rPr>
                <w:color w:val="FF0000"/>
              </w:rPr>
              <w:fldChar w:fldCharType="begin">
                <w:ffData>
                  <w:name w:val="Testo172"/>
                  <w:enabled/>
                  <w:calcOnExit w:val="0"/>
                  <w:textInput/>
                </w:ffData>
              </w:fldChar>
            </w:r>
            <w:r w:rsidRPr="000036C7">
              <w:rPr>
                <w:color w:val="FF0000"/>
                <w:lang w:val="it-IT"/>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tc>
      </w:tr>
      <w:tr w:rsidR="00BA0A7F" w:rsidRPr="004E5722" w14:paraId="043742D5" w14:textId="77777777" w:rsidTr="00675011">
        <w:trPr>
          <w:gridAfter w:val="1"/>
          <w:wAfter w:w="137" w:type="dxa"/>
        </w:trPr>
        <w:tc>
          <w:tcPr>
            <w:tcW w:w="4404" w:type="dxa"/>
            <w:gridSpan w:val="2"/>
            <w:shd w:val="clear" w:color="auto" w:fill="BDD6EE" w:themeFill="accent1" w:themeFillTint="66"/>
          </w:tcPr>
          <w:p w14:paraId="6049B779" w14:textId="77777777" w:rsidR="00BA0A7F" w:rsidRPr="002C15B3" w:rsidRDefault="00BA0A7F" w:rsidP="00BA0A7F">
            <w:pPr>
              <w:jc w:val="both"/>
              <w:rPr>
                <w:color w:val="FF0000"/>
                <w:lang w:val="it-IT"/>
              </w:rPr>
            </w:pPr>
          </w:p>
        </w:tc>
        <w:tc>
          <w:tcPr>
            <w:tcW w:w="851" w:type="dxa"/>
            <w:shd w:val="clear" w:color="auto" w:fill="BDD6EE" w:themeFill="accent1" w:themeFillTint="66"/>
          </w:tcPr>
          <w:p w14:paraId="071076F3" w14:textId="77777777" w:rsidR="00BA0A7F" w:rsidRPr="002C15B3" w:rsidRDefault="00BA0A7F" w:rsidP="00F47D93">
            <w:pPr>
              <w:widowControl w:val="0"/>
              <w:spacing w:line="240" w:lineRule="exact"/>
              <w:ind w:right="-180"/>
              <w:jc w:val="both"/>
              <w:rPr>
                <w:rFonts w:cs="Arial"/>
                <w:strike/>
                <w:highlight w:val="yellow"/>
                <w:lang w:val="it-IT"/>
              </w:rPr>
            </w:pPr>
          </w:p>
        </w:tc>
        <w:tc>
          <w:tcPr>
            <w:tcW w:w="4257" w:type="dxa"/>
            <w:gridSpan w:val="2"/>
            <w:shd w:val="clear" w:color="auto" w:fill="BDD6EE" w:themeFill="accent1" w:themeFillTint="66"/>
          </w:tcPr>
          <w:p w14:paraId="1DB00186" w14:textId="77777777" w:rsidR="00BA0A7F" w:rsidRPr="002C15B3" w:rsidRDefault="00BA0A7F" w:rsidP="00BA0A7F">
            <w:pPr>
              <w:jc w:val="both"/>
              <w:rPr>
                <w:color w:val="FF0000"/>
                <w:lang w:val="it-IT"/>
              </w:rPr>
            </w:pPr>
          </w:p>
        </w:tc>
      </w:tr>
      <w:tr w:rsidR="00BA0A7F" w:rsidRPr="004E5722" w14:paraId="3456C67D" w14:textId="77777777" w:rsidTr="00675011">
        <w:trPr>
          <w:gridAfter w:val="1"/>
          <w:wAfter w:w="137" w:type="dxa"/>
        </w:trPr>
        <w:tc>
          <w:tcPr>
            <w:tcW w:w="4404" w:type="dxa"/>
            <w:gridSpan w:val="2"/>
            <w:shd w:val="clear" w:color="auto" w:fill="BDD6EE" w:themeFill="accent1" w:themeFillTint="66"/>
          </w:tcPr>
          <w:p w14:paraId="3EDFAF2F" w14:textId="77777777" w:rsidR="00BA0A7F" w:rsidRPr="00711DB4" w:rsidRDefault="00BA0A7F" w:rsidP="00BA0A7F">
            <w:pPr>
              <w:widowControl w:val="0"/>
              <w:tabs>
                <w:tab w:val="center" w:pos="4536"/>
                <w:tab w:val="right" w:pos="9072"/>
              </w:tabs>
              <w:ind w:right="76"/>
              <w:jc w:val="both"/>
              <w:rPr>
                <w:rFonts w:cs="Arial"/>
                <w:bCs/>
                <w:i/>
                <w:iCs/>
                <w:color w:val="FF0000"/>
                <w:sz w:val="16"/>
                <w:szCs w:val="16"/>
                <w:highlight w:val="green"/>
                <w:lang w:val="de-DE"/>
              </w:rPr>
            </w:pPr>
            <w:r w:rsidRPr="00711DB4">
              <w:rPr>
                <w:rFonts w:cs="Arial"/>
                <w:bCs/>
                <w:i/>
                <w:iCs/>
                <w:color w:val="FF0000"/>
                <w:sz w:val="16"/>
                <w:szCs w:val="16"/>
                <w:highlight w:val="green"/>
                <w:lang w:val="de-DE"/>
              </w:rPr>
              <w:t>[beizubehalten nur im Falle der Anwendung der DNSH Verpflichtungen – Angabe der für den Auftrag/Eingriff geltenden Regelung]</w:t>
            </w:r>
          </w:p>
          <w:p w14:paraId="162C9294" w14:textId="77777777" w:rsidR="00BA0A7F" w:rsidRPr="00BA0A7F" w:rsidRDefault="00BA0A7F" w:rsidP="00BA0A7F">
            <w:pPr>
              <w:widowControl w:val="0"/>
              <w:jc w:val="both"/>
              <w:rPr>
                <w:rFonts w:cs="Arial"/>
                <w:lang w:val="de-DE"/>
              </w:rPr>
            </w:pPr>
          </w:p>
        </w:tc>
        <w:tc>
          <w:tcPr>
            <w:tcW w:w="851" w:type="dxa"/>
            <w:shd w:val="clear" w:color="auto" w:fill="BDD6EE" w:themeFill="accent1" w:themeFillTint="66"/>
          </w:tcPr>
          <w:p w14:paraId="46FFFFD9" w14:textId="77777777" w:rsidR="00BA0A7F" w:rsidRPr="00BA0A7F" w:rsidRDefault="00BA0A7F" w:rsidP="00BA0A7F">
            <w:pPr>
              <w:widowControl w:val="0"/>
              <w:spacing w:line="240" w:lineRule="exact"/>
              <w:ind w:right="-180"/>
              <w:jc w:val="both"/>
              <w:rPr>
                <w:rFonts w:cs="Arial"/>
                <w:lang w:val="de-DE"/>
              </w:rPr>
            </w:pPr>
          </w:p>
        </w:tc>
        <w:tc>
          <w:tcPr>
            <w:tcW w:w="4257" w:type="dxa"/>
            <w:gridSpan w:val="2"/>
            <w:shd w:val="clear" w:color="auto" w:fill="BDD6EE" w:themeFill="accent1" w:themeFillTint="66"/>
          </w:tcPr>
          <w:p w14:paraId="26506A0E" w14:textId="77777777" w:rsidR="00BA0A7F" w:rsidRPr="00F16239" w:rsidRDefault="00BA0A7F" w:rsidP="00BA0A7F">
            <w:pPr>
              <w:widowControl w:val="0"/>
              <w:tabs>
                <w:tab w:val="center" w:pos="4536"/>
                <w:tab w:val="right" w:pos="9072"/>
              </w:tabs>
              <w:ind w:right="76"/>
              <w:jc w:val="both"/>
              <w:rPr>
                <w:rFonts w:cs="Arial"/>
                <w:bCs/>
                <w:i/>
                <w:iCs/>
                <w:color w:val="FF0000"/>
                <w:sz w:val="16"/>
                <w:szCs w:val="16"/>
                <w:highlight w:val="green"/>
                <w:lang w:val="it-IT"/>
              </w:rPr>
            </w:pPr>
            <w:r w:rsidRPr="00F16239">
              <w:rPr>
                <w:rFonts w:cs="Arial"/>
                <w:bCs/>
                <w:i/>
                <w:iCs/>
                <w:color w:val="FF0000"/>
                <w:sz w:val="16"/>
                <w:szCs w:val="16"/>
                <w:highlight w:val="green"/>
                <w:lang w:val="it-IT"/>
              </w:rPr>
              <w:t>[Lasciare solo in caso di applicazione dei vincoli DNSH - indicare il Regime applicato all‘intervento] </w:t>
            </w:r>
          </w:p>
          <w:p w14:paraId="6606F7A1" w14:textId="77777777" w:rsidR="00BA0A7F" w:rsidRPr="008129F5" w:rsidRDefault="00BA0A7F" w:rsidP="00BA0A7F">
            <w:pPr>
              <w:widowControl w:val="0"/>
              <w:jc w:val="both"/>
              <w:rPr>
                <w:rFonts w:cs="Arial"/>
                <w:lang w:val="it-IT" w:eastAsia="de-DE"/>
              </w:rPr>
            </w:pPr>
          </w:p>
        </w:tc>
      </w:tr>
      <w:tr w:rsidR="00DA6F9A" w:rsidRPr="004E5722" w14:paraId="5D59CD2E" w14:textId="77777777" w:rsidTr="00AD225B">
        <w:trPr>
          <w:gridAfter w:val="1"/>
          <w:wAfter w:w="137" w:type="dxa"/>
          <w:trHeight w:val="338"/>
        </w:trPr>
        <w:tc>
          <w:tcPr>
            <w:tcW w:w="4404" w:type="dxa"/>
            <w:gridSpan w:val="2"/>
            <w:shd w:val="clear" w:color="auto" w:fill="BDD6EE" w:themeFill="accent1" w:themeFillTint="66"/>
          </w:tcPr>
          <w:p w14:paraId="57693DD5" w14:textId="3189BED7" w:rsidR="00DA6F9A" w:rsidRPr="005D2D56" w:rsidRDefault="00DA6F9A" w:rsidP="00B95A1D">
            <w:pPr>
              <w:widowControl w:val="0"/>
              <w:jc w:val="both"/>
              <w:rPr>
                <w:rFonts w:cs="Arial"/>
                <w:color w:val="FF0000"/>
                <w:lang w:val="de-DE"/>
              </w:rPr>
            </w:pPr>
            <w:r w:rsidRPr="005D2D56">
              <w:rPr>
                <w:rFonts w:cs="Arial"/>
                <w:color w:val="FF0000"/>
                <w:lang w:val="de-DE"/>
              </w:rPr>
              <w:t xml:space="preserve">Leistungen, die den spezifischen Verpflichtungen unterliegen, die Umwelt nicht erheblich zu schädigen sog. „Do No Significant HARM“ (DNSH) im Sinne von Artikel 17 der Verordnung (EU) 2020/85 und in Umsetzung der </w:t>
            </w:r>
            <w:r w:rsidRPr="005D2D56">
              <w:rPr>
                <w:rFonts w:cs="Arial"/>
                <w:color w:val="FF0000"/>
                <w:lang w:val="de-DE"/>
              </w:rPr>
              <w:lastRenderedPageBreak/>
              <w:t>„Anwendungsleitlinie für die Einhaltung des Grundsatzes der Vermeidung erheblicher Umweltschäden (sog. DNSH)“, die dem Rundschreiben des MEF-RGS vom 13. Oktober 2022, Nr. 33 beigefügt ist. Es gilt die Regelung      ;  </w:t>
            </w:r>
          </w:p>
        </w:tc>
        <w:tc>
          <w:tcPr>
            <w:tcW w:w="851" w:type="dxa"/>
            <w:shd w:val="clear" w:color="auto" w:fill="BDD6EE" w:themeFill="accent1" w:themeFillTint="66"/>
          </w:tcPr>
          <w:p w14:paraId="7B75EB4B" w14:textId="77777777" w:rsidR="00DA6F9A" w:rsidRPr="005D2D56" w:rsidRDefault="00DA6F9A" w:rsidP="00DA6F9A">
            <w:pPr>
              <w:widowControl w:val="0"/>
              <w:spacing w:line="240" w:lineRule="exact"/>
              <w:ind w:right="-180"/>
              <w:jc w:val="both"/>
              <w:rPr>
                <w:rFonts w:cs="Arial"/>
                <w:color w:val="FF0000"/>
                <w:lang w:val="de-DE"/>
              </w:rPr>
            </w:pPr>
          </w:p>
        </w:tc>
        <w:tc>
          <w:tcPr>
            <w:tcW w:w="4257" w:type="dxa"/>
            <w:gridSpan w:val="2"/>
            <w:shd w:val="clear" w:color="auto" w:fill="BDD6EE" w:themeFill="accent1" w:themeFillTint="66"/>
          </w:tcPr>
          <w:p w14:paraId="75D0910E" w14:textId="7A8EFDAC" w:rsidR="00DA6F9A" w:rsidRPr="005D2D56" w:rsidRDefault="00DA6F9A" w:rsidP="00DA6F9A">
            <w:pPr>
              <w:pStyle w:val="Default"/>
              <w:widowControl w:val="0"/>
              <w:spacing w:line="240" w:lineRule="exact"/>
              <w:ind w:right="105"/>
              <w:jc w:val="both"/>
              <w:rPr>
                <w:rFonts w:cs="Arial"/>
                <w:color w:val="FF0000"/>
                <w:sz w:val="20"/>
                <w:szCs w:val="20"/>
                <w:lang w:eastAsia="en-US"/>
              </w:rPr>
            </w:pPr>
            <w:r w:rsidRPr="005D2D56">
              <w:rPr>
                <w:rFonts w:cs="Arial"/>
                <w:color w:val="FF0000"/>
                <w:sz w:val="20"/>
                <w:szCs w:val="20"/>
                <w:lang w:eastAsia="en-US"/>
              </w:rPr>
              <w:t xml:space="preserve">Prestazioni soggette agli obblighi specifici del non arrecare danno significativo agli obiettivi ambientali cd “Do No Significant Harm“(DNSH), ai sensi dell'articolo 17 del Regolamento (UE) 2020/85 e in attuazione della “Guida Operativa </w:t>
            </w:r>
            <w:r w:rsidRPr="005D2D56">
              <w:rPr>
                <w:rFonts w:cs="Arial"/>
                <w:color w:val="FF0000"/>
                <w:sz w:val="20"/>
                <w:szCs w:val="20"/>
                <w:lang w:eastAsia="en-US"/>
              </w:rPr>
              <w:lastRenderedPageBreak/>
              <w:t>per il rispetto del Principio di non arrecare danno significativo all’ambiente (cd. DNSH)” allegata alla Circolare MEF-RGS del 13 ottobre 2022, n. 33. Si applica il Regime       ;  </w:t>
            </w:r>
          </w:p>
        </w:tc>
      </w:tr>
      <w:tr w:rsidR="00DA6F9A" w:rsidRPr="004E5722" w14:paraId="1C3122DD" w14:textId="77777777" w:rsidTr="00A95F9C">
        <w:trPr>
          <w:gridAfter w:val="1"/>
          <w:wAfter w:w="137" w:type="dxa"/>
          <w:trHeight w:val="338"/>
        </w:trPr>
        <w:tc>
          <w:tcPr>
            <w:tcW w:w="4404" w:type="dxa"/>
            <w:gridSpan w:val="2"/>
          </w:tcPr>
          <w:p w14:paraId="0AC9A3D2" w14:textId="77777777" w:rsidR="00DA6F9A" w:rsidRPr="00DA6F9A" w:rsidRDefault="00DA6F9A" w:rsidP="00DA6F9A">
            <w:pPr>
              <w:widowControl w:val="0"/>
              <w:jc w:val="both"/>
              <w:rPr>
                <w:rFonts w:cs="Arial"/>
                <w:color w:val="FF0000"/>
                <w:lang w:val="it-IT"/>
              </w:rPr>
            </w:pPr>
          </w:p>
        </w:tc>
        <w:tc>
          <w:tcPr>
            <w:tcW w:w="851" w:type="dxa"/>
          </w:tcPr>
          <w:p w14:paraId="749E66CF" w14:textId="77777777" w:rsidR="00DA6F9A" w:rsidRPr="00DA6F9A" w:rsidRDefault="00DA6F9A" w:rsidP="00DA6F9A">
            <w:pPr>
              <w:widowControl w:val="0"/>
              <w:spacing w:line="240" w:lineRule="exact"/>
              <w:ind w:right="-180"/>
              <w:jc w:val="both"/>
              <w:rPr>
                <w:rFonts w:cs="Arial"/>
                <w:color w:val="FF0000"/>
                <w:lang w:val="it-IT"/>
              </w:rPr>
            </w:pPr>
          </w:p>
        </w:tc>
        <w:tc>
          <w:tcPr>
            <w:tcW w:w="4257" w:type="dxa"/>
            <w:gridSpan w:val="2"/>
          </w:tcPr>
          <w:p w14:paraId="7BDB03E3" w14:textId="77777777" w:rsidR="00DA6F9A" w:rsidRPr="00DA6F9A" w:rsidRDefault="00DA6F9A" w:rsidP="00DA6F9A">
            <w:pPr>
              <w:pStyle w:val="Default"/>
              <w:widowControl w:val="0"/>
              <w:spacing w:line="240" w:lineRule="exact"/>
              <w:ind w:right="105"/>
              <w:jc w:val="both"/>
              <w:rPr>
                <w:rFonts w:cs="Arial"/>
                <w:color w:val="FF0000"/>
                <w:sz w:val="20"/>
                <w:szCs w:val="20"/>
                <w:lang w:eastAsia="en-US"/>
              </w:rPr>
            </w:pPr>
          </w:p>
        </w:tc>
      </w:tr>
      <w:tr w:rsidR="00863CC6" w:rsidRPr="0011661B" w14:paraId="38C0AD57" w14:textId="77777777" w:rsidTr="00A95F9C">
        <w:trPr>
          <w:gridAfter w:val="1"/>
          <w:wAfter w:w="137" w:type="dxa"/>
        </w:trPr>
        <w:tc>
          <w:tcPr>
            <w:tcW w:w="4404" w:type="dxa"/>
            <w:gridSpan w:val="2"/>
          </w:tcPr>
          <w:p w14:paraId="59214ABB" w14:textId="77777777" w:rsidR="00863CC6" w:rsidRPr="006E27D6" w:rsidRDefault="00AC4780" w:rsidP="005D66AF">
            <w:pPr>
              <w:pStyle w:val="Default"/>
              <w:widowControl w:val="0"/>
              <w:numPr>
                <w:ilvl w:val="1"/>
                <w:numId w:val="18"/>
              </w:numPr>
              <w:spacing w:line="240" w:lineRule="exact"/>
              <w:ind w:left="439" w:hanging="426"/>
              <w:jc w:val="both"/>
              <w:rPr>
                <w:rFonts w:cs="Arial"/>
                <w:b/>
                <w:caps/>
                <w:lang w:val="de-DE"/>
              </w:rPr>
            </w:pPr>
            <w:r w:rsidRPr="006E27D6">
              <w:rPr>
                <w:rFonts w:cs="Arial"/>
                <w:b/>
                <w:sz w:val="20"/>
                <w:lang w:val="de-DE"/>
              </w:rPr>
              <w:t>ZAHLUNGSMODALIT</w:t>
            </w:r>
            <w:r w:rsidR="00D57A93" w:rsidRPr="006E27D6">
              <w:rPr>
                <w:rFonts w:cs="Arial"/>
                <w:b/>
                <w:sz w:val="20"/>
                <w:lang w:val="de-DE"/>
              </w:rPr>
              <w:t>Ä</w:t>
            </w:r>
            <w:r w:rsidRPr="006E27D6">
              <w:rPr>
                <w:rFonts w:cs="Arial"/>
                <w:b/>
                <w:sz w:val="20"/>
                <w:lang w:val="de-DE"/>
              </w:rPr>
              <w:t>TEN</w:t>
            </w:r>
          </w:p>
        </w:tc>
        <w:tc>
          <w:tcPr>
            <w:tcW w:w="851" w:type="dxa"/>
          </w:tcPr>
          <w:p w14:paraId="6D3CCCC9" w14:textId="77777777" w:rsidR="00863CC6" w:rsidRPr="006E27D6" w:rsidRDefault="00863CC6" w:rsidP="00863CC6">
            <w:pPr>
              <w:widowControl w:val="0"/>
              <w:spacing w:line="240" w:lineRule="exact"/>
              <w:ind w:right="-180"/>
              <w:jc w:val="both"/>
              <w:rPr>
                <w:rFonts w:cs="Arial"/>
              </w:rPr>
            </w:pPr>
          </w:p>
        </w:tc>
        <w:tc>
          <w:tcPr>
            <w:tcW w:w="4257" w:type="dxa"/>
            <w:gridSpan w:val="2"/>
          </w:tcPr>
          <w:p w14:paraId="50892797" w14:textId="77777777" w:rsidR="00863CC6" w:rsidRPr="006E27D6" w:rsidRDefault="00AC4780" w:rsidP="00BB4018">
            <w:pPr>
              <w:pStyle w:val="Default"/>
              <w:widowControl w:val="0"/>
              <w:numPr>
                <w:ilvl w:val="1"/>
                <w:numId w:val="87"/>
              </w:numPr>
              <w:spacing w:line="240" w:lineRule="exact"/>
              <w:jc w:val="both"/>
              <w:rPr>
                <w:rFonts w:cs="Arial"/>
                <w:color w:val="auto"/>
                <w:sz w:val="20"/>
                <w:szCs w:val="20"/>
                <w:lang w:val="en-US"/>
              </w:rPr>
            </w:pPr>
            <w:r w:rsidRPr="006E27D6">
              <w:rPr>
                <w:rFonts w:cs="Arial"/>
                <w:b/>
                <w:sz w:val="20"/>
              </w:rPr>
              <w:t>MODALITÀ</w:t>
            </w:r>
            <w:r w:rsidRPr="006E27D6">
              <w:rPr>
                <w:rFonts w:eastAsia="Andale Sans UI"/>
                <w:b/>
                <w:sz w:val="20"/>
              </w:rPr>
              <w:t xml:space="preserve"> DI PAGAMENTO</w:t>
            </w:r>
          </w:p>
        </w:tc>
      </w:tr>
      <w:tr w:rsidR="00863CC6" w:rsidRPr="0011661B" w14:paraId="5B9C02A8" w14:textId="77777777" w:rsidTr="00A95F9C">
        <w:trPr>
          <w:gridAfter w:val="1"/>
          <w:wAfter w:w="137" w:type="dxa"/>
        </w:trPr>
        <w:tc>
          <w:tcPr>
            <w:tcW w:w="4404" w:type="dxa"/>
            <w:gridSpan w:val="2"/>
          </w:tcPr>
          <w:p w14:paraId="52C6A225" w14:textId="77777777" w:rsidR="00863CC6" w:rsidRPr="006E27D6" w:rsidRDefault="00863CC6" w:rsidP="00863CC6">
            <w:pPr>
              <w:pStyle w:val="Default"/>
              <w:widowControl w:val="0"/>
              <w:spacing w:line="240" w:lineRule="exact"/>
              <w:ind w:right="76"/>
              <w:jc w:val="both"/>
              <w:rPr>
                <w:lang w:val="en-US"/>
              </w:rPr>
            </w:pPr>
          </w:p>
        </w:tc>
        <w:tc>
          <w:tcPr>
            <w:tcW w:w="851" w:type="dxa"/>
          </w:tcPr>
          <w:p w14:paraId="2947407B" w14:textId="77777777" w:rsidR="00863CC6" w:rsidRPr="0011661B" w:rsidRDefault="00863CC6" w:rsidP="00863CC6">
            <w:pPr>
              <w:widowControl w:val="0"/>
              <w:spacing w:line="240" w:lineRule="exact"/>
              <w:ind w:right="-180"/>
              <w:jc w:val="both"/>
              <w:rPr>
                <w:rFonts w:cs="Arial"/>
                <w:strike/>
              </w:rPr>
            </w:pPr>
          </w:p>
        </w:tc>
        <w:tc>
          <w:tcPr>
            <w:tcW w:w="4257" w:type="dxa"/>
            <w:gridSpan w:val="2"/>
          </w:tcPr>
          <w:p w14:paraId="2D817CC3" w14:textId="77777777" w:rsidR="00863CC6" w:rsidRPr="0011661B" w:rsidRDefault="00863CC6" w:rsidP="00863CC6">
            <w:pPr>
              <w:pStyle w:val="Default"/>
              <w:widowControl w:val="0"/>
              <w:spacing w:line="240" w:lineRule="exact"/>
              <w:ind w:right="105"/>
              <w:jc w:val="both"/>
              <w:rPr>
                <w:rFonts w:cs="Arial"/>
                <w:strike/>
                <w:color w:val="auto"/>
                <w:sz w:val="20"/>
                <w:szCs w:val="20"/>
                <w:lang w:val="en-US"/>
              </w:rPr>
            </w:pPr>
          </w:p>
        </w:tc>
      </w:tr>
      <w:tr w:rsidR="00863CC6" w:rsidRPr="004E5722" w14:paraId="08E6B8C0" w14:textId="77777777" w:rsidTr="00A95F9C">
        <w:trPr>
          <w:gridAfter w:val="1"/>
          <w:wAfter w:w="137" w:type="dxa"/>
        </w:trPr>
        <w:tc>
          <w:tcPr>
            <w:tcW w:w="4404" w:type="dxa"/>
            <w:gridSpan w:val="2"/>
          </w:tcPr>
          <w:p w14:paraId="0B1EBB41" w14:textId="75A2F10C" w:rsidR="00863CC6" w:rsidRPr="00E91228" w:rsidRDefault="006E1D4A" w:rsidP="006E1D4A">
            <w:pPr>
              <w:pStyle w:val="Default"/>
              <w:widowControl w:val="0"/>
              <w:spacing w:line="240" w:lineRule="exact"/>
              <w:jc w:val="both"/>
              <w:rPr>
                <w:lang w:val="de-DE"/>
              </w:rPr>
            </w:pPr>
            <w:bookmarkStart w:id="15" w:name="_Hlk138844289"/>
            <w:r w:rsidRPr="00E91228">
              <w:rPr>
                <w:rFonts w:cs="Arial"/>
                <w:sz w:val="20"/>
                <w:lang w:val="de-DE"/>
              </w:rPr>
              <w:t xml:space="preserve">Für die Auszahlung der Honorare finden die im </w:t>
            </w:r>
            <w:r w:rsidRPr="00E91228">
              <w:rPr>
                <w:rFonts w:cs="Arial"/>
                <w:bCs/>
                <w:sz w:val="20"/>
                <w:lang w:val="de-DE"/>
              </w:rPr>
              <w:t xml:space="preserve">Beschluss der Landesregierung </w:t>
            </w:r>
            <w:r w:rsidRPr="00E91228">
              <w:rPr>
                <w:rFonts w:cs="Arial"/>
                <w:sz w:val="20"/>
                <w:lang w:val="de-DE"/>
              </w:rPr>
              <w:t>vom 11. November 2014, Nr. 1308 definierten Zahlungsmodalitäten Anwendung.</w:t>
            </w:r>
            <w:r w:rsidR="00E91228" w:rsidRPr="00E91228">
              <w:rPr>
                <w:lang w:val="de-DE"/>
              </w:rPr>
              <w:t xml:space="preserve"> </w:t>
            </w:r>
            <w:r w:rsidR="00E91228" w:rsidRPr="00E91228">
              <w:rPr>
                <w:rFonts w:cs="Arial"/>
                <w:sz w:val="20"/>
                <w:lang w:val="de-DE"/>
              </w:rPr>
              <w:t>soweit nicht anders geregelt.</w:t>
            </w:r>
          </w:p>
        </w:tc>
        <w:tc>
          <w:tcPr>
            <w:tcW w:w="851" w:type="dxa"/>
          </w:tcPr>
          <w:p w14:paraId="35026662" w14:textId="77777777" w:rsidR="00863CC6" w:rsidRPr="00E91228" w:rsidRDefault="00863CC6" w:rsidP="00863CC6">
            <w:pPr>
              <w:widowControl w:val="0"/>
              <w:spacing w:line="240" w:lineRule="exact"/>
              <w:ind w:right="-180"/>
              <w:jc w:val="both"/>
              <w:rPr>
                <w:rFonts w:cs="Arial"/>
                <w:strike/>
                <w:lang w:val="de-DE"/>
              </w:rPr>
            </w:pPr>
          </w:p>
        </w:tc>
        <w:tc>
          <w:tcPr>
            <w:tcW w:w="4257" w:type="dxa"/>
            <w:gridSpan w:val="2"/>
          </w:tcPr>
          <w:p w14:paraId="381E992A" w14:textId="07702E0A" w:rsidR="00863CC6" w:rsidRPr="00E91228" w:rsidRDefault="006E1D4A" w:rsidP="006E1D4A">
            <w:pPr>
              <w:pStyle w:val="Default"/>
              <w:widowControl w:val="0"/>
              <w:spacing w:line="240" w:lineRule="exact"/>
              <w:ind w:right="6"/>
              <w:jc w:val="both"/>
              <w:rPr>
                <w:rFonts w:cs="Arial"/>
                <w:color w:val="auto"/>
                <w:sz w:val="20"/>
                <w:szCs w:val="20"/>
              </w:rPr>
            </w:pPr>
            <w:r w:rsidRPr="00E91228">
              <w:rPr>
                <w:rFonts w:eastAsia="Andale Sans UI"/>
                <w:sz w:val="20"/>
              </w:rPr>
              <w:t xml:space="preserve">Per la liquidazione degli onorari trovano applicazione le modalità di pagamento definite nella </w:t>
            </w:r>
            <w:r w:rsidRPr="00E91228">
              <w:rPr>
                <w:rFonts w:eastAsia="Andale Sans UI" w:cs="Arial"/>
                <w:bCs/>
                <w:sz w:val="20"/>
              </w:rPr>
              <w:t xml:space="preserve">Delibera della Giunta provinciale </w:t>
            </w:r>
            <w:r w:rsidRPr="00E91228">
              <w:rPr>
                <w:rFonts w:eastAsia="Andale Sans UI" w:cs="Arial"/>
                <w:sz w:val="20"/>
              </w:rPr>
              <w:t>del 11 novembre 2014, n. 1308</w:t>
            </w:r>
            <w:r w:rsidR="00EF374F" w:rsidRPr="00E91228">
              <w:rPr>
                <w:rFonts w:eastAsia="Andale Sans UI" w:cs="Arial"/>
                <w:sz w:val="20"/>
              </w:rPr>
              <w:t xml:space="preserve"> ove non diversamente disciplinato.</w:t>
            </w:r>
          </w:p>
        </w:tc>
      </w:tr>
      <w:bookmarkEnd w:id="15"/>
      <w:tr w:rsidR="00417862" w:rsidRPr="004E5722" w14:paraId="008C96F6" w14:textId="77777777" w:rsidTr="00A95F9C">
        <w:trPr>
          <w:gridAfter w:val="1"/>
          <w:wAfter w:w="137" w:type="dxa"/>
        </w:trPr>
        <w:tc>
          <w:tcPr>
            <w:tcW w:w="4404" w:type="dxa"/>
            <w:gridSpan w:val="2"/>
          </w:tcPr>
          <w:p w14:paraId="097F8B6D" w14:textId="77777777" w:rsidR="00417862" w:rsidRPr="00805622" w:rsidRDefault="00417862" w:rsidP="006E1D4A">
            <w:pPr>
              <w:pStyle w:val="Default"/>
              <w:widowControl w:val="0"/>
              <w:spacing w:line="240" w:lineRule="exact"/>
              <w:jc w:val="both"/>
              <w:rPr>
                <w:rFonts w:cs="Arial"/>
                <w:sz w:val="20"/>
              </w:rPr>
            </w:pPr>
          </w:p>
        </w:tc>
        <w:tc>
          <w:tcPr>
            <w:tcW w:w="851" w:type="dxa"/>
          </w:tcPr>
          <w:p w14:paraId="7D149868" w14:textId="77777777" w:rsidR="00417862" w:rsidRPr="00805622" w:rsidRDefault="00417862" w:rsidP="00863CC6">
            <w:pPr>
              <w:widowControl w:val="0"/>
              <w:spacing w:line="240" w:lineRule="exact"/>
              <w:ind w:right="-180"/>
              <w:jc w:val="both"/>
              <w:rPr>
                <w:rFonts w:cs="Arial"/>
                <w:lang w:val="it-IT"/>
              </w:rPr>
            </w:pPr>
          </w:p>
        </w:tc>
        <w:tc>
          <w:tcPr>
            <w:tcW w:w="4257" w:type="dxa"/>
            <w:gridSpan w:val="2"/>
          </w:tcPr>
          <w:p w14:paraId="1A27B662" w14:textId="77777777" w:rsidR="00417862" w:rsidRPr="00300BC6" w:rsidRDefault="00417862" w:rsidP="006E1D4A">
            <w:pPr>
              <w:pStyle w:val="Default"/>
              <w:widowControl w:val="0"/>
              <w:spacing w:line="240" w:lineRule="exact"/>
              <w:ind w:right="6"/>
              <w:jc w:val="both"/>
              <w:rPr>
                <w:rFonts w:eastAsia="Andale Sans UI"/>
                <w:sz w:val="20"/>
              </w:rPr>
            </w:pPr>
          </w:p>
        </w:tc>
      </w:tr>
      <w:tr w:rsidR="009761AE" w:rsidRPr="004E5722" w14:paraId="3E90ECBD" w14:textId="77777777" w:rsidTr="00A95F9C">
        <w:trPr>
          <w:gridAfter w:val="1"/>
          <w:wAfter w:w="137" w:type="dxa"/>
          <w:trHeight w:val="576"/>
        </w:trPr>
        <w:tc>
          <w:tcPr>
            <w:tcW w:w="4404" w:type="dxa"/>
            <w:gridSpan w:val="2"/>
            <w:shd w:val="clear" w:color="auto" w:fill="DEEAF6" w:themeFill="accent1" w:themeFillTint="33"/>
          </w:tcPr>
          <w:p w14:paraId="6F22B19D" w14:textId="4B310A46" w:rsidR="009761AE" w:rsidRPr="009761AE" w:rsidRDefault="009761AE" w:rsidP="009761AE">
            <w:pPr>
              <w:pStyle w:val="Default"/>
              <w:widowControl w:val="0"/>
              <w:tabs>
                <w:tab w:val="left" w:pos="1302"/>
              </w:tabs>
              <w:ind w:right="76"/>
              <w:jc w:val="both"/>
              <w:rPr>
                <w:rFonts w:cs="Arial"/>
                <w:sz w:val="20"/>
                <w:lang w:val="de-DE"/>
              </w:rPr>
            </w:pPr>
            <w:r w:rsidRPr="001C741E">
              <w:rPr>
                <w:rFonts w:cs="Arial"/>
                <w:b/>
                <w:bCs/>
                <w:i/>
                <w:iCs/>
                <w:color w:val="FF0000"/>
                <w:sz w:val="20"/>
                <w:szCs w:val="20"/>
                <w:highlight w:val="green"/>
                <w:lang w:val="de-DE"/>
              </w:rPr>
              <w:t>Im Falle von öffentlichen Verträgen PNRR und PNC</w:t>
            </w:r>
            <w:r w:rsidRPr="001C741E">
              <w:rPr>
                <w:rFonts w:cs="Arial"/>
                <w:b/>
                <w:bCs/>
                <w:i/>
                <w:iCs/>
                <w:color w:val="FF0000"/>
                <w:sz w:val="20"/>
                <w:szCs w:val="20"/>
                <w:highlight w:val="green"/>
                <w:lang w:val="de-DE" w:eastAsia="en-US"/>
              </w:rPr>
              <w:t xml:space="preserve"> </w:t>
            </w:r>
          </w:p>
        </w:tc>
        <w:tc>
          <w:tcPr>
            <w:tcW w:w="851" w:type="dxa"/>
            <w:shd w:val="clear" w:color="auto" w:fill="DEEAF6" w:themeFill="accent1" w:themeFillTint="33"/>
          </w:tcPr>
          <w:p w14:paraId="2104CB2C" w14:textId="77777777" w:rsidR="009761AE" w:rsidRPr="009761AE" w:rsidRDefault="009761AE" w:rsidP="00863CC6">
            <w:pPr>
              <w:widowControl w:val="0"/>
              <w:spacing w:line="240" w:lineRule="exact"/>
              <w:ind w:right="-180"/>
              <w:jc w:val="both"/>
              <w:rPr>
                <w:rFonts w:cs="Arial"/>
                <w:lang w:val="de-DE"/>
              </w:rPr>
            </w:pPr>
          </w:p>
        </w:tc>
        <w:tc>
          <w:tcPr>
            <w:tcW w:w="4257" w:type="dxa"/>
            <w:gridSpan w:val="2"/>
            <w:shd w:val="clear" w:color="auto" w:fill="DEEAF6" w:themeFill="accent1" w:themeFillTint="33"/>
          </w:tcPr>
          <w:p w14:paraId="06910EF8" w14:textId="77777777" w:rsidR="009761AE" w:rsidRPr="001C741E" w:rsidRDefault="009761AE" w:rsidP="009761AE">
            <w:pPr>
              <w:pStyle w:val="Default"/>
              <w:widowControl w:val="0"/>
              <w:tabs>
                <w:tab w:val="left" w:pos="1302"/>
              </w:tabs>
              <w:ind w:right="76"/>
              <w:jc w:val="both"/>
              <w:rPr>
                <w:rFonts w:cs="Arial"/>
                <w:b/>
                <w:bCs/>
                <w:i/>
                <w:iCs/>
                <w:color w:val="FF0000"/>
                <w:sz w:val="16"/>
                <w:szCs w:val="16"/>
                <w:highlight w:val="green"/>
                <w:lang w:eastAsia="en-US"/>
              </w:rPr>
            </w:pPr>
            <w:r w:rsidRPr="001C741E">
              <w:rPr>
                <w:rFonts w:cs="Arial"/>
                <w:b/>
                <w:bCs/>
                <w:i/>
                <w:iCs/>
                <w:color w:val="FF0000"/>
                <w:sz w:val="20"/>
                <w:szCs w:val="20"/>
                <w:highlight w:val="green"/>
              </w:rPr>
              <w:t>In caso di contratti pubblici PNRR e PNC</w:t>
            </w:r>
            <w:r w:rsidRPr="001C741E">
              <w:rPr>
                <w:rFonts w:cs="Arial"/>
                <w:b/>
                <w:bCs/>
                <w:i/>
                <w:iCs/>
                <w:color w:val="FF0000"/>
                <w:sz w:val="16"/>
                <w:szCs w:val="16"/>
                <w:highlight w:val="green"/>
                <w:lang w:eastAsia="en-US"/>
              </w:rPr>
              <w:t xml:space="preserve"> </w:t>
            </w:r>
          </w:p>
          <w:p w14:paraId="4FF329A1" w14:textId="77777777" w:rsidR="009761AE" w:rsidRPr="00300BC6" w:rsidRDefault="009761AE" w:rsidP="006E1D4A">
            <w:pPr>
              <w:pStyle w:val="Default"/>
              <w:widowControl w:val="0"/>
              <w:spacing w:line="240" w:lineRule="exact"/>
              <w:ind w:right="6"/>
              <w:jc w:val="both"/>
              <w:rPr>
                <w:rFonts w:eastAsia="Andale Sans UI"/>
                <w:sz w:val="20"/>
              </w:rPr>
            </w:pPr>
          </w:p>
        </w:tc>
      </w:tr>
      <w:tr w:rsidR="00B97B6E" w:rsidRPr="004E5722" w14:paraId="69E32777" w14:textId="77777777" w:rsidTr="00A95F9C">
        <w:trPr>
          <w:gridAfter w:val="1"/>
          <w:wAfter w:w="137" w:type="dxa"/>
        </w:trPr>
        <w:tc>
          <w:tcPr>
            <w:tcW w:w="4404" w:type="dxa"/>
            <w:gridSpan w:val="2"/>
            <w:shd w:val="clear" w:color="auto" w:fill="DEEAF6" w:themeFill="accent1" w:themeFillTint="33"/>
          </w:tcPr>
          <w:p w14:paraId="0671A2D7" w14:textId="77777777" w:rsidR="00B97B6E" w:rsidRPr="00417D71" w:rsidRDefault="00B97B6E" w:rsidP="00B97B6E">
            <w:pPr>
              <w:widowControl w:val="0"/>
              <w:jc w:val="both"/>
              <w:rPr>
                <w:rFonts w:cs="Arial"/>
                <w:bCs/>
                <w:i/>
                <w:iCs/>
                <w:color w:val="FF0000"/>
                <w:sz w:val="16"/>
                <w:szCs w:val="16"/>
                <w:lang w:val="it-IT"/>
              </w:rPr>
            </w:pPr>
            <w:bookmarkStart w:id="16" w:name="_Hlk124931502"/>
            <w:bookmarkStart w:id="17" w:name="_Hlk124953403"/>
          </w:p>
          <w:p w14:paraId="164A6516" w14:textId="76A1BA3A" w:rsidR="00B97B6E" w:rsidRPr="00805622" w:rsidRDefault="00B97B6E" w:rsidP="00B97B6E">
            <w:pPr>
              <w:pStyle w:val="Default"/>
              <w:widowControl w:val="0"/>
              <w:spacing w:line="240" w:lineRule="exact"/>
              <w:jc w:val="both"/>
              <w:rPr>
                <w:rFonts w:cs="Arial"/>
                <w:sz w:val="20"/>
                <w:lang w:val="de-DE"/>
              </w:rPr>
            </w:pPr>
            <w:r w:rsidRPr="006F36E1">
              <w:rPr>
                <w:rFonts w:cs="Arial"/>
                <w:bCs/>
                <w:i/>
                <w:iCs/>
                <w:color w:val="FF0000"/>
                <w:sz w:val="16"/>
                <w:szCs w:val="16"/>
                <w:highlight w:val="green"/>
                <w:lang w:val="de-DE"/>
              </w:rPr>
              <w:t>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Rechtswirksamkeitdes Beschlusses bewirkt, angeführt.</w:t>
            </w:r>
          </w:p>
        </w:tc>
        <w:tc>
          <w:tcPr>
            <w:tcW w:w="851" w:type="dxa"/>
            <w:shd w:val="clear" w:color="auto" w:fill="DEEAF6" w:themeFill="accent1" w:themeFillTint="33"/>
          </w:tcPr>
          <w:p w14:paraId="3F14AD79" w14:textId="77777777" w:rsidR="00B97B6E" w:rsidRPr="00805622" w:rsidRDefault="00B97B6E" w:rsidP="00B97B6E">
            <w:pPr>
              <w:widowControl w:val="0"/>
              <w:spacing w:line="240" w:lineRule="exact"/>
              <w:ind w:right="-180"/>
              <w:jc w:val="both"/>
              <w:rPr>
                <w:rFonts w:cs="Arial"/>
                <w:lang w:val="de-DE"/>
              </w:rPr>
            </w:pPr>
          </w:p>
        </w:tc>
        <w:tc>
          <w:tcPr>
            <w:tcW w:w="4257" w:type="dxa"/>
            <w:gridSpan w:val="2"/>
            <w:shd w:val="clear" w:color="auto" w:fill="DEEAF6" w:themeFill="accent1" w:themeFillTint="33"/>
          </w:tcPr>
          <w:p w14:paraId="6ADEB29E" w14:textId="77777777" w:rsidR="00B97B6E" w:rsidRPr="00417D71" w:rsidRDefault="00B97B6E" w:rsidP="00B97B6E">
            <w:pPr>
              <w:widowControl w:val="0"/>
              <w:jc w:val="both"/>
              <w:rPr>
                <w:rFonts w:cs="Arial"/>
                <w:bCs/>
                <w:i/>
                <w:iCs/>
                <w:color w:val="FF0000"/>
                <w:sz w:val="16"/>
                <w:szCs w:val="16"/>
                <w:lang w:val="de-DE"/>
              </w:rPr>
            </w:pPr>
          </w:p>
          <w:p w14:paraId="174FC271" w14:textId="50628274" w:rsidR="00B97B6E" w:rsidRPr="00300BC6" w:rsidRDefault="00B97B6E" w:rsidP="00B97B6E">
            <w:pPr>
              <w:pStyle w:val="Default"/>
              <w:widowControl w:val="0"/>
              <w:spacing w:line="240" w:lineRule="exact"/>
              <w:ind w:right="6"/>
              <w:jc w:val="both"/>
              <w:rPr>
                <w:rFonts w:eastAsia="Andale Sans UI"/>
                <w:sz w:val="20"/>
              </w:rPr>
            </w:pPr>
            <w:r w:rsidRPr="008A156E">
              <w:rPr>
                <w:rFonts w:cs="Arial"/>
                <w:bCs/>
                <w:i/>
                <w:iCs/>
                <w:color w:val="FF0000"/>
                <w:sz w:val="16"/>
                <w:szCs w:val="16"/>
                <w:highlight w:val="green"/>
              </w:rPr>
              <w:t xml:space="preserve">Ai </w:t>
            </w:r>
            <w:r w:rsidRPr="00B97B6E">
              <w:rPr>
                <w:rFonts w:cs="Arial"/>
                <w:bCs/>
                <w:i/>
                <w:iCs/>
                <w:color w:val="FF0000"/>
                <w:sz w:val="16"/>
                <w:szCs w:val="16"/>
                <w:highlight w:val="green"/>
              </w:rPr>
              <w:t>sensi</w:t>
            </w:r>
            <w:r w:rsidRPr="008A156E">
              <w:rPr>
                <w:rFonts w:cs="Arial"/>
                <w:bCs/>
                <w:i/>
                <w:iCs/>
                <w:color w:val="FF0000"/>
                <w:sz w:val="16"/>
                <w:szCs w:val="16"/>
                <w:highlight w:val="green"/>
              </w:rPr>
              <w:t xml:space="preserve">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w:t>
            </w:r>
            <w:r>
              <w:rPr>
                <w:rFonts w:cs="Arial"/>
                <w:bCs/>
                <w:i/>
                <w:iCs/>
                <w:color w:val="FF0000"/>
                <w:sz w:val="16"/>
                <w:szCs w:val="16"/>
                <w:highlight w:val="green"/>
              </w:rPr>
              <w:t>’</w:t>
            </w:r>
            <w:r w:rsidRPr="008A156E">
              <w:rPr>
                <w:rFonts w:cs="Arial"/>
                <w:bCs/>
                <w:i/>
                <w:iCs/>
                <w:color w:val="FF0000"/>
                <w:sz w:val="16"/>
                <w:szCs w:val="16"/>
                <w:highlight w:val="green"/>
              </w:rPr>
              <w:t>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w:t>
            </w:r>
            <w:r w:rsidR="003A3D14">
              <w:rPr>
                <w:rFonts w:cs="Arial"/>
                <w:bCs/>
                <w:i/>
                <w:iCs/>
                <w:color w:val="FF0000"/>
                <w:sz w:val="16"/>
                <w:szCs w:val="16"/>
                <w:highlight w:val="green"/>
              </w:rPr>
              <w:t xml:space="preserve"> </w:t>
            </w:r>
            <w:r w:rsidRPr="008A156E">
              <w:rPr>
                <w:rFonts w:cs="Arial"/>
                <w:bCs/>
                <w:i/>
                <w:iCs/>
                <w:color w:val="FF0000"/>
                <w:sz w:val="16"/>
                <w:szCs w:val="16"/>
                <w:highlight w:val="green"/>
              </w:rPr>
              <w:t>della determina.</w:t>
            </w:r>
          </w:p>
        </w:tc>
      </w:tr>
      <w:tr w:rsidR="00AB50DA" w:rsidRPr="004E5722" w14:paraId="0C243949" w14:textId="77777777" w:rsidTr="00A95F9C">
        <w:trPr>
          <w:gridAfter w:val="1"/>
          <w:wAfter w:w="137" w:type="dxa"/>
        </w:trPr>
        <w:tc>
          <w:tcPr>
            <w:tcW w:w="4404" w:type="dxa"/>
            <w:gridSpan w:val="2"/>
            <w:shd w:val="clear" w:color="auto" w:fill="DEEAF6" w:themeFill="accent1" w:themeFillTint="33"/>
          </w:tcPr>
          <w:p w14:paraId="29C79839" w14:textId="30CBBB80" w:rsidR="00B97B6E" w:rsidRPr="001F6BA9" w:rsidRDefault="003A3D14" w:rsidP="003A3D14">
            <w:pPr>
              <w:pStyle w:val="Paragrafoelenco"/>
              <w:widowControl w:val="0"/>
              <w:numPr>
                <w:ilvl w:val="1"/>
                <w:numId w:val="18"/>
              </w:numPr>
              <w:ind w:left="439" w:hanging="426"/>
              <w:jc w:val="both"/>
              <w:rPr>
                <w:rFonts w:cs="Arial"/>
                <w:b/>
                <w:caps/>
                <w:lang w:val="de-DE"/>
              </w:rPr>
            </w:pPr>
            <w:bookmarkStart w:id="18" w:name="_Hlk125024946"/>
            <w:bookmarkEnd w:id="16"/>
            <w:r w:rsidRPr="001F6BA9">
              <w:rPr>
                <w:rFonts w:cs="Arial"/>
                <w:b/>
                <w:caps/>
                <w:lang w:val="de-DE"/>
              </w:rPr>
              <w:t>Teilnahmeanforderungen laut Artikel 47 des Gesetzes Nr. 108/2021</w:t>
            </w:r>
          </w:p>
        </w:tc>
        <w:tc>
          <w:tcPr>
            <w:tcW w:w="851" w:type="dxa"/>
            <w:shd w:val="clear" w:color="auto" w:fill="DEEAF6" w:themeFill="accent1" w:themeFillTint="33"/>
          </w:tcPr>
          <w:p w14:paraId="6927822B" w14:textId="77777777" w:rsidR="00B97B6E" w:rsidRPr="001F6BA9" w:rsidRDefault="00B97B6E" w:rsidP="00B97B6E">
            <w:pPr>
              <w:widowControl w:val="0"/>
              <w:spacing w:line="240" w:lineRule="exact"/>
              <w:ind w:right="-180"/>
              <w:jc w:val="both"/>
              <w:rPr>
                <w:rFonts w:cs="Arial"/>
                <w:lang w:val="de-DE"/>
              </w:rPr>
            </w:pPr>
          </w:p>
        </w:tc>
        <w:tc>
          <w:tcPr>
            <w:tcW w:w="4257" w:type="dxa"/>
            <w:gridSpan w:val="2"/>
            <w:shd w:val="clear" w:color="auto" w:fill="DEEAF6" w:themeFill="accent1" w:themeFillTint="33"/>
          </w:tcPr>
          <w:p w14:paraId="2BB9A60E" w14:textId="78CF27D3" w:rsidR="00B97B6E" w:rsidRPr="001F6BA9" w:rsidRDefault="00E565DA" w:rsidP="00B97B6E">
            <w:pPr>
              <w:widowControl w:val="0"/>
              <w:jc w:val="both"/>
              <w:rPr>
                <w:rFonts w:cs="Arial"/>
                <w:b/>
                <w:caps/>
                <w:lang w:val="it-IT"/>
              </w:rPr>
            </w:pPr>
            <w:r w:rsidRPr="001F6BA9">
              <w:rPr>
                <w:rFonts w:cs="Arial"/>
                <w:b/>
                <w:caps/>
                <w:lang w:val="it-IT"/>
              </w:rPr>
              <w:t>3.6.</w:t>
            </w:r>
            <w:r w:rsidRPr="001F6BA9">
              <w:rPr>
                <w:rFonts w:cs="Arial"/>
                <w:b/>
                <w:caps/>
                <w:lang w:val="it-IT"/>
              </w:rPr>
              <w:tab/>
              <w:t xml:space="preserve">Requisiti di partecipazione </w:t>
            </w:r>
            <w:r w:rsidR="003A3D14" w:rsidRPr="001F6BA9">
              <w:rPr>
                <w:rFonts w:cs="Arial"/>
                <w:b/>
                <w:caps/>
                <w:lang w:val="it-IT"/>
              </w:rPr>
              <w:t>ex art. 47 Legge 108/2021</w:t>
            </w:r>
          </w:p>
        </w:tc>
      </w:tr>
      <w:tr w:rsidR="003A3D14" w:rsidRPr="004E5722" w14:paraId="1466BE93" w14:textId="77777777" w:rsidTr="00A95F9C">
        <w:trPr>
          <w:gridAfter w:val="1"/>
          <w:wAfter w:w="137" w:type="dxa"/>
        </w:trPr>
        <w:tc>
          <w:tcPr>
            <w:tcW w:w="4404" w:type="dxa"/>
            <w:gridSpan w:val="2"/>
            <w:shd w:val="clear" w:color="auto" w:fill="DEEAF6" w:themeFill="accent1" w:themeFillTint="33"/>
          </w:tcPr>
          <w:p w14:paraId="027A8B4F" w14:textId="77777777" w:rsidR="003A3D14" w:rsidRPr="0039621A" w:rsidRDefault="003A3D14" w:rsidP="00B97B6E">
            <w:pPr>
              <w:widowControl w:val="0"/>
              <w:jc w:val="both"/>
              <w:rPr>
                <w:rFonts w:cs="Arial"/>
                <w:bCs/>
                <w:i/>
                <w:iCs/>
                <w:color w:val="FF0000"/>
                <w:sz w:val="16"/>
                <w:szCs w:val="16"/>
                <w:lang w:val="it-IT"/>
              </w:rPr>
            </w:pPr>
          </w:p>
        </w:tc>
        <w:tc>
          <w:tcPr>
            <w:tcW w:w="851" w:type="dxa"/>
            <w:shd w:val="clear" w:color="auto" w:fill="DEEAF6" w:themeFill="accent1" w:themeFillTint="33"/>
          </w:tcPr>
          <w:p w14:paraId="323F0F18" w14:textId="77777777" w:rsidR="003A3D14" w:rsidRPr="0039621A" w:rsidRDefault="003A3D14" w:rsidP="00B97B6E">
            <w:pPr>
              <w:widowControl w:val="0"/>
              <w:spacing w:line="240" w:lineRule="exact"/>
              <w:ind w:right="-180"/>
              <w:jc w:val="both"/>
              <w:rPr>
                <w:rFonts w:cs="Arial"/>
                <w:lang w:val="it-IT"/>
              </w:rPr>
            </w:pPr>
          </w:p>
        </w:tc>
        <w:tc>
          <w:tcPr>
            <w:tcW w:w="4257" w:type="dxa"/>
            <w:gridSpan w:val="2"/>
            <w:shd w:val="clear" w:color="auto" w:fill="DEEAF6" w:themeFill="accent1" w:themeFillTint="33"/>
          </w:tcPr>
          <w:p w14:paraId="3832EACE" w14:textId="77777777" w:rsidR="003A3D14" w:rsidRPr="00E565DA" w:rsidRDefault="003A3D14" w:rsidP="00B97B6E">
            <w:pPr>
              <w:widowControl w:val="0"/>
              <w:jc w:val="both"/>
              <w:rPr>
                <w:rFonts w:cs="Arial"/>
                <w:bCs/>
                <w:i/>
                <w:iCs/>
                <w:color w:val="FF0000"/>
                <w:sz w:val="16"/>
                <w:szCs w:val="16"/>
                <w:lang w:val="it-IT"/>
              </w:rPr>
            </w:pPr>
          </w:p>
        </w:tc>
      </w:tr>
      <w:tr w:rsidR="00B97B6E" w:rsidRPr="004E5722" w14:paraId="6411E3AA" w14:textId="77777777" w:rsidTr="00A95F9C">
        <w:trPr>
          <w:gridAfter w:val="1"/>
          <w:wAfter w:w="137" w:type="dxa"/>
        </w:trPr>
        <w:tc>
          <w:tcPr>
            <w:tcW w:w="4404" w:type="dxa"/>
            <w:gridSpan w:val="2"/>
            <w:shd w:val="clear" w:color="auto" w:fill="DEEAF6" w:themeFill="accent1" w:themeFillTint="33"/>
          </w:tcPr>
          <w:p w14:paraId="3CE41691" w14:textId="77777777" w:rsidR="00B97B6E" w:rsidRPr="003A3D14" w:rsidRDefault="00B97B6E" w:rsidP="00BB4018">
            <w:pPr>
              <w:numPr>
                <w:ilvl w:val="0"/>
                <w:numId w:val="92"/>
              </w:numPr>
              <w:spacing w:line="240" w:lineRule="exact"/>
              <w:ind w:left="360"/>
              <w:jc w:val="both"/>
              <w:rPr>
                <w:rFonts w:cs="Arial"/>
                <w:b/>
                <w:bCs/>
                <w:iCs/>
                <w:color w:val="FF0000"/>
                <w:lang w:val="de-DE"/>
              </w:rPr>
            </w:pPr>
            <w:r w:rsidRPr="003A3D14">
              <w:rPr>
                <w:rFonts w:cs="Arial"/>
                <w:b/>
                <w:bCs/>
                <w:iCs/>
                <w:color w:val="FF0000"/>
                <w:lang w:val="de-DE"/>
              </w:rPr>
              <w:t>Die Aufnahme der in Artikel 47 Absatz 4 des Gesetzes Nr. 108/2021 genannten Teilnahmeanforderungen (Kriterien zur Förderung des Unternehmertums junger Menschen, der Eingliederung von Behinderten in den Arbeitsmarkt, der Gleichstellung der Geschlechter und der Einstellung von Jugendlichen unter 36 Jahren und Frauen) wird aus folgender Begründung</w:t>
            </w:r>
            <w:r w:rsidRPr="00E565DA">
              <w:rPr>
                <w:rFonts w:cs="Arial"/>
                <w:b/>
                <w:bCs/>
                <w:iCs/>
                <w:color w:val="FF0000"/>
                <w:lang w:val="it-IT"/>
              </w:rPr>
              <w:fldChar w:fldCharType="begin">
                <w:ffData>
                  <w:name w:val="Testo8"/>
                  <w:enabled/>
                  <w:calcOnExit w:val="0"/>
                  <w:textInput/>
                </w:ffData>
              </w:fldChar>
            </w:r>
            <w:r w:rsidRPr="003A3D14">
              <w:rPr>
                <w:rFonts w:cs="Arial"/>
                <w:b/>
                <w:bCs/>
                <w:iCs/>
                <w:color w:val="FF0000"/>
                <w:lang w:val="de-DE"/>
              </w:rPr>
              <w:instrText xml:space="preserve"> FORMTEXT </w:instrText>
            </w:r>
            <w:r w:rsidRPr="00E565DA">
              <w:rPr>
                <w:rFonts w:cs="Arial"/>
                <w:b/>
                <w:bCs/>
                <w:iCs/>
                <w:color w:val="FF0000"/>
                <w:lang w:val="it-IT"/>
              </w:rPr>
            </w:r>
            <w:r w:rsidRPr="00E565DA">
              <w:rPr>
                <w:rFonts w:cs="Arial"/>
                <w:b/>
                <w:bCs/>
                <w:iCs/>
                <w:color w:val="FF0000"/>
                <w:lang w:val="it-IT"/>
              </w:rPr>
              <w:fldChar w:fldCharType="separate"/>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fldChar w:fldCharType="end"/>
            </w:r>
            <w:r w:rsidRPr="003A3D14">
              <w:rPr>
                <w:rFonts w:cs="Arial"/>
                <w:b/>
                <w:bCs/>
                <w:iCs/>
                <w:color w:val="FF0000"/>
                <w:lang w:val="de-DE"/>
              </w:rPr>
              <w:t xml:space="preserve"> ausgeschlossen</w:t>
            </w:r>
          </w:p>
          <w:p w14:paraId="15428807" w14:textId="77777777" w:rsidR="00B97B6E" w:rsidRPr="00C15D4D" w:rsidRDefault="00B97B6E" w:rsidP="00B97B6E">
            <w:pPr>
              <w:pStyle w:val="Default"/>
              <w:widowControl w:val="0"/>
              <w:jc w:val="center"/>
              <w:rPr>
                <w:rFonts w:cs="Arial"/>
                <w:bCs/>
                <w:color w:val="FF0000"/>
                <w:sz w:val="20"/>
                <w:szCs w:val="20"/>
                <w:lang w:val="de-DE" w:eastAsia="en-US"/>
              </w:rPr>
            </w:pPr>
            <w:r>
              <w:rPr>
                <w:rFonts w:cs="Arial"/>
                <w:bCs/>
                <w:color w:val="FF0000"/>
                <w:sz w:val="20"/>
                <w:szCs w:val="20"/>
                <w:lang w:val="de-DE" w:eastAsia="en-US"/>
              </w:rPr>
              <w:t>o</w:t>
            </w:r>
            <w:r w:rsidRPr="00C15D4D">
              <w:rPr>
                <w:rFonts w:cs="Arial"/>
                <w:bCs/>
                <w:color w:val="FF0000"/>
                <w:sz w:val="20"/>
                <w:szCs w:val="20"/>
                <w:lang w:val="de-DE" w:eastAsia="en-US"/>
              </w:rPr>
              <w:t>der</w:t>
            </w:r>
          </w:p>
          <w:p w14:paraId="54D30509" w14:textId="61F8E187" w:rsidR="00B97B6E" w:rsidRPr="003A3D14" w:rsidRDefault="00B97B6E" w:rsidP="003A3D14">
            <w:pPr>
              <w:widowControl w:val="0"/>
              <w:ind w:left="297"/>
              <w:jc w:val="both"/>
              <w:rPr>
                <w:rFonts w:cs="Arial"/>
                <w:bCs/>
                <w:color w:val="FF0000"/>
                <w:lang w:val="de-DE"/>
              </w:rPr>
            </w:pPr>
            <w:r w:rsidRPr="003A3D14">
              <w:rPr>
                <w:rFonts w:cs="Arial"/>
                <w:color w:val="FF0000"/>
                <w:lang w:val="de-DE"/>
              </w:rPr>
              <w:t xml:space="preserve">Die Begründung für den </w:t>
            </w:r>
            <w:r w:rsidRPr="003A3D14">
              <w:rPr>
                <w:rFonts w:cs="Arial"/>
                <w:b/>
                <w:bCs/>
                <w:color w:val="FF0000"/>
                <w:lang w:val="de-DE"/>
              </w:rPr>
              <w:t>Ausschluss</w:t>
            </w:r>
            <w:r w:rsidRPr="003A3D14">
              <w:rPr>
                <w:rFonts w:cs="Arial"/>
                <w:color w:val="FF0000"/>
                <w:lang w:val="de-DE"/>
              </w:rPr>
              <w:t xml:space="preserve"> geht aus </w:t>
            </w:r>
            <w:r w:rsidR="003A3D14" w:rsidRPr="003A3D14">
              <w:rPr>
                <w:rFonts w:cs="Arial"/>
                <w:b/>
                <w:bCs/>
                <w:color w:val="FF0000"/>
                <w:lang w:val="it-IT"/>
              </w:rPr>
              <w:fldChar w:fldCharType="begin">
                <w:ffData>
                  <w:name w:val="Testo8"/>
                  <w:enabled/>
                  <w:calcOnExit w:val="0"/>
                  <w:textInput/>
                </w:ffData>
              </w:fldChar>
            </w:r>
            <w:r w:rsidR="003A3D14" w:rsidRPr="003A3D14">
              <w:rPr>
                <w:rFonts w:cs="Arial"/>
                <w:b/>
                <w:bCs/>
                <w:color w:val="FF0000"/>
                <w:lang w:val="de-DE"/>
              </w:rPr>
              <w:instrText xml:space="preserve"> FORMTEXT </w:instrText>
            </w:r>
            <w:r w:rsidR="003A3D14" w:rsidRPr="003A3D14">
              <w:rPr>
                <w:rFonts w:cs="Arial"/>
                <w:b/>
                <w:bCs/>
                <w:color w:val="FF0000"/>
                <w:lang w:val="it-IT"/>
              </w:rPr>
            </w:r>
            <w:r w:rsidR="003A3D14" w:rsidRPr="003A3D14">
              <w:rPr>
                <w:rFonts w:cs="Arial"/>
                <w:b/>
                <w:bCs/>
                <w:color w:val="FF0000"/>
                <w:lang w:val="it-IT"/>
              </w:rPr>
              <w:fldChar w:fldCharType="separate"/>
            </w:r>
            <w:r w:rsidR="003A3D14" w:rsidRPr="003A3D14">
              <w:rPr>
                <w:rFonts w:cs="Arial"/>
                <w:b/>
                <w:bCs/>
                <w:color w:val="FF0000"/>
                <w:lang w:val="it-IT"/>
              </w:rPr>
              <w:t> </w:t>
            </w:r>
            <w:r w:rsidR="003A3D14" w:rsidRPr="003A3D14">
              <w:rPr>
                <w:rFonts w:cs="Arial"/>
                <w:b/>
                <w:bCs/>
                <w:color w:val="FF0000"/>
                <w:lang w:val="it-IT"/>
              </w:rPr>
              <w:t> </w:t>
            </w:r>
            <w:r w:rsidR="003A3D14" w:rsidRPr="003A3D14">
              <w:rPr>
                <w:rFonts w:cs="Arial"/>
                <w:b/>
                <w:bCs/>
                <w:color w:val="FF0000"/>
                <w:lang w:val="it-IT"/>
              </w:rPr>
              <w:t> </w:t>
            </w:r>
            <w:r w:rsidR="003A3D14" w:rsidRPr="003A3D14">
              <w:rPr>
                <w:rFonts w:cs="Arial"/>
                <w:b/>
                <w:bCs/>
                <w:color w:val="FF0000"/>
                <w:lang w:val="it-IT"/>
              </w:rPr>
              <w:t> </w:t>
            </w:r>
            <w:r w:rsidR="003A3D14" w:rsidRPr="003A3D14">
              <w:rPr>
                <w:rFonts w:cs="Arial"/>
                <w:b/>
                <w:bCs/>
                <w:color w:val="FF0000"/>
                <w:lang w:val="it-IT"/>
              </w:rPr>
              <w:t> </w:t>
            </w:r>
            <w:r w:rsidR="003A3D14" w:rsidRPr="003A3D14">
              <w:rPr>
                <w:rFonts w:cs="Arial"/>
                <w:b/>
                <w:bCs/>
                <w:color w:val="FF0000"/>
                <w:lang w:val="it-IT"/>
              </w:rPr>
              <w:fldChar w:fldCharType="end"/>
            </w:r>
            <w:r w:rsidR="003A3D14" w:rsidRPr="003A3D14">
              <w:rPr>
                <w:rFonts w:cs="Arial"/>
                <w:b/>
                <w:bCs/>
                <w:color w:val="FF0000"/>
                <w:lang w:val="de-DE"/>
              </w:rPr>
              <w:t xml:space="preserve"> (</w:t>
            </w:r>
            <w:r w:rsidRPr="003A3D14">
              <w:rPr>
                <w:rFonts w:cs="Arial"/>
                <w:color w:val="FF0000"/>
                <w:lang w:val="de-DE"/>
              </w:rPr>
              <w:t>dem Vergabevermerk</w:t>
            </w:r>
            <w:r w:rsidR="003A3D14">
              <w:rPr>
                <w:rFonts w:cs="Arial"/>
                <w:color w:val="FF0000"/>
                <w:lang w:val="de-DE"/>
              </w:rPr>
              <w:t>/</w:t>
            </w:r>
            <w:r w:rsidR="003A3D14" w:rsidRPr="003A3D14">
              <w:rPr>
                <w:rFonts w:cs="Arial"/>
                <w:bCs/>
                <w:color w:val="FF0000"/>
                <w:lang w:val="de-DE"/>
              </w:rPr>
              <w:t xml:space="preserve">Beschluss zum Vertragsabschluss) </w:t>
            </w:r>
            <w:r w:rsidRPr="003A3D14">
              <w:rPr>
                <w:rFonts w:cs="Arial"/>
                <w:color w:val="FF0000"/>
                <w:lang w:val="de-DE"/>
              </w:rPr>
              <w:t>hervor.</w:t>
            </w:r>
          </w:p>
        </w:tc>
        <w:tc>
          <w:tcPr>
            <w:tcW w:w="851" w:type="dxa"/>
            <w:shd w:val="clear" w:color="auto" w:fill="DEEAF6" w:themeFill="accent1" w:themeFillTint="33"/>
          </w:tcPr>
          <w:p w14:paraId="3E75181D" w14:textId="77777777" w:rsidR="00B97B6E" w:rsidRPr="00805622" w:rsidRDefault="00B97B6E" w:rsidP="00B97B6E">
            <w:pPr>
              <w:widowControl w:val="0"/>
              <w:spacing w:line="240" w:lineRule="exact"/>
              <w:ind w:right="-180"/>
              <w:jc w:val="both"/>
              <w:rPr>
                <w:rFonts w:cs="Arial"/>
                <w:lang w:val="de-DE"/>
              </w:rPr>
            </w:pPr>
          </w:p>
        </w:tc>
        <w:tc>
          <w:tcPr>
            <w:tcW w:w="4257" w:type="dxa"/>
            <w:gridSpan w:val="2"/>
            <w:shd w:val="clear" w:color="auto" w:fill="DEEAF6" w:themeFill="accent1" w:themeFillTint="33"/>
          </w:tcPr>
          <w:p w14:paraId="68015BCA" w14:textId="538682A3" w:rsidR="00B97B6E" w:rsidRPr="00E565DA" w:rsidRDefault="00B97B6E" w:rsidP="00BB4018">
            <w:pPr>
              <w:numPr>
                <w:ilvl w:val="0"/>
                <w:numId w:val="92"/>
              </w:numPr>
              <w:spacing w:line="240" w:lineRule="exact"/>
              <w:ind w:left="360"/>
              <w:jc w:val="both"/>
              <w:rPr>
                <w:rFonts w:cs="Arial"/>
                <w:b/>
                <w:bCs/>
                <w:iCs/>
                <w:color w:val="FF0000"/>
                <w:lang w:val="it-IT"/>
              </w:rPr>
            </w:pPr>
            <w:r w:rsidRPr="00E565DA">
              <w:rPr>
                <w:rFonts w:cs="Arial"/>
                <w:b/>
                <w:bCs/>
                <w:iCs/>
                <w:color w:val="FF0000"/>
                <w:lang w:val="it-IT"/>
              </w:rPr>
              <w:t>Viene escluso l'inserimento dei requisiti di partecipazione di cui all´art. 47 comma 4 della Legge n. 108/2021 (criteri orientati a promuovere l'imprenditoria giovanile, l'inclusione lavorativa delle persone disabili, la parità di genere e l'assunzione di giovani, con età inferiore a trentasei anni, e donne)</w:t>
            </w:r>
            <w:r w:rsidR="00E565DA" w:rsidRPr="00E565DA">
              <w:rPr>
                <w:rFonts w:cs="Arial"/>
                <w:b/>
                <w:bCs/>
                <w:iCs/>
                <w:color w:val="FF0000"/>
                <w:lang w:val="it-IT"/>
              </w:rPr>
              <w:t xml:space="preserve"> </w:t>
            </w:r>
            <w:r w:rsidRPr="00E565DA">
              <w:rPr>
                <w:rFonts w:cs="Arial"/>
                <w:b/>
                <w:bCs/>
                <w:iCs/>
                <w:color w:val="FF0000"/>
                <w:lang w:val="it-IT"/>
              </w:rPr>
              <w:t xml:space="preserve">per la seguente motivazione: </w:t>
            </w:r>
            <w:r w:rsidRPr="00E565DA">
              <w:rPr>
                <w:rFonts w:cs="Arial"/>
                <w:b/>
                <w:bCs/>
                <w:iCs/>
                <w:color w:val="FF0000"/>
                <w:lang w:val="it-IT"/>
              </w:rPr>
              <w:fldChar w:fldCharType="begin">
                <w:ffData>
                  <w:name w:val="Testo8"/>
                  <w:enabled/>
                  <w:calcOnExit w:val="0"/>
                  <w:textInput/>
                </w:ffData>
              </w:fldChar>
            </w:r>
            <w:r w:rsidRPr="00E565DA">
              <w:rPr>
                <w:rFonts w:cs="Arial"/>
                <w:b/>
                <w:bCs/>
                <w:iCs/>
                <w:color w:val="FF0000"/>
                <w:lang w:val="it-IT"/>
              </w:rPr>
              <w:instrText xml:space="preserve"> FORMTEXT </w:instrText>
            </w:r>
            <w:r w:rsidRPr="00E565DA">
              <w:rPr>
                <w:rFonts w:cs="Arial"/>
                <w:b/>
                <w:bCs/>
                <w:iCs/>
                <w:color w:val="FF0000"/>
                <w:lang w:val="it-IT"/>
              </w:rPr>
            </w:r>
            <w:r w:rsidRPr="00E565DA">
              <w:rPr>
                <w:rFonts w:cs="Arial"/>
                <w:b/>
                <w:bCs/>
                <w:iCs/>
                <w:color w:val="FF0000"/>
                <w:lang w:val="it-IT"/>
              </w:rPr>
              <w:fldChar w:fldCharType="separate"/>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E565DA">
              <w:rPr>
                <w:rFonts w:cs="Arial"/>
                <w:b/>
                <w:bCs/>
                <w:iCs/>
                <w:color w:val="FF0000"/>
                <w:lang w:val="it-IT"/>
              </w:rPr>
              <w:fldChar w:fldCharType="end"/>
            </w:r>
            <w:r w:rsidRPr="00E565DA">
              <w:rPr>
                <w:rFonts w:cs="Arial"/>
                <w:b/>
                <w:bCs/>
                <w:iCs/>
                <w:color w:val="FF0000"/>
                <w:lang w:val="it-IT"/>
              </w:rPr>
              <w:t>.</w:t>
            </w:r>
          </w:p>
          <w:p w14:paraId="172B40CF" w14:textId="77777777" w:rsidR="00B97B6E" w:rsidRPr="00B151E4" w:rsidRDefault="00B97B6E" w:rsidP="00B97B6E">
            <w:pPr>
              <w:spacing w:line="240" w:lineRule="exact"/>
              <w:jc w:val="center"/>
              <w:rPr>
                <w:rFonts w:cs="Arial"/>
                <w:iCs/>
                <w:noProof w:val="0"/>
                <w:color w:val="FF0000"/>
                <w:lang w:val="it-IT" w:eastAsia="it-IT"/>
              </w:rPr>
            </w:pPr>
            <w:r w:rsidRPr="00B151E4">
              <w:rPr>
                <w:rFonts w:cs="Arial"/>
                <w:iCs/>
                <w:noProof w:val="0"/>
                <w:color w:val="FF0000"/>
                <w:lang w:val="it-IT" w:eastAsia="it-IT"/>
              </w:rPr>
              <w:t>oppure</w:t>
            </w:r>
          </w:p>
          <w:p w14:paraId="55998183" w14:textId="12817A6F" w:rsidR="00B97B6E" w:rsidRPr="00825EE5" w:rsidRDefault="00B97B6E" w:rsidP="003A3D14">
            <w:pPr>
              <w:widowControl w:val="0"/>
              <w:ind w:left="282"/>
              <w:jc w:val="both"/>
              <w:rPr>
                <w:rFonts w:cs="Arial"/>
                <w:b/>
                <w:iCs/>
                <w:noProof w:val="0"/>
                <w:color w:val="FF0000"/>
                <w:lang w:val="it-IT" w:eastAsia="ar-SA"/>
              </w:rPr>
            </w:pPr>
            <w:r w:rsidRPr="00211C25">
              <w:rPr>
                <w:rFonts w:cs="Arial"/>
                <w:color w:val="FF0000"/>
                <w:lang w:val="it-IT"/>
              </w:rPr>
              <w:t xml:space="preserve">La motivazione della </w:t>
            </w:r>
            <w:r w:rsidRPr="00DB4A18">
              <w:rPr>
                <w:rFonts w:cs="Arial"/>
                <w:b/>
                <w:bCs/>
                <w:color w:val="FF0000"/>
                <w:lang w:val="it-IT"/>
              </w:rPr>
              <w:t>esclusione</w:t>
            </w:r>
            <w:r>
              <w:rPr>
                <w:rFonts w:cs="Arial"/>
                <w:color w:val="FF0000"/>
                <w:lang w:val="it-IT"/>
              </w:rPr>
              <w:t xml:space="preserve"> </w:t>
            </w:r>
            <w:r w:rsidRPr="00211C25">
              <w:rPr>
                <w:rFonts w:cs="Arial"/>
                <w:color w:val="FF0000"/>
                <w:lang w:val="it-IT"/>
              </w:rPr>
              <w:t xml:space="preserve">è rinvenibile nella </w:t>
            </w:r>
            <w:r w:rsidR="003A3D14" w:rsidRPr="00E565DA">
              <w:rPr>
                <w:rFonts w:cs="Arial"/>
                <w:b/>
                <w:bCs/>
                <w:iCs/>
                <w:color w:val="FF0000"/>
                <w:lang w:val="it-IT"/>
              </w:rPr>
              <w:fldChar w:fldCharType="begin">
                <w:ffData>
                  <w:name w:val="Testo8"/>
                  <w:enabled/>
                  <w:calcOnExit w:val="0"/>
                  <w:textInput/>
                </w:ffData>
              </w:fldChar>
            </w:r>
            <w:r w:rsidR="003A3D14" w:rsidRPr="00E565DA">
              <w:rPr>
                <w:rFonts w:cs="Arial"/>
                <w:b/>
                <w:bCs/>
                <w:iCs/>
                <w:color w:val="FF0000"/>
                <w:lang w:val="it-IT"/>
              </w:rPr>
              <w:instrText xml:space="preserve"> FORMTEXT </w:instrText>
            </w:r>
            <w:r w:rsidR="003A3D14" w:rsidRPr="00E565DA">
              <w:rPr>
                <w:rFonts w:cs="Arial"/>
                <w:b/>
                <w:bCs/>
                <w:iCs/>
                <w:color w:val="FF0000"/>
                <w:lang w:val="it-IT"/>
              </w:rPr>
            </w:r>
            <w:r w:rsidR="003A3D14" w:rsidRPr="00E565DA">
              <w:rPr>
                <w:rFonts w:cs="Arial"/>
                <w:b/>
                <w:bCs/>
                <w:iCs/>
                <w:color w:val="FF0000"/>
                <w:lang w:val="it-IT"/>
              </w:rPr>
              <w:fldChar w:fldCharType="separate"/>
            </w:r>
            <w:r w:rsidR="003A3D14" w:rsidRPr="00825EE5">
              <w:rPr>
                <w:rFonts w:cs="Arial"/>
                <w:b/>
                <w:bCs/>
                <w:iCs/>
                <w:color w:val="FF0000"/>
                <w:lang w:val="it-IT"/>
              </w:rPr>
              <w:t> </w:t>
            </w:r>
            <w:r w:rsidR="003A3D14" w:rsidRPr="00825EE5">
              <w:rPr>
                <w:rFonts w:cs="Arial"/>
                <w:b/>
                <w:bCs/>
                <w:iCs/>
                <w:color w:val="FF0000"/>
                <w:lang w:val="it-IT"/>
              </w:rPr>
              <w:t> </w:t>
            </w:r>
            <w:r w:rsidR="003A3D14" w:rsidRPr="00825EE5">
              <w:rPr>
                <w:rFonts w:cs="Arial"/>
                <w:b/>
                <w:bCs/>
                <w:iCs/>
                <w:color w:val="FF0000"/>
                <w:lang w:val="it-IT"/>
              </w:rPr>
              <w:t> </w:t>
            </w:r>
            <w:r w:rsidR="003A3D14" w:rsidRPr="00825EE5">
              <w:rPr>
                <w:rFonts w:cs="Arial"/>
                <w:b/>
                <w:bCs/>
                <w:iCs/>
                <w:color w:val="FF0000"/>
                <w:lang w:val="it-IT"/>
              </w:rPr>
              <w:t> </w:t>
            </w:r>
            <w:r w:rsidR="003A3D14" w:rsidRPr="00825EE5">
              <w:rPr>
                <w:rFonts w:cs="Arial"/>
                <w:b/>
                <w:bCs/>
                <w:iCs/>
                <w:color w:val="FF0000"/>
                <w:lang w:val="it-IT"/>
              </w:rPr>
              <w:t> </w:t>
            </w:r>
            <w:r w:rsidR="003A3D14" w:rsidRPr="00E565DA">
              <w:rPr>
                <w:rFonts w:cs="Arial"/>
                <w:b/>
                <w:bCs/>
                <w:iCs/>
                <w:color w:val="FF0000"/>
                <w:lang w:val="it-IT"/>
              </w:rPr>
              <w:fldChar w:fldCharType="end"/>
            </w:r>
            <w:r w:rsidR="003A3D14">
              <w:rPr>
                <w:rFonts w:cs="Arial"/>
                <w:b/>
                <w:bCs/>
                <w:iCs/>
                <w:color w:val="FF0000"/>
                <w:lang w:val="it-IT"/>
              </w:rPr>
              <w:t xml:space="preserve"> (</w:t>
            </w:r>
            <w:r w:rsidRPr="00211C25">
              <w:rPr>
                <w:rFonts w:cs="Arial"/>
                <w:color w:val="FF0000"/>
                <w:lang w:val="it-IT"/>
              </w:rPr>
              <w:t>relazione unica</w:t>
            </w:r>
            <w:r w:rsidR="003A3D14">
              <w:rPr>
                <w:rFonts w:cs="Arial"/>
                <w:color w:val="FF0000"/>
                <w:lang w:val="it-IT"/>
              </w:rPr>
              <w:t>/determina a contrarre).</w:t>
            </w:r>
          </w:p>
          <w:p w14:paraId="2D2AF551" w14:textId="77777777" w:rsidR="00B97B6E" w:rsidRPr="00B97B6E" w:rsidRDefault="00B97B6E" w:rsidP="00B97B6E">
            <w:pPr>
              <w:widowControl w:val="0"/>
              <w:jc w:val="both"/>
              <w:rPr>
                <w:rFonts w:cs="Arial"/>
                <w:bCs/>
                <w:i/>
                <w:iCs/>
                <w:color w:val="FF0000"/>
                <w:sz w:val="16"/>
                <w:szCs w:val="16"/>
                <w:lang w:val="it-IT"/>
              </w:rPr>
            </w:pPr>
          </w:p>
        </w:tc>
      </w:tr>
      <w:tr w:rsidR="00B97B6E" w:rsidRPr="004E5722" w14:paraId="2FD90A23" w14:textId="77777777" w:rsidTr="00A95F9C">
        <w:trPr>
          <w:gridAfter w:val="1"/>
          <w:wAfter w:w="137" w:type="dxa"/>
        </w:trPr>
        <w:tc>
          <w:tcPr>
            <w:tcW w:w="4404" w:type="dxa"/>
            <w:gridSpan w:val="2"/>
            <w:shd w:val="clear" w:color="auto" w:fill="DEEAF6" w:themeFill="accent1" w:themeFillTint="33"/>
          </w:tcPr>
          <w:p w14:paraId="257773B9" w14:textId="77777777" w:rsidR="00B97B6E" w:rsidRPr="00B97B6E" w:rsidRDefault="00B97B6E" w:rsidP="00B97B6E">
            <w:pPr>
              <w:widowControl w:val="0"/>
              <w:jc w:val="both"/>
              <w:rPr>
                <w:rFonts w:cs="Arial"/>
                <w:bCs/>
                <w:i/>
                <w:iCs/>
                <w:color w:val="FF0000"/>
                <w:sz w:val="16"/>
                <w:szCs w:val="16"/>
                <w:lang w:val="it-IT"/>
              </w:rPr>
            </w:pPr>
          </w:p>
        </w:tc>
        <w:tc>
          <w:tcPr>
            <w:tcW w:w="851" w:type="dxa"/>
            <w:shd w:val="clear" w:color="auto" w:fill="DEEAF6" w:themeFill="accent1" w:themeFillTint="33"/>
          </w:tcPr>
          <w:p w14:paraId="729F54E0" w14:textId="77777777" w:rsidR="00B97B6E" w:rsidRPr="00B97B6E" w:rsidRDefault="00B97B6E" w:rsidP="00B97B6E">
            <w:pPr>
              <w:widowControl w:val="0"/>
              <w:spacing w:line="240" w:lineRule="exact"/>
              <w:ind w:right="-180"/>
              <w:jc w:val="both"/>
              <w:rPr>
                <w:rFonts w:cs="Arial"/>
                <w:lang w:val="it-IT"/>
              </w:rPr>
            </w:pPr>
          </w:p>
        </w:tc>
        <w:tc>
          <w:tcPr>
            <w:tcW w:w="4257" w:type="dxa"/>
            <w:gridSpan w:val="2"/>
            <w:shd w:val="clear" w:color="auto" w:fill="DEEAF6" w:themeFill="accent1" w:themeFillTint="33"/>
          </w:tcPr>
          <w:p w14:paraId="65880FF5" w14:textId="77777777" w:rsidR="00B97B6E" w:rsidRPr="00B97B6E" w:rsidRDefault="00B97B6E" w:rsidP="00B97B6E">
            <w:pPr>
              <w:widowControl w:val="0"/>
              <w:jc w:val="both"/>
              <w:rPr>
                <w:rFonts w:cs="Arial"/>
                <w:bCs/>
                <w:i/>
                <w:iCs/>
                <w:color w:val="FF0000"/>
                <w:sz w:val="16"/>
                <w:szCs w:val="16"/>
                <w:lang w:val="it-IT"/>
              </w:rPr>
            </w:pPr>
          </w:p>
        </w:tc>
      </w:tr>
      <w:tr w:rsidR="00B97B6E" w:rsidRPr="00394850" w14:paraId="0E00F41D" w14:textId="77777777" w:rsidTr="00A95F9C">
        <w:trPr>
          <w:gridAfter w:val="1"/>
          <w:wAfter w:w="137" w:type="dxa"/>
        </w:trPr>
        <w:tc>
          <w:tcPr>
            <w:tcW w:w="4404" w:type="dxa"/>
            <w:gridSpan w:val="2"/>
            <w:shd w:val="clear" w:color="auto" w:fill="DEEAF6" w:themeFill="accent1" w:themeFillTint="33"/>
          </w:tcPr>
          <w:p w14:paraId="4B26682E" w14:textId="77777777" w:rsidR="00B97B6E" w:rsidRPr="00825EE5" w:rsidRDefault="00B97B6E" w:rsidP="00B97B6E">
            <w:pPr>
              <w:jc w:val="both"/>
              <w:rPr>
                <w:rFonts w:cs="Arial"/>
                <w:iCs/>
                <w:noProof w:val="0"/>
                <w:color w:val="FF0000"/>
                <w:lang w:val="de-DE" w:eastAsia="it-IT"/>
              </w:rPr>
            </w:pPr>
            <w:r>
              <w:rPr>
                <w:rFonts w:cs="Arial"/>
                <w:b/>
                <w:iCs/>
                <w:color w:val="FF0000"/>
                <w:lang w:eastAsia="ar-SA"/>
              </w:rPr>
              <w:t>o</w:t>
            </w:r>
            <w:r w:rsidRPr="00825EE5">
              <w:rPr>
                <w:rFonts w:cs="Arial"/>
                <w:b/>
                <w:iCs/>
                <w:color w:val="FF0000"/>
                <w:lang w:eastAsia="ar-SA"/>
              </w:rPr>
              <w:t>der</w:t>
            </w:r>
          </w:p>
          <w:p w14:paraId="6361B79A" w14:textId="77777777" w:rsidR="00B97B6E" w:rsidRDefault="00B97B6E" w:rsidP="00B97B6E">
            <w:pPr>
              <w:jc w:val="both"/>
              <w:rPr>
                <w:rFonts w:cs="Arial"/>
                <w:b/>
                <w:iCs/>
                <w:color w:val="FF0000"/>
                <w:lang w:eastAsia="ar-SA"/>
              </w:rPr>
            </w:pPr>
          </w:p>
        </w:tc>
        <w:tc>
          <w:tcPr>
            <w:tcW w:w="851" w:type="dxa"/>
            <w:shd w:val="clear" w:color="auto" w:fill="DEEAF6" w:themeFill="accent1" w:themeFillTint="33"/>
          </w:tcPr>
          <w:p w14:paraId="36CD83E9" w14:textId="77777777" w:rsidR="00B97B6E" w:rsidRPr="00B97B6E" w:rsidRDefault="00B97B6E" w:rsidP="00B97B6E">
            <w:pPr>
              <w:widowControl w:val="0"/>
              <w:spacing w:line="240" w:lineRule="exact"/>
              <w:ind w:right="-180"/>
              <w:jc w:val="both"/>
              <w:rPr>
                <w:rFonts w:cs="Arial"/>
                <w:lang w:val="it-IT"/>
              </w:rPr>
            </w:pPr>
          </w:p>
        </w:tc>
        <w:tc>
          <w:tcPr>
            <w:tcW w:w="4257" w:type="dxa"/>
            <w:gridSpan w:val="2"/>
            <w:shd w:val="clear" w:color="auto" w:fill="DEEAF6" w:themeFill="accent1" w:themeFillTint="33"/>
          </w:tcPr>
          <w:p w14:paraId="1B778727" w14:textId="77777777" w:rsidR="00B97B6E" w:rsidRDefault="00B97B6E" w:rsidP="00B97B6E">
            <w:pPr>
              <w:contextualSpacing/>
              <w:jc w:val="both"/>
              <w:rPr>
                <w:rFonts w:eastAsia="Calibri" w:cs="Arial"/>
                <w:b/>
                <w:bCs/>
                <w:iCs/>
                <w:noProof w:val="0"/>
                <w:color w:val="FF0000"/>
                <w:lang w:val="it-IT"/>
              </w:rPr>
            </w:pPr>
            <w:r>
              <w:rPr>
                <w:rFonts w:eastAsia="Calibri" w:cs="Arial"/>
                <w:b/>
                <w:bCs/>
                <w:iCs/>
                <w:noProof w:val="0"/>
                <w:color w:val="FF0000"/>
                <w:lang w:val="it-IT"/>
              </w:rPr>
              <w:t>oppure</w:t>
            </w:r>
          </w:p>
          <w:p w14:paraId="054A49E1" w14:textId="77777777" w:rsidR="00B97B6E" w:rsidRDefault="00B97B6E" w:rsidP="00B97B6E">
            <w:pPr>
              <w:contextualSpacing/>
              <w:jc w:val="both"/>
              <w:rPr>
                <w:rFonts w:eastAsia="Calibri" w:cs="Arial"/>
                <w:b/>
                <w:bCs/>
                <w:iCs/>
                <w:noProof w:val="0"/>
                <w:color w:val="FF0000"/>
                <w:lang w:val="it-IT"/>
              </w:rPr>
            </w:pPr>
          </w:p>
        </w:tc>
      </w:tr>
      <w:tr w:rsidR="00B97B6E" w:rsidRPr="004600B6" w14:paraId="39BDBC8B" w14:textId="77777777" w:rsidTr="00A95F9C">
        <w:trPr>
          <w:gridAfter w:val="1"/>
          <w:wAfter w:w="137" w:type="dxa"/>
        </w:trPr>
        <w:tc>
          <w:tcPr>
            <w:tcW w:w="4404" w:type="dxa"/>
            <w:gridSpan w:val="2"/>
            <w:shd w:val="clear" w:color="auto" w:fill="DEEAF6" w:themeFill="accent1" w:themeFillTint="33"/>
          </w:tcPr>
          <w:p w14:paraId="12FC9BC1" w14:textId="77777777" w:rsidR="00B97B6E" w:rsidRPr="00825EE5" w:rsidRDefault="00B97B6E" w:rsidP="00BB4018">
            <w:pPr>
              <w:numPr>
                <w:ilvl w:val="0"/>
                <w:numId w:val="91"/>
              </w:numPr>
              <w:spacing w:line="240" w:lineRule="exact"/>
              <w:ind w:left="360"/>
              <w:contextualSpacing/>
              <w:jc w:val="both"/>
              <w:rPr>
                <w:rFonts w:cs="Arial"/>
                <w:b/>
                <w:iCs/>
                <w:color w:val="FF0000"/>
                <w:lang w:val="de-DE" w:eastAsia="ar-SA"/>
              </w:rPr>
            </w:pPr>
            <w:r w:rsidRPr="00825EE5">
              <w:rPr>
                <w:rFonts w:cs="Arial"/>
                <w:b/>
                <w:bCs/>
                <w:iCs/>
                <w:noProof w:val="0"/>
                <w:color w:val="FF0000"/>
                <w:lang w:val="de-DE" w:eastAsia="it-IT"/>
              </w:rPr>
              <w:t>Es wird der</w:t>
            </w:r>
            <w:r w:rsidRPr="00825EE5">
              <w:rPr>
                <w:rFonts w:eastAsia="Calibri" w:cs="Arial"/>
                <w:b/>
                <w:bCs/>
                <w:iCs/>
                <w:color w:val="FF0000"/>
                <w:lang w:val="de-DE"/>
              </w:rPr>
              <w:t xml:space="preserve"> geringere Anteil von </w:t>
            </w:r>
            <w:r w:rsidRPr="00825EE5">
              <w:rPr>
                <w:b/>
                <w:bCs/>
                <w:iCs/>
                <w:color w:val="FF0000"/>
                <w:lang w:val="it-IT"/>
              </w:rPr>
              <w:fldChar w:fldCharType="begin">
                <w:ffData>
                  <w:name w:val="Testo8"/>
                  <w:enabled/>
                  <w:calcOnExit w:val="0"/>
                  <w:textInput/>
                </w:ffData>
              </w:fldChar>
            </w:r>
            <w:r w:rsidRPr="00825EE5">
              <w:rPr>
                <w:b/>
                <w:bCs/>
                <w:iCs/>
                <w:color w:val="FF0000"/>
                <w:lang w:val="de-DE"/>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de-DE"/>
              </w:rPr>
              <w:t xml:space="preserve"> %</w:t>
            </w:r>
            <w:r w:rsidRPr="00825EE5">
              <w:rPr>
                <w:rFonts w:eastAsia="Calibri" w:cs="Arial"/>
                <w:iCs/>
                <w:color w:val="FF0000"/>
                <w:lang w:val="de-DE"/>
              </w:rPr>
              <w:t xml:space="preserve"> bezüglich der Pflicht des Auftragnehmers, für </w:t>
            </w:r>
            <w:r w:rsidRPr="00825EE5">
              <w:rPr>
                <w:rFonts w:eastAsia="Calibri" w:cs="Arial"/>
                <w:iCs/>
                <w:color w:val="FF0000"/>
                <w:lang w:val="de-DE"/>
              </w:rPr>
              <w:lastRenderedPageBreak/>
              <w:t xml:space="preserve">die zur Ausführung des Auftrags oder zur Durchführung der mit dem Auftrag verbundenen oder ihm dienenden Tätigkeiten erforderlichen </w:t>
            </w:r>
            <w:r w:rsidRPr="00825EE5">
              <w:rPr>
                <w:rFonts w:eastAsia="Calibri" w:cs="Arial"/>
                <w:b/>
                <w:bCs/>
                <w:iCs/>
                <w:color w:val="FF0000"/>
                <w:lang w:val="de-DE"/>
              </w:rPr>
              <w:t>Neueinstellungen von Jugendlichen und Frauen</w:t>
            </w:r>
            <w:r w:rsidRPr="00825EE5">
              <w:rPr>
                <w:rFonts w:eastAsia="Calibri" w:cs="Arial"/>
                <w:iCs/>
                <w:color w:val="FF0000"/>
                <w:lang w:val="de-DE"/>
              </w:rPr>
              <w:t xml:space="preserve"> einen Anteil von mindestens 30 % zu gewährleisten, festgelegt, und zwar aus folgender Begründung:</w:t>
            </w:r>
            <w:r w:rsidRPr="00825EE5">
              <w:rPr>
                <w:rFonts w:ascii="Calibri" w:eastAsia="Calibri" w:hAnsi="Calibri" w:cs="Calibri"/>
                <w:iCs/>
                <w:color w:val="FF0000"/>
                <w:sz w:val="22"/>
                <w:szCs w:val="22"/>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eastAsia="Calibri" w:cs="Arial"/>
                <w:iCs/>
                <w:color w:val="FF0000"/>
                <w:lang w:val="de-DE" w:eastAsia="ar-SA"/>
              </w:rPr>
              <w:t>.</w:t>
            </w:r>
          </w:p>
          <w:p w14:paraId="7FEFF6FA" w14:textId="57F74299" w:rsidR="00B97B6E" w:rsidRPr="00C15D4D" w:rsidRDefault="006E05A6" w:rsidP="00B97B6E">
            <w:pPr>
              <w:pStyle w:val="Default"/>
              <w:widowControl w:val="0"/>
              <w:jc w:val="center"/>
              <w:rPr>
                <w:rFonts w:cs="Arial"/>
                <w:bCs/>
                <w:color w:val="FF0000"/>
                <w:sz w:val="20"/>
                <w:szCs w:val="20"/>
                <w:lang w:val="de-DE" w:eastAsia="en-US"/>
              </w:rPr>
            </w:pPr>
            <w:r>
              <w:rPr>
                <w:rFonts w:cs="Arial"/>
                <w:bCs/>
                <w:color w:val="FF0000"/>
                <w:sz w:val="20"/>
                <w:szCs w:val="20"/>
                <w:lang w:val="de-DE" w:eastAsia="en-US"/>
              </w:rPr>
              <w:t>o</w:t>
            </w:r>
            <w:r w:rsidR="00B97B6E" w:rsidRPr="00C15D4D">
              <w:rPr>
                <w:rFonts w:cs="Arial"/>
                <w:bCs/>
                <w:color w:val="FF0000"/>
                <w:sz w:val="20"/>
                <w:szCs w:val="20"/>
                <w:lang w:val="de-DE" w:eastAsia="en-US"/>
              </w:rPr>
              <w:t>der</w:t>
            </w:r>
          </w:p>
          <w:p w14:paraId="277B98D8" w14:textId="3F47BAE6" w:rsidR="00B97B6E" w:rsidRPr="00B97B6E" w:rsidRDefault="00B97B6E" w:rsidP="006E05A6">
            <w:pPr>
              <w:widowControl w:val="0"/>
              <w:ind w:left="297"/>
              <w:jc w:val="both"/>
              <w:rPr>
                <w:rFonts w:cs="Arial"/>
                <w:bCs/>
                <w:i/>
                <w:iCs/>
                <w:color w:val="FF0000"/>
                <w:sz w:val="16"/>
                <w:szCs w:val="16"/>
                <w:lang w:val="de-DE"/>
              </w:rPr>
            </w:pPr>
            <w:r w:rsidRPr="00E434A8">
              <w:rPr>
                <w:rFonts w:cs="Arial"/>
                <w:color w:val="FF0000"/>
                <w:lang w:val="de-DE"/>
              </w:rPr>
              <w:t>Die Begründung für</w:t>
            </w:r>
            <w:r>
              <w:rPr>
                <w:rFonts w:cs="Arial"/>
                <w:color w:val="FF0000"/>
                <w:lang w:val="de-DE"/>
              </w:rPr>
              <w:t xml:space="preserve"> die </w:t>
            </w:r>
            <w:r w:rsidRPr="00FC171F">
              <w:rPr>
                <w:rFonts w:cs="Arial"/>
                <w:b/>
                <w:bCs/>
                <w:color w:val="FF0000"/>
                <w:lang w:val="de-DE"/>
              </w:rPr>
              <w:t>Ausnahmeregelung</w:t>
            </w:r>
            <w:r>
              <w:rPr>
                <w:rFonts w:cs="Arial"/>
                <w:color w:val="FF0000"/>
                <w:lang w:val="de-DE"/>
              </w:rPr>
              <w:t xml:space="preserve"> </w:t>
            </w:r>
            <w:r w:rsidR="006E05A6" w:rsidRPr="003A3D14">
              <w:rPr>
                <w:rFonts w:cs="Arial"/>
                <w:color w:val="FF0000"/>
                <w:lang w:val="de-DE"/>
              </w:rPr>
              <w:t xml:space="preserve">geht aus </w:t>
            </w:r>
            <w:r w:rsidR="006E05A6" w:rsidRPr="003A3D14">
              <w:rPr>
                <w:rFonts w:cs="Arial"/>
                <w:b/>
                <w:bCs/>
                <w:color w:val="FF0000"/>
                <w:lang w:val="it-IT"/>
              </w:rPr>
              <w:fldChar w:fldCharType="begin">
                <w:ffData>
                  <w:name w:val="Testo8"/>
                  <w:enabled/>
                  <w:calcOnExit w:val="0"/>
                  <w:textInput/>
                </w:ffData>
              </w:fldChar>
            </w:r>
            <w:r w:rsidR="006E05A6" w:rsidRPr="003A3D14">
              <w:rPr>
                <w:rFonts w:cs="Arial"/>
                <w:b/>
                <w:bCs/>
                <w:color w:val="FF0000"/>
                <w:lang w:val="de-DE"/>
              </w:rPr>
              <w:instrText xml:space="preserve"> FORMTEXT </w:instrText>
            </w:r>
            <w:r w:rsidR="006E05A6" w:rsidRPr="003A3D14">
              <w:rPr>
                <w:rFonts w:cs="Arial"/>
                <w:b/>
                <w:bCs/>
                <w:color w:val="FF0000"/>
                <w:lang w:val="it-IT"/>
              </w:rPr>
            </w:r>
            <w:r w:rsidR="006E05A6" w:rsidRPr="003A3D14">
              <w:rPr>
                <w:rFonts w:cs="Arial"/>
                <w:b/>
                <w:bCs/>
                <w:color w:val="FF0000"/>
                <w:lang w:val="it-IT"/>
              </w:rPr>
              <w:fldChar w:fldCharType="separate"/>
            </w:r>
            <w:r w:rsidR="006E05A6" w:rsidRPr="003A3D14">
              <w:rPr>
                <w:rFonts w:cs="Arial"/>
                <w:b/>
                <w:bCs/>
                <w:color w:val="FF0000"/>
                <w:lang w:val="it-IT"/>
              </w:rPr>
              <w:t> </w:t>
            </w:r>
            <w:r w:rsidR="006E05A6" w:rsidRPr="003A3D14">
              <w:rPr>
                <w:rFonts w:cs="Arial"/>
                <w:b/>
                <w:bCs/>
                <w:color w:val="FF0000"/>
                <w:lang w:val="it-IT"/>
              </w:rPr>
              <w:t> </w:t>
            </w:r>
            <w:r w:rsidR="006E05A6" w:rsidRPr="003A3D14">
              <w:rPr>
                <w:rFonts w:cs="Arial"/>
                <w:b/>
                <w:bCs/>
                <w:color w:val="FF0000"/>
                <w:lang w:val="it-IT"/>
              </w:rPr>
              <w:t> </w:t>
            </w:r>
            <w:r w:rsidR="006E05A6" w:rsidRPr="003A3D14">
              <w:rPr>
                <w:rFonts w:cs="Arial"/>
                <w:b/>
                <w:bCs/>
                <w:color w:val="FF0000"/>
                <w:lang w:val="it-IT"/>
              </w:rPr>
              <w:t> </w:t>
            </w:r>
            <w:r w:rsidR="006E05A6" w:rsidRPr="003A3D14">
              <w:rPr>
                <w:rFonts w:cs="Arial"/>
                <w:b/>
                <w:bCs/>
                <w:color w:val="FF0000"/>
                <w:lang w:val="it-IT"/>
              </w:rPr>
              <w:t> </w:t>
            </w:r>
            <w:r w:rsidR="006E05A6" w:rsidRPr="003A3D14">
              <w:rPr>
                <w:rFonts w:cs="Arial"/>
                <w:b/>
                <w:bCs/>
                <w:color w:val="FF0000"/>
                <w:lang w:val="it-IT"/>
              </w:rPr>
              <w:fldChar w:fldCharType="end"/>
            </w:r>
            <w:r w:rsidR="006E05A6" w:rsidRPr="003A3D14">
              <w:rPr>
                <w:rFonts w:cs="Arial"/>
                <w:b/>
                <w:bCs/>
                <w:color w:val="FF0000"/>
                <w:lang w:val="de-DE"/>
              </w:rPr>
              <w:t xml:space="preserve"> (</w:t>
            </w:r>
            <w:r w:rsidR="006E05A6" w:rsidRPr="003A3D14">
              <w:rPr>
                <w:rFonts w:cs="Arial"/>
                <w:color w:val="FF0000"/>
                <w:lang w:val="de-DE"/>
              </w:rPr>
              <w:t>dem Vergabevermerk</w:t>
            </w:r>
            <w:r w:rsidR="006E05A6">
              <w:rPr>
                <w:rFonts w:cs="Arial"/>
                <w:color w:val="FF0000"/>
                <w:lang w:val="de-DE"/>
              </w:rPr>
              <w:t>/</w:t>
            </w:r>
            <w:r w:rsidR="006E05A6" w:rsidRPr="003A3D14">
              <w:rPr>
                <w:rFonts w:cs="Arial"/>
                <w:bCs/>
                <w:color w:val="FF0000"/>
                <w:lang w:val="de-DE"/>
              </w:rPr>
              <w:t xml:space="preserve">Beschluss zum Vertragsabschluss) </w:t>
            </w:r>
            <w:r w:rsidR="006E05A6" w:rsidRPr="003A3D14">
              <w:rPr>
                <w:rFonts w:cs="Arial"/>
                <w:color w:val="FF0000"/>
                <w:lang w:val="de-DE"/>
              </w:rPr>
              <w:t>hervor.</w:t>
            </w:r>
          </w:p>
        </w:tc>
        <w:tc>
          <w:tcPr>
            <w:tcW w:w="851" w:type="dxa"/>
            <w:shd w:val="clear" w:color="auto" w:fill="DEEAF6" w:themeFill="accent1" w:themeFillTint="33"/>
          </w:tcPr>
          <w:p w14:paraId="4BA35316" w14:textId="77777777" w:rsidR="00B97B6E" w:rsidRPr="00B97B6E" w:rsidRDefault="00B97B6E" w:rsidP="00B97B6E">
            <w:pPr>
              <w:widowControl w:val="0"/>
              <w:spacing w:line="240" w:lineRule="exact"/>
              <w:ind w:right="-180"/>
              <w:jc w:val="both"/>
              <w:rPr>
                <w:rFonts w:cs="Arial"/>
                <w:lang w:val="de-DE"/>
              </w:rPr>
            </w:pPr>
          </w:p>
        </w:tc>
        <w:tc>
          <w:tcPr>
            <w:tcW w:w="4257" w:type="dxa"/>
            <w:gridSpan w:val="2"/>
            <w:shd w:val="clear" w:color="auto" w:fill="DEEAF6" w:themeFill="accent1" w:themeFillTint="33"/>
          </w:tcPr>
          <w:p w14:paraId="20D3B057" w14:textId="77777777" w:rsidR="00B97B6E" w:rsidRPr="00FC171F" w:rsidRDefault="00B97B6E" w:rsidP="00BB4018">
            <w:pPr>
              <w:numPr>
                <w:ilvl w:val="0"/>
                <w:numId w:val="92"/>
              </w:numPr>
              <w:spacing w:line="240" w:lineRule="exact"/>
              <w:ind w:left="360"/>
              <w:jc w:val="both"/>
              <w:rPr>
                <w:rFonts w:eastAsia="Calibri" w:cs="Arial"/>
                <w:b/>
                <w:bCs/>
                <w:iCs/>
                <w:noProof w:val="0"/>
                <w:color w:val="FF0000"/>
                <w:lang w:val="it-IT"/>
              </w:rPr>
            </w:pPr>
            <w:r w:rsidRPr="003A3D14">
              <w:rPr>
                <w:rFonts w:cs="Arial"/>
                <w:b/>
                <w:bCs/>
                <w:iCs/>
                <w:color w:val="FF0000"/>
                <w:lang w:val="it-IT"/>
              </w:rPr>
              <w:t>Viene</w:t>
            </w:r>
            <w:r w:rsidRPr="00FC171F">
              <w:rPr>
                <w:rFonts w:eastAsia="Calibri" w:cs="Arial"/>
                <w:b/>
                <w:bCs/>
                <w:iCs/>
                <w:noProof w:val="0"/>
                <w:color w:val="FF0000"/>
                <w:lang w:val="it-IT"/>
              </w:rPr>
              <w:t xml:space="preserve"> stabilita una quota ridotta </w:t>
            </w:r>
            <w:r w:rsidRPr="00FC171F">
              <w:rPr>
                <w:rFonts w:eastAsia="Calibri" w:cs="Arial"/>
                <w:iCs/>
                <w:noProof w:val="0"/>
                <w:color w:val="FF0000"/>
                <w:lang w:val="it-IT"/>
              </w:rPr>
              <w:t xml:space="preserve">pari al </w:t>
            </w:r>
            <w:r w:rsidRPr="00FC171F">
              <w:rPr>
                <w:b/>
                <w:bCs/>
                <w:iCs/>
                <w:color w:val="FF0000"/>
                <w:lang w:val="it-IT"/>
              </w:rPr>
              <w:fldChar w:fldCharType="begin">
                <w:ffData>
                  <w:name w:val="Testo8"/>
                  <w:enabled/>
                  <w:calcOnExit w:val="0"/>
                  <w:textInput/>
                </w:ffData>
              </w:fldChar>
            </w:r>
            <w:r w:rsidRPr="00FC171F">
              <w:rPr>
                <w:b/>
                <w:bCs/>
                <w:iCs/>
                <w:color w:val="FF0000"/>
                <w:lang w:val="it-IT"/>
              </w:rPr>
              <w:instrText xml:space="preserve"> FORMTEXT </w:instrText>
            </w:r>
            <w:r w:rsidRPr="00FC171F">
              <w:rPr>
                <w:b/>
                <w:bCs/>
                <w:iCs/>
                <w:color w:val="FF0000"/>
                <w:lang w:val="it-IT"/>
              </w:rPr>
            </w:r>
            <w:r w:rsidRPr="00FC171F">
              <w:rPr>
                <w:b/>
                <w:bCs/>
                <w:iCs/>
                <w:color w:val="FF0000"/>
                <w:lang w:val="it-IT"/>
              </w:rPr>
              <w:fldChar w:fldCharType="separate"/>
            </w:r>
            <w:r w:rsidRPr="00825EE5">
              <w:rPr>
                <w:b/>
                <w:bCs/>
                <w:lang w:val="it-IT"/>
              </w:rPr>
              <w:t> </w:t>
            </w:r>
            <w:r w:rsidRPr="00825EE5">
              <w:rPr>
                <w:b/>
                <w:bCs/>
                <w:lang w:val="it-IT"/>
              </w:rPr>
              <w:t> </w:t>
            </w:r>
            <w:r w:rsidRPr="00825EE5">
              <w:rPr>
                <w:b/>
                <w:bCs/>
                <w:lang w:val="it-IT"/>
              </w:rPr>
              <w:t> </w:t>
            </w:r>
            <w:r w:rsidRPr="00825EE5">
              <w:rPr>
                <w:b/>
                <w:bCs/>
                <w:lang w:val="it-IT"/>
              </w:rPr>
              <w:t> </w:t>
            </w:r>
            <w:r w:rsidRPr="00825EE5">
              <w:rPr>
                <w:b/>
                <w:bCs/>
                <w:lang w:val="it-IT"/>
              </w:rPr>
              <w:t> </w:t>
            </w:r>
            <w:r w:rsidRPr="00FC171F">
              <w:rPr>
                <w:b/>
                <w:bCs/>
                <w:iCs/>
                <w:color w:val="FF0000"/>
                <w:lang w:val="it-IT"/>
              </w:rPr>
              <w:fldChar w:fldCharType="end"/>
            </w:r>
            <w:r w:rsidRPr="00FC171F">
              <w:rPr>
                <w:rFonts w:eastAsia="Calibri" w:cs="Arial"/>
                <w:b/>
                <w:bCs/>
                <w:iCs/>
                <w:noProof w:val="0"/>
                <w:color w:val="FF0000"/>
                <w:lang w:val="it-IT"/>
              </w:rPr>
              <w:t xml:space="preserve"> %, </w:t>
            </w:r>
            <w:r w:rsidRPr="00FC171F">
              <w:rPr>
                <w:rFonts w:eastAsia="Calibri" w:cs="Arial"/>
                <w:iCs/>
                <w:noProof w:val="0"/>
                <w:color w:val="FF0000"/>
                <w:lang w:val="it-IT"/>
              </w:rPr>
              <w:t xml:space="preserve">dell’obbligo per l´aggiudicatario di </w:t>
            </w:r>
            <w:r w:rsidRPr="00FC171F">
              <w:rPr>
                <w:rFonts w:eastAsia="Calibri" w:cs="Arial"/>
                <w:iCs/>
                <w:noProof w:val="0"/>
                <w:color w:val="FF0000"/>
                <w:lang w:val="it-IT"/>
              </w:rPr>
              <w:lastRenderedPageBreak/>
              <w:t>assicurare una quota pari almeno al 30 per cento,</w:t>
            </w:r>
            <w:r w:rsidRPr="00FC171F">
              <w:rPr>
                <w:rFonts w:eastAsia="Calibri" w:cs="Arial"/>
                <w:b/>
                <w:bCs/>
                <w:iCs/>
                <w:noProof w:val="0"/>
                <w:color w:val="FF0000"/>
                <w:lang w:val="it-IT"/>
              </w:rPr>
              <w:t xml:space="preserve"> delle assunzioni </w:t>
            </w:r>
            <w:r w:rsidRPr="00FC171F">
              <w:rPr>
                <w:rFonts w:eastAsia="Calibri" w:cs="Arial"/>
                <w:iCs/>
                <w:noProof w:val="0"/>
                <w:color w:val="FF0000"/>
                <w:lang w:val="it-IT"/>
              </w:rPr>
              <w:t>necessarie per l'esecuzione del contratto o per la realizzazione di attività ad esso connesse o strumentali,</w:t>
            </w:r>
            <w:r w:rsidRPr="00FC171F">
              <w:rPr>
                <w:rFonts w:eastAsia="Calibri" w:cs="Arial"/>
                <w:b/>
                <w:bCs/>
                <w:iCs/>
                <w:noProof w:val="0"/>
                <w:color w:val="FF0000"/>
                <w:lang w:val="it-IT"/>
              </w:rPr>
              <w:t xml:space="preserve"> sia all´occupazione giovanile sia all'occupazione femminile, </w:t>
            </w:r>
            <w:r w:rsidRPr="00FC171F">
              <w:rPr>
                <w:rFonts w:eastAsia="Calibri" w:cs="Arial"/>
                <w:iCs/>
                <w:noProof w:val="0"/>
                <w:color w:val="FF0000"/>
                <w:lang w:val="it-IT"/>
              </w:rPr>
              <w:t xml:space="preserve">con la seguente motivazione </w:t>
            </w:r>
            <w:r w:rsidRPr="00FC171F">
              <w:rPr>
                <w:b/>
                <w:bCs/>
                <w:iCs/>
                <w:color w:val="FF0000"/>
                <w:lang w:val="it-IT"/>
              </w:rPr>
              <w:fldChar w:fldCharType="begin">
                <w:ffData>
                  <w:name w:val="Testo8"/>
                  <w:enabled/>
                  <w:calcOnExit w:val="0"/>
                  <w:textInput/>
                </w:ffData>
              </w:fldChar>
            </w:r>
            <w:r w:rsidRPr="00FC171F">
              <w:rPr>
                <w:b/>
                <w:bCs/>
                <w:iCs/>
                <w:color w:val="FF0000"/>
                <w:lang w:val="it-IT"/>
              </w:rPr>
              <w:instrText xml:space="preserve"> FORMTEXT </w:instrText>
            </w:r>
            <w:r w:rsidRPr="00FC171F">
              <w:rPr>
                <w:b/>
                <w:bCs/>
                <w:iCs/>
                <w:color w:val="FF0000"/>
                <w:lang w:val="it-IT"/>
              </w:rPr>
            </w:r>
            <w:r w:rsidRPr="00FC171F">
              <w:rPr>
                <w:b/>
                <w:bCs/>
                <w:iCs/>
                <w:color w:val="FF0000"/>
                <w:lang w:val="it-IT"/>
              </w:rPr>
              <w:fldChar w:fldCharType="separate"/>
            </w:r>
            <w:r w:rsidRPr="00825EE5">
              <w:rPr>
                <w:b/>
                <w:bCs/>
                <w:lang w:val="it-IT"/>
              </w:rPr>
              <w:t> </w:t>
            </w:r>
            <w:r w:rsidRPr="00825EE5">
              <w:rPr>
                <w:b/>
                <w:bCs/>
                <w:lang w:val="it-IT"/>
              </w:rPr>
              <w:t> </w:t>
            </w:r>
            <w:r w:rsidRPr="00825EE5">
              <w:rPr>
                <w:b/>
                <w:bCs/>
                <w:lang w:val="it-IT"/>
              </w:rPr>
              <w:t> </w:t>
            </w:r>
            <w:r w:rsidRPr="00825EE5">
              <w:rPr>
                <w:b/>
                <w:bCs/>
                <w:lang w:val="it-IT"/>
              </w:rPr>
              <w:t> </w:t>
            </w:r>
            <w:r w:rsidRPr="00825EE5">
              <w:rPr>
                <w:b/>
                <w:bCs/>
                <w:lang w:val="it-IT"/>
              </w:rPr>
              <w:t> </w:t>
            </w:r>
            <w:r w:rsidRPr="00FC171F">
              <w:rPr>
                <w:b/>
                <w:bCs/>
                <w:iCs/>
                <w:color w:val="FF0000"/>
                <w:lang w:val="it-IT"/>
              </w:rPr>
              <w:fldChar w:fldCharType="end"/>
            </w:r>
          </w:p>
          <w:p w14:paraId="7420B2FF" w14:textId="4D3BF546" w:rsidR="00B97B6E" w:rsidRPr="00B151E4" w:rsidRDefault="003A3D14" w:rsidP="00B97B6E">
            <w:pPr>
              <w:spacing w:line="240" w:lineRule="exact"/>
              <w:jc w:val="center"/>
              <w:rPr>
                <w:rFonts w:cs="Arial"/>
                <w:iCs/>
                <w:noProof w:val="0"/>
                <w:color w:val="FF0000"/>
                <w:lang w:val="it-IT" w:eastAsia="it-IT"/>
              </w:rPr>
            </w:pPr>
            <w:r>
              <w:rPr>
                <w:rFonts w:cs="Arial"/>
                <w:iCs/>
                <w:noProof w:val="0"/>
                <w:color w:val="FF0000"/>
                <w:lang w:val="it-IT" w:eastAsia="it-IT"/>
              </w:rPr>
              <w:t>o</w:t>
            </w:r>
            <w:r w:rsidR="00B97B6E" w:rsidRPr="00B151E4">
              <w:rPr>
                <w:rFonts w:cs="Arial"/>
                <w:iCs/>
                <w:noProof w:val="0"/>
                <w:color w:val="FF0000"/>
                <w:lang w:val="it-IT" w:eastAsia="it-IT"/>
              </w:rPr>
              <w:t>ppure</w:t>
            </w:r>
          </w:p>
          <w:p w14:paraId="11A015BF" w14:textId="239C0B1E" w:rsidR="003A3D14" w:rsidRPr="00825EE5" w:rsidRDefault="003A3D14" w:rsidP="003A3D14">
            <w:pPr>
              <w:widowControl w:val="0"/>
              <w:ind w:left="282"/>
              <w:jc w:val="both"/>
              <w:rPr>
                <w:rFonts w:cs="Arial"/>
                <w:b/>
                <w:iCs/>
                <w:noProof w:val="0"/>
                <w:color w:val="FF0000"/>
                <w:lang w:val="it-IT" w:eastAsia="ar-SA"/>
              </w:rPr>
            </w:pPr>
            <w:r w:rsidRPr="00211C25">
              <w:rPr>
                <w:rFonts w:cs="Arial"/>
                <w:color w:val="FF0000"/>
                <w:lang w:val="it-IT"/>
              </w:rPr>
              <w:t xml:space="preserve">La motivazione della </w:t>
            </w:r>
            <w:r>
              <w:rPr>
                <w:rFonts w:cs="Arial"/>
                <w:b/>
                <w:bCs/>
                <w:color w:val="FF0000"/>
                <w:lang w:val="it-IT"/>
              </w:rPr>
              <w:t>deroga</w:t>
            </w:r>
            <w:r>
              <w:rPr>
                <w:rFonts w:cs="Arial"/>
                <w:color w:val="FF0000"/>
                <w:lang w:val="it-IT"/>
              </w:rPr>
              <w:t xml:space="preserve"> </w:t>
            </w:r>
            <w:r w:rsidRPr="00211C25">
              <w:rPr>
                <w:rFonts w:cs="Arial"/>
                <w:color w:val="FF0000"/>
                <w:lang w:val="it-IT"/>
              </w:rPr>
              <w:t xml:space="preserve">è rinvenibile nella </w:t>
            </w:r>
            <w:r w:rsidRPr="00E565DA">
              <w:rPr>
                <w:rFonts w:cs="Arial"/>
                <w:b/>
                <w:bCs/>
                <w:iCs/>
                <w:color w:val="FF0000"/>
                <w:lang w:val="it-IT"/>
              </w:rPr>
              <w:fldChar w:fldCharType="begin">
                <w:ffData>
                  <w:name w:val="Testo8"/>
                  <w:enabled/>
                  <w:calcOnExit w:val="0"/>
                  <w:textInput/>
                </w:ffData>
              </w:fldChar>
            </w:r>
            <w:r w:rsidRPr="00E565DA">
              <w:rPr>
                <w:rFonts w:cs="Arial"/>
                <w:b/>
                <w:bCs/>
                <w:iCs/>
                <w:color w:val="FF0000"/>
                <w:lang w:val="it-IT"/>
              </w:rPr>
              <w:instrText xml:space="preserve"> FORMTEXT </w:instrText>
            </w:r>
            <w:r w:rsidRPr="00E565DA">
              <w:rPr>
                <w:rFonts w:cs="Arial"/>
                <w:b/>
                <w:bCs/>
                <w:iCs/>
                <w:color w:val="FF0000"/>
                <w:lang w:val="it-IT"/>
              </w:rPr>
            </w:r>
            <w:r w:rsidRPr="00E565DA">
              <w:rPr>
                <w:rFonts w:cs="Arial"/>
                <w:b/>
                <w:bCs/>
                <w:iCs/>
                <w:color w:val="FF0000"/>
                <w:lang w:val="it-IT"/>
              </w:rPr>
              <w:fldChar w:fldCharType="separate"/>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E565DA">
              <w:rPr>
                <w:rFonts w:cs="Arial"/>
                <w:b/>
                <w:bCs/>
                <w:iCs/>
                <w:color w:val="FF0000"/>
                <w:lang w:val="it-IT"/>
              </w:rPr>
              <w:fldChar w:fldCharType="end"/>
            </w:r>
            <w:r>
              <w:rPr>
                <w:rFonts w:cs="Arial"/>
                <w:b/>
                <w:bCs/>
                <w:iCs/>
                <w:color w:val="FF0000"/>
                <w:lang w:val="it-IT"/>
              </w:rPr>
              <w:t xml:space="preserve"> (</w:t>
            </w:r>
            <w:r w:rsidRPr="00211C25">
              <w:rPr>
                <w:rFonts w:cs="Arial"/>
                <w:color w:val="FF0000"/>
                <w:lang w:val="it-IT"/>
              </w:rPr>
              <w:t>relazione unica</w:t>
            </w:r>
            <w:r>
              <w:rPr>
                <w:rFonts w:cs="Arial"/>
                <w:color w:val="FF0000"/>
                <w:lang w:val="it-IT"/>
              </w:rPr>
              <w:t>/determina a contrarre).</w:t>
            </w:r>
          </w:p>
          <w:p w14:paraId="53B74ACF" w14:textId="74B65321" w:rsidR="00B97B6E" w:rsidRPr="00B97B6E" w:rsidRDefault="00B97B6E" w:rsidP="00B97B6E">
            <w:pPr>
              <w:widowControl w:val="0"/>
              <w:jc w:val="both"/>
              <w:rPr>
                <w:rFonts w:cs="Arial"/>
                <w:bCs/>
                <w:i/>
                <w:iCs/>
                <w:color w:val="FF0000"/>
                <w:sz w:val="16"/>
                <w:szCs w:val="16"/>
                <w:lang w:val="it-IT"/>
              </w:rPr>
            </w:pPr>
            <w:r>
              <w:rPr>
                <w:rFonts w:cs="Arial"/>
                <w:color w:val="FF0000"/>
                <w:lang w:val="it-IT"/>
              </w:rPr>
              <w:t>.</w:t>
            </w:r>
          </w:p>
        </w:tc>
      </w:tr>
      <w:tr w:rsidR="00B97B6E" w:rsidRPr="004600B6" w14:paraId="3CBAF726" w14:textId="77777777" w:rsidTr="00A95F9C">
        <w:trPr>
          <w:gridAfter w:val="1"/>
          <w:wAfter w:w="137" w:type="dxa"/>
        </w:trPr>
        <w:tc>
          <w:tcPr>
            <w:tcW w:w="4404" w:type="dxa"/>
            <w:gridSpan w:val="2"/>
            <w:shd w:val="clear" w:color="auto" w:fill="DEEAF6" w:themeFill="accent1" w:themeFillTint="33"/>
          </w:tcPr>
          <w:p w14:paraId="3D875DCF" w14:textId="77777777" w:rsidR="00B97B6E" w:rsidRPr="00B97B6E" w:rsidRDefault="00B97B6E" w:rsidP="00B97B6E">
            <w:pPr>
              <w:widowControl w:val="0"/>
              <w:jc w:val="both"/>
              <w:rPr>
                <w:rFonts w:cs="Arial"/>
                <w:bCs/>
                <w:i/>
                <w:iCs/>
                <w:color w:val="FF0000"/>
                <w:sz w:val="16"/>
                <w:szCs w:val="16"/>
                <w:lang w:val="it-IT"/>
              </w:rPr>
            </w:pPr>
          </w:p>
        </w:tc>
        <w:tc>
          <w:tcPr>
            <w:tcW w:w="851" w:type="dxa"/>
            <w:shd w:val="clear" w:color="auto" w:fill="DEEAF6" w:themeFill="accent1" w:themeFillTint="33"/>
          </w:tcPr>
          <w:p w14:paraId="0D26ABDD" w14:textId="77777777" w:rsidR="00B97B6E" w:rsidRPr="00B97B6E" w:rsidRDefault="00B97B6E" w:rsidP="00B97B6E">
            <w:pPr>
              <w:widowControl w:val="0"/>
              <w:spacing w:line="240" w:lineRule="exact"/>
              <w:ind w:right="-180"/>
              <w:jc w:val="both"/>
              <w:rPr>
                <w:rFonts w:cs="Arial"/>
                <w:lang w:val="it-IT"/>
              </w:rPr>
            </w:pPr>
          </w:p>
        </w:tc>
        <w:tc>
          <w:tcPr>
            <w:tcW w:w="4257" w:type="dxa"/>
            <w:gridSpan w:val="2"/>
            <w:shd w:val="clear" w:color="auto" w:fill="DEEAF6" w:themeFill="accent1" w:themeFillTint="33"/>
          </w:tcPr>
          <w:p w14:paraId="1F9BF2B6" w14:textId="77777777" w:rsidR="00B97B6E" w:rsidRPr="00B97B6E" w:rsidRDefault="00B97B6E" w:rsidP="00B97B6E">
            <w:pPr>
              <w:widowControl w:val="0"/>
              <w:jc w:val="both"/>
              <w:rPr>
                <w:rFonts w:cs="Arial"/>
                <w:bCs/>
                <w:i/>
                <w:iCs/>
                <w:color w:val="FF0000"/>
                <w:sz w:val="16"/>
                <w:szCs w:val="16"/>
                <w:lang w:val="it-IT"/>
              </w:rPr>
            </w:pPr>
          </w:p>
        </w:tc>
      </w:tr>
      <w:tr w:rsidR="00B97B6E" w:rsidRPr="00394850" w14:paraId="3AA68485" w14:textId="77777777" w:rsidTr="00A95F9C">
        <w:trPr>
          <w:gridAfter w:val="1"/>
          <w:wAfter w:w="137" w:type="dxa"/>
        </w:trPr>
        <w:tc>
          <w:tcPr>
            <w:tcW w:w="4404" w:type="dxa"/>
            <w:gridSpan w:val="2"/>
            <w:shd w:val="clear" w:color="auto" w:fill="DEEAF6" w:themeFill="accent1" w:themeFillTint="33"/>
          </w:tcPr>
          <w:p w14:paraId="2148E0D2" w14:textId="77777777" w:rsidR="00B97B6E" w:rsidRPr="00825EE5" w:rsidRDefault="00B97B6E" w:rsidP="00B97B6E">
            <w:pPr>
              <w:jc w:val="both"/>
              <w:rPr>
                <w:rFonts w:cs="Arial"/>
                <w:iCs/>
                <w:noProof w:val="0"/>
                <w:color w:val="FF0000"/>
                <w:lang w:val="de-DE" w:eastAsia="it-IT"/>
              </w:rPr>
            </w:pPr>
            <w:r w:rsidRPr="00825EE5">
              <w:rPr>
                <w:rFonts w:cs="Arial"/>
                <w:b/>
                <w:iCs/>
                <w:color w:val="FF0000"/>
                <w:lang w:val="de-DE" w:eastAsia="ar-SA"/>
              </w:rPr>
              <w:t>oder</w:t>
            </w:r>
          </w:p>
          <w:p w14:paraId="71CE34CB" w14:textId="77777777" w:rsidR="00B97B6E" w:rsidRPr="00B97B6E" w:rsidRDefault="00B97B6E" w:rsidP="00B97B6E">
            <w:pPr>
              <w:widowControl w:val="0"/>
              <w:jc w:val="both"/>
              <w:rPr>
                <w:rFonts w:cs="Arial"/>
                <w:bCs/>
                <w:i/>
                <w:iCs/>
                <w:color w:val="FF0000"/>
                <w:sz w:val="16"/>
                <w:szCs w:val="16"/>
                <w:lang w:val="it-IT"/>
              </w:rPr>
            </w:pPr>
          </w:p>
        </w:tc>
        <w:tc>
          <w:tcPr>
            <w:tcW w:w="851" w:type="dxa"/>
            <w:shd w:val="clear" w:color="auto" w:fill="DEEAF6" w:themeFill="accent1" w:themeFillTint="33"/>
          </w:tcPr>
          <w:p w14:paraId="0ECC3D85" w14:textId="77777777" w:rsidR="00B97B6E" w:rsidRPr="00B97B6E" w:rsidRDefault="00B97B6E" w:rsidP="00B97B6E">
            <w:pPr>
              <w:widowControl w:val="0"/>
              <w:spacing w:line="240" w:lineRule="exact"/>
              <w:ind w:right="-180"/>
              <w:jc w:val="both"/>
              <w:rPr>
                <w:rFonts w:cs="Arial"/>
                <w:lang w:val="it-IT"/>
              </w:rPr>
            </w:pPr>
          </w:p>
        </w:tc>
        <w:tc>
          <w:tcPr>
            <w:tcW w:w="4257" w:type="dxa"/>
            <w:gridSpan w:val="2"/>
            <w:shd w:val="clear" w:color="auto" w:fill="DEEAF6" w:themeFill="accent1" w:themeFillTint="33"/>
          </w:tcPr>
          <w:p w14:paraId="03E5A5C5" w14:textId="77777777" w:rsidR="00B97B6E" w:rsidRPr="00825EE5" w:rsidRDefault="00B97B6E" w:rsidP="00B97B6E">
            <w:pPr>
              <w:spacing w:line="240" w:lineRule="exact"/>
              <w:jc w:val="both"/>
              <w:rPr>
                <w:rFonts w:cs="Arial"/>
                <w:b/>
                <w:iCs/>
                <w:noProof w:val="0"/>
                <w:color w:val="FF0000"/>
                <w:lang w:val="it-IT" w:eastAsia="ar-SA"/>
              </w:rPr>
            </w:pPr>
            <w:r w:rsidRPr="00825EE5">
              <w:rPr>
                <w:rFonts w:cs="Arial"/>
                <w:b/>
                <w:iCs/>
                <w:noProof w:val="0"/>
                <w:color w:val="FF0000"/>
                <w:lang w:val="it-IT" w:eastAsia="ar-SA"/>
              </w:rPr>
              <w:t>oppure</w:t>
            </w:r>
          </w:p>
          <w:p w14:paraId="4C60DA60" w14:textId="77777777" w:rsidR="00B97B6E" w:rsidRPr="00B97B6E" w:rsidRDefault="00B97B6E" w:rsidP="00B97B6E">
            <w:pPr>
              <w:widowControl w:val="0"/>
              <w:jc w:val="both"/>
              <w:rPr>
                <w:rFonts w:cs="Arial"/>
                <w:bCs/>
                <w:i/>
                <w:iCs/>
                <w:color w:val="FF0000"/>
                <w:sz w:val="16"/>
                <w:szCs w:val="16"/>
                <w:lang w:val="it-IT"/>
              </w:rPr>
            </w:pPr>
          </w:p>
        </w:tc>
      </w:tr>
      <w:tr w:rsidR="00B97B6E" w:rsidRPr="004E5722" w14:paraId="03134C0B" w14:textId="77777777" w:rsidTr="00A95F9C">
        <w:trPr>
          <w:gridAfter w:val="1"/>
          <w:wAfter w:w="137" w:type="dxa"/>
        </w:trPr>
        <w:tc>
          <w:tcPr>
            <w:tcW w:w="4404" w:type="dxa"/>
            <w:gridSpan w:val="2"/>
            <w:shd w:val="clear" w:color="auto" w:fill="DEEAF6" w:themeFill="accent1" w:themeFillTint="33"/>
          </w:tcPr>
          <w:p w14:paraId="5BF5237A" w14:textId="389AAFEF" w:rsidR="00B97B6E" w:rsidRPr="00B97B6E" w:rsidRDefault="00B97B6E" w:rsidP="00BB4018">
            <w:pPr>
              <w:numPr>
                <w:ilvl w:val="0"/>
                <w:numId w:val="92"/>
              </w:numPr>
              <w:spacing w:line="240" w:lineRule="exact"/>
              <w:ind w:left="360"/>
              <w:jc w:val="both"/>
              <w:rPr>
                <w:rFonts w:cs="Arial"/>
                <w:bCs/>
                <w:i/>
                <w:iCs/>
                <w:color w:val="FF0000"/>
                <w:sz w:val="16"/>
                <w:szCs w:val="16"/>
                <w:lang w:val="de-DE"/>
              </w:rPr>
            </w:pPr>
            <w:r w:rsidRPr="006E05A6">
              <w:rPr>
                <w:rFonts w:cs="Arial"/>
                <w:b/>
                <w:bCs/>
                <w:iCs/>
                <w:color w:val="FF0000"/>
                <w:lang w:val="de-DE"/>
              </w:rPr>
              <w:t>Gemäß Art. 47 Absatz 4 hat der Zuschlagsempfänger die Pflicht, einen Anteil von mindestens 30 Prozent der zur Ausführung des Vertrages oder zur Durchführung von Tätigkeiten in Zusammenhang mit dem Vertrag notwendigen Anstellungen der Beschäftigung von Frauen und Jugendlichen vorzubehalten.</w:t>
            </w:r>
            <w:r w:rsidRPr="00825EE5">
              <w:rPr>
                <w:rFonts w:cs="Arial"/>
                <w:iCs/>
                <w:noProof w:val="0"/>
                <w:color w:val="FF0000"/>
                <w:lang w:val="de-DE" w:eastAsia="it-IT"/>
              </w:rPr>
              <w:t xml:space="preserve"> </w:t>
            </w:r>
          </w:p>
        </w:tc>
        <w:tc>
          <w:tcPr>
            <w:tcW w:w="851" w:type="dxa"/>
            <w:shd w:val="clear" w:color="auto" w:fill="DEEAF6" w:themeFill="accent1" w:themeFillTint="33"/>
          </w:tcPr>
          <w:p w14:paraId="665EE632" w14:textId="77777777" w:rsidR="00B97B6E" w:rsidRPr="00B97B6E" w:rsidRDefault="00B97B6E" w:rsidP="00B97B6E">
            <w:pPr>
              <w:widowControl w:val="0"/>
              <w:spacing w:line="240" w:lineRule="exact"/>
              <w:ind w:right="-180"/>
              <w:jc w:val="both"/>
              <w:rPr>
                <w:rFonts w:cs="Arial"/>
                <w:lang w:val="de-DE"/>
              </w:rPr>
            </w:pPr>
          </w:p>
        </w:tc>
        <w:tc>
          <w:tcPr>
            <w:tcW w:w="4257" w:type="dxa"/>
            <w:gridSpan w:val="2"/>
            <w:shd w:val="clear" w:color="auto" w:fill="DEEAF6" w:themeFill="accent1" w:themeFillTint="33"/>
          </w:tcPr>
          <w:p w14:paraId="61B1F510" w14:textId="71EC85D2" w:rsidR="00B97B6E" w:rsidRPr="00B97B6E" w:rsidRDefault="00B97B6E" w:rsidP="00BB4018">
            <w:pPr>
              <w:numPr>
                <w:ilvl w:val="0"/>
                <w:numId w:val="92"/>
              </w:numPr>
              <w:spacing w:line="240" w:lineRule="exact"/>
              <w:ind w:left="360"/>
              <w:jc w:val="both"/>
              <w:rPr>
                <w:rFonts w:cs="Arial"/>
                <w:bCs/>
                <w:i/>
                <w:iCs/>
                <w:color w:val="FF0000"/>
                <w:sz w:val="16"/>
                <w:szCs w:val="16"/>
                <w:lang w:val="it-IT"/>
              </w:rPr>
            </w:pPr>
            <w:r w:rsidRPr="006E05A6">
              <w:rPr>
                <w:rFonts w:cs="Arial"/>
                <w:b/>
                <w:bCs/>
                <w:iCs/>
                <w:color w:val="FF0000"/>
                <w:lang w:val="it-IT"/>
              </w:rPr>
              <w:t>Ai sensi dell´art. 47, comma 4, l’aggiudicatario ha l’obbligo di assicurare una quota pari almeno al 30 per cento delle assunzioni necessarie per l’esecuzione del contratto o per la realizzazione di attività ad esso connesse o strumentali, all’occupazione giovanile e femminile.</w:t>
            </w:r>
          </w:p>
        </w:tc>
      </w:tr>
      <w:tr w:rsidR="00B97B6E" w:rsidRPr="004E5722" w14:paraId="5F394893" w14:textId="77777777" w:rsidTr="00A95F9C">
        <w:trPr>
          <w:gridAfter w:val="1"/>
          <w:wAfter w:w="137" w:type="dxa"/>
        </w:trPr>
        <w:tc>
          <w:tcPr>
            <w:tcW w:w="4404" w:type="dxa"/>
            <w:gridSpan w:val="2"/>
            <w:shd w:val="clear" w:color="auto" w:fill="DEEAF6" w:themeFill="accent1" w:themeFillTint="33"/>
          </w:tcPr>
          <w:p w14:paraId="0198E8BF" w14:textId="77777777" w:rsidR="00B97B6E" w:rsidRPr="00B97B6E" w:rsidRDefault="00B97B6E" w:rsidP="00B97B6E">
            <w:pPr>
              <w:widowControl w:val="0"/>
              <w:jc w:val="both"/>
              <w:rPr>
                <w:rFonts w:cs="Arial"/>
                <w:bCs/>
                <w:i/>
                <w:iCs/>
                <w:color w:val="FF0000"/>
                <w:sz w:val="16"/>
                <w:szCs w:val="16"/>
                <w:lang w:val="it-IT"/>
              </w:rPr>
            </w:pPr>
          </w:p>
        </w:tc>
        <w:tc>
          <w:tcPr>
            <w:tcW w:w="851" w:type="dxa"/>
            <w:shd w:val="clear" w:color="auto" w:fill="DEEAF6" w:themeFill="accent1" w:themeFillTint="33"/>
          </w:tcPr>
          <w:p w14:paraId="62259850" w14:textId="77777777" w:rsidR="00B97B6E" w:rsidRPr="00B97B6E" w:rsidRDefault="00B97B6E" w:rsidP="00B97B6E">
            <w:pPr>
              <w:widowControl w:val="0"/>
              <w:spacing w:line="240" w:lineRule="exact"/>
              <w:ind w:right="-180"/>
              <w:jc w:val="both"/>
              <w:rPr>
                <w:rFonts w:cs="Arial"/>
                <w:lang w:val="it-IT"/>
              </w:rPr>
            </w:pPr>
          </w:p>
        </w:tc>
        <w:tc>
          <w:tcPr>
            <w:tcW w:w="4257" w:type="dxa"/>
            <w:gridSpan w:val="2"/>
            <w:shd w:val="clear" w:color="auto" w:fill="DEEAF6" w:themeFill="accent1" w:themeFillTint="33"/>
          </w:tcPr>
          <w:p w14:paraId="5751265B" w14:textId="77777777" w:rsidR="00B97B6E" w:rsidRPr="00B97B6E" w:rsidRDefault="00B97B6E" w:rsidP="00B97B6E">
            <w:pPr>
              <w:widowControl w:val="0"/>
              <w:jc w:val="both"/>
              <w:rPr>
                <w:rFonts w:cs="Arial"/>
                <w:bCs/>
                <w:i/>
                <w:iCs/>
                <w:color w:val="FF0000"/>
                <w:sz w:val="16"/>
                <w:szCs w:val="16"/>
                <w:lang w:val="it-IT"/>
              </w:rPr>
            </w:pPr>
          </w:p>
        </w:tc>
      </w:tr>
      <w:tr w:rsidR="0019508D" w:rsidRPr="004E5722" w14:paraId="0CCEA832" w14:textId="77777777" w:rsidTr="00A95F9C">
        <w:trPr>
          <w:gridAfter w:val="1"/>
          <w:wAfter w:w="137" w:type="dxa"/>
        </w:trPr>
        <w:tc>
          <w:tcPr>
            <w:tcW w:w="4404" w:type="dxa"/>
            <w:gridSpan w:val="2"/>
            <w:shd w:val="clear" w:color="auto" w:fill="DEEAF6" w:themeFill="accent1" w:themeFillTint="33"/>
          </w:tcPr>
          <w:p w14:paraId="4F1D67E8" w14:textId="77777777" w:rsidR="0019508D" w:rsidRPr="0019508D" w:rsidRDefault="0019508D" w:rsidP="0019508D">
            <w:pPr>
              <w:widowControl w:val="0"/>
              <w:ind w:right="105"/>
              <w:jc w:val="both"/>
              <w:rPr>
                <w:rFonts w:cs="Arial"/>
                <w:b/>
                <w:i/>
                <w:iCs/>
                <w:color w:val="FF0000"/>
                <w:sz w:val="18"/>
                <w:szCs w:val="18"/>
                <w:highlight w:val="green"/>
                <w:u w:val="single"/>
                <w:lang w:val="de-DE"/>
              </w:rPr>
            </w:pPr>
            <w:bookmarkStart w:id="19" w:name="_Hlk125033452"/>
            <w:r w:rsidRPr="0019508D">
              <w:rPr>
                <w:rFonts w:cs="Arial"/>
                <w:i/>
                <w:iCs/>
                <w:color w:val="FF0000"/>
                <w:sz w:val="18"/>
                <w:szCs w:val="18"/>
                <w:highlight w:val="green"/>
                <w:shd w:val="clear" w:color="auto" w:fill="FFFFFF"/>
                <w:lang w:val="de-DE"/>
              </w:rPr>
              <w:t>Folgenden Satz</w:t>
            </w:r>
            <w:r w:rsidRPr="0019508D">
              <w:rPr>
                <w:rFonts w:cs="Arial"/>
                <w:b/>
                <w:bCs/>
                <w:i/>
                <w:iCs/>
                <w:color w:val="FF0000"/>
                <w:sz w:val="18"/>
                <w:szCs w:val="18"/>
                <w:highlight w:val="green"/>
                <w:shd w:val="clear" w:color="auto" w:fill="FFFFFF"/>
                <w:lang w:val="de-DE"/>
              </w:rPr>
              <w:t xml:space="preserve"> nur</w:t>
            </w:r>
            <w:r w:rsidRPr="0019508D">
              <w:rPr>
                <w:rFonts w:cs="Arial"/>
                <w:i/>
                <w:iCs/>
                <w:color w:val="FF0000"/>
                <w:sz w:val="18"/>
                <w:szCs w:val="18"/>
                <w:highlight w:val="green"/>
                <w:shd w:val="clear" w:color="auto" w:fill="FFFFFF"/>
                <w:lang w:val="de-DE"/>
              </w:rPr>
              <w:t xml:space="preserve"> angeben, </w:t>
            </w:r>
            <w:r w:rsidRPr="0019508D">
              <w:rPr>
                <w:rFonts w:cs="Arial"/>
                <w:b/>
                <w:bCs/>
                <w:i/>
                <w:iCs/>
                <w:color w:val="FF0000"/>
                <w:sz w:val="18"/>
                <w:szCs w:val="18"/>
                <w:highlight w:val="green"/>
                <w:shd w:val="clear" w:color="auto" w:fill="FFFFFF"/>
                <w:lang w:val="de-DE"/>
              </w:rPr>
              <w:t>falls</w:t>
            </w:r>
            <w:r w:rsidRPr="0019508D">
              <w:rPr>
                <w:rFonts w:cs="Arial"/>
                <w:i/>
                <w:iCs/>
                <w:color w:val="FF0000"/>
                <w:sz w:val="18"/>
                <w:szCs w:val="18"/>
                <w:highlight w:val="green"/>
                <w:shd w:val="clear" w:color="auto" w:fill="FFFFFF"/>
                <w:lang w:val="de-DE"/>
              </w:rPr>
              <w:t xml:space="preserve"> die Einbeziehung der in Art. 47 Abs. 4 des Gesetzes Nr. 108/2021 genannten Teilnahmeanforderungen </w:t>
            </w:r>
            <w:r w:rsidRPr="0019508D">
              <w:rPr>
                <w:rFonts w:cs="Arial"/>
                <w:b/>
                <w:bCs/>
                <w:i/>
                <w:iCs/>
                <w:color w:val="FF0000"/>
                <w:sz w:val="18"/>
                <w:szCs w:val="18"/>
                <w:highlight w:val="green"/>
                <w:shd w:val="clear" w:color="auto" w:fill="FFFFFF"/>
                <w:lang w:val="de-DE"/>
              </w:rPr>
              <w:t>nicht</w:t>
            </w:r>
            <w:r w:rsidRPr="0019508D">
              <w:rPr>
                <w:rFonts w:cs="Arial"/>
                <w:i/>
                <w:iCs/>
                <w:color w:val="FF0000"/>
                <w:sz w:val="18"/>
                <w:szCs w:val="18"/>
                <w:highlight w:val="green"/>
                <w:shd w:val="clear" w:color="auto" w:fill="FFFFFF"/>
                <w:lang w:val="de-DE"/>
              </w:rPr>
              <w:t xml:space="preserve"> </w:t>
            </w:r>
            <w:r w:rsidRPr="0019508D">
              <w:rPr>
                <w:rFonts w:cs="Arial"/>
                <w:b/>
                <w:bCs/>
                <w:i/>
                <w:iCs/>
                <w:color w:val="FF0000"/>
                <w:sz w:val="18"/>
                <w:szCs w:val="18"/>
                <w:highlight w:val="green"/>
                <w:shd w:val="clear" w:color="auto" w:fill="FFFFFF"/>
                <w:lang w:val="de-DE"/>
              </w:rPr>
              <w:t>ausgeschlossen</w:t>
            </w:r>
            <w:r w:rsidRPr="0019508D">
              <w:rPr>
                <w:rFonts w:cs="Arial"/>
                <w:i/>
                <w:iCs/>
                <w:color w:val="FF0000"/>
                <w:sz w:val="18"/>
                <w:szCs w:val="18"/>
                <w:highlight w:val="green"/>
                <w:shd w:val="clear" w:color="auto" w:fill="FFFFFF"/>
                <w:lang w:val="de-DE"/>
              </w:rPr>
              <w:t xml:space="preserve"> ist.</w:t>
            </w:r>
          </w:p>
          <w:p w14:paraId="25E0E13C" w14:textId="77777777" w:rsidR="0019508D" w:rsidRPr="0019508D" w:rsidRDefault="0019508D" w:rsidP="00B97B6E">
            <w:pPr>
              <w:widowControl w:val="0"/>
              <w:jc w:val="both"/>
              <w:rPr>
                <w:rFonts w:cs="Arial"/>
                <w:bCs/>
                <w:i/>
                <w:iCs/>
                <w:color w:val="FF0000"/>
                <w:sz w:val="16"/>
                <w:szCs w:val="16"/>
                <w:highlight w:val="green"/>
                <w:lang w:val="de-DE"/>
              </w:rPr>
            </w:pPr>
          </w:p>
        </w:tc>
        <w:tc>
          <w:tcPr>
            <w:tcW w:w="851" w:type="dxa"/>
            <w:shd w:val="clear" w:color="auto" w:fill="DEEAF6" w:themeFill="accent1" w:themeFillTint="33"/>
          </w:tcPr>
          <w:p w14:paraId="3F2D86B3" w14:textId="77777777" w:rsidR="0019508D" w:rsidRPr="0019508D" w:rsidRDefault="0019508D" w:rsidP="00B97B6E">
            <w:pPr>
              <w:widowControl w:val="0"/>
              <w:spacing w:line="240" w:lineRule="exact"/>
              <w:ind w:right="-180"/>
              <w:jc w:val="both"/>
              <w:rPr>
                <w:rFonts w:cs="Arial"/>
                <w:highlight w:val="green"/>
                <w:lang w:val="de-DE"/>
              </w:rPr>
            </w:pPr>
          </w:p>
        </w:tc>
        <w:tc>
          <w:tcPr>
            <w:tcW w:w="4257" w:type="dxa"/>
            <w:gridSpan w:val="2"/>
            <w:shd w:val="clear" w:color="auto" w:fill="DEEAF6" w:themeFill="accent1" w:themeFillTint="33"/>
          </w:tcPr>
          <w:p w14:paraId="1A602BEE" w14:textId="77777777" w:rsidR="0019508D" w:rsidRPr="0019508D" w:rsidRDefault="0019508D" w:rsidP="0019508D">
            <w:pPr>
              <w:widowControl w:val="0"/>
              <w:jc w:val="both"/>
              <w:rPr>
                <w:rFonts w:cs="Arial"/>
                <w:bCs/>
                <w:i/>
                <w:iCs/>
                <w:color w:val="FF0000"/>
                <w:sz w:val="18"/>
                <w:szCs w:val="18"/>
                <w:highlight w:val="green"/>
                <w:lang w:val="it-IT"/>
              </w:rPr>
            </w:pPr>
            <w:r w:rsidRPr="0019508D">
              <w:rPr>
                <w:rFonts w:cs="Arial"/>
                <w:bCs/>
                <w:i/>
                <w:iCs/>
                <w:color w:val="FF0000"/>
                <w:sz w:val="18"/>
                <w:szCs w:val="18"/>
                <w:highlight w:val="green"/>
                <w:lang w:val="it-IT"/>
              </w:rPr>
              <w:t xml:space="preserve">Lasciare la frase seguente </w:t>
            </w:r>
            <w:r w:rsidRPr="0019508D">
              <w:rPr>
                <w:rFonts w:cs="Arial"/>
                <w:b/>
                <w:i/>
                <w:iCs/>
                <w:color w:val="FF0000"/>
                <w:sz w:val="18"/>
                <w:szCs w:val="18"/>
                <w:highlight w:val="green"/>
                <w:lang w:val="it-IT"/>
              </w:rPr>
              <w:t>solo se non</w:t>
            </w:r>
            <w:r w:rsidRPr="0019508D">
              <w:rPr>
                <w:rFonts w:cs="Arial"/>
                <w:bCs/>
                <w:i/>
                <w:iCs/>
                <w:color w:val="FF0000"/>
                <w:sz w:val="18"/>
                <w:szCs w:val="18"/>
                <w:highlight w:val="green"/>
                <w:lang w:val="it-IT"/>
              </w:rPr>
              <w:t xml:space="preserve"> viene </w:t>
            </w:r>
            <w:r w:rsidRPr="0019508D">
              <w:rPr>
                <w:rFonts w:cs="Arial"/>
                <w:b/>
                <w:i/>
                <w:iCs/>
                <w:color w:val="FF0000"/>
                <w:sz w:val="18"/>
                <w:szCs w:val="18"/>
                <w:highlight w:val="green"/>
                <w:lang w:val="it-IT"/>
              </w:rPr>
              <w:t>escluso</w:t>
            </w:r>
            <w:r w:rsidRPr="0019508D">
              <w:rPr>
                <w:rFonts w:cs="Arial"/>
                <w:bCs/>
                <w:i/>
                <w:iCs/>
                <w:color w:val="FF0000"/>
                <w:sz w:val="18"/>
                <w:szCs w:val="18"/>
                <w:highlight w:val="green"/>
                <w:lang w:val="it-IT"/>
              </w:rPr>
              <w:t xml:space="preserve"> l'inserimento dei requisiti di partecipazione di cui all’art. 47 comma 4 della Legge n. 108/2021</w:t>
            </w:r>
          </w:p>
          <w:p w14:paraId="50955AF1" w14:textId="77777777" w:rsidR="0019508D" w:rsidRPr="0019508D" w:rsidRDefault="0019508D" w:rsidP="00B97B6E">
            <w:pPr>
              <w:widowControl w:val="0"/>
              <w:jc w:val="both"/>
              <w:rPr>
                <w:rFonts w:cs="Arial"/>
                <w:bCs/>
                <w:i/>
                <w:iCs/>
                <w:color w:val="FF0000"/>
                <w:sz w:val="16"/>
                <w:szCs w:val="16"/>
                <w:lang w:val="it-IT"/>
              </w:rPr>
            </w:pPr>
          </w:p>
        </w:tc>
      </w:tr>
      <w:bookmarkEnd w:id="19"/>
      <w:tr w:rsidR="0019508D" w:rsidRPr="004E5722" w14:paraId="38CFF75C" w14:textId="77777777" w:rsidTr="00A95F9C">
        <w:trPr>
          <w:gridAfter w:val="1"/>
          <w:wAfter w:w="137" w:type="dxa"/>
        </w:trPr>
        <w:tc>
          <w:tcPr>
            <w:tcW w:w="4404" w:type="dxa"/>
            <w:gridSpan w:val="2"/>
            <w:shd w:val="clear" w:color="auto" w:fill="DEEAF6" w:themeFill="accent1" w:themeFillTint="33"/>
          </w:tcPr>
          <w:p w14:paraId="0FA93F4F" w14:textId="1A50E705" w:rsidR="0019508D" w:rsidRPr="001F6BA9" w:rsidRDefault="0019508D" w:rsidP="0019508D">
            <w:pPr>
              <w:widowControl w:val="0"/>
              <w:jc w:val="both"/>
              <w:rPr>
                <w:rFonts w:cs="Arial"/>
                <w:bCs/>
                <w:i/>
                <w:iCs/>
                <w:color w:val="FF0000"/>
                <w:lang w:val="de-DE"/>
              </w:rPr>
            </w:pPr>
            <w:r w:rsidRPr="001F6BA9">
              <w:rPr>
                <w:rFonts w:cs="Arial"/>
                <w:b/>
                <w:color w:val="FF0000"/>
                <w:u w:val="single"/>
                <w:lang w:val="de-DE"/>
              </w:rPr>
              <w:t xml:space="preserve">►Die Nichterklärung der Verpflichtung, im Falle des Zuschlags die Beschäftigung eines Anteils von </w:t>
            </w:r>
            <w:r w:rsidRPr="00A95F9C">
              <w:rPr>
                <w:rFonts w:cs="Arial"/>
                <w:b/>
                <w:color w:val="FF0000"/>
                <w:u w:val="single"/>
                <w:shd w:val="clear" w:color="auto" w:fill="DEEAF6" w:themeFill="accent1" w:themeFillTint="33"/>
                <w:lang w:val="de-DE"/>
              </w:rPr>
              <w:t>Jugendlichen und Frauen zu gewährleisten, gemäß Art. 47 Abs. 4 des Gesetzes Nr. 108/2021,</w:t>
            </w:r>
            <w:r w:rsidRPr="001F6BA9">
              <w:rPr>
                <w:rFonts w:cs="Arial"/>
                <w:b/>
                <w:color w:val="FF0000"/>
                <w:u w:val="single"/>
                <w:lang w:val="de-DE"/>
              </w:rPr>
              <w:t xml:space="preserve"> stellt einen Ausschlussgrund dar.</w:t>
            </w:r>
          </w:p>
        </w:tc>
        <w:tc>
          <w:tcPr>
            <w:tcW w:w="851" w:type="dxa"/>
            <w:shd w:val="clear" w:color="auto" w:fill="DEEAF6" w:themeFill="accent1" w:themeFillTint="33"/>
          </w:tcPr>
          <w:p w14:paraId="6AEE71F8" w14:textId="77777777" w:rsidR="0019508D" w:rsidRPr="0019508D" w:rsidRDefault="0019508D" w:rsidP="0019508D">
            <w:pPr>
              <w:widowControl w:val="0"/>
              <w:spacing w:line="240" w:lineRule="exact"/>
              <w:ind w:right="-180"/>
              <w:jc w:val="both"/>
              <w:rPr>
                <w:rFonts w:cs="Arial"/>
                <w:lang w:val="de-DE"/>
              </w:rPr>
            </w:pPr>
          </w:p>
        </w:tc>
        <w:tc>
          <w:tcPr>
            <w:tcW w:w="4257" w:type="dxa"/>
            <w:gridSpan w:val="2"/>
            <w:shd w:val="clear" w:color="auto" w:fill="DEEAF6" w:themeFill="accent1" w:themeFillTint="33"/>
          </w:tcPr>
          <w:p w14:paraId="589720BE" w14:textId="1427C392" w:rsidR="0019508D" w:rsidRPr="001F6BA9" w:rsidRDefault="0019508D" w:rsidP="0019508D">
            <w:pPr>
              <w:widowControl w:val="0"/>
              <w:jc w:val="both"/>
              <w:rPr>
                <w:rFonts w:cs="Arial"/>
                <w:bCs/>
                <w:i/>
                <w:iCs/>
                <w:color w:val="FF0000"/>
                <w:sz w:val="16"/>
                <w:szCs w:val="16"/>
                <w:lang w:val="it-IT"/>
              </w:rPr>
            </w:pPr>
            <w:r w:rsidRPr="001F6BA9">
              <w:rPr>
                <w:rFonts w:cs="Arial"/>
                <w:b/>
                <w:color w:val="FF0000"/>
                <w:u w:val="single"/>
                <w:lang w:val="it-IT"/>
              </w:rPr>
              <w:t>►È causa di esclusione l’omessa dichiarazione sull’obbligo di assicurare, in caso di aggiudicazione del contratto, l’assunzione di una quota di occupazione giovanile e femminile</w:t>
            </w:r>
            <w:r w:rsidRPr="001F6BA9">
              <w:rPr>
                <w:rFonts w:cs="Arial"/>
                <w:b/>
                <w:bCs/>
                <w:iCs/>
                <w:color w:val="FF0000"/>
                <w:u w:val="single"/>
                <w:lang w:val="it-IT"/>
              </w:rPr>
              <w:t xml:space="preserve"> di cui all´art. 47 comma 4 della Legge n. 108/2021</w:t>
            </w:r>
            <w:r w:rsidR="001F6BA9">
              <w:rPr>
                <w:rFonts w:cs="Arial"/>
                <w:b/>
                <w:bCs/>
                <w:iCs/>
                <w:color w:val="FF0000"/>
                <w:u w:val="single"/>
                <w:lang w:val="it-IT"/>
              </w:rPr>
              <w:t>.</w:t>
            </w:r>
          </w:p>
        </w:tc>
      </w:tr>
      <w:bookmarkEnd w:id="17"/>
      <w:bookmarkEnd w:id="18"/>
      <w:tr w:rsidR="0019508D" w:rsidRPr="004E5722" w14:paraId="743BFA6B" w14:textId="77777777" w:rsidTr="00A95F9C">
        <w:trPr>
          <w:gridAfter w:val="1"/>
          <w:wAfter w:w="137" w:type="dxa"/>
        </w:trPr>
        <w:tc>
          <w:tcPr>
            <w:tcW w:w="4404" w:type="dxa"/>
            <w:gridSpan w:val="2"/>
            <w:shd w:val="clear" w:color="auto" w:fill="DEEAF6" w:themeFill="accent1" w:themeFillTint="33"/>
          </w:tcPr>
          <w:p w14:paraId="588A4987" w14:textId="77777777" w:rsidR="0019508D" w:rsidRPr="00E60C8E" w:rsidRDefault="0019508D" w:rsidP="0019508D">
            <w:pPr>
              <w:widowControl w:val="0"/>
              <w:jc w:val="both"/>
              <w:rPr>
                <w:rFonts w:cs="Arial"/>
                <w:b/>
                <w:color w:val="FF0000"/>
                <w:highlight w:val="yellow"/>
                <w:u w:val="single"/>
                <w:lang w:val="it-IT"/>
              </w:rPr>
            </w:pPr>
          </w:p>
        </w:tc>
        <w:tc>
          <w:tcPr>
            <w:tcW w:w="851" w:type="dxa"/>
            <w:shd w:val="clear" w:color="auto" w:fill="DEEAF6" w:themeFill="accent1" w:themeFillTint="33"/>
          </w:tcPr>
          <w:p w14:paraId="4C33AC50" w14:textId="77777777" w:rsidR="0019508D" w:rsidRPr="00E60C8E" w:rsidRDefault="0019508D" w:rsidP="0019508D">
            <w:pPr>
              <w:widowControl w:val="0"/>
              <w:spacing w:line="240" w:lineRule="exact"/>
              <w:ind w:right="-180"/>
              <w:jc w:val="both"/>
              <w:rPr>
                <w:rFonts w:cs="Arial"/>
                <w:lang w:val="it-IT"/>
              </w:rPr>
            </w:pPr>
          </w:p>
        </w:tc>
        <w:tc>
          <w:tcPr>
            <w:tcW w:w="4257" w:type="dxa"/>
            <w:gridSpan w:val="2"/>
            <w:shd w:val="clear" w:color="auto" w:fill="DEEAF6" w:themeFill="accent1" w:themeFillTint="33"/>
          </w:tcPr>
          <w:p w14:paraId="756664F5" w14:textId="77777777" w:rsidR="0019508D" w:rsidRPr="0019508D" w:rsidRDefault="0019508D" w:rsidP="0019508D">
            <w:pPr>
              <w:widowControl w:val="0"/>
              <w:jc w:val="both"/>
              <w:rPr>
                <w:rFonts w:cs="Arial"/>
                <w:b/>
                <w:color w:val="FF0000"/>
                <w:highlight w:val="yellow"/>
                <w:u w:val="single"/>
                <w:lang w:val="it-IT"/>
              </w:rPr>
            </w:pPr>
          </w:p>
        </w:tc>
      </w:tr>
      <w:tr w:rsidR="0019508D" w:rsidRPr="00440BC9" w14:paraId="57686CA8" w14:textId="77777777" w:rsidTr="00A95F9C">
        <w:trPr>
          <w:gridAfter w:val="1"/>
          <w:wAfter w:w="137" w:type="dxa"/>
        </w:trPr>
        <w:tc>
          <w:tcPr>
            <w:tcW w:w="4404" w:type="dxa"/>
            <w:gridSpan w:val="2"/>
            <w:shd w:val="clear" w:color="auto" w:fill="E7E6E6" w:themeFill="background2"/>
          </w:tcPr>
          <w:p w14:paraId="4A6DE5D5" w14:textId="77777777" w:rsidR="0019508D" w:rsidRPr="000716C0" w:rsidRDefault="0019508D" w:rsidP="0019508D">
            <w:pPr>
              <w:pStyle w:val="Default"/>
              <w:widowControl w:val="0"/>
              <w:spacing w:line="240" w:lineRule="exact"/>
              <w:ind w:left="439"/>
              <w:jc w:val="both"/>
              <w:rPr>
                <w:rFonts w:cs="Arial"/>
                <w:sz w:val="20"/>
              </w:rPr>
            </w:pPr>
          </w:p>
          <w:p w14:paraId="751701E7" w14:textId="77777777" w:rsidR="0019508D" w:rsidRPr="005046E9" w:rsidRDefault="0019508D" w:rsidP="0019508D">
            <w:pPr>
              <w:pStyle w:val="Default"/>
              <w:widowControl w:val="0"/>
              <w:numPr>
                <w:ilvl w:val="0"/>
                <w:numId w:val="17"/>
              </w:numPr>
              <w:spacing w:line="240" w:lineRule="exact"/>
              <w:ind w:left="297" w:hanging="284"/>
              <w:jc w:val="both"/>
              <w:rPr>
                <w:rFonts w:cs="Arial"/>
                <w:sz w:val="20"/>
                <w:lang w:val="de-DE"/>
              </w:rPr>
            </w:pPr>
            <w:r w:rsidRPr="005046E9">
              <w:rPr>
                <w:rFonts w:cs="Arial"/>
                <w:b/>
                <w:sz w:val="20"/>
                <w:lang w:val="de-DE"/>
              </w:rPr>
              <w:t>AUFTRAGSDAUER UND OPTIONEN</w:t>
            </w:r>
          </w:p>
          <w:p w14:paraId="0EB0FFD8" w14:textId="77777777" w:rsidR="0019508D" w:rsidRPr="00300BC6" w:rsidRDefault="0019508D" w:rsidP="0019508D">
            <w:pPr>
              <w:pStyle w:val="Default"/>
              <w:widowControl w:val="0"/>
              <w:spacing w:line="240" w:lineRule="exact"/>
              <w:ind w:left="439"/>
              <w:jc w:val="both"/>
              <w:rPr>
                <w:rFonts w:cs="Arial"/>
                <w:sz w:val="20"/>
                <w:lang w:val="de-DE"/>
              </w:rPr>
            </w:pPr>
          </w:p>
        </w:tc>
        <w:tc>
          <w:tcPr>
            <w:tcW w:w="851" w:type="dxa"/>
            <w:shd w:val="clear" w:color="auto" w:fill="auto"/>
          </w:tcPr>
          <w:p w14:paraId="3753BDF0" w14:textId="77777777" w:rsidR="0019508D" w:rsidRPr="00F21EC1" w:rsidRDefault="0019508D" w:rsidP="0019508D">
            <w:pPr>
              <w:widowControl w:val="0"/>
              <w:spacing w:line="240" w:lineRule="exact"/>
              <w:ind w:right="-180"/>
              <w:jc w:val="both"/>
              <w:rPr>
                <w:rFonts w:cs="Arial"/>
              </w:rPr>
            </w:pPr>
          </w:p>
        </w:tc>
        <w:tc>
          <w:tcPr>
            <w:tcW w:w="4257" w:type="dxa"/>
            <w:gridSpan w:val="2"/>
            <w:shd w:val="clear" w:color="auto" w:fill="E7E6E6" w:themeFill="background2"/>
          </w:tcPr>
          <w:p w14:paraId="22AA6A12" w14:textId="77777777" w:rsidR="0019508D" w:rsidRPr="00782698" w:rsidRDefault="0019508D" w:rsidP="0019508D">
            <w:pPr>
              <w:pStyle w:val="Default"/>
              <w:widowControl w:val="0"/>
              <w:spacing w:line="240" w:lineRule="exact"/>
              <w:ind w:left="425"/>
              <w:jc w:val="both"/>
              <w:rPr>
                <w:rFonts w:eastAsia="Andale Sans UI"/>
                <w:sz w:val="20"/>
              </w:rPr>
            </w:pPr>
          </w:p>
          <w:p w14:paraId="7EB3EBC2" w14:textId="77777777" w:rsidR="0019508D" w:rsidRPr="00300BC6" w:rsidRDefault="0019508D" w:rsidP="0019508D">
            <w:pPr>
              <w:pStyle w:val="Default"/>
              <w:widowControl w:val="0"/>
              <w:numPr>
                <w:ilvl w:val="0"/>
                <w:numId w:val="18"/>
              </w:numPr>
              <w:spacing w:line="240" w:lineRule="exact"/>
              <w:ind w:left="425" w:hanging="425"/>
              <w:jc w:val="both"/>
              <w:rPr>
                <w:rFonts w:eastAsia="Andale Sans UI"/>
                <w:sz w:val="20"/>
              </w:rPr>
            </w:pPr>
            <w:r w:rsidRPr="00F1443D">
              <w:rPr>
                <w:rFonts w:cs="Arial"/>
                <w:b/>
                <w:sz w:val="20"/>
              </w:rPr>
              <w:t>DURATA DELL’APPALTO E OPZIONI</w:t>
            </w:r>
          </w:p>
        </w:tc>
      </w:tr>
      <w:tr w:rsidR="0019508D" w:rsidRPr="00440BC9" w14:paraId="22FDC21B" w14:textId="77777777" w:rsidTr="00A95F9C">
        <w:trPr>
          <w:gridAfter w:val="1"/>
          <w:wAfter w:w="137" w:type="dxa"/>
        </w:trPr>
        <w:tc>
          <w:tcPr>
            <w:tcW w:w="4404" w:type="dxa"/>
            <w:gridSpan w:val="2"/>
          </w:tcPr>
          <w:p w14:paraId="5C1D5A8C" w14:textId="77777777" w:rsidR="0019508D" w:rsidRPr="00782698" w:rsidRDefault="0019508D" w:rsidP="0019508D">
            <w:pPr>
              <w:pStyle w:val="Default"/>
              <w:widowControl w:val="0"/>
              <w:spacing w:line="240" w:lineRule="exact"/>
              <w:jc w:val="both"/>
              <w:rPr>
                <w:rFonts w:cs="Arial"/>
                <w:sz w:val="20"/>
              </w:rPr>
            </w:pPr>
          </w:p>
        </w:tc>
        <w:tc>
          <w:tcPr>
            <w:tcW w:w="851" w:type="dxa"/>
          </w:tcPr>
          <w:p w14:paraId="6D278DD0" w14:textId="77777777" w:rsidR="0019508D" w:rsidRPr="00F21EC1" w:rsidRDefault="0019508D" w:rsidP="0019508D">
            <w:pPr>
              <w:widowControl w:val="0"/>
              <w:spacing w:line="240" w:lineRule="exact"/>
              <w:ind w:right="-180"/>
              <w:jc w:val="both"/>
              <w:rPr>
                <w:rFonts w:cs="Arial"/>
              </w:rPr>
            </w:pPr>
          </w:p>
        </w:tc>
        <w:tc>
          <w:tcPr>
            <w:tcW w:w="4257" w:type="dxa"/>
            <w:gridSpan w:val="2"/>
          </w:tcPr>
          <w:p w14:paraId="2178666A" w14:textId="77777777" w:rsidR="0019508D" w:rsidRPr="00300BC6" w:rsidRDefault="0019508D" w:rsidP="0019508D">
            <w:pPr>
              <w:pStyle w:val="Default"/>
              <w:widowControl w:val="0"/>
              <w:spacing w:line="240" w:lineRule="exact"/>
              <w:ind w:right="6"/>
              <w:jc w:val="both"/>
              <w:rPr>
                <w:rFonts w:eastAsia="Andale Sans UI"/>
                <w:sz w:val="20"/>
              </w:rPr>
            </w:pPr>
          </w:p>
        </w:tc>
      </w:tr>
      <w:tr w:rsidR="0019508D" w:rsidRPr="00440BC9" w14:paraId="4476A5A4" w14:textId="77777777" w:rsidTr="00A95F9C">
        <w:trPr>
          <w:gridAfter w:val="1"/>
          <w:wAfter w:w="137" w:type="dxa"/>
        </w:trPr>
        <w:tc>
          <w:tcPr>
            <w:tcW w:w="4404" w:type="dxa"/>
            <w:gridSpan w:val="2"/>
          </w:tcPr>
          <w:p w14:paraId="7C0C583A" w14:textId="77777777" w:rsidR="0019508D" w:rsidRPr="00782698" w:rsidRDefault="0019508D" w:rsidP="0019508D">
            <w:pPr>
              <w:pStyle w:val="Default"/>
              <w:widowControl w:val="0"/>
              <w:numPr>
                <w:ilvl w:val="1"/>
                <w:numId w:val="18"/>
              </w:numPr>
              <w:spacing w:line="240" w:lineRule="exact"/>
              <w:ind w:left="439" w:hanging="426"/>
              <w:jc w:val="both"/>
              <w:rPr>
                <w:rFonts w:cs="Arial"/>
                <w:sz w:val="20"/>
              </w:rPr>
            </w:pPr>
            <w:r w:rsidRPr="00192BAB">
              <w:rPr>
                <w:rFonts w:cs="Arial"/>
                <w:b/>
                <w:caps/>
                <w:sz w:val="20"/>
                <w:lang w:val="de-DE"/>
              </w:rPr>
              <w:t>Dauer</w:t>
            </w:r>
          </w:p>
        </w:tc>
        <w:tc>
          <w:tcPr>
            <w:tcW w:w="851" w:type="dxa"/>
          </w:tcPr>
          <w:p w14:paraId="00A1A1C9" w14:textId="77777777" w:rsidR="0019508D" w:rsidRPr="00F21EC1" w:rsidRDefault="0019508D" w:rsidP="0019508D">
            <w:pPr>
              <w:widowControl w:val="0"/>
              <w:spacing w:line="240" w:lineRule="exact"/>
              <w:ind w:right="-180"/>
              <w:jc w:val="both"/>
              <w:rPr>
                <w:rFonts w:cs="Arial"/>
              </w:rPr>
            </w:pPr>
          </w:p>
        </w:tc>
        <w:tc>
          <w:tcPr>
            <w:tcW w:w="4257" w:type="dxa"/>
            <w:gridSpan w:val="2"/>
          </w:tcPr>
          <w:p w14:paraId="53C8411C" w14:textId="6BC52B68" w:rsidR="0019508D" w:rsidRPr="00300BC6" w:rsidRDefault="0019508D" w:rsidP="00BB4018">
            <w:pPr>
              <w:pStyle w:val="Default"/>
              <w:widowControl w:val="0"/>
              <w:numPr>
                <w:ilvl w:val="1"/>
                <w:numId w:val="88"/>
              </w:numPr>
              <w:spacing w:line="240" w:lineRule="exact"/>
              <w:jc w:val="both"/>
              <w:rPr>
                <w:rFonts w:eastAsia="Andale Sans UI"/>
                <w:sz w:val="20"/>
              </w:rPr>
            </w:pPr>
            <w:r w:rsidRPr="0087430F">
              <w:rPr>
                <w:rFonts w:cs="Arial"/>
                <w:b/>
                <w:sz w:val="20"/>
              </w:rPr>
              <w:t>DURATA</w:t>
            </w:r>
          </w:p>
        </w:tc>
      </w:tr>
      <w:tr w:rsidR="0019508D" w:rsidRPr="00440BC9" w14:paraId="7B6A9290" w14:textId="77777777" w:rsidTr="00A95F9C">
        <w:trPr>
          <w:gridAfter w:val="1"/>
          <w:wAfter w:w="137" w:type="dxa"/>
        </w:trPr>
        <w:tc>
          <w:tcPr>
            <w:tcW w:w="4404" w:type="dxa"/>
            <w:gridSpan w:val="2"/>
          </w:tcPr>
          <w:p w14:paraId="16BD5B0C" w14:textId="77777777" w:rsidR="0019508D" w:rsidRPr="00782698" w:rsidRDefault="0019508D" w:rsidP="0019508D">
            <w:pPr>
              <w:pStyle w:val="Default"/>
              <w:widowControl w:val="0"/>
              <w:spacing w:line="240" w:lineRule="exact"/>
              <w:jc w:val="both"/>
              <w:rPr>
                <w:rFonts w:cs="Arial"/>
                <w:sz w:val="20"/>
              </w:rPr>
            </w:pPr>
          </w:p>
        </w:tc>
        <w:tc>
          <w:tcPr>
            <w:tcW w:w="851" w:type="dxa"/>
          </w:tcPr>
          <w:p w14:paraId="795AA65C" w14:textId="77777777" w:rsidR="0019508D" w:rsidRPr="00F21EC1" w:rsidRDefault="0019508D" w:rsidP="0019508D">
            <w:pPr>
              <w:widowControl w:val="0"/>
              <w:spacing w:line="240" w:lineRule="exact"/>
              <w:ind w:right="-180"/>
              <w:jc w:val="both"/>
              <w:rPr>
                <w:rFonts w:cs="Arial"/>
              </w:rPr>
            </w:pPr>
          </w:p>
        </w:tc>
        <w:tc>
          <w:tcPr>
            <w:tcW w:w="4257" w:type="dxa"/>
            <w:gridSpan w:val="2"/>
          </w:tcPr>
          <w:p w14:paraId="25AD10CF" w14:textId="77777777" w:rsidR="0019508D" w:rsidRPr="00300BC6" w:rsidRDefault="0019508D" w:rsidP="0019508D">
            <w:pPr>
              <w:pStyle w:val="Default"/>
              <w:widowControl w:val="0"/>
              <w:spacing w:line="240" w:lineRule="exact"/>
              <w:ind w:right="6"/>
              <w:jc w:val="both"/>
              <w:rPr>
                <w:rFonts w:eastAsia="Andale Sans UI"/>
                <w:sz w:val="20"/>
              </w:rPr>
            </w:pPr>
          </w:p>
        </w:tc>
      </w:tr>
      <w:tr w:rsidR="0019508D" w:rsidRPr="004E5722" w14:paraId="5A1B1EFB" w14:textId="77777777" w:rsidTr="00A95F9C">
        <w:trPr>
          <w:gridAfter w:val="1"/>
          <w:wAfter w:w="137" w:type="dxa"/>
        </w:trPr>
        <w:tc>
          <w:tcPr>
            <w:tcW w:w="4404" w:type="dxa"/>
            <w:gridSpan w:val="2"/>
          </w:tcPr>
          <w:p w14:paraId="67BA66DA" w14:textId="56E339B8" w:rsidR="0019508D" w:rsidRPr="006E27D6" w:rsidRDefault="0019508D" w:rsidP="0019508D">
            <w:pPr>
              <w:widowControl w:val="0"/>
              <w:contextualSpacing/>
              <w:jc w:val="both"/>
              <w:rPr>
                <w:rFonts w:cs="Arial"/>
                <w:color w:val="FF0000"/>
                <w:lang w:val="de-DE"/>
              </w:rPr>
            </w:pPr>
            <w:r w:rsidRPr="006E27D6">
              <w:rPr>
                <w:rFonts w:cs="Arial"/>
                <w:color w:val="FF0000"/>
                <w:highlight w:val="green"/>
                <w:lang w:val="de-DE"/>
              </w:rPr>
              <w:t>Im Fall von Planungsaufträgen</w:t>
            </w:r>
            <w:r w:rsidRPr="006E27D6">
              <w:rPr>
                <w:rFonts w:cs="Arial"/>
                <w:color w:val="FF0000"/>
                <w:lang w:val="de-DE"/>
              </w:rPr>
              <w:t xml:space="preserve"> </w:t>
            </w:r>
          </w:p>
          <w:p w14:paraId="69D19A54" w14:textId="77777777" w:rsidR="0019508D" w:rsidRDefault="0019508D" w:rsidP="0019508D">
            <w:pPr>
              <w:widowControl w:val="0"/>
              <w:contextualSpacing/>
              <w:jc w:val="both"/>
              <w:rPr>
                <w:rFonts w:cs="Arial"/>
                <w:color w:val="FF0000"/>
                <w:lang w:val="de-DE"/>
              </w:rPr>
            </w:pPr>
          </w:p>
          <w:p w14:paraId="6FFF297C" w14:textId="7508B340" w:rsidR="0019508D" w:rsidRPr="0051605F" w:rsidRDefault="0019508D" w:rsidP="0019508D">
            <w:pPr>
              <w:widowControl w:val="0"/>
              <w:contextualSpacing/>
              <w:jc w:val="both"/>
              <w:rPr>
                <w:rFonts w:cs="Arial"/>
                <w:strike/>
                <w:color w:val="FF0000"/>
                <w:lang w:val="de-DE"/>
              </w:rPr>
            </w:pPr>
            <w:r w:rsidRPr="0051605F">
              <w:rPr>
                <w:rFonts w:cs="Arial"/>
                <w:color w:val="FF0000"/>
                <w:lang w:val="de-DE"/>
              </w:rPr>
              <w:t xml:space="preserve">Projekt über die technisch-wirtschaftliche Machbarkeit: </w:t>
            </w:r>
            <w:r w:rsidRPr="0051605F">
              <w:rPr>
                <w:rFonts w:cs="Arial"/>
                <w:color w:val="FF0000"/>
                <w:lang w:val="de-DE"/>
              </w:rPr>
              <w:fldChar w:fldCharType="begin">
                <w:ffData>
                  <w:name w:val="Testo172"/>
                  <w:enabled/>
                  <w:calcOnExit w:val="0"/>
                  <w:textInput/>
                </w:ffData>
              </w:fldChar>
            </w:r>
            <w:r w:rsidRPr="0051605F">
              <w:rPr>
                <w:rFonts w:cs="Arial"/>
                <w:color w:val="FF0000"/>
                <w:lang w:val="de-DE"/>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fldChar w:fldCharType="end"/>
            </w:r>
            <w:r w:rsidRPr="0051605F">
              <w:rPr>
                <w:rFonts w:cs="Arial"/>
                <w:color w:val="FF0000"/>
                <w:lang w:val="de-DE"/>
              </w:rPr>
              <w:t xml:space="preserve"> (</w:t>
            </w:r>
            <w:r w:rsidRPr="0051605F">
              <w:rPr>
                <w:rFonts w:cs="Arial"/>
                <w:color w:val="FF0000"/>
                <w:highlight w:val="green"/>
                <w:lang w:val="de-DE"/>
              </w:rPr>
              <w:t>Tage/Monate/Jahre</w:t>
            </w:r>
            <w:r w:rsidRPr="0051605F">
              <w:rPr>
                <w:rFonts w:cs="Arial"/>
                <w:color w:val="FF0000"/>
                <w:lang w:val="de-DE"/>
              </w:rPr>
              <w:t>) ab Datum der Vertragsunterzeichnung / Einleitung der Vertragsausführung;</w:t>
            </w:r>
          </w:p>
          <w:p w14:paraId="2A1F9424" w14:textId="77777777" w:rsidR="0019508D" w:rsidRPr="0051605F" w:rsidRDefault="0019508D" w:rsidP="0019508D">
            <w:pPr>
              <w:widowControl w:val="0"/>
              <w:contextualSpacing/>
              <w:jc w:val="both"/>
              <w:rPr>
                <w:rFonts w:cs="Arial"/>
                <w:color w:val="FF0000"/>
                <w:lang w:val="de-DE"/>
              </w:rPr>
            </w:pPr>
          </w:p>
          <w:p w14:paraId="1882E027" w14:textId="6268DE9F" w:rsidR="0019508D" w:rsidRPr="0051605F" w:rsidRDefault="0019508D" w:rsidP="0019508D">
            <w:pPr>
              <w:widowControl w:val="0"/>
              <w:contextualSpacing/>
              <w:jc w:val="both"/>
              <w:rPr>
                <w:rFonts w:cs="Arial"/>
                <w:color w:val="FF0000"/>
                <w:lang w:val="de-DE"/>
              </w:rPr>
            </w:pPr>
            <w:r w:rsidRPr="0051605F">
              <w:rPr>
                <w:rFonts w:cs="Arial"/>
                <w:color w:val="FF0000"/>
                <w:lang w:val="de-DE"/>
              </w:rPr>
              <w:t xml:space="preserve">Ausführungsprojekt: </w:t>
            </w:r>
            <w:r w:rsidRPr="0051605F">
              <w:rPr>
                <w:rFonts w:cs="Arial"/>
                <w:color w:val="FF0000"/>
                <w:lang w:val="de-DE"/>
              </w:rPr>
              <w:fldChar w:fldCharType="begin">
                <w:ffData>
                  <w:name w:val="Testo172"/>
                  <w:enabled/>
                  <w:calcOnExit w:val="0"/>
                  <w:textInput/>
                </w:ffData>
              </w:fldChar>
            </w:r>
            <w:r w:rsidRPr="0051605F">
              <w:rPr>
                <w:rFonts w:cs="Arial"/>
                <w:color w:val="FF0000"/>
                <w:lang w:val="de-DE"/>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fldChar w:fldCharType="end"/>
            </w:r>
            <w:r w:rsidRPr="0051605F">
              <w:rPr>
                <w:rFonts w:cs="Arial"/>
                <w:color w:val="FF0000"/>
                <w:lang w:val="de-DE"/>
              </w:rPr>
              <w:t xml:space="preserve"> (</w:t>
            </w:r>
            <w:r w:rsidRPr="0051605F">
              <w:rPr>
                <w:rFonts w:cs="Arial"/>
                <w:color w:val="FF0000"/>
                <w:highlight w:val="green"/>
                <w:lang w:val="de-DE"/>
              </w:rPr>
              <w:t>Tage/Monate/Jahre</w:t>
            </w:r>
            <w:r w:rsidRPr="0051605F">
              <w:rPr>
                <w:rFonts w:cs="Arial"/>
                <w:color w:val="FF0000"/>
                <w:lang w:val="de-DE"/>
              </w:rPr>
              <w:t xml:space="preserve">) ab Genehmigung </w:t>
            </w:r>
            <w:r w:rsidRPr="00E91228">
              <w:rPr>
                <w:rFonts w:cs="Arial"/>
                <w:color w:val="FF0000"/>
                <w:lang w:val="de-DE"/>
              </w:rPr>
              <w:t xml:space="preserve">des </w:t>
            </w:r>
            <w:r w:rsidR="00863BDB" w:rsidRPr="00E91228">
              <w:rPr>
                <w:rFonts w:cs="Arial"/>
                <w:color w:val="FF0000"/>
                <w:lang w:val="de-DE"/>
              </w:rPr>
              <w:t>Projekts über die technisch-wirtschaftliche Machbarkeit</w:t>
            </w:r>
            <w:r w:rsidRPr="00E91228">
              <w:rPr>
                <w:rFonts w:cs="Arial"/>
                <w:color w:val="FF0000"/>
                <w:lang w:val="de-DE"/>
              </w:rPr>
              <w:t>.</w:t>
            </w:r>
          </w:p>
          <w:p w14:paraId="6FDDFF0C" w14:textId="77777777" w:rsidR="0019508D" w:rsidRPr="001F316A" w:rsidRDefault="0019508D" w:rsidP="0019508D">
            <w:pPr>
              <w:widowControl w:val="0"/>
              <w:contextualSpacing/>
              <w:jc w:val="both"/>
              <w:rPr>
                <w:rFonts w:cs="Arial"/>
                <w:color w:val="ED7D31" w:themeColor="accent2"/>
                <w:lang w:val="de-DE"/>
              </w:rPr>
            </w:pPr>
          </w:p>
          <w:p w14:paraId="328E691E" w14:textId="77777777" w:rsidR="0019508D" w:rsidRPr="001F316A" w:rsidRDefault="0019508D" w:rsidP="0019508D">
            <w:pPr>
              <w:widowControl w:val="0"/>
              <w:contextualSpacing/>
              <w:jc w:val="both"/>
              <w:rPr>
                <w:rFonts w:cs="Arial"/>
                <w:color w:val="FF0000"/>
                <w:lang w:val="de-DE"/>
              </w:rPr>
            </w:pPr>
          </w:p>
          <w:p w14:paraId="1C63842F" w14:textId="0CA77EF9" w:rsidR="0019508D" w:rsidRPr="001F316A" w:rsidRDefault="0019508D" w:rsidP="0019508D">
            <w:pPr>
              <w:widowControl w:val="0"/>
              <w:contextualSpacing/>
              <w:jc w:val="both"/>
              <w:rPr>
                <w:rFonts w:eastAsia="Andale Sans UI" w:cs="Arial"/>
                <w:noProof w:val="0"/>
                <w:color w:val="FF0000"/>
                <w:lang w:val="de-DE" w:eastAsia="de-DE"/>
              </w:rPr>
            </w:pPr>
            <w:r w:rsidRPr="0084760F">
              <w:rPr>
                <w:rFonts w:eastAsia="Andale Sans UI" w:cs="Arial"/>
                <w:noProof w:val="0"/>
                <w:color w:val="FF0000"/>
                <w:highlight w:val="green"/>
                <w:lang w:val="de-DE" w:eastAsia="de-DE"/>
              </w:rPr>
              <w:t>Bei „Bauleitung</w:t>
            </w:r>
            <w:r>
              <w:rPr>
                <w:rFonts w:eastAsia="Andale Sans UI" w:cs="Arial"/>
                <w:noProof w:val="0"/>
                <w:color w:val="FF0000"/>
                <w:highlight w:val="green"/>
                <w:lang w:val="de-DE" w:eastAsia="de-DE"/>
              </w:rPr>
              <w:t>saufträgen</w:t>
            </w:r>
            <w:r w:rsidRPr="0084760F">
              <w:rPr>
                <w:rFonts w:eastAsia="Andale Sans UI" w:cs="Arial"/>
                <w:noProof w:val="0"/>
                <w:color w:val="FF0000"/>
                <w:highlight w:val="green"/>
                <w:lang w:val="de-DE" w:eastAsia="de-DE"/>
              </w:rPr>
              <w:t xml:space="preserve">“ </w:t>
            </w:r>
            <w:r>
              <w:rPr>
                <w:rFonts w:eastAsia="Andale Sans UI" w:cs="Arial"/>
                <w:noProof w:val="0"/>
                <w:color w:val="FF0000"/>
                <w:highlight w:val="green"/>
                <w:lang w:val="de-DE" w:eastAsia="de-DE"/>
              </w:rPr>
              <w:t>und/</w:t>
            </w:r>
            <w:r w:rsidRPr="0084760F">
              <w:rPr>
                <w:rFonts w:eastAsia="Andale Sans UI" w:cs="Arial"/>
                <w:noProof w:val="0"/>
                <w:color w:val="FF0000"/>
                <w:highlight w:val="green"/>
                <w:lang w:val="de-DE" w:eastAsia="de-DE"/>
              </w:rPr>
              <w:t>oder „Sicherheitskoordinierung in der Ausführungsphase</w:t>
            </w:r>
            <w:r>
              <w:rPr>
                <w:rFonts w:eastAsia="Andale Sans UI" w:cs="Arial"/>
                <w:noProof w:val="0"/>
                <w:color w:val="FF0000"/>
                <w:highlight w:val="green"/>
                <w:lang w:val="de-DE" w:eastAsia="de-DE"/>
              </w:rPr>
              <w:t>“</w:t>
            </w:r>
            <w:r w:rsidRPr="0084760F">
              <w:rPr>
                <w:rFonts w:eastAsia="Andale Sans UI" w:cs="Arial"/>
                <w:noProof w:val="0"/>
                <w:color w:val="FF0000"/>
                <w:highlight w:val="green"/>
                <w:lang w:val="de-DE" w:eastAsia="de-DE"/>
              </w:rPr>
              <w:t>:</w:t>
            </w:r>
          </w:p>
          <w:p w14:paraId="207161DE" w14:textId="77777777" w:rsidR="0019508D" w:rsidRPr="001F316A" w:rsidRDefault="0019508D" w:rsidP="0019508D">
            <w:pPr>
              <w:widowControl w:val="0"/>
              <w:contextualSpacing/>
              <w:jc w:val="both"/>
              <w:rPr>
                <w:rFonts w:eastAsia="Andale Sans UI" w:cs="Arial"/>
                <w:noProof w:val="0"/>
                <w:color w:val="FF0000"/>
                <w:lang w:val="de-DE" w:eastAsia="de-DE"/>
              </w:rPr>
            </w:pPr>
          </w:p>
          <w:p w14:paraId="38C449BB" w14:textId="77777777" w:rsidR="0019508D" w:rsidRPr="001F316A" w:rsidRDefault="0019508D" w:rsidP="0019508D">
            <w:pPr>
              <w:widowControl w:val="0"/>
              <w:contextualSpacing/>
              <w:jc w:val="both"/>
              <w:rPr>
                <w:rFonts w:cs="Arial"/>
                <w:color w:val="FF0000"/>
                <w:lang w:val="de-DE"/>
              </w:rPr>
            </w:pPr>
            <w:r w:rsidRPr="001F316A">
              <w:rPr>
                <w:rFonts w:cs="Arial"/>
                <w:color w:val="FF0000"/>
                <w:lang w:val="de-DE"/>
              </w:rPr>
              <w:t xml:space="preserve">Die Dauer ist mit der Dauer der Arbeiten verbunden, die einschließlich der Zeiten für die Abnahmephase auf </w:t>
            </w:r>
            <w:r w:rsidRPr="001F316A">
              <w:rPr>
                <w:rFonts w:cs="Arial"/>
                <w:lang w:val="de-DE"/>
              </w:rPr>
              <w:fldChar w:fldCharType="begin">
                <w:ffData>
                  <w:name w:val="Testo172"/>
                  <w:enabled/>
                  <w:calcOnExit w:val="0"/>
                  <w:textInput/>
                </w:ffData>
              </w:fldChar>
            </w:r>
            <w:r w:rsidRPr="001F316A">
              <w:rPr>
                <w:rFonts w:cs="Arial"/>
                <w:lang w:val="de-DE"/>
              </w:rPr>
              <w:instrText xml:space="preserve"> FORMTEXT </w:instrText>
            </w:r>
            <w:r w:rsidRPr="001F316A">
              <w:rPr>
                <w:rFonts w:cs="Arial"/>
                <w:lang w:val="de-DE"/>
              </w:rPr>
            </w:r>
            <w:r w:rsidRPr="001F316A">
              <w:rPr>
                <w:rFonts w:cs="Arial"/>
                <w:lang w:val="de-DE"/>
              </w:rPr>
              <w:fldChar w:fldCharType="separate"/>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fldChar w:fldCharType="end"/>
            </w:r>
            <w:r w:rsidRPr="001F316A">
              <w:rPr>
                <w:rFonts w:cs="Arial"/>
                <w:lang w:val="de-DE"/>
              </w:rPr>
              <w:t xml:space="preserve"> </w:t>
            </w:r>
            <w:r w:rsidRPr="001F316A">
              <w:rPr>
                <w:rFonts w:cs="Arial"/>
                <w:color w:val="FF0000"/>
                <w:lang w:val="de-DE"/>
              </w:rPr>
              <w:t>aufeinanderfolgende</w:t>
            </w:r>
            <w:r w:rsidRPr="001F316A">
              <w:rPr>
                <w:rFonts w:cs="Arial"/>
                <w:lang w:val="de-DE"/>
              </w:rPr>
              <w:t xml:space="preserve"> </w:t>
            </w:r>
            <w:r w:rsidRPr="001F316A">
              <w:rPr>
                <w:rFonts w:cs="Arial"/>
                <w:color w:val="FF0000"/>
                <w:lang w:val="de-DE"/>
              </w:rPr>
              <w:t>(</w:t>
            </w:r>
            <w:r w:rsidRPr="00BA5CBF">
              <w:rPr>
                <w:rFonts w:cs="Arial"/>
                <w:color w:val="FF0000"/>
                <w:highlight w:val="green"/>
                <w:lang w:val="de-DE"/>
              </w:rPr>
              <w:t>Tage/Monate/Jahre</w:t>
            </w:r>
            <w:r w:rsidRPr="001F316A">
              <w:rPr>
                <w:rFonts w:cs="Arial"/>
                <w:color w:val="FF0000"/>
                <w:lang w:val="de-DE"/>
              </w:rPr>
              <w:t>) geschätzt wird.</w:t>
            </w:r>
          </w:p>
          <w:p w14:paraId="5D4D5ABB" w14:textId="77777777" w:rsidR="0019508D" w:rsidRPr="001F316A" w:rsidRDefault="0019508D" w:rsidP="0019508D">
            <w:pPr>
              <w:widowControl w:val="0"/>
              <w:contextualSpacing/>
              <w:jc w:val="both"/>
              <w:rPr>
                <w:rFonts w:cs="Arial"/>
                <w:color w:val="FF0000"/>
                <w:lang w:val="de-DE"/>
              </w:rPr>
            </w:pPr>
            <w:r w:rsidRPr="001F316A">
              <w:rPr>
                <w:rFonts w:cs="Arial"/>
                <w:color w:val="FF0000"/>
                <w:lang w:val="de-DE"/>
              </w:rPr>
              <w:t>Die Tage laufen ab Übergabe der Arbeiten; die Quantifizierung ist als Richtwert anzusehen.</w:t>
            </w:r>
          </w:p>
        </w:tc>
        <w:tc>
          <w:tcPr>
            <w:tcW w:w="851" w:type="dxa"/>
          </w:tcPr>
          <w:p w14:paraId="7B9EA2EE" w14:textId="77777777" w:rsidR="0019508D" w:rsidRPr="001F316A" w:rsidRDefault="0019508D" w:rsidP="0019508D">
            <w:pPr>
              <w:widowControl w:val="0"/>
              <w:spacing w:line="240" w:lineRule="exact"/>
              <w:ind w:right="-180"/>
              <w:jc w:val="both"/>
              <w:rPr>
                <w:rFonts w:cs="Arial"/>
                <w:lang w:val="de-DE"/>
              </w:rPr>
            </w:pPr>
          </w:p>
        </w:tc>
        <w:tc>
          <w:tcPr>
            <w:tcW w:w="4257" w:type="dxa"/>
            <w:gridSpan w:val="2"/>
          </w:tcPr>
          <w:p w14:paraId="0FDD6CFD" w14:textId="11B5FDF5" w:rsidR="0019508D" w:rsidRPr="001F316A" w:rsidRDefault="0019508D" w:rsidP="0019508D">
            <w:pPr>
              <w:widowControl w:val="0"/>
              <w:jc w:val="both"/>
              <w:rPr>
                <w:rFonts w:cs="Arial"/>
                <w:color w:val="ED7D31" w:themeColor="accent2"/>
                <w:lang w:val="it-IT"/>
              </w:rPr>
            </w:pPr>
            <w:r w:rsidRPr="002C784A">
              <w:rPr>
                <w:rFonts w:cs="Arial"/>
                <w:color w:val="FF0000"/>
                <w:highlight w:val="green"/>
                <w:lang w:val="it-IT"/>
              </w:rPr>
              <w:t>In</w:t>
            </w:r>
            <w:r w:rsidRPr="0051605F">
              <w:rPr>
                <w:rFonts w:cs="Arial"/>
                <w:color w:val="ED7D31" w:themeColor="accent2"/>
                <w:highlight w:val="green"/>
                <w:lang w:val="it-IT"/>
              </w:rPr>
              <w:t xml:space="preserve"> </w:t>
            </w:r>
            <w:r w:rsidRPr="002C784A">
              <w:rPr>
                <w:rFonts w:cs="Arial"/>
                <w:color w:val="FF0000"/>
                <w:highlight w:val="green"/>
                <w:lang w:val="it-IT"/>
              </w:rPr>
              <w:t>caso di incarichi di progettazione</w:t>
            </w:r>
          </w:p>
          <w:p w14:paraId="3CAAE85F" w14:textId="77777777" w:rsidR="0019508D" w:rsidRPr="001F316A" w:rsidRDefault="0019508D" w:rsidP="0019508D">
            <w:pPr>
              <w:widowControl w:val="0"/>
              <w:jc w:val="both"/>
              <w:rPr>
                <w:rFonts w:cs="Arial"/>
                <w:color w:val="ED7D31" w:themeColor="accent2"/>
                <w:lang w:val="it-IT"/>
              </w:rPr>
            </w:pPr>
          </w:p>
          <w:p w14:paraId="03A162C7" w14:textId="545866B5" w:rsidR="0019508D" w:rsidRPr="0051605F" w:rsidRDefault="0019508D" w:rsidP="0019508D">
            <w:pPr>
              <w:widowControl w:val="0"/>
              <w:jc w:val="both"/>
              <w:rPr>
                <w:rFonts w:cs="Arial"/>
                <w:strike/>
                <w:color w:val="FF0000"/>
                <w:lang w:val="it-IT"/>
              </w:rPr>
            </w:pPr>
            <w:r w:rsidRPr="0051605F">
              <w:rPr>
                <w:rFonts w:cs="Arial"/>
                <w:color w:val="FF0000"/>
                <w:lang w:val="it-IT"/>
              </w:rPr>
              <w:t xml:space="preserve">Progetto di fattibilità tecnica-economica:  </w:t>
            </w:r>
            <w:r w:rsidRPr="0051605F">
              <w:rPr>
                <w:rFonts w:cs="Arial"/>
                <w:color w:val="FF0000"/>
                <w:lang w:val="de-DE"/>
              </w:rPr>
              <w:fldChar w:fldCharType="begin">
                <w:ffData>
                  <w:name w:val="Testo172"/>
                  <w:enabled/>
                  <w:calcOnExit w:val="0"/>
                  <w:textInput/>
                </w:ffData>
              </w:fldChar>
            </w:r>
            <w:r w:rsidRPr="0051605F">
              <w:rPr>
                <w:rFonts w:cs="Arial"/>
                <w:color w:val="FF0000"/>
                <w:lang w:val="it-IT"/>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it-IT"/>
              </w:rPr>
              <w:fldChar w:fldCharType="end"/>
            </w:r>
            <w:r w:rsidRPr="0051605F">
              <w:rPr>
                <w:rFonts w:cs="Arial"/>
                <w:color w:val="FF0000"/>
                <w:lang w:val="it-IT"/>
              </w:rPr>
              <w:t xml:space="preserve"> </w:t>
            </w:r>
            <w:r w:rsidRPr="0051605F">
              <w:rPr>
                <w:rFonts w:cs="Arial"/>
                <w:color w:val="FF0000"/>
                <w:highlight w:val="green"/>
                <w:lang w:val="it-IT"/>
              </w:rPr>
              <w:t>(giorni/mesi/anni)</w:t>
            </w:r>
            <w:r w:rsidRPr="0051605F">
              <w:rPr>
                <w:rFonts w:cs="Arial"/>
                <w:color w:val="FF0000"/>
                <w:lang w:val="it-IT"/>
              </w:rPr>
              <w:t xml:space="preserve"> dalla data di sottoscrizione del contratto/avvio dell’esecuzione contratto;</w:t>
            </w:r>
          </w:p>
          <w:p w14:paraId="61570CBC" w14:textId="77777777" w:rsidR="0019508D" w:rsidRPr="0051605F" w:rsidRDefault="0019508D" w:rsidP="0019508D">
            <w:pPr>
              <w:widowControl w:val="0"/>
              <w:jc w:val="both"/>
              <w:rPr>
                <w:rFonts w:cs="Arial"/>
                <w:color w:val="FF0000"/>
                <w:lang w:val="it-IT"/>
              </w:rPr>
            </w:pPr>
          </w:p>
          <w:p w14:paraId="65C7D1CE" w14:textId="77777777" w:rsidR="0019508D" w:rsidRPr="0051605F" w:rsidRDefault="0019508D" w:rsidP="0019508D">
            <w:pPr>
              <w:widowControl w:val="0"/>
              <w:jc w:val="both"/>
              <w:rPr>
                <w:rFonts w:cs="Arial"/>
                <w:color w:val="FF0000"/>
                <w:lang w:val="it-IT"/>
              </w:rPr>
            </w:pPr>
          </w:p>
          <w:p w14:paraId="3DC8A839" w14:textId="7CB14A9D" w:rsidR="0019508D" w:rsidRPr="0051605F" w:rsidRDefault="0019508D" w:rsidP="0019508D">
            <w:pPr>
              <w:widowControl w:val="0"/>
              <w:jc w:val="both"/>
              <w:rPr>
                <w:rFonts w:cs="Arial"/>
                <w:color w:val="FF0000"/>
                <w:lang w:val="it-IT"/>
              </w:rPr>
            </w:pPr>
            <w:r w:rsidRPr="0051605F">
              <w:rPr>
                <w:rFonts w:cs="Arial"/>
                <w:color w:val="FF0000"/>
                <w:lang w:val="it-IT"/>
              </w:rPr>
              <w:t xml:space="preserve">Progetto esecutivo: </w:t>
            </w:r>
            <w:r w:rsidRPr="0051605F">
              <w:rPr>
                <w:rFonts w:cs="Arial"/>
                <w:color w:val="FF0000"/>
                <w:lang w:val="de-DE"/>
              </w:rPr>
              <w:fldChar w:fldCharType="begin">
                <w:ffData>
                  <w:name w:val="Testo172"/>
                  <w:enabled/>
                  <w:calcOnExit w:val="0"/>
                  <w:textInput/>
                </w:ffData>
              </w:fldChar>
            </w:r>
            <w:r w:rsidRPr="0051605F">
              <w:rPr>
                <w:rFonts w:cs="Arial"/>
                <w:color w:val="FF0000"/>
                <w:lang w:val="it-IT"/>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fldChar w:fldCharType="end"/>
            </w:r>
            <w:r w:rsidRPr="0051605F">
              <w:rPr>
                <w:color w:val="FF0000"/>
                <w:lang w:val="it-IT"/>
              </w:rPr>
              <w:t xml:space="preserve"> (</w:t>
            </w:r>
            <w:r w:rsidRPr="0051605F">
              <w:rPr>
                <w:rFonts w:cs="Arial"/>
                <w:color w:val="FF0000"/>
                <w:highlight w:val="green"/>
                <w:lang w:val="it-IT"/>
              </w:rPr>
              <w:t>giorni/mesi/anni</w:t>
            </w:r>
            <w:r w:rsidRPr="0051605F">
              <w:rPr>
                <w:rFonts w:cs="Arial"/>
                <w:color w:val="FF0000"/>
                <w:lang w:val="it-IT"/>
              </w:rPr>
              <w:t xml:space="preserve">) dall’approvazione </w:t>
            </w:r>
            <w:r w:rsidRPr="00E91228">
              <w:rPr>
                <w:rFonts w:cs="Arial"/>
                <w:color w:val="FF0000"/>
                <w:lang w:val="it-IT"/>
              </w:rPr>
              <w:t xml:space="preserve">del </w:t>
            </w:r>
            <w:r w:rsidR="00863BDB" w:rsidRPr="00E91228">
              <w:rPr>
                <w:rFonts w:cs="Arial"/>
                <w:color w:val="FF0000"/>
                <w:lang w:val="it-IT"/>
              </w:rPr>
              <w:t>progetto di fattibilità</w:t>
            </w:r>
            <w:r w:rsidR="00863BDB" w:rsidRPr="0051605F">
              <w:rPr>
                <w:rFonts w:cs="Arial"/>
                <w:color w:val="FF0000"/>
                <w:lang w:val="it-IT"/>
              </w:rPr>
              <w:t xml:space="preserve"> tecnica-economica</w:t>
            </w:r>
            <w:r w:rsidRPr="0051605F">
              <w:rPr>
                <w:rFonts w:cs="Arial"/>
                <w:color w:val="FF0000"/>
                <w:lang w:val="it-IT"/>
              </w:rPr>
              <w:t>.</w:t>
            </w:r>
          </w:p>
          <w:p w14:paraId="1D1C6AFE" w14:textId="77777777" w:rsidR="0019508D" w:rsidRPr="001F316A" w:rsidRDefault="0019508D" w:rsidP="0019508D">
            <w:pPr>
              <w:widowControl w:val="0"/>
              <w:jc w:val="both"/>
              <w:rPr>
                <w:rFonts w:cs="Arial"/>
                <w:color w:val="FF0000"/>
                <w:lang w:val="it-IT"/>
              </w:rPr>
            </w:pPr>
          </w:p>
          <w:p w14:paraId="664146DF" w14:textId="625F9F9D" w:rsidR="0019508D" w:rsidRPr="001F316A" w:rsidRDefault="0019508D" w:rsidP="0019508D">
            <w:pPr>
              <w:widowControl w:val="0"/>
              <w:jc w:val="both"/>
              <w:rPr>
                <w:rFonts w:cs="Arial"/>
                <w:color w:val="FF0000"/>
                <w:lang w:val="it-IT"/>
              </w:rPr>
            </w:pPr>
            <w:r w:rsidRPr="0084760F">
              <w:rPr>
                <w:rFonts w:cs="Arial"/>
                <w:color w:val="FF0000"/>
                <w:highlight w:val="green"/>
                <w:lang w:val="it-IT"/>
              </w:rPr>
              <w:t xml:space="preserve">In caso di </w:t>
            </w:r>
            <w:r>
              <w:rPr>
                <w:rFonts w:cs="Arial"/>
                <w:color w:val="FF0000"/>
                <w:highlight w:val="green"/>
                <w:lang w:val="it-IT"/>
              </w:rPr>
              <w:t xml:space="preserve">incarichi di </w:t>
            </w:r>
            <w:r w:rsidRPr="0084760F">
              <w:rPr>
                <w:rFonts w:cs="Arial"/>
                <w:color w:val="FF0000"/>
                <w:highlight w:val="green"/>
                <w:lang w:val="it-IT"/>
              </w:rPr>
              <w:t xml:space="preserve">“Direzione Lavori” </w:t>
            </w:r>
            <w:r>
              <w:rPr>
                <w:rFonts w:cs="Arial"/>
                <w:color w:val="FF0000"/>
                <w:highlight w:val="green"/>
                <w:lang w:val="it-IT"/>
              </w:rPr>
              <w:t>e/o</w:t>
            </w:r>
            <w:r w:rsidRPr="0084760F">
              <w:rPr>
                <w:rFonts w:cs="Arial"/>
                <w:color w:val="FF0000"/>
                <w:highlight w:val="green"/>
                <w:lang w:val="it-IT"/>
              </w:rPr>
              <w:t xml:space="preserve"> Coordinamento della sicurezza in fase di esecuzione”:</w:t>
            </w:r>
          </w:p>
          <w:p w14:paraId="2DEA10FF" w14:textId="77777777" w:rsidR="004A41FB" w:rsidRPr="001F316A" w:rsidRDefault="004A41FB" w:rsidP="0019508D">
            <w:pPr>
              <w:widowControl w:val="0"/>
              <w:jc w:val="both"/>
              <w:rPr>
                <w:rFonts w:cs="Arial"/>
                <w:color w:val="FF0000"/>
                <w:lang w:val="it-IT"/>
              </w:rPr>
            </w:pPr>
          </w:p>
          <w:p w14:paraId="0FF344FD" w14:textId="77777777" w:rsidR="0019508D" w:rsidRPr="001F316A" w:rsidRDefault="0019508D" w:rsidP="0019508D">
            <w:pPr>
              <w:widowControl w:val="0"/>
              <w:jc w:val="both"/>
              <w:rPr>
                <w:rFonts w:cs="Arial"/>
                <w:color w:val="FF0000"/>
                <w:lang w:val="it-IT"/>
              </w:rPr>
            </w:pPr>
            <w:r w:rsidRPr="001F316A">
              <w:rPr>
                <w:rFonts w:cs="Arial"/>
                <w:color w:val="FF0000"/>
                <w:lang w:val="it-IT"/>
              </w:rPr>
              <w:t xml:space="preserve">La durata è collegata alla durata dei lavori, determinata presuntivamente in </w:t>
            </w:r>
            <w:r w:rsidRPr="001F316A">
              <w:rPr>
                <w:rFonts w:cs="Arial"/>
                <w:lang w:val="de-DE"/>
              </w:rPr>
              <w:fldChar w:fldCharType="begin">
                <w:ffData>
                  <w:name w:val="Testo172"/>
                  <w:enabled/>
                  <w:calcOnExit w:val="0"/>
                  <w:textInput/>
                </w:ffData>
              </w:fldChar>
            </w:r>
            <w:r w:rsidRPr="001F316A">
              <w:rPr>
                <w:rFonts w:cs="Arial"/>
                <w:lang w:val="it-IT"/>
              </w:rPr>
              <w:instrText xml:space="preserve"> FORMTEXT </w:instrText>
            </w:r>
            <w:r w:rsidRPr="001F316A">
              <w:rPr>
                <w:rFonts w:cs="Arial"/>
                <w:lang w:val="de-DE"/>
              </w:rPr>
            </w:r>
            <w:r w:rsidRPr="001F316A">
              <w:rPr>
                <w:rFonts w:cs="Arial"/>
                <w:lang w:val="de-DE"/>
              </w:rPr>
              <w:fldChar w:fldCharType="separate"/>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fldChar w:fldCharType="end"/>
            </w:r>
            <w:r w:rsidRPr="001F316A">
              <w:rPr>
                <w:rFonts w:cs="Arial"/>
                <w:lang w:val="it-IT"/>
              </w:rPr>
              <w:t xml:space="preserve"> </w:t>
            </w:r>
            <w:r>
              <w:rPr>
                <w:rFonts w:cs="Arial"/>
                <w:lang w:val="it-IT"/>
              </w:rPr>
              <w:t>(</w:t>
            </w:r>
            <w:r w:rsidRPr="0084760F">
              <w:rPr>
                <w:rFonts w:cs="Arial"/>
                <w:color w:val="FF0000"/>
                <w:highlight w:val="green"/>
                <w:lang w:val="it-IT"/>
              </w:rPr>
              <w:t>giorni/mesi/anni</w:t>
            </w:r>
            <w:r>
              <w:rPr>
                <w:rFonts w:cs="Arial"/>
                <w:color w:val="FF0000"/>
                <w:lang w:val="it-IT"/>
              </w:rPr>
              <w:t>)</w:t>
            </w:r>
            <w:r w:rsidRPr="001F316A">
              <w:rPr>
                <w:rFonts w:cs="Arial"/>
                <w:color w:val="FF0000"/>
                <w:lang w:val="it-IT"/>
              </w:rPr>
              <w:t xml:space="preserve"> naturali e consecutivi, compresi i tempi della fase di collaudo.</w:t>
            </w:r>
          </w:p>
          <w:p w14:paraId="02AA4B65" w14:textId="77777777" w:rsidR="0019508D" w:rsidRPr="001F316A" w:rsidRDefault="0019508D" w:rsidP="0019508D">
            <w:pPr>
              <w:widowControl w:val="0"/>
              <w:jc w:val="both"/>
              <w:rPr>
                <w:rFonts w:cs="Arial"/>
                <w:color w:val="FF0000"/>
                <w:lang w:val="it-IT"/>
              </w:rPr>
            </w:pPr>
            <w:r w:rsidRPr="001F316A">
              <w:rPr>
                <w:rFonts w:cs="Arial"/>
                <w:color w:val="FF0000"/>
                <w:lang w:val="it-IT"/>
              </w:rPr>
              <w:t>I giorni decorreranno dalla data di consegna dei lavori, la quantificazione è da ritenersi indicativa.</w:t>
            </w:r>
          </w:p>
        </w:tc>
      </w:tr>
      <w:tr w:rsidR="0019508D" w:rsidRPr="004E5722" w14:paraId="7B941592" w14:textId="77777777" w:rsidTr="00A95F9C">
        <w:trPr>
          <w:gridAfter w:val="1"/>
          <w:wAfter w:w="137" w:type="dxa"/>
        </w:trPr>
        <w:tc>
          <w:tcPr>
            <w:tcW w:w="4404" w:type="dxa"/>
            <w:gridSpan w:val="2"/>
          </w:tcPr>
          <w:p w14:paraId="5D80735A" w14:textId="77777777" w:rsidR="0019508D" w:rsidRPr="00782698" w:rsidRDefault="0019508D" w:rsidP="0019508D">
            <w:pPr>
              <w:pStyle w:val="Default"/>
              <w:widowControl w:val="0"/>
              <w:spacing w:line="240" w:lineRule="exact"/>
              <w:jc w:val="both"/>
              <w:rPr>
                <w:rFonts w:cs="Arial"/>
                <w:sz w:val="20"/>
              </w:rPr>
            </w:pPr>
          </w:p>
        </w:tc>
        <w:tc>
          <w:tcPr>
            <w:tcW w:w="851" w:type="dxa"/>
          </w:tcPr>
          <w:p w14:paraId="23D63151" w14:textId="77777777" w:rsidR="0019508D" w:rsidRPr="008129F5" w:rsidRDefault="0019508D" w:rsidP="0019508D">
            <w:pPr>
              <w:widowControl w:val="0"/>
              <w:spacing w:line="240" w:lineRule="exact"/>
              <w:ind w:right="-180"/>
              <w:jc w:val="both"/>
              <w:rPr>
                <w:rFonts w:cs="Arial"/>
                <w:lang w:val="it-IT"/>
              </w:rPr>
            </w:pPr>
          </w:p>
        </w:tc>
        <w:tc>
          <w:tcPr>
            <w:tcW w:w="4257" w:type="dxa"/>
            <w:gridSpan w:val="2"/>
          </w:tcPr>
          <w:p w14:paraId="6B2EC04C" w14:textId="77777777" w:rsidR="0019508D" w:rsidRPr="00300BC6" w:rsidRDefault="0019508D" w:rsidP="0019508D">
            <w:pPr>
              <w:pStyle w:val="Default"/>
              <w:widowControl w:val="0"/>
              <w:spacing w:line="240" w:lineRule="exact"/>
              <w:ind w:right="6"/>
              <w:jc w:val="both"/>
              <w:rPr>
                <w:rFonts w:eastAsia="Andale Sans UI"/>
                <w:sz w:val="20"/>
              </w:rPr>
            </w:pPr>
          </w:p>
        </w:tc>
      </w:tr>
      <w:tr w:rsidR="0019508D" w:rsidRPr="00440BC9" w14:paraId="06E3FD5E" w14:textId="77777777" w:rsidTr="00A95F9C">
        <w:trPr>
          <w:gridAfter w:val="1"/>
          <w:wAfter w:w="137" w:type="dxa"/>
        </w:trPr>
        <w:tc>
          <w:tcPr>
            <w:tcW w:w="4404" w:type="dxa"/>
            <w:gridSpan w:val="2"/>
          </w:tcPr>
          <w:p w14:paraId="7B0C8CE1" w14:textId="77777777" w:rsidR="0019508D" w:rsidRPr="00B51081" w:rsidRDefault="0019508D" w:rsidP="0019508D">
            <w:pPr>
              <w:pStyle w:val="Default"/>
              <w:widowControl w:val="0"/>
              <w:numPr>
                <w:ilvl w:val="1"/>
                <w:numId w:val="18"/>
              </w:numPr>
              <w:spacing w:line="240" w:lineRule="exact"/>
              <w:ind w:left="439" w:hanging="426"/>
              <w:jc w:val="both"/>
              <w:rPr>
                <w:rFonts w:cs="Arial"/>
                <w:sz w:val="20"/>
              </w:rPr>
            </w:pPr>
            <w:r w:rsidRPr="00B51081">
              <w:rPr>
                <w:rFonts w:cs="Arial"/>
                <w:b/>
                <w:caps/>
                <w:sz w:val="20"/>
                <w:lang w:val="de-DE"/>
              </w:rPr>
              <w:t>Optionen</w:t>
            </w:r>
            <w:r w:rsidRPr="00B51081">
              <w:rPr>
                <w:rFonts w:cs="Arial"/>
                <w:b/>
                <w:caps/>
                <w:sz w:val="20"/>
              </w:rPr>
              <w:t xml:space="preserve"> und DEREN Verg</w:t>
            </w:r>
            <w:r w:rsidRPr="00B51081">
              <w:rPr>
                <w:rFonts w:cs="Arial"/>
                <w:b/>
                <w:caps/>
                <w:sz w:val="20"/>
                <w:lang w:val="de-DE"/>
              </w:rPr>
              <w:t>Ü</w:t>
            </w:r>
            <w:r w:rsidRPr="00B51081">
              <w:rPr>
                <w:rFonts w:cs="Arial"/>
                <w:b/>
                <w:caps/>
                <w:sz w:val="20"/>
              </w:rPr>
              <w:t>tungen</w:t>
            </w:r>
          </w:p>
        </w:tc>
        <w:tc>
          <w:tcPr>
            <w:tcW w:w="851" w:type="dxa"/>
          </w:tcPr>
          <w:p w14:paraId="2B8583E8" w14:textId="77777777" w:rsidR="0019508D" w:rsidRPr="00B51081" w:rsidRDefault="0019508D" w:rsidP="0019508D">
            <w:pPr>
              <w:widowControl w:val="0"/>
              <w:spacing w:line="240" w:lineRule="exact"/>
              <w:ind w:right="-180"/>
              <w:jc w:val="both"/>
              <w:rPr>
                <w:rFonts w:cs="Arial"/>
              </w:rPr>
            </w:pPr>
          </w:p>
        </w:tc>
        <w:tc>
          <w:tcPr>
            <w:tcW w:w="4257" w:type="dxa"/>
            <w:gridSpan w:val="2"/>
          </w:tcPr>
          <w:p w14:paraId="3C2231F9" w14:textId="77777777" w:rsidR="0019508D" w:rsidRPr="00B51081" w:rsidRDefault="0019508D" w:rsidP="00BB4018">
            <w:pPr>
              <w:pStyle w:val="Default"/>
              <w:widowControl w:val="0"/>
              <w:numPr>
                <w:ilvl w:val="1"/>
                <w:numId w:val="88"/>
              </w:numPr>
              <w:spacing w:line="240" w:lineRule="exact"/>
              <w:jc w:val="both"/>
              <w:rPr>
                <w:rFonts w:eastAsia="Andale Sans UI"/>
                <w:sz w:val="20"/>
              </w:rPr>
            </w:pPr>
            <w:r w:rsidRPr="00B51081">
              <w:rPr>
                <w:rFonts w:cs="Arial"/>
                <w:b/>
                <w:sz w:val="20"/>
              </w:rPr>
              <w:t>OPZIONI</w:t>
            </w:r>
            <w:r w:rsidRPr="00B51081">
              <w:rPr>
                <w:rFonts w:cs="Arial"/>
                <w:b/>
                <w:sz w:val="20"/>
                <w:lang w:val="de-DE"/>
              </w:rPr>
              <w:t xml:space="preserve"> E RELATIVI </w:t>
            </w:r>
            <w:r w:rsidRPr="00B51081">
              <w:rPr>
                <w:rFonts w:cs="Arial"/>
                <w:b/>
                <w:caps/>
                <w:sz w:val="20"/>
                <w:lang w:val="de-DE"/>
              </w:rPr>
              <w:t>corrispettivi</w:t>
            </w:r>
          </w:p>
        </w:tc>
      </w:tr>
      <w:tr w:rsidR="0019508D" w:rsidRPr="00440BC9" w14:paraId="415AAC73" w14:textId="77777777" w:rsidTr="00A95F9C">
        <w:trPr>
          <w:gridAfter w:val="1"/>
          <w:wAfter w:w="137" w:type="dxa"/>
        </w:trPr>
        <w:tc>
          <w:tcPr>
            <w:tcW w:w="4404" w:type="dxa"/>
            <w:gridSpan w:val="2"/>
          </w:tcPr>
          <w:p w14:paraId="737BC5CE" w14:textId="77777777" w:rsidR="0019508D" w:rsidRPr="00782698" w:rsidRDefault="0019508D" w:rsidP="0019508D">
            <w:pPr>
              <w:pStyle w:val="Default"/>
              <w:widowControl w:val="0"/>
              <w:spacing w:line="240" w:lineRule="exact"/>
              <w:jc w:val="both"/>
              <w:rPr>
                <w:rFonts w:cs="Arial"/>
                <w:sz w:val="20"/>
              </w:rPr>
            </w:pPr>
          </w:p>
        </w:tc>
        <w:tc>
          <w:tcPr>
            <w:tcW w:w="851" w:type="dxa"/>
          </w:tcPr>
          <w:p w14:paraId="6E6054B0" w14:textId="77777777" w:rsidR="0019508D" w:rsidRPr="00F21EC1" w:rsidRDefault="0019508D" w:rsidP="0019508D">
            <w:pPr>
              <w:widowControl w:val="0"/>
              <w:spacing w:line="240" w:lineRule="exact"/>
              <w:ind w:right="-180"/>
              <w:jc w:val="both"/>
              <w:rPr>
                <w:rFonts w:cs="Arial"/>
              </w:rPr>
            </w:pPr>
          </w:p>
        </w:tc>
        <w:tc>
          <w:tcPr>
            <w:tcW w:w="4257" w:type="dxa"/>
            <w:gridSpan w:val="2"/>
          </w:tcPr>
          <w:p w14:paraId="009DD0AA" w14:textId="77777777" w:rsidR="0019508D" w:rsidRPr="00300BC6" w:rsidRDefault="0019508D" w:rsidP="0019508D">
            <w:pPr>
              <w:pStyle w:val="Default"/>
              <w:widowControl w:val="0"/>
              <w:spacing w:line="240" w:lineRule="exact"/>
              <w:ind w:right="6"/>
              <w:jc w:val="both"/>
              <w:rPr>
                <w:rFonts w:eastAsia="Andale Sans UI"/>
                <w:sz w:val="20"/>
              </w:rPr>
            </w:pPr>
          </w:p>
        </w:tc>
      </w:tr>
      <w:tr w:rsidR="0019508D" w:rsidRPr="004E5722" w14:paraId="7E64C74C" w14:textId="77777777" w:rsidTr="00A95F9C">
        <w:trPr>
          <w:gridAfter w:val="1"/>
          <w:wAfter w:w="137" w:type="dxa"/>
        </w:trPr>
        <w:tc>
          <w:tcPr>
            <w:tcW w:w="4404" w:type="dxa"/>
            <w:gridSpan w:val="2"/>
          </w:tcPr>
          <w:p w14:paraId="4E969570" w14:textId="77777777" w:rsidR="0019508D" w:rsidRPr="001702F8" w:rsidRDefault="0019508D" w:rsidP="0019508D">
            <w:pPr>
              <w:pStyle w:val="Default"/>
              <w:widowControl w:val="0"/>
              <w:spacing w:line="240" w:lineRule="exact"/>
              <w:jc w:val="both"/>
              <w:rPr>
                <w:rFonts w:cs="Arial"/>
                <w:sz w:val="20"/>
                <w:lang w:val="de-DE"/>
              </w:rPr>
            </w:pPr>
            <w:r w:rsidRPr="001702F8">
              <w:rPr>
                <w:rFonts w:cs="Arial"/>
                <w:color w:val="FF0000"/>
                <w:sz w:val="20"/>
                <w:lang w:val="de-DE"/>
              </w:rPr>
              <w:t>Es ist keine Option vorgesehen</w:t>
            </w:r>
            <w:r>
              <w:rPr>
                <w:rFonts w:cs="Arial"/>
                <w:color w:val="FF0000"/>
                <w:sz w:val="20"/>
                <w:lang w:val="de-DE"/>
              </w:rPr>
              <w:t>.</w:t>
            </w:r>
          </w:p>
        </w:tc>
        <w:tc>
          <w:tcPr>
            <w:tcW w:w="851" w:type="dxa"/>
          </w:tcPr>
          <w:p w14:paraId="01EFD0F1" w14:textId="77777777" w:rsidR="0019508D" w:rsidRPr="008129F5" w:rsidRDefault="0019508D" w:rsidP="0019508D">
            <w:pPr>
              <w:widowControl w:val="0"/>
              <w:spacing w:line="240" w:lineRule="exact"/>
              <w:ind w:right="-180"/>
              <w:jc w:val="both"/>
              <w:rPr>
                <w:rFonts w:cs="Arial"/>
                <w:lang w:val="de-DE"/>
              </w:rPr>
            </w:pPr>
          </w:p>
        </w:tc>
        <w:tc>
          <w:tcPr>
            <w:tcW w:w="4257" w:type="dxa"/>
            <w:gridSpan w:val="2"/>
          </w:tcPr>
          <w:p w14:paraId="682F6C90" w14:textId="77777777" w:rsidR="0019508D" w:rsidRPr="001702F8" w:rsidRDefault="0019508D" w:rsidP="0019508D">
            <w:pPr>
              <w:pStyle w:val="Default"/>
              <w:widowControl w:val="0"/>
              <w:spacing w:line="240" w:lineRule="exact"/>
              <w:ind w:right="6"/>
              <w:jc w:val="both"/>
              <w:rPr>
                <w:rFonts w:eastAsia="Andale Sans UI"/>
                <w:sz w:val="20"/>
              </w:rPr>
            </w:pPr>
            <w:r w:rsidRPr="00B30498">
              <w:rPr>
                <w:rFonts w:cs="Arial"/>
                <w:color w:val="FF0000"/>
                <w:sz w:val="20"/>
                <w:szCs w:val="20"/>
              </w:rPr>
              <w:t>Non è prevista alcuna opzione</w:t>
            </w:r>
            <w:r>
              <w:rPr>
                <w:rFonts w:cs="Arial"/>
                <w:color w:val="FF0000"/>
                <w:sz w:val="20"/>
                <w:szCs w:val="20"/>
              </w:rPr>
              <w:t>.</w:t>
            </w:r>
          </w:p>
        </w:tc>
      </w:tr>
      <w:tr w:rsidR="0019508D" w:rsidRPr="00440BC9" w14:paraId="5B55BB4B" w14:textId="77777777" w:rsidTr="00A95F9C">
        <w:trPr>
          <w:gridAfter w:val="1"/>
          <w:wAfter w:w="137" w:type="dxa"/>
        </w:trPr>
        <w:tc>
          <w:tcPr>
            <w:tcW w:w="4404" w:type="dxa"/>
            <w:gridSpan w:val="2"/>
          </w:tcPr>
          <w:p w14:paraId="7B3EB088" w14:textId="77777777" w:rsidR="0019508D" w:rsidRDefault="0019508D" w:rsidP="0019508D">
            <w:pPr>
              <w:pStyle w:val="Default"/>
              <w:widowControl w:val="0"/>
              <w:spacing w:line="240" w:lineRule="exact"/>
              <w:jc w:val="center"/>
              <w:rPr>
                <w:rFonts w:cs="Arial"/>
                <w:i/>
                <w:iCs/>
                <w:color w:val="FF0000"/>
                <w:sz w:val="20"/>
                <w:highlight w:val="green"/>
              </w:rPr>
            </w:pPr>
          </w:p>
          <w:p w14:paraId="2F075069" w14:textId="77777777" w:rsidR="0019508D" w:rsidRPr="001702F8" w:rsidRDefault="0019508D" w:rsidP="0019508D">
            <w:pPr>
              <w:pStyle w:val="Default"/>
              <w:widowControl w:val="0"/>
              <w:spacing w:line="240" w:lineRule="exact"/>
              <w:jc w:val="center"/>
              <w:rPr>
                <w:rFonts w:cs="Arial"/>
                <w:i/>
                <w:iCs/>
                <w:sz w:val="20"/>
              </w:rPr>
            </w:pPr>
            <w:r w:rsidRPr="001702F8">
              <w:rPr>
                <w:rFonts w:cs="Arial"/>
                <w:i/>
                <w:iCs/>
                <w:color w:val="FF0000"/>
                <w:sz w:val="20"/>
                <w:highlight w:val="green"/>
              </w:rPr>
              <w:t>oder</w:t>
            </w:r>
          </w:p>
        </w:tc>
        <w:tc>
          <w:tcPr>
            <w:tcW w:w="851" w:type="dxa"/>
          </w:tcPr>
          <w:p w14:paraId="46A4A17D" w14:textId="77777777" w:rsidR="0019508D" w:rsidRPr="001702F8" w:rsidRDefault="0019508D" w:rsidP="0019508D">
            <w:pPr>
              <w:widowControl w:val="0"/>
              <w:spacing w:line="240" w:lineRule="exact"/>
              <w:ind w:right="-180"/>
              <w:jc w:val="center"/>
              <w:rPr>
                <w:rFonts w:cs="Arial"/>
                <w:i/>
                <w:iCs/>
              </w:rPr>
            </w:pPr>
          </w:p>
        </w:tc>
        <w:tc>
          <w:tcPr>
            <w:tcW w:w="4257" w:type="dxa"/>
            <w:gridSpan w:val="2"/>
          </w:tcPr>
          <w:p w14:paraId="34D40DFB" w14:textId="77777777" w:rsidR="0019508D" w:rsidRDefault="0019508D" w:rsidP="0019508D">
            <w:pPr>
              <w:pStyle w:val="Default"/>
              <w:widowControl w:val="0"/>
              <w:spacing w:line="240" w:lineRule="exact"/>
              <w:ind w:right="6"/>
              <w:jc w:val="center"/>
              <w:rPr>
                <w:rFonts w:cs="Arial"/>
                <w:i/>
                <w:iCs/>
                <w:color w:val="FF0000"/>
                <w:sz w:val="20"/>
                <w:szCs w:val="20"/>
                <w:highlight w:val="green"/>
              </w:rPr>
            </w:pPr>
          </w:p>
          <w:p w14:paraId="46291A4B" w14:textId="77777777" w:rsidR="0019508D" w:rsidRDefault="0019508D" w:rsidP="0019508D">
            <w:pPr>
              <w:pStyle w:val="Default"/>
              <w:widowControl w:val="0"/>
              <w:spacing w:line="240" w:lineRule="exact"/>
              <w:ind w:right="6"/>
              <w:jc w:val="center"/>
              <w:rPr>
                <w:rFonts w:cs="Arial"/>
                <w:i/>
                <w:iCs/>
                <w:color w:val="FF0000"/>
                <w:sz w:val="20"/>
                <w:szCs w:val="20"/>
              </w:rPr>
            </w:pPr>
            <w:r w:rsidRPr="001702F8">
              <w:rPr>
                <w:rFonts w:cs="Arial"/>
                <w:i/>
                <w:iCs/>
                <w:color w:val="FF0000"/>
                <w:sz w:val="20"/>
                <w:szCs w:val="20"/>
                <w:highlight w:val="green"/>
              </w:rPr>
              <w:t>Oppure</w:t>
            </w:r>
          </w:p>
          <w:p w14:paraId="31E28D5B" w14:textId="77777777" w:rsidR="0019508D" w:rsidRPr="001702F8" w:rsidRDefault="0019508D" w:rsidP="0019508D">
            <w:pPr>
              <w:pStyle w:val="Default"/>
              <w:widowControl w:val="0"/>
              <w:spacing w:line="240" w:lineRule="exact"/>
              <w:ind w:right="6"/>
              <w:jc w:val="center"/>
              <w:rPr>
                <w:rFonts w:eastAsia="Andale Sans UI"/>
                <w:i/>
                <w:iCs/>
                <w:sz w:val="20"/>
              </w:rPr>
            </w:pPr>
          </w:p>
        </w:tc>
      </w:tr>
      <w:tr w:rsidR="0011661B" w:rsidRPr="004E5722" w14:paraId="6BA1021F" w14:textId="77777777" w:rsidTr="00377064">
        <w:trPr>
          <w:gridBefore w:val="1"/>
          <w:gridAfter w:val="1"/>
          <w:wBefore w:w="9" w:type="dxa"/>
          <w:wAfter w:w="137" w:type="dxa"/>
        </w:trPr>
        <w:tc>
          <w:tcPr>
            <w:tcW w:w="4395" w:type="dxa"/>
          </w:tcPr>
          <w:p w14:paraId="6FE8C859" w14:textId="6D3471D7" w:rsidR="0011661B" w:rsidRPr="00A26A91" w:rsidRDefault="0011661B" w:rsidP="00405195">
            <w:pPr>
              <w:pStyle w:val="Default"/>
              <w:widowControl w:val="0"/>
              <w:jc w:val="both"/>
              <w:rPr>
                <w:rFonts w:cs="Arial"/>
                <w:noProof w:val="0"/>
                <w:color w:val="FF0000"/>
                <w:sz w:val="20"/>
                <w:szCs w:val="20"/>
                <w:lang w:val="de-DE"/>
              </w:rPr>
            </w:pPr>
            <w:r w:rsidRPr="00377064">
              <w:rPr>
                <w:rFonts w:cs="Arial"/>
                <w:b/>
                <w:i/>
                <w:iCs/>
                <w:color w:val="FF0000"/>
                <w:sz w:val="20"/>
                <w:highlight w:val="yellow"/>
                <w:lang w:val="de-DE" w:eastAsia="en-US"/>
              </w:rPr>
              <w:t>[</w:t>
            </w:r>
            <w:r w:rsidRPr="00A26A91">
              <w:rPr>
                <w:rFonts w:cs="Arial"/>
                <w:b/>
                <w:i/>
                <w:iCs/>
                <w:color w:val="FF0000"/>
                <w:sz w:val="20"/>
                <w:highlight w:val="green"/>
                <w:lang w:val="de-DE" w:eastAsia="en-US"/>
              </w:rPr>
              <w:t>Fakultativ: Vertragserneuerung</w:t>
            </w:r>
            <w:r w:rsidRPr="00A26A91">
              <w:rPr>
                <w:rFonts w:cs="Arial"/>
                <w:b/>
                <w:i/>
                <w:iCs/>
                <w:color w:val="FF0000"/>
                <w:sz w:val="20"/>
                <w:lang w:val="de-DE" w:eastAsia="en-US"/>
              </w:rPr>
              <w:t>]</w:t>
            </w:r>
            <w:r w:rsidRPr="00A26A91">
              <w:rPr>
                <w:rFonts w:cs="Arial"/>
                <w:iCs/>
                <w:color w:val="FF0000"/>
                <w:sz w:val="20"/>
                <w:lang w:val="de-DE" w:eastAsia="en-US"/>
              </w:rPr>
              <w:t xml:space="preserve"> </w:t>
            </w:r>
            <w:r w:rsidRPr="00A26A91">
              <w:rPr>
                <w:rFonts w:cs="Arial"/>
                <w:noProof w:val="0"/>
                <w:color w:val="FF0000"/>
                <w:sz w:val="20"/>
                <w:szCs w:val="20"/>
                <w:lang w:val="de-DE"/>
              </w:rPr>
              <w:t xml:space="preserve">Die Vergabestelle/auftraggebende Körperschaft behält sich die Befugnis vor, den Vertrag zu </w:t>
            </w:r>
            <w:proofErr w:type="spellStart"/>
            <w:r w:rsidRPr="00A26A91">
              <w:rPr>
                <w:rFonts w:cs="Arial"/>
                <w:noProof w:val="0"/>
                <w:color w:val="FF0000"/>
                <w:sz w:val="20"/>
                <w:szCs w:val="20"/>
                <w:lang w:val="de-DE"/>
              </w:rPr>
              <w:t>den selben</w:t>
            </w:r>
            <w:proofErr w:type="spellEnd"/>
            <w:r w:rsidRPr="00A26A91">
              <w:rPr>
                <w:rFonts w:cs="Arial"/>
                <w:noProof w:val="0"/>
                <w:color w:val="FF0000"/>
                <w:sz w:val="20"/>
                <w:szCs w:val="20"/>
                <w:lang w:val="de-DE"/>
              </w:rPr>
              <w:t xml:space="preserve"> Bedingungen für die Dauer von </w:t>
            </w:r>
            <w:r w:rsidRPr="00A26A91">
              <w:rPr>
                <w:rFonts w:cs="Arial"/>
                <w:color w:val="FF0000"/>
                <w:lang w:val="de-DE"/>
              </w:rPr>
              <w:fldChar w:fldCharType="begin">
                <w:ffData>
                  <w:name w:val="Testo126"/>
                  <w:enabled/>
                  <w:calcOnExit w:val="0"/>
                  <w:textInput/>
                </w:ffData>
              </w:fldChar>
            </w:r>
            <w:r w:rsidRPr="00A26A91">
              <w:rPr>
                <w:rFonts w:cs="Arial"/>
                <w:color w:val="FF0000"/>
                <w:lang w:val="de-DE"/>
              </w:rPr>
              <w:instrText xml:space="preserve"> FORMTEXT </w:instrText>
            </w:r>
            <w:r w:rsidRPr="00A26A91">
              <w:rPr>
                <w:rFonts w:cs="Arial"/>
                <w:color w:val="FF0000"/>
                <w:lang w:val="de-DE"/>
              </w:rPr>
            </w:r>
            <w:r w:rsidRPr="00A26A91">
              <w:rPr>
                <w:rFonts w:cs="Arial"/>
                <w:color w:val="FF0000"/>
                <w:lang w:val="de-DE"/>
              </w:rPr>
              <w:fldChar w:fldCharType="separate"/>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fldChar w:fldCharType="end"/>
            </w:r>
            <w:r w:rsidRPr="00A26A91">
              <w:rPr>
                <w:rFonts w:cs="Arial"/>
                <w:color w:val="FF0000"/>
                <w:lang w:val="de-DE"/>
              </w:rPr>
              <w:t xml:space="preserve"> </w:t>
            </w:r>
            <w:r w:rsidRPr="00A26A91">
              <w:rPr>
                <w:rFonts w:cs="Arial"/>
                <w:i/>
                <w:iCs/>
                <w:color w:val="FF0000"/>
                <w:sz w:val="20"/>
                <w:lang w:val="de-DE" w:eastAsia="en-US"/>
              </w:rPr>
              <w:t>[die Dauer darf nicht länger als die des ursprünglichen Vertrags sein]</w:t>
            </w:r>
            <w:r w:rsidRPr="00A26A91">
              <w:rPr>
                <w:rFonts w:cs="Arial"/>
                <w:iCs/>
                <w:color w:val="FF0000"/>
                <w:sz w:val="20"/>
                <w:lang w:val="de-DE" w:eastAsia="en-US"/>
              </w:rPr>
              <w:t xml:space="preserve"> ü</w:t>
            </w:r>
            <w:proofErr w:type="spellStart"/>
            <w:r w:rsidRPr="00A26A91">
              <w:rPr>
                <w:rFonts w:cs="Arial"/>
                <w:noProof w:val="0"/>
                <w:color w:val="FF0000"/>
                <w:sz w:val="20"/>
                <w:szCs w:val="20"/>
                <w:lang w:val="de-DE"/>
              </w:rPr>
              <w:t>ber</w:t>
            </w:r>
            <w:proofErr w:type="spellEnd"/>
            <w:r w:rsidRPr="00A26A91">
              <w:rPr>
                <w:rFonts w:cs="Arial"/>
                <w:noProof w:val="0"/>
                <w:color w:val="FF0000"/>
                <w:sz w:val="20"/>
                <w:szCs w:val="20"/>
                <w:lang w:val="de-DE"/>
              </w:rPr>
              <w:t xml:space="preserve"> einen Betrag von </w:t>
            </w:r>
            <w:r w:rsidRPr="00A26A91">
              <w:rPr>
                <w:rFonts w:cs="Arial"/>
                <w:noProof w:val="0"/>
                <w:color w:val="FF0000"/>
                <w:sz w:val="20"/>
                <w:szCs w:val="20"/>
                <w:lang w:val="de-DE"/>
              </w:rPr>
              <w:fldChar w:fldCharType="begin">
                <w:ffData>
                  <w:name w:val="Testo126"/>
                  <w:enabled/>
                  <w:calcOnExit w:val="0"/>
                  <w:textInput/>
                </w:ffData>
              </w:fldChar>
            </w:r>
            <w:r w:rsidRPr="00A26A91">
              <w:rPr>
                <w:rFonts w:cs="Arial"/>
                <w:noProof w:val="0"/>
                <w:color w:val="FF0000"/>
                <w:sz w:val="20"/>
                <w:szCs w:val="20"/>
                <w:lang w:val="de-DE"/>
              </w:rPr>
              <w:instrText xml:space="preserve"> FORMTEXT </w:instrText>
            </w:r>
            <w:r w:rsidRPr="00A26A91">
              <w:rPr>
                <w:rFonts w:cs="Arial"/>
                <w:noProof w:val="0"/>
                <w:color w:val="FF0000"/>
                <w:sz w:val="20"/>
                <w:szCs w:val="20"/>
                <w:lang w:val="de-DE"/>
              </w:rPr>
            </w:r>
            <w:r w:rsidRPr="00A26A91">
              <w:rPr>
                <w:rFonts w:cs="Arial"/>
                <w:noProof w:val="0"/>
                <w:color w:val="FF0000"/>
                <w:sz w:val="20"/>
                <w:szCs w:val="20"/>
                <w:lang w:val="de-DE"/>
              </w:rPr>
              <w:fldChar w:fldCharType="separate"/>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fldChar w:fldCharType="end"/>
            </w:r>
            <w:r w:rsidRPr="00A26A91">
              <w:rPr>
                <w:rFonts w:cs="Arial"/>
                <w:noProof w:val="0"/>
                <w:color w:val="FF0000"/>
                <w:sz w:val="20"/>
                <w:szCs w:val="20"/>
                <w:lang w:val="de-DE"/>
              </w:rPr>
              <w:t xml:space="preserve"> Euro ohne MwSt. bzw. andere gesetzlich vorgeschriebene Steuern und Abgaben zu erneuern. </w:t>
            </w:r>
          </w:p>
          <w:p w14:paraId="505AEDF9" w14:textId="77777777" w:rsidR="0011661B" w:rsidRPr="00A26A91" w:rsidRDefault="0011661B" w:rsidP="00405195">
            <w:pPr>
              <w:pStyle w:val="Default"/>
              <w:widowControl w:val="0"/>
              <w:jc w:val="both"/>
              <w:rPr>
                <w:rFonts w:cs="Arial"/>
                <w:iCs/>
                <w:color w:val="FF0000"/>
                <w:sz w:val="20"/>
                <w:lang w:val="de-DE" w:eastAsia="en-US"/>
              </w:rPr>
            </w:pPr>
            <w:r w:rsidRPr="00A26A91">
              <w:rPr>
                <w:rFonts w:cs="Arial"/>
                <w:noProof w:val="0"/>
                <w:color w:val="FF0000"/>
                <w:sz w:val="20"/>
                <w:szCs w:val="20"/>
                <w:lang w:val="de-DE"/>
              </w:rPr>
              <w:t xml:space="preserve">Die Vergabestelle/auftraggebende Körperschaft macht von dieser Möglichkeit Gebrauch, indem sie dies dem Auftragnehmer mittels PEC mindestens </w:t>
            </w:r>
            <w:r w:rsidRPr="00A26A91">
              <w:rPr>
                <w:rFonts w:cs="Arial"/>
                <w:noProof w:val="0"/>
                <w:color w:val="FF0000"/>
                <w:sz w:val="20"/>
                <w:szCs w:val="20"/>
                <w:lang w:val="de-DE"/>
              </w:rPr>
              <w:fldChar w:fldCharType="begin">
                <w:ffData>
                  <w:name w:val="Testo126"/>
                  <w:enabled/>
                  <w:calcOnExit w:val="0"/>
                  <w:textInput/>
                </w:ffData>
              </w:fldChar>
            </w:r>
            <w:r w:rsidRPr="00A26A91">
              <w:rPr>
                <w:rFonts w:cs="Arial"/>
                <w:noProof w:val="0"/>
                <w:color w:val="FF0000"/>
                <w:sz w:val="20"/>
                <w:szCs w:val="20"/>
                <w:lang w:val="de-DE"/>
              </w:rPr>
              <w:instrText xml:space="preserve"> FORMTEXT </w:instrText>
            </w:r>
            <w:r w:rsidRPr="00A26A91">
              <w:rPr>
                <w:rFonts w:cs="Arial"/>
                <w:noProof w:val="0"/>
                <w:color w:val="FF0000"/>
                <w:sz w:val="20"/>
                <w:szCs w:val="20"/>
                <w:lang w:val="de-DE"/>
              </w:rPr>
            </w:r>
            <w:r w:rsidRPr="00A26A91">
              <w:rPr>
                <w:rFonts w:cs="Arial"/>
                <w:noProof w:val="0"/>
                <w:color w:val="FF0000"/>
                <w:sz w:val="20"/>
                <w:szCs w:val="20"/>
                <w:lang w:val="de-DE"/>
              </w:rPr>
              <w:fldChar w:fldCharType="separate"/>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fldChar w:fldCharType="end"/>
            </w:r>
            <w:r w:rsidRPr="00A26A91">
              <w:rPr>
                <w:rFonts w:cs="Arial"/>
                <w:color w:val="FF0000"/>
                <w:lang w:val="de-DE"/>
              </w:rPr>
              <w:t xml:space="preserve"> </w:t>
            </w:r>
            <w:r w:rsidRPr="00A26A91">
              <w:rPr>
                <w:rFonts w:cs="Arial"/>
                <w:i/>
                <w:iCs/>
                <w:color w:val="FF0000"/>
                <w:sz w:val="20"/>
                <w:lang w:val="de-DE" w:eastAsia="en-US"/>
              </w:rPr>
              <w:t>(Tage/Monate ageben)</w:t>
            </w:r>
            <w:r w:rsidRPr="00A26A91">
              <w:rPr>
                <w:rFonts w:cs="Arial"/>
                <w:color w:val="FF0000"/>
                <w:lang w:val="de-DE"/>
              </w:rPr>
              <w:t xml:space="preserve"> </w:t>
            </w:r>
            <w:r w:rsidRPr="00A26A91">
              <w:rPr>
                <w:rFonts w:cs="Arial"/>
                <w:iCs/>
                <w:color w:val="FF0000"/>
                <w:sz w:val="20"/>
                <w:lang w:val="de-DE" w:eastAsia="en-US"/>
              </w:rPr>
              <w:t>vor Ablauf des ursprünglichen Vertrags mitteilt.</w:t>
            </w:r>
          </w:p>
          <w:p w14:paraId="4B685C2C" w14:textId="77777777" w:rsidR="0011661B" w:rsidRPr="00377064" w:rsidRDefault="0011661B" w:rsidP="00405195">
            <w:pPr>
              <w:pStyle w:val="Default"/>
              <w:widowControl w:val="0"/>
              <w:tabs>
                <w:tab w:val="left" w:pos="1302"/>
              </w:tabs>
              <w:jc w:val="both"/>
              <w:rPr>
                <w:rFonts w:cs="Arial"/>
                <w:color w:val="auto"/>
                <w:sz w:val="20"/>
                <w:szCs w:val="20"/>
                <w:highlight w:val="yellow"/>
                <w:lang w:val="de-DE" w:eastAsia="en-US"/>
              </w:rPr>
            </w:pPr>
          </w:p>
        </w:tc>
        <w:tc>
          <w:tcPr>
            <w:tcW w:w="993" w:type="dxa"/>
            <w:gridSpan w:val="2"/>
          </w:tcPr>
          <w:p w14:paraId="7DA4E157" w14:textId="77777777" w:rsidR="0011661B" w:rsidRPr="00377064" w:rsidRDefault="0011661B" w:rsidP="00405195">
            <w:pPr>
              <w:widowControl w:val="0"/>
              <w:rPr>
                <w:rFonts w:cs="Arial"/>
                <w:highlight w:val="yellow"/>
                <w:lang w:val="de-DE"/>
              </w:rPr>
            </w:pPr>
          </w:p>
        </w:tc>
        <w:tc>
          <w:tcPr>
            <w:tcW w:w="4115" w:type="dxa"/>
          </w:tcPr>
          <w:p w14:paraId="3965D33F" w14:textId="0E113A0F" w:rsidR="0011661B" w:rsidRPr="00A26A91" w:rsidRDefault="0011661B" w:rsidP="00405195">
            <w:pPr>
              <w:widowControl w:val="0"/>
              <w:jc w:val="both"/>
              <w:rPr>
                <w:rFonts w:cs="Arial"/>
                <w:iCs/>
                <w:color w:val="FF0000"/>
                <w:szCs w:val="24"/>
                <w:lang w:val="it-IT"/>
              </w:rPr>
            </w:pPr>
            <w:r w:rsidRPr="00377064">
              <w:rPr>
                <w:rFonts w:cs="Arial"/>
                <w:b/>
                <w:i/>
                <w:color w:val="FF0000"/>
                <w:szCs w:val="24"/>
                <w:highlight w:val="yellow"/>
                <w:lang w:val="it-IT"/>
              </w:rPr>
              <w:t>[</w:t>
            </w:r>
            <w:r w:rsidRPr="00A26A91">
              <w:rPr>
                <w:rFonts w:cs="Arial"/>
                <w:b/>
                <w:i/>
                <w:color w:val="FF0000"/>
                <w:szCs w:val="24"/>
                <w:highlight w:val="green"/>
                <w:lang w:val="it-IT"/>
              </w:rPr>
              <w:t xml:space="preserve">Facoltativo: rinnovo del contratto] </w:t>
            </w:r>
            <w:r w:rsidRPr="00A26A91">
              <w:rPr>
                <w:rFonts w:cs="Arial"/>
                <w:iCs/>
                <w:color w:val="FF0000"/>
                <w:szCs w:val="24"/>
                <w:lang w:val="it-IT"/>
              </w:rPr>
              <w:t xml:space="preserve">La stazione appaltante/L’ente committente si riserva la facoltà di rinnovare il contratto, alle medesime condizioni, per una durata pari a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i/>
                <w:color w:val="FF0000"/>
                <w:lang w:val="it-IT"/>
              </w:rPr>
              <w:t>[</w:t>
            </w:r>
            <w:r w:rsidRPr="00A26A91">
              <w:rPr>
                <w:rFonts w:cs="Arial"/>
                <w:i/>
                <w:iCs/>
                <w:color w:val="FF0000"/>
                <w:szCs w:val="24"/>
                <w:lang w:val="it-IT"/>
              </w:rPr>
              <w:t>indicare una durata non superiore a quella del contratto iniziale],</w:t>
            </w:r>
            <w:r w:rsidRPr="00A26A91">
              <w:rPr>
                <w:rFonts w:cs="Arial"/>
                <w:iCs/>
                <w:color w:val="FF0000"/>
                <w:szCs w:val="24"/>
                <w:lang w:val="it-IT"/>
              </w:rPr>
              <w:t xml:space="preserve"> per un importo di €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color w:val="FF0000"/>
                <w:lang w:val="it-IT"/>
              </w:rPr>
              <w:t xml:space="preserve"> </w:t>
            </w:r>
            <w:r w:rsidRPr="00A26A91">
              <w:rPr>
                <w:rFonts w:cs="Arial"/>
                <w:color w:val="FF0000"/>
                <w:szCs w:val="24"/>
                <w:lang w:val="it-IT"/>
              </w:rPr>
              <w:t>al netto di</w:t>
            </w:r>
            <w:r w:rsidRPr="00A26A91">
              <w:rPr>
                <w:rFonts w:cs="Arial"/>
                <w:i/>
                <w:color w:val="FF0000"/>
                <w:szCs w:val="24"/>
                <w:lang w:val="it-IT"/>
              </w:rPr>
              <w:t xml:space="preserve"> </w:t>
            </w:r>
            <w:r w:rsidRPr="00A26A91">
              <w:rPr>
                <w:rFonts w:cs="Arial"/>
                <w:color w:val="FF0000"/>
                <w:szCs w:val="24"/>
                <w:lang w:val="it-IT"/>
              </w:rPr>
              <w:t>Iva e/o di altre imposte e contributi di legge</w:t>
            </w:r>
            <w:r w:rsidRPr="00A26A91">
              <w:rPr>
                <w:rFonts w:cs="Arial"/>
                <w:iCs/>
                <w:color w:val="FF0000"/>
                <w:szCs w:val="24"/>
                <w:lang w:val="it-IT"/>
              </w:rPr>
              <w:t xml:space="preserve">. </w:t>
            </w:r>
          </w:p>
          <w:p w14:paraId="1265EF7B" w14:textId="77777777" w:rsidR="0011661B" w:rsidRPr="00377064" w:rsidRDefault="0011661B" w:rsidP="00405195">
            <w:pPr>
              <w:widowControl w:val="0"/>
              <w:jc w:val="both"/>
              <w:rPr>
                <w:rFonts w:cs="Arial"/>
                <w:highlight w:val="yellow"/>
                <w:lang w:val="it-IT"/>
              </w:rPr>
            </w:pPr>
            <w:r w:rsidRPr="00A26A91">
              <w:rPr>
                <w:rFonts w:cs="Arial"/>
                <w:iCs/>
                <w:color w:val="FF0000"/>
                <w:szCs w:val="24"/>
                <w:lang w:val="it-IT"/>
              </w:rPr>
              <w:t xml:space="preserve">La stazione appaltante/L’ente committente esercita tale facoltà comunicandola all’appaltatore mediante posta elettronica certificata almeno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i/>
                <w:iCs/>
                <w:color w:val="FF0000"/>
                <w:szCs w:val="24"/>
                <w:lang w:val="it-IT"/>
              </w:rPr>
              <w:t xml:space="preserve"> [indicare i giorni/mesi]</w:t>
            </w:r>
            <w:r w:rsidRPr="00A26A91">
              <w:rPr>
                <w:rFonts w:cs="Arial"/>
                <w:iCs/>
                <w:color w:val="FF0000"/>
                <w:szCs w:val="24"/>
                <w:lang w:val="it-IT"/>
              </w:rPr>
              <w:t xml:space="preserve"> prima della scadenza del contratto originario.</w:t>
            </w:r>
          </w:p>
        </w:tc>
      </w:tr>
      <w:tr w:rsidR="0011661B" w:rsidRPr="004E5722" w14:paraId="7B539B35" w14:textId="77777777" w:rsidTr="00A95F9C">
        <w:trPr>
          <w:gridAfter w:val="1"/>
          <w:wAfter w:w="137" w:type="dxa"/>
        </w:trPr>
        <w:tc>
          <w:tcPr>
            <w:tcW w:w="4404" w:type="dxa"/>
            <w:gridSpan w:val="2"/>
          </w:tcPr>
          <w:p w14:paraId="58EB9E75" w14:textId="77777777" w:rsidR="0011661B" w:rsidRPr="001702F8" w:rsidRDefault="0011661B" w:rsidP="0019508D">
            <w:pPr>
              <w:pStyle w:val="Default"/>
              <w:widowControl w:val="0"/>
              <w:spacing w:line="240" w:lineRule="exact"/>
              <w:jc w:val="both"/>
              <w:rPr>
                <w:rFonts w:cs="Arial"/>
                <w:sz w:val="20"/>
              </w:rPr>
            </w:pPr>
          </w:p>
        </w:tc>
        <w:tc>
          <w:tcPr>
            <w:tcW w:w="851" w:type="dxa"/>
          </w:tcPr>
          <w:p w14:paraId="622ADC0C" w14:textId="77777777" w:rsidR="0011661B" w:rsidRPr="008129F5" w:rsidRDefault="0011661B" w:rsidP="0019508D">
            <w:pPr>
              <w:widowControl w:val="0"/>
              <w:spacing w:line="240" w:lineRule="exact"/>
              <w:ind w:right="-180"/>
              <w:jc w:val="both"/>
              <w:rPr>
                <w:rFonts w:cs="Arial"/>
                <w:lang w:val="it-IT"/>
              </w:rPr>
            </w:pPr>
          </w:p>
        </w:tc>
        <w:tc>
          <w:tcPr>
            <w:tcW w:w="4257" w:type="dxa"/>
            <w:gridSpan w:val="2"/>
          </w:tcPr>
          <w:p w14:paraId="2148A7A1" w14:textId="77777777" w:rsidR="0011661B" w:rsidRPr="001702F8" w:rsidRDefault="0011661B" w:rsidP="0019508D">
            <w:pPr>
              <w:pStyle w:val="Default"/>
              <w:widowControl w:val="0"/>
              <w:spacing w:line="240" w:lineRule="exact"/>
              <w:ind w:right="6"/>
              <w:jc w:val="both"/>
              <w:rPr>
                <w:rFonts w:eastAsia="Andale Sans UI"/>
                <w:sz w:val="20"/>
              </w:rPr>
            </w:pPr>
          </w:p>
        </w:tc>
      </w:tr>
      <w:tr w:rsidR="00377064" w:rsidRPr="00211C25" w14:paraId="638F9002" w14:textId="77777777" w:rsidTr="00377064">
        <w:trPr>
          <w:gridBefore w:val="1"/>
          <w:wBefore w:w="9" w:type="dxa"/>
        </w:trPr>
        <w:tc>
          <w:tcPr>
            <w:tcW w:w="4395" w:type="dxa"/>
          </w:tcPr>
          <w:p w14:paraId="1AD4246F" w14:textId="77777777" w:rsidR="00377064" w:rsidRPr="00E434A8" w:rsidRDefault="00377064" w:rsidP="00405195">
            <w:pPr>
              <w:pStyle w:val="Default"/>
              <w:widowControl w:val="0"/>
              <w:tabs>
                <w:tab w:val="left" w:pos="1302"/>
              </w:tabs>
              <w:ind w:right="76"/>
              <w:jc w:val="both"/>
              <w:rPr>
                <w:rFonts w:cs="Arial"/>
                <w:b/>
                <w:i/>
                <w:color w:val="FF0000"/>
                <w:sz w:val="20"/>
                <w:szCs w:val="20"/>
                <w:highlight w:val="green"/>
                <w:lang w:val="de-DE" w:eastAsia="en-US"/>
              </w:rPr>
            </w:pPr>
            <w:r w:rsidRPr="00E434A8">
              <w:rPr>
                <w:rFonts w:cs="Arial"/>
                <w:b/>
                <w:i/>
                <w:color w:val="FF0000"/>
                <w:sz w:val="20"/>
                <w:szCs w:val="20"/>
                <w:highlight w:val="green"/>
                <w:lang w:val="de-DE" w:eastAsia="en-US"/>
              </w:rPr>
              <w:t>[Fakultativ:</w:t>
            </w:r>
            <w:r w:rsidRPr="00E434A8">
              <w:rPr>
                <w:rFonts w:cs="Arial"/>
                <w:i/>
                <w:color w:val="FF0000"/>
                <w:sz w:val="20"/>
                <w:szCs w:val="20"/>
                <w:highlight w:val="green"/>
                <w:lang w:val="de-DE" w:eastAsia="en-US"/>
              </w:rPr>
              <w:t xml:space="preserve"> </w:t>
            </w:r>
            <w:r w:rsidRPr="00E434A8">
              <w:rPr>
                <w:rFonts w:cs="Arial"/>
                <w:b/>
                <w:i/>
                <w:color w:val="FF0000"/>
                <w:sz w:val="20"/>
                <w:szCs w:val="20"/>
                <w:highlight w:val="green"/>
                <w:lang w:val="de-DE" w:eastAsia="en-US"/>
              </w:rPr>
              <w:t>technische Verlängerung]</w:t>
            </w:r>
          </w:p>
          <w:p w14:paraId="578670B1" w14:textId="77777777" w:rsidR="00377064" w:rsidRPr="00E434A8" w:rsidRDefault="00377064" w:rsidP="00405195">
            <w:pPr>
              <w:pStyle w:val="Default"/>
              <w:widowControl w:val="0"/>
              <w:tabs>
                <w:tab w:val="left" w:pos="1302"/>
              </w:tabs>
              <w:ind w:right="76"/>
              <w:jc w:val="both"/>
              <w:rPr>
                <w:rFonts w:cs="Arial"/>
                <w:i/>
                <w:color w:val="FF0000"/>
                <w:sz w:val="20"/>
                <w:szCs w:val="20"/>
                <w:highlight w:val="green"/>
                <w:lang w:val="de-DE" w:eastAsia="en-US"/>
              </w:rPr>
            </w:pPr>
          </w:p>
        </w:tc>
        <w:tc>
          <w:tcPr>
            <w:tcW w:w="993" w:type="dxa"/>
            <w:gridSpan w:val="2"/>
          </w:tcPr>
          <w:p w14:paraId="5B9E233F" w14:textId="77777777" w:rsidR="00377064" w:rsidRPr="00211C25" w:rsidRDefault="00377064" w:rsidP="00405195">
            <w:pPr>
              <w:widowControl w:val="0"/>
              <w:rPr>
                <w:rFonts w:cs="Arial"/>
                <w:i/>
                <w:highlight w:val="green"/>
                <w:lang w:val="de-DE"/>
              </w:rPr>
            </w:pPr>
          </w:p>
        </w:tc>
        <w:tc>
          <w:tcPr>
            <w:tcW w:w="4252" w:type="dxa"/>
            <w:gridSpan w:val="2"/>
          </w:tcPr>
          <w:p w14:paraId="5CBB05C5" w14:textId="77777777" w:rsidR="00377064" w:rsidRPr="00211C25" w:rsidRDefault="00377064" w:rsidP="00405195">
            <w:pPr>
              <w:widowControl w:val="0"/>
              <w:ind w:right="105"/>
              <w:jc w:val="both"/>
              <w:rPr>
                <w:rFonts w:cs="Arial"/>
                <w:i/>
                <w:szCs w:val="24"/>
                <w:lang w:val="it-IT"/>
              </w:rPr>
            </w:pPr>
            <w:r w:rsidRPr="00211C25">
              <w:rPr>
                <w:rFonts w:cs="Arial"/>
                <w:b/>
                <w:i/>
                <w:color w:val="FF0000"/>
                <w:szCs w:val="24"/>
                <w:highlight w:val="green"/>
                <w:lang w:val="it-IT"/>
              </w:rPr>
              <w:t>[Facoltativo: proroga tecnica]</w:t>
            </w:r>
            <w:r w:rsidRPr="00211C25">
              <w:rPr>
                <w:rFonts w:cs="Arial"/>
                <w:i/>
                <w:color w:val="FF0000"/>
                <w:szCs w:val="24"/>
                <w:lang w:val="it-IT"/>
              </w:rPr>
              <w:t xml:space="preserve"> </w:t>
            </w:r>
          </w:p>
          <w:p w14:paraId="0DD94743" w14:textId="77777777" w:rsidR="00377064" w:rsidRPr="00211C25" w:rsidRDefault="00377064" w:rsidP="00405195">
            <w:pPr>
              <w:widowControl w:val="0"/>
              <w:ind w:right="105"/>
              <w:jc w:val="both"/>
              <w:rPr>
                <w:rFonts w:cs="Arial"/>
                <w:b/>
                <w:i/>
                <w:color w:val="FF0000"/>
                <w:szCs w:val="24"/>
                <w:lang w:val="it-IT"/>
              </w:rPr>
            </w:pPr>
          </w:p>
        </w:tc>
      </w:tr>
      <w:tr w:rsidR="00377064" w:rsidRPr="00363D98" w14:paraId="293F5475" w14:textId="77777777" w:rsidTr="00377064">
        <w:trPr>
          <w:gridBefore w:val="1"/>
          <w:wBefore w:w="9" w:type="dxa"/>
        </w:trPr>
        <w:tc>
          <w:tcPr>
            <w:tcW w:w="4395" w:type="dxa"/>
          </w:tcPr>
          <w:p w14:paraId="271E3183" w14:textId="77777777" w:rsidR="00377064" w:rsidRPr="00AA1420" w:rsidRDefault="00377064" w:rsidP="00405195">
            <w:pPr>
              <w:pStyle w:val="Default"/>
              <w:widowControl w:val="0"/>
              <w:tabs>
                <w:tab w:val="left" w:pos="1302"/>
              </w:tabs>
              <w:jc w:val="both"/>
              <w:rPr>
                <w:rFonts w:eastAsia="Calibri" w:cs="Arial"/>
                <w:strike/>
                <w:color w:val="FF0000"/>
                <w:sz w:val="20"/>
                <w:szCs w:val="20"/>
              </w:rPr>
            </w:pPr>
          </w:p>
        </w:tc>
        <w:tc>
          <w:tcPr>
            <w:tcW w:w="993" w:type="dxa"/>
            <w:gridSpan w:val="2"/>
          </w:tcPr>
          <w:p w14:paraId="4C5E437C" w14:textId="77777777" w:rsidR="00377064" w:rsidRPr="00AA1420" w:rsidRDefault="00377064" w:rsidP="00405195">
            <w:pPr>
              <w:widowControl w:val="0"/>
              <w:rPr>
                <w:rFonts w:cs="Arial"/>
                <w:i/>
                <w:strike/>
                <w:color w:val="FF0000"/>
                <w:lang w:val="it-IT"/>
              </w:rPr>
            </w:pPr>
          </w:p>
        </w:tc>
        <w:tc>
          <w:tcPr>
            <w:tcW w:w="4252" w:type="dxa"/>
            <w:gridSpan w:val="2"/>
          </w:tcPr>
          <w:p w14:paraId="574FBE2B" w14:textId="77777777" w:rsidR="00377064" w:rsidRPr="00D936CD" w:rsidRDefault="00377064" w:rsidP="00405195">
            <w:pPr>
              <w:widowControl w:val="0"/>
              <w:ind w:right="105"/>
              <w:jc w:val="both"/>
              <w:rPr>
                <w:rFonts w:eastAsia="Calibri" w:cs="Arial"/>
                <w:strike/>
                <w:color w:val="FF0000"/>
                <w:lang w:val="it-IT"/>
              </w:rPr>
            </w:pPr>
          </w:p>
        </w:tc>
      </w:tr>
      <w:tr w:rsidR="00377064" w:rsidRPr="004E5722" w14:paraId="28592261" w14:textId="77777777" w:rsidTr="00377064">
        <w:trPr>
          <w:gridBefore w:val="1"/>
          <w:wBefore w:w="9" w:type="dxa"/>
        </w:trPr>
        <w:tc>
          <w:tcPr>
            <w:tcW w:w="4395" w:type="dxa"/>
          </w:tcPr>
          <w:p w14:paraId="7D97E85D" w14:textId="00DDC48E" w:rsidR="00377064" w:rsidRPr="00A26A91" w:rsidRDefault="00377064" w:rsidP="00405195">
            <w:pPr>
              <w:pStyle w:val="Default"/>
              <w:widowControl w:val="0"/>
              <w:tabs>
                <w:tab w:val="left" w:pos="1302"/>
              </w:tabs>
              <w:jc w:val="both"/>
              <w:rPr>
                <w:rFonts w:eastAsia="Calibri" w:cs="Arial"/>
                <w:noProof w:val="0"/>
                <w:color w:val="FF0000"/>
                <w:sz w:val="20"/>
                <w:szCs w:val="20"/>
                <w:lang w:val="de-DE" w:eastAsia="en-US"/>
              </w:rPr>
            </w:pPr>
            <w:r w:rsidRPr="00A26A91">
              <w:rPr>
                <w:rFonts w:eastAsia="Calibri" w:cs="Arial"/>
                <w:noProof w:val="0"/>
                <w:color w:val="FF0000"/>
                <w:sz w:val="20"/>
                <w:szCs w:val="20"/>
                <w:lang w:val="de-DE" w:eastAsia="en-US"/>
              </w:rPr>
              <w:t xml:space="preserve">Die Vergabestelle behält sich vor, den Vertrag zu den im Vertrag festgelegten Preisen, Bedingungen und Konditionen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oder alternativ</w:t>
            </w:r>
            <w:r w:rsidRPr="00A26A91">
              <w:rPr>
                <w:rFonts w:eastAsia="Calibri" w:cs="Arial"/>
                <w:noProof w:val="0"/>
                <w:color w:val="FF0000"/>
                <w:sz w:val="20"/>
                <w:szCs w:val="20"/>
                <w:lang w:val="de-DE" w:eastAsia="en-US"/>
              </w:rPr>
              <w:t xml:space="preserve">] zu den Marktbedingungen sofern diese für die Vergabestelle vorteilhafter sind, um eine maximale Dauer von </w:t>
            </w:r>
            <w:r w:rsidRPr="00C3703A">
              <w:rPr>
                <w:rFonts w:eastAsia="Calibri" w:cs="Arial"/>
                <w:noProof w:val="0"/>
                <w:color w:val="FF0000"/>
                <w:sz w:val="20"/>
                <w:szCs w:val="20"/>
                <w:highlight w:val="yellow"/>
                <w:lang w:val="de-DE" w:eastAsia="en-US"/>
              </w:rPr>
              <w:t>[</w:t>
            </w:r>
            <w:r w:rsidRPr="00C3703A">
              <w:rPr>
                <w:rFonts w:eastAsia="Calibri" w:cs="Arial"/>
                <w:noProof w:val="0"/>
                <w:color w:val="FF0000"/>
                <w:sz w:val="20"/>
                <w:szCs w:val="20"/>
                <w:highlight w:val="green"/>
                <w:lang w:val="de-DE" w:eastAsia="en-US"/>
              </w:rPr>
              <w:t>Monate/Tage angeben</w:t>
            </w:r>
            <w:r w:rsidRPr="00A26A91">
              <w:rPr>
                <w:rFonts w:eastAsia="Calibri" w:cs="Arial"/>
                <w:noProof w:val="0"/>
                <w:color w:val="FF0000"/>
                <w:sz w:val="20"/>
                <w:szCs w:val="20"/>
                <w:lang w:val="de-DE" w:eastAsia="en-US"/>
              </w:rPr>
              <w:t>] zu verlängern. Der geschätzte Betrag dieser Option beläuft sich auf €              [</w:t>
            </w:r>
            <w:r w:rsidRPr="00A26A91">
              <w:rPr>
                <w:rFonts w:eastAsia="Calibri" w:cs="Arial"/>
                <w:noProof w:val="0"/>
                <w:color w:val="FF0000"/>
                <w:sz w:val="20"/>
                <w:szCs w:val="20"/>
                <w:highlight w:val="green"/>
                <w:lang w:val="de-DE" w:eastAsia="en-US"/>
              </w:rPr>
              <w:t>Betrag angeben</w:t>
            </w:r>
            <w:r w:rsidRPr="00A26A91">
              <w:rPr>
                <w:rFonts w:eastAsia="Calibri" w:cs="Arial"/>
                <w:noProof w:val="0"/>
                <w:color w:val="FF0000"/>
                <w:sz w:val="20"/>
                <w:szCs w:val="20"/>
                <w:lang w:val="de-DE" w:eastAsia="en-US"/>
              </w:rPr>
              <w:t xml:space="preserve">], ohne Mehrwertsteuer. Die Ausübung dieser Möglichkeit wird dem Auftragnehmer mindestens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 xml:space="preserve">Tage/Monate </w:t>
            </w:r>
            <w:r w:rsidRPr="00A26A91">
              <w:rPr>
                <w:rFonts w:eastAsia="Calibri" w:cs="Arial"/>
                <w:i/>
                <w:iCs/>
                <w:noProof w:val="0"/>
                <w:color w:val="FF0000"/>
                <w:sz w:val="20"/>
                <w:szCs w:val="20"/>
                <w:highlight w:val="green"/>
                <w:lang w:val="de-DE" w:eastAsia="en-US"/>
              </w:rPr>
              <w:t>angeben</w:t>
            </w:r>
            <w:r w:rsidRPr="00A26A91">
              <w:rPr>
                <w:rFonts w:eastAsia="Calibri" w:cs="Arial"/>
                <w:noProof w:val="0"/>
                <w:color w:val="FF0000"/>
                <w:sz w:val="20"/>
                <w:szCs w:val="20"/>
                <w:highlight w:val="green"/>
                <w:lang w:val="de-DE" w:eastAsia="en-US"/>
              </w:rPr>
              <w:t>]</w:t>
            </w:r>
            <w:r w:rsidRPr="00A26A91">
              <w:rPr>
                <w:rFonts w:eastAsia="Calibri" w:cs="Arial"/>
                <w:noProof w:val="0"/>
                <w:color w:val="FF0000"/>
                <w:sz w:val="20"/>
                <w:szCs w:val="20"/>
                <w:lang w:val="de-DE" w:eastAsia="en-US"/>
              </w:rPr>
              <w:t xml:space="preserve"> vor Vertragsablauf mitgeteilt.</w:t>
            </w:r>
          </w:p>
          <w:p w14:paraId="56CA2D90" w14:textId="77777777" w:rsidR="00377064" w:rsidRPr="00A26A91" w:rsidRDefault="00377064" w:rsidP="00405195">
            <w:pPr>
              <w:pStyle w:val="Default"/>
              <w:widowControl w:val="0"/>
              <w:tabs>
                <w:tab w:val="left" w:pos="1302"/>
              </w:tabs>
              <w:jc w:val="both"/>
              <w:rPr>
                <w:rFonts w:eastAsia="Calibri" w:cs="Arial"/>
                <w:noProof w:val="0"/>
                <w:color w:val="FF0000"/>
                <w:sz w:val="20"/>
                <w:szCs w:val="20"/>
                <w:lang w:val="de-DE" w:eastAsia="en-US"/>
              </w:rPr>
            </w:pPr>
          </w:p>
          <w:p w14:paraId="47BA2C26" w14:textId="77777777" w:rsidR="00377064" w:rsidRPr="00C3703A" w:rsidRDefault="00377064" w:rsidP="00405195">
            <w:pPr>
              <w:pStyle w:val="Default"/>
              <w:widowControl w:val="0"/>
              <w:tabs>
                <w:tab w:val="left" w:pos="1302"/>
              </w:tabs>
              <w:jc w:val="both"/>
              <w:rPr>
                <w:rFonts w:eastAsia="Calibri" w:cs="Arial"/>
                <w:noProof w:val="0"/>
                <w:color w:val="FF0000"/>
                <w:sz w:val="20"/>
                <w:szCs w:val="20"/>
                <w:highlight w:val="yellow"/>
                <w:lang w:val="de-DE" w:eastAsia="en-US"/>
              </w:rPr>
            </w:pPr>
            <w:r w:rsidRPr="00A26A91">
              <w:rPr>
                <w:rFonts w:eastAsia="Calibri" w:cs="Arial"/>
                <w:noProof w:val="0"/>
                <w:color w:val="FF0000"/>
                <w:sz w:val="20"/>
                <w:szCs w:val="20"/>
                <w:lang w:val="de-DE" w:eastAsia="en-US"/>
              </w:rPr>
              <w:t>In Ausnahmefällen kann der laufende Vertrag für die unbedingt erforderliche Zeit bis zum Abschluss des Verfahrens zur Auswahl des neuen Vertragspartners, wenn die gemäß des Artikels 120 Absatz 11 Bedingungen bestehen, verlängert werden. In diesem Fall ist der Vertragspartner verpflichtet, die im Vertrag festgelegten Leistungen zu den gleichen Preisen, Bedingungen und Konditionen zu erbringen.</w:t>
            </w:r>
          </w:p>
        </w:tc>
        <w:tc>
          <w:tcPr>
            <w:tcW w:w="993" w:type="dxa"/>
            <w:gridSpan w:val="2"/>
          </w:tcPr>
          <w:p w14:paraId="4C3C8B17" w14:textId="77777777" w:rsidR="00377064" w:rsidRPr="000B7D0D" w:rsidRDefault="00377064" w:rsidP="00405195">
            <w:pPr>
              <w:widowControl w:val="0"/>
              <w:rPr>
                <w:rFonts w:cs="Arial"/>
                <w:i/>
                <w:color w:val="FF0000"/>
                <w:lang w:val="de-DE"/>
              </w:rPr>
            </w:pPr>
          </w:p>
        </w:tc>
        <w:tc>
          <w:tcPr>
            <w:tcW w:w="4252" w:type="dxa"/>
            <w:gridSpan w:val="2"/>
          </w:tcPr>
          <w:p w14:paraId="49B0D0AA" w14:textId="77777777" w:rsidR="00377064" w:rsidRDefault="00377064" w:rsidP="00405195">
            <w:pPr>
              <w:widowControl w:val="0"/>
              <w:ind w:right="105"/>
              <w:jc w:val="both"/>
              <w:rPr>
                <w:rFonts w:eastAsia="Calibri" w:cs="Arial"/>
                <w:color w:val="FF0000"/>
                <w:lang w:val="it-IT"/>
              </w:rPr>
            </w:pPr>
            <w:r w:rsidRPr="00A26A91">
              <w:rPr>
                <w:rFonts w:eastAsia="Calibri" w:cs="Arial"/>
                <w:color w:val="FF0000"/>
                <w:lang w:val="it-IT"/>
              </w:rPr>
              <w:t xml:space="preserve">La stazione appaltante si riserva di prorogare il contratto per una durata massima pari a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D936CD">
              <w:rPr>
                <w:rFonts w:eastAsia="Calibri" w:cs="Arial"/>
                <w:color w:val="FF0000"/>
                <w:lang w:val="it-IT"/>
              </w:rPr>
              <w:t xml:space="preserve"> [</w:t>
            </w:r>
            <w:r w:rsidRPr="00D936CD">
              <w:rPr>
                <w:rFonts w:cs="Arial"/>
                <w:i/>
                <w:color w:val="FF0000"/>
                <w:szCs w:val="24"/>
                <w:highlight w:val="green"/>
                <w:lang w:val="it-IT"/>
              </w:rPr>
              <w:t>indicare mesi,/giorni]</w:t>
            </w:r>
            <w:r w:rsidRPr="00D936CD">
              <w:rPr>
                <w:rFonts w:eastAsia="Calibri" w:cs="Arial"/>
                <w:color w:val="FF0000"/>
                <w:lang w:val="it-IT"/>
              </w:rPr>
              <w:t xml:space="preserve"> </w:t>
            </w:r>
            <w:r w:rsidRPr="00A26A91">
              <w:rPr>
                <w:rFonts w:eastAsia="Calibri" w:cs="Arial"/>
                <w:color w:val="FF0000"/>
                <w:lang w:val="it-IT"/>
              </w:rPr>
              <w:t>ai prezzi, patti e condizioni stabiliti nel contratto</w:t>
            </w:r>
            <w:r w:rsidRPr="00D936CD">
              <w:rPr>
                <w:rFonts w:eastAsia="Calibri" w:cs="Arial"/>
                <w:color w:val="FF0000"/>
                <w:lang w:val="it-IT"/>
              </w:rPr>
              <w:t xml:space="preserve"> </w:t>
            </w:r>
            <w:r w:rsidRPr="00D936CD">
              <w:rPr>
                <w:rFonts w:eastAsia="Calibri" w:cs="Arial"/>
                <w:color w:val="FF0000"/>
                <w:highlight w:val="green"/>
                <w:lang w:val="it-IT"/>
              </w:rPr>
              <w:t>[</w:t>
            </w:r>
            <w:r w:rsidRPr="00D936CD">
              <w:rPr>
                <w:rFonts w:eastAsia="Calibri" w:cs="Arial"/>
                <w:i/>
                <w:iCs/>
                <w:color w:val="FF0000"/>
                <w:highlight w:val="green"/>
                <w:lang w:val="it-IT"/>
              </w:rPr>
              <w:t>o, in alternativa]</w:t>
            </w:r>
            <w:r w:rsidRPr="00D936CD">
              <w:rPr>
                <w:rFonts w:eastAsia="Calibri" w:cs="Arial"/>
                <w:color w:val="FF0000"/>
                <w:lang w:val="it-IT"/>
              </w:rPr>
              <w:t xml:space="preserve"> </w:t>
            </w:r>
            <w:r w:rsidRPr="00A26A91">
              <w:rPr>
                <w:rFonts w:eastAsia="Calibri" w:cs="Arial"/>
                <w:color w:val="FF0000"/>
                <w:lang w:val="it-IT"/>
              </w:rPr>
              <w:t xml:space="preserve">alle condizioni di mercato ove più favorevoli per la stazione appaltante. L’importo stimato di tale opzione è pari a €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eastAsia="Calibri" w:cs="Arial"/>
                <w:color w:val="FF0000"/>
                <w:lang w:val="it-IT"/>
              </w:rPr>
              <w:t xml:space="preserve"> [indicare l’importo], al netto di Iva. L’esercizio di tale facoltà è comunicato all’appaltatore almeno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D936CD">
              <w:rPr>
                <w:rFonts w:eastAsia="Calibri" w:cs="Arial"/>
                <w:color w:val="FF0000"/>
                <w:lang w:val="it-IT"/>
              </w:rPr>
              <w:t xml:space="preserve"> </w:t>
            </w:r>
            <w:r w:rsidRPr="00D936CD">
              <w:rPr>
                <w:rFonts w:eastAsia="Calibri" w:cs="Arial"/>
                <w:i/>
                <w:iCs/>
                <w:color w:val="FF0000"/>
                <w:highlight w:val="green"/>
                <w:lang w:val="it-IT"/>
              </w:rPr>
              <w:t xml:space="preserve">[indicare i giorni/mesi] </w:t>
            </w:r>
            <w:r w:rsidRPr="00A26A91">
              <w:rPr>
                <w:rFonts w:eastAsia="Calibri" w:cs="Arial"/>
                <w:color w:val="FF0000"/>
                <w:lang w:val="it-IT"/>
              </w:rPr>
              <w:t>prima della scadenza del contratto.</w:t>
            </w:r>
          </w:p>
          <w:p w14:paraId="1F41E566" w14:textId="77777777" w:rsidR="00377064" w:rsidRPr="00D936CD" w:rsidRDefault="00377064" w:rsidP="00405195">
            <w:pPr>
              <w:widowControl w:val="0"/>
              <w:ind w:right="105"/>
              <w:jc w:val="both"/>
              <w:rPr>
                <w:rFonts w:eastAsia="Calibri" w:cs="Arial"/>
                <w:color w:val="FF0000"/>
                <w:lang w:val="it-IT"/>
              </w:rPr>
            </w:pPr>
          </w:p>
          <w:p w14:paraId="3E0A3327" w14:textId="6FAD3FA0" w:rsidR="00377064" w:rsidRPr="00211C25" w:rsidRDefault="00377064" w:rsidP="00405195">
            <w:pPr>
              <w:widowControl w:val="0"/>
              <w:ind w:right="105"/>
              <w:jc w:val="both"/>
              <w:rPr>
                <w:rFonts w:eastAsia="Calibri" w:cs="Arial"/>
                <w:color w:val="FF0000"/>
                <w:lang w:val="it-IT"/>
              </w:rPr>
            </w:pPr>
            <w:r w:rsidRPr="00A26A91">
              <w:rPr>
                <w:rFonts w:eastAsia="Calibri" w:cs="Arial"/>
                <w:color w:val="FF0000"/>
                <w:lang w:val="it-IT"/>
              </w:rPr>
              <w:t>In casi eccezionali, il contratto in corso di esecuzione può prorogato per il tempo strettamente necessario alla conclusione della procedura di individuazione del nuovo contraente se si verificano le condizioni indicate all’art. 120 comma 11, In tal caso il contraente è tenuto all’esecuzione delle prestazioni oggetto del contratto agli stessi prezzi, patti e condizioni previsti nel contratto</w:t>
            </w:r>
            <w:r w:rsidR="00A26A91">
              <w:rPr>
                <w:rFonts w:eastAsia="Calibri" w:cs="Arial"/>
                <w:color w:val="FF0000"/>
                <w:lang w:val="it-IT"/>
              </w:rPr>
              <w:t>.</w:t>
            </w:r>
          </w:p>
        </w:tc>
      </w:tr>
      <w:tr w:rsidR="0011661B" w:rsidRPr="004E5722" w14:paraId="18F3BBA9" w14:textId="77777777" w:rsidTr="00A95F9C">
        <w:trPr>
          <w:gridAfter w:val="1"/>
          <w:wAfter w:w="137" w:type="dxa"/>
        </w:trPr>
        <w:tc>
          <w:tcPr>
            <w:tcW w:w="4404" w:type="dxa"/>
            <w:gridSpan w:val="2"/>
          </w:tcPr>
          <w:p w14:paraId="1B17EB5B" w14:textId="77777777" w:rsidR="0011661B" w:rsidRPr="001702F8" w:rsidRDefault="0011661B" w:rsidP="0019508D">
            <w:pPr>
              <w:pStyle w:val="Default"/>
              <w:widowControl w:val="0"/>
              <w:spacing w:line="240" w:lineRule="exact"/>
              <w:jc w:val="both"/>
              <w:rPr>
                <w:rFonts w:cs="Arial"/>
                <w:sz w:val="20"/>
              </w:rPr>
            </w:pPr>
          </w:p>
        </w:tc>
        <w:tc>
          <w:tcPr>
            <w:tcW w:w="851" w:type="dxa"/>
          </w:tcPr>
          <w:p w14:paraId="7FACBB9A" w14:textId="77777777" w:rsidR="0011661B" w:rsidRPr="008129F5" w:rsidRDefault="0011661B" w:rsidP="0019508D">
            <w:pPr>
              <w:widowControl w:val="0"/>
              <w:spacing w:line="240" w:lineRule="exact"/>
              <w:ind w:right="-180"/>
              <w:jc w:val="both"/>
              <w:rPr>
                <w:rFonts w:cs="Arial"/>
                <w:lang w:val="it-IT"/>
              </w:rPr>
            </w:pPr>
          </w:p>
        </w:tc>
        <w:tc>
          <w:tcPr>
            <w:tcW w:w="4257" w:type="dxa"/>
            <w:gridSpan w:val="2"/>
          </w:tcPr>
          <w:p w14:paraId="20A5EFF8" w14:textId="77777777" w:rsidR="0011661B" w:rsidRPr="001702F8" w:rsidRDefault="0011661B" w:rsidP="0019508D">
            <w:pPr>
              <w:pStyle w:val="Default"/>
              <w:widowControl w:val="0"/>
              <w:spacing w:line="240" w:lineRule="exact"/>
              <w:ind w:right="6"/>
              <w:jc w:val="both"/>
              <w:rPr>
                <w:rFonts w:eastAsia="Andale Sans UI"/>
                <w:sz w:val="20"/>
              </w:rPr>
            </w:pPr>
          </w:p>
        </w:tc>
      </w:tr>
      <w:tr w:rsidR="0011661B" w:rsidRPr="004E5722" w14:paraId="3689B60A" w14:textId="77777777" w:rsidTr="00A95F9C">
        <w:trPr>
          <w:gridAfter w:val="1"/>
          <w:wAfter w:w="137" w:type="dxa"/>
        </w:trPr>
        <w:tc>
          <w:tcPr>
            <w:tcW w:w="4404" w:type="dxa"/>
            <w:gridSpan w:val="2"/>
          </w:tcPr>
          <w:p w14:paraId="16AD4CBD" w14:textId="77777777" w:rsidR="0011661B" w:rsidRPr="001702F8" w:rsidRDefault="0011661B" w:rsidP="0019508D">
            <w:pPr>
              <w:pStyle w:val="Default"/>
              <w:widowControl w:val="0"/>
              <w:spacing w:line="240" w:lineRule="exact"/>
              <w:jc w:val="both"/>
              <w:rPr>
                <w:rFonts w:cs="Arial"/>
                <w:sz w:val="20"/>
              </w:rPr>
            </w:pPr>
          </w:p>
        </w:tc>
        <w:tc>
          <w:tcPr>
            <w:tcW w:w="851" w:type="dxa"/>
          </w:tcPr>
          <w:p w14:paraId="11659973" w14:textId="77777777" w:rsidR="0011661B" w:rsidRPr="008129F5" w:rsidRDefault="0011661B" w:rsidP="0019508D">
            <w:pPr>
              <w:widowControl w:val="0"/>
              <w:spacing w:line="240" w:lineRule="exact"/>
              <w:ind w:right="-180"/>
              <w:jc w:val="both"/>
              <w:rPr>
                <w:rFonts w:cs="Arial"/>
                <w:lang w:val="it-IT"/>
              </w:rPr>
            </w:pPr>
          </w:p>
        </w:tc>
        <w:tc>
          <w:tcPr>
            <w:tcW w:w="4257" w:type="dxa"/>
            <w:gridSpan w:val="2"/>
          </w:tcPr>
          <w:p w14:paraId="01BC7965" w14:textId="77777777" w:rsidR="0011661B" w:rsidRPr="001702F8" w:rsidRDefault="0011661B" w:rsidP="0019508D">
            <w:pPr>
              <w:pStyle w:val="Default"/>
              <w:widowControl w:val="0"/>
              <w:spacing w:line="240" w:lineRule="exact"/>
              <w:ind w:right="6"/>
              <w:jc w:val="both"/>
              <w:rPr>
                <w:rFonts w:eastAsia="Andale Sans UI"/>
                <w:sz w:val="20"/>
              </w:rPr>
            </w:pPr>
          </w:p>
        </w:tc>
      </w:tr>
      <w:tr w:rsidR="0019508D" w:rsidRPr="00440BC9" w14:paraId="37AF2507" w14:textId="77777777" w:rsidTr="00A95F9C">
        <w:trPr>
          <w:gridAfter w:val="1"/>
          <w:wAfter w:w="137" w:type="dxa"/>
        </w:trPr>
        <w:tc>
          <w:tcPr>
            <w:tcW w:w="4404" w:type="dxa"/>
            <w:gridSpan w:val="2"/>
          </w:tcPr>
          <w:p w14:paraId="065B670B" w14:textId="77777777" w:rsidR="0019508D" w:rsidRPr="00A26A91" w:rsidRDefault="0019508D" w:rsidP="0019508D">
            <w:pPr>
              <w:pStyle w:val="Default"/>
              <w:widowControl w:val="0"/>
              <w:spacing w:line="240" w:lineRule="exact"/>
              <w:jc w:val="both"/>
              <w:rPr>
                <w:rFonts w:cs="Arial"/>
                <w:i/>
                <w:iCs/>
                <w:sz w:val="20"/>
                <w:szCs w:val="20"/>
              </w:rPr>
            </w:pPr>
            <w:r w:rsidRPr="00A26A91">
              <w:rPr>
                <w:b/>
                <w:i/>
                <w:iCs/>
                <w:color w:val="FF0000"/>
                <w:sz w:val="20"/>
                <w:szCs w:val="20"/>
                <w:highlight w:val="green"/>
                <w:lang w:val="de-DE"/>
              </w:rPr>
              <w:t>Fakultativ</w:t>
            </w:r>
          </w:p>
        </w:tc>
        <w:tc>
          <w:tcPr>
            <w:tcW w:w="851" w:type="dxa"/>
          </w:tcPr>
          <w:p w14:paraId="7B8CC478" w14:textId="77777777" w:rsidR="0019508D" w:rsidRPr="00685C72" w:rsidRDefault="0019508D" w:rsidP="0019508D">
            <w:pPr>
              <w:widowControl w:val="0"/>
              <w:spacing w:line="240" w:lineRule="exact"/>
              <w:ind w:right="-180"/>
              <w:jc w:val="both"/>
              <w:rPr>
                <w:rFonts w:cs="Arial"/>
              </w:rPr>
            </w:pPr>
          </w:p>
        </w:tc>
        <w:tc>
          <w:tcPr>
            <w:tcW w:w="4257" w:type="dxa"/>
            <w:gridSpan w:val="2"/>
          </w:tcPr>
          <w:p w14:paraId="625A27A1" w14:textId="77777777" w:rsidR="0019508D" w:rsidRPr="00A26A91" w:rsidRDefault="0019508D" w:rsidP="0019508D">
            <w:pPr>
              <w:pStyle w:val="Default"/>
              <w:widowControl w:val="0"/>
              <w:spacing w:line="240" w:lineRule="exact"/>
              <w:ind w:right="6"/>
              <w:jc w:val="both"/>
              <w:rPr>
                <w:rFonts w:eastAsia="Andale Sans UI"/>
                <w:i/>
                <w:iCs/>
                <w:sz w:val="20"/>
                <w:szCs w:val="20"/>
              </w:rPr>
            </w:pPr>
            <w:r w:rsidRPr="00A26A91">
              <w:rPr>
                <w:b/>
                <w:i/>
                <w:iCs/>
                <w:color w:val="FF0000"/>
                <w:sz w:val="20"/>
                <w:szCs w:val="20"/>
                <w:highlight w:val="green"/>
              </w:rPr>
              <w:t>Facoltativo</w:t>
            </w:r>
          </w:p>
        </w:tc>
      </w:tr>
      <w:tr w:rsidR="0019508D" w:rsidRPr="004E5722" w14:paraId="285336CD" w14:textId="77777777" w:rsidTr="00A95F9C">
        <w:trPr>
          <w:gridAfter w:val="1"/>
          <w:wAfter w:w="137" w:type="dxa"/>
        </w:trPr>
        <w:tc>
          <w:tcPr>
            <w:tcW w:w="4404" w:type="dxa"/>
            <w:gridSpan w:val="2"/>
          </w:tcPr>
          <w:p w14:paraId="552C59B4" w14:textId="540B5930" w:rsidR="0019508D" w:rsidRPr="00A26A91" w:rsidRDefault="0019508D" w:rsidP="0019508D">
            <w:pPr>
              <w:pStyle w:val="Default"/>
              <w:widowControl w:val="0"/>
              <w:spacing w:line="240" w:lineRule="exact"/>
              <w:jc w:val="both"/>
              <w:rPr>
                <w:b/>
                <w:i/>
                <w:iCs/>
                <w:color w:val="FF0000"/>
                <w:sz w:val="20"/>
                <w:szCs w:val="20"/>
                <w:highlight w:val="yellow"/>
                <w:lang w:val="de-DE"/>
              </w:rPr>
            </w:pPr>
            <w:r w:rsidRPr="00A26A91">
              <w:rPr>
                <w:b/>
                <w:i/>
                <w:iCs/>
                <w:color w:val="FF0000"/>
                <w:sz w:val="20"/>
                <w:szCs w:val="20"/>
                <w:highlight w:val="green"/>
                <w:lang w:val="de-DE"/>
              </w:rPr>
              <w:t>Vergabe von gleichartigen Dienstleistungen</w:t>
            </w:r>
            <w:r w:rsidR="006158C3" w:rsidRPr="00A26A91">
              <w:rPr>
                <w:b/>
                <w:i/>
                <w:iCs/>
                <w:color w:val="FF0000"/>
                <w:sz w:val="20"/>
                <w:szCs w:val="20"/>
                <w:highlight w:val="green"/>
                <w:lang w:val="de-DE"/>
              </w:rPr>
              <w:t xml:space="preserve"> </w:t>
            </w:r>
            <w:r w:rsidR="006158C3" w:rsidRPr="00A26A91">
              <w:rPr>
                <w:b/>
                <w:i/>
                <w:iCs/>
                <w:color w:val="FF0000"/>
                <w:sz w:val="20"/>
                <w:szCs w:val="20"/>
                <w:highlight w:val="green"/>
                <w:lang w:val="de-DE"/>
              </w:rPr>
              <w:lastRenderedPageBreak/>
              <w:t>gemäß Art. 76 Absatz 6 GvD 36/2023</w:t>
            </w:r>
          </w:p>
        </w:tc>
        <w:tc>
          <w:tcPr>
            <w:tcW w:w="851" w:type="dxa"/>
          </w:tcPr>
          <w:p w14:paraId="217A3844" w14:textId="77777777" w:rsidR="0019508D" w:rsidRPr="006158C3" w:rsidRDefault="0019508D" w:rsidP="0019508D">
            <w:pPr>
              <w:widowControl w:val="0"/>
              <w:spacing w:line="240" w:lineRule="exact"/>
              <w:ind w:right="-180"/>
              <w:jc w:val="both"/>
              <w:rPr>
                <w:rFonts w:cs="Arial"/>
                <w:lang w:val="de-DE"/>
              </w:rPr>
            </w:pPr>
          </w:p>
        </w:tc>
        <w:tc>
          <w:tcPr>
            <w:tcW w:w="4257" w:type="dxa"/>
            <w:gridSpan w:val="2"/>
          </w:tcPr>
          <w:p w14:paraId="68CD556D" w14:textId="4839919A" w:rsidR="0019508D" w:rsidRPr="00A26A91" w:rsidRDefault="0019508D" w:rsidP="0019508D">
            <w:pPr>
              <w:pStyle w:val="Default"/>
              <w:widowControl w:val="0"/>
              <w:spacing w:line="240" w:lineRule="exact"/>
              <w:ind w:right="6"/>
              <w:jc w:val="both"/>
              <w:rPr>
                <w:rFonts w:eastAsia="Andale Sans UI"/>
                <w:i/>
                <w:iCs/>
                <w:sz w:val="20"/>
                <w:szCs w:val="20"/>
              </w:rPr>
            </w:pPr>
            <w:r w:rsidRPr="00A26A91">
              <w:rPr>
                <w:b/>
                <w:i/>
                <w:iCs/>
                <w:color w:val="FF0000"/>
                <w:sz w:val="20"/>
                <w:szCs w:val="20"/>
                <w:highlight w:val="green"/>
              </w:rPr>
              <w:t>Affidamento di servizi analoghi</w:t>
            </w:r>
            <w:r w:rsidR="006158C3" w:rsidRPr="00A26A91">
              <w:rPr>
                <w:rFonts w:cs="Arial"/>
                <w:b/>
                <w:i/>
                <w:iCs/>
                <w:noProof w:val="0"/>
                <w:color w:val="FF0000"/>
                <w:sz w:val="20"/>
                <w:highlight w:val="green"/>
                <w:lang w:eastAsia="en-US"/>
              </w:rPr>
              <w:t xml:space="preserve"> </w:t>
            </w:r>
            <w:r w:rsidR="007D2AD1" w:rsidRPr="00A26A91">
              <w:rPr>
                <w:b/>
                <w:i/>
                <w:iCs/>
                <w:color w:val="FF0000"/>
                <w:sz w:val="20"/>
                <w:szCs w:val="20"/>
                <w:highlight w:val="green"/>
              </w:rPr>
              <w:t xml:space="preserve">ex </w:t>
            </w:r>
            <w:r w:rsidR="006158C3" w:rsidRPr="00A26A91">
              <w:rPr>
                <w:b/>
                <w:i/>
                <w:iCs/>
                <w:color w:val="FF0000"/>
                <w:sz w:val="20"/>
                <w:szCs w:val="20"/>
                <w:highlight w:val="green"/>
              </w:rPr>
              <w:t>art</w:t>
            </w:r>
            <w:r w:rsidR="007D2AD1" w:rsidRPr="00A26A91">
              <w:rPr>
                <w:b/>
                <w:i/>
                <w:iCs/>
                <w:color w:val="FF0000"/>
                <w:sz w:val="20"/>
                <w:szCs w:val="20"/>
                <w:highlight w:val="green"/>
              </w:rPr>
              <w:t>.</w:t>
            </w:r>
            <w:r w:rsidR="006158C3" w:rsidRPr="00A26A91">
              <w:rPr>
                <w:b/>
                <w:i/>
                <w:iCs/>
                <w:color w:val="FF0000"/>
                <w:sz w:val="20"/>
                <w:szCs w:val="20"/>
                <w:highlight w:val="green"/>
              </w:rPr>
              <w:t xml:space="preserve"> 76, </w:t>
            </w:r>
            <w:r w:rsidR="006158C3" w:rsidRPr="00A26A91">
              <w:rPr>
                <w:b/>
                <w:i/>
                <w:iCs/>
                <w:color w:val="FF0000"/>
                <w:sz w:val="20"/>
                <w:szCs w:val="20"/>
                <w:highlight w:val="green"/>
              </w:rPr>
              <w:lastRenderedPageBreak/>
              <w:t xml:space="preserve">comma 6, </w:t>
            </w:r>
            <w:r w:rsidR="00A26A91">
              <w:rPr>
                <w:b/>
                <w:i/>
                <w:iCs/>
                <w:color w:val="FF0000"/>
                <w:sz w:val="20"/>
                <w:szCs w:val="20"/>
                <w:highlight w:val="green"/>
              </w:rPr>
              <w:t>d</w:t>
            </w:r>
            <w:r w:rsidR="006158C3" w:rsidRPr="00A26A91">
              <w:rPr>
                <w:b/>
                <w:i/>
                <w:iCs/>
                <w:color w:val="FF0000"/>
                <w:sz w:val="20"/>
                <w:szCs w:val="20"/>
                <w:highlight w:val="green"/>
              </w:rPr>
              <w:t>.</w:t>
            </w:r>
            <w:r w:rsidR="00A26A91">
              <w:rPr>
                <w:b/>
                <w:i/>
                <w:iCs/>
                <w:color w:val="FF0000"/>
                <w:sz w:val="20"/>
                <w:szCs w:val="20"/>
                <w:highlight w:val="green"/>
              </w:rPr>
              <w:t>l</w:t>
            </w:r>
            <w:r w:rsidR="006158C3" w:rsidRPr="00A26A91">
              <w:rPr>
                <w:b/>
                <w:i/>
                <w:iCs/>
                <w:color w:val="FF0000"/>
                <w:sz w:val="20"/>
                <w:szCs w:val="20"/>
                <w:highlight w:val="green"/>
              </w:rPr>
              <w:t>gs. 36/2023</w:t>
            </w:r>
          </w:p>
        </w:tc>
      </w:tr>
      <w:tr w:rsidR="0019508D" w:rsidRPr="004E5722" w14:paraId="7F70870F" w14:textId="77777777" w:rsidTr="00A95F9C">
        <w:trPr>
          <w:gridAfter w:val="1"/>
          <w:wAfter w:w="137" w:type="dxa"/>
        </w:trPr>
        <w:tc>
          <w:tcPr>
            <w:tcW w:w="4404" w:type="dxa"/>
            <w:gridSpan w:val="2"/>
          </w:tcPr>
          <w:p w14:paraId="1B6A2826" w14:textId="1B251A58" w:rsidR="0019508D" w:rsidRPr="00D07B6A" w:rsidRDefault="0019508D" w:rsidP="0019508D">
            <w:pPr>
              <w:spacing w:line="240" w:lineRule="exact"/>
              <w:jc w:val="both"/>
              <w:rPr>
                <w:color w:val="FF0000"/>
                <w:lang w:val="de-DE"/>
              </w:rPr>
            </w:pPr>
            <w:r w:rsidRPr="00B44717">
              <w:rPr>
                <w:rFonts w:eastAsia="Andale Sans UI" w:cs="Arial"/>
                <w:noProof w:val="0"/>
                <w:color w:val="FF0000"/>
                <w:lang w:val="de-DE" w:eastAsia="de-DE"/>
              </w:rPr>
              <w:lastRenderedPageBreak/>
              <w:t xml:space="preserve">Soweit gemäß </w:t>
            </w:r>
            <w:r w:rsidR="00F1443D" w:rsidRPr="00A26A91">
              <w:rPr>
                <w:rFonts w:cs="Arial"/>
                <w:color w:val="FF0000"/>
                <w:lang w:val="de-DE"/>
              </w:rPr>
              <w:t xml:space="preserve">Art. 76 Absatz 6 GvD 36/2023 </w:t>
            </w:r>
            <w:r w:rsidRPr="00A26A91">
              <w:rPr>
                <w:rFonts w:eastAsia="Andale Sans UI" w:cs="Arial"/>
                <w:noProof w:val="0"/>
                <w:color w:val="FF0000"/>
                <w:lang w:val="de-DE" w:eastAsia="de-DE"/>
              </w:rPr>
              <w:t xml:space="preserve">vorgesehen, behält sich die Vergabestelle/auftraggebende Körperschaft vor, </w:t>
            </w:r>
            <w:r w:rsidR="00F1443D" w:rsidRPr="00A26A91">
              <w:rPr>
                <w:rFonts w:cs="Arial"/>
                <w:color w:val="FF0000"/>
                <w:lang w:val="de-DE"/>
              </w:rPr>
              <w:t>den Zuschlagsempfänger im Wege eines Verhandlungsverfahrens ohne Veröffentlichung der Ausschreibungsbekanntmachung</w:t>
            </w:r>
            <w:r w:rsidR="00F1443D">
              <w:rPr>
                <w:rFonts w:cs="Arial"/>
                <w:color w:val="FF0000"/>
                <w:lang w:val="de-DE"/>
              </w:rPr>
              <w:t>,</w:t>
            </w:r>
            <w:r w:rsidR="00F1443D" w:rsidRPr="00B44717">
              <w:rPr>
                <w:rFonts w:eastAsia="Andale Sans UI" w:cs="Arial"/>
                <w:noProof w:val="0"/>
                <w:color w:val="FF0000"/>
                <w:lang w:val="de-DE" w:eastAsia="de-DE"/>
              </w:rPr>
              <w:t xml:space="preserve"> </w:t>
            </w:r>
            <w:r w:rsidRPr="00B44717">
              <w:rPr>
                <w:rFonts w:eastAsia="Andale Sans UI" w:cs="Arial"/>
                <w:noProof w:val="0"/>
                <w:color w:val="FF0000"/>
                <w:lang w:val="de-DE" w:eastAsia="de-DE"/>
              </w:rPr>
              <w:t>in den drei auf den Vertragsabschluss folgenden Jahren mit neuen gleichwertigen Dienstleistungen gem</w:t>
            </w:r>
            <w:r>
              <w:rPr>
                <w:rFonts w:eastAsia="Andale Sans UI" w:cs="Arial"/>
                <w:noProof w:val="0"/>
                <w:color w:val="FF0000"/>
                <w:lang w:val="de-DE" w:eastAsia="de-DE"/>
              </w:rPr>
              <w:t>äß gegenwärtigem Vergabeprojekt</w:t>
            </w:r>
            <w:r w:rsidRPr="00B44717">
              <w:rPr>
                <w:rFonts w:eastAsia="Andale Sans UI" w:cs="Arial"/>
                <w:noProof w:val="0"/>
                <w:color w:val="FF0000"/>
                <w:lang w:val="de-DE" w:eastAsia="de-DE"/>
              </w:rPr>
              <w:t xml:space="preserve"> </w:t>
            </w:r>
            <w:r w:rsidRPr="00B44717">
              <w:rPr>
                <w:rFonts w:eastAsia="Andale Sans UI" w:cs="Arial"/>
                <w:noProof w:val="0"/>
                <w:color w:val="FF0000"/>
                <w:lang w:val="de-DE" w:eastAsia="de-DE"/>
              </w:rPr>
              <w:fldChar w:fldCharType="begin">
                <w:ffData>
                  <w:name w:val="Testo126"/>
                  <w:enabled/>
                  <w:calcOnExit w:val="0"/>
                  <w:textInput/>
                </w:ffData>
              </w:fldChar>
            </w:r>
            <w:r w:rsidRPr="00B44717">
              <w:rPr>
                <w:rFonts w:eastAsia="Andale Sans UI" w:cs="Arial"/>
                <w:noProof w:val="0"/>
                <w:color w:val="FF0000"/>
                <w:lang w:val="de-DE" w:eastAsia="de-DE"/>
              </w:rPr>
              <w:instrText xml:space="preserve"> FORMTEXT </w:instrText>
            </w:r>
            <w:r w:rsidRPr="00B44717">
              <w:rPr>
                <w:rFonts w:eastAsia="Andale Sans UI" w:cs="Arial"/>
                <w:noProof w:val="0"/>
                <w:color w:val="FF0000"/>
                <w:lang w:val="de-DE" w:eastAsia="de-DE"/>
              </w:rPr>
            </w:r>
            <w:r w:rsidRPr="00B44717">
              <w:rPr>
                <w:rFonts w:eastAsia="Andale Sans UI" w:cs="Arial"/>
                <w:noProof w:val="0"/>
                <w:color w:val="FF0000"/>
                <w:lang w:val="de-DE" w:eastAsia="de-DE"/>
              </w:rPr>
              <w:fldChar w:fldCharType="separate"/>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fldChar w:fldCharType="end"/>
            </w:r>
            <w:r w:rsidRPr="00840467">
              <w:rPr>
                <w:color w:val="FF0000"/>
                <w:lang w:val="de-DE"/>
              </w:rPr>
              <w:t xml:space="preserve"> [</w:t>
            </w:r>
            <w:r w:rsidRPr="00840467">
              <w:rPr>
                <w:i/>
                <w:iCs/>
                <w:color w:val="FF0000"/>
                <w:highlight w:val="green"/>
                <w:lang w:val="de-DE"/>
              </w:rPr>
              <w:t>hier</w:t>
            </w:r>
            <w:r>
              <w:rPr>
                <w:i/>
                <w:iCs/>
                <w:color w:val="FF0000"/>
                <w:highlight w:val="green"/>
                <w:lang w:val="de-DE"/>
              </w:rPr>
              <w:t xml:space="preserve"> evtl.</w:t>
            </w:r>
            <w:r w:rsidRPr="00840467">
              <w:rPr>
                <w:i/>
                <w:iCs/>
                <w:color w:val="FF0000"/>
                <w:highlight w:val="green"/>
                <w:lang w:val="de-DE"/>
              </w:rPr>
              <w:t xml:space="preserve"> die entsprechenden Leistungen angeben</w:t>
            </w:r>
            <w:r w:rsidRPr="00840467">
              <w:rPr>
                <w:color w:val="FF0000"/>
                <w:lang w:val="de-DE"/>
              </w:rPr>
              <w:t xml:space="preserve">] für die Dauer von </w:t>
            </w:r>
            <w:r w:rsidRPr="00840467">
              <w:rPr>
                <w:color w:val="FF0000"/>
                <w:lang w:val="it-IT"/>
              </w:rPr>
              <w:fldChar w:fldCharType="begin">
                <w:ffData>
                  <w:name w:val="Testo126"/>
                  <w:enabled/>
                  <w:calcOnExit w:val="0"/>
                  <w:textInput/>
                </w:ffData>
              </w:fldChar>
            </w:r>
            <w:r w:rsidRPr="00840467">
              <w:rPr>
                <w:color w:val="FF0000"/>
                <w:lang w:val="de-DE"/>
              </w:rPr>
              <w:instrText xml:space="preserve"> FORMTEXT </w:instrText>
            </w:r>
            <w:r w:rsidRPr="00840467">
              <w:rPr>
                <w:color w:val="FF0000"/>
                <w:lang w:val="it-IT"/>
              </w:rPr>
            </w:r>
            <w:r w:rsidRPr="00840467">
              <w:rPr>
                <w:color w:val="FF0000"/>
                <w:lang w:val="it-IT"/>
              </w:rPr>
              <w:fldChar w:fldCharType="separate"/>
            </w:r>
            <w:r w:rsidRPr="00840467">
              <w:rPr>
                <w:color w:val="FF0000"/>
                <w:lang w:val="it-IT"/>
              </w:rPr>
              <w:t> </w:t>
            </w:r>
            <w:r w:rsidRPr="00840467">
              <w:rPr>
                <w:color w:val="FF0000"/>
                <w:lang w:val="it-IT"/>
              </w:rPr>
              <w:t> </w:t>
            </w:r>
            <w:r w:rsidRPr="00840467">
              <w:rPr>
                <w:color w:val="FF0000"/>
                <w:lang w:val="it-IT"/>
              </w:rPr>
              <w:t> </w:t>
            </w:r>
            <w:r w:rsidRPr="00840467">
              <w:rPr>
                <w:color w:val="FF0000"/>
                <w:lang w:val="it-IT"/>
              </w:rPr>
              <w:t> </w:t>
            </w:r>
            <w:r w:rsidRPr="00840467">
              <w:rPr>
                <w:color w:val="FF0000"/>
                <w:lang w:val="it-IT"/>
              </w:rPr>
              <w:t> </w:t>
            </w:r>
            <w:r w:rsidRPr="00840467">
              <w:rPr>
                <w:color w:val="FF0000"/>
                <w:lang w:val="de-DE"/>
              </w:rPr>
              <w:fldChar w:fldCharType="end"/>
            </w:r>
            <w:r w:rsidRPr="00840467">
              <w:rPr>
                <w:color w:val="FF0000"/>
                <w:lang w:val="de-DE"/>
              </w:rPr>
              <w:t xml:space="preserve"> [</w:t>
            </w:r>
            <w:r w:rsidRPr="00840467">
              <w:rPr>
                <w:i/>
                <w:iCs/>
                <w:color w:val="FF0000"/>
                <w:highlight w:val="green"/>
                <w:lang w:val="de-DE"/>
              </w:rPr>
              <w:t>Zeitraum angeben</w:t>
            </w:r>
            <w:r w:rsidRPr="00840467">
              <w:rPr>
                <w:color w:val="FF0000"/>
                <w:lang w:val="de-DE"/>
              </w:rPr>
              <w:t xml:space="preserve">] </w:t>
            </w:r>
            <w:r w:rsidRPr="00B44717">
              <w:rPr>
                <w:rFonts w:eastAsia="Andale Sans UI" w:cs="Arial"/>
                <w:noProof w:val="0"/>
                <w:color w:val="FF0000"/>
                <w:lang w:val="de-DE" w:eastAsia="de-DE"/>
              </w:rPr>
              <w:t xml:space="preserve">über einen geschätzten Gesamtbetrag von höchstens </w:t>
            </w:r>
            <w:r w:rsidRPr="00B44717">
              <w:rPr>
                <w:rFonts w:eastAsia="Andale Sans UI" w:cs="Arial"/>
                <w:noProof w:val="0"/>
                <w:color w:val="FF0000"/>
                <w:lang w:val="de-DE" w:eastAsia="de-DE"/>
              </w:rPr>
              <w:fldChar w:fldCharType="begin">
                <w:ffData>
                  <w:name w:val="Testo126"/>
                  <w:enabled/>
                  <w:calcOnExit w:val="0"/>
                  <w:textInput/>
                </w:ffData>
              </w:fldChar>
            </w:r>
            <w:r w:rsidRPr="00B44717">
              <w:rPr>
                <w:rFonts w:eastAsia="Andale Sans UI" w:cs="Arial"/>
                <w:noProof w:val="0"/>
                <w:color w:val="FF0000"/>
                <w:lang w:val="de-DE" w:eastAsia="de-DE"/>
              </w:rPr>
              <w:instrText xml:space="preserve"> FORMTEXT </w:instrText>
            </w:r>
            <w:r w:rsidRPr="00B44717">
              <w:rPr>
                <w:rFonts w:eastAsia="Andale Sans UI" w:cs="Arial"/>
                <w:noProof w:val="0"/>
                <w:color w:val="FF0000"/>
                <w:lang w:val="de-DE" w:eastAsia="de-DE"/>
              </w:rPr>
            </w:r>
            <w:r w:rsidRPr="00B44717">
              <w:rPr>
                <w:rFonts w:eastAsia="Andale Sans UI" w:cs="Arial"/>
                <w:noProof w:val="0"/>
                <w:color w:val="FF0000"/>
                <w:lang w:val="de-DE" w:eastAsia="de-DE"/>
              </w:rPr>
              <w:fldChar w:fldCharType="separate"/>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fldChar w:fldCharType="end"/>
            </w:r>
            <w:r w:rsidRPr="00B44717">
              <w:rPr>
                <w:rFonts w:eastAsia="Andale Sans UI" w:cs="Arial"/>
                <w:noProof w:val="0"/>
                <w:color w:val="FF0000"/>
                <w:lang w:val="de-DE" w:eastAsia="de-DE"/>
              </w:rPr>
              <w:t xml:space="preserve"> Euro ohne MwSt. bzw. andere gesetzliche Steuern und Abgaben zu beauftragen.</w:t>
            </w:r>
            <w:r w:rsidRPr="00840467">
              <w:rPr>
                <w:color w:val="FF0000"/>
                <w:lang w:val="de-DE"/>
              </w:rPr>
              <w:t xml:space="preserve"> [</w:t>
            </w:r>
            <w:r w:rsidRPr="00840467">
              <w:rPr>
                <w:i/>
                <w:iCs/>
                <w:color w:val="FF0000"/>
                <w:highlight w:val="green"/>
                <w:lang w:val="de-DE"/>
              </w:rPr>
              <w:t>Wurde der Auftrag in Lose aufgeteilt, ggf. das Los angeben, auf das sich diese</w:t>
            </w:r>
            <w:r w:rsidRPr="00F94AD2">
              <w:rPr>
                <w:i/>
                <w:iCs/>
                <w:color w:val="FF0000"/>
                <w:highlight w:val="green"/>
                <w:lang w:val="de-DE"/>
              </w:rPr>
              <w:t xml:space="preserve"> Möglichkeit bezieht.]</w:t>
            </w:r>
          </w:p>
        </w:tc>
        <w:tc>
          <w:tcPr>
            <w:tcW w:w="851" w:type="dxa"/>
          </w:tcPr>
          <w:p w14:paraId="5292ECD4" w14:textId="77777777" w:rsidR="0019508D" w:rsidRPr="008129F5" w:rsidRDefault="0019508D" w:rsidP="0019508D">
            <w:pPr>
              <w:widowControl w:val="0"/>
              <w:spacing w:line="240" w:lineRule="exact"/>
              <w:ind w:right="-180"/>
              <w:jc w:val="both"/>
              <w:rPr>
                <w:rFonts w:cs="Arial"/>
                <w:lang w:val="de-DE"/>
              </w:rPr>
            </w:pPr>
          </w:p>
        </w:tc>
        <w:tc>
          <w:tcPr>
            <w:tcW w:w="4257" w:type="dxa"/>
            <w:gridSpan w:val="2"/>
          </w:tcPr>
          <w:p w14:paraId="6994759A" w14:textId="074C74AF" w:rsidR="0019508D" w:rsidRPr="00685C72" w:rsidRDefault="0019508D" w:rsidP="0019508D">
            <w:pPr>
              <w:pStyle w:val="Default"/>
              <w:widowControl w:val="0"/>
              <w:spacing w:line="240" w:lineRule="exact"/>
              <w:ind w:right="6"/>
              <w:jc w:val="both"/>
              <w:rPr>
                <w:rFonts w:eastAsia="Andale Sans UI"/>
                <w:sz w:val="20"/>
                <w:szCs w:val="20"/>
              </w:rPr>
            </w:pPr>
            <w:r w:rsidRPr="00A26A91">
              <w:rPr>
                <w:color w:val="FF0000"/>
                <w:sz w:val="20"/>
                <w:szCs w:val="20"/>
              </w:rPr>
              <w:t>La stazione appaltante / L’ente committente si riserva la facoltà, nei limiti di cui all’art.</w:t>
            </w:r>
            <w:r w:rsidR="007713DC" w:rsidRPr="00A26A91">
              <w:rPr>
                <w:color w:val="FF0000"/>
                <w:sz w:val="20"/>
                <w:szCs w:val="20"/>
              </w:rPr>
              <w:t xml:space="preserve"> 76 comma 6 d.lgs. 36/2023  </w:t>
            </w:r>
            <w:r w:rsidRPr="00A26A91">
              <w:rPr>
                <w:color w:val="FF0000"/>
                <w:sz w:val="20"/>
                <w:szCs w:val="20"/>
              </w:rPr>
              <w:t xml:space="preserve">di affidare all’aggiudicatario, </w:t>
            </w:r>
            <w:r w:rsidR="00E11772" w:rsidRPr="00A26A91">
              <w:rPr>
                <w:color w:val="FF0000"/>
                <w:sz w:val="20"/>
                <w:szCs w:val="20"/>
              </w:rPr>
              <w:t xml:space="preserve">tramite procedura negoziata senza pubblicazione di un bando, </w:t>
            </w:r>
            <w:r w:rsidRPr="00685C72">
              <w:rPr>
                <w:color w:val="FF0000"/>
                <w:sz w:val="20"/>
                <w:szCs w:val="20"/>
              </w:rPr>
              <w:t xml:space="preserve">nei successivi tre anni dalla stipula del contratto, nuovi servizi consistenti nella ripetizione di servizi analoghi, secondo quanto previsto nel progetto posto alla base del presente affidamento, come di seguito indicati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sidRPr="00685C72">
              <w:rPr>
                <w:color w:val="FF0000"/>
                <w:sz w:val="20"/>
                <w:szCs w:val="20"/>
              </w:rPr>
              <w:t xml:space="preserve"> </w:t>
            </w:r>
            <w:r w:rsidRPr="00685C72">
              <w:rPr>
                <w:color w:val="FF0000"/>
                <w:sz w:val="20"/>
                <w:szCs w:val="20"/>
                <w:highlight w:val="green"/>
              </w:rPr>
              <w:t>[</w:t>
            </w:r>
            <w:r w:rsidRPr="00685C72">
              <w:rPr>
                <w:i/>
                <w:color w:val="FF0000"/>
                <w:sz w:val="20"/>
                <w:szCs w:val="20"/>
                <w:highlight w:val="green"/>
              </w:rPr>
              <w:t>precisare le prestazioni oggetto dell’eventuale affidamento</w:t>
            </w:r>
            <w:r w:rsidRPr="00685C72">
              <w:rPr>
                <w:color w:val="FF0000"/>
                <w:sz w:val="20"/>
                <w:szCs w:val="20"/>
                <w:highlight w:val="green"/>
              </w:rPr>
              <w:t>],</w:t>
            </w:r>
            <w:r w:rsidRPr="00685C72">
              <w:rPr>
                <w:color w:val="FF0000"/>
                <w:sz w:val="20"/>
                <w:szCs w:val="20"/>
              </w:rPr>
              <w:t xml:space="preserve"> per una durata pari a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sidRPr="00685C72">
              <w:rPr>
                <w:color w:val="FF0000"/>
                <w:sz w:val="20"/>
                <w:szCs w:val="20"/>
              </w:rPr>
              <w:t xml:space="preserve"> </w:t>
            </w:r>
            <w:r w:rsidRPr="00685C72">
              <w:rPr>
                <w:color w:val="FF0000"/>
                <w:sz w:val="20"/>
                <w:szCs w:val="20"/>
                <w:highlight w:val="green"/>
              </w:rPr>
              <w:t>[</w:t>
            </w:r>
            <w:r w:rsidRPr="00685C72">
              <w:rPr>
                <w:i/>
                <w:color w:val="FF0000"/>
                <w:sz w:val="20"/>
                <w:szCs w:val="20"/>
                <w:highlight w:val="green"/>
              </w:rPr>
              <w:t>indicare il periodo</w:t>
            </w:r>
            <w:r w:rsidRPr="00685C72">
              <w:rPr>
                <w:color w:val="FF0000"/>
                <w:sz w:val="20"/>
                <w:szCs w:val="20"/>
              </w:rPr>
              <w:t xml:space="preserve">] per un importo stimato complessivamente non superiore ad €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Pr>
                <w:color w:val="FF0000"/>
                <w:sz w:val="20"/>
                <w:szCs w:val="20"/>
              </w:rPr>
              <w:t xml:space="preserve"> </w:t>
            </w:r>
            <w:r w:rsidRPr="00685C72">
              <w:rPr>
                <w:color w:val="FF0000"/>
                <w:sz w:val="20"/>
                <w:szCs w:val="20"/>
              </w:rPr>
              <w:t>al netto di Iva e/o di altre imposte e contributi di legge</w:t>
            </w:r>
            <w:r>
              <w:rPr>
                <w:color w:val="FF0000"/>
                <w:sz w:val="20"/>
                <w:szCs w:val="20"/>
              </w:rPr>
              <w:t>.</w:t>
            </w:r>
            <w:r w:rsidRPr="00685C72">
              <w:rPr>
                <w:color w:val="FF0000"/>
                <w:sz w:val="20"/>
                <w:szCs w:val="20"/>
              </w:rPr>
              <w:t xml:space="preserve"> [</w:t>
            </w:r>
            <w:r w:rsidRPr="00685C72">
              <w:rPr>
                <w:i/>
                <w:color w:val="FF0000"/>
                <w:sz w:val="20"/>
                <w:szCs w:val="20"/>
                <w:highlight w:val="green"/>
              </w:rPr>
              <w:t>In caso di suddivisione dell’appalto in più lotti specificare, se necessario, il lotto al quale si riferisce tale facoltà</w:t>
            </w:r>
            <w:r w:rsidRPr="00685C72">
              <w:rPr>
                <w:color w:val="FF0000"/>
                <w:sz w:val="20"/>
                <w:szCs w:val="20"/>
              </w:rPr>
              <w:t>)</w:t>
            </w:r>
          </w:p>
        </w:tc>
      </w:tr>
      <w:tr w:rsidR="0019508D" w:rsidRPr="004E5722" w14:paraId="3D6F0722" w14:textId="77777777" w:rsidTr="00A95F9C">
        <w:trPr>
          <w:gridAfter w:val="1"/>
          <w:wAfter w:w="137" w:type="dxa"/>
        </w:trPr>
        <w:tc>
          <w:tcPr>
            <w:tcW w:w="4404" w:type="dxa"/>
            <w:gridSpan w:val="2"/>
          </w:tcPr>
          <w:p w14:paraId="1AFA3CCB" w14:textId="77777777" w:rsidR="0019508D" w:rsidRPr="00D07B6A" w:rsidRDefault="0019508D" w:rsidP="0019508D">
            <w:pPr>
              <w:pStyle w:val="DeutscherText"/>
              <w:ind w:left="13"/>
              <w:rPr>
                <w:color w:val="FF0000"/>
                <w:lang w:val="it-IT"/>
              </w:rPr>
            </w:pPr>
          </w:p>
        </w:tc>
        <w:tc>
          <w:tcPr>
            <w:tcW w:w="851" w:type="dxa"/>
          </w:tcPr>
          <w:p w14:paraId="0CFAF26B" w14:textId="77777777" w:rsidR="0019508D" w:rsidRPr="008129F5" w:rsidRDefault="0019508D" w:rsidP="0019508D">
            <w:pPr>
              <w:widowControl w:val="0"/>
              <w:spacing w:line="240" w:lineRule="exact"/>
              <w:ind w:right="-180"/>
              <w:jc w:val="both"/>
              <w:rPr>
                <w:rFonts w:cs="Arial"/>
                <w:lang w:val="it-IT"/>
              </w:rPr>
            </w:pPr>
          </w:p>
        </w:tc>
        <w:tc>
          <w:tcPr>
            <w:tcW w:w="4257" w:type="dxa"/>
            <w:gridSpan w:val="2"/>
          </w:tcPr>
          <w:p w14:paraId="1232AEF7" w14:textId="77777777" w:rsidR="0019508D" w:rsidRPr="00685C72" w:rsidRDefault="0019508D" w:rsidP="0019508D">
            <w:pPr>
              <w:pStyle w:val="Default"/>
              <w:widowControl w:val="0"/>
              <w:spacing w:line="240" w:lineRule="exact"/>
              <w:ind w:right="6"/>
              <w:jc w:val="both"/>
              <w:rPr>
                <w:color w:val="FF0000"/>
                <w:sz w:val="20"/>
                <w:szCs w:val="20"/>
              </w:rPr>
            </w:pPr>
          </w:p>
        </w:tc>
      </w:tr>
      <w:tr w:rsidR="0019508D" w:rsidRPr="004E5722" w14:paraId="17D75FA5" w14:textId="77777777" w:rsidTr="00A95F9C">
        <w:trPr>
          <w:gridAfter w:val="1"/>
          <w:wAfter w:w="137" w:type="dxa"/>
        </w:trPr>
        <w:tc>
          <w:tcPr>
            <w:tcW w:w="4404" w:type="dxa"/>
            <w:gridSpan w:val="2"/>
          </w:tcPr>
          <w:p w14:paraId="67716F2D" w14:textId="2DC15FA2" w:rsidR="0019508D" w:rsidRPr="00A26A91" w:rsidRDefault="0019508D" w:rsidP="0019508D">
            <w:pPr>
              <w:pStyle w:val="Default"/>
              <w:widowControl w:val="0"/>
              <w:spacing w:line="240" w:lineRule="exact"/>
              <w:ind w:left="13"/>
              <w:jc w:val="both"/>
              <w:rPr>
                <w:rFonts w:cs="Arial"/>
                <w:sz w:val="20"/>
                <w:szCs w:val="20"/>
                <w:lang w:val="de-DE"/>
              </w:rPr>
            </w:pPr>
            <w:r w:rsidRPr="00A26A91">
              <w:rPr>
                <w:rFonts w:cs="Arial"/>
                <w:color w:val="FF0000"/>
                <w:sz w:val="20"/>
                <w:szCs w:val="20"/>
                <w:lang w:val="de-DE"/>
              </w:rPr>
              <w:t xml:space="preserve">Für die Option gemäß </w:t>
            </w:r>
            <w:r w:rsidR="00210A32" w:rsidRPr="00A26A91">
              <w:rPr>
                <w:rFonts w:cs="Arial"/>
                <w:color w:val="FF0000"/>
                <w:sz w:val="20"/>
                <w:lang w:val="de-DE" w:eastAsia="en-US"/>
              </w:rPr>
              <w:t xml:space="preserve">Art. 76 Absatz 6 GvD 36/2023 </w:t>
            </w:r>
            <w:r w:rsidRPr="00A26A91">
              <w:rPr>
                <w:rFonts w:cs="Arial"/>
                <w:color w:val="FF0000"/>
                <w:sz w:val="20"/>
                <w:szCs w:val="20"/>
                <w:lang w:val="de-DE"/>
              </w:rPr>
              <w:t xml:space="preserve">beträgt das Honorar: Euro </w:t>
            </w:r>
            <w:r w:rsidRPr="00A26A91">
              <w:rPr>
                <w:color w:val="FF0000"/>
                <w:sz w:val="20"/>
                <w:szCs w:val="20"/>
              </w:rPr>
              <w:fldChar w:fldCharType="begin">
                <w:ffData>
                  <w:name w:val="Testo126"/>
                  <w:enabled/>
                  <w:calcOnExit w:val="0"/>
                  <w:textInput/>
                </w:ffData>
              </w:fldChar>
            </w:r>
            <w:r w:rsidRPr="00A26A91">
              <w:rPr>
                <w:color w:val="FF0000"/>
                <w:sz w:val="20"/>
                <w:szCs w:val="20"/>
                <w:lang w:val="de-DE"/>
              </w:rPr>
              <w:instrText xml:space="preserve"> FORMTEXT </w:instrText>
            </w:r>
            <w:r w:rsidRPr="00A26A91">
              <w:rPr>
                <w:color w:val="FF0000"/>
                <w:sz w:val="20"/>
                <w:szCs w:val="20"/>
              </w:rPr>
            </w:r>
            <w:r w:rsidRPr="00A26A91">
              <w:rPr>
                <w:color w:val="FF0000"/>
                <w:sz w:val="20"/>
                <w:szCs w:val="20"/>
              </w:rPr>
              <w:fldChar w:fldCharType="separate"/>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fldChar w:fldCharType="end"/>
            </w:r>
            <w:r w:rsidRPr="00A26A91">
              <w:rPr>
                <w:color w:val="FF0000"/>
                <w:sz w:val="20"/>
                <w:szCs w:val="20"/>
                <w:lang w:val="de-DE"/>
              </w:rPr>
              <w:t xml:space="preserve"> ohne Vorsorge- und Fürsorgebeiträge, MwSt. und/oder andere gesetzliche Steuern und Abgaben.</w:t>
            </w:r>
          </w:p>
        </w:tc>
        <w:tc>
          <w:tcPr>
            <w:tcW w:w="851" w:type="dxa"/>
          </w:tcPr>
          <w:p w14:paraId="05C30AA9" w14:textId="77777777" w:rsidR="0019508D" w:rsidRPr="00A26A91" w:rsidRDefault="0019508D" w:rsidP="0019508D">
            <w:pPr>
              <w:widowControl w:val="0"/>
              <w:spacing w:line="240" w:lineRule="exact"/>
              <w:ind w:right="-180"/>
              <w:jc w:val="both"/>
              <w:rPr>
                <w:rFonts w:cs="Arial"/>
                <w:lang w:val="de-DE"/>
              </w:rPr>
            </w:pPr>
          </w:p>
        </w:tc>
        <w:tc>
          <w:tcPr>
            <w:tcW w:w="4257" w:type="dxa"/>
            <w:gridSpan w:val="2"/>
          </w:tcPr>
          <w:p w14:paraId="267CABCB" w14:textId="63938FFE" w:rsidR="0019508D" w:rsidRPr="00A26A91" w:rsidRDefault="0019508D" w:rsidP="0019508D">
            <w:pPr>
              <w:pStyle w:val="Default"/>
              <w:widowControl w:val="0"/>
              <w:spacing w:line="240" w:lineRule="exact"/>
              <w:ind w:right="6"/>
              <w:jc w:val="both"/>
              <w:rPr>
                <w:rFonts w:eastAsia="Andale Sans UI"/>
                <w:sz w:val="20"/>
                <w:szCs w:val="20"/>
              </w:rPr>
            </w:pPr>
            <w:r w:rsidRPr="00A26A91">
              <w:rPr>
                <w:color w:val="FF0000"/>
                <w:sz w:val="20"/>
                <w:szCs w:val="20"/>
              </w:rPr>
              <w:t xml:space="preserve">L’onorario calcolato per l’opzione di cui all’art. </w:t>
            </w:r>
            <w:r w:rsidR="00210A32" w:rsidRPr="00A26A91">
              <w:rPr>
                <w:color w:val="FF0000"/>
                <w:sz w:val="20"/>
                <w:szCs w:val="20"/>
              </w:rPr>
              <w:t xml:space="preserve">76, c. 6, del D. LGS. n. 36/2023 </w:t>
            </w:r>
            <w:r w:rsidRPr="00A26A91">
              <w:rPr>
                <w:color w:val="FF0000"/>
                <w:sz w:val="20"/>
                <w:szCs w:val="20"/>
              </w:rPr>
              <w:t xml:space="preserve">è pari a Euro </w:t>
            </w:r>
            <w:r w:rsidRPr="00A26A91">
              <w:rPr>
                <w:color w:val="FF0000"/>
                <w:sz w:val="20"/>
                <w:szCs w:val="20"/>
              </w:rPr>
              <w:fldChar w:fldCharType="begin">
                <w:ffData>
                  <w:name w:val="Testo126"/>
                  <w:enabled/>
                  <w:calcOnExit w:val="0"/>
                  <w:textInput/>
                </w:ffData>
              </w:fldChar>
            </w:r>
            <w:r w:rsidRPr="00A26A91">
              <w:rPr>
                <w:color w:val="FF0000"/>
                <w:sz w:val="20"/>
                <w:szCs w:val="20"/>
              </w:rPr>
              <w:instrText xml:space="preserve"> FORMTEXT </w:instrText>
            </w:r>
            <w:r w:rsidRPr="00A26A91">
              <w:rPr>
                <w:color w:val="FF0000"/>
                <w:sz w:val="20"/>
                <w:szCs w:val="20"/>
              </w:rPr>
            </w:r>
            <w:r w:rsidRPr="00A26A91">
              <w:rPr>
                <w:color w:val="FF0000"/>
                <w:sz w:val="20"/>
                <w:szCs w:val="20"/>
              </w:rPr>
              <w:fldChar w:fldCharType="separate"/>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fldChar w:fldCharType="end"/>
            </w:r>
            <w:r w:rsidRPr="00A26A91">
              <w:rPr>
                <w:color w:val="FF0000"/>
                <w:sz w:val="20"/>
                <w:szCs w:val="20"/>
              </w:rPr>
              <w:t xml:space="preserve"> al netto di oneri previdenziali e assistenziali, IVA e/o di altre imposte e contributi di legge.</w:t>
            </w:r>
          </w:p>
        </w:tc>
      </w:tr>
      <w:tr w:rsidR="005A25F5" w:rsidRPr="004E5722" w14:paraId="56A0EA4C" w14:textId="77777777" w:rsidTr="00A95F9C">
        <w:trPr>
          <w:gridAfter w:val="1"/>
          <w:wAfter w:w="137" w:type="dxa"/>
        </w:trPr>
        <w:tc>
          <w:tcPr>
            <w:tcW w:w="4404" w:type="dxa"/>
            <w:gridSpan w:val="2"/>
          </w:tcPr>
          <w:p w14:paraId="69566D01" w14:textId="77777777" w:rsidR="005A25F5" w:rsidRPr="008A0DCD" w:rsidRDefault="005A25F5" w:rsidP="0019508D">
            <w:pPr>
              <w:pStyle w:val="Default"/>
              <w:widowControl w:val="0"/>
              <w:spacing w:line="240" w:lineRule="exact"/>
              <w:ind w:left="13"/>
              <w:jc w:val="both"/>
              <w:rPr>
                <w:rFonts w:cs="Arial"/>
                <w:color w:val="FF0000"/>
                <w:sz w:val="20"/>
                <w:szCs w:val="20"/>
              </w:rPr>
            </w:pPr>
          </w:p>
        </w:tc>
        <w:tc>
          <w:tcPr>
            <w:tcW w:w="851" w:type="dxa"/>
          </w:tcPr>
          <w:p w14:paraId="33A0BBBF" w14:textId="77777777" w:rsidR="005A25F5" w:rsidRPr="008A0DCD" w:rsidRDefault="005A25F5" w:rsidP="0019508D">
            <w:pPr>
              <w:widowControl w:val="0"/>
              <w:spacing w:line="240" w:lineRule="exact"/>
              <w:ind w:right="-180"/>
              <w:jc w:val="both"/>
              <w:rPr>
                <w:rFonts w:cs="Arial"/>
                <w:lang w:val="it-IT"/>
              </w:rPr>
            </w:pPr>
          </w:p>
        </w:tc>
        <w:tc>
          <w:tcPr>
            <w:tcW w:w="4257" w:type="dxa"/>
            <w:gridSpan w:val="2"/>
          </w:tcPr>
          <w:p w14:paraId="384F55F2" w14:textId="77777777" w:rsidR="005A25F5" w:rsidRPr="00685C72" w:rsidRDefault="005A25F5" w:rsidP="0019508D">
            <w:pPr>
              <w:pStyle w:val="Default"/>
              <w:widowControl w:val="0"/>
              <w:spacing w:line="240" w:lineRule="exact"/>
              <w:ind w:right="6"/>
              <w:jc w:val="both"/>
              <w:rPr>
                <w:color w:val="FF0000"/>
                <w:sz w:val="20"/>
                <w:szCs w:val="20"/>
              </w:rPr>
            </w:pPr>
          </w:p>
        </w:tc>
      </w:tr>
      <w:tr w:rsidR="007D2AD1" w:rsidRPr="003F49F8" w14:paraId="772DBD92" w14:textId="77777777" w:rsidTr="00A95F9C">
        <w:trPr>
          <w:gridAfter w:val="1"/>
          <w:wAfter w:w="137" w:type="dxa"/>
        </w:trPr>
        <w:tc>
          <w:tcPr>
            <w:tcW w:w="4404" w:type="dxa"/>
            <w:gridSpan w:val="2"/>
          </w:tcPr>
          <w:p w14:paraId="752539F5" w14:textId="73A7760E" w:rsidR="007D2AD1" w:rsidRPr="008A0DCD" w:rsidRDefault="00A10B0F" w:rsidP="0019508D">
            <w:pPr>
              <w:pStyle w:val="Default"/>
              <w:widowControl w:val="0"/>
              <w:spacing w:line="240" w:lineRule="exact"/>
              <w:ind w:left="13"/>
              <w:jc w:val="both"/>
              <w:rPr>
                <w:rFonts w:cs="Arial"/>
                <w:color w:val="FF0000"/>
                <w:sz w:val="20"/>
                <w:szCs w:val="20"/>
              </w:rPr>
            </w:pPr>
            <w:r w:rsidRPr="00685C72">
              <w:rPr>
                <w:b/>
                <w:color w:val="FF0000"/>
                <w:sz w:val="20"/>
                <w:szCs w:val="20"/>
                <w:highlight w:val="green"/>
                <w:lang w:val="de-DE"/>
              </w:rPr>
              <w:t>Fakultativ</w:t>
            </w:r>
          </w:p>
        </w:tc>
        <w:tc>
          <w:tcPr>
            <w:tcW w:w="851" w:type="dxa"/>
          </w:tcPr>
          <w:p w14:paraId="302D6278" w14:textId="77777777" w:rsidR="007D2AD1" w:rsidRPr="008A0DCD" w:rsidRDefault="007D2AD1" w:rsidP="0019508D">
            <w:pPr>
              <w:widowControl w:val="0"/>
              <w:spacing w:line="240" w:lineRule="exact"/>
              <w:ind w:right="-180"/>
              <w:jc w:val="both"/>
              <w:rPr>
                <w:rFonts w:cs="Arial"/>
                <w:lang w:val="it-IT"/>
              </w:rPr>
            </w:pPr>
          </w:p>
        </w:tc>
        <w:tc>
          <w:tcPr>
            <w:tcW w:w="4257" w:type="dxa"/>
            <w:gridSpan w:val="2"/>
          </w:tcPr>
          <w:p w14:paraId="58274FD0" w14:textId="169BCB7A" w:rsidR="007D2AD1" w:rsidRPr="00A26A91" w:rsidRDefault="007D2AD1" w:rsidP="0019508D">
            <w:pPr>
              <w:pStyle w:val="Default"/>
              <w:widowControl w:val="0"/>
              <w:spacing w:line="240" w:lineRule="exact"/>
              <w:ind w:right="6"/>
              <w:jc w:val="both"/>
              <w:rPr>
                <w:i/>
                <w:iCs/>
                <w:color w:val="FF0000"/>
                <w:sz w:val="20"/>
                <w:szCs w:val="20"/>
                <w:highlight w:val="green"/>
              </w:rPr>
            </w:pPr>
            <w:r w:rsidRPr="00A26A91">
              <w:rPr>
                <w:b/>
                <w:i/>
                <w:iCs/>
                <w:color w:val="FF0000"/>
                <w:sz w:val="20"/>
                <w:szCs w:val="20"/>
                <w:highlight w:val="green"/>
              </w:rPr>
              <w:t>Facoltativo</w:t>
            </w:r>
          </w:p>
        </w:tc>
      </w:tr>
      <w:tr w:rsidR="005A25F5" w:rsidRPr="004E5722" w14:paraId="33BD0FD0" w14:textId="77777777" w:rsidTr="00A95F9C">
        <w:trPr>
          <w:gridAfter w:val="1"/>
          <w:wAfter w:w="137" w:type="dxa"/>
        </w:trPr>
        <w:tc>
          <w:tcPr>
            <w:tcW w:w="4404" w:type="dxa"/>
            <w:gridSpan w:val="2"/>
          </w:tcPr>
          <w:p w14:paraId="11DF6E78" w14:textId="7245ABE2" w:rsidR="005A25F5" w:rsidRPr="00A26A91" w:rsidRDefault="00A26A91" w:rsidP="00A26A91">
            <w:pPr>
              <w:pStyle w:val="Default"/>
              <w:widowControl w:val="0"/>
              <w:spacing w:line="240" w:lineRule="exact"/>
              <w:ind w:right="6"/>
              <w:jc w:val="both"/>
              <w:rPr>
                <w:rFonts w:cs="Arial"/>
                <w:color w:val="FF0000"/>
                <w:sz w:val="20"/>
                <w:szCs w:val="20"/>
                <w:lang w:val="de-DE"/>
              </w:rPr>
            </w:pPr>
            <w:r w:rsidRPr="00A26A91">
              <w:rPr>
                <w:rFonts w:cs="Arial"/>
                <w:b/>
                <w:i/>
                <w:iCs/>
                <w:color w:val="FF0000"/>
                <w:sz w:val="20"/>
                <w:szCs w:val="20"/>
                <w:highlight w:val="green"/>
                <w:lang w:val="de-DE"/>
              </w:rPr>
              <w:t>Fakultativ: Abweichung bis zu einem Fünftel der Vertragssumme</w:t>
            </w:r>
            <w:r w:rsidRPr="00BB10CB">
              <w:rPr>
                <w:rFonts w:cs="Arial"/>
                <w:b/>
                <w:i/>
                <w:noProof w:val="0"/>
                <w:color w:val="FF0000"/>
                <w:sz w:val="20"/>
                <w:highlight w:val="green"/>
                <w:lang w:val="de-DE" w:eastAsia="en-US"/>
              </w:rPr>
              <w:t xml:space="preserve"> gemäß Artikel 120 Absatz </w:t>
            </w:r>
            <w:r>
              <w:rPr>
                <w:rFonts w:cs="Arial"/>
                <w:b/>
                <w:i/>
                <w:noProof w:val="0"/>
                <w:color w:val="FF0000"/>
                <w:sz w:val="20"/>
                <w:highlight w:val="green"/>
                <w:lang w:val="de-DE" w:eastAsia="en-US"/>
              </w:rPr>
              <w:t>9</w:t>
            </w:r>
            <w:r w:rsidRPr="00BB10CB">
              <w:rPr>
                <w:rFonts w:cs="Arial"/>
                <w:b/>
                <w:i/>
                <w:noProof w:val="0"/>
                <w:color w:val="FF0000"/>
                <w:sz w:val="20"/>
                <w:highlight w:val="green"/>
                <w:lang w:val="de-DE" w:eastAsia="en-US"/>
              </w:rPr>
              <w:t xml:space="preserve"> </w:t>
            </w:r>
            <w:proofErr w:type="spellStart"/>
            <w:r w:rsidRPr="00BB10CB">
              <w:rPr>
                <w:rFonts w:cs="Arial"/>
                <w:b/>
                <w:i/>
                <w:noProof w:val="0"/>
                <w:color w:val="FF0000"/>
                <w:sz w:val="20"/>
                <w:highlight w:val="green"/>
                <w:lang w:val="de-DE" w:eastAsia="en-US"/>
              </w:rPr>
              <w:t>GvD</w:t>
            </w:r>
            <w:proofErr w:type="spellEnd"/>
            <w:r w:rsidRPr="00BB10CB">
              <w:rPr>
                <w:rFonts w:cs="Arial"/>
                <w:b/>
                <w:i/>
                <w:noProof w:val="0"/>
                <w:color w:val="FF0000"/>
                <w:sz w:val="20"/>
                <w:highlight w:val="green"/>
                <w:lang w:val="de-DE" w:eastAsia="en-US"/>
              </w:rPr>
              <w:t xml:space="preserve"> Nr. 36/2023.</w:t>
            </w:r>
          </w:p>
        </w:tc>
        <w:tc>
          <w:tcPr>
            <w:tcW w:w="851" w:type="dxa"/>
          </w:tcPr>
          <w:p w14:paraId="439DB45B" w14:textId="77777777" w:rsidR="005A25F5" w:rsidRPr="00A26A91" w:rsidRDefault="005A25F5" w:rsidP="005A25F5">
            <w:pPr>
              <w:widowControl w:val="0"/>
              <w:spacing w:line="240" w:lineRule="exact"/>
              <w:ind w:right="-180"/>
              <w:jc w:val="both"/>
              <w:rPr>
                <w:rFonts w:cs="Arial"/>
                <w:lang w:val="de-DE"/>
              </w:rPr>
            </w:pPr>
          </w:p>
        </w:tc>
        <w:tc>
          <w:tcPr>
            <w:tcW w:w="4257" w:type="dxa"/>
            <w:gridSpan w:val="2"/>
          </w:tcPr>
          <w:p w14:paraId="141CE655" w14:textId="20E7058F" w:rsidR="00C7607A" w:rsidRPr="00A26A91" w:rsidRDefault="007D2AD1" w:rsidP="005A25F5">
            <w:pPr>
              <w:pStyle w:val="Default"/>
              <w:widowControl w:val="0"/>
              <w:spacing w:line="240" w:lineRule="exact"/>
              <w:ind w:right="6"/>
              <w:jc w:val="both"/>
              <w:rPr>
                <w:rFonts w:cs="Arial"/>
                <w:b/>
                <w:i/>
                <w:iCs/>
                <w:color w:val="FF0000"/>
                <w:sz w:val="20"/>
                <w:szCs w:val="20"/>
                <w:highlight w:val="green"/>
              </w:rPr>
            </w:pPr>
            <w:r w:rsidRPr="00A26A91">
              <w:rPr>
                <w:rFonts w:cs="Arial"/>
                <w:b/>
                <w:i/>
                <w:iCs/>
                <w:color w:val="FF0000"/>
                <w:sz w:val="20"/>
                <w:szCs w:val="20"/>
                <w:highlight w:val="green"/>
              </w:rPr>
              <w:t>V</w:t>
            </w:r>
            <w:r w:rsidR="005A25F5" w:rsidRPr="00A26A91">
              <w:rPr>
                <w:rFonts w:cs="Arial"/>
                <w:b/>
                <w:i/>
                <w:iCs/>
                <w:color w:val="FF0000"/>
                <w:sz w:val="20"/>
                <w:szCs w:val="20"/>
                <w:highlight w:val="green"/>
              </w:rPr>
              <w:t>ariazione fino a concorrenza del quinto dell’importo del contratto</w:t>
            </w:r>
            <w:r w:rsidR="001C2FB2" w:rsidRPr="00A26A91">
              <w:rPr>
                <w:rFonts w:cs="Arial"/>
                <w:b/>
                <w:i/>
                <w:iCs/>
                <w:color w:val="FF0000"/>
                <w:sz w:val="20"/>
                <w:szCs w:val="20"/>
                <w:highlight w:val="green"/>
              </w:rPr>
              <w:t xml:space="preserve"> ex art. 120 comma 9 </w:t>
            </w:r>
            <w:r w:rsidR="00A26A91">
              <w:rPr>
                <w:rFonts w:cs="Arial"/>
                <w:b/>
                <w:i/>
                <w:iCs/>
                <w:color w:val="FF0000"/>
                <w:sz w:val="20"/>
                <w:szCs w:val="20"/>
                <w:highlight w:val="green"/>
              </w:rPr>
              <w:t>d</w:t>
            </w:r>
            <w:r w:rsidR="001C2FB2" w:rsidRPr="00A26A91">
              <w:rPr>
                <w:rFonts w:cs="Arial"/>
                <w:b/>
                <w:i/>
                <w:iCs/>
                <w:color w:val="FF0000"/>
                <w:sz w:val="20"/>
                <w:szCs w:val="20"/>
                <w:highlight w:val="green"/>
              </w:rPr>
              <w:t>.</w:t>
            </w:r>
            <w:r w:rsidR="00A26A91">
              <w:rPr>
                <w:rFonts w:cs="Arial"/>
                <w:b/>
                <w:i/>
                <w:iCs/>
                <w:color w:val="FF0000"/>
                <w:sz w:val="20"/>
                <w:szCs w:val="20"/>
                <w:highlight w:val="green"/>
              </w:rPr>
              <w:t>l</w:t>
            </w:r>
            <w:r w:rsidR="001C2FB2" w:rsidRPr="00A26A91">
              <w:rPr>
                <w:rFonts w:cs="Arial"/>
                <w:b/>
                <w:i/>
                <w:iCs/>
                <w:color w:val="FF0000"/>
                <w:sz w:val="20"/>
                <w:szCs w:val="20"/>
                <w:highlight w:val="green"/>
              </w:rPr>
              <w:t>gs. 36/2023</w:t>
            </w:r>
          </w:p>
        </w:tc>
      </w:tr>
      <w:tr w:rsidR="005A25F5" w:rsidRPr="004E5722" w14:paraId="1A2FAA5F" w14:textId="77777777" w:rsidTr="00A95F9C">
        <w:trPr>
          <w:gridAfter w:val="1"/>
          <w:wAfter w:w="137" w:type="dxa"/>
        </w:trPr>
        <w:tc>
          <w:tcPr>
            <w:tcW w:w="4404" w:type="dxa"/>
            <w:gridSpan w:val="2"/>
          </w:tcPr>
          <w:p w14:paraId="558B1E06" w14:textId="1A92DA4A" w:rsidR="005A25F5" w:rsidRPr="00A26A91" w:rsidRDefault="00210A32" w:rsidP="005A25F5">
            <w:pPr>
              <w:pStyle w:val="Default"/>
              <w:widowControl w:val="0"/>
              <w:spacing w:line="240" w:lineRule="exact"/>
              <w:ind w:left="13"/>
              <w:jc w:val="both"/>
              <w:rPr>
                <w:rFonts w:cs="Arial"/>
                <w:color w:val="FF0000"/>
                <w:sz w:val="20"/>
                <w:szCs w:val="20"/>
                <w:lang w:val="de-DE"/>
              </w:rPr>
            </w:pPr>
            <w:r w:rsidRPr="00A26A91">
              <w:rPr>
                <w:rFonts w:eastAsia="Calibri" w:cs="Arial"/>
                <w:noProof w:val="0"/>
                <w:color w:val="FF0000"/>
                <w:sz w:val="20"/>
                <w:szCs w:val="20"/>
                <w:lang w:val="de-DE" w:eastAsia="en-US"/>
              </w:rPr>
              <w:t xml:space="preserve">Wenn während der Ausführung eine Erhöhung oder Verringerung der Leistungen erforderlich wird, die den Umfang von einem Fünftel des Vertragswerts nicht überschreitet, </w:t>
            </w:r>
            <w:r w:rsidR="00C7607A" w:rsidRPr="00A26A91">
              <w:rPr>
                <w:rFonts w:eastAsia="Calibri" w:cs="Arial"/>
                <w:noProof w:val="0"/>
                <w:color w:val="FF0000"/>
                <w:sz w:val="20"/>
                <w:szCs w:val="20"/>
                <w:lang w:val="de-DE" w:eastAsia="en-US"/>
              </w:rPr>
              <w:t xml:space="preserve">muss der Auftragnehmer die Leistung </w:t>
            </w:r>
            <w:r w:rsidRPr="00A26A91">
              <w:rPr>
                <w:rFonts w:eastAsia="Calibri" w:cs="Arial"/>
                <w:noProof w:val="0"/>
                <w:color w:val="FF0000"/>
                <w:sz w:val="20"/>
                <w:szCs w:val="20"/>
                <w:lang w:val="de-DE" w:eastAsia="en-US"/>
              </w:rPr>
              <w:t xml:space="preserve">gemäß den ursprünglich vereinbarten Bedingungen </w:t>
            </w:r>
            <w:r w:rsidR="00C7607A" w:rsidRPr="00A26A91">
              <w:rPr>
                <w:rFonts w:eastAsia="Calibri" w:cs="Arial"/>
                <w:noProof w:val="0"/>
                <w:color w:val="FF0000"/>
                <w:sz w:val="20"/>
                <w:szCs w:val="20"/>
                <w:lang w:val="de-DE" w:eastAsia="en-US"/>
              </w:rPr>
              <w:t>durchführen</w:t>
            </w:r>
            <w:r w:rsidR="003F2C84" w:rsidRPr="00A26A91">
              <w:rPr>
                <w:rFonts w:eastAsia="Calibri" w:cs="Arial"/>
                <w:noProof w:val="0"/>
                <w:color w:val="FF0000"/>
                <w:sz w:val="20"/>
                <w:szCs w:val="20"/>
                <w:lang w:val="de-DE" w:eastAsia="en-US"/>
              </w:rPr>
              <w:t>.</w:t>
            </w:r>
            <w:r w:rsidRPr="00A26A91">
              <w:rPr>
                <w:rFonts w:eastAsia="Calibri" w:cs="Arial"/>
                <w:noProof w:val="0"/>
                <w:color w:val="FF0000"/>
                <w:sz w:val="20"/>
                <w:szCs w:val="20"/>
                <w:lang w:val="de-DE" w:eastAsia="en-US"/>
              </w:rPr>
              <w:t xml:space="preserve"> In diesem Fall hat der Auftragnehmer kein Recht zur Vertragsauflösung geltend zu machen.</w:t>
            </w:r>
          </w:p>
        </w:tc>
        <w:tc>
          <w:tcPr>
            <w:tcW w:w="851" w:type="dxa"/>
          </w:tcPr>
          <w:p w14:paraId="550BB4B4" w14:textId="77777777" w:rsidR="005A25F5" w:rsidRPr="00A26A91" w:rsidRDefault="005A25F5" w:rsidP="005A25F5">
            <w:pPr>
              <w:widowControl w:val="0"/>
              <w:spacing w:line="240" w:lineRule="exact"/>
              <w:ind w:right="-180"/>
              <w:jc w:val="both"/>
              <w:rPr>
                <w:rFonts w:cs="Arial"/>
                <w:lang w:val="de-DE"/>
              </w:rPr>
            </w:pPr>
          </w:p>
        </w:tc>
        <w:tc>
          <w:tcPr>
            <w:tcW w:w="4257" w:type="dxa"/>
            <w:gridSpan w:val="2"/>
          </w:tcPr>
          <w:p w14:paraId="3D204624" w14:textId="74042C53" w:rsidR="005A25F5" w:rsidRPr="00A26A91" w:rsidRDefault="005A25F5" w:rsidP="005A25F5">
            <w:pPr>
              <w:pStyle w:val="Default"/>
              <w:widowControl w:val="0"/>
              <w:spacing w:line="240" w:lineRule="exact"/>
              <w:ind w:right="6"/>
              <w:jc w:val="both"/>
              <w:rPr>
                <w:color w:val="FF0000"/>
                <w:sz w:val="20"/>
                <w:szCs w:val="20"/>
              </w:rPr>
            </w:pPr>
            <w:r w:rsidRPr="00A26A91">
              <w:rPr>
                <w:rFonts w:eastAsia="Calibri" w:cs="Arial"/>
                <w:color w:val="FF0000"/>
                <w:sz w:val="20"/>
                <w:szCs w:val="20"/>
              </w:rPr>
              <w:t xml:space="preserve">Qualora in corso di esecuzione si renda necessario un aumento o una diminuzione delle prestazioni fino alla concorrenza del quinto dell'importo del contratto, </w:t>
            </w:r>
            <w:r w:rsidR="00C7607A" w:rsidRPr="00A26A91">
              <w:rPr>
                <w:rFonts w:eastAsia="Calibri" w:cs="Arial"/>
                <w:color w:val="FF0000"/>
                <w:sz w:val="20"/>
                <w:szCs w:val="20"/>
              </w:rPr>
              <w:t>l’appaltatore dovrà eseguire le prestazioni</w:t>
            </w:r>
            <w:r w:rsidRPr="00A26A91">
              <w:rPr>
                <w:rFonts w:eastAsia="Calibri" w:cs="Arial"/>
                <w:color w:val="FF0000"/>
                <w:sz w:val="20"/>
                <w:szCs w:val="20"/>
              </w:rPr>
              <w:t xml:space="preserve"> alle condizioni originariamente previste. In tal caso l'appaltatore non può fare valere il diritto alla risoluzione del contratto.</w:t>
            </w:r>
          </w:p>
        </w:tc>
      </w:tr>
      <w:tr w:rsidR="0019508D" w:rsidRPr="004E5722" w14:paraId="78EE40CD" w14:textId="77777777" w:rsidTr="00A95F9C">
        <w:trPr>
          <w:gridAfter w:val="1"/>
          <w:wAfter w:w="137" w:type="dxa"/>
        </w:trPr>
        <w:tc>
          <w:tcPr>
            <w:tcW w:w="4404" w:type="dxa"/>
            <w:gridSpan w:val="2"/>
          </w:tcPr>
          <w:p w14:paraId="3C7CE8B3" w14:textId="77777777" w:rsidR="0019508D" w:rsidRPr="00685C72" w:rsidRDefault="0019508D" w:rsidP="0019508D">
            <w:pPr>
              <w:pStyle w:val="Default"/>
              <w:widowControl w:val="0"/>
              <w:spacing w:line="240" w:lineRule="exact"/>
              <w:jc w:val="both"/>
              <w:rPr>
                <w:rFonts w:cs="Arial"/>
                <w:sz w:val="20"/>
              </w:rPr>
            </w:pPr>
          </w:p>
        </w:tc>
        <w:tc>
          <w:tcPr>
            <w:tcW w:w="851" w:type="dxa"/>
          </w:tcPr>
          <w:p w14:paraId="1EF7F7DE" w14:textId="77777777" w:rsidR="0019508D" w:rsidRPr="008129F5" w:rsidRDefault="0019508D" w:rsidP="0019508D">
            <w:pPr>
              <w:widowControl w:val="0"/>
              <w:spacing w:line="240" w:lineRule="exact"/>
              <w:ind w:right="-180"/>
              <w:jc w:val="both"/>
              <w:rPr>
                <w:rFonts w:cs="Arial"/>
                <w:lang w:val="it-IT"/>
              </w:rPr>
            </w:pPr>
          </w:p>
        </w:tc>
        <w:tc>
          <w:tcPr>
            <w:tcW w:w="4257" w:type="dxa"/>
            <w:gridSpan w:val="2"/>
          </w:tcPr>
          <w:p w14:paraId="29ECB526" w14:textId="77777777" w:rsidR="0019508D" w:rsidRPr="00685C72" w:rsidRDefault="0019508D" w:rsidP="0019508D">
            <w:pPr>
              <w:pStyle w:val="Default"/>
              <w:widowControl w:val="0"/>
              <w:spacing w:line="240" w:lineRule="exact"/>
              <w:ind w:right="6"/>
              <w:jc w:val="both"/>
              <w:rPr>
                <w:rFonts w:eastAsia="Andale Sans UI"/>
                <w:sz w:val="20"/>
              </w:rPr>
            </w:pPr>
          </w:p>
        </w:tc>
      </w:tr>
      <w:tr w:rsidR="00F23E4E" w:rsidRPr="004E5722" w14:paraId="4D3239F2" w14:textId="77777777" w:rsidTr="00A95F9C">
        <w:trPr>
          <w:gridAfter w:val="1"/>
          <w:wAfter w:w="137" w:type="dxa"/>
        </w:trPr>
        <w:tc>
          <w:tcPr>
            <w:tcW w:w="4404" w:type="dxa"/>
            <w:gridSpan w:val="2"/>
          </w:tcPr>
          <w:p w14:paraId="4DCB9001" w14:textId="44966BCC" w:rsidR="00F23E4E" w:rsidRPr="00F23E4E" w:rsidRDefault="00F23E4E" w:rsidP="00F23E4E">
            <w:pPr>
              <w:pStyle w:val="Textblock-1"/>
              <w:spacing w:line="240" w:lineRule="exact"/>
              <w:ind w:left="0"/>
              <w:rPr>
                <w:rFonts w:cs="Arial"/>
                <w:strike/>
                <w:color w:val="FF0000"/>
                <w:sz w:val="20"/>
                <w:highlight w:val="yellow"/>
              </w:rPr>
            </w:pPr>
            <w:r w:rsidRPr="00371AD5">
              <w:rPr>
                <w:rFonts w:cs="Arial"/>
                <w:b/>
                <w:i/>
                <w:color w:val="FF0000"/>
                <w:sz w:val="20"/>
                <w:highlight w:val="green"/>
                <w:lang w:eastAsia="en-US"/>
              </w:rPr>
              <w:t xml:space="preserve">Fakultativ: Vertragsänderungen gemäß Artikel 120 Absatz 1, Buchstabe a) </w:t>
            </w:r>
            <w:proofErr w:type="spellStart"/>
            <w:r w:rsidRPr="00371AD5">
              <w:rPr>
                <w:rFonts w:cs="Arial"/>
                <w:b/>
                <w:i/>
                <w:color w:val="FF0000"/>
                <w:sz w:val="20"/>
                <w:highlight w:val="green"/>
                <w:lang w:eastAsia="en-US"/>
              </w:rPr>
              <w:t>GvD</w:t>
            </w:r>
            <w:proofErr w:type="spellEnd"/>
            <w:r w:rsidRPr="00371AD5">
              <w:rPr>
                <w:rFonts w:cs="Arial"/>
                <w:b/>
                <w:i/>
                <w:color w:val="FF0000"/>
                <w:sz w:val="20"/>
                <w:highlight w:val="green"/>
                <w:lang w:eastAsia="en-US"/>
              </w:rPr>
              <w:t xml:space="preserve"> Nr. 36/2023.</w:t>
            </w:r>
          </w:p>
        </w:tc>
        <w:tc>
          <w:tcPr>
            <w:tcW w:w="851" w:type="dxa"/>
          </w:tcPr>
          <w:p w14:paraId="15605F1E" w14:textId="77777777" w:rsidR="00F23E4E" w:rsidRPr="00F23E4E" w:rsidRDefault="00F23E4E" w:rsidP="00F23E4E">
            <w:pPr>
              <w:widowControl w:val="0"/>
              <w:spacing w:line="240" w:lineRule="exact"/>
              <w:ind w:right="-180"/>
              <w:jc w:val="both"/>
              <w:rPr>
                <w:rFonts w:cs="Arial"/>
                <w:strike/>
                <w:highlight w:val="yellow"/>
                <w:lang w:val="de-DE"/>
              </w:rPr>
            </w:pPr>
          </w:p>
        </w:tc>
        <w:tc>
          <w:tcPr>
            <w:tcW w:w="4257" w:type="dxa"/>
            <w:gridSpan w:val="2"/>
          </w:tcPr>
          <w:p w14:paraId="2D2DB2D4" w14:textId="1A2C2E10" w:rsidR="00F23E4E" w:rsidRPr="00F23E4E" w:rsidRDefault="00F23E4E" w:rsidP="00F23E4E">
            <w:pPr>
              <w:widowControl w:val="0"/>
              <w:spacing w:line="240" w:lineRule="exact"/>
              <w:jc w:val="both"/>
              <w:rPr>
                <w:rFonts w:cs="Arial"/>
                <w:strike/>
                <w:color w:val="FF0000"/>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 xml:space="preserve">modifiche del contratto ai sensi dell’articolo 120 comma 1, lett a) d.lgs. 36/2023 </w:t>
            </w:r>
          </w:p>
        </w:tc>
      </w:tr>
      <w:tr w:rsidR="00F23E4E" w:rsidRPr="004E5722" w14:paraId="3DA77579" w14:textId="77777777" w:rsidTr="00A95F9C">
        <w:trPr>
          <w:gridAfter w:val="1"/>
          <w:wAfter w:w="137" w:type="dxa"/>
        </w:trPr>
        <w:tc>
          <w:tcPr>
            <w:tcW w:w="4404" w:type="dxa"/>
            <w:gridSpan w:val="2"/>
          </w:tcPr>
          <w:p w14:paraId="1AAEB3D0" w14:textId="283CDA97" w:rsidR="00F23E4E" w:rsidRPr="00F23E4E" w:rsidRDefault="00F23E4E" w:rsidP="00F23E4E">
            <w:pPr>
              <w:pStyle w:val="Default"/>
              <w:widowControl w:val="0"/>
              <w:spacing w:line="240" w:lineRule="exact"/>
              <w:jc w:val="both"/>
              <w:rPr>
                <w:rFonts w:cs="Arial"/>
                <w:sz w:val="20"/>
                <w:lang w:val="de-DE"/>
              </w:rPr>
            </w:pPr>
            <w:r w:rsidRPr="00A26A91">
              <w:rPr>
                <w:rFonts w:eastAsia="Calibri" w:cs="Arial"/>
                <w:noProof w:val="0"/>
                <w:color w:val="FF0000"/>
                <w:sz w:val="20"/>
                <w:szCs w:val="20"/>
                <w:lang w:val="de-DE" w:eastAsia="en-US"/>
              </w:rPr>
              <w:t>Die Vergabestelle behält sich das Recht vor, den laufenden Vertrag in folgenden Fällen zu ändern</w:t>
            </w:r>
            <w:r w:rsidRPr="00E87F5F">
              <w:rPr>
                <w:rFonts w:eastAsia="Calibri" w:cs="Arial"/>
                <w:noProof w:val="0"/>
                <w:color w:val="FF0000"/>
                <w:sz w:val="20"/>
                <w:szCs w:val="20"/>
                <w:lang w:val="de-DE" w:eastAsia="en-US"/>
              </w:rPr>
              <w:t xml:space="preserve"> </w:t>
            </w:r>
            <w:r w:rsidRPr="006454C8">
              <w:rPr>
                <w:rFonts w:cs="Arial"/>
                <w:color w:val="FF0000"/>
              </w:rPr>
              <w:fldChar w:fldCharType="begin">
                <w:ffData>
                  <w:name w:val="Testo126"/>
                  <w:enabled/>
                  <w:calcOnExit w:val="0"/>
                  <w:textInput/>
                </w:ffData>
              </w:fldChar>
            </w:r>
            <w:r w:rsidRPr="00E87F5F">
              <w:rPr>
                <w:rFonts w:cs="Arial"/>
                <w:color w:val="FF0000"/>
                <w:lang w:val="de-DE"/>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r w:rsidRPr="00B15664">
              <w:rPr>
                <w:lang w:val="de-DE"/>
              </w:rPr>
              <w:t xml:space="preserve"> </w:t>
            </w:r>
            <w:r w:rsidRPr="00371AD5">
              <w:rPr>
                <w:rFonts w:eastAsia="Calibri" w:cs="Arial"/>
                <w:i/>
                <w:iCs/>
                <w:noProof w:val="0"/>
                <w:color w:val="FF0000"/>
                <w:sz w:val="18"/>
                <w:szCs w:val="18"/>
                <w:highlight w:val="green"/>
                <w:lang w:val="de-DE" w:eastAsia="en-US"/>
              </w:rPr>
              <w:t>[in klarer, präziser und eindeutiger Weise den Umfang und die Art der Vertragsänderungen, sowie die Bedingungen, unter denen sie vorgenommen werden können, angeben. ]</w:t>
            </w:r>
          </w:p>
        </w:tc>
        <w:tc>
          <w:tcPr>
            <w:tcW w:w="851" w:type="dxa"/>
          </w:tcPr>
          <w:p w14:paraId="3B34E00B" w14:textId="77777777" w:rsidR="00F23E4E" w:rsidRPr="00F23E4E" w:rsidRDefault="00F23E4E" w:rsidP="00F23E4E">
            <w:pPr>
              <w:widowControl w:val="0"/>
              <w:spacing w:line="240" w:lineRule="exact"/>
              <w:ind w:right="-180"/>
              <w:jc w:val="both"/>
              <w:rPr>
                <w:rFonts w:cs="Arial"/>
                <w:lang w:val="de-DE"/>
              </w:rPr>
            </w:pPr>
          </w:p>
        </w:tc>
        <w:tc>
          <w:tcPr>
            <w:tcW w:w="4257" w:type="dxa"/>
            <w:gridSpan w:val="2"/>
          </w:tcPr>
          <w:p w14:paraId="7683E9A6" w14:textId="419A8DD3" w:rsidR="00F23E4E" w:rsidRPr="00D07B6A" w:rsidRDefault="00F23E4E" w:rsidP="00F23E4E">
            <w:pPr>
              <w:pStyle w:val="Default"/>
              <w:widowControl w:val="0"/>
              <w:spacing w:line="240" w:lineRule="exact"/>
              <w:ind w:right="6"/>
              <w:jc w:val="both"/>
              <w:rPr>
                <w:rFonts w:eastAsia="Andale Sans UI"/>
                <w:sz w:val="20"/>
              </w:rPr>
            </w:pPr>
            <w:r w:rsidRPr="00A26A91">
              <w:rPr>
                <w:rFonts w:eastAsia="Calibri" w:cs="Arial"/>
                <w:noProof w:val="0"/>
                <w:color w:val="FF0000"/>
                <w:sz w:val="20"/>
                <w:szCs w:val="20"/>
                <w:lang w:eastAsia="en-US"/>
              </w:rPr>
              <w:t>La stazione appaltante si riserva di modificare il contratto in corso di esecuzione, nei seguenti casi:</w:t>
            </w:r>
            <w:r w:rsidRPr="00A26A91">
              <w:rPr>
                <w:rFonts w:eastAsia="Calibri" w:cs="Arial"/>
                <w:color w:val="FF0000"/>
              </w:rPr>
              <w:t xml:space="preserve"> </w:t>
            </w:r>
            <w:r w:rsidRPr="00A26A91">
              <w:rPr>
                <w:rFonts w:cs="Arial"/>
                <w:color w:val="FF0000"/>
              </w:rPr>
              <w:fldChar w:fldCharType="begin">
                <w:ffData>
                  <w:name w:val="Testo126"/>
                  <w:enabled/>
                  <w:calcOnExit w:val="0"/>
                  <w:textInput/>
                </w:ffData>
              </w:fldChar>
            </w:r>
            <w:r w:rsidRPr="00A26A91">
              <w:rPr>
                <w:rFonts w:cs="Arial"/>
                <w:color w:val="FF0000"/>
              </w:rPr>
              <w:instrText xml:space="preserve"> FORMTEXT </w:instrText>
            </w:r>
            <w:r w:rsidRPr="00A26A91">
              <w:rPr>
                <w:rFonts w:cs="Arial"/>
                <w:color w:val="FF0000"/>
              </w:rPr>
            </w:r>
            <w:r w:rsidRPr="00A26A91">
              <w:rPr>
                <w:rFonts w:cs="Arial"/>
                <w:color w:val="FF0000"/>
              </w:rPr>
              <w:fldChar w:fldCharType="separate"/>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fldChar w:fldCharType="end"/>
            </w:r>
            <w:r w:rsidRPr="006454C8">
              <w:rPr>
                <w:rFonts w:eastAsia="Calibri" w:cs="Arial"/>
                <w:color w:val="FF0000"/>
              </w:rPr>
              <w:t xml:space="preserve"> </w:t>
            </w:r>
            <w:r w:rsidRPr="006454C8">
              <w:rPr>
                <w:rFonts w:eastAsia="Calibri" w:cs="Arial"/>
                <w:i/>
                <w:iCs/>
                <w:color w:val="FF0000"/>
                <w:sz w:val="18"/>
                <w:szCs w:val="18"/>
              </w:rPr>
              <w:t>[</w:t>
            </w:r>
            <w:r w:rsidRPr="006454C8">
              <w:rPr>
                <w:rFonts w:eastAsia="Calibri" w:cs="Arial"/>
                <w:i/>
                <w:iCs/>
                <w:color w:val="FF0000"/>
                <w:sz w:val="18"/>
                <w:szCs w:val="18"/>
                <w:highlight w:val="green"/>
              </w:rPr>
              <w:t>indicare in modo chiaro, preciso ed inequivocabile, la portata e la natura delle modifiche contrattuali, nonché le condizioni alle quali esse possono essere effettuate. ]</w:t>
            </w:r>
          </w:p>
        </w:tc>
      </w:tr>
      <w:tr w:rsidR="00F23E4E" w:rsidRPr="004E5722" w14:paraId="211C3053" w14:textId="77777777" w:rsidTr="00A95F9C">
        <w:trPr>
          <w:gridAfter w:val="1"/>
          <w:wAfter w:w="137" w:type="dxa"/>
        </w:trPr>
        <w:tc>
          <w:tcPr>
            <w:tcW w:w="4404" w:type="dxa"/>
            <w:gridSpan w:val="2"/>
          </w:tcPr>
          <w:p w14:paraId="729E6A5B" w14:textId="77777777" w:rsidR="00F23E4E" w:rsidRPr="00870D6A" w:rsidRDefault="00F23E4E" w:rsidP="00F23E4E">
            <w:pPr>
              <w:pStyle w:val="Default"/>
              <w:widowControl w:val="0"/>
              <w:spacing w:line="240" w:lineRule="exact"/>
              <w:jc w:val="both"/>
              <w:rPr>
                <w:rFonts w:eastAsia="Calibri" w:cs="Arial"/>
                <w:noProof w:val="0"/>
                <w:color w:val="FF0000"/>
                <w:sz w:val="20"/>
                <w:szCs w:val="20"/>
                <w:highlight w:val="yellow"/>
                <w:lang w:eastAsia="en-US"/>
              </w:rPr>
            </w:pPr>
          </w:p>
        </w:tc>
        <w:tc>
          <w:tcPr>
            <w:tcW w:w="851" w:type="dxa"/>
          </w:tcPr>
          <w:p w14:paraId="426316CD" w14:textId="77777777" w:rsidR="00F23E4E" w:rsidRPr="00870D6A" w:rsidRDefault="00F23E4E" w:rsidP="00F23E4E">
            <w:pPr>
              <w:widowControl w:val="0"/>
              <w:spacing w:line="240" w:lineRule="exact"/>
              <w:ind w:right="-180"/>
              <w:jc w:val="both"/>
              <w:rPr>
                <w:rFonts w:cs="Arial"/>
                <w:lang w:val="it-IT"/>
              </w:rPr>
            </w:pPr>
          </w:p>
        </w:tc>
        <w:tc>
          <w:tcPr>
            <w:tcW w:w="4257" w:type="dxa"/>
            <w:gridSpan w:val="2"/>
          </w:tcPr>
          <w:p w14:paraId="6E6E861E" w14:textId="77777777" w:rsidR="00F23E4E" w:rsidRPr="00870D6A" w:rsidRDefault="00F23E4E" w:rsidP="00F23E4E">
            <w:pPr>
              <w:pStyle w:val="Default"/>
              <w:widowControl w:val="0"/>
              <w:spacing w:line="240" w:lineRule="exact"/>
              <w:ind w:right="6"/>
              <w:jc w:val="both"/>
              <w:rPr>
                <w:rFonts w:eastAsia="Calibri" w:cs="Arial"/>
                <w:noProof w:val="0"/>
                <w:color w:val="FF0000"/>
                <w:sz w:val="20"/>
                <w:szCs w:val="20"/>
                <w:highlight w:val="yellow"/>
                <w:lang w:eastAsia="en-US"/>
              </w:rPr>
            </w:pPr>
          </w:p>
        </w:tc>
      </w:tr>
      <w:tr w:rsidR="00134035" w:rsidRPr="004E5722" w14:paraId="7BBA140B" w14:textId="77777777" w:rsidTr="00A95F9C">
        <w:trPr>
          <w:gridAfter w:val="1"/>
          <w:wAfter w:w="137" w:type="dxa"/>
        </w:trPr>
        <w:tc>
          <w:tcPr>
            <w:tcW w:w="4404" w:type="dxa"/>
            <w:gridSpan w:val="2"/>
          </w:tcPr>
          <w:p w14:paraId="4E3CFDF1" w14:textId="5FED5573" w:rsidR="00134035" w:rsidRPr="00E87F5F" w:rsidRDefault="00482A7C" w:rsidP="00F23E4E">
            <w:pPr>
              <w:pStyle w:val="Default"/>
              <w:widowControl w:val="0"/>
              <w:spacing w:line="240" w:lineRule="exact"/>
              <w:jc w:val="both"/>
              <w:rPr>
                <w:rFonts w:eastAsia="Calibri" w:cs="Arial"/>
                <w:noProof w:val="0"/>
                <w:color w:val="FF0000"/>
                <w:sz w:val="20"/>
                <w:szCs w:val="20"/>
                <w:highlight w:val="yellow"/>
                <w:lang w:val="de-DE" w:eastAsia="en-US"/>
              </w:rPr>
            </w:pPr>
            <w:bookmarkStart w:id="20" w:name="_Hlk138849635"/>
            <w:r w:rsidRPr="00371AD5">
              <w:rPr>
                <w:rFonts w:cs="Arial"/>
                <w:b/>
                <w:i/>
                <w:noProof w:val="0"/>
                <w:color w:val="FF0000"/>
                <w:sz w:val="20"/>
                <w:highlight w:val="green"/>
                <w:lang w:val="de-DE" w:eastAsia="en-US"/>
              </w:rPr>
              <w:t xml:space="preserve">Vertragsänderungen gemäß Artikel 120 Absatz 1, Buchstabe </w:t>
            </w:r>
            <w:r>
              <w:rPr>
                <w:rFonts w:cs="Arial"/>
                <w:b/>
                <w:i/>
                <w:noProof w:val="0"/>
                <w:color w:val="FF0000"/>
                <w:sz w:val="20"/>
                <w:highlight w:val="green"/>
                <w:lang w:val="de-DE" w:eastAsia="en-US"/>
              </w:rPr>
              <w:t>b</w:t>
            </w:r>
            <w:r w:rsidRPr="00371AD5">
              <w:rPr>
                <w:rFonts w:cs="Arial"/>
                <w:b/>
                <w:i/>
                <w:noProof w:val="0"/>
                <w:color w:val="FF0000"/>
                <w:sz w:val="20"/>
                <w:highlight w:val="green"/>
                <w:lang w:val="de-DE" w:eastAsia="en-US"/>
              </w:rPr>
              <w:t xml:space="preserve">) </w:t>
            </w:r>
            <w:r>
              <w:rPr>
                <w:rFonts w:cs="Arial"/>
                <w:b/>
                <w:i/>
                <w:noProof w:val="0"/>
                <w:color w:val="FF0000"/>
                <w:sz w:val="20"/>
                <w:highlight w:val="green"/>
                <w:lang w:val="de-DE" w:eastAsia="en-US"/>
              </w:rPr>
              <w:t xml:space="preserve">und c) </w:t>
            </w:r>
            <w:proofErr w:type="spellStart"/>
            <w:r w:rsidRPr="00371AD5">
              <w:rPr>
                <w:rFonts w:cs="Arial"/>
                <w:b/>
                <w:i/>
                <w:noProof w:val="0"/>
                <w:color w:val="FF0000"/>
                <w:sz w:val="20"/>
                <w:highlight w:val="green"/>
                <w:lang w:val="de-DE" w:eastAsia="en-US"/>
              </w:rPr>
              <w:t>GvD</w:t>
            </w:r>
            <w:proofErr w:type="spellEnd"/>
            <w:r w:rsidRPr="00371AD5">
              <w:rPr>
                <w:rFonts w:cs="Arial"/>
                <w:b/>
                <w:i/>
                <w:noProof w:val="0"/>
                <w:color w:val="FF0000"/>
                <w:sz w:val="20"/>
                <w:highlight w:val="green"/>
                <w:lang w:val="de-DE" w:eastAsia="en-US"/>
              </w:rPr>
              <w:t xml:space="preserve"> Nr. 36/2023</w:t>
            </w:r>
          </w:p>
        </w:tc>
        <w:tc>
          <w:tcPr>
            <w:tcW w:w="851" w:type="dxa"/>
          </w:tcPr>
          <w:p w14:paraId="14E6DFF1" w14:textId="77777777" w:rsidR="00134035" w:rsidRPr="00F23E4E" w:rsidRDefault="00134035" w:rsidP="00F23E4E">
            <w:pPr>
              <w:widowControl w:val="0"/>
              <w:spacing w:line="240" w:lineRule="exact"/>
              <w:ind w:right="-180"/>
              <w:jc w:val="both"/>
              <w:rPr>
                <w:rFonts w:cs="Arial"/>
                <w:lang w:val="de-DE"/>
              </w:rPr>
            </w:pPr>
          </w:p>
        </w:tc>
        <w:tc>
          <w:tcPr>
            <w:tcW w:w="4257" w:type="dxa"/>
            <w:gridSpan w:val="2"/>
          </w:tcPr>
          <w:p w14:paraId="7829EEC6" w14:textId="6837118E" w:rsidR="00134035" w:rsidRPr="00134035" w:rsidRDefault="00482A7C" w:rsidP="00F23E4E">
            <w:pPr>
              <w:pStyle w:val="Default"/>
              <w:widowControl w:val="0"/>
              <w:spacing w:line="240" w:lineRule="exact"/>
              <w:ind w:right="6"/>
              <w:jc w:val="both"/>
              <w:rPr>
                <w:rFonts w:eastAsia="Calibri" w:cs="Arial"/>
                <w:noProof w:val="0"/>
                <w:color w:val="FF0000"/>
                <w:sz w:val="20"/>
                <w:szCs w:val="20"/>
                <w:highlight w:val="yellow"/>
                <w:lang w:eastAsia="en-US"/>
              </w:rPr>
            </w:pPr>
            <w:r>
              <w:rPr>
                <w:rFonts w:cs="Arial"/>
                <w:b/>
                <w:i/>
                <w:color w:val="FF0000"/>
                <w:sz w:val="20"/>
                <w:highlight w:val="green"/>
                <w:lang w:eastAsia="en-US"/>
              </w:rPr>
              <w:t>M</w:t>
            </w:r>
            <w:r w:rsidR="00134035" w:rsidRPr="00134035">
              <w:rPr>
                <w:rFonts w:cs="Arial"/>
                <w:b/>
                <w:i/>
                <w:color w:val="FF0000"/>
                <w:sz w:val="20"/>
                <w:highlight w:val="green"/>
                <w:lang w:eastAsia="en-US"/>
              </w:rPr>
              <w:t>odifiche del contratto ai sensi dell’articolo 120 comma 1, lett b)  e c) d.lgs. 36/2023</w:t>
            </w:r>
          </w:p>
        </w:tc>
      </w:tr>
      <w:tr w:rsidR="00F23E4E" w:rsidRPr="004E5722" w14:paraId="0BF6728B" w14:textId="77777777" w:rsidTr="00A95F9C">
        <w:trPr>
          <w:gridAfter w:val="1"/>
          <w:wAfter w:w="137" w:type="dxa"/>
        </w:trPr>
        <w:tc>
          <w:tcPr>
            <w:tcW w:w="4404" w:type="dxa"/>
            <w:gridSpan w:val="2"/>
          </w:tcPr>
          <w:p w14:paraId="42576432" w14:textId="087A2DF5" w:rsidR="00F23E4E" w:rsidRPr="00A95F9C" w:rsidRDefault="00F70F98" w:rsidP="00F23E4E">
            <w:pPr>
              <w:pStyle w:val="Default"/>
              <w:widowControl w:val="0"/>
              <w:spacing w:line="240" w:lineRule="exact"/>
              <w:jc w:val="both"/>
              <w:rPr>
                <w:rFonts w:eastAsia="Calibri" w:cs="Arial"/>
                <w:bCs/>
                <w:noProof w:val="0"/>
                <w:color w:val="FF0000"/>
                <w:sz w:val="20"/>
                <w:szCs w:val="20"/>
                <w:lang w:val="de-DE" w:eastAsia="en-US"/>
              </w:rPr>
            </w:pPr>
            <w:r w:rsidRPr="00A95F9C">
              <w:rPr>
                <w:rFonts w:cs="Arial"/>
                <w:bCs/>
                <w:iCs/>
                <w:color w:val="FF0000"/>
                <w:sz w:val="20"/>
                <w:szCs w:val="20"/>
                <w:lang w:val="de-DE" w:eastAsia="en-US"/>
              </w:rPr>
              <w:t>Gemäß Art. 48 des L.G. Nr. 16/2015 und Art. 120 Absatz 1 Buchst. b) und c) des GvD Nr. 36/2023 kann der Vergabevertrag ohne ein neues Ausschreibungsverfahren in den folgenden Fällen geändert werden:</w:t>
            </w:r>
          </w:p>
        </w:tc>
        <w:tc>
          <w:tcPr>
            <w:tcW w:w="851" w:type="dxa"/>
          </w:tcPr>
          <w:p w14:paraId="2DABB9CB" w14:textId="77777777" w:rsidR="00F23E4E" w:rsidRPr="00A95F9C" w:rsidRDefault="00F23E4E" w:rsidP="00F23E4E">
            <w:pPr>
              <w:widowControl w:val="0"/>
              <w:spacing w:line="240" w:lineRule="exact"/>
              <w:ind w:right="-180"/>
              <w:jc w:val="both"/>
              <w:rPr>
                <w:rFonts w:eastAsia="Calibri" w:cs="Arial"/>
                <w:noProof w:val="0"/>
                <w:color w:val="FF0000"/>
                <w:lang w:val="de-DE"/>
              </w:rPr>
            </w:pPr>
          </w:p>
        </w:tc>
        <w:tc>
          <w:tcPr>
            <w:tcW w:w="4257" w:type="dxa"/>
            <w:gridSpan w:val="2"/>
          </w:tcPr>
          <w:p w14:paraId="30035C3E" w14:textId="2EF4030E" w:rsidR="00F23E4E" w:rsidRPr="00A95F9C" w:rsidRDefault="00134035" w:rsidP="00F23E4E">
            <w:pPr>
              <w:pStyle w:val="Default"/>
              <w:widowControl w:val="0"/>
              <w:spacing w:line="240" w:lineRule="exact"/>
              <w:ind w:right="6"/>
              <w:jc w:val="both"/>
              <w:rPr>
                <w:rFonts w:eastAsia="Calibri" w:cs="Arial"/>
                <w:noProof w:val="0"/>
                <w:color w:val="FF0000"/>
                <w:sz w:val="20"/>
                <w:szCs w:val="20"/>
                <w:lang w:eastAsia="en-US"/>
              </w:rPr>
            </w:pPr>
            <w:r w:rsidRPr="00A95F9C">
              <w:rPr>
                <w:rFonts w:eastAsia="Calibri" w:cs="Arial"/>
                <w:noProof w:val="0"/>
                <w:color w:val="FF0000"/>
                <w:sz w:val="20"/>
                <w:szCs w:val="20"/>
                <w:lang w:eastAsia="en-US"/>
              </w:rPr>
              <w:t xml:space="preserve">Ai sensi dell’art. 48 L.P. 16/2015 e dell’art. 120 comma 1 lett. b) e c) </w:t>
            </w:r>
            <w:proofErr w:type="spellStart"/>
            <w:r w:rsidRPr="00A95F9C">
              <w:rPr>
                <w:rFonts w:eastAsia="Calibri" w:cs="Arial"/>
                <w:noProof w:val="0"/>
                <w:color w:val="FF0000"/>
                <w:sz w:val="20"/>
                <w:szCs w:val="20"/>
                <w:lang w:eastAsia="en-US"/>
              </w:rPr>
              <w:t>D.Lgs.</w:t>
            </w:r>
            <w:proofErr w:type="spellEnd"/>
            <w:r w:rsidRPr="00A95F9C">
              <w:rPr>
                <w:rFonts w:eastAsia="Calibri" w:cs="Arial"/>
                <w:noProof w:val="0"/>
                <w:color w:val="FF0000"/>
                <w:sz w:val="20"/>
                <w:szCs w:val="20"/>
                <w:lang w:eastAsia="en-US"/>
              </w:rPr>
              <w:t xml:space="preserve"> 36/2023 il contratto di appalto può essere modificato senza una nuova procedura di affidamento nei casi seguenti:</w:t>
            </w:r>
          </w:p>
        </w:tc>
      </w:tr>
      <w:tr w:rsidR="00F23E4E" w:rsidRPr="004E5722" w14:paraId="3B1E4A88" w14:textId="77777777" w:rsidTr="00A95F9C">
        <w:trPr>
          <w:gridAfter w:val="1"/>
          <w:wAfter w:w="137" w:type="dxa"/>
        </w:trPr>
        <w:tc>
          <w:tcPr>
            <w:tcW w:w="4404" w:type="dxa"/>
            <w:gridSpan w:val="2"/>
          </w:tcPr>
          <w:p w14:paraId="35D2587B" w14:textId="77777777" w:rsidR="00F70F98" w:rsidRPr="00A95F9C" w:rsidRDefault="00F70F98" w:rsidP="00F70F98">
            <w:pPr>
              <w:rPr>
                <w:rFonts w:cs="Arial"/>
                <w:bCs/>
                <w:iCs/>
                <w:color w:val="FF0000"/>
                <w:lang w:val="de-DE"/>
              </w:rPr>
            </w:pPr>
            <w:r w:rsidRPr="00A95F9C">
              <w:rPr>
                <w:rFonts w:cs="Arial"/>
                <w:bCs/>
                <w:iCs/>
                <w:color w:val="FF0000"/>
                <w:lang w:val="de-DE"/>
              </w:rPr>
              <w:lastRenderedPageBreak/>
              <w:t>b) aufgrund zusätzlicher Leistungen, die nicht im ursprünglichen Auftrag vorgesehen waren, sofern ein Wechsel des Auftragnehmers gleichzeitig:</w:t>
            </w:r>
          </w:p>
          <w:p w14:paraId="61993F66" w14:textId="77777777" w:rsidR="00F70F98" w:rsidRPr="00A95F9C" w:rsidRDefault="00F70F98" w:rsidP="00F70F98">
            <w:pPr>
              <w:rPr>
                <w:rFonts w:cs="Arial"/>
                <w:bCs/>
                <w:iCs/>
                <w:color w:val="FF0000"/>
                <w:lang w:val="de-DE"/>
              </w:rPr>
            </w:pPr>
            <w:r w:rsidRPr="00A95F9C">
              <w:rPr>
                <w:rFonts w:cs="Arial"/>
                <w:bCs/>
                <w:iCs/>
                <w:color w:val="FF0000"/>
                <w:lang w:val="de-DE"/>
              </w:rPr>
              <w:t>1 ) aus wirtschaftlichen oder technischen Gründen nicht praktikabel ist;</w:t>
            </w:r>
          </w:p>
          <w:p w14:paraId="4F2213C1" w14:textId="77777777" w:rsidR="00F70F98" w:rsidRPr="00A95F9C" w:rsidRDefault="00F70F98" w:rsidP="00F70F98">
            <w:pPr>
              <w:numPr>
                <w:ilvl w:val="0"/>
                <w:numId w:val="110"/>
              </w:numPr>
              <w:ind w:left="0"/>
              <w:jc w:val="both"/>
              <w:rPr>
                <w:rFonts w:cs="Arial"/>
                <w:bCs/>
                <w:iCs/>
                <w:color w:val="FF0000"/>
                <w:lang w:val="de-DE"/>
              </w:rPr>
            </w:pPr>
            <w:r w:rsidRPr="00A95F9C">
              <w:rPr>
                <w:rFonts w:cs="Arial"/>
                <w:bCs/>
                <w:iCs/>
                <w:color w:val="FF0000"/>
                <w:lang w:val="de-DE"/>
              </w:rPr>
              <w:t xml:space="preserve">2) erhebliche Unannehmlichkeiten oder erhebliche Kostensteigerungen für die Vergabestelle mit sich bringt; </w:t>
            </w:r>
          </w:p>
          <w:p w14:paraId="695CBBF0" w14:textId="77777777" w:rsidR="00F70F98" w:rsidRPr="00A95F9C" w:rsidRDefault="00F70F98" w:rsidP="00F70F98">
            <w:pPr>
              <w:jc w:val="both"/>
              <w:rPr>
                <w:rFonts w:ascii="Times New Roman" w:hAnsi="Times New Roman"/>
                <w:bCs/>
                <w:noProof w:val="0"/>
                <w:color w:val="FF0000"/>
                <w:sz w:val="24"/>
                <w:szCs w:val="24"/>
                <w:lang w:val="de-DE" w:eastAsia="it-IT"/>
              </w:rPr>
            </w:pPr>
            <w:r w:rsidRPr="00A95F9C">
              <w:rPr>
                <w:rFonts w:cs="Arial"/>
                <w:bCs/>
                <w:iCs/>
                <w:color w:val="FF0000"/>
                <w:lang w:val="de-DE"/>
              </w:rPr>
              <w:t>c) für Varianten während der Ausführung, die als notwendige Änderungen während der Durchführung des Auftrags aufgrund unvorhersehbarer Umstände seitens der Vergabestelle anzusehen sind. Zu solchen Umständen gehören neue Rechts- und Verwaltungsvorschriften oder nachträgliche Maßnahmen von Behörden oder Einrichtungen, die für den Schutz von wesentlichen Interessen verantwortlich sind.</w:t>
            </w:r>
          </w:p>
          <w:p w14:paraId="3CC6C0C4" w14:textId="77777777" w:rsidR="00F23E4E" w:rsidRPr="00A95F9C" w:rsidRDefault="00F23E4E" w:rsidP="00F23E4E">
            <w:pPr>
              <w:pStyle w:val="Default"/>
              <w:widowControl w:val="0"/>
              <w:spacing w:line="240" w:lineRule="exact"/>
              <w:jc w:val="both"/>
              <w:rPr>
                <w:rFonts w:eastAsia="Calibri" w:cs="Arial"/>
                <w:bCs/>
                <w:noProof w:val="0"/>
                <w:color w:val="FF0000"/>
                <w:sz w:val="20"/>
                <w:szCs w:val="20"/>
                <w:lang w:val="de-DE" w:eastAsia="en-US"/>
              </w:rPr>
            </w:pPr>
          </w:p>
        </w:tc>
        <w:tc>
          <w:tcPr>
            <w:tcW w:w="851" w:type="dxa"/>
          </w:tcPr>
          <w:p w14:paraId="2FDDE26A" w14:textId="77777777" w:rsidR="00F23E4E" w:rsidRPr="00A95F9C" w:rsidRDefault="00F23E4E" w:rsidP="00F23E4E">
            <w:pPr>
              <w:widowControl w:val="0"/>
              <w:spacing w:line="240" w:lineRule="exact"/>
              <w:ind w:right="-180"/>
              <w:jc w:val="both"/>
              <w:rPr>
                <w:rFonts w:eastAsia="Calibri" w:cs="Arial"/>
                <w:noProof w:val="0"/>
                <w:color w:val="FF0000"/>
                <w:lang w:val="de-DE"/>
              </w:rPr>
            </w:pPr>
          </w:p>
        </w:tc>
        <w:tc>
          <w:tcPr>
            <w:tcW w:w="4257" w:type="dxa"/>
            <w:gridSpan w:val="2"/>
          </w:tcPr>
          <w:p w14:paraId="332C550F" w14:textId="67FE7EC7" w:rsidR="00134035" w:rsidRPr="00A95F9C" w:rsidRDefault="00134035" w:rsidP="00134035">
            <w:pPr>
              <w:jc w:val="both"/>
              <w:rPr>
                <w:rFonts w:eastAsia="Calibri" w:cs="Arial"/>
                <w:noProof w:val="0"/>
                <w:color w:val="FF0000"/>
                <w:lang w:val="it-IT"/>
              </w:rPr>
            </w:pPr>
            <w:r w:rsidRPr="00A95F9C">
              <w:rPr>
                <w:rFonts w:eastAsia="Calibri" w:cs="Arial"/>
                <w:noProof w:val="0"/>
                <w:color w:val="FF0000"/>
                <w:lang w:val="it-IT"/>
              </w:rPr>
              <w:t>b) per la sopravvenuta necessità di servizi supplementari, non previsti nell'appalto iniziale, ove un cambiamento del contraente nel contempo:</w:t>
            </w:r>
          </w:p>
          <w:p w14:paraId="46C7DD4A" w14:textId="77777777" w:rsidR="00134035" w:rsidRPr="00A95F9C" w:rsidRDefault="00134035" w:rsidP="00134035">
            <w:pPr>
              <w:jc w:val="both"/>
              <w:rPr>
                <w:rFonts w:eastAsia="Calibri" w:cs="Arial"/>
                <w:noProof w:val="0"/>
                <w:color w:val="FF0000"/>
                <w:lang w:val="it-IT"/>
              </w:rPr>
            </w:pPr>
            <w:r w:rsidRPr="00A95F9C">
              <w:rPr>
                <w:rFonts w:eastAsia="Calibri" w:cs="Arial"/>
                <w:noProof w:val="0"/>
                <w:color w:val="FF0000"/>
                <w:lang w:val="it-IT"/>
              </w:rPr>
              <w:t>1) risulti impraticabile per motivi economici o tecnici;</w:t>
            </w:r>
          </w:p>
          <w:p w14:paraId="7C814C9A" w14:textId="77777777" w:rsidR="00134035" w:rsidRPr="00A95F9C" w:rsidRDefault="00134035" w:rsidP="00134035">
            <w:pPr>
              <w:jc w:val="both"/>
              <w:rPr>
                <w:rFonts w:eastAsia="Calibri" w:cs="Arial"/>
                <w:noProof w:val="0"/>
                <w:color w:val="FF0000"/>
                <w:lang w:val="it-IT"/>
              </w:rPr>
            </w:pPr>
            <w:r w:rsidRPr="00A95F9C">
              <w:rPr>
                <w:rFonts w:eastAsia="Calibri" w:cs="Arial"/>
                <w:noProof w:val="0"/>
                <w:color w:val="FF0000"/>
                <w:lang w:val="it-IT"/>
              </w:rPr>
              <w:t>2) comporti per la stazione appaltante notevoli disagi o un sostanziale incremento dei costi;</w:t>
            </w:r>
          </w:p>
          <w:p w14:paraId="07649F4B" w14:textId="16CFF25D" w:rsidR="00134035" w:rsidRPr="00A95F9C" w:rsidRDefault="00134035" w:rsidP="00134035">
            <w:pPr>
              <w:jc w:val="both"/>
              <w:rPr>
                <w:rFonts w:eastAsia="Calibri" w:cs="Arial"/>
                <w:noProof w:val="0"/>
                <w:color w:val="FF0000"/>
                <w:lang w:val="it-IT"/>
              </w:rPr>
            </w:pPr>
            <w:r w:rsidRPr="00A95F9C">
              <w:rPr>
                <w:rFonts w:eastAsia="Calibri" w:cs="Arial"/>
                <w:noProof w:val="0"/>
                <w:color w:val="FF0000"/>
                <w:lang w:val="it-IT"/>
              </w:rPr>
              <w:t>c) per le varianti in corso d’opera, da intendersi come modifiche resesi necessarie in corso di esecuzione dell’appalto per effetto di circostanze imprevedibili da parte della stazione appaltante. Rientrano in tali circostanze nuove disposizioni legislative o regolamentari o provvedimenti sopravvenuti di autorità o enti preposti alla tutela di interessi rilevanti</w:t>
            </w:r>
            <w:r w:rsidR="00482A7C" w:rsidRPr="00A95F9C">
              <w:rPr>
                <w:rFonts w:eastAsia="Calibri" w:cs="Arial"/>
                <w:noProof w:val="0"/>
                <w:color w:val="FF0000"/>
                <w:lang w:val="it-IT"/>
              </w:rPr>
              <w:t>.</w:t>
            </w:r>
          </w:p>
          <w:p w14:paraId="6E43D3B9" w14:textId="77777777" w:rsidR="00F23E4E" w:rsidRPr="00A95F9C" w:rsidRDefault="00F23E4E" w:rsidP="00F23E4E">
            <w:pPr>
              <w:pStyle w:val="Default"/>
              <w:widowControl w:val="0"/>
              <w:spacing w:line="240" w:lineRule="exact"/>
              <w:ind w:right="6"/>
              <w:jc w:val="both"/>
              <w:rPr>
                <w:rFonts w:eastAsia="Calibri" w:cs="Arial"/>
                <w:noProof w:val="0"/>
                <w:color w:val="FF0000"/>
                <w:sz w:val="20"/>
                <w:szCs w:val="20"/>
                <w:lang w:eastAsia="en-US"/>
              </w:rPr>
            </w:pPr>
          </w:p>
        </w:tc>
      </w:tr>
      <w:tr w:rsidR="00134035" w:rsidRPr="004E5722" w14:paraId="022BB57C" w14:textId="77777777" w:rsidTr="00A95F9C">
        <w:trPr>
          <w:gridAfter w:val="1"/>
          <w:wAfter w:w="137" w:type="dxa"/>
        </w:trPr>
        <w:tc>
          <w:tcPr>
            <w:tcW w:w="4404" w:type="dxa"/>
            <w:gridSpan w:val="2"/>
          </w:tcPr>
          <w:p w14:paraId="17839CF0" w14:textId="77777777" w:rsidR="00F70F98" w:rsidRPr="00A95F9C" w:rsidRDefault="00F70F98" w:rsidP="00E91228">
            <w:pPr>
              <w:spacing w:before="100" w:beforeAutospacing="1" w:after="100" w:afterAutospacing="1"/>
              <w:ind w:left="155" w:hanging="140"/>
              <w:jc w:val="both"/>
              <w:rPr>
                <w:rFonts w:cs="Arial"/>
                <w:bCs/>
                <w:iCs/>
                <w:color w:val="FF0000"/>
                <w:lang w:val="de-DE"/>
              </w:rPr>
            </w:pPr>
            <w:r w:rsidRPr="00A95F9C">
              <w:rPr>
                <w:rFonts w:cs="Arial"/>
                <w:bCs/>
                <w:iCs/>
                <w:color w:val="FF0000"/>
                <w:lang w:val="de-DE"/>
              </w:rPr>
              <w:t>2. In den Fällen gemäß Absatz 1 Buchstabe b) und c) kann der Vertrag nur geändert werden, wenn die etwaige Preiserhöhung den Wert des ursprünglichen Vertrags um nicht mehr als 50 Prozent übersteigt. Bei mehreren aufeinanderfolgenden Änderungen gilt diese Begrenzung für den Wert jeder einzelnen Änderung. Diese aufeinanderfolgenden Änderungen umgehen nicht die Anwendung der Bestimmungen zum Vergaberecht.</w:t>
            </w:r>
          </w:p>
          <w:p w14:paraId="35412023" w14:textId="77777777" w:rsidR="00134035" w:rsidRPr="00A95F9C" w:rsidRDefault="00134035" w:rsidP="00F23E4E">
            <w:pPr>
              <w:pStyle w:val="Default"/>
              <w:widowControl w:val="0"/>
              <w:spacing w:line="240" w:lineRule="exact"/>
              <w:jc w:val="both"/>
              <w:rPr>
                <w:rFonts w:eastAsia="Calibri" w:cs="Arial"/>
                <w:bCs/>
                <w:noProof w:val="0"/>
                <w:color w:val="FF0000"/>
                <w:sz w:val="20"/>
                <w:szCs w:val="20"/>
                <w:lang w:val="de-DE" w:eastAsia="en-US"/>
              </w:rPr>
            </w:pPr>
          </w:p>
        </w:tc>
        <w:tc>
          <w:tcPr>
            <w:tcW w:w="851" w:type="dxa"/>
          </w:tcPr>
          <w:p w14:paraId="1E7AA5F9" w14:textId="77777777" w:rsidR="00134035" w:rsidRPr="00A95F9C" w:rsidRDefault="00134035" w:rsidP="00F23E4E">
            <w:pPr>
              <w:widowControl w:val="0"/>
              <w:spacing w:line="240" w:lineRule="exact"/>
              <w:ind w:right="-180"/>
              <w:jc w:val="both"/>
              <w:rPr>
                <w:rFonts w:eastAsia="Calibri" w:cs="Arial"/>
                <w:noProof w:val="0"/>
                <w:color w:val="FF0000"/>
                <w:lang w:val="de-DE"/>
              </w:rPr>
            </w:pPr>
          </w:p>
        </w:tc>
        <w:tc>
          <w:tcPr>
            <w:tcW w:w="4257" w:type="dxa"/>
            <w:gridSpan w:val="2"/>
          </w:tcPr>
          <w:p w14:paraId="26A52C83" w14:textId="77777777" w:rsidR="00134035" w:rsidRPr="00A95F9C" w:rsidRDefault="00134035" w:rsidP="00482A7C">
            <w:pPr>
              <w:jc w:val="both"/>
              <w:rPr>
                <w:rFonts w:eastAsia="Calibri" w:cs="Arial"/>
                <w:noProof w:val="0"/>
                <w:color w:val="FF0000"/>
                <w:lang w:val="it-IT"/>
              </w:rPr>
            </w:pPr>
            <w:r w:rsidRPr="00A95F9C">
              <w:rPr>
                <w:rFonts w:eastAsia="Calibri" w:cs="Arial"/>
                <w:noProof w:val="0"/>
                <w:color w:val="FF0000"/>
                <w:lang w:val="it-IT"/>
              </w:rPr>
              <w:t>2. Nei casi di cui al comma 1, lettere b) e c), il contratto può essere modificato solo se l'eventuale aumento di prezzo non ecceda il 50 per cento del valore del contratto iniziale. In caso di più modifiche successive, la limitazione si applica al valore di ciascuna modifica. Tali modifiche successive non eludono l’applicazione della normativa in materia di appalti.</w:t>
            </w:r>
          </w:p>
          <w:p w14:paraId="623E1154" w14:textId="77777777" w:rsidR="00134035" w:rsidRPr="00A95F9C" w:rsidRDefault="00134035" w:rsidP="00F23E4E">
            <w:pPr>
              <w:pStyle w:val="Default"/>
              <w:widowControl w:val="0"/>
              <w:spacing w:line="240" w:lineRule="exact"/>
              <w:ind w:right="6"/>
              <w:jc w:val="both"/>
              <w:rPr>
                <w:rFonts w:eastAsia="Calibri" w:cs="Arial"/>
                <w:noProof w:val="0"/>
                <w:color w:val="FF0000"/>
                <w:sz w:val="20"/>
                <w:szCs w:val="20"/>
                <w:lang w:eastAsia="en-US"/>
              </w:rPr>
            </w:pPr>
          </w:p>
        </w:tc>
      </w:tr>
      <w:tr w:rsidR="00134035" w:rsidRPr="004E5722" w14:paraId="1A2CF265" w14:textId="77777777" w:rsidTr="00A95F9C">
        <w:trPr>
          <w:gridAfter w:val="1"/>
          <w:wAfter w:w="137" w:type="dxa"/>
        </w:trPr>
        <w:tc>
          <w:tcPr>
            <w:tcW w:w="4404" w:type="dxa"/>
            <w:gridSpan w:val="2"/>
          </w:tcPr>
          <w:p w14:paraId="1B6B6151" w14:textId="78A59BAC" w:rsidR="00F70F98" w:rsidRPr="00E91228" w:rsidRDefault="00A95F9C" w:rsidP="00F70F98">
            <w:pPr>
              <w:spacing w:before="100" w:beforeAutospacing="1" w:after="100" w:afterAutospacing="1"/>
              <w:jc w:val="both"/>
              <w:rPr>
                <w:rFonts w:cs="Arial"/>
                <w:bCs/>
                <w:iCs/>
                <w:color w:val="FF0000"/>
                <w:lang w:val="de-DE"/>
              </w:rPr>
            </w:pPr>
            <w:r>
              <w:rPr>
                <w:rFonts w:cs="Arial"/>
                <w:bCs/>
                <w:iCs/>
                <w:color w:val="FF0000"/>
                <w:lang w:val="de-DE"/>
              </w:rPr>
              <w:t xml:space="preserve">z.B.: </w:t>
            </w:r>
            <w:r w:rsidR="00F70F98" w:rsidRPr="00E91228">
              <w:rPr>
                <w:rFonts w:cs="Arial"/>
                <w:bCs/>
                <w:iCs/>
                <w:color w:val="FF0000"/>
                <w:lang w:val="de-DE"/>
              </w:rPr>
              <w:t>Die Vergütung des Auftragnehmers wird entsprechend dem endgültigen Wert der Arbeiten angepasst, wobei der in der Ausschreibung angebotene Abschalg für die von der Vergabestelle festgelegten Tätigkeiten angewendet wird.</w:t>
            </w:r>
          </w:p>
          <w:p w14:paraId="2CE0C01B" w14:textId="77777777" w:rsidR="00134035" w:rsidRPr="00E91228" w:rsidRDefault="00134035" w:rsidP="00F23E4E">
            <w:pPr>
              <w:pStyle w:val="Default"/>
              <w:widowControl w:val="0"/>
              <w:spacing w:line="240" w:lineRule="exact"/>
              <w:jc w:val="both"/>
              <w:rPr>
                <w:rFonts w:eastAsia="Calibri" w:cs="Arial"/>
                <w:noProof w:val="0"/>
                <w:color w:val="FF0000"/>
                <w:sz w:val="20"/>
                <w:szCs w:val="20"/>
                <w:lang w:val="de-DE" w:eastAsia="en-US"/>
              </w:rPr>
            </w:pPr>
          </w:p>
        </w:tc>
        <w:tc>
          <w:tcPr>
            <w:tcW w:w="851" w:type="dxa"/>
          </w:tcPr>
          <w:p w14:paraId="45369A8F" w14:textId="77777777" w:rsidR="00134035" w:rsidRPr="00E91228" w:rsidRDefault="00134035" w:rsidP="00F23E4E">
            <w:pPr>
              <w:widowControl w:val="0"/>
              <w:spacing w:line="240" w:lineRule="exact"/>
              <w:ind w:right="-180"/>
              <w:jc w:val="both"/>
              <w:rPr>
                <w:rFonts w:eastAsia="Calibri" w:cs="Arial"/>
                <w:noProof w:val="0"/>
                <w:color w:val="FF0000"/>
                <w:lang w:val="de-DE"/>
              </w:rPr>
            </w:pPr>
          </w:p>
        </w:tc>
        <w:tc>
          <w:tcPr>
            <w:tcW w:w="4257" w:type="dxa"/>
            <w:gridSpan w:val="2"/>
          </w:tcPr>
          <w:p w14:paraId="5AD4361E" w14:textId="341BFFD2" w:rsidR="00134035" w:rsidRPr="00E91228" w:rsidRDefault="00A95F9C" w:rsidP="00F23E4E">
            <w:pPr>
              <w:pStyle w:val="Default"/>
              <w:widowControl w:val="0"/>
              <w:spacing w:line="240" w:lineRule="exact"/>
              <w:ind w:right="6"/>
              <w:jc w:val="both"/>
              <w:rPr>
                <w:rFonts w:eastAsia="Calibri" w:cs="Arial"/>
                <w:noProof w:val="0"/>
                <w:color w:val="FF0000"/>
                <w:sz w:val="20"/>
                <w:szCs w:val="20"/>
                <w:lang w:eastAsia="en-US"/>
              </w:rPr>
            </w:pPr>
            <w:r>
              <w:rPr>
                <w:rFonts w:eastAsia="Calibri" w:cs="Arial"/>
                <w:noProof w:val="0"/>
                <w:color w:val="FF0000"/>
                <w:sz w:val="20"/>
                <w:szCs w:val="20"/>
                <w:lang w:eastAsia="en-US"/>
              </w:rPr>
              <w:t xml:space="preserve">Es: </w:t>
            </w:r>
            <w:r w:rsidR="00134035" w:rsidRPr="00E91228">
              <w:rPr>
                <w:rFonts w:eastAsia="Calibri" w:cs="Arial"/>
                <w:noProof w:val="0"/>
                <w:color w:val="FF0000"/>
                <w:sz w:val="20"/>
                <w:szCs w:val="20"/>
                <w:lang w:eastAsia="en-US"/>
              </w:rPr>
              <w:t>Il compenso dell’affidatario viene conseguentemente aggiornato all’ importo finale dei lavori applicandosi il ribasso offerto in gara relativamente alle attività individuate dalla stazione appaltante.</w:t>
            </w:r>
          </w:p>
        </w:tc>
      </w:tr>
      <w:bookmarkEnd w:id="20"/>
      <w:tr w:rsidR="00134035" w:rsidRPr="004E5722" w14:paraId="6FFDFA42" w14:textId="77777777" w:rsidTr="00A95F9C">
        <w:trPr>
          <w:gridAfter w:val="1"/>
          <w:wAfter w:w="137" w:type="dxa"/>
        </w:trPr>
        <w:tc>
          <w:tcPr>
            <w:tcW w:w="4404" w:type="dxa"/>
            <w:gridSpan w:val="2"/>
          </w:tcPr>
          <w:p w14:paraId="03FEFE9A" w14:textId="77777777" w:rsidR="00134035" w:rsidRPr="00134035" w:rsidRDefault="00134035" w:rsidP="00F23E4E">
            <w:pPr>
              <w:pStyle w:val="Default"/>
              <w:widowControl w:val="0"/>
              <w:spacing w:line="240" w:lineRule="exact"/>
              <w:jc w:val="both"/>
              <w:rPr>
                <w:rFonts w:eastAsia="Calibri" w:cs="Arial"/>
                <w:noProof w:val="0"/>
                <w:color w:val="FF0000"/>
                <w:sz w:val="20"/>
                <w:szCs w:val="20"/>
                <w:highlight w:val="yellow"/>
                <w:lang w:eastAsia="en-US"/>
              </w:rPr>
            </w:pPr>
          </w:p>
        </w:tc>
        <w:tc>
          <w:tcPr>
            <w:tcW w:w="851" w:type="dxa"/>
          </w:tcPr>
          <w:p w14:paraId="687A057A" w14:textId="77777777" w:rsidR="00134035" w:rsidRPr="00134035" w:rsidRDefault="00134035" w:rsidP="00F23E4E">
            <w:pPr>
              <w:widowControl w:val="0"/>
              <w:spacing w:line="240" w:lineRule="exact"/>
              <w:ind w:right="-180"/>
              <w:jc w:val="both"/>
              <w:rPr>
                <w:rFonts w:cs="Arial"/>
                <w:lang w:val="it-IT"/>
              </w:rPr>
            </w:pPr>
          </w:p>
        </w:tc>
        <w:tc>
          <w:tcPr>
            <w:tcW w:w="4257" w:type="dxa"/>
            <w:gridSpan w:val="2"/>
          </w:tcPr>
          <w:p w14:paraId="2C31079E" w14:textId="77777777" w:rsidR="00134035" w:rsidRPr="00134035" w:rsidRDefault="00134035" w:rsidP="00F23E4E">
            <w:pPr>
              <w:pStyle w:val="Default"/>
              <w:widowControl w:val="0"/>
              <w:spacing w:line="240" w:lineRule="exact"/>
              <w:ind w:right="6"/>
              <w:jc w:val="both"/>
              <w:rPr>
                <w:rFonts w:eastAsia="Calibri" w:cs="Arial"/>
                <w:noProof w:val="0"/>
                <w:color w:val="FF0000"/>
                <w:sz w:val="20"/>
                <w:szCs w:val="20"/>
                <w:highlight w:val="yellow"/>
                <w:lang w:eastAsia="en-US"/>
              </w:rPr>
            </w:pPr>
          </w:p>
        </w:tc>
      </w:tr>
      <w:tr w:rsidR="00134035" w:rsidRPr="004E5722" w14:paraId="18C09526" w14:textId="77777777" w:rsidTr="00A95F9C">
        <w:trPr>
          <w:gridAfter w:val="1"/>
          <w:wAfter w:w="137" w:type="dxa"/>
        </w:trPr>
        <w:tc>
          <w:tcPr>
            <w:tcW w:w="4404" w:type="dxa"/>
            <w:gridSpan w:val="2"/>
          </w:tcPr>
          <w:p w14:paraId="79BA3B12" w14:textId="55C5825D" w:rsidR="00134035" w:rsidRPr="00296427" w:rsidRDefault="002C715C" w:rsidP="002C715C">
            <w:pPr>
              <w:pStyle w:val="Default"/>
              <w:widowControl w:val="0"/>
              <w:spacing w:line="240" w:lineRule="exact"/>
              <w:ind w:right="6"/>
              <w:jc w:val="both"/>
              <w:rPr>
                <w:rFonts w:cs="Arial"/>
                <w:b/>
                <w:i/>
                <w:color w:val="FF0000"/>
                <w:sz w:val="20"/>
                <w:highlight w:val="green"/>
                <w:lang w:val="de-DE" w:eastAsia="en-US"/>
              </w:rPr>
            </w:pPr>
            <w:r w:rsidRPr="00296427">
              <w:rPr>
                <w:rFonts w:cs="Arial"/>
                <w:b/>
                <w:i/>
                <w:color w:val="FF0000"/>
                <w:sz w:val="20"/>
                <w:highlight w:val="green"/>
                <w:lang w:val="de-DE" w:eastAsia="en-US"/>
              </w:rPr>
              <w:t>Fakultativ: Neuverhandlungsklausel gemäß Artikel 9 GvD 36/2023</w:t>
            </w:r>
            <w:r w:rsidR="00296427">
              <w:rPr>
                <w:rFonts w:cs="Arial"/>
                <w:b/>
                <w:i/>
                <w:color w:val="FF0000"/>
                <w:sz w:val="20"/>
                <w:lang w:val="de-DE" w:eastAsia="en-US"/>
              </w:rPr>
              <w:t xml:space="preserve">: </w:t>
            </w:r>
          </w:p>
        </w:tc>
        <w:tc>
          <w:tcPr>
            <w:tcW w:w="851" w:type="dxa"/>
          </w:tcPr>
          <w:p w14:paraId="78790BB6" w14:textId="77777777" w:rsidR="00134035" w:rsidRPr="00296427" w:rsidRDefault="00134035" w:rsidP="002C715C">
            <w:pPr>
              <w:pStyle w:val="Default"/>
              <w:widowControl w:val="0"/>
              <w:spacing w:line="240" w:lineRule="exact"/>
              <w:ind w:right="6"/>
              <w:jc w:val="both"/>
              <w:rPr>
                <w:rFonts w:cs="Arial"/>
                <w:b/>
                <w:i/>
                <w:color w:val="FF0000"/>
                <w:sz w:val="20"/>
                <w:highlight w:val="green"/>
                <w:lang w:val="de-DE" w:eastAsia="en-US"/>
              </w:rPr>
            </w:pPr>
          </w:p>
        </w:tc>
        <w:tc>
          <w:tcPr>
            <w:tcW w:w="4257" w:type="dxa"/>
            <w:gridSpan w:val="2"/>
          </w:tcPr>
          <w:p w14:paraId="56C32DCA" w14:textId="3FF2D3D8" w:rsidR="00134035" w:rsidRPr="002C715C" w:rsidRDefault="00482A7C" w:rsidP="00F23E4E">
            <w:pPr>
              <w:pStyle w:val="Default"/>
              <w:widowControl w:val="0"/>
              <w:spacing w:line="240" w:lineRule="exact"/>
              <w:ind w:right="6"/>
              <w:jc w:val="both"/>
              <w:rPr>
                <w:rFonts w:cs="Arial"/>
                <w:b/>
                <w:i/>
                <w:color w:val="FF0000"/>
                <w:sz w:val="20"/>
                <w:highlight w:val="green"/>
                <w:lang w:eastAsia="en-US"/>
              </w:rPr>
            </w:pPr>
            <w:r w:rsidRPr="002C715C">
              <w:rPr>
                <w:rFonts w:cs="Arial"/>
                <w:b/>
                <w:i/>
                <w:color w:val="FF0000"/>
                <w:sz w:val="20"/>
                <w:highlight w:val="green"/>
                <w:lang w:eastAsia="en-US"/>
              </w:rPr>
              <w:t xml:space="preserve">Facoltativo: clausola di rinegoziazione ai sensi dell’articolo </w:t>
            </w:r>
            <w:r w:rsidR="002C715C" w:rsidRPr="002C715C">
              <w:rPr>
                <w:rFonts w:cs="Arial"/>
                <w:b/>
                <w:i/>
                <w:color w:val="FF0000"/>
                <w:sz w:val="20"/>
                <w:highlight w:val="green"/>
                <w:lang w:eastAsia="en-US"/>
              </w:rPr>
              <w:t xml:space="preserve">9 </w:t>
            </w:r>
            <w:r w:rsidRPr="002C715C">
              <w:rPr>
                <w:rFonts w:cs="Arial"/>
                <w:b/>
                <w:i/>
                <w:color w:val="FF0000"/>
                <w:sz w:val="20"/>
                <w:highlight w:val="green"/>
                <w:lang w:eastAsia="en-US"/>
              </w:rPr>
              <w:t>d.lgs. 36/2023</w:t>
            </w:r>
            <w:r w:rsidR="00296427">
              <w:rPr>
                <w:rFonts w:cs="Arial"/>
                <w:b/>
                <w:i/>
                <w:color w:val="FF0000"/>
                <w:sz w:val="20"/>
                <w:highlight w:val="green"/>
                <w:lang w:eastAsia="en-US"/>
              </w:rPr>
              <w:t xml:space="preserve">: </w:t>
            </w:r>
          </w:p>
        </w:tc>
      </w:tr>
      <w:tr w:rsidR="00F23E4E" w:rsidRPr="00423EC4" w14:paraId="0A1EE875" w14:textId="77777777" w:rsidTr="00A95F9C">
        <w:trPr>
          <w:gridAfter w:val="1"/>
          <w:wAfter w:w="137" w:type="dxa"/>
        </w:trPr>
        <w:tc>
          <w:tcPr>
            <w:tcW w:w="4404" w:type="dxa"/>
            <w:gridSpan w:val="2"/>
          </w:tcPr>
          <w:p w14:paraId="5AEFD27A" w14:textId="77777777" w:rsidR="002C715C" w:rsidRPr="00423EC4" w:rsidRDefault="002C715C" w:rsidP="002C715C">
            <w:pPr>
              <w:pStyle w:val="paragraph"/>
              <w:spacing w:before="0" w:beforeAutospacing="0" w:after="0" w:afterAutospacing="0"/>
              <w:jc w:val="both"/>
              <w:textAlignment w:val="baseline"/>
              <w:rPr>
                <w:rFonts w:ascii="Segoe UI" w:hAnsi="Segoe UI" w:cs="Segoe UI"/>
                <w:i/>
                <w:iCs/>
                <w:sz w:val="18"/>
                <w:szCs w:val="18"/>
                <w:lang w:val="de-DE"/>
              </w:rPr>
            </w:pPr>
            <w:r w:rsidRPr="00423EC4">
              <w:rPr>
                <w:rStyle w:val="normaltextrun"/>
                <w:rFonts w:ascii="Arial" w:hAnsi="Arial" w:cs="Arial"/>
                <w:i/>
                <w:iCs/>
                <w:color w:val="FF0000"/>
                <w:sz w:val="20"/>
                <w:szCs w:val="20"/>
                <w:highlight w:val="green"/>
                <w:shd w:val="clear" w:color="auto" w:fill="FFFF00"/>
                <w:lang w:val="de-DE"/>
              </w:rPr>
              <w:t xml:space="preserve">Gemäß Artikel 9 </w:t>
            </w:r>
            <w:proofErr w:type="spellStart"/>
            <w:r w:rsidRPr="00423EC4">
              <w:rPr>
                <w:rStyle w:val="normaltextrun"/>
                <w:rFonts w:ascii="Arial" w:hAnsi="Arial" w:cs="Arial"/>
                <w:i/>
                <w:iCs/>
                <w:color w:val="FF0000"/>
                <w:sz w:val="20"/>
                <w:szCs w:val="20"/>
                <w:highlight w:val="green"/>
                <w:shd w:val="clear" w:color="auto" w:fill="FFFF00"/>
                <w:lang w:val="de-DE"/>
              </w:rPr>
              <w:t>GvD</w:t>
            </w:r>
            <w:proofErr w:type="spellEnd"/>
            <w:r w:rsidRPr="00423EC4">
              <w:rPr>
                <w:rStyle w:val="normaltextrun"/>
                <w:rFonts w:ascii="Arial" w:hAnsi="Arial" w:cs="Arial"/>
                <w:i/>
                <w:iCs/>
                <w:color w:val="FF0000"/>
                <w:sz w:val="20"/>
                <w:szCs w:val="20"/>
                <w:highlight w:val="green"/>
                <w:shd w:val="clear" w:color="auto" w:fill="FFFF00"/>
                <w:lang w:val="de-DE"/>
              </w:rPr>
              <w:t xml:space="preserve"> 36/2023 kann die Vergabestelle </w:t>
            </w:r>
            <w:proofErr w:type="spellStart"/>
            <w:r w:rsidRPr="00423EC4">
              <w:rPr>
                <w:rStyle w:val="normaltextrun"/>
                <w:rFonts w:ascii="Arial" w:hAnsi="Arial" w:cs="Arial"/>
                <w:i/>
                <w:iCs/>
                <w:color w:val="FF0000"/>
                <w:sz w:val="20"/>
                <w:szCs w:val="20"/>
                <w:highlight w:val="green"/>
                <w:shd w:val="clear" w:color="auto" w:fill="FFFF00"/>
                <w:lang w:val="de-DE"/>
              </w:rPr>
              <w:t>Preiüberprüfungsklauseln</w:t>
            </w:r>
            <w:proofErr w:type="spellEnd"/>
            <w:r w:rsidRPr="00423EC4">
              <w:rPr>
                <w:rStyle w:val="normaltextrun"/>
                <w:rFonts w:ascii="Arial" w:hAnsi="Arial" w:cs="Arial"/>
                <w:i/>
                <w:iCs/>
                <w:color w:val="FF0000"/>
                <w:sz w:val="20"/>
                <w:szCs w:val="20"/>
                <w:highlight w:val="green"/>
                <w:shd w:val="clear" w:color="auto" w:fill="FFFF00"/>
                <w:lang w:val="de-DE"/>
              </w:rPr>
              <w:t xml:space="preserve"> zur Neuverhandlung vorsehen, insbesondere wenn der Vertrag aufgrund seiner Dauer, des wirtschaftlichen Umfelds oder anderer Umstände einem erhöhten Risiko von unvorhergesehenen Interferenzen ausgesetzt ist.</w:t>
            </w:r>
            <w:r w:rsidRPr="00423EC4">
              <w:rPr>
                <w:rStyle w:val="eop"/>
                <w:rFonts w:ascii="Arial" w:hAnsi="Arial" w:cs="Arial"/>
                <w:i/>
                <w:iCs/>
                <w:color w:val="FF0000"/>
                <w:sz w:val="20"/>
                <w:szCs w:val="20"/>
                <w:lang w:val="de-DE"/>
              </w:rPr>
              <w:t> </w:t>
            </w:r>
          </w:p>
          <w:p w14:paraId="1B1F15C2" w14:textId="77777777" w:rsidR="00423EC4" w:rsidRPr="009A3EA1" w:rsidRDefault="00423EC4" w:rsidP="00F23E4E">
            <w:pPr>
              <w:pStyle w:val="Default"/>
              <w:widowControl w:val="0"/>
              <w:spacing w:line="240" w:lineRule="exact"/>
              <w:jc w:val="both"/>
              <w:rPr>
                <w:rFonts w:cs="Arial"/>
                <w:color w:val="FF0000"/>
                <w:lang w:val="de-DE"/>
              </w:rPr>
            </w:pPr>
          </w:p>
          <w:p w14:paraId="00490CEB" w14:textId="1660D02D" w:rsidR="00F23E4E" w:rsidRPr="002C715C" w:rsidRDefault="00423EC4" w:rsidP="00F23E4E">
            <w:pPr>
              <w:pStyle w:val="Default"/>
              <w:widowControl w:val="0"/>
              <w:spacing w:line="240" w:lineRule="exact"/>
              <w:jc w:val="both"/>
              <w:rPr>
                <w:rFonts w:eastAsia="Calibri" w:cs="Arial"/>
                <w:noProof w:val="0"/>
                <w:color w:val="FF0000"/>
                <w:sz w:val="20"/>
                <w:szCs w:val="20"/>
                <w:highlight w:val="yellow"/>
                <w:lang w:val="de-DE" w:eastAsia="en-US"/>
              </w:rPr>
            </w:pPr>
            <w:r w:rsidRPr="006454C8">
              <w:rPr>
                <w:rFonts w:cs="Arial"/>
                <w:color w:val="FF0000"/>
              </w:rPr>
              <w:fldChar w:fldCharType="begin">
                <w:ffData>
                  <w:name w:val="Testo126"/>
                  <w:enabled/>
                  <w:calcOnExit w:val="0"/>
                  <w:textInput/>
                </w:ffData>
              </w:fldChar>
            </w:r>
            <w:r w:rsidRPr="00296427">
              <w:rPr>
                <w:rFonts w:cs="Arial"/>
                <w:color w:val="FF0000"/>
                <w:lang w:val="de-DE"/>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p>
        </w:tc>
        <w:tc>
          <w:tcPr>
            <w:tcW w:w="851" w:type="dxa"/>
          </w:tcPr>
          <w:p w14:paraId="0D814DD2" w14:textId="77777777" w:rsidR="00F23E4E" w:rsidRPr="002C715C" w:rsidRDefault="00F23E4E" w:rsidP="00F23E4E">
            <w:pPr>
              <w:widowControl w:val="0"/>
              <w:spacing w:line="240" w:lineRule="exact"/>
              <w:ind w:right="-180"/>
              <w:jc w:val="both"/>
              <w:rPr>
                <w:rFonts w:cs="Arial"/>
                <w:lang w:val="de-DE"/>
              </w:rPr>
            </w:pPr>
          </w:p>
        </w:tc>
        <w:tc>
          <w:tcPr>
            <w:tcW w:w="4257" w:type="dxa"/>
            <w:gridSpan w:val="2"/>
          </w:tcPr>
          <w:p w14:paraId="574F8E7C" w14:textId="77777777" w:rsidR="00F23E4E" w:rsidRDefault="002C715C" w:rsidP="00423EC4">
            <w:pPr>
              <w:pStyle w:val="paragraph"/>
              <w:spacing w:before="0" w:beforeAutospacing="0" w:after="0" w:afterAutospacing="0"/>
              <w:jc w:val="both"/>
              <w:textAlignment w:val="baseline"/>
              <w:rPr>
                <w:rStyle w:val="normaltextrun"/>
                <w:rFonts w:ascii="Arial" w:hAnsi="Arial" w:cs="Arial"/>
                <w:i/>
                <w:iCs/>
                <w:color w:val="FF0000"/>
                <w:sz w:val="20"/>
                <w:szCs w:val="20"/>
              </w:rPr>
            </w:pPr>
            <w:r w:rsidRPr="00423EC4">
              <w:rPr>
                <w:rStyle w:val="normaltextrun"/>
                <w:rFonts w:ascii="Arial" w:hAnsi="Arial" w:cs="Arial"/>
                <w:i/>
                <w:iCs/>
                <w:color w:val="FF0000"/>
                <w:sz w:val="20"/>
                <w:szCs w:val="20"/>
                <w:highlight w:val="green"/>
                <w:shd w:val="clear" w:color="auto" w:fill="FFFF00"/>
              </w:rPr>
              <w:t>Ai sensi dell’art. 9 del D.lgs. 36/2023 la stazione appaltante può prevedere clausole di rinegoziazione, specie quando il contratto risulta particolarmente esposto per la sua durata, per il contesto economico di riferimento o per altre circostanze, al rischio delle interferenze da sopravvenienze</w:t>
            </w:r>
            <w:r w:rsidRPr="00423EC4">
              <w:rPr>
                <w:rStyle w:val="normaltextrun"/>
                <w:rFonts w:ascii="Arial" w:hAnsi="Arial" w:cs="Arial"/>
                <w:i/>
                <w:iCs/>
                <w:color w:val="FF0000"/>
                <w:sz w:val="20"/>
                <w:szCs w:val="20"/>
                <w:highlight w:val="green"/>
              </w:rPr>
              <w:t>.</w:t>
            </w:r>
          </w:p>
          <w:p w14:paraId="5D793045" w14:textId="77777777" w:rsidR="00423EC4" w:rsidRDefault="00423EC4" w:rsidP="00423EC4">
            <w:pPr>
              <w:pStyle w:val="paragraph"/>
              <w:spacing w:before="0" w:beforeAutospacing="0" w:after="0" w:afterAutospacing="0"/>
              <w:jc w:val="both"/>
              <w:textAlignment w:val="baseline"/>
              <w:rPr>
                <w:rStyle w:val="normaltextrun"/>
                <w:rFonts w:ascii="Arial" w:hAnsi="Arial" w:cs="Arial"/>
                <w:color w:val="FF0000"/>
                <w:sz w:val="20"/>
                <w:szCs w:val="20"/>
              </w:rPr>
            </w:pPr>
          </w:p>
          <w:p w14:paraId="3493187B" w14:textId="6378F28C" w:rsidR="00423EC4" w:rsidRPr="00423EC4" w:rsidRDefault="00423EC4" w:rsidP="00423EC4">
            <w:pPr>
              <w:pStyle w:val="paragraph"/>
              <w:spacing w:before="0" w:beforeAutospacing="0" w:after="0" w:afterAutospacing="0"/>
              <w:jc w:val="both"/>
              <w:textAlignment w:val="baseline"/>
              <w:rPr>
                <w:rFonts w:ascii="Segoe UI" w:hAnsi="Segoe UI" w:cs="Segoe UI"/>
                <w:i/>
                <w:iCs/>
                <w:sz w:val="18"/>
                <w:szCs w:val="18"/>
              </w:rPr>
            </w:pPr>
            <w:r w:rsidRPr="006454C8">
              <w:rPr>
                <w:rFonts w:cs="Arial"/>
                <w:color w:val="FF0000"/>
              </w:rPr>
              <w:fldChar w:fldCharType="begin">
                <w:ffData>
                  <w:name w:val="Testo126"/>
                  <w:enabled/>
                  <w:calcOnExit w:val="0"/>
                  <w:textInput/>
                </w:ffData>
              </w:fldChar>
            </w:r>
            <w:r w:rsidRPr="006454C8">
              <w:rPr>
                <w:rFonts w:cs="Arial"/>
                <w:color w:val="FF0000"/>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p>
        </w:tc>
      </w:tr>
      <w:tr w:rsidR="002C715C" w:rsidRPr="00423EC4" w14:paraId="1DB46891" w14:textId="77777777" w:rsidTr="00A95F9C">
        <w:trPr>
          <w:gridAfter w:val="1"/>
          <w:wAfter w:w="137" w:type="dxa"/>
        </w:trPr>
        <w:tc>
          <w:tcPr>
            <w:tcW w:w="4404" w:type="dxa"/>
            <w:gridSpan w:val="2"/>
          </w:tcPr>
          <w:p w14:paraId="0236B9C3" w14:textId="77777777" w:rsidR="002C715C" w:rsidRPr="00423EC4" w:rsidRDefault="002C715C" w:rsidP="002C715C">
            <w:pPr>
              <w:pStyle w:val="paragraph"/>
              <w:spacing w:before="0" w:beforeAutospacing="0" w:after="0" w:afterAutospacing="0"/>
              <w:jc w:val="both"/>
              <w:textAlignment w:val="baseline"/>
              <w:rPr>
                <w:rFonts w:eastAsia="Calibri" w:cs="Arial"/>
                <w:color w:val="FF0000"/>
                <w:sz w:val="20"/>
                <w:szCs w:val="20"/>
                <w:highlight w:val="yellow"/>
                <w:lang w:eastAsia="en-US"/>
              </w:rPr>
            </w:pPr>
          </w:p>
        </w:tc>
        <w:tc>
          <w:tcPr>
            <w:tcW w:w="851" w:type="dxa"/>
          </w:tcPr>
          <w:p w14:paraId="08812A29" w14:textId="77777777" w:rsidR="002C715C" w:rsidRPr="00423EC4" w:rsidRDefault="002C715C" w:rsidP="00F23E4E">
            <w:pPr>
              <w:widowControl w:val="0"/>
              <w:spacing w:line="240" w:lineRule="exact"/>
              <w:ind w:right="-180"/>
              <w:jc w:val="both"/>
              <w:rPr>
                <w:rFonts w:cs="Arial"/>
                <w:lang w:val="it-IT"/>
              </w:rPr>
            </w:pPr>
          </w:p>
        </w:tc>
        <w:tc>
          <w:tcPr>
            <w:tcW w:w="4257" w:type="dxa"/>
            <w:gridSpan w:val="2"/>
          </w:tcPr>
          <w:p w14:paraId="5E3B22D7" w14:textId="77777777" w:rsidR="002C715C" w:rsidRPr="006454C8" w:rsidRDefault="002C715C" w:rsidP="002C715C">
            <w:pPr>
              <w:pStyle w:val="paragraph"/>
              <w:spacing w:before="0" w:beforeAutospacing="0" w:after="0" w:afterAutospacing="0"/>
              <w:jc w:val="both"/>
              <w:textAlignment w:val="baseline"/>
              <w:rPr>
                <w:rFonts w:eastAsia="Calibri" w:cs="Arial"/>
                <w:color w:val="FF0000"/>
                <w:highlight w:val="yellow"/>
              </w:rPr>
            </w:pPr>
          </w:p>
        </w:tc>
      </w:tr>
      <w:tr w:rsidR="00296427" w:rsidRPr="004E5722" w14:paraId="45F9768F" w14:textId="77777777" w:rsidTr="00A95F9C">
        <w:trPr>
          <w:gridAfter w:val="1"/>
          <w:wAfter w:w="137" w:type="dxa"/>
        </w:trPr>
        <w:tc>
          <w:tcPr>
            <w:tcW w:w="4404" w:type="dxa"/>
            <w:gridSpan w:val="2"/>
          </w:tcPr>
          <w:p w14:paraId="205818FF" w14:textId="2BC9B331" w:rsidR="00296427" w:rsidRPr="002C715C" w:rsidRDefault="009D1A75" w:rsidP="002C715C">
            <w:pPr>
              <w:pStyle w:val="paragraph"/>
              <w:spacing w:before="0" w:beforeAutospacing="0" w:after="0" w:afterAutospacing="0"/>
              <w:jc w:val="both"/>
              <w:textAlignment w:val="baseline"/>
              <w:rPr>
                <w:rFonts w:eastAsia="Calibri" w:cs="Arial"/>
                <w:color w:val="FF0000"/>
                <w:sz w:val="20"/>
                <w:szCs w:val="20"/>
                <w:highlight w:val="yellow"/>
                <w:lang w:val="de-DE" w:eastAsia="en-US"/>
              </w:rPr>
            </w:pPr>
            <w:r w:rsidRPr="00870D6A">
              <w:rPr>
                <w:rFonts w:ascii="Arial" w:hAnsi="Arial" w:cs="Arial"/>
                <w:b/>
                <w:i/>
                <w:noProof/>
                <w:color w:val="FF0000"/>
                <w:sz w:val="20"/>
                <w:highlight w:val="green"/>
                <w:lang w:val="de-DE" w:eastAsia="en-US"/>
              </w:rPr>
              <w:t>Fakultativ:Vertragsänderungen gemäß Artikel 120 Absatz 1, Buchstabe d) GvD Nr. 36/2023</w:t>
            </w:r>
          </w:p>
        </w:tc>
        <w:tc>
          <w:tcPr>
            <w:tcW w:w="851" w:type="dxa"/>
          </w:tcPr>
          <w:p w14:paraId="6EC3BDAF" w14:textId="77777777" w:rsidR="00296427" w:rsidRPr="002C715C" w:rsidRDefault="00296427" w:rsidP="00F23E4E">
            <w:pPr>
              <w:widowControl w:val="0"/>
              <w:spacing w:line="240" w:lineRule="exact"/>
              <w:ind w:right="-180"/>
              <w:jc w:val="both"/>
              <w:rPr>
                <w:rFonts w:cs="Arial"/>
                <w:lang w:val="de-DE"/>
              </w:rPr>
            </w:pPr>
          </w:p>
        </w:tc>
        <w:tc>
          <w:tcPr>
            <w:tcW w:w="4257" w:type="dxa"/>
            <w:gridSpan w:val="2"/>
          </w:tcPr>
          <w:p w14:paraId="6650D49D" w14:textId="1085AEE9" w:rsidR="00296427" w:rsidRPr="009D1A75" w:rsidRDefault="009D1A75" w:rsidP="002C715C">
            <w:pPr>
              <w:pStyle w:val="paragraph"/>
              <w:spacing w:before="0" w:beforeAutospacing="0" w:after="0" w:afterAutospacing="0"/>
              <w:jc w:val="both"/>
              <w:textAlignment w:val="baseline"/>
              <w:rPr>
                <w:rFonts w:ascii="Arial" w:hAnsi="Arial" w:cs="Arial"/>
                <w:b/>
                <w:i/>
                <w:noProof/>
                <w:color w:val="FF0000"/>
                <w:sz w:val="20"/>
                <w:highlight w:val="green"/>
                <w:lang w:eastAsia="en-US"/>
              </w:rPr>
            </w:pPr>
            <w:r w:rsidRPr="009D1A75">
              <w:rPr>
                <w:rFonts w:ascii="Arial" w:hAnsi="Arial" w:cs="Arial"/>
                <w:b/>
                <w:i/>
                <w:noProof/>
                <w:color w:val="FF0000"/>
                <w:sz w:val="20"/>
                <w:highlight w:val="green"/>
                <w:lang w:eastAsia="en-US"/>
              </w:rPr>
              <w:t>Facoltativo:Modifiche del contratto ai sensi dell’articolo 120 comma 1, lett d) d.lgs. 36/2023</w:t>
            </w:r>
          </w:p>
        </w:tc>
      </w:tr>
      <w:tr w:rsidR="009D1A75" w:rsidRPr="004E5722" w14:paraId="42990C5C" w14:textId="77777777" w:rsidTr="00A95F9C">
        <w:trPr>
          <w:gridAfter w:val="1"/>
          <w:wAfter w:w="137" w:type="dxa"/>
        </w:trPr>
        <w:tc>
          <w:tcPr>
            <w:tcW w:w="4404" w:type="dxa"/>
            <w:gridSpan w:val="2"/>
          </w:tcPr>
          <w:p w14:paraId="3DC4270B" w14:textId="72CD7E84" w:rsidR="009D1A75" w:rsidRPr="00F70F98" w:rsidRDefault="00F70F98" w:rsidP="002C715C">
            <w:pPr>
              <w:pStyle w:val="paragraph"/>
              <w:spacing w:before="0" w:beforeAutospacing="0" w:after="0" w:afterAutospacing="0"/>
              <w:jc w:val="both"/>
              <w:textAlignment w:val="baseline"/>
              <w:rPr>
                <w:rFonts w:eastAsia="Calibri" w:cs="Arial"/>
                <w:color w:val="FF0000"/>
                <w:sz w:val="20"/>
                <w:szCs w:val="20"/>
                <w:highlight w:val="yellow"/>
                <w:lang w:val="de-DE" w:eastAsia="en-US"/>
              </w:rPr>
            </w:pPr>
            <w:r w:rsidRPr="00E91228">
              <w:rPr>
                <w:rFonts w:ascii="Arial" w:hAnsi="Arial" w:cs="Arial"/>
                <w:bCs/>
                <w:iCs/>
                <w:noProof/>
                <w:color w:val="FF0000"/>
                <w:sz w:val="20"/>
                <w:szCs w:val="20"/>
                <w:lang w:val="de-DE" w:eastAsia="en-US"/>
              </w:rPr>
              <w:t xml:space="preserve">Die Vergabestelle behält sich während der Ausführung vor, den ursprünglichen </w:t>
            </w:r>
            <w:r w:rsidRPr="00E91228">
              <w:rPr>
                <w:rFonts w:ascii="Arial" w:hAnsi="Arial" w:cs="Arial"/>
                <w:bCs/>
                <w:iCs/>
                <w:noProof/>
                <w:color w:val="FF0000"/>
                <w:sz w:val="20"/>
                <w:szCs w:val="20"/>
                <w:lang w:val="de-DE" w:eastAsia="en-US"/>
              </w:rPr>
              <w:lastRenderedPageBreak/>
              <w:t>Auftragnehmer in den folgenden Fällen durch einen neuen Auftragnehmer zu ersetzen:</w:t>
            </w:r>
            <w:r w:rsidRPr="00E91228">
              <w:rPr>
                <w:rFonts w:ascii="Arial" w:hAnsi="Arial" w:cs="Arial"/>
                <w:bCs/>
                <w:iCs/>
                <w:noProof/>
                <w:color w:val="FF0000"/>
                <w:sz w:val="20"/>
                <w:lang w:val="de-DE" w:eastAsia="en-US"/>
              </w:rPr>
              <w:t xml:space="preserve"> </w:t>
            </w:r>
            <w:r w:rsidRPr="00E91228">
              <w:rPr>
                <w:rFonts w:ascii="Arial" w:hAnsi="Arial" w:cs="Arial"/>
                <w:bCs/>
                <w:iCs/>
                <w:noProof/>
                <w:color w:val="FF0000"/>
                <w:sz w:val="20"/>
                <w:lang w:eastAsia="en-US"/>
              </w:rPr>
              <w:fldChar w:fldCharType="begin">
                <w:ffData>
                  <w:name w:val="Testo126"/>
                  <w:enabled/>
                  <w:calcOnExit w:val="0"/>
                  <w:textInput/>
                </w:ffData>
              </w:fldChar>
            </w:r>
            <w:r w:rsidRPr="00E91228">
              <w:rPr>
                <w:rFonts w:ascii="Arial" w:hAnsi="Arial" w:cs="Arial"/>
                <w:bCs/>
                <w:iCs/>
                <w:noProof/>
                <w:color w:val="FF0000"/>
                <w:sz w:val="20"/>
                <w:lang w:val="de-DE" w:eastAsia="en-US"/>
              </w:rPr>
              <w:instrText xml:space="preserve"> FORMTEXT </w:instrText>
            </w:r>
            <w:r w:rsidRPr="00E91228">
              <w:rPr>
                <w:rFonts w:ascii="Arial" w:hAnsi="Arial" w:cs="Arial"/>
                <w:bCs/>
                <w:iCs/>
                <w:noProof/>
                <w:color w:val="FF0000"/>
                <w:sz w:val="20"/>
                <w:lang w:eastAsia="en-US"/>
              </w:rPr>
            </w:r>
            <w:r w:rsidRPr="00E91228">
              <w:rPr>
                <w:rFonts w:ascii="Arial" w:hAnsi="Arial" w:cs="Arial"/>
                <w:bCs/>
                <w:iCs/>
                <w:noProof/>
                <w:color w:val="FF0000"/>
                <w:sz w:val="20"/>
                <w:lang w:eastAsia="en-US"/>
              </w:rPr>
              <w:fldChar w:fldCharType="separate"/>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fldChar w:fldCharType="end"/>
            </w:r>
            <w:r w:rsidRPr="00E91228">
              <w:rPr>
                <w:rFonts w:ascii="Arial" w:hAnsi="Arial" w:cs="Arial"/>
                <w:bCs/>
                <w:iCs/>
                <w:noProof/>
                <w:color w:val="FF0000"/>
                <w:sz w:val="20"/>
                <w:szCs w:val="20"/>
                <w:lang w:val="de-DE" w:eastAsia="en-US"/>
              </w:rPr>
              <w:t xml:space="preserve"> </w:t>
            </w:r>
            <w:r w:rsidRPr="00F70F98">
              <w:rPr>
                <w:rFonts w:ascii="Arial" w:hAnsi="Arial" w:cs="Arial"/>
                <w:bCs/>
                <w:iCs/>
                <w:noProof/>
                <w:color w:val="FF0000"/>
                <w:sz w:val="20"/>
                <w:szCs w:val="20"/>
                <w:highlight w:val="green"/>
                <w:lang w:val="de-DE" w:eastAsia="en-US"/>
              </w:rPr>
              <w:t>(die maßgeblichen Umstände klar, präzise und eindeutig angeben)</w:t>
            </w:r>
          </w:p>
        </w:tc>
        <w:tc>
          <w:tcPr>
            <w:tcW w:w="851" w:type="dxa"/>
          </w:tcPr>
          <w:p w14:paraId="291A9D80" w14:textId="77777777" w:rsidR="009D1A75" w:rsidRPr="00F70F98" w:rsidRDefault="009D1A75" w:rsidP="00F23E4E">
            <w:pPr>
              <w:widowControl w:val="0"/>
              <w:spacing w:line="240" w:lineRule="exact"/>
              <w:ind w:right="-180"/>
              <w:jc w:val="both"/>
              <w:rPr>
                <w:rFonts w:cs="Arial"/>
                <w:lang w:val="de-DE"/>
              </w:rPr>
            </w:pPr>
          </w:p>
        </w:tc>
        <w:tc>
          <w:tcPr>
            <w:tcW w:w="4257" w:type="dxa"/>
            <w:gridSpan w:val="2"/>
          </w:tcPr>
          <w:p w14:paraId="7D18FC6E" w14:textId="73EC20BC" w:rsidR="009D1A75" w:rsidRPr="009D1A75" w:rsidRDefault="009D1A75" w:rsidP="002C715C">
            <w:pPr>
              <w:pStyle w:val="paragraph"/>
              <w:spacing w:before="0" w:beforeAutospacing="0" w:after="0" w:afterAutospacing="0"/>
              <w:jc w:val="both"/>
              <w:textAlignment w:val="baseline"/>
              <w:rPr>
                <w:rFonts w:ascii="Arial" w:hAnsi="Arial" w:cs="Arial"/>
                <w:bCs/>
                <w:iCs/>
                <w:noProof/>
                <w:color w:val="FF0000"/>
                <w:sz w:val="20"/>
                <w:highlight w:val="green"/>
                <w:lang w:eastAsia="en-US"/>
              </w:rPr>
            </w:pPr>
            <w:r w:rsidRPr="00E91228">
              <w:rPr>
                <w:rFonts w:ascii="Arial" w:hAnsi="Arial" w:cs="Arial"/>
                <w:bCs/>
                <w:iCs/>
                <w:noProof/>
                <w:color w:val="FF0000"/>
                <w:sz w:val="20"/>
                <w:lang w:eastAsia="en-US"/>
              </w:rPr>
              <w:t xml:space="preserve">La stazione appltante si riserva in corso di esecuzione di sostituire l’aggiudicatario iniziale </w:t>
            </w:r>
            <w:r w:rsidRPr="00E91228">
              <w:rPr>
                <w:rFonts w:ascii="Arial" w:hAnsi="Arial" w:cs="Arial"/>
                <w:bCs/>
                <w:iCs/>
                <w:noProof/>
                <w:color w:val="FF0000"/>
                <w:sz w:val="20"/>
                <w:lang w:eastAsia="en-US"/>
              </w:rPr>
              <w:lastRenderedPageBreak/>
              <w:t xml:space="preserve">con un nuovo contraente nei seguneti casi: </w:t>
            </w:r>
            <w:r w:rsidRPr="00E91228">
              <w:rPr>
                <w:rFonts w:ascii="Arial" w:hAnsi="Arial" w:cs="Arial"/>
                <w:bCs/>
                <w:iCs/>
                <w:noProof/>
                <w:color w:val="FF0000"/>
                <w:sz w:val="20"/>
                <w:lang w:eastAsia="en-US"/>
              </w:rPr>
              <w:fldChar w:fldCharType="begin">
                <w:ffData>
                  <w:name w:val="Testo126"/>
                  <w:enabled/>
                  <w:calcOnExit w:val="0"/>
                  <w:textInput/>
                </w:ffData>
              </w:fldChar>
            </w:r>
            <w:r w:rsidRPr="00E91228">
              <w:rPr>
                <w:rFonts w:ascii="Arial" w:hAnsi="Arial" w:cs="Arial"/>
                <w:bCs/>
                <w:iCs/>
                <w:noProof/>
                <w:color w:val="FF0000"/>
                <w:sz w:val="20"/>
                <w:lang w:eastAsia="en-US"/>
              </w:rPr>
              <w:instrText xml:space="preserve"> FORMTEXT </w:instrText>
            </w:r>
            <w:r w:rsidRPr="00E91228">
              <w:rPr>
                <w:rFonts w:ascii="Arial" w:hAnsi="Arial" w:cs="Arial"/>
                <w:bCs/>
                <w:iCs/>
                <w:noProof/>
                <w:color w:val="FF0000"/>
                <w:sz w:val="20"/>
                <w:lang w:eastAsia="en-US"/>
              </w:rPr>
            </w:r>
            <w:r w:rsidRPr="00E91228">
              <w:rPr>
                <w:rFonts w:ascii="Arial" w:hAnsi="Arial" w:cs="Arial"/>
                <w:bCs/>
                <w:iCs/>
                <w:noProof/>
                <w:color w:val="FF0000"/>
                <w:sz w:val="20"/>
                <w:lang w:eastAsia="en-US"/>
              </w:rPr>
              <w:fldChar w:fldCharType="separate"/>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fldChar w:fldCharType="end"/>
            </w:r>
            <w:r w:rsidRPr="00E91228">
              <w:rPr>
                <w:rFonts w:ascii="Arial" w:hAnsi="Arial" w:cs="Arial"/>
                <w:bCs/>
                <w:iCs/>
                <w:noProof/>
                <w:color w:val="FF0000"/>
                <w:sz w:val="20"/>
                <w:lang w:eastAsia="en-US"/>
              </w:rPr>
              <w:t xml:space="preserve"> (</w:t>
            </w:r>
            <w:r w:rsidRPr="00423EC4">
              <w:rPr>
                <w:rFonts w:ascii="Arial" w:hAnsi="Arial" w:cs="Arial"/>
                <w:bCs/>
                <w:i/>
                <w:noProof/>
                <w:color w:val="FF0000"/>
                <w:sz w:val="20"/>
                <w:highlight w:val="green"/>
                <w:lang w:eastAsia="en-US"/>
              </w:rPr>
              <w:t>indicare in modo chiaro, preciso ed inequivocabile le relative circostanze</w:t>
            </w:r>
            <w:r w:rsidRPr="009D1A75">
              <w:rPr>
                <w:rFonts w:ascii="Arial" w:hAnsi="Arial" w:cs="Arial"/>
                <w:bCs/>
                <w:iCs/>
                <w:noProof/>
                <w:color w:val="FF0000"/>
                <w:sz w:val="20"/>
                <w:highlight w:val="yellow"/>
                <w:lang w:eastAsia="en-US"/>
              </w:rPr>
              <w:t>)</w:t>
            </w:r>
          </w:p>
        </w:tc>
      </w:tr>
      <w:tr w:rsidR="002C715C" w:rsidRPr="004E5722" w14:paraId="16103849" w14:textId="77777777" w:rsidTr="00A95F9C">
        <w:trPr>
          <w:gridAfter w:val="1"/>
          <w:wAfter w:w="137" w:type="dxa"/>
        </w:trPr>
        <w:tc>
          <w:tcPr>
            <w:tcW w:w="4404" w:type="dxa"/>
            <w:gridSpan w:val="2"/>
          </w:tcPr>
          <w:p w14:paraId="7304AB3F" w14:textId="77777777" w:rsidR="002C715C" w:rsidRPr="00134035" w:rsidRDefault="002C715C" w:rsidP="00F23E4E">
            <w:pPr>
              <w:pStyle w:val="Default"/>
              <w:widowControl w:val="0"/>
              <w:spacing w:line="240" w:lineRule="exact"/>
              <w:jc w:val="both"/>
              <w:rPr>
                <w:rFonts w:eastAsia="Calibri" w:cs="Arial"/>
                <w:noProof w:val="0"/>
                <w:color w:val="FF0000"/>
                <w:sz w:val="20"/>
                <w:szCs w:val="20"/>
                <w:highlight w:val="yellow"/>
                <w:lang w:eastAsia="en-US"/>
              </w:rPr>
            </w:pPr>
          </w:p>
        </w:tc>
        <w:tc>
          <w:tcPr>
            <w:tcW w:w="851" w:type="dxa"/>
          </w:tcPr>
          <w:p w14:paraId="152A7B43" w14:textId="77777777" w:rsidR="002C715C" w:rsidRPr="00134035" w:rsidRDefault="002C715C" w:rsidP="00F23E4E">
            <w:pPr>
              <w:widowControl w:val="0"/>
              <w:spacing w:line="240" w:lineRule="exact"/>
              <w:ind w:right="-180"/>
              <w:jc w:val="both"/>
              <w:rPr>
                <w:rFonts w:cs="Arial"/>
                <w:lang w:val="it-IT"/>
              </w:rPr>
            </w:pPr>
          </w:p>
        </w:tc>
        <w:tc>
          <w:tcPr>
            <w:tcW w:w="4257" w:type="dxa"/>
            <w:gridSpan w:val="2"/>
          </w:tcPr>
          <w:p w14:paraId="19C78399" w14:textId="77777777" w:rsidR="002C715C" w:rsidRPr="006454C8" w:rsidRDefault="002C715C" w:rsidP="00F23E4E">
            <w:pPr>
              <w:pStyle w:val="Default"/>
              <w:widowControl w:val="0"/>
              <w:spacing w:line="240" w:lineRule="exact"/>
              <w:ind w:right="6"/>
              <w:jc w:val="both"/>
              <w:rPr>
                <w:rFonts w:eastAsia="Calibri" w:cs="Arial"/>
                <w:color w:val="FF0000"/>
                <w:highlight w:val="yellow"/>
              </w:rPr>
            </w:pPr>
          </w:p>
        </w:tc>
      </w:tr>
      <w:tr w:rsidR="00F23E4E" w:rsidRPr="004E5722" w14:paraId="274053DF" w14:textId="77777777" w:rsidTr="00A95F9C">
        <w:trPr>
          <w:gridAfter w:val="1"/>
          <w:wAfter w:w="137" w:type="dxa"/>
        </w:trPr>
        <w:tc>
          <w:tcPr>
            <w:tcW w:w="4404" w:type="dxa"/>
            <w:gridSpan w:val="2"/>
          </w:tcPr>
          <w:p w14:paraId="5C5279A6" w14:textId="77777777" w:rsidR="00F23E4E" w:rsidRPr="005D2D56" w:rsidRDefault="00F23E4E" w:rsidP="00F23E4E">
            <w:pPr>
              <w:widowControl w:val="0"/>
              <w:jc w:val="both"/>
              <w:rPr>
                <w:rFonts w:eastAsia="Andale Sans UI" w:cs="Arial"/>
                <w:i/>
                <w:iCs/>
                <w:noProof w:val="0"/>
                <w:color w:val="FF0000"/>
                <w:highlight w:val="green"/>
                <w:lang w:val="de-DE" w:eastAsia="it-IT"/>
              </w:rPr>
            </w:pPr>
            <w:r w:rsidRPr="005D2D56">
              <w:rPr>
                <w:rFonts w:eastAsia="Andale Sans UI" w:cs="Arial"/>
                <w:i/>
                <w:iCs/>
                <w:noProof w:val="0"/>
                <w:color w:val="FF0000"/>
                <w:highlight w:val="green"/>
                <w:lang w:val="de-DE" w:eastAsia="it-IT"/>
              </w:rPr>
              <w:t>Sollte eine Option Anwendung finden:</w:t>
            </w:r>
          </w:p>
          <w:p w14:paraId="6311B536" w14:textId="5E638466" w:rsidR="00F23E4E" w:rsidRPr="00A95F9C" w:rsidRDefault="00F23E4E" w:rsidP="00F23E4E">
            <w:pPr>
              <w:pStyle w:val="Default"/>
              <w:widowControl w:val="0"/>
              <w:jc w:val="both"/>
              <w:rPr>
                <w:rFonts w:cs="Arial"/>
                <w:i/>
                <w:iCs/>
                <w:sz w:val="20"/>
                <w:lang w:val="de-DE"/>
              </w:rPr>
            </w:pPr>
            <w:r w:rsidRPr="005D2D56">
              <w:rPr>
                <w:rFonts w:cs="Arial"/>
                <w:i/>
                <w:iCs/>
                <w:noProof w:val="0"/>
                <w:color w:val="FF0000"/>
                <w:sz w:val="20"/>
                <w:szCs w:val="20"/>
                <w:highlight w:val="green"/>
                <w:lang w:val="de-DE" w:eastAsia="de-DE"/>
              </w:rPr>
              <w:t xml:space="preserve">NB: Gemäß Art. 14, Abs. 4, </w:t>
            </w:r>
            <w:proofErr w:type="spellStart"/>
            <w:r w:rsidRPr="005D2D56">
              <w:rPr>
                <w:rFonts w:cs="Arial"/>
                <w:i/>
                <w:iCs/>
                <w:noProof w:val="0"/>
                <w:color w:val="FF0000"/>
                <w:sz w:val="20"/>
                <w:szCs w:val="20"/>
                <w:highlight w:val="green"/>
                <w:lang w:val="de-DE" w:eastAsia="de-DE"/>
              </w:rPr>
              <w:t>GvD</w:t>
            </w:r>
            <w:proofErr w:type="spellEnd"/>
            <w:r w:rsidRPr="005D2D56">
              <w:rPr>
                <w:rFonts w:cs="Arial"/>
                <w:i/>
                <w:iCs/>
                <w:noProof w:val="0"/>
                <w:color w:val="FF0000"/>
                <w:sz w:val="20"/>
                <w:szCs w:val="20"/>
                <w:highlight w:val="green"/>
                <w:lang w:val="de-DE" w:eastAsia="de-DE"/>
              </w:rPr>
              <w:t xml:space="preserve"> Nr. 36/2023, muss die Vergabestelle bei der Berechnung des geschätzten Auftragsbetrags zusätzlich zu allen Dienstleistungen auch die Vorsorge- und Fürsorgebeiträge und die eventuellen Optionen berücksichtigen; im Ausschreibungsbetrag hingegen sind letztere nicht zu berücksichtigen</w:t>
            </w:r>
            <w:r w:rsidRPr="005D2D56">
              <w:rPr>
                <w:rFonts w:ascii="Times New Roman" w:hAnsi="Times New Roman" w:cs="Arial"/>
                <w:noProof w:val="0"/>
                <w:color w:val="FF0000"/>
                <w:sz w:val="20"/>
                <w:szCs w:val="20"/>
                <w:highlight w:val="green"/>
                <w:lang w:val="de-DE" w:eastAsia="de-DE"/>
              </w:rPr>
              <w:t>.</w:t>
            </w:r>
          </w:p>
        </w:tc>
        <w:tc>
          <w:tcPr>
            <w:tcW w:w="851" w:type="dxa"/>
          </w:tcPr>
          <w:p w14:paraId="3961C5A3" w14:textId="77777777" w:rsidR="00F23E4E" w:rsidRPr="00A95F9C" w:rsidRDefault="00F23E4E" w:rsidP="00F23E4E">
            <w:pPr>
              <w:widowControl w:val="0"/>
              <w:jc w:val="both"/>
              <w:rPr>
                <w:rFonts w:cs="Arial"/>
                <w:lang w:val="de-DE"/>
              </w:rPr>
            </w:pPr>
          </w:p>
        </w:tc>
        <w:tc>
          <w:tcPr>
            <w:tcW w:w="4257" w:type="dxa"/>
            <w:gridSpan w:val="2"/>
          </w:tcPr>
          <w:p w14:paraId="76E7E311" w14:textId="77777777" w:rsidR="00F23E4E" w:rsidRPr="008129F5" w:rsidRDefault="00F23E4E" w:rsidP="00F23E4E">
            <w:pPr>
              <w:widowControl w:val="0"/>
              <w:jc w:val="both"/>
              <w:rPr>
                <w:rFonts w:cs="Arial"/>
                <w:i/>
                <w:iCs/>
                <w:color w:val="FF0000"/>
                <w:highlight w:val="green"/>
                <w:lang w:val="it-IT"/>
              </w:rPr>
            </w:pPr>
            <w:r w:rsidRPr="008129F5">
              <w:rPr>
                <w:rFonts w:cs="Arial"/>
                <w:i/>
                <w:iCs/>
                <w:color w:val="FF0000"/>
                <w:highlight w:val="green"/>
                <w:lang w:val="it-IT"/>
              </w:rPr>
              <w:t>Quando una opzione trova applicazione</w:t>
            </w:r>
          </w:p>
          <w:p w14:paraId="38FEEFBF" w14:textId="6A1F0367" w:rsidR="00F23E4E" w:rsidRPr="008129F5" w:rsidRDefault="00F23E4E" w:rsidP="00F23E4E">
            <w:pPr>
              <w:widowControl w:val="0"/>
              <w:jc w:val="both"/>
              <w:rPr>
                <w:rFonts w:cs="Arial"/>
                <w:i/>
                <w:iCs/>
                <w:color w:val="FF0000"/>
                <w:szCs w:val="24"/>
                <w:lang w:val="it-IT"/>
              </w:rPr>
            </w:pPr>
            <w:r w:rsidRPr="008129F5">
              <w:rPr>
                <w:rFonts w:cs="Arial"/>
                <w:i/>
                <w:iCs/>
                <w:color w:val="FF0000"/>
                <w:szCs w:val="24"/>
                <w:highlight w:val="green"/>
                <w:lang w:val="it-IT"/>
              </w:rPr>
              <w:t>N.B.: la stazione appaltante, ai fini della determinazione del valore stimato dell</w:t>
            </w:r>
            <w:r w:rsidRPr="00BE298A">
              <w:rPr>
                <w:rFonts w:cs="Arial"/>
                <w:i/>
                <w:iCs/>
                <w:color w:val="FF0000"/>
                <w:szCs w:val="24"/>
                <w:highlight w:val="green"/>
                <w:lang w:val="it-IT"/>
              </w:rPr>
              <w:t>‘</w:t>
            </w:r>
            <w:r w:rsidRPr="008129F5">
              <w:rPr>
                <w:rFonts w:cs="Arial"/>
                <w:i/>
                <w:iCs/>
                <w:color w:val="FF0000"/>
                <w:szCs w:val="24"/>
                <w:highlight w:val="green"/>
                <w:lang w:val="it-IT"/>
              </w:rPr>
              <w:t>appalto di cui dell’art</w:t>
            </w:r>
            <w:r w:rsidRPr="00A95F9C">
              <w:rPr>
                <w:rFonts w:cs="Arial"/>
                <w:i/>
                <w:iCs/>
                <w:color w:val="FF0000"/>
                <w:szCs w:val="24"/>
                <w:highlight w:val="green"/>
                <w:lang w:val="it-IT"/>
              </w:rPr>
              <w:t xml:space="preserve">. Art. 14, c. 4, d. lgs. n. 36/2023, deve ricomprendere oltre a tutti i servizi, </w:t>
            </w:r>
            <w:r w:rsidRPr="008129F5">
              <w:rPr>
                <w:rFonts w:cs="Arial"/>
                <w:i/>
                <w:iCs/>
                <w:color w:val="FF0000"/>
                <w:szCs w:val="24"/>
                <w:highlight w:val="green"/>
                <w:lang w:val="it-IT"/>
              </w:rPr>
              <w:t>anche le eventuali opzioni e gli oneri previdenziali e assistenziali, esclusi invece dall’importo a base di gara.</w:t>
            </w:r>
          </w:p>
        </w:tc>
      </w:tr>
      <w:tr w:rsidR="00F23E4E" w:rsidRPr="00440BC9" w14:paraId="42D3AFB0" w14:textId="77777777" w:rsidTr="00A95F9C">
        <w:trPr>
          <w:gridAfter w:val="1"/>
          <w:wAfter w:w="137" w:type="dxa"/>
        </w:trPr>
        <w:tc>
          <w:tcPr>
            <w:tcW w:w="4404" w:type="dxa"/>
            <w:gridSpan w:val="2"/>
          </w:tcPr>
          <w:p w14:paraId="69DE518C" w14:textId="77777777" w:rsidR="00F23E4E" w:rsidRPr="00D07B6A" w:rsidRDefault="00F23E4E" w:rsidP="00F23E4E">
            <w:pPr>
              <w:pStyle w:val="Default"/>
              <w:widowControl w:val="0"/>
              <w:spacing w:line="240" w:lineRule="exact"/>
              <w:jc w:val="both"/>
              <w:rPr>
                <w:rFonts w:cs="Arial"/>
                <w:sz w:val="20"/>
              </w:rPr>
            </w:pPr>
            <w:r w:rsidRPr="003011A8">
              <w:rPr>
                <w:rFonts w:cs="Arial"/>
                <w:b/>
                <w:color w:val="FF0000"/>
                <w:sz w:val="20"/>
              </w:rPr>
              <w:t>Geschätzter Gesamtbetrag des Auftrags</w:t>
            </w:r>
          </w:p>
        </w:tc>
        <w:tc>
          <w:tcPr>
            <w:tcW w:w="851" w:type="dxa"/>
          </w:tcPr>
          <w:p w14:paraId="10EB6944" w14:textId="77777777" w:rsidR="00F23E4E" w:rsidRPr="00F21EC1" w:rsidRDefault="00F23E4E" w:rsidP="00F23E4E">
            <w:pPr>
              <w:widowControl w:val="0"/>
              <w:spacing w:line="240" w:lineRule="exact"/>
              <w:ind w:right="-180"/>
              <w:jc w:val="both"/>
              <w:rPr>
                <w:rFonts w:cs="Arial"/>
              </w:rPr>
            </w:pPr>
          </w:p>
        </w:tc>
        <w:tc>
          <w:tcPr>
            <w:tcW w:w="4257" w:type="dxa"/>
            <w:gridSpan w:val="2"/>
          </w:tcPr>
          <w:p w14:paraId="3231FD6B" w14:textId="77777777" w:rsidR="00F23E4E" w:rsidRPr="00D07B6A" w:rsidRDefault="00F23E4E" w:rsidP="00F23E4E">
            <w:pPr>
              <w:pStyle w:val="Default"/>
              <w:widowControl w:val="0"/>
              <w:spacing w:line="240" w:lineRule="exact"/>
              <w:ind w:right="6"/>
              <w:jc w:val="both"/>
              <w:rPr>
                <w:rFonts w:eastAsia="Andale Sans UI"/>
                <w:sz w:val="20"/>
              </w:rPr>
            </w:pPr>
            <w:r w:rsidRPr="00C939F7">
              <w:rPr>
                <w:rFonts w:cs="Arial"/>
                <w:b/>
                <w:color w:val="FF0000"/>
                <w:sz w:val="20"/>
              </w:rPr>
              <w:t>Valore complessivo stimato dell’appalto</w:t>
            </w:r>
          </w:p>
        </w:tc>
      </w:tr>
      <w:tr w:rsidR="00F23E4E" w:rsidRPr="004E5722" w14:paraId="18F93448" w14:textId="77777777" w:rsidTr="00A95F9C">
        <w:trPr>
          <w:gridAfter w:val="1"/>
          <w:wAfter w:w="137" w:type="dxa"/>
        </w:trPr>
        <w:tc>
          <w:tcPr>
            <w:tcW w:w="4404" w:type="dxa"/>
            <w:gridSpan w:val="2"/>
          </w:tcPr>
          <w:p w14:paraId="4E07C728" w14:textId="6CF43656" w:rsidR="00F23E4E" w:rsidRPr="00BB7D42" w:rsidRDefault="00F23E4E" w:rsidP="00F23E4E">
            <w:pPr>
              <w:pStyle w:val="Default"/>
              <w:widowControl w:val="0"/>
              <w:spacing w:line="240" w:lineRule="exact"/>
              <w:jc w:val="both"/>
              <w:rPr>
                <w:rFonts w:cs="Arial"/>
                <w:sz w:val="20"/>
                <w:lang w:val="de-DE"/>
              </w:rPr>
            </w:pPr>
            <w:r w:rsidRPr="00E92322">
              <w:rPr>
                <w:rFonts w:cs="Arial"/>
                <w:b/>
                <w:color w:val="FF0000"/>
                <w:sz w:val="20"/>
                <w:lang w:val="de-DE" w:eastAsia="de-DE"/>
              </w:rPr>
              <w:t xml:space="preserve">Der geschätzte Betrag des Auftrags </w:t>
            </w:r>
            <w:r w:rsidRPr="00E92322">
              <w:rPr>
                <w:rFonts w:cs="Arial"/>
                <w:color w:val="FF0000"/>
                <w:sz w:val="20"/>
                <w:lang w:val="de-DE" w:eastAsia="de-DE"/>
              </w:rPr>
              <w:t xml:space="preserve">beträgt für die Zwecke gemäß </w:t>
            </w:r>
            <w:r w:rsidRPr="00E91228">
              <w:rPr>
                <w:rFonts w:cs="Arial"/>
                <w:color w:val="FF0000"/>
                <w:sz w:val="20"/>
                <w:lang w:val="de-DE" w:eastAsia="de-DE"/>
              </w:rPr>
              <w:t>Art.</w:t>
            </w:r>
            <w:r w:rsidR="00423EC4" w:rsidRPr="00E91228">
              <w:rPr>
                <w:rFonts w:cs="Arial"/>
                <w:color w:val="FF0000"/>
                <w:sz w:val="20"/>
                <w:lang w:val="de-DE" w:eastAsia="de-DE"/>
              </w:rPr>
              <w:t xml:space="preserve">14 </w:t>
            </w:r>
            <w:r w:rsidRPr="00E91228">
              <w:rPr>
                <w:rFonts w:cs="Arial"/>
                <w:color w:val="FF0000"/>
                <w:sz w:val="20"/>
                <w:lang w:val="de-DE" w:eastAsia="de-DE"/>
              </w:rPr>
              <w:t xml:space="preserve">Abs. 4, des GvD Nr. 36/2023 </w:t>
            </w:r>
            <w:r w:rsidRPr="00E91228">
              <w:rPr>
                <w:rFonts w:cs="Arial"/>
                <w:color w:val="FF0000"/>
                <w:sz w:val="20"/>
              </w:rPr>
              <w:fldChar w:fldCharType="begin">
                <w:ffData>
                  <w:name w:val="Testo172"/>
                  <w:enabled/>
                  <w:calcOnExit w:val="0"/>
                  <w:textInput/>
                </w:ffData>
              </w:fldChar>
            </w:r>
            <w:r w:rsidRPr="00E91228">
              <w:rPr>
                <w:rFonts w:cs="Arial"/>
                <w:color w:val="FF0000"/>
                <w:sz w:val="20"/>
                <w:lang w:val="de-DE"/>
              </w:rPr>
              <w:instrText xml:space="preserve"> FORMTEXT </w:instrText>
            </w:r>
            <w:r w:rsidRPr="00E91228">
              <w:rPr>
                <w:rFonts w:cs="Arial"/>
                <w:color w:val="FF0000"/>
                <w:sz w:val="20"/>
              </w:rPr>
            </w:r>
            <w:r w:rsidRPr="00E91228">
              <w:rPr>
                <w:rFonts w:cs="Arial"/>
                <w:color w:val="FF0000"/>
                <w:sz w:val="20"/>
              </w:rPr>
              <w:fldChar w:fldCharType="separate"/>
            </w:r>
            <w:r w:rsidRPr="00E91228">
              <w:rPr>
                <w:rFonts w:cs="Arial"/>
                <w:color w:val="FF0000"/>
                <w:sz w:val="20"/>
              </w:rPr>
              <w:t> </w:t>
            </w:r>
            <w:r w:rsidRPr="00E91228">
              <w:rPr>
                <w:rFonts w:cs="Arial"/>
                <w:color w:val="FF0000"/>
                <w:sz w:val="20"/>
              </w:rPr>
              <w:t> </w:t>
            </w:r>
            <w:r w:rsidRPr="00E91228">
              <w:rPr>
                <w:rFonts w:cs="Arial"/>
                <w:color w:val="FF0000"/>
                <w:sz w:val="20"/>
              </w:rPr>
              <w:t> </w:t>
            </w:r>
            <w:r w:rsidRPr="00E91228">
              <w:rPr>
                <w:rFonts w:cs="Arial"/>
                <w:color w:val="FF0000"/>
                <w:sz w:val="20"/>
              </w:rPr>
              <w:t> </w:t>
            </w:r>
            <w:r w:rsidRPr="00E91228">
              <w:rPr>
                <w:rFonts w:cs="Arial"/>
                <w:color w:val="FF0000"/>
                <w:sz w:val="20"/>
              </w:rPr>
              <w:t> </w:t>
            </w:r>
            <w:r w:rsidRPr="00E91228">
              <w:rPr>
                <w:rFonts w:cs="Arial"/>
                <w:color w:val="FF0000"/>
                <w:sz w:val="20"/>
              </w:rPr>
              <w:fldChar w:fldCharType="end"/>
            </w:r>
            <w:r w:rsidRPr="00E91228">
              <w:rPr>
                <w:rFonts w:cs="Arial"/>
                <w:color w:val="FF0000"/>
                <w:sz w:val="20"/>
                <w:lang w:val="de-DE" w:eastAsia="de-DE"/>
              </w:rPr>
              <w:t xml:space="preserve"> Euro ohne MwSt. und einschließlich Vorsorge- und Fürsorgebeiträge und obige Optionen</w:t>
            </w:r>
            <w:r w:rsidR="009D1A75" w:rsidRPr="00E91228">
              <w:rPr>
                <w:rFonts w:cs="Arial"/>
                <w:color w:val="FF0000"/>
                <w:sz w:val="20"/>
                <w:lang w:val="de-DE" w:eastAsia="de-DE"/>
              </w:rPr>
              <w:t xml:space="preserve"> und Klauseln</w:t>
            </w:r>
            <w:r w:rsidRPr="00E91228">
              <w:rPr>
                <w:rFonts w:cs="Arial"/>
                <w:color w:val="FF0000"/>
                <w:sz w:val="20"/>
                <w:lang w:val="de-DE" w:eastAsia="de-DE"/>
              </w:rPr>
              <w:t>.</w:t>
            </w:r>
          </w:p>
        </w:tc>
        <w:tc>
          <w:tcPr>
            <w:tcW w:w="851" w:type="dxa"/>
          </w:tcPr>
          <w:p w14:paraId="1B7029AB"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38FB3A52" w14:textId="61B5DD82" w:rsidR="00F23E4E" w:rsidRPr="00BB7D42" w:rsidRDefault="00F23E4E" w:rsidP="00F23E4E">
            <w:pPr>
              <w:pStyle w:val="Default"/>
              <w:widowControl w:val="0"/>
              <w:ind w:right="105"/>
              <w:jc w:val="both"/>
              <w:rPr>
                <w:rFonts w:eastAsia="Andale Sans UI"/>
                <w:sz w:val="20"/>
              </w:rPr>
            </w:pPr>
            <w:r w:rsidRPr="003011A8">
              <w:rPr>
                <w:rFonts w:cs="Arial"/>
                <w:color w:val="FF0000"/>
                <w:sz w:val="20"/>
              </w:rPr>
              <w:t xml:space="preserve">Ai fini dell’art. </w:t>
            </w:r>
            <w:r w:rsidRPr="00A95F9C">
              <w:rPr>
                <w:rFonts w:cs="Arial"/>
                <w:color w:val="FF0000"/>
                <w:sz w:val="20"/>
              </w:rPr>
              <w:t xml:space="preserve">14, c. 4, del D. LGS. 36/2023, </w:t>
            </w:r>
            <w:r w:rsidRPr="00A95F9C">
              <w:rPr>
                <w:rFonts w:cs="Arial"/>
                <w:b/>
                <w:color w:val="FF0000"/>
                <w:sz w:val="20"/>
              </w:rPr>
              <w:t xml:space="preserve">il valore stimato dell’appalto </w:t>
            </w:r>
            <w:r w:rsidRPr="00A95F9C">
              <w:rPr>
                <w:rFonts w:cs="Arial"/>
                <w:color w:val="FF0000"/>
                <w:sz w:val="20"/>
              </w:rPr>
              <w:t xml:space="preserve">comprensivo degli oneri previdenziali ed assistenziali e delle opzioni </w:t>
            </w:r>
            <w:r w:rsidR="009D1A75" w:rsidRPr="00A95F9C">
              <w:rPr>
                <w:rFonts w:cs="Arial"/>
                <w:color w:val="FF0000"/>
                <w:sz w:val="20"/>
              </w:rPr>
              <w:t xml:space="preserve">e clausole </w:t>
            </w:r>
            <w:r w:rsidRPr="00A95F9C">
              <w:rPr>
                <w:rFonts w:cs="Arial"/>
                <w:color w:val="FF0000"/>
                <w:sz w:val="20"/>
              </w:rPr>
              <w:t xml:space="preserve">di cui sopra, è pari ad </w:t>
            </w:r>
            <w:r w:rsidRPr="00A95F9C">
              <w:rPr>
                <w:rFonts w:cs="Arial"/>
                <w:color w:val="FF0000"/>
                <w:sz w:val="20"/>
                <w:lang w:eastAsia="de-DE"/>
              </w:rPr>
              <w:fldChar w:fldCharType="begin">
                <w:ffData>
                  <w:name w:val="Testo172"/>
                  <w:enabled/>
                  <w:calcOnExit w:val="0"/>
                  <w:textInput/>
                </w:ffData>
              </w:fldChar>
            </w:r>
            <w:r w:rsidRPr="00A95F9C">
              <w:rPr>
                <w:rFonts w:cs="Arial"/>
                <w:color w:val="FF0000"/>
                <w:sz w:val="20"/>
                <w:lang w:eastAsia="de-DE"/>
              </w:rPr>
              <w:instrText xml:space="preserve"> FORMTEXT </w:instrText>
            </w:r>
            <w:r w:rsidRPr="00A95F9C">
              <w:rPr>
                <w:rFonts w:cs="Arial"/>
                <w:color w:val="FF0000"/>
                <w:sz w:val="20"/>
                <w:lang w:eastAsia="de-DE"/>
              </w:rPr>
            </w:r>
            <w:r w:rsidRPr="00A95F9C">
              <w:rPr>
                <w:rFonts w:cs="Arial"/>
                <w:color w:val="FF0000"/>
                <w:sz w:val="20"/>
                <w:lang w:eastAsia="de-DE"/>
              </w:rPr>
              <w:fldChar w:fldCharType="separate"/>
            </w:r>
            <w:r w:rsidRPr="00A95F9C">
              <w:rPr>
                <w:rFonts w:cs="Arial"/>
                <w:color w:val="FF0000"/>
                <w:sz w:val="20"/>
                <w:lang w:eastAsia="de-DE"/>
              </w:rPr>
              <w:t> </w:t>
            </w:r>
            <w:r w:rsidRPr="00A95F9C">
              <w:rPr>
                <w:rFonts w:cs="Arial"/>
                <w:color w:val="FF0000"/>
                <w:sz w:val="20"/>
                <w:lang w:eastAsia="de-DE"/>
              </w:rPr>
              <w:t> </w:t>
            </w:r>
            <w:r w:rsidRPr="00A95F9C">
              <w:rPr>
                <w:rFonts w:cs="Arial"/>
                <w:color w:val="FF0000"/>
                <w:sz w:val="20"/>
                <w:lang w:eastAsia="de-DE"/>
              </w:rPr>
              <w:t> </w:t>
            </w:r>
            <w:r w:rsidRPr="00A95F9C">
              <w:rPr>
                <w:rFonts w:cs="Arial"/>
                <w:color w:val="FF0000"/>
                <w:sz w:val="20"/>
                <w:lang w:eastAsia="de-DE"/>
              </w:rPr>
              <w:t> </w:t>
            </w:r>
            <w:r w:rsidRPr="00A95F9C">
              <w:rPr>
                <w:rFonts w:cs="Arial"/>
                <w:color w:val="FF0000"/>
                <w:sz w:val="20"/>
                <w:lang w:eastAsia="de-DE"/>
              </w:rPr>
              <w:t> </w:t>
            </w:r>
            <w:r w:rsidRPr="00A95F9C">
              <w:rPr>
                <w:rFonts w:cs="Arial"/>
                <w:color w:val="FF0000"/>
                <w:sz w:val="20"/>
                <w:lang w:eastAsia="de-DE"/>
              </w:rPr>
              <w:fldChar w:fldCharType="end"/>
            </w:r>
            <w:r w:rsidRPr="00A95F9C">
              <w:rPr>
                <w:rFonts w:cs="Arial"/>
                <w:color w:val="FF0000"/>
                <w:sz w:val="20"/>
                <w:lang w:eastAsia="de-DE"/>
              </w:rPr>
              <w:t xml:space="preserve"> Euro </w:t>
            </w:r>
            <w:r w:rsidRPr="00A95F9C">
              <w:rPr>
                <w:rFonts w:cs="Arial"/>
                <w:color w:val="FF0000"/>
                <w:sz w:val="20"/>
              </w:rPr>
              <w:t>al netto di</w:t>
            </w:r>
            <w:r w:rsidRPr="00A95F9C">
              <w:rPr>
                <w:rFonts w:cs="Arial"/>
                <w:i/>
                <w:color w:val="FF0000"/>
                <w:sz w:val="20"/>
              </w:rPr>
              <w:t xml:space="preserve"> </w:t>
            </w:r>
            <w:r w:rsidRPr="00A95F9C">
              <w:rPr>
                <w:rFonts w:cs="Arial"/>
                <w:color w:val="FF0000"/>
                <w:sz w:val="20"/>
              </w:rPr>
              <w:t>IVA.</w:t>
            </w:r>
          </w:p>
        </w:tc>
      </w:tr>
      <w:tr w:rsidR="00F23E4E" w:rsidRPr="004E5722" w14:paraId="6DADB97F" w14:textId="77777777" w:rsidTr="00A95F9C">
        <w:trPr>
          <w:gridAfter w:val="1"/>
          <w:wAfter w:w="137" w:type="dxa"/>
        </w:trPr>
        <w:tc>
          <w:tcPr>
            <w:tcW w:w="4404" w:type="dxa"/>
            <w:gridSpan w:val="2"/>
          </w:tcPr>
          <w:p w14:paraId="2B57757D" w14:textId="77777777" w:rsidR="00F23E4E" w:rsidRPr="00BB7D42" w:rsidRDefault="00F23E4E" w:rsidP="00F23E4E">
            <w:pPr>
              <w:pStyle w:val="Default"/>
              <w:widowControl w:val="0"/>
              <w:spacing w:line="240" w:lineRule="exact"/>
              <w:jc w:val="both"/>
              <w:rPr>
                <w:rFonts w:cs="Arial"/>
                <w:sz w:val="20"/>
              </w:rPr>
            </w:pPr>
          </w:p>
        </w:tc>
        <w:tc>
          <w:tcPr>
            <w:tcW w:w="851" w:type="dxa"/>
          </w:tcPr>
          <w:p w14:paraId="55431340"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09466C19" w14:textId="77777777" w:rsidR="00F23E4E" w:rsidRPr="00BB7D42" w:rsidRDefault="00F23E4E" w:rsidP="00F23E4E">
            <w:pPr>
              <w:pStyle w:val="Default"/>
              <w:widowControl w:val="0"/>
              <w:spacing w:line="240" w:lineRule="exact"/>
              <w:ind w:right="6"/>
              <w:jc w:val="both"/>
              <w:rPr>
                <w:rFonts w:eastAsia="Andale Sans UI"/>
                <w:sz w:val="20"/>
              </w:rPr>
            </w:pPr>
          </w:p>
        </w:tc>
      </w:tr>
      <w:tr w:rsidR="00F23E4E" w:rsidRPr="004E5722" w14:paraId="55762E51" w14:textId="77777777" w:rsidTr="00A95F9C">
        <w:trPr>
          <w:gridAfter w:val="1"/>
          <w:wAfter w:w="137" w:type="dxa"/>
        </w:trPr>
        <w:tc>
          <w:tcPr>
            <w:tcW w:w="4404" w:type="dxa"/>
            <w:gridSpan w:val="2"/>
          </w:tcPr>
          <w:p w14:paraId="3CB222BD" w14:textId="77777777" w:rsidR="00F23E4E" w:rsidRPr="00840467" w:rsidRDefault="00F23E4E" w:rsidP="00F23E4E">
            <w:pPr>
              <w:pStyle w:val="Default"/>
              <w:widowControl w:val="0"/>
              <w:spacing w:line="240" w:lineRule="exact"/>
              <w:jc w:val="both"/>
              <w:rPr>
                <w:rFonts w:cs="Arial"/>
                <w:sz w:val="20"/>
                <w:lang w:val="de-DE"/>
              </w:rPr>
            </w:pPr>
            <w:r w:rsidRPr="00840467">
              <w:rPr>
                <w:rFonts w:cs="Arial"/>
                <w:b/>
                <w:bCs/>
                <w:color w:val="FF0000"/>
                <w:sz w:val="20"/>
                <w:lang w:val="de-DE"/>
              </w:rPr>
              <w:t>Der angebotene Abschlagsprozentsatz wird auch auf das für die Optionen berechnete Honorar angewandt</w:t>
            </w:r>
            <w:r w:rsidRPr="00840467">
              <w:rPr>
                <w:rFonts w:cs="Arial"/>
                <w:sz w:val="20"/>
                <w:lang w:val="de-DE"/>
              </w:rPr>
              <w:t>.</w:t>
            </w:r>
          </w:p>
        </w:tc>
        <w:tc>
          <w:tcPr>
            <w:tcW w:w="851" w:type="dxa"/>
          </w:tcPr>
          <w:p w14:paraId="18EB9231" w14:textId="77777777" w:rsidR="00F23E4E" w:rsidRPr="00840467" w:rsidRDefault="00F23E4E" w:rsidP="00F23E4E">
            <w:pPr>
              <w:widowControl w:val="0"/>
              <w:spacing w:line="240" w:lineRule="exact"/>
              <w:ind w:right="-180"/>
              <w:jc w:val="both"/>
              <w:rPr>
                <w:rFonts w:cs="Arial"/>
                <w:lang w:val="de-DE"/>
              </w:rPr>
            </w:pPr>
          </w:p>
        </w:tc>
        <w:tc>
          <w:tcPr>
            <w:tcW w:w="4257" w:type="dxa"/>
            <w:gridSpan w:val="2"/>
          </w:tcPr>
          <w:p w14:paraId="20541A00" w14:textId="77777777" w:rsidR="00F23E4E" w:rsidRPr="00D07B6A" w:rsidRDefault="00F23E4E" w:rsidP="00F23E4E">
            <w:pPr>
              <w:pStyle w:val="Default"/>
              <w:widowControl w:val="0"/>
              <w:spacing w:line="240" w:lineRule="exact"/>
              <w:ind w:right="6"/>
              <w:jc w:val="both"/>
              <w:rPr>
                <w:rFonts w:eastAsia="Andale Sans UI"/>
                <w:sz w:val="20"/>
              </w:rPr>
            </w:pPr>
            <w:r w:rsidRPr="003A5AEF">
              <w:rPr>
                <w:rFonts w:cs="Arial"/>
                <w:b/>
                <w:color w:val="FF0000"/>
                <w:sz w:val="20"/>
              </w:rPr>
              <w:t>La percentuale di ribasso offerto sarà applicata anche all’onorario calcolato per le opzioni.</w:t>
            </w:r>
          </w:p>
        </w:tc>
      </w:tr>
      <w:tr w:rsidR="00F23E4E" w:rsidRPr="004E5722" w14:paraId="594042D7" w14:textId="77777777" w:rsidTr="00A95F9C">
        <w:trPr>
          <w:gridAfter w:val="1"/>
          <w:wAfter w:w="137" w:type="dxa"/>
        </w:trPr>
        <w:tc>
          <w:tcPr>
            <w:tcW w:w="4404" w:type="dxa"/>
            <w:gridSpan w:val="2"/>
          </w:tcPr>
          <w:p w14:paraId="31DBBBBC" w14:textId="77777777" w:rsidR="00F23E4E" w:rsidRPr="00D07B6A" w:rsidRDefault="00F23E4E" w:rsidP="00F23E4E">
            <w:pPr>
              <w:pStyle w:val="Default"/>
              <w:widowControl w:val="0"/>
              <w:spacing w:line="240" w:lineRule="exact"/>
              <w:jc w:val="both"/>
              <w:rPr>
                <w:rFonts w:cs="Arial"/>
                <w:sz w:val="20"/>
              </w:rPr>
            </w:pPr>
          </w:p>
        </w:tc>
        <w:tc>
          <w:tcPr>
            <w:tcW w:w="851" w:type="dxa"/>
          </w:tcPr>
          <w:p w14:paraId="55BDDAC3"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6F7E3EE8"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440BC9" w14:paraId="3354B7DB" w14:textId="77777777" w:rsidTr="00A95F9C">
        <w:trPr>
          <w:gridAfter w:val="1"/>
          <w:wAfter w:w="137" w:type="dxa"/>
        </w:trPr>
        <w:tc>
          <w:tcPr>
            <w:tcW w:w="4404" w:type="dxa"/>
            <w:gridSpan w:val="2"/>
            <w:shd w:val="clear" w:color="auto" w:fill="E7E6E6" w:themeFill="background2"/>
          </w:tcPr>
          <w:p w14:paraId="115115FD" w14:textId="77777777" w:rsidR="00F23E4E" w:rsidRPr="005F68E1" w:rsidRDefault="00F23E4E" w:rsidP="00F23E4E">
            <w:pPr>
              <w:pStyle w:val="Default"/>
              <w:widowControl w:val="0"/>
              <w:spacing w:line="240" w:lineRule="exact"/>
              <w:ind w:left="439"/>
              <w:jc w:val="both"/>
              <w:rPr>
                <w:rFonts w:cs="Arial"/>
                <w:sz w:val="20"/>
              </w:rPr>
            </w:pPr>
          </w:p>
          <w:p w14:paraId="6EC54341" w14:textId="77777777" w:rsidR="00F23E4E" w:rsidRPr="00BC188F" w:rsidRDefault="00F23E4E" w:rsidP="00F23E4E">
            <w:pPr>
              <w:pStyle w:val="Default"/>
              <w:widowControl w:val="0"/>
              <w:numPr>
                <w:ilvl w:val="0"/>
                <w:numId w:val="17"/>
              </w:numPr>
              <w:spacing w:line="240" w:lineRule="exact"/>
              <w:ind w:left="297" w:hanging="284"/>
              <w:jc w:val="both"/>
              <w:rPr>
                <w:rFonts w:cs="Arial"/>
                <w:sz w:val="20"/>
              </w:rPr>
            </w:pPr>
            <w:r w:rsidRPr="00A703A9">
              <w:rPr>
                <w:rFonts w:cs="Arial"/>
                <w:b/>
                <w:sz w:val="20"/>
                <w:lang w:val="de-DE"/>
              </w:rPr>
              <w:t>ARBEITSGRUPPE</w:t>
            </w:r>
          </w:p>
          <w:p w14:paraId="20B2053C" w14:textId="77777777" w:rsidR="00F23E4E" w:rsidRPr="00D07B6A" w:rsidRDefault="00F23E4E" w:rsidP="00F23E4E">
            <w:pPr>
              <w:pStyle w:val="Default"/>
              <w:widowControl w:val="0"/>
              <w:spacing w:line="240" w:lineRule="exact"/>
              <w:ind w:left="439"/>
              <w:jc w:val="both"/>
              <w:rPr>
                <w:rFonts w:cs="Arial"/>
                <w:sz w:val="20"/>
              </w:rPr>
            </w:pPr>
          </w:p>
        </w:tc>
        <w:tc>
          <w:tcPr>
            <w:tcW w:w="851" w:type="dxa"/>
            <w:shd w:val="clear" w:color="auto" w:fill="auto"/>
          </w:tcPr>
          <w:p w14:paraId="687F8292" w14:textId="77777777" w:rsidR="00F23E4E" w:rsidRPr="00F21EC1" w:rsidRDefault="00F23E4E" w:rsidP="00F23E4E">
            <w:pPr>
              <w:widowControl w:val="0"/>
              <w:spacing w:line="240" w:lineRule="exact"/>
              <w:ind w:right="-180"/>
              <w:jc w:val="center"/>
              <w:rPr>
                <w:rFonts w:cs="Arial"/>
              </w:rPr>
            </w:pPr>
          </w:p>
        </w:tc>
        <w:tc>
          <w:tcPr>
            <w:tcW w:w="4257" w:type="dxa"/>
            <w:gridSpan w:val="2"/>
            <w:shd w:val="clear" w:color="auto" w:fill="E7E6E6" w:themeFill="background2"/>
          </w:tcPr>
          <w:p w14:paraId="7EC10895" w14:textId="77777777" w:rsidR="00F23E4E" w:rsidRPr="00BC188F" w:rsidRDefault="00F23E4E" w:rsidP="00F23E4E">
            <w:pPr>
              <w:pStyle w:val="Default"/>
              <w:widowControl w:val="0"/>
              <w:spacing w:line="240" w:lineRule="exact"/>
              <w:ind w:left="425"/>
              <w:rPr>
                <w:rFonts w:eastAsia="Andale Sans UI"/>
                <w:sz w:val="20"/>
              </w:rPr>
            </w:pPr>
          </w:p>
          <w:p w14:paraId="4E732B66" w14:textId="77777777" w:rsidR="00F23E4E" w:rsidRPr="00D07B6A" w:rsidRDefault="00F23E4E" w:rsidP="00F23E4E">
            <w:pPr>
              <w:pStyle w:val="Default"/>
              <w:widowControl w:val="0"/>
              <w:numPr>
                <w:ilvl w:val="0"/>
                <w:numId w:val="18"/>
              </w:numPr>
              <w:spacing w:line="240" w:lineRule="exact"/>
              <w:ind w:left="425" w:hanging="425"/>
              <w:rPr>
                <w:rFonts w:eastAsia="Andale Sans UI"/>
                <w:sz w:val="20"/>
              </w:rPr>
            </w:pPr>
            <w:r w:rsidRPr="00D13986">
              <w:rPr>
                <w:rFonts w:cs="Arial"/>
                <w:b/>
                <w:sz w:val="20"/>
              </w:rPr>
              <w:t>GRUPPO DI LAVORO</w:t>
            </w:r>
          </w:p>
        </w:tc>
      </w:tr>
      <w:tr w:rsidR="00F23E4E" w:rsidRPr="00440BC9" w14:paraId="51790235" w14:textId="77777777" w:rsidTr="00A95F9C">
        <w:trPr>
          <w:gridAfter w:val="1"/>
          <w:wAfter w:w="137" w:type="dxa"/>
        </w:trPr>
        <w:tc>
          <w:tcPr>
            <w:tcW w:w="4404" w:type="dxa"/>
            <w:gridSpan w:val="2"/>
          </w:tcPr>
          <w:p w14:paraId="541E1131" w14:textId="77777777" w:rsidR="00F23E4E" w:rsidRPr="00D07B6A" w:rsidRDefault="00F23E4E" w:rsidP="00F23E4E">
            <w:pPr>
              <w:pStyle w:val="Default"/>
              <w:widowControl w:val="0"/>
              <w:spacing w:line="240" w:lineRule="exact"/>
              <w:jc w:val="both"/>
              <w:rPr>
                <w:rFonts w:cs="Arial"/>
                <w:sz w:val="20"/>
              </w:rPr>
            </w:pPr>
          </w:p>
        </w:tc>
        <w:tc>
          <w:tcPr>
            <w:tcW w:w="851" w:type="dxa"/>
          </w:tcPr>
          <w:p w14:paraId="20866D54" w14:textId="77777777" w:rsidR="00F23E4E" w:rsidRPr="00F21EC1" w:rsidRDefault="00F23E4E" w:rsidP="00F23E4E">
            <w:pPr>
              <w:widowControl w:val="0"/>
              <w:spacing w:line="240" w:lineRule="exact"/>
              <w:ind w:right="-180"/>
              <w:jc w:val="both"/>
              <w:rPr>
                <w:rFonts w:cs="Arial"/>
              </w:rPr>
            </w:pPr>
          </w:p>
        </w:tc>
        <w:tc>
          <w:tcPr>
            <w:tcW w:w="4257" w:type="dxa"/>
            <w:gridSpan w:val="2"/>
          </w:tcPr>
          <w:p w14:paraId="601CF1E7"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440BC9" w14:paraId="11070611" w14:textId="77777777" w:rsidTr="00A95F9C">
        <w:trPr>
          <w:gridAfter w:val="1"/>
          <w:wAfter w:w="137" w:type="dxa"/>
        </w:trPr>
        <w:tc>
          <w:tcPr>
            <w:tcW w:w="4404" w:type="dxa"/>
            <w:gridSpan w:val="2"/>
          </w:tcPr>
          <w:p w14:paraId="14231AD3" w14:textId="77777777" w:rsidR="00F23E4E" w:rsidRPr="00D07B6A" w:rsidRDefault="00F23E4E" w:rsidP="00F23E4E">
            <w:pPr>
              <w:pStyle w:val="Default"/>
              <w:widowControl w:val="0"/>
              <w:spacing w:line="240" w:lineRule="exact"/>
              <w:jc w:val="both"/>
              <w:rPr>
                <w:rFonts w:cs="Arial"/>
                <w:sz w:val="20"/>
              </w:rPr>
            </w:pPr>
          </w:p>
        </w:tc>
        <w:tc>
          <w:tcPr>
            <w:tcW w:w="851" w:type="dxa"/>
          </w:tcPr>
          <w:p w14:paraId="21C8BD16" w14:textId="77777777" w:rsidR="00F23E4E" w:rsidRPr="00F21EC1" w:rsidRDefault="00F23E4E" w:rsidP="00F23E4E">
            <w:pPr>
              <w:widowControl w:val="0"/>
              <w:spacing w:line="240" w:lineRule="exact"/>
              <w:ind w:right="-180"/>
              <w:jc w:val="both"/>
              <w:rPr>
                <w:rFonts w:cs="Arial"/>
              </w:rPr>
            </w:pPr>
          </w:p>
        </w:tc>
        <w:tc>
          <w:tcPr>
            <w:tcW w:w="4257" w:type="dxa"/>
            <w:gridSpan w:val="2"/>
          </w:tcPr>
          <w:p w14:paraId="2D0AC3D1"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4E5722" w14:paraId="4D1F115E" w14:textId="77777777" w:rsidTr="00A95F9C">
        <w:trPr>
          <w:gridAfter w:val="1"/>
          <w:wAfter w:w="137" w:type="dxa"/>
        </w:trPr>
        <w:tc>
          <w:tcPr>
            <w:tcW w:w="4404" w:type="dxa"/>
            <w:gridSpan w:val="2"/>
          </w:tcPr>
          <w:p w14:paraId="20D46413" w14:textId="77777777" w:rsidR="00F23E4E" w:rsidRPr="008666B3" w:rsidRDefault="00F23E4E" w:rsidP="00F23E4E">
            <w:pPr>
              <w:pStyle w:val="Default"/>
              <w:widowControl w:val="0"/>
              <w:spacing w:line="240" w:lineRule="exact"/>
              <w:jc w:val="both"/>
              <w:rPr>
                <w:rFonts w:cs="Arial"/>
                <w:i/>
                <w:iCs/>
                <w:color w:val="FF0000"/>
                <w:sz w:val="20"/>
                <w:highlight w:val="green"/>
                <w:lang w:val="de-DE" w:eastAsia="en-US"/>
              </w:rPr>
            </w:pPr>
            <w:r w:rsidRPr="008666B3">
              <w:rPr>
                <w:rFonts w:cs="Arial"/>
                <w:i/>
                <w:iCs/>
                <w:color w:val="FF0000"/>
                <w:sz w:val="20"/>
                <w:highlight w:val="green"/>
                <w:lang w:val="de-DE" w:eastAsia="en-US"/>
              </w:rPr>
              <w:t>Es wird darauf hingewiesen, dass die Mindestanzahl der Einheiten der Mindestanzahl jener Techniker entspricht, die die Vergabestelle für die Ausführung der vertragsgegenständlichen Leistungen benötigt, und nicht unbedingt mit der Anzahl der gewählten Berufsbilder übereinstimmen muss (z.B. kann die Vergabestelle eine Mindestanzahl von 4 Personen verlangen, unter denen sich 1 Geologe und 1 Sicherheitskoordinator befinden müssen).</w:t>
            </w:r>
          </w:p>
        </w:tc>
        <w:tc>
          <w:tcPr>
            <w:tcW w:w="851" w:type="dxa"/>
          </w:tcPr>
          <w:p w14:paraId="0F0FF091" w14:textId="77777777" w:rsidR="00F23E4E" w:rsidRPr="008666B3" w:rsidRDefault="00F23E4E" w:rsidP="00F23E4E">
            <w:pPr>
              <w:widowControl w:val="0"/>
              <w:spacing w:line="240" w:lineRule="exact"/>
              <w:ind w:right="-180"/>
              <w:jc w:val="both"/>
              <w:rPr>
                <w:rFonts w:cs="Arial"/>
                <w:i/>
                <w:iCs/>
                <w:color w:val="FF0000"/>
                <w:szCs w:val="24"/>
                <w:highlight w:val="green"/>
                <w:lang w:val="de-DE"/>
              </w:rPr>
            </w:pPr>
          </w:p>
        </w:tc>
        <w:tc>
          <w:tcPr>
            <w:tcW w:w="4257" w:type="dxa"/>
            <w:gridSpan w:val="2"/>
          </w:tcPr>
          <w:p w14:paraId="718C9EF9" w14:textId="77777777" w:rsidR="00F23E4E" w:rsidRPr="00745142" w:rsidRDefault="00F23E4E" w:rsidP="00F23E4E">
            <w:pPr>
              <w:jc w:val="both"/>
              <w:rPr>
                <w:rFonts w:cs="Arial"/>
                <w:i/>
                <w:iCs/>
                <w:color w:val="FF0000"/>
                <w:szCs w:val="24"/>
                <w:highlight w:val="green"/>
                <w:lang w:val="it-IT"/>
              </w:rPr>
            </w:pPr>
            <w:r w:rsidRPr="00745142">
              <w:rPr>
                <w:rFonts w:cs="Arial"/>
                <w:i/>
                <w:iCs/>
                <w:color w:val="FF0000"/>
                <w:szCs w:val="24"/>
                <w:highlight w:val="green"/>
                <w:lang w:val="it-IT"/>
              </w:rPr>
              <w:t>Si specifica che il numero minimo di unità corrisponde al numero minimo di tecnici richiesti dalla Stazione Appaltante per lo svolgimento delle prestazioni oggetto d’ appalto e non deve necessariamente corrispondere al numero delle figure professionali richieste (ad es. la Stazione Appaltante può richiedere minimo 4 persone tra i quali deve essere presente 1 geologo e 1 coordinatore della sicurezza).</w:t>
            </w:r>
          </w:p>
          <w:p w14:paraId="3ABBAE6B" w14:textId="77777777" w:rsidR="00F23E4E" w:rsidRPr="00745142" w:rsidRDefault="00F23E4E" w:rsidP="00F23E4E">
            <w:pPr>
              <w:pStyle w:val="Default"/>
              <w:widowControl w:val="0"/>
              <w:spacing w:line="240" w:lineRule="exact"/>
              <w:ind w:right="6"/>
              <w:jc w:val="both"/>
              <w:rPr>
                <w:rFonts w:cs="Arial"/>
                <w:i/>
                <w:iCs/>
                <w:color w:val="FF0000"/>
                <w:sz w:val="20"/>
                <w:highlight w:val="green"/>
                <w:lang w:eastAsia="en-US"/>
              </w:rPr>
            </w:pPr>
          </w:p>
        </w:tc>
      </w:tr>
      <w:tr w:rsidR="00F23E4E" w:rsidRPr="004E5722" w14:paraId="160F9C1A" w14:textId="77777777" w:rsidTr="00A95F9C">
        <w:trPr>
          <w:gridAfter w:val="1"/>
          <w:wAfter w:w="137" w:type="dxa"/>
        </w:trPr>
        <w:tc>
          <w:tcPr>
            <w:tcW w:w="4404" w:type="dxa"/>
            <w:gridSpan w:val="2"/>
          </w:tcPr>
          <w:p w14:paraId="174F70F4" w14:textId="77777777" w:rsidR="00F23E4E" w:rsidRPr="00D07B6A" w:rsidRDefault="00F23E4E" w:rsidP="00F23E4E">
            <w:pPr>
              <w:pStyle w:val="Default"/>
              <w:widowControl w:val="0"/>
              <w:spacing w:line="240" w:lineRule="exact"/>
              <w:jc w:val="both"/>
              <w:rPr>
                <w:rFonts w:cs="Arial"/>
                <w:sz w:val="20"/>
              </w:rPr>
            </w:pPr>
          </w:p>
        </w:tc>
        <w:tc>
          <w:tcPr>
            <w:tcW w:w="851" w:type="dxa"/>
          </w:tcPr>
          <w:p w14:paraId="5DACF457" w14:textId="77777777" w:rsidR="00F23E4E" w:rsidRPr="00D410BF" w:rsidRDefault="00F23E4E" w:rsidP="00F23E4E">
            <w:pPr>
              <w:widowControl w:val="0"/>
              <w:spacing w:line="240" w:lineRule="exact"/>
              <w:ind w:right="-180"/>
              <w:jc w:val="both"/>
              <w:rPr>
                <w:rFonts w:cs="Arial"/>
                <w:lang w:val="it-IT"/>
              </w:rPr>
            </w:pPr>
          </w:p>
        </w:tc>
        <w:tc>
          <w:tcPr>
            <w:tcW w:w="4257" w:type="dxa"/>
            <w:gridSpan w:val="2"/>
          </w:tcPr>
          <w:p w14:paraId="4F26942F"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4E5722" w14:paraId="1CEEA48A" w14:textId="77777777" w:rsidTr="00A95F9C">
        <w:trPr>
          <w:gridAfter w:val="1"/>
          <w:wAfter w:w="137" w:type="dxa"/>
        </w:trPr>
        <w:tc>
          <w:tcPr>
            <w:tcW w:w="4404" w:type="dxa"/>
            <w:gridSpan w:val="2"/>
          </w:tcPr>
          <w:p w14:paraId="2A569C8C" w14:textId="77777777" w:rsidR="00F23E4E" w:rsidRPr="00882650" w:rsidRDefault="00F23E4E" w:rsidP="00F23E4E">
            <w:pPr>
              <w:pStyle w:val="Default"/>
              <w:widowControl w:val="0"/>
              <w:spacing w:line="240" w:lineRule="exact"/>
              <w:ind w:right="6"/>
              <w:jc w:val="both"/>
              <w:rPr>
                <w:rFonts w:cs="Arial"/>
                <w:bCs/>
                <w:color w:val="auto"/>
                <w:sz w:val="20"/>
                <w:lang w:val="de-DE"/>
              </w:rPr>
            </w:pPr>
            <w:bookmarkStart w:id="21" w:name="_Hlk39153337"/>
            <w:r w:rsidRPr="00882650">
              <w:rPr>
                <w:rFonts w:cs="Arial"/>
                <w:bCs/>
                <w:color w:val="auto"/>
                <w:sz w:val="20"/>
                <w:lang w:val="de-DE"/>
              </w:rPr>
              <w:t>Die für die Ausführung des Auftrags geschätzten Mindesteinheiten an technischem Personal betragen</w:t>
            </w:r>
            <w:r w:rsidRPr="00205D93">
              <w:rPr>
                <w:lang w:val="de-DE"/>
              </w:rPr>
              <w:t xml:space="preserve"> </w:t>
            </w:r>
            <w:r w:rsidRPr="009C1D71">
              <w:rPr>
                <w:rFonts w:cs="Arial"/>
                <w:b/>
                <w:color w:val="auto"/>
                <w:sz w:val="20"/>
                <w:lang w:val="de-DE"/>
              </w:rPr>
              <w:t>bei sonstigem Ausschluss</w:t>
            </w:r>
            <w:r w:rsidRPr="00562C17">
              <w:rPr>
                <w:rFonts w:cs="Arial"/>
                <w:i/>
                <w:iCs/>
                <w:noProof w:val="0"/>
                <w:color w:val="FF0000"/>
                <w:sz w:val="18"/>
                <w:szCs w:val="18"/>
                <w:lang w:val="de-DE" w:eastAsia="ar-SA"/>
              </w:rPr>
              <w:t xml:space="preserve"> </w:t>
            </w:r>
            <w:r>
              <w:rPr>
                <w:rFonts w:cs="Arial"/>
                <w:i/>
                <w:iCs/>
                <w:noProof w:val="0"/>
                <w:color w:val="FF0000"/>
                <w:sz w:val="18"/>
                <w:szCs w:val="18"/>
                <w:lang w:val="de-DE" w:eastAsia="ar-SA"/>
              </w:rPr>
              <w:t>(</w:t>
            </w:r>
            <w:r w:rsidRPr="00562C17">
              <w:rPr>
                <w:rFonts w:cs="Arial"/>
                <w:i/>
                <w:iCs/>
                <w:noProof w:val="0"/>
                <w:color w:val="FF0000"/>
                <w:sz w:val="18"/>
                <w:szCs w:val="18"/>
                <w:highlight w:val="green"/>
                <w:lang w:val="de-DE" w:eastAsia="ar-SA"/>
              </w:rPr>
              <w:t>Anzahl der Einheiten einfügen</w:t>
            </w:r>
            <w:r>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Personen.</w:t>
            </w:r>
          </w:p>
        </w:tc>
        <w:tc>
          <w:tcPr>
            <w:tcW w:w="851" w:type="dxa"/>
          </w:tcPr>
          <w:p w14:paraId="57C072E9" w14:textId="77777777" w:rsidR="00F23E4E" w:rsidRPr="00882650" w:rsidRDefault="00F23E4E" w:rsidP="00F23E4E">
            <w:pPr>
              <w:widowControl w:val="0"/>
              <w:spacing w:line="240" w:lineRule="exact"/>
              <w:ind w:right="-180"/>
              <w:jc w:val="both"/>
              <w:rPr>
                <w:rFonts w:cs="Arial"/>
                <w:lang w:val="de-DE"/>
              </w:rPr>
            </w:pPr>
          </w:p>
        </w:tc>
        <w:tc>
          <w:tcPr>
            <w:tcW w:w="4257" w:type="dxa"/>
            <w:gridSpan w:val="2"/>
          </w:tcPr>
          <w:p w14:paraId="0D053C80" w14:textId="77777777" w:rsidR="00F23E4E" w:rsidRPr="00882650" w:rsidRDefault="00F23E4E" w:rsidP="00F23E4E">
            <w:pPr>
              <w:pStyle w:val="Default"/>
              <w:widowControl w:val="0"/>
              <w:spacing w:line="240" w:lineRule="exact"/>
              <w:ind w:right="6"/>
              <w:jc w:val="both"/>
              <w:rPr>
                <w:rFonts w:eastAsia="Andale Sans UI"/>
                <w:color w:val="auto"/>
                <w:sz w:val="20"/>
              </w:rPr>
            </w:pPr>
            <w:r w:rsidRPr="00882650">
              <w:rPr>
                <w:rFonts w:cs="Arial"/>
                <w:bCs/>
                <w:color w:val="auto"/>
                <w:sz w:val="20"/>
              </w:rPr>
              <w:t>Il personale tecnico minimo stimato come necessario</w:t>
            </w:r>
            <w:r>
              <w:rPr>
                <w:rFonts w:cs="Arial"/>
                <w:bCs/>
                <w:color w:val="auto"/>
                <w:sz w:val="20"/>
              </w:rPr>
              <w:t xml:space="preserve">, </w:t>
            </w:r>
            <w:r w:rsidRPr="008E6F9D">
              <w:rPr>
                <w:rFonts w:cs="Arial"/>
                <w:b/>
                <w:color w:val="auto"/>
                <w:sz w:val="20"/>
              </w:rPr>
              <w:t>a pena di di esclusione dalla gara</w:t>
            </w:r>
            <w:r w:rsidRPr="008E6F9D">
              <w:rPr>
                <w:rFonts w:cs="Arial"/>
                <w:bCs/>
                <w:color w:val="auto"/>
                <w:sz w:val="20"/>
              </w:rPr>
              <w:t>,</w:t>
            </w:r>
            <w:r>
              <w:rPr>
                <w:rFonts w:cs="Arial"/>
                <w:bCs/>
                <w:color w:val="auto"/>
                <w:sz w:val="20"/>
              </w:rPr>
              <w:t xml:space="preserve"> </w:t>
            </w:r>
            <w:r w:rsidRPr="00882650">
              <w:rPr>
                <w:rFonts w:cs="Arial"/>
                <w:bCs/>
                <w:color w:val="auto"/>
                <w:sz w:val="20"/>
              </w:rPr>
              <w:t xml:space="preserve">per lo svolgimento dell’appalto è fissato in </w:t>
            </w:r>
            <w:r>
              <w:rPr>
                <w:rFonts w:cs="Arial"/>
                <w:bCs/>
                <w:color w:val="auto"/>
                <w:sz w:val="20"/>
              </w:rPr>
              <w:t>(</w:t>
            </w:r>
            <w:r w:rsidRPr="00562C17">
              <w:rPr>
                <w:rFonts w:cs="Arial"/>
                <w:bCs/>
                <w:i/>
                <w:iCs/>
                <w:color w:val="FF0000"/>
                <w:sz w:val="20"/>
                <w:highlight w:val="green"/>
              </w:rPr>
              <w:t>inserire numero unità</w:t>
            </w:r>
            <w:r>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unità.</w:t>
            </w:r>
          </w:p>
        </w:tc>
      </w:tr>
      <w:tr w:rsidR="00F23E4E" w:rsidRPr="004E5722" w14:paraId="31272EF4" w14:textId="77777777" w:rsidTr="00A95F9C">
        <w:trPr>
          <w:gridAfter w:val="1"/>
          <w:wAfter w:w="137" w:type="dxa"/>
        </w:trPr>
        <w:tc>
          <w:tcPr>
            <w:tcW w:w="4404" w:type="dxa"/>
            <w:gridSpan w:val="2"/>
          </w:tcPr>
          <w:p w14:paraId="388CC2E2" w14:textId="77777777" w:rsidR="00F23E4E" w:rsidRPr="00423139" w:rsidRDefault="00F23E4E" w:rsidP="00F23E4E">
            <w:pPr>
              <w:pStyle w:val="Default"/>
              <w:widowControl w:val="0"/>
              <w:spacing w:line="240" w:lineRule="exact"/>
              <w:ind w:right="6"/>
              <w:jc w:val="both"/>
              <w:rPr>
                <w:rFonts w:cs="Arial"/>
                <w:bCs/>
                <w:color w:val="auto"/>
                <w:sz w:val="20"/>
              </w:rPr>
            </w:pPr>
          </w:p>
        </w:tc>
        <w:tc>
          <w:tcPr>
            <w:tcW w:w="851" w:type="dxa"/>
          </w:tcPr>
          <w:p w14:paraId="0B1D2BE0" w14:textId="77777777" w:rsidR="00F23E4E" w:rsidRPr="00423139" w:rsidRDefault="00F23E4E" w:rsidP="00F23E4E">
            <w:pPr>
              <w:widowControl w:val="0"/>
              <w:spacing w:line="240" w:lineRule="exact"/>
              <w:ind w:right="-180"/>
              <w:jc w:val="both"/>
              <w:rPr>
                <w:rFonts w:cs="Arial"/>
                <w:lang w:val="it-IT"/>
              </w:rPr>
            </w:pPr>
          </w:p>
        </w:tc>
        <w:tc>
          <w:tcPr>
            <w:tcW w:w="4257" w:type="dxa"/>
            <w:gridSpan w:val="2"/>
          </w:tcPr>
          <w:p w14:paraId="7928E6B2" w14:textId="77777777" w:rsidR="00F23E4E" w:rsidRPr="00882650" w:rsidRDefault="00F23E4E" w:rsidP="00F23E4E">
            <w:pPr>
              <w:pStyle w:val="Default"/>
              <w:widowControl w:val="0"/>
              <w:spacing w:line="240" w:lineRule="exact"/>
              <w:ind w:right="6"/>
              <w:jc w:val="both"/>
              <w:rPr>
                <w:rFonts w:cs="Arial"/>
                <w:bCs/>
                <w:color w:val="auto"/>
                <w:sz w:val="20"/>
              </w:rPr>
            </w:pPr>
          </w:p>
        </w:tc>
      </w:tr>
      <w:tr w:rsidR="00F23E4E" w:rsidRPr="004E5722" w14:paraId="5B961CD8" w14:textId="77777777" w:rsidTr="00A95F9C">
        <w:trPr>
          <w:gridAfter w:val="1"/>
          <w:wAfter w:w="137" w:type="dxa"/>
        </w:trPr>
        <w:tc>
          <w:tcPr>
            <w:tcW w:w="4404" w:type="dxa"/>
            <w:gridSpan w:val="2"/>
          </w:tcPr>
          <w:p w14:paraId="06E4EC46" w14:textId="77777777" w:rsidR="00F23E4E" w:rsidRPr="00423139" w:rsidRDefault="00F23E4E" w:rsidP="00F23E4E">
            <w:pPr>
              <w:pStyle w:val="Default"/>
              <w:widowControl w:val="0"/>
              <w:spacing w:line="240" w:lineRule="exact"/>
              <w:ind w:right="6"/>
              <w:jc w:val="both"/>
              <w:rPr>
                <w:rFonts w:cs="Arial"/>
                <w:bCs/>
                <w:color w:val="auto"/>
                <w:sz w:val="20"/>
              </w:rPr>
            </w:pPr>
          </w:p>
        </w:tc>
        <w:tc>
          <w:tcPr>
            <w:tcW w:w="851" w:type="dxa"/>
          </w:tcPr>
          <w:p w14:paraId="1748EE68" w14:textId="77777777" w:rsidR="00F23E4E" w:rsidRPr="00423139" w:rsidRDefault="00F23E4E" w:rsidP="00F23E4E">
            <w:pPr>
              <w:widowControl w:val="0"/>
              <w:spacing w:line="240" w:lineRule="exact"/>
              <w:ind w:right="-180"/>
              <w:jc w:val="both"/>
              <w:rPr>
                <w:rFonts w:cs="Arial"/>
                <w:lang w:val="it-IT"/>
              </w:rPr>
            </w:pPr>
          </w:p>
        </w:tc>
        <w:tc>
          <w:tcPr>
            <w:tcW w:w="4257" w:type="dxa"/>
            <w:gridSpan w:val="2"/>
          </w:tcPr>
          <w:p w14:paraId="63EECF5D" w14:textId="77777777" w:rsidR="00F23E4E" w:rsidRPr="00882650" w:rsidRDefault="00F23E4E" w:rsidP="00F23E4E">
            <w:pPr>
              <w:pStyle w:val="Default"/>
              <w:widowControl w:val="0"/>
              <w:spacing w:line="240" w:lineRule="exact"/>
              <w:ind w:right="6"/>
              <w:jc w:val="both"/>
              <w:rPr>
                <w:rFonts w:cs="Arial"/>
                <w:bCs/>
                <w:color w:val="auto"/>
                <w:sz w:val="20"/>
              </w:rPr>
            </w:pPr>
          </w:p>
        </w:tc>
      </w:tr>
      <w:bookmarkEnd w:id="21"/>
      <w:tr w:rsidR="00F23E4E" w:rsidRPr="00DC07EC" w14:paraId="3045ED4F" w14:textId="77777777" w:rsidTr="00A95F9C">
        <w:trPr>
          <w:gridAfter w:val="1"/>
          <w:wAfter w:w="137" w:type="dxa"/>
        </w:trPr>
        <w:tc>
          <w:tcPr>
            <w:tcW w:w="4404" w:type="dxa"/>
            <w:gridSpan w:val="2"/>
          </w:tcPr>
          <w:p w14:paraId="0A2AF1CA" w14:textId="7A76BD20" w:rsidR="00F23E4E" w:rsidRPr="00657F58" w:rsidRDefault="00F23E4E" w:rsidP="00F23E4E">
            <w:pPr>
              <w:pStyle w:val="Default"/>
              <w:widowControl w:val="0"/>
              <w:spacing w:line="240" w:lineRule="exact"/>
              <w:jc w:val="both"/>
              <w:rPr>
                <w:rFonts w:cs="Arial"/>
                <w:sz w:val="20"/>
              </w:rPr>
            </w:pPr>
            <w:r w:rsidRPr="008666B3">
              <w:rPr>
                <w:rFonts w:cs="Arial"/>
                <w:i/>
                <w:iCs/>
                <w:color w:val="FF0000"/>
                <w:sz w:val="20"/>
                <w:highlight w:val="green"/>
                <w:lang w:val="de-DE" w:eastAsia="en-US"/>
              </w:rPr>
              <w:t xml:space="preserve">Werden besondere Berufsbilder gefordert (z.B. Geologe, Brandschutzexperte, Akustikexperte), so sind die entsprechenden Voraussetzungen der Berufsbefähigung in den Ausschreibungsbedingungen, Teil II Punkt 3.2 anzugeben. </w:t>
            </w:r>
            <w:r w:rsidRPr="00745142">
              <w:rPr>
                <w:rFonts w:cs="Arial"/>
                <w:i/>
                <w:iCs/>
                <w:color w:val="FF0000"/>
                <w:sz w:val="20"/>
                <w:highlight w:val="green"/>
                <w:lang w:eastAsia="en-US"/>
              </w:rPr>
              <w:t>(Anforderungen an die Arbeitsgruppe)</w:t>
            </w:r>
          </w:p>
        </w:tc>
        <w:tc>
          <w:tcPr>
            <w:tcW w:w="851" w:type="dxa"/>
          </w:tcPr>
          <w:p w14:paraId="2C8A99F1"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5C4077EF" w14:textId="38428131" w:rsidR="00F23E4E" w:rsidRPr="00657F58" w:rsidRDefault="00F23E4E" w:rsidP="00F23E4E">
            <w:pPr>
              <w:pStyle w:val="Default"/>
              <w:widowControl w:val="0"/>
              <w:spacing w:line="240" w:lineRule="exact"/>
              <w:ind w:right="6"/>
              <w:jc w:val="both"/>
              <w:rPr>
                <w:rFonts w:eastAsia="Andale Sans UI"/>
                <w:sz w:val="20"/>
              </w:rPr>
            </w:pPr>
            <w:r w:rsidRPr="00745142">
              <w:rPr>
                <w:rFonts w:cs="Arial"/>
                <w:i/>
                <w:iCs/>
                <w:color w:val="FF0000"/>
                <w:sz w:val="20"/>
                <w:highlight w:val="green"/>
                <w:lang w:eastAsia="en-US"/>
              </w:rPr>
              <w:t xml:space="preserve">Se vengono richieste particolari figure professionali (ad es. geologo, esperto antincendio, esperto in acustica) devono essere indicati i relativi requisiti di idoneità nel disciplinare Parte II par. 3.2. (Requisiti del gruppo di lavoro) </w:t>
            </w:r>
          </w:p>
        </w:tc>
      </w:tr>
      <w:tr w:rsidR="00F23E4E" w:rsidRPr="004E5722" w14:paraId="7F0AD3A8" w14:textId="77777777" w:rsidTr="00A95F9C">
        <w:trPr>
          <w:gridAfter w:val="1"/>
          <w:wAfter w:w="137" w:type="dxa"/>
        </w:trPr>
        <w:tc>
          <w:tcPr>
            <w:tcW w:w="4404" w:type="dxa"/>
            <w:gridSpan w:val="2"/>
          </w:tcPr>
          <w:p w14:paraId="05ADAF3E" w14:textId="77777777" w:rsidR="00F23E4E" w:rsidRPr="00006CF7" w:rsidRDefault="00F23E4E" w:rsidP="00F23E4E">
            <w:pPr>
              <w:widowControl w:val="0"/>
              <w:jc w:val="both"/>
              <w:rPr>
                <w:rFonts w:cs="Arial"/>
                <w:bCs/>
                <w:lang w:val="de-DE"/>
              </w:rPr>
            </w:pPr>
            <w:r w:rsidRPr="00006CF7">
              <w:rPr>
                <w:rFonts w:cs="Arial"/>
                <w:bCs/>
                <w:lang w:val="de-DE"/>
              </w:rPr>
              <w:t xml:space="preserve">Die beauftragte Arbeitsgruppe muss </w:t>
            </w:r>
            <w:r w:rsidRPr="00006CF7">
              <w:rPr>
                <w:rFonts w:cs="Arial"/>
                <w:b/>
                <w:bCs/>
                <w:lang w:val="de-DE"/>
              </w:rPr>
              <w:t>bei sonstigem Ausschluss</w:t>
            </w:r>
            <w:r w:rsidRPr="00006CF7">
              <w:rPr>
                <w:rFonts w:cs="Arial"/>
                <w:bCs/>
                <w:lang w:val="de-DE"/>
              </w:rPr>
              <w:t xml:space="preserve"> folgende Berufsbilder einschließen:</w:t>
            </w:r>
          </w:p>
          <w:p w14:paraId="73289232" w14:textId="77777777" w:rsidR="00F23E4E" w:rsidRPr="00657F58" w:rsidRDefault="00F23E4E" w:rsidP="00F23E4E">
            <w:pPr>
              <w:pStyle w:val="Default"/>
              <w:widowControl w:val="0"/>
              <w:spacing w:line="240" w:lineRule="exact"/>
              <w:jc w:val="both"/>
              <w:rPr>
                <w:rFonts w:cs="Arial"/>
                <w:sz w:val="20"/>
                <w:lang w:val="de-DE"/>
              </w:rPr>
            </w:pPr>
          </w:p>
        </w:tc>
        <w:tc>
          <w:tcPr>
            <w:tcW w:w="851" w:type="dxa"/>
          </w:tcPr>
          <w:p w14:paraId="767D7C9A"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47220446" w14:textId="77777777" w:rsidR="00F23E4E" w:rsidRPr="00657F58" w:rsidRDefault="00F23E4E" w:rsidP="00F23E4E">
            <w:pPr>
              <w:pStyle w:val="Default"/>
              <w:widowControl w:val="0"/>
              <w:spacing w:line="240" w:lineRule="exact"/>
              <w:ind w:right="6"/>
              <w:jc w:val="both"/>
              <w:rPr>
                <w:rFonts w:eastAsia="Andale Sans UI"/>
                <w:sz w:val="20"/>
              </w:rPr>
            </w:pPr>
            <w:r w:rsidRPr="00395C8C">
              <w:rPr>
                <w:rFonts w:cs="Arial"/>
                <w:b/>
                <w:sz w:val="20"/>
              </w:rPr>
              <w:t>A pena di esclusione dalla gara</w:t>
            </w:r>
            <w:r w:rsidRPr="00245E92">
              <w:rPr>
                <w:rFonts w:cs="Arial"/>
                <w:bCs/>
                <w:sz w:val="20"/>
              </w:rPr>
              <w:t xml:space="preserve"> </w:t>
            </w:r>
            <w:r>
              <w:rPr>
                <w:rFonts w:cs="Arial"/>
                <w:bCs/>
                <w:sz w:val="20"/>
              </w:rPr>
              <w:t>i</w:t>
            </w:r>
            <w:r w:rsidRPr="00245E92">
              <w:rPr>
                <w:rFonts w:cs="Arial"/>
                <w:bCs/>
                <w:sz w:val="20"/>
              </w:rPr>
              <w:t>l gruppo di lavoro incaricato dello svolgimento dell’appalto dovrà comprendere le seguenti figure professionali:</w:t>
            </w:r>
          </w:p>
        </w:tc>
      </w:tr>
      <w:tr w:rsidR="00F23E4E" w:rsidRPr="004E5722" w14:paraId="75F81223" w14:textId="77777777" w:rsidTr="00A95F9C">
        <w:trPr>
          <w:gridAfter w:val="1"/>
          <w:wAfter w:w="137" w:type="dxa"/>
        </w:trPr>
        <w:tc>
          <w:tcPr>
            <w:tcW w:w="4404" w:type="dxa"/>
            <w:gridSpan w:val="2"/>
          </w:tcPr>
          <w:p w14:paraId="5D66D941" w14:textId="77777777" w:rsidR="00F23E4E" w:rsidRPr="004F085D" w:rsidRDefault="00F23E4E" w:rsidP="00F23E4E">
            <w:pPr>
              <w:widowControl w:val="0"/>
              <w:spacing w:line="240" w:lineRule="exact"/>
              <w:jc w:val="both"/>
              <w:rPr>
                <w:rFonts w:cs="Arial"/>
                <w:bCs/>
                <w:i/>
                <w:iCs/>
                <w:color w:val="FF0000"/>
                <w:lang w:val="de-DE"/>
              </w:rPr>
            </w:pPr>
            <w:r w:rsidRPr="009A4BCA">
              <w:rPr>
                <w:rFonts w:cs="Arial"/>
                <w:bCs/>
                <w:i/>
                <w:iCs/>
                <w:color w:val="FF0000"/>
                <w:highlight w:val="green"/>
                <w:lang w:val="de-DE"/>
              </w:rPr>
              <w:lastRenderedPageBreak/>
              <w:t xml:space="preserve">In die </w:t>
            </w:r>
            <w:r w:rsidRPr="002148ED">
              <w:rPr>
                <w:rFonts w:cs="Arial"/>
                <w:bCs/>
                <w:i/>
                <w:iCs/>
                <w:color w:val="FF0000"/>
                <w:highlight w:val="green"/>
                <w:lang w:val="de-DE"/>
              </w:rPr>
              <w:t>Anlage A2 einfügen - Zusammensetzung der Arbeitsgruppe: geforderte und nachfolgend beispielhaft angeführte Berufsbilder</w:t>
            </w:r>
          </w:p>
        </w:tc>
        <w:tc>
          <w:tcPr>
            <w:tcW w:w="851" w:type="dxa"/>
          </w:tcPr>
          <w:p w14:paraId="4DA96AF4"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7778F265" w14:textId="77777777" w:rsidR="00F23E4E" w:rsidRPr="00657F58" w:rsidRDefault="00F23E4E" w:rsidP="00F23E4E">
            <w:pPr>
              <w:pStyle w:val="Default"/>
              <w:widowControl w:val="0"/>
              <w:spacing w:line="240" w:lineRule="exact"/>
              <w:ind w:right="6"/>
              <w:jc w:val="both"/>
              <w:rPr>
                <w:rFonts w:eastAsia="Andale Sans UI"/>
                <w:sz w:val="20"/>
              </w:rPr>
            </w:pPr>
            <w:r w:rsidRPr="002148ED">
              <w:rPr>
                <w:rFonts w:cs="Arial"/>
                <w:bCs/>
                <w:i/>
                <w:color w:val="FF0000"/>
                <w:sz w:val="20"/>
                <w:highlight w:val="green"/>
              </w:rPr>
              <w:t>Riportare nell’Allegato A2 - Composizione del gruppo di lavoro le figure professionali richieste ed indicate qui sotto a titolo esemplificativo:</w:t>
            </w:r>
          </w:p>
        </w:tc>
      </w:tr>
      <w:tr w:rsidR="00F23E4E" w:rsidRPr="00440BC9" w14:paraId="7121804C" w14:textId="77777777" w:rsidTr="00A95F9C">
        <w:trPr>
          <w:gridAfter w:val="1"/>
          <w:wAfter w:w="137" w:type="dxa"/>
        </w:trPr>
        <w:tc>
          <w:tcPr>
            <w:tcW w:w="4404" w:type="dxa"/>
            <w:gridSpan w:val="2"/>
          </w:tcPr>
          <w:p w14:paraId="48DCB5E3" w14:textId="71E4E5A6" w:rsidR="00F23E4E" w:rsidRPr="00761CFA" w:rsidRDefault="00F23E4E" w:rsidP="00F23E4E">
            <w:pPr>
              <w:pStyle w:val="Paragrafoelenco"/>
              <w:widowControl w:val="0"/>
              <w:numPr>
                <w:ilvl w:val="0"/>
                <w:numId w:val="27"/>
              </w:numPr>
              <w:ind w:left="282" w:hanging="282"/>
              <w:jc w:val="both"/>
              <w:rPr>
                <w:rFonts w:cs="Arial"/>
                <w:bCs/>
                <w:color w:val="FF0000"/>
                <w:lang w:val="de-DE"/>
              </w:rPr>
            </w:pPr>
            <w:bookmarkStart w:id="22" w:name="_Hlk124933992"/>
            <w:r w:rsidRPr="00761CFA">
              <w:rPr>
                <w:rFonts w:cs="Arial"/>
                <w:bCs/>
                <w:color w:val="FF0000"/>
                <w:lang w:val="de-DE"/>
              </w:rPr>
              <w:t>Projektant für Architektur, Strukturen oder Anlagen</w:t>
            </w:r>
          </w:p>
          <w:p w14:paraId="563A91F7" w14:textId="2283D835" w:rsidR="00F23E4E" w:rsidRDefault="00F23E4E" w:rsidP="00F23E4E">
            <w:pPr>
              <w:pStyle w:val="Paragrafoelenco"/>
              <w:widowControl w:val="0"/>
              <w:numPr>
                <w:ilvl w:val="0"/>
                <w:numId w:val="27"/>
              </w:numPr>
              <w:ind w:left="282" w:hanging="282"/>
              <w:jc w:val="both"/>
              <w:rPr>
                <w:rFonts w:cs="Arial"/>
                <w:bCs/>
                <w:color w:val="FF0000"/>
                <w:lang w:val="de-DE"/>
              </w:rPr>
            </w:pPr>
            <w:r w:rsidRPr="00761CFA">
              <w:rPr>
                <w:rFonts w:cs="Arial"/>
                <w:bCs/>
                <w:color w:val="FF0000"/>
                <w:lang w:val="de-DE"/>
              </w:rPr>
              <w:t>Brandschutztechniker</w:t>
            </w:r>
          </w:p>
          <w:p w14:paraId="1FFE9C08" w14:textId="020B5703" w:rsidR="00F23E4E" w:rsidRPr="00E91228" w:rsidRDefault="00F23E4E" w:rsidP="00F23E4E">
            <w:pPr>
              <w:pStyle w:val="Paragrafoelenco"/>
              <w:widowControl w:val="0"/>
              <w:numPr>
                <w:ilvl w:val="0"/>
                <w:numId w:val="27"/>
              </w:numPr>
              <w:ind w:left="282" w:hanging="282"/>
              <w:jc w:val="both"/>
              <w:rPr>
                <w:rFonts w:cs="Arial"/>
                <w:bCs/>
                <w:color w:val="FF0000"/>
                <w:lang w:val="de-DE"/>
              </w:rPr>
            </w:pPr>
            <w:r w:rsidRPr="00060315">
              <w:rPr>
                <w:rFonts w:cs="Arial"/>
                <w:bCs/>
                <w:color w:val="FF0000"/>
                <w:lang w:val="de-DE"/>
              </w:rPr>
              <w:t>B</w:t>
            </w:r>
            <w:r w:rsidRPr="00060315">
              <w:rPr>
                <w:rFonts w:cs="Arial"/>
                <w:color w:val="FF0000"/>
                <w:lang w:val="de-DE"/>
              </w:rPr>
              <w:t>efähigter Lärmschutztechniker (</w:t>
            </w:r>
            <w:r w:rsidRPr="00060315">
              <w:rPr>
                <w:rFonts w:cs="Arial"/>
                <w:i/>
                <w:iCs/>
                <w:color w:val="FF0000"/>
                <w:highlight w:val="green"/>
                <w:lang w:val="de-DE"/>
              </w:rPr>
              <w:t xml:space="preserve">obligatorisch im Falle der Anwendung des MUK Gebäude - </w:t>
            </w:r>
            <w:r w:rsidRPr="00060315">
              <w:rPr>
                <w:i/>
                <w:iCs/>
                <w:color w:val="FF0000"/>
                <w:highlight w:val="green"/>
                <w:lang w:val="de-DE"/>
              </w:rPr>
              <w:t>MD vom 23. Juni 2022)</w:t>
            </w:r>
          </w:p>
          <w:p w14:paraId="05B49695" w14:textId="6F9E4DBC" w:rsidR="00F23E4E" w:rsidRPr="00E91228" w:rsidRDefault="00F23E4E" w:rsidP="00F23E4E">
            <w:pPr>
              <w:pStyle w:val="Paragrafoelenco"/>
              <w:widowControl w:val="0"/>
              <w:numPr>
                <w:ilvl w:val="0"/>
                <w:numId w:val="27"/>
              </w:numPr>
              <w:ind w:left="282" w:hanging="282"/>
              <w:jc w:val="both"/>
              <w:rPr>
                <w:rFonts w:cs="Arial"/>
                <w:bCs/>
                <w:strike/>
                <w:color w:val="FF0000"/>
                <w:lang w:val="de-DE"/>
              </w:rPr>
            </w:pPr>
            <w:r w:rsidRPr="00E91228">
              <w:rPr>
                <w:rFonts w:cs="Arial"/>
                <w:bCs/>
                <w:color w:val="FF0000"/>
                <w:lang w:val="de-DE"/>
              </w:rPr>
              <w:t xml:space="preserve">Geologe </w:t>
            </w:r>
          </w:p>
          <w:p w14:paraId="7C018407" w14:textId="77777777" w:rsidR="00F23E4E" w:rsidRPr="00761CFA" w:rsidRDefault="00F23E4E" w:rsidP="00F23E4E">
            <w:pPr>
              <w:pStyle w:val="Paragrafoelenco"/>
              <w:widowControl w:val="0"/>
              <w:numPr>
                <w:ilvl w:val="0"/>
                <w:numId w:val="27"/>
              </w:numPr>
              <w:ind w:left="282" w:hanging="282"/>
              <w:jc w:val="both"/>
              <w:rPr>
                <w:rFonts w:cs="Arial"/>
                <w:bCs/>
                <w:color w:val="FF0000"/>
                <w:lang w:val="de-DE"/>
              </w:rPr>
            </w:pPr>
            <w:r w:rsidRPr="00761CFA">
              <w:rPr>
                <w:rFonts w:cs="Arial"/>
                <w:bCs/>
                <w:color w:val="FF0000"/>
                <w:lang w:val="de-DE"/>
              </w:rPr>
              <w:t>Sicherheitskoordinator,</w:t>
            </w:r>
          </w:p>
          <w:p w14:paraId="6132FFB2" w14:textId="77777777" w:rsidR="00F23E4E" w:rsidRPr="00761CFA" w:rsidRDefault="00F23E4E" w:rsidP="00F23E4E">
            <w:pPr>
              <w:pStyle w:val="Paragrafoelenco"/>
              <w:widowControl w:val="0"/>
              <w:numPr>
                <w:ilvl w:val="0"/>
                <w:numId w:val="27"/>
              </w:numPr>
              <w:ind w:left="282" w:hanging="282"/>
              <w:jc w:val="both"/>
              <w:rPr>
                <w:rFonts w:cs="Arial"/>
                <w:bCs/>
                <w:color w:val="FF0000"/>
                <w:lang w:val="de-DE"/>
              </w:rPr>
            </w:pPr>
            <w:r w:rsidRPr="00761CFA">
              <w:rPr>
                <w:rFonts w:cs="Arial"/>
                <w:bCs/>
                <w:color w:val="FF0000"/>
              </w:rPr>
              <w:t xml:space="preserve">Experte in </w:t>
            </w:r>
            <w:r w:rsidRPr="00761CFA">
              <w:rPr>
                <w:rFonts w:cs="Arial"/>
                <w:color w:val="FF0000"/>
                <w:lang w:eastAsia="de-DE"/>
              </w:rPr>
              <w:fldChar w:fldCharType="begin">
                <w:ffData>
                  <w:name w:val="Testo172"/>
                  <w:enabled/>
                  <w:calcOnExit w:val="0"/>
                  <w:textInput/>
                </w:ffData>
              </w:fldChar>
            </w:r>
            <w:r w:rsidRPr="00761CFA">
              <w:rPr>
                <w:rFonts w:cs="Arial"/>
                <w:color w:val="FF0000"/>
                <w:lang w:eastAsia="de-DE"/>
              </w:rPr>
              <w:instrText xml:space="preserve"> FORMTEXT </w:instrText>
            </w:r>
            <w:r w:rsidRPr="00761CFA">
              <w:rPr>
                <w:rFonts w:cs="Arial"/>
                <w:color w:val="FF0000"/>
                <w:lang w:eastAsia="de-DE"/>
              </w:rPr>
            </w:r>
            <w:r w:rsidRPr="00761CFA">
              <w:rPr>
                <w:rFonts w:cs="Arial"/>
                <w:color w:val="FF0000"/>
                <w:lang w:eastAsia="de-DE"/>
              </w:rPr>
              <w:fldChar w:fldCharType="separate"/>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fldChar w:fldCharType="end"/>
            </w:r>
            <w:r w:rsidRPr="00761CFA">
              <w:rPr>
                <w:rFonts w:cs="Arial"/>
                <w:color w:val="FF0000"/>
                <w:lang w:eastAsia="de-DE"/>
              </w:rPr>
              <w:t>.</w:t>
            </w:r>
          </w:p>
        </w:tc>
        <w:tc>
          <w:tcPr>
            <w:tcW w:w="851" w:type="dxa"/>
          </w:tcPr>
          <w:p w14:paraId="7C8832F1" w14:textId="77777777" w:rsidR="00F23E4E" w:rsidRPr="00761CFA" w:rsidRDefault="00F23E4E" w:rsidP="00F23E4E">
            <w:pPr>
              <w:widowControl w:val="0"/>
              <w:spacing w:line="240" w:lineRule="exact"/>
              <w:ind w:right="-180"/>
              <w:jc w:val="both"/>
              <w:rPr>
                <w:rFonts w:cs="Arial"/>
              </w:rPr>
            </w:pPr>
          </w:p>
        </w:tc>
        <w:tc>
          <w:tcPr>
            <w:tcW w:w="4257" w:type="dxa"/>
            <w:gridSpan w:val="2"/>
          </w:tcPr>
          <w:p w14:paraId="10173B3E" w14:textId="4BB5D939" w:rsidR="00F23E4E" w:rsidRPr="00761CFA" w:rsidRDefault="00F23E4E" w:rsidP="00F23E4E">
            <w:pPr>
              <w:pStyle w:val="Paragrafoelenco"/>
              <w:widowControl w:val="0"/>
              <w:numPr>
                <w:ilvl w:val="0"/>
                <w:numId w:val="27"/>
              </w:numPr>
              <w:ind w:left="282" w:hanging="282"/>
              <w:jc w:val="both"/>
              <w:rPr>
                <w:rFonts w:cs="Arial"/>
                <w:bCs/>
                <w:color w:val="FF0000"/>
                <w:lang w:val="it-IT"/>
              </w:rPr>
            </w:pPr>
            <w:r w:rsidRPr="00761CFA">
              <w:rPr>
                <w:rFonts w:cs="Arial"/>
                <w:bCs/>
                <w:color w:val="FF0000"/>
                <w:lang w:val="it-IT"/>
              </w:rPr>
              <w:t>Progettista/i architettonico, strutturista, impianti</w:t>
            </w:r>
          </w:p>
          <w:p w14:paraId="66487E61" w14:textId="7B1B072C" w:rsidR="00F23E4E" w:rsidRDefault="00F23E4E" w:rsidP="00F23E4E">
            <w:pPr>
              <w:pStyle w:val="Paragrafoelenco"/>
              <w:widowControl w:val="0"/>
              <w:numPr>
                <w:ilvl w:val="0"/>
                <w:numId w:val="27"/>
              </w:numPr>
              <w:ind w:left="282" w:hanging="282"/>
              <w:jc w:val="both"/>
              <w:rPr>
                <w:rFonts w:cs="Arial"/>
                <w:bCs/>
                <w:color w:val="FF0000"/>
              </w:rPr>
            </w:pPr>
            <w:r w:rsidRPr="00761CFA">
              <w:rPr>
                <w:rFonts w:cs="Arial"/>
                <w:bCs/>
                <w:color w:val="FF0000"/>
              </w:rPr>
              <w:t>Professionista antincendio</w:t>
            </w:r>
          </w:p>
          <w:p w14:paraId="06254CAC" w14:textId="55264298" w:rsidR="00F23E4E" w:rsidRPr="00060315" w:rsidRDefault="00F23E4E" w:rsidP="00F23E4E">
            <w:pPr>
              <w:pStyle w:val="Paragrafoelenco"/>
              <w:widowControl w:val="0"/>
              <w:numPr>
                <w:ilvl w:val="0"/>
                <w:numId w:val="27"/>
              </w:numPr>
              <w:ind w:left="282" w:hanging="282"/>
              <w:jc w:val="both"/>
              <w:rPr>
                <w:rFonts w:cs="Arial"/>
                <w:bCs/>
                <w:i/>
                <w:iCs/>
                <w:color w:val="FF0000"/>
                <w:highlight w:val="green"/>
                <w:lang w:val="it-IT"/>
              </w:rPr>
            </w:pPr>
            <w:r w:rsidRPr="00060315">
              <w:rPr>
                <w:rFonts w:cs="Arial"/>
                <w:bCs/>
                <w:color w:val="FF0000"/>
                <w:lang w:val="it-IT"/>
              </w:rPr>
              <w:t>Tecnico competente in acustica (</w:t>
            </w:r>
            <w:r w:rsidRPr="00060315">
              <w:rPr>
                <w:rFonts w:cs="Arial"/>
                <w:bCs/>
                <w:i/>
                <w:iCs/>
                <w:color w:val="FF0000"/>
                <w:highlight w:val="green"/>
                <w:lang w:val="it-IT"/>
              </w:rPr>
              <w:t>obbligatorio in caso di applicazione del Cam  Edilizia – DM 23 giugno 2022),</w:t>
            </w:r>
          </w:p>
          <w:p w14:paraId="5FFB1882" w14:textId="368D0EC0" w:rsidR="00F23E4E" w:rsidRPr="00E91228" w:rsidRDefault="00F23E4E" w:rsidP="00F23E4E">
            <w:pPr>
              <w:pStyle w:val="Paragrafoelenco"/>
              <w:widowControl w:val="0"/>
              <w:numPr>
                <w:ilvl w:val="0"/>
                <w:numId w:val="27"/>
              </w:numPr>
              <w:ind w:left="282" w:hanging="282"/>
              <w:jc w:val="both"/>
              <w:rPr>
                <w:rFonts w:cs="Arial"/>
                <w:bCs/>
                <w:strike/>
                <w:color w:val="FF0000"/>
                <w:lang w:val="it-IT"/>
              </w:rPr>
            </w:pPr>
            <w:r w:rsidRPr="00E91228">
              <w:rPr>
                <w:rFonts w:cs="Arial"/>
                <w:bCs/>
                <w:color w:val="FF0000"/>
                <w:lang w:val="it-IT"/>
              </w:rPr>
              <w:t>Geologo</w:t>
            </w:r>
          </w:p>
          <w:p w14:paraId="3EE80BA4" w14:textId="5C7BA3AE" w:rsidR="00F23E4E" w:rsidRPr="00761CFA" w:rsidRDefault="00F23E4E" w:rsidP="00F23E4E">
            <w:pPr>
              <w:pStyle w:val="Paragrafoelenco"/>
              <w:widowControl w:val="0"/>
              <w:numPr>
                <w:ilvl w:val="0"/>
                <w:numId w:val="27"/>
              </w:numPr>
              <w:ind w:left="282" w:hanging="282"/>
              <w:jc w:val="both"/>
              <w:rPr>
                <w:rFonts w:cs="Arial"/>
                <w:bCs/>
                <w:color w:val="FF0000"/>
              </w:rPr>
            </w:pPr>
            <w:r w:rsidRPr="00761CFA">
              <w:rPr>
                <w:rFonts w:cs="Arial"/>
                <w:bCs/>
                <w:color w:val="FF0000"/>
              </w:rPr>
              <w:t>Coordinatore della sicurezza</w:t>
            </w:r>
          </w:p>
          <w:p w14:paraId="6713794E" w14:textId="77777777" w:rsidR="00F23E4E" w:rsidRPr="00761CFA" w:rsidRDefault="00F23E4E" w:rsidP="00F23E4E">
            <w:pPr>
              <w:pStyle w:val="Paragrafoelenco"/>
              <w:widowControl w:val="0"/>
              <w:numPr>
                <w:ilvl w:val="0"/>
                <w:numId w:val="27"/>
              </w:numPr>
              <w:ind w:left="282" w:hanging="282"/>
              <w:jc w:val="both"/>
              <w:rPr>
                <w:rFonts w:cs="Arial"/>
                <w:bCs/>
                <w:color w:val="FF0000"/>
              </w:rPr>
            </w:pPr>
            <w:r w:rsidRPr="00761CFA">
              <w:rPr>
                <w:rFonts w:cs="Arial"/>
                <w:bCs/>
                <w:color w:val="FF0000"/>
              </w:rPr>
              <w:t xml:space="preserve">Esperto in </w:t>
            </w:r>
            <w:r w:rsidRPr="00761CFA">
              <w:rPr>
                <w:rFonts w:cs="Arial"/>
                <w:color w:val="FF0000"/>
                <w:lang w:eastAsia="de-DE"/>
              </w:rPr>
              <w:fldChar w:fldCharType="begin">
                <w:ffData>
                  <w:name w:val="Testo172"/>
                  <w:enabled/>
                  <w:calcOnExit w:val="0"/>
                  <w:textInput/>
                </w:ffData>
              </w:fldChar>
            </w:r>
            <w:r w:rsidRPr="00761CFA">
              <w:rPr>
                <w:rFonts w:cs="Arial"/>
                <w:color w:val="FF0000"/>
                <w:lang w:eastAsia="de-DE"/>
              </w:rPr>
              <w:instrText xml:space="preserve"> FORMTEXT </w:instrText>
            </w:r>
            <w:r w:rsidRPr="00761CFA">
              <w:rPr>
                <w:rFonts w:cs="Arial"/>
                <w:color w:val="FF0000"/>
                <w:lang w:eastAsia="de-DE"/>
              </w:rPr>
            </w:r>
            <w:r w:rsidRPr="00761CFA">
              <w:rPr>
                <w:rFonts w:cs="Arial"/>
                <w:color w:val="FF0000"/>
                <w:lang w:eastAsia="de-DE"/>
              </w:rPr>
              <w:fldChar w:fldCharType="separate"/>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fldChar w:fldCharType="end"/>
            </w:r>
            <w:r w:rsidRPr="00761CFA">
              <w:rPr>
                <w:rFonts w:cs="Arial"/>
                <w:color w:val="FF0000"/>
                <w:lang w:eastAsia="de-DE"/>
              </w:rPr>
              <w:t>.</w:t>
            </w:r>
          </w:p>
        </w:tc>
      </w:tr>
      <w:bookmarkEnd w:id="22"/>
      <w:tr w:rsidR="00F23E4E" w:rsidRPr="00440BC9" w14:paraId="7CAB45DC" w14:textId="77777777" w:rsidTr="00A95F9C">
        <w:trPr>
          <w:gridAfter w:val="1"/>
          <w:wAfter w:w="137" w:type="dxa"/>
        </w:trPr>
        <w:tc>
          <w:tcPr>
            <w:tcW w:w="4404" w:type="dxa"/>
            <w:gridSpan w:val="2"/>
          </w:tcPr>
          <w:p w14:paraId="2D43D115" w14:textId="77777777" w:rsidR="00F23E4E" w:rsidRPr="00D07B6A" w:rsidRDefault="00F23E4E" w:rsidP="00F23E4E">
            <w:pPr>
              <w:pStyle w:val="Default"/>
              <w:widowControl w:val="0"/>
              <w:spacing w:line="240" w:lineRule="exact"/>
              <w:jc w:val="both"/>
              <w:rPr>
                <w:rFonts w:cs="Arial"/>
                <w:sz w:val="20"/>
              </w:rPr>
            </w:pPr>
          </w:p>
        </w:tc>
        <w:tc>
          <w:tcPr>
            <w:tcW w:w="851" w:type="dxa"/>
          </w:tcPr>
          <w:p w14:paraId="1DB8D4A5" w14:textId="77777777" w:rsidR="00F23E4E" w:rsidRPr="00F21EC1" w:rsidRDefault="00F23E4E" w:rsidP="00F23E4E">
            <w:pPr>
              <w:widowControl w:val="0"/>
              <w:spacing w:line="240" w:lineRule="exact"/>
              <w:ind w:right="-180"/>
              <w:jc w:val="both"/>
              <w:rPr>
                <w:rFonts w:cs="Arial"/>
              </w:rPr>
            </w:pPr>
          </w:p>
        </w:tc>
        <w:tc>
          <w:tcPr>
            <w:tcW w:w="4257" w:type="dxa"/>
            <w:gridSpan w:val="2"/>
          </w:tcPr>
          <w:p w14:paraId="56C27264"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440BC9" w14:paraId="189D8D7B" w14:textId="77777777" w:rsidTr="00A95F9C">
        <w:trPr>
          <w:gridAfter w:val="1"/>
          <w:wAfter w:w="137" w:type="dxa"/>
        </w:trPr>
        <w:tc>
          <w:tcPr>
            <w:tcW w:w="4404" w:type="dxa"/>
            <w:gridSpan w:val="2"/>
          </w:tcPr>
          <w:p w14:paraId="50CF61E1" w14:textId="77777777" w:rsidR="00F23E4E" w:rsidRPr="00D07B6A" w:rsidRDefault="00F23E4E" w:rsidP="00F23E4E">
            <w:pPr>
              <w:pStyle w:val="Default"/>
              <w:widowControl w:val="0"/>
              <w:spacing w:line="240" w:lineRule="exact"/>
              <w:jc w:val="both"/>
              <w:rPr>
                <w:rFonts w:cs="Arial"/>
                <w:sz w:val="20"/>
              </w:rPr>
            </w:pPr>
          </w:p>
        </w:tc>
        <w:tc>
          <w:tcPr>
            <w:tcW w:w="851" w:type="dxa"/>
          </w:tcPr>
          <w:p w14:paraId="3EEAE43B" w14:textId="77777777" w:rsidR="00F23E4E" w:rsidRPr="00F21EC1" w:rsidRDefault="00F23E4E" w:rsidP="00F23E4E">
            <w:pPr>
              <w:widowControl w:val="0"/>
              <w:spacing w:line="240" w:lineRule="exact"/>
              <w:ind w:right="-180"/>
              <w:jc w:val="both"/>
              <w:rPr>
                <w:rFonts w:cs="Arial"/>
              </w:rPr>
            </w:pPr>
          </w:p>
        </w:tc>
        <w:tc>
          <w:tcPr>
            <w:tcW w:w="4257" w:type="dxa"/>
            <w:gridSpan w:val="2"/>
          </w:tcPr>
          <w:p w14:paraId="54429010"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4E5722" w14:paraId="29FE99BE" w14:textId="77777777" w:rsidTr="00A95F9C">
        <w:trPr>
          <w:gridAfter w:val="1"/>
          <w:wAfter w:w="137" w:type="dxa"/>
        </w:trPr>
        <w:tc>
          <w:tcPr>
            <w:tcW w:w="4404" w:type="dxa"/>
            <w:gridSpan w:val="2"/>
            <w:shd w:val="clear" w:color="auto" w:fill="DEEAF6" w:themeFill="accent1" w:themeFillTint="33"/>
          </w:tcPr>
          <w:p w14:paraId="275CDA14" w14:textId="77777777" w:rsidR="00F23E4E" w:rsidRPr="00AD24A9" w:rsidRDefault="00F23E4E" w:rsidP="00F23E4E">
            <w:pPr>
              <w:widowControl w:val="0"/>
              <w:autoSpaceDE w:val="0"/>
              <w:autoSpaceDN w:val="0"/>
              <w:adjustRightInd w:val="0"/>
              <w:spacing w:line="240" w:lineRule="exact"/>
              <w:ind w:right="76"/>
              <w:jc w:val="both"/>
              <w:rPr>
                <w:b/>
                <w:bCs/>
                <w:color w:val="FF0000"/>
                <w:lang w:val="de-DE" w:eastAsia="it-IT"/>
              </w:rPr>
            </w:pPr>
            <w:bookmarkStart w:id="23" w:name="_Hlk124950034"/>
            <w:r w:rsidRPr="00AD24A9">
              <w:rPr>
                <w:b/>
                <w:bCs/>
                <w:color w:val="FF0000"/>
                <w:highlight w:val="green"/>
                <w:lang w:val="de-DE" w:eastAsia="it-IT"/>
              </w:rPr>
              <w:t>Für öffentliche PNRR-Projekte</w:t>
            </w:r>
          </w:p>
          <w:p w14:paraId="3998765E" w14:textId="77777777" w:rsidR="00F23E4E" w:rsidRPr="00AD24A9" w:rsidRDefault="00F23E4E" w:rsidP="00F23E4E">
            <w:pPr>
              <w:pStyle w:val="Default"/>
              <w:widowControl w:val="0"/>
              <w:spacing w:line="240" w:lineRule="exact"/>
              <w:jc w:val="both"/>
              <w:rPr>
                <w:rFonts w:cs="Arial"/>
                <w:sz w:val="20"/>
                <w:szCs w:val="20"/>
              </w:rPr>
            </w:pPr>
          </w:p>
        </w:tc>
        <w:tc>
          <w:tcPr>
            <w:tcW w:w="851" w:type="dxa"/>
            <w:shd w:val="clear" w:color="auto" w:fill="DEEAF6" w:themeFill="accent1" w:themeFillTint="33"/>
          </w:tcPr>
          <w:p w14:paraId="2901B689" w14:textId="77777777" w:rsidR="00F23E4E" w:rsidRPr="00AD24A9" w:rsidRDefault="00F23E4E" w:rsidP="00F23E4E">
            <w:pPr>
              <w:widowControl w:val="0"/>
              <w:spacing w:line="240" w:lineRule="exact"/>
              <w:ind w:right="-180"/>
              <w:jc w:val="both"/>
              <w:rPr>
                <w:rFonts w:cs="Arial"/>
              </w:rPr>
            </w:pPr>
          </w:p>
        </w:tc>
        <w:tc>
          <w:tcPr>
            <w:tcW w:w="4257" w:type="dxa"/>
            <w:gridSpan w:val="2"/>
            <w:shd w:val="clear" w:color="auto" w:fill="DEEAF6" w:themeFill="accent1" w:themeFillTint="33"/>
          </w:tcPr>
          <w:p w14:paraId="41C47D10" w14:textId="59393151" w:rsidR="00F23E4E" w:rsidRPr="00AD24A9" w:rsidRDefault="00F23E4E" w:rsidP="00F23E4E">
            <w:pPr>
              <w:pStyle w:val="Default"/>
              <w:widowControl w:val="0"/>
              <w:spacing w:line="240" w:lineRule="exact"/>
              <w:ind w:right="6"/>
              <w:jc w:val="both"/>
              <w:rPr>
                <w:rFonts w:eastAsia="Andale Sans UI"/>
                <w:sz w:val="20"/>
                <w:szCs w:val="20"/>
              </w:rPr>
            </w:pPr>
            <w:r w:rsidRPr="00AD24A9">
              <w:rPr>
                <w:rFonts w:cs="Arial"/>
                <w:b/>
                <w:bCs/>
                <w:color w:val="FF0000"/>
                <w:sz w:val="20"/>
                <w:szCs w:val="20"/>
                <w:highlight w:val="green"/>
              </w:rPr>
              <w:t>Per i progetti pubblici PNRR</w:t>
            </w:r>
          </w:p>
        </w:tc>
      </w:tr>
      <w:tr w:rsidR="00F23E4E" w:rsidRPr="004E5722" w14:paraId="0B1693FD" w14:textId="77777777" w:rsidTr="00A95F9C">
        <w:trPr>
          <w:gridAfter w:val="1"/>
          <w:wAfter w:w="137" w:type="dxa"/>
        </w:trPr>
        <w:tc>
          <w:tcPr>
            <w:tcW w:w="4404" w:type="dxa"/>
            <w:gridSpan w:val="2"/>
            <w:shd w:val="clear" w:color="auto" w:fill="DEEAF6" w:themeFill="accent1" w:themeFillTint="33"/>
          </w:tcPr>
          <w:p w14:paraId="4E308DC0" w14:textId="04AD897D" w:rsidR="00F23E4E" w:rsidRPr="000B7E1C" w:rsidRDefault="00F23E4E" w:rsidP="00F23E4E">
            <w:pPr>
              <w:widowControl w:val="0"/>
              <w:jc w:val="both"/>
              <w:rPr>
                <w:rFonts w:cs="Arial"/>
                <w:b/>
                <w:i/>
                <w:iCs/>
                <w:color w:val="FF0000"/>
                <w:sz w:val="16"/>
                <w:szCs w:val="16"/>
                <w:highlight w:val="green"/>
                <w:lang w:val="de-DE"/>
              </w:rPr>
            </w:pPr>
            <w:bookmarkStart w:id="24" w:name="_Hlk124936252"/>
            <w:r w:rsidRPr="001F6BA9">
              <w:rPr>
                <w:rFonts w:cs="Arial"/>
                <w:b/>
                <w:bCs/>
                <w:i/>
                <w:iCs/>
                <w:color w:val="FF0000"/>
                <w:sz w:val="16"/>
                <w:szCs w:val="16"/>
                <w:highlight w:val="green"/>
                <w:lang w:val="de-DE"/>
              </w:rPr>
              <w:t>Die Vergabestelle muss in der Arbeitsgruppe die notwendigen Berufsbilder, welche von den angewandten MUK sowie von den vom Ministerium für Wirtschaft und Finanzen (MEF) genehmigten „Leitfaden betreffend die Vermeidung erheblicher Umweltbelastung (Do Not Significant Harm)“ vorgesehen sind, angeben. Diese sind im PNRR-Abschnitt unter folgendem Link abrufbar:</w:t>
            </w:r>
            <w:r w:rsidRPr="000B7E1C">
              <w:rPr>
                <w:rFonts w:cs="Arial"/>
                <w:b/>
                <w:i/>
                <w:iCs/>
                <w:color w:val="FF0000"/>
                <w:sz w:val="16"/>
                <w:szCs w:val="16"/>
                <w:highlight w:val="green"/>
                <w:lang w:val="de-DE"/>
              </w:rPr>
              <w:t xml:space="preserve">  </w:t>
            </w:r>
            <w:hyperlink r:id="rId31" w:history="1">
              <w:r w:rsidRPr="000B7E1C">
                <w:rPr>
                  <w:rStyle w:val="Collegamentoipertestuale"/>
                  <w:rFonts w:cs="Arial"/>
                  <w:b/>
                  <w:i/>
                  <w:iCs/>
                  <w:sz w:val="16"/>
                  <w:szCs w:val="16"/>
                  <w:highlight w:val="green"/>
                  <w:lang w:val="de-DE"/>
                </w:rPr>
                <w:t>https://www.provinz.bz.it/arbeit-wirtschaft/ausschreibungen/informationsunterlagen.asp</w:t>
              </w:r>
            </w:hyperlink>
            <w:r w:rsidRPr="000B7E1C">
              <w:rPr>
                <w:rFonts w:cs="Arial"/>
                <w:b/>
                <w:i/>
                <w:iCs/>
                <w:color w:val="FF0000"/>
                <w:sz w:val="16"/>
                <w:szCs w:val="16"/>
                <w:highlight w:val="green"/>
                <w:lang w:val="de-DE"/>
              </w:rPr>
              <w:t xml:space="preserve"> </w:t>
            </w:r>
          </w:p>
          <w:p w14:paraId="1C975265" w14:textId="77777777" w:rsidR="00F23E4E" w:rsidRPr="000B7E1C" w:rsidRDefault="00F23E4E" w:rsidP="00F23E4E">
            <w:pPr>
              <w:widowControl w:val="0"/>
              <w:jc w:val="both"/>
              <w:rPr>
                <w:rFonts w:cs="Arial"/>
                <w:b/>
                <w:i/>
                <w:iCs/>
                <w:color w:val="FF0000"/>
                <w:sz w:val="16"/>
                <w:szCs w:val="16"/>
                <w:highlight w:val="green"/>
                <w:lang w:val="de-DE"/>
              </w:rPr>
            </w:pPr>
          </w:p>
          <w:p w14:paraId="688B7307" w14:textId="77777777" w:rsidR="00F23E4E" w:rsidRPr="001F6BA9" w:rsidRDefault="00F23E4E" w:rsidP="00F23E4E">
            <w:pPr>
              <w:widowControl w:val="0"/>
              <w:jc w:val="both"/>
              <w:rPr>
                <w:rFonts w:cs="Arial"/>
                <w:b/>
                <w:bCs/>
                <w:i/>
                <w:iCs/>
                <w:color w:val="FF0000"/>
                <w:sz w:val="16"/>
                <w:szCs w:val="16"/>
                <w:highlight w:val="green"/>
                <w:lang w:val="de-DE"/>
              </w:rPr>
            </w:pPr>
            <w:r w:rsidRPr="001F6BA9">
              <w:rPr>
                <w:rFonts w:cs="Arial"/>
                <w:b/>
                <w:bCs/>
                <w:i/>
                <w:iCs/>
                <w:color w:val="FF0000"/>
                <w:sz w:val="16"/>
                <w:szCs w:val="16"/>
                <w:highlight w:val="green"/>
                <w:lang w:val="de-DE"/>
              </w:rPr>
              <w:t>Die Planungsarbeitsgruppe muss einen oder mehrere Experten einbeziehen, um die DNSH-Verpflichtungen in das Projekt zu integrieren, wie beispielsweise:</w:t>
            </w:r>
          </w:p>
          <w:p w14:paraId="037EAC30" w14:textId="757F8472" w:rsidR="00F23E4E" w:rsidRPr="000B7E1C" w:rsidRDefault="00F23E4E" w:rsidP="00F23E4E">
            <w:pPr>
              <w:widowControl w:val="0"/>
              <w:jc w:val="both"/>
              <w:rPr>
                <w:rFonts w:cs="Arial"/>
                <w:highlight w:val="green"/>
                <w:lang w:val="de-DE"/>
              </w:rPr>
            </w:pPr>
          </w:p>
        </w:tc>
        <w:tc>
          <w:tcPr>
            <w:tcW w:w="851" w:type="dxa"/>
            <w:shd w:val="clear" w:color="auto" w:fill="DEEAF6" w:themeFill="accent1" w:themeFillTint="33"/>
          </w:tcPr>
          <w:p w14:paraId="2DA065A3" w14:textId="77777777" w:rsidR="00F23E4E" w:rsidRPr="000B7E1C" w:rsidRDefault="00F23E4E" w:rsidP="00F23E4E">
            <w:pPr>
              <w:widowControl w:val="0"/>
              <w:spacing w:line="240" w:lineRule="exact"/>
              <w:ind w:right="-180"/>
              <w:jc w:val="both"/>
              <w:rPr>
                <w:rFonts w:cs="Arial"/>
                <w:highlight w:val="green"/>
                <w:lang w:val="de-DE"/>
              </w:rPr>
            </w:pPr>
          </w:p>
        </w:tc>
        <w:tc>
          <w:tcPr>
            <w:tcW w:w="4257" w:type="dxa"/>
            <w:gridSpan w:val="2"/>
            <w:shd w:val="clear" w:color="auto" w:fill="DEEAF6" w:themeFill="accent1" w:themeFillTint="33"/>
          </w:tcPr>
          <w:p w14:paraId="3B56B5B7" w14:textId="569AA7FC" w:rsidR="00F23E4E" w:rsidRPr="000B7E1C" w:rsidRDefault="00F23E4E" w:rsidP="00F23E4E">
            <w:pPr>
              <w:widowControl w:val="0"/>
              <w:jc w:val="both"/>
              <w:rPr>
                <w:rFonts w:cs="Arial"/>
                <w:b/>
                <w:i/>
                <w:iCs/>
                <w:color w:val="FF0000"/>
                <w:sz w:val="16"/>
                <w:szCs w:val="16"/>
                <w:highlight w:val="green"/>
                <w:lang w:val="it-IT"/>
              </w:rPr>
            </w:pPr>
            <w:r w:rsidRPr="000B7E1C">
              <w:rPr>
                <w:rFonts w:cs="Arial"/>
                <w:b/>
                <w:i/>
                <w:iCs/>
                <w:color w:val="FF0000"/>
                <w:sz w:val="16"/>
                <w:szCs w:val="16"/>
                <w:highlight w:val="green"/>
                <w:lang w:val="it-IT"/>
              </w:rPr>
              <w:t xml:space="preserve">La Stazione Appaltante deve indicare nel gruppo di lavoro le figure professionali necessarie richieste dal CAM applicato e dalla “Guida Operativa per il rispetto del principio di non arrecare danno significativo all´ambiente (c.d. DNSH)” approvate dal Ministero per l´Economia ele Finanze (MEF), reperibile nella sezione PNRR al seguente link: </w:t>
            </w:r>
            <w:hyperlink r:id="rId32" w:history="1">
              <w:r w:rsidRPr="000B7E1C">
                <w:rPr>
                  <w:rStyle w:val="Collegamentoipertestuale"/>
                  <w:rFonts w:cs="Arial"/>
                  <w:b/>
                  <w:i/>
                  <w:iCs/>
                  <w:sz w:val="16"/>
                  <w:szCs w:val="16"/>
                  <w:highlight w:val="green"/>
                  <w:lang w:val="it-IT"/>
                </w:rPr>
                <w:t>https://www.provincia.bz.it/lavoro-economia/appalti/Documenti_informativi.asp</w:t>
              </w:r>
            </w:hyperlink>
            <w:r w:rsidRPr="000B7E1C">
              <w:rPr>
                <w:rFonts w:cs="Arial"/>
                <w:b/>
                <w:i/>
                <w:iCs/>
                <w:color w:val="FF0000"/>
                <w:sz w:val="16"/>
                <w:szCs w:val="16"/>
                <w:highlight w:val="green"/>
                <w:lang w:val="it-IT"/>
              </w:rPr>
              <w:t>.</w:t>
            </w:r>
          </w:p>
          <w:p w14:paraId="062B610B" w14:textId="77777777" w:rsidR="00F23E4E" w:rsidRPr="000B7E1C" w:rsidRDefault="00F23E4E" w:rsidP="00F23E4E">
            <w:pPr>
              <w:widowControl w:val="0"/>
              <w:jc w:val="both"/>
              <w:rPr>
                <w:rFonts w:cs="Arial"/>
                <w:b/>
                <w:i/>
                <w:iCs/>
                <w:color w:val="FF0000"/>
                <w:sz w:val="16"/>
                <w:szCs w:val="16"/>
                <w:highlight w:val="green"/>
                <w:lang w:val="it-IT"/>
              </w:rPr>
            </w:pPr>
          </w:p>
          <w:p w14:paraId="23A62D03" w14:textId="33C46A55" w:rsidR="00F23E4E" w:rsidRPr="000B7E1C" w:rsidRDefault="00F23E4E" w:rsidP="00F23E4E">
            <w:pPr>
              <w:widowControl w:val="0"/>
              <w:jc w:val="both"/>
              <w:rPr>
                <w:rFonts w:cs="Arial"/>
                <w:b/>
                <w:i/>
                <w:iCs/>
                <w:color w:val="FF0000"/>
                <w:sz w:val="16"/>
                <w:szCs w:val="16"/>
                <w:highlight w:val="green"/>
                <w:lang w:val="it-IT"/>
              </w:rPr>
            </w:pPr>
            <w:r w:rsidRPr="000B7E1C">
              <w:rPr>
                <w:rFonts w:cs="Arial"/>
                <w:b/>
                <w:i/>
                <w:iCs/>
                <w:color w:val="FF0000"/>
                <w:sz w:val="16"/>
                <w:szCs w:val="16"/>
                <w:highlight w:val="green"/>
                <w:lang w:val="it-IT"/>
              </w:rPr>
              <w:t>Il gruppo di progettazione dovrà includere uno o piú esperti al fine di integrare i vincoli DNSH nel progetto, quali a titolo meramente esmplificativo:</w:t>
            </w:r>
          </w:p>
          <w:p w14:paraId="7A578F59" w14:textId="0C2354DA" w:rsidR="00F23E4E" w:rsidRPr="000B7E1C" w:rsidRDefault="00F23E4E" w:rsidP="00F23E4E">
            <w:pPr>
              <w:widowControl w:val="0"/>
              <w:jc w:val="both"/>
              <w:rPr>
                <w:rFonts w:cs="Arial"/>
                <w:bCs/>
                <w:i/>
                <w:iCs/>
                <w:color w:val="FF0000"/>
                <w:sz w:val="16"/>
                <w:szCs w:val="16"/>
                <w:highlight w:val="green"/>
                <w:lang w:val="it-IT"/>
              </w:rPr>
            </w:pPr>
          </w:p>
          <w:p w14:paraId="2EABACF2" w14:textId="4657BB4E" w:rsidR="00F23E4E" w:rsidRPr="000B7E1C" w:rsidRDefault="00F23E4E" w:rsidP="00F23E4E">
            <w:pPr>
              <w:pStyle w:val="Default"/>
              <w:widowControl w:val="0"/>
              <w:spacing w:line="240" w:lineRule="exact"/>
              <w:ind w:right="6"/>
              <w:jc w:val="both"/>
              <w:rPr>
                <w:rFonts w:eastAsia="Andale Sans UI"/>
                <w:sz w:val="20"/>
                <w:highlight w:val="green"/>
              </w:rPr>
            </w:pPr>
          </w:p>
        </w:tc>
      </w:tr>
      <w:bookmarkEnd w:id="23"/>
      <w:tr w:rsidR="00F23E4E" w:rsidRPr="004E5722" w14:paraId="22EB01F5" w14:textId="77777777" w:rsidTr="00A95F9C">
        <w:trPr>
          <w:gridAfter w:val="1"/>
          <w:wAfter w:w="137" w:type="dxa"/>
        </w:trPr>
        <w:tc>
          <w:tcPr>
            <w:tcW w:w="4404" w:type="dxa"/>
            <w:gridSpan w:val="2"/>
            <w:shd w:val="clear" w:color="auto" w:fill="DEEAF6" w:themeFill="accent1" w:themeFillTint="33"/>
          </w:tcPr>
          <w:p w14:paraId="3F5A24CB" w14:textId="7A6DE398" w:rsidR="00F23E4E" w:rsidRPr="009761AE" w:rsidRDefault="00F23E4E" w:rsidP="00F23E4E">
            <w:pPr>
              <w:pStyle w:val="Paragrafoelenco"/>
              <w:widowControl w:val="0"/>
              <w:numPr>
                <w:ilvl w:val="0"/>
                <w:numId w:val="27"/>
              </w:numPr>
              <w:ind w:left="282" w:hanging="282"/>
              <w:jc w:val="both"/>
              <w:rPr>
                <w:rFonts w:cs="Arial"/>
                <w:b/>
                <w:bCs/>
                <w:i/>
                <w:iCs/>
                <w:color w:val="FF0000"/>
                <w:lang w:val="de-DE" w:eastAsia="it-IT"/>
              </w:rPr>
            </w:pPr>
            <w:r w:rsidRPr="009761AE">
              <w:rPr>
                <w:rFonts w:cs="Arial"/>
                <w:b/>
                <w:bCs/>
                <w:i/>
                <w:iCs/>
                <w:color w:val="FF0000"/>
                <w:lang w:val="de-DE" w:eastAsia="it-IT"/>
              </w:rPr>
              <w:t>Akustikexperte (</w:t>
            </w:r>
            <w:r w:rsidRPr="009761AE">
              <w:rPr>
                <w:rFonts w:cs="Arial"/>
                <w:b/>
                <w:bCs/>
                <w:i/>
                <w:iCs/>
                <w:color w:val="FF0000"/>
                <w:highlight w:val="green"/>
                <w:lang w:val="de-DE" w:eastAsia="it-IT"/>
              </w:rPr>
              <w:t>obligatorisch im Falle der Anwendung des MUK Gebäude - MD vom 23. Juni 2022)</w:t>
            </w:r>
            <w:r w:rsidRPr="009761AE">
              <w:rPr>
                <w:rFonts w:cs="Arial"/>
                <w:b/>
                <w:bCs/>
                <w:i/>
                <w:iCs/>
                <w:color w:val="FF0000"/>
                <w:lang w:val="de-DE" w:eastAsia="it-IT"/>
              </w:rPr>
              <w:t xml:space="preserve"> </w:t>
            </w:r>
          </w:p>
          <w:p w14:paraId="4F576027" w14:textId="73BF5F38" w:rsidR="00F23E4E" w:rsidRPr="00FE6C0D" w:rsidRDefault="00F23E4E" w:rsidP="00F23E4E">
            <w:pPr>
              <w:pStyle w:val="Paragrafoelenco"/>
              <w:widowControl w:val="0"/>
              <w:numPr>
                <w:ilvl w:val="0"/>
                <w:numId w:val="27"/>
              </w:numPr>
              <w:ind w:left="441"/>
              <w:jc w:val="both"/>
              <w:rPr>
                <w:rFonts w:cs="Arial"/>
                <w:b/>
                <w:bCs/>
                <w:i/>
                <w:iCs/>
                <w:color w:val="FF0000"/>
                <w:lang w:val="de-DE" w:eastAsia="it-IT"/>
              </w:rPr>
            </w:pPr>
            <w:r w:rsidRPr="00FE6C0D">
              <w:rPr>
                <w:rFonts w:cs="Arial"/>
                <w:b/>
                <w:bCs/>
                <w:i/>
                <w:iCs/>
                <w:color w:val="FF0000"/>
                <w:lang w:val="de-DE" w:eastAsia="it-IT"/>
              </w:rPr>
              <w:t>UVP- oder VINCA-Sachverständiger (wenn das Projekt einer Umweltverträglichkeitsprüfung unterzogen werden soll zu EIA oder EIA und VINCA)</w:t>
            </w:r>
          </w:p>
          <w:p w14:paraId="6610A2CA" w14:textId="279734E4" w:rsidR="00F23E4E" w:rsidRPr="00FE6C0D" w:rsidRDefault="00F23E4E" w:rsidP="00F23E4E">
            <w:pPr>
              <w:pStyle w:val="Paragrafoelenco"/>
              <w:widowControl w:val="0"/>
              <w:numPr>
                <w:ilvl w:val="0"/>
                <w:numId w:val="27"/>
              </w:numPr>
              <w:ind w:left="441"/>
              <w:jc w:val="both"/>
              <w:rPr>
                <w:rFonts w:cs="Arial"/>
                <w:b/>
                <w:bCs/>
                <w:i/>
                <w:iCs/>
                <w:color w:val="FF0000"/>
                <w:lang w:val="it-IT" w:eastAsia="it-IT"/>
              </w:rPr>
            </w:pPr>
            <w:r w:rsidRPr="00FE6C0D">
              <w:rPr>
                <w:rFonts w:cs="Arial"/>
                <w:b/>
                <w:bCs/>
                <w:i/>
                <w:iCs/>
                <w:color w:val="FF0000"/>
                <w:lang w:val="it-IT" w:eastAsia="it-IT"/>
              </w:rPr>
              <w:t>Zertifizierter Energiemanagement-Experte (EGE)</w:t>
            </w:r>
          </w:p>
          <w:p w14:paraId="27420B6E" w14:textId="7554034E" w:rsidR="00F23E4E" w:rsidRPr="00FE6C0D" w:rsidRDefault="00F23E4E" w:rsidP="00F23E4E">
            <w:pPr>
              <w:pStyle w:val="Paragrafoelenco"/>
              <w:widowControl w:val="0"/>
              <w:numPr>
                <w:ilvl w:val="0"/>
                <w:numId w:val="27"/>
              </w:numPr>
              <w:ind w:left="441"/>
              <w:jc w:val="both"/>
              <w:rPr>
                <w:rFonts w:cs="Arial"/>
                <w:b/>
                <w:bCs/>
                <w:i/>
                <w:iCs/>
                <w:color w:val="FF0000"/>
                <w:lang w:val="de-DE" w:eastAsia="it-IT"/>
              </w:rPr>
            </w:pPr>
            <w:r w:rsidRPr="00FE6C0D">
              <w:rPr>
                <w:rFonts w:cs="Arial"/>
                <w:b/>
                <w:bCs/>
                <w:i/>
                <w:iCs/>
                <w:color w:val="FF0000"/>
                <w:lang w:val="de-DE" w:eastAsia="it-IT"/>
              </w:rPr>
              <w:t>Experte für CO2-Fußabdruck, Umweltmanagementsysteme, Umweltbewertungen</w:t>
            </w:r>
          </w:p>
          <w:p w14:paraId="2BBD51F4" w14:textId="7C5EADCB" w:rsidR="00F23E4E" w:rsidRPr="00FE6C0D" w:rsidRDefault="00F23E4E" w:rsidP="00F23E4E">
            <w:pPr>
              <w:pStyle w:val="Paragrafoelenco"/>
              <w:widowControl w:val="0"/>
              <w:numPr>
                <w:ilvl w:val="0"/>
                <w:numId w:val="27"/>
              </w:numPr>
              <w:ind w:left="441"/>
              <w:jc w:val="both"/>
              <w:rPr>
                <w:rFonts w:cs="Arial"/>
                <w:b/>
                <w:bCs/>
                <w:i/>
                <w:iCs/>
                <w:color w:val="FF0000"/>
                <w:lang w:val="de-DE" w:eastAsia="it-IT"/>
              </w:rPr>
            </w:pPr>
            <w:r w:rsidRPr="00FE6C0D">
              <w:rPr>
                <w:rFonts w:cs="Arial"/>
                <w:b/>
                <w:bCs/>
                <w:i/>
                <w:iCs/>
                <w:color w:val="FF0000"/>
                <w:lang w:val="de-DE" w:eastAsia="it-IT"/>
              </w:rPr>
              <w:t>Experte für Klima und Klimawandel (Klimaphysiker)</w:t>
            </w:r>
          </w:p>
          <w:p w14:paraId="18FDD310" w14:textId="0BE7C471" w:rsidR="00F23E4E" w:rsidRPr="00FE6C0D" w:rsidRDefault="00F23E4E" w:rsidP="00F23E4E">
            <w:pPr>
              <w:pStyle w:val="Paragrafoelenco"/>
              <w:widowControl w:val="0"/>
              <w:numPr>
                <w:ilvl w:val="0"/>
                <w:numId w:val="27"/>
              </w:numPr>
              <w:ind w:left="441"/>
              <w:jc w:val="both"/>
              <w:rPr>
                <w:rFonts w:cs="Arial"/>
                <w:b/>
                <w:bCs/>
                <w:i/>
                <w:iCs/>
                <w:color w:val="FF0000"/>
                <w:lang w:val="de-DE" w:eastAsia="it-IT"/>
              </w:rPr>
            </w:pPr>
            <w:r w:rsidRPr="00FE6C0D">
              <w:rPr>
                <w:rFonts w:cs="Arial"/>
                <w:b/>
                <w:bCs/>
                <w:i/>
                <w:iCs/>
                <w:color w:val="FF0000"/>
                <w:lang w:val="de-DE" w:eastAsia="it-IT"/>
              </w:rPr>
              <w:t>Experte für Lösungen zur Anpassung an den Klimawandel (Architekt, Ingenieur, Umweltingenieur usw.);</w:t>
            </w:r>
          </w:p>
          <w:p w14:paraId="5C96C2FC" w14:textId="0E134E65" w:rsidR="00F23E4E" w:rsidRPr="00FE6C0D" w:rsidRDefault="00F23E4E" w:rsidP="00F23E4E">
            <w:pPr>
              <w:pStyle w:val="Paragrafoelenco"/>
              <w:widowControl w:val="0"/>
              <w:numPr>
                <w:ilvl w:val="0"/>
                <w:numId w:val="27"/>
              </w:numPr>
              <w:ind w:left="441"/>
              <w:jc w:val="both"/>
              <w:rPr>
                <w:rFonts w:cs="Arial"/>
                <w:b/>
                <w:bCs/>
                <w:i/>
                <w:iCs/>
                <w:color w:val="FF0000"/>
                <w:lang w:val="de-DE" w:eastAsia="it-IT"/>
              </w:rPr>
            </w:pPr>
            <w:r w:rsidRPr="00FE6C0D">
              <w:rPr>
                <w:rFonts w:cs="Arial"/>
                <w:b/>
                <w:bCs/>
                <w:i/>
                <w:iCs/>
                <w:color w:val="FF0000"/>
                <w:lang w:val="de-DE" w:eastAsia="it-IT"/>
              </w:rPr>
              <w:t>Experte für die Bewirtschaftung von Wasserressourcen (Geologe, Biologe, Umweltingenieur usw.);</w:t>
            </w:r>
          </w:p>
          <w:p w14:paraId="7666B571" w14:textId="185B80A5" w:rsidR="00F23E4E" w:rsidRPr="00FE6C0D" w:rsidRDefault="00F23E4E" w:rsidP="00F23E4E">
            <w:pPr>
              <w:pStyle w:val="Paragrafoelenco"/>
              <w:widowControl w:val="0"/>
              <w:numPr>
                <w:ilvl w:val="0"/>
                <w:numId w:val="27"/>
              </w:numPr>
              <w:ind w:left="441"/>
              <w:jc w:val="both"/>
              <w:rPr>
                <w:rFonts w:cs="Arial"/>
                <w:b/>
                <w:bCs/>
                <w:i/>
                <w:iCs/>
                <w:color w:val="FF0000"/>
                <w:lang w:val="de-DE" w:eastAsia="it-IT"/>
              </w:rPr>
            </w:pPr>
            <w:r w:rsidRPr="00FE6C0D">
              <w:rPr>
                <w:rFonts w:cs="Arial"/>
                <w:b/>
                <w:bCs/>
                <w:i/>
                <w:iCs/>
                <w:color w:val="FF0000"/>
                <w:lang w:val="de-DE" w:eastAsia="it-IT"/>
              </w:rPr>
              <w:t>Experte für biologische Vielfalt (Biologe, Naturforscher usw.).</w:t>
            </w:r>
          </w:p>
        </w:tc>
        <w:tc>
          <w:tcPr>
            <w:tcW w:w="851" w:type="dxa"/>
            <w:shd w:val="clear" w:color="auto" w:fill="DEEAF6" w:themeFill="accent1" w:themeFillTint="33"/>
          </w:tcPr>
          <w:p w14:paraId="5D4B9F29" w14:textId="77777777" w:rsidR="00F23E4E" w:rsidRPr="00FE6C0D" w:rsidRDefault="00F23E4E" w:rsidP="00F23E4E">
            <w:pPr>
              <w:widowControl w:val="0"/>
              <w:spacing w:line="240" w:lineRule="exact"/>
              <w:ind w:right="-180"/>
              <w:jc w:val="both"/>
              <w:rPr>
                <w:rFonts w:cs="Arial"/>
                <w:lang w:val="de-DE"/>
              </w:rPr>
            </w:pPr>
          </w:p>
        </w:tc>
        <w:tc>
          <w:tcPr>
            <w:tcW w:w="4257" w:type="dxa"/>
            <w:gridSpan w:val="2"/>
            <w:shd w:val="clear" w:color="auto" w:fill="DEEAF6" w:themeFill="accent1" w:themeFillTint="33"/>
          </w:tcPr>
          <w:p w14:paraId="20787ECC" w14:textId="77777777" w:rsidR="00F23E4E" w:rsidRPr="009761AE" w:rsidRDefault="00F23E4E" w:rsidP="00F23E4E">
            <w:pPr>
              <w:pStyle w:val="Paragrafoelenco"/>
              <w:widowControl w:val="0"/>
              <w:numPr>
                <w:ilvl w:val="0"/>
                <w:numId w:val="27"/>
              </w:numPr>
              <w:ind w:left="137" w:firstLine="0"/>
              <w:jc w:val="both"/>
              <w:rPr>
                <w:rFonts w:cs="Arial"/>
                <w:b/>
                <w:bCs/>
                <w:i/>
                <w:iCs/>
                <w:color w:val="FF0000"/>
                <w:lang w:val="it-IT" w:eastAsia="it-IT"/>
              </w:rPr>
            </w:pPr>
            <w:r w:rsidRPr="009761AE">
              <w:rPr>
                <w:rFonts w:cs="Arial"/>
                <w:b/>
                <w:bCs/>
                <w:i/>
                <w:iCs/>
                <w:color w:val="FF0000"/>
                <w:lang w:val="it-IT" w:eastAsia="it-IT"/>
              </w:rPr>
              <w:t xml:space="preserve">Esperto in acustica </w:t>
            </w:r>
            <w:r w:rsidRPr="009761AE">
              <w:rPr>
                <w:rFonts w:cs="Arial"/>
                <w:b/>
                <w:bCs/>
                <w:i/>
                <w:iCs/>
                <w:color w:val="FF0000"/>
                <w:highlight w:val="green"/>
                <w:lang w:val="it-IT" w:eastAsia="it-IT"/>
              </w:rPr>
              <w:t>(obbligatorio in caso di applicazione del Cam  Edilizia – DM 23 giugno 2022</w:t>
            </w:r>
            <w:r w:rsidRPr="009761AE">
              <w:rPr>
                <w:rFonts w:cs="Arial"/>
                <w:b/>
                <w:bCs/>
                <w:i/>
                <w:iCs/>
                <w:color w:val="FF0000"/>
                <w:lang w:val="it-IT" w:eastAsia="it-IT"/>
              </w:rPr>
              <w:t>),</w:t>
            </w:r>
          </w:p>
          <w:p w14:paraId="2D560BC8" w14:textId="26E9D96F" w:rsidR="00F23E4E" w:rsidRPr="00FE6C0D" w:rsidRDefault="00F23E4E" w:rsidP="00F23E4E">
            <w:pPr>
              <w:pStyle w:val="Paragrafoelenco"/>
              <w:widowControl w:val="0"/>
              <w:numPr>
                <w:ilvl w:val="0"/>
                <w:numId w:val="27"/>
              </w:numPr>
              <w:ind w:left="137" w:firstLine="0"/>
              <w:jc w:val="both"/>
              <w:rPr>
                <w:rFonts w:cs="Arial"/>
                <w:b/>
                <w:bCs/>
                <w:i/>
                <w:iCs/>
                <w:color w:val="FF0000"/>
                <w:lang w:val="it-IT" w:eastAsia="it-IT"/>
              </w:rPr>
            </w:pPr>
            <w:r w:rsidRPr="00FE6C0D">
              <w:rPr>
                <w:rFonts w:cs="Arial"/>
                <w:b/>
                <w:bCs/>
                <w:i/>
                <w:iCs/>
                <w:color w:val="FF0000"/>
                <w:lang w:val="it-IT" w:eastAsia="it-IT"/>
              </w:rPr>
              <w:t>Esperto VIA o VINCA (se il progetto deve essere sottoposto ad assoggettabilità</w:t>
            </w:r>
          </w:p>
          <w:p w14:paraId="0C854D21" w14:textId="590EC6B4" w:rsidR="00F23E4E" w:rsidRPr="00FE6C0D" w:rsidRDefault="00F23E4E" w:rsidP="00F23E4E">
            <w:pPr>
              <w:widowControl w:val="0"/>
              <w:ind w:left="137"/>
              <w:jc w:val="both"/>
              <w:rPr>
                <w:rFonts w:cs="Arial"/>
                <w:b/>
                <w:bCs/>
                <w:i/>
                <w:iCs/>
                <w:color w:val="FF0000"/>
                <w:lang w:val="it-IT" w:eastAsia="it-IT"/>
              </w:rPr>
            </w:pPr>
            <w:r w:rsidRPr="00FE6C0D">
              <w:rPr>
                <w:rFonts w:cs="Arial"/>
                <w:b/>
                <w:bCs/>
                <w:i/>
                <w:iCs/>
                <w:color w:val="FF0000"/>
                <w:lang w:val="it-IT" w:eastAsia="it-IT"/>
              </w:rPr>
              <w:t>a VIA o a VIA e a VINCA)</w:t>
            </w:r>
          </w:p>
          <w:p w14:paraId="7A8D9AE7" w14:textId="558372F9" w:rsidR="00F23E4E" w:rsidRPr="00FE6C0D" w:rsidRDefault="00F23E4E" w:rsidP="00F23E4E">
            <w:pPr>
              <w:pStyle w:val="Paragrafoelenco"/>
              <w:widowControl w:val="0"/>
              <w:numPr>
                <w:ilvl w:val="0"/>
                <w:numId w:val="27"/>
              </w:numPr>
              <w:ind w:left="137" w:firstLine="0"/>
              <w:jc w:val="both"/>
              <w:rPr>
                <w:rFonts w:cs="Arial"/>
                <w:b/>
                <w:bCs/>
                <w:i/>
                <w:iCs/>
                <w:color w:val="FF0000"/>
                <w:lang w:val="it-IT" w:eastAsia="it-IT"/>
              </w:rPr>
            </w:pPr>
            <w:r w:rsidRPr="00FE6C0D">
              <w:rPr>
                <w:rFonts w:cs="Arial"/>
                <w:b/>
                <w:bCs/>
                <w:i/>
                <w:iCs/>
                <w:color w:val="FF0000"/>
                <w:lang w:val="it-IT" w:eastAsia="it-IT"/>
              </w:rPr>
              <w:t>Esperto in gestione dell´energia certificato (EGE)</w:t>
            </w:r>
          </w:p>
          <w:p w14:paraId="66005DAE" w14:textId="040C593C" w:rsidR="00F23E4E" w:rsidRPr="00FE6C0D" w:rsidRDefault="00F23E4E" w:rsidP="00F23E4E">
            <w:pPr>
              <w:pStyle w:val="Paragrafoelenco"/>
              <w:widowControl w:val="0"/>
              <w:numPr>
                <w:ilvl w:val="0"/>
                <w:numId w:val="27"/>
              </w:numPr>
              <w:ind w:left="137" w:firstLine="0"/>
              <w:jc w:val="both"/>
              <w:rPr>
                <w:rFonts w:cs="Arial"/>
                <w:b/>
                <w:bCs/>
                <w:i/>
                <w:iCs/>
                <w:color w:val="FF0000"/>
                <w:lang w:val="it-IT" w:eastAsia="it-IT"/>
              </w:rPr>
            </w:pPr>
            <w:r w:rsidRPr="00FE6C0D">
              <w:rPr>
                <w:rFonts w:cs="Arial"/>
                <w:b/>
                <w:bCs/>
                <w:i/>
                <w:iCs/>
                <w:color w:val="FF0000"/>
                <w:lang w:val="it-IT" w:eastAsia="it-IT"/>
              </w:rPr>
              <w:t>Esperto in carbon footprint, sistemi di gestione ambientale, valutazioni ambientali;</w:t>
            </w:r>
          </w:p>
          <w:p w14:paraId="3716BA06" w14:textId="0B2E258D" w:rsidR="00F23E4E" w:rsidRPr="00FE6C0D" w:rsidRDefault="00F23E4E" w:rsidP="00F23E4E">
            <w:pPr>
              <w:pStyle w:val="Paragrafoelenco"/>
              <w:widowControl w:val="0"/>
              <w:numPr>
                <w:ilvl w:val="0"/>
                <w:numId w:val="27"/>
              </w:numPr>
              <w:ind w:left="137" w:firstLine="0"/>
              <w:jc w:val="both"/>
              <w:rPr>
                <w:rFonts w:cs="Arial"/>
                <w:b/>
                <w:bCs/>
                <w:i/>
                <w:iCs/>
                <w:color w:val="FF0000"/>
                <w:lang w:val="it-IT" w:eastAsia="it-IT"/>
              </w:rPr>
            </w:pPr>
            <w:r w:rsidRPr="00FE6C0D">
              <w:rPr>
                <w:rFonts w:cs="Arial"/>
                <w:b/>
                <w:bCs/>
                <w:i/>
                <w:iCs/>
                <w:color w:val="FF0000"/>
                <w:lang w:val="it-IT" w:eastAsia="it-IT"/>
              </w:rPr>
              <w:t>Esperto in clima e cambiamenti climatici (fisico climatologo);</w:t>
            </w:r>
          </w:p>
          <w:p w14:paraId="44580249" w14:textId="4640E9AE" w:rsidR="00F23E4E" w:rsidRPr="00FE6C0D" w:rsidRDefault="00F23E4E" w:rsidP="00F23E4E">
            <w:pPr>
              <w:pStyle w:val="Paragrafoelenco"/>
              <w:widowControl w:val="0"/>
              <w:numPr>
                <w:ilvl w:val="0"/>
                <w:numId w:val="27"/>
              </w:numPr>
              <w:ind w:left="137" w:firstLine="0"/>
              <w:jc w:val="both"/>
              <w:rPr>
                <w:rFonts w:cs="Arial"/>
                <w:b/>
                <w:bCs/>
                <w:i/>
                <w:iCs/>
                <w:color w:val="FF0000"/>
                <w:lang w:val="it-IT" w:eastAsia="it-IT"/>
              </w:rPr>
            </w:pPr>
            <w:r w:rsidRPr="00FE6C0D">
              <w:rPr>
                <w:rFonts w:cs="Arial"/>
                <w:b/>
                <w:bCs/>
                <w:i/>
                <w:iCs/>
                <w:color w:val="FF0000"/>
                <w:lang w:val="it-IT" w:eastAsia="it-IT"/>
              </w:rPr>
              <w:t>Esperto in soluzioni di adattamento ai cambiamenti climatici (architetto, ingegnere, ingegnere ambientale, ecc.);</w:t>
            </w:r>
          </w:p>
          <w:p w14:paraId="1C90809D" w14:textId="5AD5E69A" w:rsidR="00F23E4E" w:rsidRPr="00FE6C0D" w:rsidRDefault="00F23E4E" w:rsidP="00F23E4E">
            <w:pPr>
              <w:pStyle w:val="Paragrafoelenco"/>
              <w:widowControl w:val="0"/>
              <w:numPr>
                <w:ilvl w:val="0"/>
                <w:numId w:val="27"/>
              </w:numPr>
              <w:ind w:left="137" w:firstLine="0"/>
              <w:jc w:val="both"/>
              <w:rPr>
                <w:rFonts w:cs="Arial"/>
                <w:b/>
                <w:bCs/>
                <w:i/>
                <w:iCs/>
                <w:color w:val="FF0000"/>
                <w:lang w:val="it-IT" w:eastAsia="it-IT"/>
              </w:rPr>
            </w:pPr>
            <w:r w:rsidRPr="00FE6C0D">
              <w:rPr>
                <w:rFonts w:cs="Arial"/>
                <w:b/>
                <w:bCs/>
                <w:i/>
                <w:iCs/>
                <w:color w:val="FF0000"/>
                <w:lang w:val="it-IT" w:eastAsia="it-IT"/>
              </w:rPr>
              <w:t>Esperto in gestione delle risorse idriche (geologo,biologo, ingegnere ambientale, ecc.);</w:t>
            </w:r>
          </w:p>
          <w:p w14:paraId="2EDEA71B" w14:textId="52181394" w:rsidR="00F23E4E" w:rsidRPr="00FE6C0D" w:rsidRDefault="00F23E4E" w:rsidP="00F23E4E">
            <w:pPr>
              <w:pStyle w:val="Paragrafoelenco"/>
              <w:widowControl w:val="0"/>
              <w:numPr>
                <w:ilvl w:val="0"/>
                <w:numId w:val="27"/>
              </w:numPr>
              <w:ind w:left="137" w:firstLine="0"/>
              <w:jc w:val="both"/>
              <w:rPr>
                <w:rFonts w:cs="Arial"/>
                <w:b/>
                <w:bCs/>
                <w:i/>
                <w:iCs/>
                <w:color w:val="FF0000"/>
                <w:lang w:val="it-IT" w:eastAsia="it-IT"/>
              </w:rPr>
            </w:pPr>
            <w:r w:rsidRPr="00FE6C0D">
              <w:rPr>
                <w:rFonts w:cs="Arial"/>
                <w:b/>
                <w:bCs/>
                <w:i/>
                <w:iCs/>
                <w:color w:val="FF0000"/>
                <w:lang w:val="it-IT" w:eastAsia="it-IT"/>
              </w:rPr>
              <w:t>Esperto in biodiversità (biologo, naturalista, ecc.).</w:t>
            </w:r>
          </w:p>
          <w:p w14:paraId="72D9A710" w14:textId="1E50AE0D" w:rsidR="00F23E4E" w:rsidRPr="00FE6C0D" w:rsidRDefault="00F23E4E" w:rsidP="00F23E4E">
            <w:pPr>
              <w:widowControl w:val="0"/>
              <w:jc w:val="both"/>
              <w:rPr>
                <w:rFonts w:cs="Arial"/>
                <w:b/>
                <w:bCs/>
                <w:i/>
                <w:iCs/>
                <w:color w:val="FF0000"/>
                <w:lang w:val="it-IT" w:eastAsia="it-IT"/>
              </w:rPr>
            </w:pPr>
          </w:p>
        </w:tc>
      </w:tr>
      <w:bookmarkEnd w:id="24"/>
      <w:tr w:rsidR="00F23E4E" w:rsidRPr="004E5722" w14:paraId="00112C0B" w14:textId="77777777" w:rsidTr="00A95F9C">
        <w:trPr>
          <w:gridAfter w:val="1"/>
          <w:wAfter w:w="137" w:type="dxa"/>
        </w:trPr>
        <w:tc>
          <w:tcPr>
            <w:tcW w:w="4404" w:type="dxa"/>
            <w:gridSpan w:val="2"/>
          </w:tcPr>
          <w:p w14:paraId="625C8F23" w14:textId="77777777" w:rsidR="00F23E4E" w:rsidRPr="00D07B6A" w:rsidRDefault="00F23E4E" w:rsidP="00F23E4E">
            <w:pPr>
              <w:pStyle w:val="Default"/>
              <w:widowControl w:val="0"/>
              <w:spacing w:line="240" w:lineRule="exact"/>
              <w:jc w:val="both"/>
              <w:rPr>
                <w:rFonts w:cs="Arial"/>
                <w:sz w:val="20"/>
              </w:rPr>
            </w:pPr>
          </w:p>
        </w:tc>
        <w:tc>
          <w:tcPr>
            <w:tcW w:w="851" w:type="dxa"/>
          </w:tcPr>
          <w:p w14:paraId="13EC1094" w14:textId="77777777" w:rsidR="00F23E4E" w:rsidRPr="00AB50DA" w:rsidRDefault="00F23E4E" w:rsidP="00F23E4E">
            <w:pPr>
              <w:widowControl w:val="0"/>
              <w:spacing w:line="240" w:lineRule="exact"/>
              <w:ind w:right="-180"/>
              <w:jc w:val="both"/>
              <w:rPr>
                <w:rFonts w:cs="Arial"/>
                <w:lang w:val="it-IT"/>
              </w:rPr>
            </w:pPr>
          </w:p>
        </w:tc>
        <w:tc>
          <w:tcPr>
            <w:tcW w:w="4257" w:type="dxa"/>
            <w:gridSpan w:val="2"/>
          </w:tcPr>
          <w:p w14:paraId="6244AF97"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4E5722" w14:paraId="73286251" w14:textId="77777777" w:rsidTr="00A95F9C">
        <w:trPr>
          <w:gridAfter w:val="1"/>
          <w:wAfter w:w="137" w:type="dxa"/>
        </w:trPr>
        <w:tc>
          <w:tcPr>
            <w:tcW w:w="4404" w:type="dxa"/>
            <w:gridSpan w:val="2"/>
          </w:tcPr>
          <w:p w14:paraId="4882FBED" w14:textId="77777777" w:rsidR="00F23E4E" w:rsidRPr="00D07B6A" w:rsidRDefault="00F23E4E" w:rsidP="00F23E4E">
            <w:pPr>
              <w:pStyle w:val="Default"/>
              <w:widowControl w:val="0"/>
              <w:spacing w:line="240" w:lineRule="exact"/>
              <w:jc w:val="both"/>
              <w:rPr>
                <w:rFonts w:cs="Arial"/>
                <w:sz w:val="20"/>
              </w:rPr>
            </w:pPr>
          </w:p>
        </w:tc>
        <w:tc>
          <w:tcPr>
            <w:tcW w:w="851" w:type="dxa"/>
          </w:tcPr>
          <w:p w14:paraId="64077C01" w14:textId="77777777" w:rsidR="00F23E4E" w:rsidRPr="00AB50DA" w:rsidRDefault="00F23E4E" w:rsidP="00F23E4E">
            <w:pPr>
              <w:widowControl w:val="0"/>
              <w:spacing w:line="240" w:lineRule="exact"/>
              <w:ind w:right="-180"/>
              <w:jc w:val="both"/>
              <w:rPr>
                <w:rFonts w:cs="Arial"/>
                <w:lang w:val="it-IT"/>
              </w:rPr>
            </w:pPr>
          </w:p>
        </w:tc>
        <w:tc>
          <w:tcPr>
            <w:tcW w:w="4257" w:type="dxa"/>
            <w:gridSpan w:val="2"/>
          </w:tcPr>
          <w:p w14:paraId="0E2D1918"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4E5722" w14:paraId="18346E30" w14:textId="77777777" w:rsidTr="00A95F9C">
        <w:trPr>
          <w:gridAfter w:val="1"/>
          <w:wAfter w:w="137" w:type="dxa"/>
        </w:trPr>
        <w:tc>
          <w:tcPr>
            <w:tcW w:w="4404" w:type="dxa"/>
            <w:gridSpan w:val="2"/>
          </w:tcPr>
          <w:p w14:paraId="51A3F977" w14:textId="09D4BBDB" w:rsidR="00F23E4E" w:rsidRPr="00AD3CAD" w:rsidRDefault="00F23E4E" w:rsidP="00F23E4E">
            <w:pPr>
              <w:pStyle w:val="Default"/>
              <w:widowControl w:val="0"/>
              <w:contextualSpacing/>
              <w:jc w:val="both"/>
              <w:rPr>
                <w:rFonts w:cs="Arial"/>
                <w:b/>
                <w:bCs/>
                <w:sz w:val="20"/>
                <w:szCs w:val="20"/>
                <w:u w:val="single"/>
                <w:lang w:val="de-DE"/>
              </w:rPr>
            </w:pPr>
            <w:r>
              <w:rPr>
                <w:rFonts w:cs="Arial"/>
                <w:b/>
                <w:bCs/>
                <w:color w:val="auto"/>
                <w:sz w:val="20"/>
                <w:szCs w:val="20"/>
                <w:u w:val="single"/>
                <w:lang w:val="de-DE" w:eastAsia="en-US"/>
              </w:rPr>
              <w:t>D</w:t>
            </w:r>
            <w:r w:rsidRPr="00086A5F">
              <w:rPr>
                <w:rFonts w:cs="Arial"/>
                <w:b/>
                <w:bCs/>
                <w:color w:val="auto"/>
                <w:sz w:val="20"/>
                <w:szCs w:val="20"/>
                <w:u w:val="single"/>
                <w:lang w:val="de-DE" w:eastAsia="en-US"/>
              </w:rPr>
              <w:t xml:space="preserve">ie Teilnehmer müssen bei Angebotsabgabe (in der Analge A2 </w:t>
            </w:r>
            <w:r w:rsidRPr="007B0985">
              <w:rPr>
                <w:rFonts w:cs="Arial"/>
                <w:b/>
                <w:bCs/>
                <w:color w:val="auto"/>
                <w:sz w:val="20"/>
                <w:szCs w:val="20"/>
                <w:u w:val="single"/>
                <w:lang w:val="de-DE" w:eastAsia="en-US"/>
              </w:rPr>
              <w:t xml:space="preserve">- Zusammensetzung der </w:t>
            </w:r>
            <w:r w:rsidRPr="002148ED">
              <w:rPr>
                <w:rFonts w:cs="Arial"/>
                <w:b/>
                <w:bCs/>
                <w:color w:val="auto"/>
                <w:sz w:val="20"/>
                <w:szCs w:val="20"/>
                <w:u w:val="single"/>
                <w:lang w:val="de-DE" w:eastAsia="en-US"/>
              </w:rPr>
              <w:t xml:space="preserve">Arbeitsgruppe) die Namen und Qualifikationen </w:t>
            </w:r>
            <w:r w:rsidRPr="002148ED">
              <w:rPr>
                <w:rFonts w:eastAsia="MS Mincho" w:cs="Arial"/>
                <w:b/>
                <w:bCs/>
                <w:noProof w:val="0"/>
                <w:sz w:val="20"/>
                <w:szCs w:val="20"/>
                <w:u w:val="single"/>
                <w:lang w:val="de-DE" w:eastAsia="de-DE"/>
              </w:rPr>
              <w:t>der</w:t>
            </w:r>
            <w:r w:rsidRPr="002148ED">
              <w:rPr>
                <w:rFonts w:cs="Arial"/>
                <w:b/>
                <w:bCs/>
                <w:color w:val="auto"/>
                <w:sz w:val="20"/>
                <w:szCs w:val="20"/>
                <w:u w:val="single"/>
                <w:lang w:val="de-DE" w:eastAsia="en-US"/>
              </w:rPr>
              <w:t xml:space="preserve"> </w:t>
            </w:r>
            <w:r w:rsidRPr="002148ED">
              <w:rPr>
                <w:rFonts w:cs="Arial"/>
                <w:b/>
                <w:bCs/>
                <w:sz w:val="20"/>
                <w:szCs w:val="20"/>
                <w:u w:val="single"/>
                <w:lang w:val="de-DE"/>
              </w:rPr>
              <w:t>Techniker</w:t>
            </w:r>
            <w:r w:rsidRPr="00AD3CAD">
              <w:rPr>
                <w:rFonts w:cs="Arial"/>
                <w:b/>
                <w:bCs/>
                <w:sz w:val="20"/>
                <w:szCs w:val="20"/>
                <w:u w:val="single"/>
                <w:lang w:val="de-DE"/>
              </w:rPr>
              <w:t xml:space="preserve"> (NATÜRLICHE PERSONEN) angeben, die persönlich die Leistungen </w:t>
            </w:r>
            <w:r w:rsidRPr="00AD3CAD">
              <w:rPr>
                <w:rFonts w:cs="Arial"/>
                <w:b/>
                <w:bCs/>
                <w:sz w:val="20"/>
                <w:szCs w:val="20"/>
                <w:u w:val="single"/>
                <w:lang w:val="de-DE"/>
              </w:rPr>
              <w:lastRenderedPageBreak/>
              <w:t>erbringen, die Gegenstand des Vertrags sind.</w:t>
            </w:r>
          </w:p>
          <w:p w14:paraId="1AA61D7A" w14:textId="77777777" w:rsidR="00F23E4E" w:rsidRPr="00870B1C" w:rsidRDefault="00F23E4E" w:rsidP="00F23E4E">
            <w:pPr>
              <w:pStyle w:val="Default"/>
              <w:widowControl w:val="0"/>
              <w:contextualSpacing/>
              <w:jc w:val="both"/>
              <w:rPr>
                <w:rFonts w:cs="Arial"/>
                <w:b/>
                <w:bCs/>
                <w:color w:val="auto"/>
                <w:sz w:val="20"/>
                <w:szCs w:val="20"/>
                <w:u w:val="single"/>
                <w:lang w:val="de-DE" w:eastAsia="en-US"/>
              </w:rPr>
            </w:pPr>
          </w:p>
        </w:tc>
        <w:tc>
          <w:tcPr>
            <w:tcW w:w="851" w:type="dxa"/>
          </w:tcPr>
          <w:p w14:paraId="71C5A397" w14:textId="77777777" w:rsidR="00F23E4E" w:rsidRPr="00F94AD2" w:rsidRDefault="00F23E4E" w:rsidP="00F23E4E">
            <w:pPr>
              <w:widowControl w:val="0"/>
              <w:spacing w:line="240" w:lineRule="exact"/>
              <w:ind w:right="-180"/>
              <w:jc w:val="both"/>
              <w:rPr>
                <w:rFonts w:cs="Arial"/>
                <w:lang w:val="de-DE"/>
              </w:rPr>
            </w:pPr>
          </w:p>
        </w:tc>
        <w:tc>
          <w:tcPr>
            <w:tcW w:w="4257" w:type="dxa"/>
            <w:gridSpan w:val="2"/>
          </w:tcPr>
          <w:p w14:paraId="4621C2A1" w14:textId="27191F5B" w:rsidR="00F23E4E" w:rsidRPr="00B57222" w:rsidRDefault="00F23E4E" w:rsidP="00F23E4E">
            <w:pPr>
              <w:widowControl w:val="0"/>
              <w:jc w:val="both"/>
              <w:rPr>
                <w:rFonts w:cs="Arial"/>
                <w:bCs/>
                <w:highlight w:val="cyan"/>
                <w:lang w:val="it-IT"/>
              </w:rPr>
            </w:pPr>
            <w:r>
              <w:rPr>
                <w:rFonts w:cs="Arial"/>
                <w:b/>
                <w:bCs/>
                <w:u w:val="single"/>
                <w:lang w:val="it-IT"/>
              </w:rPr>
              <w:t>E</w:t>
            </w:r>
            <w:r w:rsidRPr="00A51362">
              <w:rPr>
                <w:rFonts w:cs="Arial"/>
                <w:b/>
                <w:bCs/>
                <w:u w:val="single"/>
                <w:lang w:val="it-IT"/>
              </w:rPr>
              <w:t>´ fatto obbligo ai concorrenti di indicare in sede di presentazione dell’offerta (nell’ Allegato A2 – Composizione del Gruppo di Lavoro) i nomi</w:t>
            </w:r>
            <w:r w:rsidRPr="0035039F">
              <w:rPr>
                <w:rFonts w:cs="Arial"/>
                <w:b/>
                <w:bCs/>
                <w:u w:val="single"/>
                <w:lang w:val="it-IT"/>
              </w:rPr>
              <w:t xml:space="preserve"> e le </w:t>
            </w:r>
            <w:r w:rsidRPr="002148ED">
              <w:rPr>
                <w:rFonts w:cs="Arial"/>
                <w:b/>
                <w:bCs/>
                <w:u w:val="single"/>
                <w:lang w:val="it-IT"/>
              </w:rPr>
              <w:t>qualifiche dei tecnici</w:t>
            </w:r>
            <w:r w:rsidRPr="00086A5F">
              <w:rPr>
                <w:rFonts w:cs="Arial"/>
                <w:b/>
                <w:bCs/>
                <w:lang w:val="it-IT"/>
              </w:rPr>
              <w:t xml:space="preserve"> (</w:t>
            </w:r>
            <w:r w:rsidRPr="00086A5F">
              <w:rPr>
                <w:rFonts w:cs="Arial"/>
                <w:b/>
                <w:bCs/>
                <w:u w:val="single"/>
                <w:lang w:val="it-IT"/>
              </w:rPr>
              <w:t>PERSONE FISICHE</w:t>
            </w:r>
            <w:r w:rsidRPr="00086A5F">
              <w:rPr>
                <w:rFonts w:cs="Arial"/>
                <w:b/>
                <w:bCs/>
                <w:lang w:val="it-IT"/>
              </w:rPr>
              <w:t xml:space="preserve">) che eseguiranno </w:t>
            </w:r>
            <w:r w:rsidRPr="00086A5F">
              <w:rPr>
                <w:rFonts w:cs="Arial"/>
                <w:b/>
                <w:bCs/>
                <w:lang w:val="it-IT"/>
              </w:rPr>
              <w:lastRenderedPageBreak/>
              <w:t>personalmente le prestazioni oggetto di appalto.</w:t>
            </w:r>
          </w:p>
        </w:tc>
      </w:tr>
      <w:tr w:rsidR="00F23E4E" w:rsidRPr="004E5722" w14:paraId="72F01704" w14:textId="77777777" w:rsidTr="00A95F9C">
        <w:trPr>
          <w:gridAfter w:val="1"/>
          <w:wAfter w:w="137" w:type="dxa"/>
        </w:trPr>
        <w:tc>
          <w:tcPr>
            <w:tcW w:w="4404" w:type="dxa"/>
            <w:gridSpan w:val="2"/>
          </w:tcPr>
          <w:p w14:paraId="2E73D6CB" w14:textId="77777777" w:rsidR="00F23E4E" w:rsidRPr="00425637" w:rsidRDefault="00F23E4E" w:rsidP="00F23E4E">
            <w:pPr>
              <w:pStyle w:val="Default"/>
              <w:widowControl w:val="0"/>
              <w:contextualSpacing/>
              <w:jc w:val="both"/>
              <w:rPr>
                <w:rFonts w:cs="Arial"/>
                <w:b/>
                <w:bCs/>
                <w:color w:val="auto"/>
                <w:sz w:val="20"/>
                <w:szCs w:val="20"/>
                <w:u w:val="single"/>
                <w:lang w:eastAsia="en-US"/>
              </w:rPr>
            </w:pPr>
          </w:p>
        </w:tc>
        <w:tc>
          <w:tcPr>
            <w:tcW w:w="851" w:type="dxa"/>
          </w:tcPr>
          <w:p w14:paraId="2D03FBCB" w14:textId="77777777" w:rsidR="00F23E4E" w:rsidRPr="00425637" w:rsidRDefault="00F23E4E" w:rsidP="00F23E4E">
            <w:pPr>
              <w:widowControl w:val="0"/>
              <w:spacing w:line="240" w:lineRule="exact"/>
              <w:ind w:right="-180"/>
              <w:jc w:val="both"/>
              <w:rPr>
                <w:rFonts w:cs="Arial"/>
                <w:lang w:val="it-IT"/>
              </w:rPr>
            </w:pPr>
          </w:p>
        </w:tc>
        <w:tc>
          <w:tcPr>
            <w:tcW w:w="4257" w:type="dxa"/>
            <w:gridSpan w:val="2"/>
          </w:tcPr>
          <w:p w14:paraId="0CDF709E" w14:textId="77777777" w:rsidR="00F23E4E" w:rsidRPr="0035039F" w:rsidRDefault="00F23E4E" w:rsidP="00F23E4E">
            <w:pPr>
              <w:widowControl w:val="0"/>
              <w:jc w:val="both"/>
              <w:rPr>
                <w:rFonts w:cs="Arial"/>
                <w:b/>
                <w:bCs/>
                <w:u w:val="single"/>
                <w:lang w:val="it-IT"/>
              </w:rPr>
            </w:pPr>
          </w:p>
        </w:tc>
      </w:tr>
      <w:tr w:rsidR="00F23E4E" w:rsidRPr="004E5722" w14:paraId="38A411B4" w14:textId="77777777" w:rsidTr="00A95F9C">
        <w:trPr>
          <w:gridAfter w:val="1"/>
          <w:wAfter w:w="137" w:type="dxa"/>
        </w:trPr>
        <w:tc>
          <w:tcPr>
            <w:tcW w:w="4404" w:type="dxa"/>
            <w:gridSpan w:val="2"/>
          </w:tcPr>
          <w:p w14:paraId="7FAFE870" w14:textId="2A8AEF46" w:rsidR="00F23E4E" w:rsidRPr="0035039F" w:rsidRDefault="00F23E4E" w:rsidP="00F23E4E">
            <w:pPr>
              <w:pStyle w:val="Default"/>
              <w:widowControl w:val="0"/>
              <w:jc w:val="both"/>
              <w:rPr>
                <w:rFonts w:cs="Arial"/>
                <w:sz w:val="20"/>
                <w:lang w:val="de-DE"/>
              </w:rPr>
            </w:pPr>
            <w:proofErr w:type="spellStart"/>
            <w:r w:rsidRPr="00A95CE4">
              <w:rPr>
                <w:rFonts w:eastAsia="Andale Sans UI" w:cs="Arial"/>
                <w:noProof w:val="0"/>
                <w:color w:val="auto"/>
                <w:sz w:val="20"/>
                <w:szCs w:val="20"/>
                <w:lang w:val="de-DE" w:eastAsia="de-DE"/>
              </w:rPr>
              <w:t>Unahbhängig</w:t>
            </w:r>
            <w:proofErr w:type="spellEnd"/>
            <w:r w:rsidRPr="00A95CE4">
              <w:rPr>
                <w:rFonts w:eastAsia="Andale Sans UI" w:cs="Arial"/>
                <w:noProof w:val="0"/>
                <w:color w:val="auto"/>
                <w:sz w:val="20"/>
                <w:szCs w:val="20"/>
                <w:lang w:val="de-DE" w:eastAsia="de-DE"/>
              </w:rPr>
              <w:t xml:space="preserve"> von der Rechtsnatur des Zuschlagsempfängers </w:t>
            </w:r>
            <w:r w:rsidRPr="00874618">
              <w:rPr>
                <w:rFonts w:eastAsia="Andale Sans UI" w:cs="Arial"/>
                <w:noProof w:val="0"/>
                <w:color w:val="auto"/>
                <w:sz w:val="20"/>
                <w:szCs w:val="20"/>
                <w:u w:val="single"/>
                <w:lang w:val="de-DE" w:eastAsia="de-DE"/>
              </w:rPr>
              <w:t>muss der Auftrag</w:t>
            </w:r>
            <w:r w:rsidR="00423EC4">
              <w:rPr>
                <w:rFonts w:eastAsia="Andale Sans UI" w:cs="Arial"/>
                <w:noProof w:val="0"/>
                <w:color w:val="auto"/>
                <w:sz w:val="20"/>
                <w:szCs w:val="20"/>
                <w:u w:val="single"/>
                <w:lang w:val="de-DE" w:eastAsia="de-DE"/>
              </w:rPr>
              <w:t>,</w:t>
            </w:r>
            <w:r w:rsidRPr="00874618">
              <w:rPr>
                <w:rFonts w:eastAsia="Andale Sans UI" w:cs="Arial"/>
                <w:noProof w:val="0"/>
                <w:color w:val="auto"/>
                <w:sz w:val="20"/>
                <w:szCs w:val="20"/>
                <w:u w:val="single"/>
                <w:lang w:val="de-DE" w:eastAsia="de-DE"/>
              </w:rPr>
              <w:t xml:space="preserve"> </w:t>
            </w:r>
            <w:r w:rsidR="00423EC4">
              <w:rPr>
                <w:rFonts w:eastAsia="Andale Sans UI" w:cs="Arial"/>
                <w:noProof w:val="0"/>
                <w:color w:val="auto"/>
                <w:sz w:val="20"/>
                <w:szCs w:val="20"/>
                <w:u w:val="single"/>
                <w:lang w:val="de-DE" w:eastAsia="de-DE"/>
              </w:rPr>
              <w:t>g</w:t>
            </w:r>
            <w:r w:rsidR="00423EC4" w:rsidRPr="00423EC4">
              <w:rPr>
                <w:rFonts w:eastAsia="Andale Sans UI" w:cs="Arial"/>
                <w:noProof w:val="0"/>
                <w:color w:val="auto"/>
                <w:sz w:val="20"/>
                <w:szCs w:val="20"/>
                <w:u w:val="single"/>
                <w:lang w:val="de-DE" w:eastAsia="de-DE"/>
              </w:rPr>
              <w:t xml:space="preserve">emäß Artikel 34 ff. des Anhangs II.12 des </w:t>
            </w:r>
            <w:r w:rsidR="00423EC4">
              <w:rPr>
                <w:rFonts w:eastAsia="Andale Sans UI" w:cs="Arial"/>
                <w:noProof w:val="0"/>
                <w:color w:val="auto"/>
                <w:sz w:val="20"/>
                <w:szCs w:val="20"/>
                <w:u w:val="single"/>
                <w:lang w:val="de-DE" w:eastAsia="de-DE"/>
              </w:rPr>
              <w:t>GvD.3</w:t>
            </w:r>
            <w:r w:rsidR="00423EC4" w:rsidRPr="00423EC4">
              <w:rPr>
                <w:rFonts w:eastAsia="Andale Sans UI" w:cs="Arial"/>
                <w:noProof w:val="0"/>
                <w:color w:val="auto"/>
                <w:sz w:val="20"/>
                <w:szCs w:val="20"/>
                <w:u w:val="single"/>
                <w:lang w:val="de-DE" w:eastAsia="de-DE"/>
              </w:rPr>
              <w:t>6/2023</w:t>
            </w:r>
            <w:r w:rsidR="00423EC4">
              <w:rPr>
                <w:rFonts w:eastAsia="Andale Sans UI" w:cs="Arial"/>
                <w:noProof w:val="0"/>
                <w:color w:val="auto"/>
                <w:sz w:val="20"/>
                <w:szCs w:val="20"/>
                <w:u w:val="single"/>
                <w:lang w:val="de-DE" w:eastAsia="de-DE"/>
              </w:rPr>
              <w:t xml:space="preserve">, </w:t>
            </w:r>
            <w:r w:rsidRPr="00874618">
              <w:rPr>
                <w:rFonts w:eastAsia="Andale Sans UI" w:cs="Arial"/>
                <w:noProof w:val="0"/>
                <w:color w:val="auto"/>
                <w:sz w:val="20"/>
                <w:szCs w:val="20"/>
                <w:u w:val="single"/>
                <w:lang w:val="de-DE" w:eastAsia="de-DE"/>
              </w:rPr>
              <w:t xml:space="preserve">von </w:t>
            </w:r>
            <w:proofErr w:type="spellStart"/>
            <w:r w:rsidRPr="00874618">
              <w:rPr>
                <w:rFonts w:eastAsia="Andale Sans UI" w:cs="Arial"/>
                <w:noProof w:val="0"/>
                <w:color w:val="auto"/>
                <w:sz w:val="20"/>
                <w:szCs w:val="20"/>
                <w:u w:val="single"/>
                <w:lang w:val="de-DE" w:eastAsia="de-DE"/>
              </w:rPr>
              <w:t>Techikern</w:t>
            </w:r>
            <w:proofErr w:type="spellEnd"/>
            <w:r w:rsidRPr="00874618">
              <w:rPr>
                <w:rFonts w:eastAsia="Andale Sans UI" w:cs="Arial"/>
                <w:noProof w:val="0"/>
                <w:color w:val="auto"/>
                <w:sz w:val="20"/>
                <w:szCs w:val="20"/>
                <w:u w:val="single"/>
                <w:lang w:val="de-DE" w:eastAsia="de-DE"/>
              </w:rPr>
              <w:t xml:space="preserve"> ausgeführt werden, welche die geforderten Fähigkeiten besitzen und welche in den Berufslisten der geltenden Berufsordnungen eingetragen sind</w:t>
            </w:r>
            <w:r w:rsidRPr="00A95CE4">
              <w:rPr>
                <w:rFonts w:eastAsia="Andale Sans UI" w:cs="Arial"/>
                <w:noProof w:val="0"/>
                <w:color w:val="auto"/>
                <w:sz w:val="20"/>
                <w:szCs w:val="20"/>
                <w:lang w:val="de-DE" w:eastAsia="de-DE"/>
              </w:rPr>
              <w:t xml:space="preserve">, </w:t>
            </w:r>
            <w:r w:rsidRPr="00874618">
              <w:rPr>
                <w:rFonts w:eastAsia="Andale Sans UI" w:cs="Arial"/>
                <w:b/>
                <w:bCs/>
                <w:noProof w:val="0"/>
                <w:color w:val="auto"/>
                <w:sz w:val="20"/>
                <w:szCs w:val="20"/>
                <w:lang w:val="de-DE" w:eastAsia="de-DE"/>
              </w:rPr>
              <w:t xml:space="preserve">welche persönlich haften und welche namentlich bereits bei der Angebotseinreichung zusammen mit der Spezifizierung ihrer </w:t>
            </w:r>
            <w:proofErr w:type="spellStart"/>
            <w:r w:rsidRPr="00874618">
              <w:rPr>
                <w:rFonts w:eastAsia="Andale Sans UI" w:cs="Arial"/>
                <w:b/>
                <w:bCs/>
                <w:noProof w:val="0"/>
                <w:color w:val="auto"/>
                <w:sz w:val="20"/>
                <w:szCs w:val="20"/>
                <w:lang w:val="de-DE" w:eastAsia="de-DE"/>
              </w:rPr>
              <w:t>berfulichen</w:t>
            </w:r>
            <w:proofErr w:type="spellEnd"/>
            <w:r w:rsidRPr="00874618">
              <w:rPr>
                <w:rFonts w:eastAsia="Andale Sans UI" w:cs="Arial"/>
                <w:b/>
                <w:bCs/>
                <w:noProof w:val="0"/>
                <w:color w:val="auto"/>
                <w:sz w:val="20"/>
                <w:szCs w:val="20"/>
                <w:lang w:val="de-DE" w:eastAsia="de-DE"/>
              </w:rPr>
              <w:t xml:space="preserve"> Qualifikation angegeben wurden</w:t>
            </w:r>
            <w:r w:rsidRPr="00A95CE4">
              <w:rPr>
                <w:rFonts w:eastAsia="Andale Sans UI" w:cs="Arial"/>
                <w:noProof w:val="0"/>
                <w:color w:val="auto"/>
                <w:sz w:val="20"/>
                <w:szCs w:val="20"/>
                <w:lang w:val="de-DE" w:eastAsia="de-DE"/>
              </w:rPr>
              <w:t>.</w:t>
            </w:r>
          </w:p>
        </w:tc>
        <w:tc>
          <w:tcPr>
            <w:tcW w:w="851" w:type="dxa"/>
          </w:tcPr>
          <w:p w14:paraId="1A7517C9" w14:textId="77777777" w:rsidR="00F23E4E" w:rsidRPr="0035039F" w:rsidRDefault="00F23E4E" w:rsidP="00F23E4E">
            <w:pPr>
              <w:widowControl w:val="0"/>
              <w:spacing w:line="240" w:lineRule="exact"/>
              <w:ind w:right="-180"/>
              <w:jc w:val="both"/>
              <w:rPr>
                <w:rFonts w:cs="Arial"/>
                <w:lang w:val="de-DE"/>
              </w:rPr>
            </w:pPr>
          </w:p>
        </w:tc>
        <w:tc>
          <w:tcPr>
            <w:tcW w:w="4257" w:type="dxa"/>
            <w:gridSpan w:val="2"/>
            <w:shd w:val="clear" w:color="auto" w:fill="auto"/>
          </w:tcPr>
          <w:p w14:paraId="191E40AE" w14:textId="42AFF091" w:rsidR="00F23E4E" w:rsidRPr="00B57222" w:rsidRDefault="00423EC4" w:rsidP="00F23E4E">
            <w:pPr>
              <w:widowControl w:val="0"/>
              <w:jc w:val="both"/>
              <w:rPr>
                <w:rFonts w:cs="Arial"/>
                <w:highlight w:val="cyan"/>
                <w:lang w:val="it-IT"/>
              </w:rPr>
            </w:pPr>
            <w:r w:rsidRPr="00A51362">
              <w:rPr>
                <w:rFonts w:cs="Arial"/>
                <w:lang w:val="it-IT"/>
              </w:rPr>
              <w:t>I</w:t>
            </w:r>
            <w:r w:rsidR="00F23E4E" w:rsidRPr="00A51362">
              <w:rPr>
                <w:rFonts w:cs="Arial"/>
                <w:lang w:val="it-IT"/>
              </w:rPr>
              <w:t>ndipendentemente dalla natura giuridica del soggetto aggiudicatario</w:t>
            </w:r>
            <w:r w:rsidR="00F23E4E" w:rsidRPr="00A51362">
              <w:rPr>
                <w:rFonts w:cs="Arial"/>
                <w:u w:val="single"/>
                <w:lang w:val="it-IT"/>
              </w:rPr>
              <w:t xml:space="preserve">, </w:t>
            </w:r>
            <w:r w:rsidRPr="00A51362">
              <w:rPr>
                <w:rFonts w:cs="Arial"/>
                <w:u w:val="single"/>
                <w:lang w:val="it-IT"/>
              </w:rPr>
              <w:t>ai sensi degli artt. 34 e ss. dell´Allegato II.12 d.lgs. 36/2023,</w:t>
            </w:r>
            <w:r w:rsidRPr="00A51362">
              <w:rPr>
                <w:rFonts w:cs="Arial"/>
                <w:lang w:val="it-IT"/>
              </w:rPr>
              <w:t xml:space="preserve"> </w:t>
            </w:r>
            <w:r w:rsidR="00F23E4E" w:rsidRPr="00A51362">
              <w:rPr>
                <w:rFonts w:cs="Arial"/>
                <w:u w:val="single"/>
                <w:lang w:val="it-IT"/>
              </w:rPr>
              <w:t>l’incarico dovrà essere espletato da tecnici in possesso delle competenze richieste, iscritti negli appositi albi previsti dai vigenti ordinamenti professionali</w:t>
            </w:r>
            <w:r w:rsidR="00F23E4E" w:rsidRPr="00A51362">
              <w:rPr>
                <w:rFonts w:cs="Arial"/>
                <w:lang w:val="it-IT"/>
              </w:rPr>
              <w:t xml:space="preserve">, </w:t>
            </w:r>
            <w:r w:rsidR="00F23E4E" w:rsidRPr="00A51362">
              <w:rPr>
                <w:rFonts w:cs="Arial"/>
                <w:b/>
                <w:bCs/>
                <w:lang w:val="it-IT"/>
              </w:rPr>
              <w:t>personalmente responsabili e nominativamente già indicati in</w:t>
            </w:r>
            <w:r w:rsidR="00F23E4E" w:rsidRPr="00874618">
              <w:rPr>
                <w:rFonts w:cs="Arial"/>
                <w:b/>
                <w:bCs/>
                <w:lang w:val="it-IT"/>
              </w:rPr>
              <w:t xml:space="preserve"> sede di presentazione dell’offerta, con la specificazione delle rispettive qualificazioni professionali.</w:t>
            </w:r>
          </w:p>
        </w:tc>
      </w:tr>
      <w:tr w:rsidR="00F23E4E" w:rsidRPr="004E5722" w14:paraId="135F6D65" w14:textId="77777777" w:rsidTr="00A95F9C">
        <w:trPr>
          <w:gridAfter w:val="1"/>
          <w:wAfter w:w="137" w:type="dxa"/>
        </w:trPr>
        <w:tc>
          <w:tcPr>
            <w:tcW w:w="4404" w:type="dxa"/>
            <w:gridSpan w:val="2"/>
          </w:tcPr>
          <w:p w14:paraId="1077D131" w14:textId="77777777" w:rsidR="00F23E4E" w:rsidRPr="00D07B6A" w:rsidRDefault="00F23E4E" w:rsidP="00F23E4E">
            <w:pPr>
              <w:pStyle w:val="Default"/>
              <w:widowControl w:val="0"/>
              <w:jc w:val="both"/>
              <w:rPr>
                <w:rFonts w:cs="Arial"/>
                <w:sz w:val="20"/>
              </w:rPr>
            </w:pPr>
          </w:p>
        </w:tc>
        <w:tc>
          <w:tcPr>
            <w:tcW w:w="851" w:type="dxa"/>
          </w:tcPr>
          <w:p w14:paraId="5FA10623" w14:textId="77777777" w:rsidR="00F23E4E" w:rsidRPr="00B57222" w:rsidRDefault="00F23E4E" w:rsidP="00F23E4E">
            <w:pPr>
              <w:widowControl w:val="0"/>
              <w:spacing w:line="240" w:lineRule="exact"/>
              <w:ind w:right="-180"/>
              <w:jc w:val="both"/>
              <w:rPr>
                <w:rFonts w:cs="Arial"/>
                <w:lang w:val="it-IT"/>
              </w:rPr>
            </w:pPr>
          </w:p>
        </w:tc>
        <w:tc>
          <w:tcPr>
            <w:tcW w:w="4257" w:type="dxa"/>
            <w:gridSpan w:val="2"/>
          </w:tcPr>
          <w:p w14:paraId="3F75558A" w14:textId="77777777" w:rsidR="00F23E4E" w:rsidRPr="00B57222" w:rsidRDefault="00F23E4E" w:rsidP="00F23E4E">
            <w:pPr>
              <w:widowControl w:val="0"/>
              <w:jc w:val="both"/>
              <w:rPr>
                <w:rFonts w:cs="Arial"/>
                <w:b/>
                <w:bCs/>
                <w:highlight w:val="cyan"/>
                <w:u w:val="single"/>
                <w:lang w:val="it-IT"/>
              </w:rPr>
            </w:pPr>
          </w:p>
        </w:tc>
      </w:tr>
      <w:tr w:rsidR="00F23E4E" w:rsidRPr="004E5722" w14:paraId="4F26D3C1" w14:textId="77777777" w:rsidTr="00A95F9C">
        <w:trPr>
          <w:gridAfter w:val="1"/>
          <w:wAfter w:w="137" w:type="dxa"/>
        </w:trPr>
        <w:tc>
          <w:tcPr>
            <w:tcW w:w="4404" w:type="dxa"/>
            <w:gridSpan w:val="2"/>
          </w:tcPr>
          <w:p w14:paraId="4EF48280" w14:textId="18819D91" w:rsidR="00F23E4E" w:rsidRPr="00672FC1" w:rsidRDefault="00F23E4E" w:rsidP="00F23E4E">
            <w:pPr>
              <w:jc w:val="both"/>
              <w:rPr>
                <w:rFonts w:eastAsia="MS Mincho" w:cs="Arial"/>
                <w:noProof w:val="0"/>
                <w:lang w:val="de-DE" w:eastAsia="de-DE"/>
              </w:rPr>
            </w:pPr>
            <w:r w:rsidRPr="00672FC1">
              <w:rPr>
                <w:rFonts w:eastAsia="MS Mincho" w:cs="Arial"/>
                <w:noProof w:val="0"/>
                <w:lang w:val="de-DE" w:eastAsia="de-DE"/>
              </w:rPr>
              <w:t xml:space="preserve">Im Anhang A2 - Zusammensetzung der Arbeitsgruppe muss auch </w:t>
            </w:r>
            <w:r w:rsidRPr="00672FC1">
              <w:rPr>
                <w:rFonts w:eastAsia="MS Mincho" w:cs="Arial"/>
                <w:noProof w:val="0"/>
                <w:u w:val="single"/>
                <w:lang w:val="de-DE" w:eastAsia="de-DE"/>
              </w:rPr>
              <w:t>die Art des Arbeitsverhältnisses</w:t>
            </w:r>
            <w:r w:rsidR="00672FC1" w:rsidRPr="00672FC1">
              <w:rPr>
                <w:rFonts w:eastAsia="MS Mincho" w:cs="Arial"/>
                <w:noProof w:val="0"/>
                <w:lang w:val="de-DE" w:eastAsia="de-DE"/>
              </w:rPr>
              <w:t xml:space="preserve"> (organisch</w:t>
            </w:r>
            <w:r w:rsidR="00672FC1">
              <w:rPr>
                <w:rFonts w:eastAsia="MS Mincho" w:cs="Arial"/>
                <w:noProof w:val="0"/>
                <w:lang w:val="de-DE" w:eastAsia="de-DE"/>
              </w:rPr>
              <w:t>,</w:t>
            </w:r>
            <w:r w:rsidR="00672FC1" w:rsidRPr="00672FC1">
              <w:rPr>
                <w:rFonts w:eastAsia="MS Mincho" w:cs="Arial"/>
                <w:noProof w:val="0"/>
                <w:lang w:val="de-DE" w:eastAsia="de-DE"/>
              </w:rPr>
              <w:t xml:space="preserve"> abhängig oder in Form einer Mitarbeit) </w:t>
            </w:r>
            <w:r w:rsidRPr="00672FC1">
              <w:rPr>
                <w:rFonts w:eastAsia="MS Mincho" w:cs="Arial"/>
                <w:noProof w:val="0"/>
                <w:lang w:val="de-DE" w:eastAsia="de-DE"/>
              </w:rPr>
              <w:t>zwischen</w:t>
            </w:r>
            <w:r w:rsidRPr="00672FC1">
              <w:rPr>
                <w:rFonts w:eastAsia="MS Mincho" w:cs="Arial"/>
                <w:strike/>
                <w:noProof w:val="0"/>
                <w:lang w:val="de-DE" w:eastAsia="de-DE"/>
              </w:rPr>
              <w:t xml:space="preserve"> </w:t>
            </w:r>
            <w:r w:rsidRPr="00672FC1">
              <w:rPr>
                <w:rFonts w:eastAsia="MS Mincho" w:cs="Arial"/>
                <w:noProof w:val="0"/>
                <w:lang w:val="de-DE" w:eastAsia="de-DE"/>
              </w:rPr>
              <w:t>dem Techniker, der die Leistung erbringt, und dem Teilnehmer angegeben werden.</w:t>
            </w:r>
          </w:p>
        </w:tc>
        <w:tc>
          <w:tcPr>
            <w:tcW w:w="851" w:type="dxa"/>
          </w:tcPr>
          <w:p w14:paraId="153F34EE"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5DD98BE2" w14:textId="73F51E87" w:rsidR="00F23E4E" w:rsidRPr="00672FC1" w:rsidRDefault="00F23E4E" w:rsidP="00F23E4E">
            <w:pPr>
              <w:widowControl w:val="0"/>
              <w:jc w:val="both"/>
              <w:rPr>
                <w:rFonts w:cs="Arial"/>
                <w:lang w:val="it-IT"/>
              </w:rPr>
            </w:pPr>
            <w:bookmarkStart w:id="25" w:name="_Hlk39153413"/>
            <w:bookmarkStart w:id="26" w:name="_Hlk38554607"/>
            <w:r w:rsidRPr="00672FC1">
              <w:rPr>
                <w:rFonts w:cs="Arial"/>
                <w:lang w:val="it-IT"/>
              </w:rPr>
              <w:t xml:space="preserve">Nell’Allegato A2 – Composizione del Gruppo di Lavoro </w:t>
            </w:r>
            <w:bookmarkStart w:id="27" w:name="_Hlk50131026"/>
            <w:r w:rsidRPr="00672FC1">
              <w:rPr>
                <w:rFonts w:cs="Arial"/>
                <w:lang w:val="it-IT"/>
              </w:rPr>
              <w:t xml:space="preserve">dovrà inoltre essere specificata la </w:t>
            </w:r>
            <w:r w:rsidRPr="00672FC1">
              <w:rPr>
                <w:rFonts w:cs="Arial"/>
                <w:u w:val="single"/>
                <w:lang w:val="it-IT"/>
              </w:rPr>
              <w:t>natura del rapporto</w:t>
            </w:r>
            <w:r w:rsidRPr="00672FC1">
              <w:rPr>
                <w:rFonts w:cs="Arial"/>
                <w:lang w:val="it-IT"/>
              </w:rPr>
              <w:t xml:space="preserve"> (organico, di dipendenza  o di collaborazione) intercorrente tra il tecnico esecutore della prestazione ed il concorrente.</w:t>
            </w:r>
          </w:p>
          <w:p w14:paraId="6C643A57" w14:textId="77777777" w:rsidR="00F23E4E" w:rsidRPr="00672FC1" w:rsidRDefault="00F23E4E" w:rsidP="00F23E4E">
            <w:pPr>
              <w:widowControl w:val="0"/>
              <w:jc w:val="both"/>
              <w:rPr>
                <w:rFonts w:cs="Arial"/>
                <w:lang w:val="it-IT"/>
              </w:rPr>
            </w:pPr>
          </w:p>
          <w:p w14:paraId="2C7B53FD" w14:textId="77777777" w:rsidR="00F23E4E" w:rsidRPr="00672FC1" w:rsidRDefault="00F23E4E" w:rsidP="00F23E4E">
            <w:pPr>
              <w:widowControl w:val="0"/>
              <w:jc w:val="both"/>
              <w:rPr>
                <w:rFonts w:cs="Arial"/>
                <w:lang w:val="it-IT"/>
              </w:rPr>
            </w:pPr>
          </w:p>
          <w:bookmarkEnd w:id="25"/>
          <w:bookmarkEnd w:id="26"/>
          <w:bookmarkEnd w:id="27"/>
          <w:p w14:paraId="34DE4C6D" w14:textId="19BE36E7" w:rsidR="00F23E4E" w:rsidRPr="00672FC1" w:rsidRDefault="00F23E4E" w:rsidP="00F23E4E">
            <w:pPr>
              <w:widowControl w:val="0"/>
              <w:jc w:val="both"/>
              <w:rPr>
                <w:rFonts w:cs="Arial"/>
                <w:lang w:val="it-IT"/>
              </w:rPr>
            </w:pPr>
          </w:p>
        </w:tc>
      </w:tr>
      <w:tr w:rsidR="00F23E4E" w:rsidRPr="004E5722" w14:paraId="6097D718" w14:textId="77777777" w:rsidTr="00A95F9C">
        <w:trPr>
          <w:gridAfter w:val="1"/>
          <w:wAfter w:w="137" w:type="dxa"/>
        </w:trPr>
        <w:tc>
          <w:tcPr>
            <w:tcW w:w="4404" w:type="dxa"/>
            <w:gridSpan w:val="2"/>
          </w:tcPr>
          <w:p w14:paraId="704396C5" w14:textId="205ACFC0" w:rsidR="00F70F98" w:rsidRPr="00672FC1" w:rsidRDefault="00F70F98" w:rsidP="00F70F98">
            <w:pPr>
              <w:jc w:val="both"/>
              <w:rPr>
                <w:rFonts w:eastAsia="MS Mincho" w:cs="Arial"/>
                <w:noProof w:val="0"/>
                <w:lang w:val="de-DE" w:eastAsia="de-DE"/>
              </w:rPr>
            </w:pPr>
            <w:r w:rsidRPr="00672FC1">
              <w:rPr>
                <w:rFonts w:eastAsia="MS Mincho" w:cs="Arial"/>
                <w:noProof w:val="0"/>
                <w:lang w:val="de-DE" w:eastAsia="de-DE"/>
              </w:rPr>
              <w:t>Der ausführende Techniker der Leistung kann sein:</w:t>
            </w:r>
          </w:p>
          <w:p w14:paraId="6BFBFED2" w14:textId="77777777" w:rsidR="00F70F98" w:rsidRPr="00672FC1" w:rsidRDefault="00F70F98" w:rsidP="00F70F98">
            <w:pPr>
              <w:jc w:val="both"/>
              <w:rPr>
                <w:rFonts w:eastAsia="MS Mincho" w:cs="Arial"/>
                <w:noProof w:val="0"/>
                <w:lang w:val="de-DE" w:eastAsia="de-DE"/>
              </w:rPr>
            </w:pPr>
            <w:r w:rsidRPr="00672FC1">
              <w:rPr>
                <w:rFonts w:eastAsia="MS Mincho" w:cs="Arial"/>
                <w:noProof w:val="0"/>
                <w:lang w:val="de-DE" w:eastAsia="de-DE"/>
              </w:rPr>
              <w:t>(in Bezug auf einzelne freiberufliche Wettbewerber oder Freiberuflersozietäten)</w:t>
            </w:r>
          </w:p>
          <w:p w14:paraId="3D6BB6D9" w14:textId="77777777" w:rsidR="00F70F98" w:rsidRPr="00672FC1" w:rsidRDefault="00F70F98" w:rsidP="00F70F98">
            <w:pPr>
              <w:ind w:firstLine="299"/>
              <w:jc w:val="both"/>
              <w:rPr>
                <w:rFonts w:eastAsia="MS Mincho" w:cs="Arial"/>
                <w:noProof w:val="0"/>
                <w:lang w:val="de-DE" w:eastAsia="de-DE"/>
              </w:rPr>
            </w:pPr>
            <w:r w:rsidRPr="00672FC1">
              <w:rPr>
                <w:rFonts w:eastAsia="MS Mincho" w:cs="Arial"/>
                <w:noProof w:val="0"/>
                <w:lang w:val="de-DE" w:eastAsia="de-DE"/>
              </w:rPr>
              <w:t xml:space="preserve">- ein einzelner oder </w:t>
            </w:r>
            <w:proofErr w:type="spellStart"/>
            <w:r w:rsidRPr="00672FC1">
              <w:rPr>
                <w:rFonts w:eastAsia="MS Mincho" w:cs="Arial"/>
                <w:noProof w:val="0"/>
                <w:lang w:val="de-DE" w:eastAsia="de-DE"/>
              </w:rPr>
              <w:t>assozierter</w:t>
            </w:r>
            <w:proofErr w:type="spellEnd"/>
            <w:r w:rsidRPr="00672FC1">
              <w:rPr>
                <w:rFonts w:eastAsia="MS Mincho" w:cs="Arial"/>
                <w:noProof w:val="0"/>
                <w:lang w:val="de-DE" w:eastAsia="de-DE"/>
              </w:rPr>
              <w:t xml:space="preserve"> Freiberufler;</w:t>
            </w:r>
          </w:p>
          <w:p w14:paraId="685286B6" w14:textId="77777777" w:rsidR="00F70F98" w:rsidRPr="00672FC1" w:rsidRDefault="00F70F98" w:rsidP="00F70F98">
            <w:pPr>
              <w:jc w:val="both"/>
              <w:rPr>
                <w:rFonts w:eastAsia="MS Mincho" w:cs="Arial"/>
                <w:noProof w:val="0"/>
                <w:lang w:val="de-DE" w:eastAsia="de-DE"/>
              </w:rPr>
            </w:pPr>
            <w:r w:rsidRPr="00672FC1">
              <w:rPr>
                <w:rFonts w:eastAsia="MS Mincho" w:cs="Arial"/>
                <w:noProof w:val="0"/>
                <w:lang w:val="de-DE" w:eastAsia="de-DE"/>
              </w:rPr>
              <w:t xml:space="preserve">(in Bezug auf </w:t>
            </w:r>
            <w:r w:rsidRPr="00672FC1">
              <w:rPr>
                <w:rFonts w:cs="Arial"/>
                <w:lang w:val="de-DE"/>
              </w:rPr>
              <w:t>Wettbewerber in Form einer Gesellschaft</w:t>
            </w:r>
            <w:r w:rsidRPr="00672FC1">
              <w:rPr>
                <w:rFonts w:eastAsia="MS Mincho" w:cs="Arial"/>
                <w:noProof w:val="0"/>
                <w:lang w:val="de-DE" w:eastAsia="de-DE"/>
              </w:rPr>
              <w:t>)</w:t>
            </w:r>
          </w:p>
          <w:p w14:paraId="4106D2D4" w14:textId="77777777" w:rsidR="00F70F98" w:rsidRPr="00672FC1" w:rsidRDefault="00F70F98" w:rsidP="00F70F98">
            <w:pPr>
              <w:ind w:firstLine="299"/>
              <w:jc w:val="both"/>
              <w:rPr>
                <w:rFonts w:eastAsia="MS Mincho" w:cs="Arial"/>
                <w:noProof w:val="0"/>
                <w:lang w:val="de-DE" w:eastAsia="de-DE"/>
              </w:rPr>
            </w:pPr>
            <w:r w:rsidRPr="00672FC1">
              <w:rPr>
                <w:rFonts w:eastAsia="MS Mincho" w:cs="Arial"/>
                <w:noProof w:val="0"/>
                <w:lang w:val="de-DE" w:eastAsia="de-DE"/>
              </w:rPr>
              <w:t>- ein Gesellschafter</w:t>
            </w:r>
          </w:p>
          <w:p w14:paraId="3DD2D945" w14:textId="77777777" w:rsidR="00F70F98" w:rsidRPr="00672FC1" w:rsidRDefault="00F70F98" w:rsidP="00F70F98">
            <w:pPr>
              <w:ind w:firstLine="299"/>
              <w:jc w:val="both"/>
              <w:rPr>
                <w:rFonts w:eastAsia="MS Mincho" w:cs="Arial"/>
                <w:noProof w:val="0"/>
                <w:lang w:val="de-DE" w:eastAsia="de-DE"/>
              </w:rPr>
            </w:pPr>
            <w:r w:rsidRPr="00672FC1">
              <w:rPr>
                <w:rFonts w:eastAsia="MS Mincho" w:cs="Arial"/>
                <w:noProof w:val="0"/>
                <w:lang w:val="de-DE" w:eastAsia="de-DE"/>
              </w:rPr>
              <w:t>- ein Verwalter</w:t>
            </w:r>
          </w:p>
          <w:p w14:paraId="5CE60621" w14:textId="77777777" w:rsidR="00F70F98" w:rsidRPr="00672FC1" w:rsidRDefault="00F70F98" w:rsidP="00F70F98">
            <w:pPr>
              <w:ind w:firstLine="299"/>
              <w:jc w:val="both"/>
              <w:rPr>
                <w:rFonts w:eastAsia="MS Mincho" w:cs="Arial"/>
                <w:noProof w:val="0"/>
                <w:lang w:val="de-DE" w:eastAsia="de-DE"/>
              </w:rPr>
            </w:pPr>
            <w:r w:rsidRPr="00672FC1">
              <w:rPr>
                <w:rFonts w:eastAsia="MS Mincho" w:cs="Arial"/>
                <w:noProof w:val="0"/>
                <w:lang w:val="de-DE" w:eastAsia="de-DE"/>
              </w:rPr>
              <w:t>- ein Mitarbeiter</w:t>
            </w:r>
          </w:p>
          <w:p w14:paraId="1F966B02" w14:textId="35EB40D2" w:rsidR="00F23E4E" w:rsidRPr="00672FC1" w:rsidRDefault="00F70F98" w:rsidP="00F70F98">
            <w:pPr>
              <w:ind w:left="299"/>
              <w:jc w:val="both"/>
              <w:rPr>
                <w:rFonts w:eastAsia="MS Mincho" w:cs="Arial"/>
                <w:b/>
                <w:bCs/>
                <w:noProof w:val="0"/>
                <w:lang w:val="de-DE" w:eastAsia="de-DE"/>
              </w:rPr>
            </w:pPr>
            <w:r w:rsidRPr="00672FC1">
              <w:rPr>
                <w:rFonts w:eastAsia="MS Mincho" w:cs="Arial"/>
                <w:noProof w:val="0"/>
                <w:lang w:val="de-DE" w:eastAsia="de-DE"/>
              </w:rPr>
              <w:t xml:space="preserve">- ein Berater auf jährlicher Basis mit </w:t>
            </w:r>
            <w:proofErr w:type="spellStart"/>
            <w:r w:rsidRPr="00672FC1">
              <w:rPr>
                <w:rFonts w:eastAsia="MS Mincho" w:cs="Arial"/>
                <w:noProof w:val="0"/>
                <w:lang w:val="de-DE" w:eastAsia="de-DE"/>
              </w:rPr>
              <w:t>MwSt</w:t>
            </w:r>
            <w:proofErr w:type="spellEnd"/>
            <w:r w:rsidRPr="00672FC1">
              <w:rPr>
                <w:rFonts w:eastAsia="MS Mincho" w:cs="Arial"/>
                <w:noProof w:val="0"/>
                <w:lang w:val="de-DE" w:eastAsia="de-DE"/>
              </w:rPr>
              <w:t>- der die Projekte oder die Berichte über die Prüfung von Projekten unterzeichnet oder Teil des Bauleitungsbüros ist und gegenüber dem Wettbewerber einen Anteil von mehr als 50 % seines jährlichen Umsatzes gemäß der letzten Mehrwertsteuererklärung in Rechnung gestellt hat.</w:t>
            </w:r>
          </w:p>
        </w:tc>
        <w:tc>
          <w:tcPr>
            <w:tcW w:w="851" w:type="dxa"/>
          </w:tcPr>
          <w:p w14:paraId="6893E1AC"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2EF22DB0" w14:textId="4409A152" w:rsidR="00F23E4E" w:rsidRPr="00672FC1" w:rsidRDefault="00F23E4E" w:rsidP="00F23E4E">
            <w:pPr>
              <w:widowControl w:val="0"/>
              <w:jc w:val="both"/>
              <w:rPr>
                <w:rFonts w:cs="Arial"/>
                <w:lang w:val="it-IT"/>
              </w:rPr>
            </w:pPr>
            <w:r w:rsidRPr="00672FC1">
              <w:rPr>
                <w:rFonts w:cs="Arial"/>
                <w:lang w:val="it-IT"/>
              </w:rPr>
              <w:t>I</w:t>
            </w:r>
            <w:r w:rsidRPr="00672FC1">
              <w:rPr>
                <w:rFonts w:cs="Arial"/>
                <w:u w:val="single"/>
                <w:lang w:val="it-IT"/>
              </w:rPr>
              <w:t xml:space="preserve">l tecnico esecutore della prestazione </w:t>
            </w:r>
            <w:r w:rsidRPr="00672FC1">
              <w:rPr>
                <w:rFonts w:cs="Arial"/>
                <w:lang w:val="it-IT"/>
              </w:rPr>
              <w:t>può essere:</w:t>
            </w:r>
          </w:p>
          <w:p w14:paraId="407E9E3B" w14:textId="56123C03" w:rsidR="00F23E4E" w:rsidRPr="00672FC1" w:rsidRDefault="00F23E4E" w:rsidP="00F23E4E">
            <w:pPr>
              <w:widowControl w:val="0"/>
              <w:jc w:val="both"/>
              <w:rPr>
                <w:rFonts w:cs="Arial"/>
                <w:lang w:val="it-IT"/>
              </w:rPr>
            </w:pPr>
            <w:r w:rsidRPr="00672FC1">
              <w:rPr>
                <w:rFonts w:cs="Arial"/>
                <w:lang w:val="it-IT"/>
              </w:rPr>
              <w:t>(con riferimento ai concorrenti professionisti sinoli o studi associati)</w:t>
            </w:r>
          </w:p>
          <w:p w14:paraId="52091D7F" w14:textId="33B3C947" w:rsidR="00F23E4E" w:rsidRPr="00672FC1" w:rsidRDefault="00F23E4E" w:rsidP="00F23E4E">
            <w:pPr>
              <w:pStyle w:val="Paragrafoelenco"/>
              <w:widowControl w:val="0"/>
              <w:numPr>
                <w:ilvl w:val="0"/>
                <w:numId w:val="27"/>
              </w:numPr>
              <w:jc w:val="both"/>
              <w:rPr>
                <w:rFonts w:cs="Arial"/>
                <w:lang w:val="it-IT"/>
              </w:rPr>
            </w:pPr>
            <w:r w:rsidRPr="00672FC1">
              <w:rPr>
                <w:rFonts w:cs="Arial"/>
                <w:lang w:val="it-IT"/>
              </w:rPr>
              <w:t>un libero professionista singolo o associato;</w:t>
            </w:r>
          </w:p>
          <w:p w14:paraId="5B25B311" w14:textId="7EE2FB7E" w:rsidR="00F23E4E" w:rsidRPr="00672FC1" w:rsidRDefault="00F23E4E" w:rsidP="00F23E4E">
            <w:pPr>
              <w:widowControl w:val="0"/>
              <w:jc w:val="both"/>
              <w:rPr>
                <w:rFonts w:cs="Arial"/>
                <w:lang w:val="it-IT"/>
              </w:rPr>
            </w:pPr>
            <w:r w:rsidRPr="00672FC1">
              <w:rPr>
                <w:rFonts w:cs="Arial"/>
                <w:lang w:val="it-IT"/>
              </w:rPr>
              <w:t>(con riferimento ai concorrenti costituiti in forma societaria)</w:t>
            </w:r>
          </w:p>
          <w:p w14:paraId="571AE92E" w14:textId="77777777" w:rsidR="00F23E4E" w:rsidRPr="00672FC1" w:rsidRDefault="00F23E4E" w:rsidP="00F23E4E">
            <w:pPr>
              <w:pStyle w:val="Paragrafoelenco"/>
              <w:widowControl w:val="0"/>
              <w:numPr>
                <w:ilvl w:val="0"/>
                <w:numId w:val="27"/>
              </w:numPr>
              <w:jc w:val="both"/>
              <w:rPr>
                <w:rFonts w:cs="Arial"/>
                <w:b/>
                <w:lang w:val="it-IT"/>
              </w:rPr>
            </w:pPr>
            <w:r w:rsidRPr="00672FC1">
              <w:rPr>
                <w:rFonts w:cs="Arial"/>
                <w:lang w:val="it-IT"/>
              </w:rPr>
              <w:t>un socio</w:t>
            </w:r>
          </w:p>
          <w:p w14:paraId="5483DA4B" w14:textId="77777777" w:rsidR="00F23E4E" w:rsidRPr="00672FC1" w:rsidRDefault="00F23E4E" w:rsidP="00F23E4E">
            <w:pPr>
              <w:pStyle w:val="Paragrafoelenco"/>
              <w:widowControl w:val="0"/>
              <w:numPr>
                <w:ilvl w:val="0"/>
                <w:numId w:val="27"/>
              </w:numPr>
              <w:jc w:val="both"/>
              <w:rPr>
                <w:rFonts w:cs="Arial"/>
                <w:b/>
                <w:lang w:val="it-IT"/>
              </w:rPr>
            </w:pPr>
            <w:r w:rsidRPr="00672FC1">
              <w:rPr>
                <w:rFonts w:cs="Arial"/>
                <w:lang w:val="it-IT"/>
              </w:rPr>
              <w:t>un amministratore</w:t>
            </w:r>
          </w:p>
          <w:p w14:paraId="1379E880" w14:textId="77777777" w:rsidR="00F23E4E" w:rsidRPr="00672FC1" w:rsidRDefault="00F23E4E" w:rsidP="00F23E4E">
            <w:pPr>
              <w:pStyle w:val="Paragrafoelenco"/>
              <w:widowControl w:val="0"/>
              <w:numPr>
                <w:ilvl w:val="0"/>
                <w:numId w:val="27"/>
              </w:numPr>
              <w:jc w:val="both"/>
              <w:rPr>
                <w:rFonts w:cs="Arial"/>
                <w:b/>
                <w:lang w:val="it-IT"/>
              </w:rPr>
            </w:pPr>
            <w:r w:rsidRPr="00672FC1">
              <w:rPr>
                <w:rFonts w:cs="Arial"/>
                <w:lang w:val="it-IT"/>
              </w:rPr>
              <w:t>un dipendente</w:t>
            </w:r>
          </w:p>
          <w:p w14:paraId="0C457B4C" w14:textId="3445592E" w:rsidR="00F23E4E" w:rsidRPr="00672FC1" w:rsidRDefault="00F23E4E" w:rsidP="00F23E4E">
            <w:pPr>
              <w:pStyle w:val="Paragrafoelenco"/>
              <w:widowControl w:val="0"/>
              <w:numPr>
                <w:ilvl w:val="0"/>
                <w:numId w:val="27"/>
              </w:numPr>
              <w:jc w:val="both"/>
              <w:rPr>
                <w:rFonts w:cs="Arial"/>
                <w:b/>
                <w:lang w:val="it-IT"/>
              </w:rPr>
            </w:pPr>
            <w:r w:rsidRPr="00672FC1">
              <w:rPr>
                <w:rFonts w:cs="Arial"/>
                <w:lang w:val="it-IT"/>
              </w:rPr>
              <w:t>consulente su base annua, munito di partita IVA, che firma i progetti, o i rapporti di verifica dei progetti, o fa parte dell´ufficio di direzione lavori e che abbia faturato nei confronti del concorrente una quota superiore al 50% del proprio fatturato annuo risultante dall´ultima dichiarazione IVA).</w:t>
            </w:r>
          </w:p>
        </w:tc>
      </w:tr>
      <w:tr w:rsidR="00672FC1" w:rsidRPr="004E5722" w14:paraId="7AFE5057" w14:textId="77777777" w:rsidTr="00A95F9C">
        <w:trPr>
          <w:gridAfter w:val="1"/>
          <w:wAfter w:w="137" w:type="dxa"/>
        </w:trPr>
        <w:tc>
          <w:tcPr>
            <w:tcW w:w="4404" w:type="dxa"/>
            <w:gridSpan w:val="2"/>
          </w:tcPr>
          <w:p w14:paraId="1BE11D52" w14:textId="77777777" w:rsidR="00672FC1" w:rsidRPr="0076026F" w:rsidRDefault="00672FC1" w:rsidP="00F70F98">
            <w:pPr>
              <w:jc w:val="both"/>
              <w:rPr>
                <w:rFonts w:eastAsia="MS Mincho" w:cs="Arial"/>
                <w:noProof w:val="0"/>
                <w:lang w:val="it-IT" w:eastAsia="de-DE"/>
              </w:rPr>
            </w:pPr>
          </w:p>
        </w:tc>
        <w:tc>
          <w:tcPr>
            <w:tcW w:w="851" w:type="dxa"/>
          </w:tcPr>
          <w:p w14:paraId="262E84D8" w14:textId="77777777" w:rsidR="00672FC1" w:rsidRPr="0076026F" w:rsidRDefault="00672FC1" w:rsidP="00F23E4E">
            <w:pPr>
              <w:widowControl w:val="0"/>
              <w:spacing w:line="240" w:lineRule="exact"/>
              <w:ind w:right="-180"/>
              <w:jc w:val="both"/>
              <w:rPr>
                <w:rFonts w:cs="Arial"/>
                <w:lang w:val="it-IT"/>
              </w:rPr>
            </w:pPr>
          </w:p>
        </w:tc>
        <w:tc>
          <w:tcPr>
            <w:tcW w:w="4257" w:type="dxa"/>
            <w:gridSpan w:val="2"/>
          </w:tcPr>
          <w:p w14:paraId="61AB12D5" w14:textId="77777777" w:rsidR="00672FC1" w:rsidRPr="00672FC1" w:rsidRDefault="00672FC1" w:rsidP="00F23E4E">
            <w:pPr>
              <w:widowControl w:val="0"/>
              <w:jc w:val="both"/>
              <w:rPr>
                <w:rFonts w:cs="Arial"/>
                <w:lang w:val="it-IT"/>
              </w:rPr>
            </w:pPr>
          </w:p>
        </w:tc>
      </w:tr>
      <w:tr w:rsidR="00F23E4E" w:rsidRPr="004E5722" w14:paraId="41BA8844" w14:textId="77777777" w:rsidTr="00A95F9C">
        <w:trPr>
          <w:gridAfter w:val="1"/>
          <w:wAfter w:w="137" w:type="dxa"/>
        </w:trPr>
        <w:tc>
          <w:tcPr>
            <w:tcW w:w="4404" w:type="dxa"/>
            <w:gridSpan w:val="2"/>
          </w:tcPr>
          <w:p w14:paraId="669E11C3" w14:textId="4D0A949D" w:rsidR="00F23E4E" w:rsidRPr="00423139" w:rsidRDefault="00F23E4E" w:rsidP="00F23E4E">
            <w:pPr>
              <w:jc w:val="both"/>
              <w:rPr>
                <w:rFonts w:eastAsia="MS Mincho" w:cs="Arial"/>
                <w:b/>
                <w:bCs/>
                <w:noProof w:val="0"/>
                <w:lang w:val="de-DE" w:eastAsia="de-DE"/>
              </w:rPr>
            </w:pPr>
            <w:r w:rsidRPr="00423139">
              <w:rPr>
                <w:rFonts w:cs="Arial"/>
                <w:lang w:val="de-DE"/>
              </w:rPr>
              <w:t xml:space="preserve">Bei Teilnahme in Form einer </w:t>
            </w:r>
            <w:r w:rsidRPr="00423139">
              <w:rPr>
                <w:rFonts w:cs="Arial"/>
                <w:b/>
                <w:bCs/>
                <w:lang w:val="de-DE"/>
              </w:rPr>
              <w:t xml:space="preserve">Bietergemeinschaft, eines gewöhnlichen Konsortiums, EWIV und Netzwerk </w:t>
            </w:r>
            <w:r w:rsidRPr="00423139">
              <w:rPr>
                <w:rFonts w:cs="Arial"/>
                <w:lang w:val="de-DE"/>
              </w:rPr>
              <w:t>muss im Anhang A2 - Zusammensetzung der Arbeitsgruppe die Art des Arbeitsverhältnisses (organisches, Arbeits- oder Angestelltenverhältnis),  zwischen dem Mitglied der Bietergemeinschaft, dem gewöhnlichen Konsortiums, EWIV und Netzwerke und jenem Technikers angegeben werden, der die Leistung erbringt, zu deren Erbringung sich das Mitglied der Bietergemeinschaft, des gewöhnlichen Konsortiums, EWIV und Netzwerk verpflichtet hat.</w:t>
            </w:r>
          </w:p>
        </w:tc>
        <w:tc>
          <w:tcPr>
            <w:tcW w:w="851" w:type="dxa"/>
          </w:tcPr>
          <w:p w14:paraId="591C4D8A" w14:textId="77777777" w:rsidR="00F23E4E" w:rsidRPr="00423139" w:rsidRDefault="00F23E4E" w:rsidP="00F23E4E">
            <w:pPr>
              <w:widowControl w:val="0"/>
              <w:spacing w:line="240" w:lineRule="exact"/>
              <w:ind w:right="-180"/>
              <w:jc w:val="both"/>
              <w:rPr>
                <w:rFonts w:cs="Arial"/>
                <w:lang w:val="de-DE"/>
              </w:rPr>
            </w:pPr>
          </w:p>
        </w:tc>
        <w:tc>
          <w:tcPr>
            <w:tcW w:w="4257" w:type="dxa"/>
            <w:gridSpan w:val="2"/>
          </w:tcPr>
          <w:p w14:paraId="2DD78FF5" w14:textId="29F42866" w:rsidR="00F23E4E" w:rsidRPr="00423139" w:rsidRDefault="00F23E4E" w:rsidP="00F23E4E">
            <w:pPr>
              <w:widowControl w:val="0"/>
              <w:jc w:val="both"/>
              <w:rPr>
                <w:rFonts w:cs="Arial"/>
                <w:b/>
                <w:lang w:val="it-IT"/>
              </w:rPr>
            </w:pPr>
            <w:r w:rsidRPr="00423139">
              <w:rPr>
                <w:rFonts w:cs="Arial"/>
                <w:lang w:val="it-IT"/>
              </w:rPr>
              <w:t xml:space="preserve">In caso di partecipazione in forma di </w:t>
            </w:r>
            <w:r w:rsidRPr="00423139">
              <w:rPr>
                <w:rFonts w:cs="Arial"/>
                <w:b/>
                <w:lang w:val="it-IT"/>
              </w:rPr>
              <w:t>raggruppamento temporaneo, consorzio ordinario, GEIE e aggregazioni di rete</w:t>
            </w:r>
            <w:r w:rsidRPr="00423139">
              <w:rPr>
                <w:rFonts w:cs="Arial"/>
                <w:u w:val="single"/>
                <w:lang w:val="it-IT"/>
              </w:rPr>
              <w:t xml:space="preserve"> </w:t>
            </w:r>
            <w:r w:rsidRPr="00423139">
              <w:rPr>
                <w:rFonts w:cs="Arial"/>
                <w:lang w:val="it-IT"/>
              </w:rPr>
              <w:t>nell’Allegato A2 – Composizione del Gruppo di Lavoro dovrà essere specificata la natura del rapporto (organico, di dipendenza o di collaborazione) intercorrente tra il membro del raggruppamento temporaneo, consorzio ordinario, GEIE e aggregazioni di rete ed il rispettivo tecnico esecutore della prestazione che il membro del RT, consorzio ordinario, GEIE o aggregazione di rete si assume di eseguire.</w:t>
            </w:r>
          </w:p>
        </w:tc>
      </w:tr>
      <w:tr w:rsidR="00F23E4E" w:rsidRPr="004E5722" w14:paraId="7C58290E" w14:textId="77777777" w:rsidTr="00A95F9C">
        <w:trPr>
          <w:gridAfter w:val="1"/>
          <w:wAfter w:w="137" w:type="dxa"/>
        </w:trPr>
        <w:tc>
          <w:tcPr>
            <w:tcW w:w="4404" w:type="dxa"/>
            <w:gridSpan w:val="2"/>
          </w:tcPr>
          <w:p w14:paraId="08346201" w14:textId="77777777" w:rsidR="00F23E4E" w:rsidRPr="00423139" w:rsidRDefault="00F23E4E" w:rsidP="00F23E4E">
            <w:pPr>
              <w:jc w:val="both"/>
              <w:rPr>
                <w:rFonts w:cs="Arial"/>
                <w:lang w:val="it-IT"/>
              </w:rPr>
            </w:pPr>
          </w:p>
        </w:tc>
        <w:tc>
          <w:tcPr>
            <w:tcW w:w="851" w:type="dxa"/>
          </w:tcPr>
          <w:p w14:paraId="5CA075A3" w14:textId="77777777" w:rsidR="00F23E4E" w:rsidRPr="00423139" w:rsidRDefault="00F23E4E" w:rsidP="00F23E4E">
            <w:pPr>
              <w:widowControl w:val="0"/>
              <w:spacing w:line="240" w:lineRule="exact"/>
              <w:ind w:right="-180"/>
              <w:jc w:val="both"/>
              <w:rPr>
                <w:rFonts w:cs="Arial"/>
                <w:lang w:val="it-IT"/>
              </w:rPr>
            </w:pPr>
          </w:p>
        </w:tc>
        <w:tc>
          <w:tcPr>
            <w:tcW w:w="4257" w:type="dxa"/>
            <w:gridSpan w:val="2"/>
          </w:tcPr>
          <w:p w14:paraId="12CDCDAD" w14:textId="77777777" w:rsidR="00F23E4E" w:rsidRPr="00423139" w:rsidRDefault="00F23E4E" w:rsidP="00F23E4E">
            <w:pPr>
              <w:widowControl w:val="0"/>
              <w:jc w:val="both"/>
              <w:rPr>
                <w:rFonts w:cs="Arial"/>
                <w:lang w:val="it-IT"/>
              </w:rPr>
            </w:pPr>
          </w:p>
        </w:tc>
      </w:tr>
      <w:tr w:rsidR="00F23E4E" w:rsidRPr="004E5722" w14:paraId="4B4ED96C" w14:textId="77777777" w:rsidTr="00A95F9C">
        <w:trPr>
          <w:gridAfter w:val="1"/>
          <w:wAfter w:w="137" w:type="dxa"/>
        </w:trPr>
        <w:tc>
          <w:tcPr>
            <w:tcW w:w="4404" w:type="dxa"/>
            <w:gridSpan w:val="2"/>
          </w:tcPr>
          <w:p w14:paraId="3C238E4F" w14:textId="793E06E6" w:rsidR="00F23E4E" w:rsidRPr="00423139" w:rsidRDefault="00F23E4E" w:rsidP="00F23E4E">
            <w:pPr>
              <w:jc w:val="both"/>
              <w:rPr>
                <w:rFonts w:eastAsia="MS Mincho" w:cs="Arial"/>
                <w:noProof w:val="0"/>
                <w:lang w:val="de-DE" w:eastAsia="it-IT"/>
              </w:rPr>
            </w:pPr>
            <w:r w:rsidRPr="00423139">
              <w:rPr>
                <w:rFonts w:eastAsia="MS Mincho" w:cs="Arial"/>
                <w:noProof w:val="0"/>
                <w:lang w:val="de-DE" w:eastAsia="it-IT"/>
              </w:rPr>
              <w:lastRenderedPageBreak/>
              <w:t xml:space="preserve">Auch im Falle von </w:t>
            </w:r>
            <w:r w:rsidRPr="00423139">
              <w:rPr>
                <w:rFonts w:eastAsia="MS Mincho" w:cs="Arial"/>
                <w:b/>
                <w:noProof w:val="0"/>
                <w:lang w:val="de-DE" w:eastAsia="it-IT"/>
              </w:rPr>
              <w:t xml:space="preserve">ausgeschriebenen </w:t>
            </w:r>
            <w:r w:rsidRPr="00423139">
              <w:rPr>
                <w:rFonts w:eastAsia="MS Mincho" w:cs="Arial"/>
                <w:b/>
                <w:bCs/>
                <w:noProof w:val="0"/>
                <w:lang w:val="de-DE" w:eastAsia="it-IT"/>
              </w:rPr>
              <w:t>Fachleistungen (gemäß Teil I, Punkt 4.1. der Ausschreibungsbedingungen verlangt), die nicht an eine bestimmte Kategorie und einen bestimmten ID-Code gebunden sind</w:t>
            </w:r>
            <w:r w:rsidRPr="00423139">
              <w:rPr>
                <w:rFonts w:eastAsia="MS Mincho" w:cs="Arial"/>
                <w:noProof w:val="0"/>
                <w:lang w:val="de-DE" w:eastAsia="it-IT"/>
              </w:rPr>
              <w:t xml:space="preserve"> (z.B. Geologe, Sicherheitskoordinator, Experte für Akustik, Brandschutzexperte), </w:t>
            </w:r>
            <w:r w:rsidRPr="00423139">
              <w:rPr>
                <w:rFonts w:eastAsia="MS Mincho" w:cs="Arial"/>
                <w:noProof w:val="0"/>
                <w:u w:val="single"/>
                <w:lang w:val="de-DE" w:eastAsia="it-IT"/>
              </w:rPr>
              <w:t xml:space="preserve">muss jener Techniker im Anhang A2 - Zusammensetzung der Arbeitsgruppe angegeben werden, der die entsprechende Leistung erbringen wird, mit der Angabe, ob es sich um ein organisches Arbeitsverhältnis mit dem Teilnehmer, um ein Angestelltenverhältnis beim Teilnehmer oder ein freies Mitarbeiterverhältnis mit dem Teilnehmer handelt. </w:t>
            </w:r>
          </w:p>
        </w:tc>
        <w:tc>
          <w:tcPr>
            <w:tcW w:w="851" w:type="dxa"/>
          </w:tcPr>
          <w:p w14:paraId="3B173754" w14:textId="77777777" w:rsidR="00F23E4E" w:rsidRPr="00423139" w:rsidRDefault="00F23E4E" w:rsidP="00F23E4E">
            <w:pPr>
              <w:widowControl w:val="0"/>
              <w:spacing w:line="240" w:lineRule="exact"/>
              <w:ind w:right="-180"/>
              <w:jc w:val="both"/>
              <w:rPr>
                <w:rFonts w:cs="Arial"/>
                <w:lang w:val="de-DE"/>
              </w:rPr>
            </w:pPr>
          </w:p>
        </w:tc>
        <w:tc>
          <w:tcPr>
            <w:tcW w:w="4257" w:type="dxa"/>
            <w:gridSpan w:val="2"/>
          </w:tcPr>
          <w:p w14:paraId="04B26810" w14:textId="32F84610" w:rsidR="00F23E4E" w:rsidRPr="00423139" w:rsidRDefault="00F23E4E" w:rsidP="00F23E4E">
            <w:pPr>
              <w:widowControl w:val="0"/>
              <w:jc w:val="both"/>
              <w:rPr>
                <w:rFonts w:cs="Arial"/>
                <w:lang w:val="it-IT"/>
              </w:rPr>
            </w:pPr>
            <w:r w:rsidRPr="00423139">
              <w:rPr>
                <w:rFonts w:cs="Arial"/>
                <w:lang w:val="it-IT"/>
              </w:rPr>
              <w:t xml:space="preserve">Anche in caso di </w:t>
            </w:r>
            <w:r w:rsidRPr="00423139">
              <w:rPr>
                <w:rFonts w:cs="Arial"/>
                <w:b/>
                <w:bCs/>
                <w:lang w:val="it-IT"/>
              </w:rPr>
              <w:t>prestazioni specialistiche oggetto di gara (richieste nel disciplinare Parte I par. 4.1.) non legate ad una specifica categoria e ID</w:t>
            </w:r>
            <w:r w:rsidRPr="00423139">
              <w:rPr>
                <w:rFonts w:cs="Arial"/>
                <w:lang w:val="it-IT"/>
              </w:rPr>
              <w:t xml:space="preserve"> (es: geologo, coordinatore della sicurezza esperto in acustica, esperto antincendio) nell’Allegato A2 - Composizione del gruppo di lavoro </w:t>
            </w:r>
            <w:r w:rsidRPr="00423139">
              <w:rPr>
                <w:rFonts w:cs="Arial"/>
                <w:u w:val="single"/>
                <w:lang w:val="it-IT"/>
              </w:rPr>
              <w:t>dovrà essere indicato il professionista che eseguirá la relativa prestazione</w:t>
            </w:r>
            <w:r w:rsidRPr="00423139">
              <w:rPr>
                <w:u w:val="single"/>
                <w:lang w:val="it-IT"/>
              </w:rPr>
              <w:t xml:space="preserve"> </w:t>
            </w:r>
            <w:r w:rsidRPr="00423139">
              <w:rPr>
                <w:rFonts w:cs="Arial"/>
                <w:u w:val="single"/>
                <w:lang w:val="it-IT"/>
              </w:rPr>
              <w:t>con la specificazione del rapporto organico, di dipendenza o di collaborazione con il soggetto concorrente.</w:t>
            </w:r>
          </w:p>
        </w:tc>
      </w:tr>
      <w:tr w:rsidR="00F23E4E" w:rsidRPr="004E5722" w14:paraId="5EA6AC5E" w14:textId="77777777" w:rsidTr="00A95F9C">
        <w:trPr>
          <w:gridAfter w:val="1"/>
          <w:wAfter w:w="137" w:type="dxa"/>
        </w:trPr>
        <w:tc>
          <w:tcPr>
            <w:tcW w:w="4404" w:type="dxa"/>
            <w:gridSpan w:val="2"/>
          </w:tcPr>
          <w:p w14:paraId="2AF7D323" w14:textId="77777777" w:rsidR="00F23E4E" w:rsidRPr="00425637" w:rsidRDefault="00F23E4E" w:rsidP="00F23E4E">
            <w:pPr>
              <w:jc w:val="both"/>
              <w:rPr>
                <w:rFonts w:eastAsia="MS Mincho" w:cs="Arial"/>
                <w:b/>
                <w:bCs/>
                <w:noProof w:val="0"/>
                <w:lang w:val="it-IT" w:eastAsia="it-IT"/>
              </w:rPr>
            </w:pPr>
          </w:p>
        </w:tc>
        <w:tc>
          <w:tcPr>
            <w:tcW w:w="851" w:type="dxa"/>
          </w:tcPr>
          <w:p w14:paraId="006BA376" w14:textId="77777777" w:rsidR="00F23E4E" w:rsidRPr="00425637" w:rsidRDefault="00F23E4E" w:rsidP="00F23E4E">
            <w:pPr>
              <w:widowControl w:val="0"/>
              <w:spacing w:line="240" w:lineRule="exact"/>
              <w:ind w:right="-180"/>
              <w:jc w:val="both"/>
              <w:rPr>
                <w:rFonts w:cs="Arial"/>
                <w:lang w:val="it-IT"/>
              </w:rPr>
            </w:pPr>
          </w:p>
        </w:tc>
        <w:tc>
          <w:tcPr>
            <w:tcW w:w="4257" w:type="dxa"/>
            <w:gridSpan w:val="2"/>
          </w:tcPr>
          <w:p w14:paraId="3C6A8CC1" w14:textId="77777777" w:rsidR="00F23E4E" w:rsidRPr="00006CF7" w:rsidRDefault="00F23E4E" w:rsidP="00F23E4E">
            <w:pPr>
              <w:widowControl w:val="0"/>
              <w:jc w:val="both"/>
              <w:rPr>
                <w:rFonts w:cs="Arial"/>
                <w:b/>
                <w:bCs/>
                <w:lang w:val="it-IT"/>
              </w:rPr>
            </w:pPr>
          </w:p>
        </w:tc>
      </w:tr>
      <w:tr w:rsidR="00F23E4E" w:rsidRPr="004E5722" w14:paraId="1BF89238" w14:textId="77777777" w:rsidTr="00A95F9C">
        <w:trPr>
          <w:gridAfter w:val="1"/>
          <w:wAfter w:w="137" w:type="dxa"/>
        </w:trPr>
        <w:tc>
          <w:tcPr>
            <w:tcW w:w="4404" w:type="dxa"/>
            <w:gridSpan w:val="2"/>
          </w:tcPr>
          <w:p w14:paraId="3B2F78CD" w14:textId="401BE5DE" w:rsidR="00F23E4E" w:rsidRPr="00761CFA" w:rsidRDefault="00F23E4E" w:rsidP="00F23E4E">
            <w:pPr>
              <w:jc w:val="both"/>
              <w:rPr>
                <w:rFonts w:eastAsia="MS Mincho" w:cs="Arial"/>
                <w:noProof w:val="0"/>
                <w:lang w:val="de-DE" w:eastAsia="it-IT"/>
              </w:rPr>
            </w:pPr>
            <w:r w:rsidRPr="00761CFA">
              <w:rPr>
                <w:rFonts w:cs="Arial"/>
                <w:u w:val="single"/>
                <w:lang w:val="de-DE"/>
              </w:rPr>
              <w:t xml:space="preserve">Sollte der Techniker, der </w:t>
            </w:r>
            <w:r w:rsidRPr="00761CFA">
              <w:rPr>
                <w:rFonts w:cs="Arial"/>
                <w:bCs/>
                <w:u w:val="single"/>
                <w:lang w:val="de-DE"/>
              </w:rPr>
              <w:t>ausgeschriebenen Fachleistungen (gemäß Teil I, Punkt 4.1. der Ausschreibungsbedingungen verlangt</w:t>
            </w:r>
            <w:r w:rsidRPr="00761CFA">
              <w:rPr>
                <w:rFonts w:cs="Arial"/>
                <w:u w:val="single"/>
                <w:lang w:val="de-DE"/>
              </w:rPr>
              <w:t>),</w:t>
            </w:r>
            <w:r w:rsidRPr="00761CFA">
              <w:rPr>
                <w:rFonts w:cs="Arial"/>
                <w:b/>
                <w:bCs/>
                <w:u w:val="single"/>
                <w:lang w:val="de-DE"/>
              </w:rPr>
              <w:t xml:space="preserve"> </w:t>
            </w:r>
            <w:r w:rsidRPr="00761CFA">
              <w:rPr>
                <w:rFonts w:cs="Arial"/>
                <w:u w:val="single"/>
                <w:lang w:val="de-DE"/>
              </w:rPr>
              <w:t xml:space="preserve">erbringt, die nicht an eine bestimmte Kategorie und einen bestimmten ID-Code gebunden sind, </w:t>
            </w:r>
            <w:r w:rsidRPr="00761CFA">
              <w:rPr>
                <w:rFonts w:cs="Arial"/>
                <w:b/>
                <w:bCs/>
                <w:u w:val="single"/>
                <w:lang w:val="de-DE"/>
              </w:rPr>
              <w:t>nicht ein Mitglied des Teilnehmers sein</w:t>
            </w:r>
            <w:r w:rsidRPr="00761CFA">
              <w:rPr>
                <w:rFonts w:cs="Arial"/>
                <w:lang w:val="de-DE"/>
              </w:rPr>
              <w:t xml:space="preserve"> (sprich, kein organisches und/oder Angestelltenverhältnis oder freies Mitarbeiterverhältnis auf Vertragsbasis mit dem Teilnehmer haben), </w:t>
            </w:r>
            <w:r w:rsidRPr="00761CFA">
              <w:rPr>
                <w:rFonts w:cs="Arial"/>
                <w:b/>
                <w:bCs/>
                <w:u w:val="single"/>
                <w:lang w:val="de-DE"/>
              </w:rPr>
              <w:t>so muss der Techniker, der die Fachleistungen erbringt, sich mit dem Teilnehmer zusammenschließen und die Anlage A1 bis ausfüllen.</w:t>
            </w:r>
            <w:r w:rsidRPr="00713D23">
              <w:rPr>
                <w:rFonts w:cs="Arial"/>
                <w:b/>
                <w:bCs/>
                <w:lang w:val="de-DE"/>
              </w:rPr>
              <w:t xml:space="preserve"> </w:t>
            </w:r>
          </w:p>
        </w:tc>
        <w:tc>
          <w:tcPr>
            <w:tcW w:w="851" w:type="dxa"/>
          </w:tcPr>
          <w:p w14:paraId="273A2478" w14:textId="77777777" w:rsidR="00F23E4E" w:rsidRPr="00761CFA" w:rsidRDefault="00F23E4E" w:rsidP="00F23E4E">
            <w:pPr>
              <w:widowControl w:val="0"/>
              <w:spacing w:line="240" w:lineRule="exact"/>
              <w:ind w:right="-180"/>
              <w:jc w:val="both"/>
              <w:rPr>
                <w:rFonts w:cs="Arial"/>
                <w:lang w:val="de-DE"/>
              </w:rPr>
            </w:pPr>
          </w:p>
        </w:tc>
        <w:tc>
          <w:tcPr>
            <w:tcW w:w="4257" w:type="dxa"/>
            <w:gridSpan w:val="2"/>
          </w:tcPr>
          <w:p w14:paraId="7C95DAD2" w14:textId="3E3017A9" w:rsidR="00F23E4E" w:rsidRPr="00761CFA" w:rsidRDefault="00F23E4E" w:rsidP="00F23E4E">
            <w:pPr>
              <w:widowControl w:val="0"/>
              <w:jc w:val="both"/>
              <w:rPr>
                <w:rFonts w:cs="Arial"/>
                <w:lang w:val="it-IT"/>
              </w:rPr>
            </w:pPr>
            <w:r w:rsidRPr="00761CFA">
              <w:rPr>
                <w:rFonts w:cs="Arial"/>
                <w:u w:val="single"/>
                <w:lang w:val="it-IT"/>
              </w:rPr>
              <w:t>Nell’ipotesi in cui il professionista esecutore di prestazioni specialistiche oggetto di gara (richieste nel disciplinare Parte I par. 4.1.)</w:t>
            </w:r>
            <w:r w:rsidRPr="00761CFA">
              <w:rPr>
                <w:rFonts w:cs="Arial"/>
                <w:b/>
                <w:bCs/>
                <w:u w:val="single"/>
                <w:lang w:val="it-IT"/>
              </w:rPr>
              <w:t xml:space="preserve"> </w:t>
            </w:r>
            <w:r w:rsidRPr="00761CFA">
              <w:rPr>
                <w:rFonts w:cs="Arial"/>
                <w:u w:val="single"/>
                <w:lang w:val="it-IT"/>
              </w:rPr>
              <w:t xml:space="preserve">non legate ad una specifica categoria ID </w:t>
            </w:r>
            <w:r w:rsidRPr="00761CFA">
              <w:rPr>
                <w:rFonts w:cs="Arial"/>
                <w:b/>
                <w:bCs/>
                <w:u w:val="single"/>
                <w:lang w:val="it-IT"/>
              </w:rPr>
              <w:t>non faccia parte del soggetto concorrente</w:t>
            </w:r>
            <w:r w:rsidRPr="00761CFA">
              <w:rPr>
                <w:rFonts w:cs="Arial"/>
                <w:lang w:val="it-IT"/>
              </w:rPr>
              <w:t xml:space="preserve"> (in assenza cioè di un rapporto organico e/o contrattuale di dipendenza o collaborazione professionale del predetto pofessionista con il soggetto concorrente), </w:t>
            </w:r>
            <w:r w:rsidRPr="00761CFA">
              <w:rPr>
                <w:rFonts w:cs="Arial"/>
                <w:b/>
                <w:bCs/>
                <w:u w:val="single"/>
                <w:lang w:val="it-IT"/>
              </w:rPr>
              <w:t>il professionista esecutore delle prestazioni specialistiche deve essere associato al concorrente e dovrà compilare l’allegato A1 bis</w:t>
            </w:r>
            <w:r w:rsidRPr="00761CFA">
              <w:rPr>
                <w:rFonts w:cs="Arial"/>
                <w:lang w:val="it-IT"/>
              </w:rPr>
              <w:t>.</w:t>
            </w:r>
            <w:r>
              <w:rPr>
                <w:rFonts w:cs="Arial"/>
                <w:lang w:val="it-IT"/>
              </w:rPr>
              <w:t xml:space="preserve"> </w:t>
            </w:r>
          </w:p>
        </w:tc>
      </w:tr>
      <w:tr w:rsidR="00F23E4E" w:rsidRPr="004E5722" w14:paraId="14D2D110" w14:textId="77777777" w:rsidTr="00A95F9C">
        <w:trPr>
          <w:gridAfter w:val="1"/>
          <w:wAfter w:w="137" w:type="dxa"/>
        </w:trPr>
        <w:tc>
          <w:tcPr>
            <w:tcW w:w="4404" w:type="dxa"/>
            <w:gridSpan w:val="2"/>
          </w:tcPr>
          <w:p w14:paraId="09537286" w14:textId="77777777" w:rsidR="00F23E4E" w:rsidRPr="00467D96" w:rsidRDefault="00F23E4E" w:rsidP="00F23E4E">
            <w:pPr>
              <w:jc w:val="both"/>
              <w:rPr>
                <w:rFonts w:cs="Arial"/>
                <w:b/>
                <w:bCs/>
                <w:u w:val="single"/>
                <w:lang w:val="it-IT"/>
              </w:rPr>
            </w:pPr>
          </w:p>
        </w:tc>
        <w:tc>
          <w:tcPr>
            <w:tcW w:w="851" w:type="dxa"/>
          </w:tcPr>
          <w:p w14:paraId="615D2D82" w14:textId="77777777" w:rsidR="00F23E4E" w:rsidRPr="00467D96" w:rsidRDefault="00F23E4E" w:rsidP="00F23E4E">
            <w:pPr>
              <w:widowControl w:val="0"/>
              <w:spacing w:line="240" w:lineRule="exact"/>
              <w:ind w:right="-180"/>
              <w:jc w:val="both"/>
              <w:rPr>
                <w:rFonts w:cs="Arial"/>
                <w:lang w:val="it-IT"/>
              </w:rPr>
            </w:pPr>
          </w:p>
        </w:tc>
        <w:tc>
          <w:tcPr>
            <w:tcW w:w="4257" w:type="dxa"/>
            <w:gridSpan w:val="2"/>
          </w:tcPr>
          <w:p w14:paraId="4EA7C239" w14:textId="77777777" w:rsidR="00F23E4E" w:rsidRPr="008752CA" w:rsidRDefault="00F23E4E" w:rsidP="00F23E4E">
            <w:pPr>
              <w:widowControl w:val="0"/>
              <w:jc w:val="both"/>
              <w:rPr>
                <w:rFonts w:cs="Arial"/>
                <w:b/>
                <w:bCs/>
                <w:u w:val="single"/>
                <w:lang w:val="it-IT"/>
              </w:rPr>
            </w:pPr>
          </w:p>
        </w:tc>
      </w:tr>
      <w:tr w:rsidR="00F23E4E" w:rsidRPr="004E5722" w14:paraId="5AED3792" w14:textId="77777777" w:rsidTr="00A95F9C">
        <w:trPr>
          <w:gridAfter w:val="1"/>
          <w:wAfter w:w="137" w:type="dxa"/>
        </w:trPr>
        <w:tc>
          <w:tcPr>
            <w:tcW w:w="4404" w:type="dxa"/>
            <w:gridSpan w:val="2"/>
          </w:tcPr>
          <w:p w14:paraId="24A15D35" w14:textId="373F0423" w:rsidR="00F23E4E" w:rsidRPr="00672FC1" w:rsidRDefault="00F23E4E" w:rsidP="00F23E4E">
            <w:pPr>
              <w:pStyle w:val="Nessunaspaziatura"/>
              <w:rPr>
                <w:rFonts w:ascii="Arial" w:hAnsi="Arial" w:cs="Arial"/>
                <w:bCs/>
                <w:sz w:val="20"/>
                <w:szCs w:val="20"/>
                <w:lang w:val="de-DE"/>
              </w:rPr>
            </w:pPr>
            <w:r w:rsidRPr="00672FC1">
              <w:rPr>
                <w:rFonts w:ascii="Arial" w:hAnsi="Arial" w:cs="Arial"/>
                <w:bCs/>
                <w:sz w:val="20"/>
                <w:szCs w:val="20"/>
                <w:lang w:val="de-DE"/>
              </w:rPr>
              <w:t xml:space="preserve">In diesem Fall (Techniker, der eine </w:t>
            </w:r>
            <w:r w:rsidRPr="00672FC1">
              <w:rPr>
                <w:rFonts w:ascii="Arial" w:hAnsi="Arial" w:cs="Arial"/>
                <w:bCs/>
                <w:sz w:val="20"/>
                <w:szCs w:val="20"/>
                <w:u w:val="single"/>
                <w:lang w:val="de-DE"/>
              </w:rPr>
              <w:t xml:space="preserve">ausgeschriebene </w:t>
            </w:r>
            <w:r w:rsidRPr="00672FC1">
              <w:rPr>
                <w:rFonts w:ascii="Arial" w:hAnsi="Arial" w:cs="Arial"/>
                <w:bCs/>
                <w:sz w:val="20"/>
                <w:szCs w:val="20"/>
                <w:lang w:val="de-DE"/>
              </w:rPr>
              <w:t xml:space="preserve">Fachleistungen erbringt, die nicht an eine bestimmte Kategorie und einen bestimmten ID-Code gebunden sind) muss der Techniker die Teilnahmeanforderungen gemäß Art. </w:t>
            </w:r>
            <w:r w:rsidR="008D164D" w:rsidRPr="00672FC1">
              <w:rPr>
                <w:rFonts w:ascii="Arial" w:hAnsi="Arial" w:cs="Arial"/>
                <w:bCs/>
                <w:sz w:val="20"/>
                <w:szCs w:val="20"/>
                <w:lang w:val="de-DE"/>
              </w:rPr>
              <w:t xml:space="preserve">94 und 95 </w:t>
            </w:r>
            <w:r w:rsidRPr="00672FC1">
              <w:rPr>
                <w:rFonts w:ascii="Arial" w:hAnsi="Arial" w:cs="Arial"/>
                <w:bCs/>
                <w:sz w:val="20"/>
                <w:szCs w:val="20"/>
                <w:lang w:val="de-DE"/>
              </w:rPr>
              <w:t xml:space="preserve"> des </w:t>
            </w:r>
            <w:proofErr w:type="spellStart"/>
            <w:r w:rsidRPr="00672FC1">
              <w:rPr>
                <w:rFonts w:ascii="Arial" w:hAnsi="Arial" w:cs="Arial"/>
                <w:bCs/>
                <w:sz w:val="20"/>
                <w:szCs w:val="20"/>
                <w:lang w:val="de-DE"/>
              </w:rPr>
              <w:t>GvD</w:t>
            </w:r>
            <w:proofErr w:type="spellEnd"/>
            <w:r w:rsidRPr="00672FC1">
              <w:rPr>
                <w:rFonts w:ascii="Arial" w:hAnsi="Arial" w:cs="Arial"/>
                <w:bCs/>
                <w:sz w:val="20"/>
                <w:szCs w:val="20"/>
                <w:lang w:val="de-DE"/>
              </w:rPr>
              <w:t xml:space="preserve"> Nr. </w:t>
            </w:r>
            <w:r w:rsidR="008D164D" w:rsidRPr="00672FC1">
              <w:rPr>
                <w:rFonts w:ascii="Arial" w:hAnsi="Arial" w:cs="Arial"/>
                <w:bCs/>
                <w:sz w:val="20"/>
                <w:szCs w:val="20"/>
                <w:lang w:val="de-DE"/>
              </w:rPr>
              <w:t>36</w:t>
            </w:r>
            <w:r w:rsidRPr="00672FC1">
              <w:rPr>
                <w:rFonts w:ascii="Arial" w:hAnsi="Arial" w:cs="Arial"/>
                <w:bCs/>
                <w:sz w:val="20"/>
                <w:szCs w:val="20"/>
                <w:lang w:val="de-DE"/>
              </w:rPr>
              <w:t>/20</w:t>
            </w:r>
            <w:r w:rsidR="008D164D" w:rsidRPr="00672FC1">
              <w:rPr>
                <w:rFonts w:ascii="Arial" w:hAnsi="Arial" w:cs="Arial"/>
                <w:bCs/>
                <w:sz w:val="20"/>
                <w:szCs w:val="20"/>
                <w:lang w:val="de-DE"/>
              </w:rPr>
              <w:t>23</w:t>
            </w:r>
            <w:r w:rsidRPr="00672FC1">
              <w:rPr>
                <w:rFonts w:ascii="Arial" w:hAnsi="Arial" w:cs="Arial"/>
                <w:bCs/>
                <w:sz w:val="20"/>
                <w:szCs w:val="20"/>
                <w:lang w:val="de-DE"/>
              </w:rPr>
              <w:t xml:space="preserve"> und die in den </w:t>
            </w:r>
            <w:proofErr w:type="spellStart"/>
            <w:r w:rsidRPr="00672FC1">
              <w:rPr>
                <w:rFonts w:ascii="Arial" w:hAnsi="Arial" w:cs="Arial"/>
                <w:bCs/>
                <w:sz w:val="20"/>
                <w:szCs w:val="20"/>
                <w:lang w:val="de-DE"/>
              </w:rPr>
              <w:t>Ausschreibungsbesdingungen</w:t>
            </w:r>
            <w:proofErr w:type="spellEnd"/>
            <w:r w:rsidRPr="00672FC1">
              <w:rPr>
                <w:rFonts w:ascii="Arial" w:hAnsi="Arial" w:cs="Arial"/>
                <w:bCs/>
                <w:sz w:val="20"/>
                <w:szCs w:val="20"/>
                <w:lang w:val="de-DE"/>
              </w:rPr>
              <w:t xml:space="preserve"> im Teil II, Punkt 3 geforderte berufliche Eignung und/oder Qualifikation erfüllen. Er muss aber nicht die besonderen Teilnahmeanforderungen gemäß Art. </w:t>
            </w:r>
            <w:r w:rsidR="008D164D" w:rsidRPr="00672FC1">
              <w:rPr>
                <w:rFonts w:ascii="Arial" w:hAnsi="Arial" w:cs="Arial"/>
                <w:bCs/>
                <w:sz w:val="20"/>
                <w:szCs w:val="20"/>
                <w:lang w:val="de-DE"/>
              </w:rPr>
              <w:t>100</w:t>
            </w:r>
            <w:r w:rsidRPr="00672FC1">
              <w:rPr>
                <w:rFonts w:ascii="Arial" w:hAnsi="Arial" w:cs="Arial"/>
                <w:bCs/>
                <w:sz w:val="20"/>
                <w:szCs w:val="20"/>
                <w:lang w:val="de-DE"/>
              </w:rPr>
              <w:t xml:space="preserve">, Absatz 1, Buchstabe b) und/oder c) </w:t>
            </w:r>
            <w:proofErr w:type="spellStart"/>
            <w:r w:rsidRPr="00672FC1">
              <w:rPr>
                <w:rFonts w:ascii="Arial" w:hAnsi="Arial" w:cs="Arial"/>
                <w:bCs/>
                <w:sz w:val="20"/>
                <w:szCs w:val="20"/>
                <w:lang w:val="de-DE"/>
              </w:rPr>
              <w:t>GvD</w:t>
            </w:r>
            <w:proofErr w:type="spellEnd"/>
            <w:r w:rsidRPr="00672FC1">
              <w:rPr>
                <w:rFonts w:ascii="Arial" w:hAnsi="Arial" w:cs="Arial"/>
                <w:bCs/>
                <w:sz w:val="20"/>
                <w:szCs w:val="20"/>
                <w:lang w:val="de-DE"/>
              </w:rPr>
              <w:t xml:space="preserve"> Nr. </w:t>
            </w:r>
            <w:r w:rsidR="008D164D" w:rsidRPr="00672FC1">
              <w:rPr>
                <w:rFonts w:ascii="Arial" w:hAnsi="Arial" w:cs="Arial"/>
                <w:bCs/>
                <w:sz w:val="20"/>
                <w:szCs w:val="20"/>
                <w:lang w:val="de-DE"/>
              </w:rPr>
              <w:t>36</w:t>
            </w:r>
            <w:r w:rsidRPr="00672FC1">
              <w:rPr>
                <w:rFonts w:ascii="Arial" w:hAnsi="Arial" w:cs="Arial"/>
                <w:bCs/>
                <w:sz w:val="20"/>
                <w:szCs w:val="20"/>
                <w:lang w:val="de-DE"/>
              </w:rPr>
              <w:t>/20</w:t>
            </w:r>
            <w:r w:rsidR="008D164D" w:rsidRPr="00672FC1">
              <w:rPr>
                <w:rFonts w:ascii="Arial" w:hAnsi="Arial" w:cs="Arial"/>
                <w:bCs/>
                <w:sz w:val="20"/>
                <w:szCs w:val="20"/>
                <w:lang w:val="de-DE"/>
              </w:rPr>
              <w:t>23</w:t>
            </w:r>
            <w:r w:rsidRPr="00672FC1">
              <w:rPr>
                <w:rFonts w:ascii="Arial" w:hAnsi="Arial" w:cs="Arial"/>
                <w:bCs/>
                <w:sz w:val="20"/>
                <w:szCs w:val="20"/>
                <w:lang w:val="de-DE"/>
              </w:rPr>
              <w:t xml:space="preserve"> (</w:t>
            </w:r>
            <w:proofErr w:type="spellStart"/>
            <w:r w:rsidRPr="00672FC1">
              <w:rPr>
                <w:rFonts w:ascii="Arial" w:hAnsi="Arial" w:cs="Arial"/>
                <w:bCs/>
                <w:sz w:val="20"/>
                <w:szCs w:val="20"/>
                <w:lang w:val="de-DE"/>
              </w:rPr>
              <w:t>z.B</w:t>
            </w:r>
            <w:proofErr w:type="spellEnd"/>
            <w:r w:rsidRPr="00672FC1">
              <w:rPr>
                <w:rFonts w:ascii="Arial" w:hAnsi="Arial" w:cs="Arial"/>
                <w:bCs/>
                <w:sz w:val="20"/>
                <w:szCs w:val="20"/>
                <w:lang w:val="de-DE"/>
              </w:rPr>
              <w:t xml:space="preserve"> </w:t>
            </w:r>
            <w:proofErr w:type="spellStart"/>
            <w:r w:rsidRPr="00672FC1">
              <w:rPr>
                <w:rFonts w:ascii="Arial" w:hAnsi="Arial" w:cs="Arial"/>
                <w:bCs/>
                <w:sz w:val="20"/>
                <w:szCs w:val="20"/>
                <w:lang w:val="de-DE"/>
              </w:rPr>
              <w:t>Durchführungvon</w:t>
            </w:r>
            <w:proofErr w:type="spellEnd"/>
            <w:r w:rsidRPr="00672FC1">
              <w:rPr>
                <w:rFonts w:ascii="Arial" w:hAnsi="Arial" w:cs="Arial"/>
                <w:bCs/>
                <w:sz w:val="20"/>
                <w:szCs w:val="20"/>
                <w:lang w:val="de-DE"/>
              </w:rPr>
              <w:t xml:space="preserve"> gleichwertigen technischen Dienstleistungen) erfüllen, wenn diese für die entsprechende Leistung nicht erforderlich sind.</w:t>
            </w:r>
          </w:p>
        </w:tc>
        <w:tc>
          <w:tcPr>
            <w:tcW w:w="851" w:type="dxa"/>
          </w:tcPr>
          <w:p w14:paraId="5D81894E"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4D7D4C84" w14:textId="4E52A7A6" w:rsidR="00F23E4E" w:rsidRPr="00672FC1" w:rsidRDefault="00F23E4E" w:rsidP="00F23E4E">
            <w:pPr>
              <w:widowControl w:val="0"/>
              <w:jc w:val="both"/>
              <w:rPr>
                <w:rFonts w:cs="Arial"/>
                <w:lang w:val="it-IT"/>
              </w:rPr>
            </w:pPr>
            <w:r w:rsidRPr="00672FC1">
              <w:rPr>
                <w:rFonts w:cs="Arial"/>
                <w:lang w:val="it-IT"/>
              </w:rPr>
              <w:t xml:space="preserve">In tal caso (professionista esecutore di prestazioni specialistiche </w:t>
            </w:r>
            <w:r w:rsidRPr="00672FC1">
              <w:rPr>
                <w:rFonts w:cs="Arial"/>
                <w:u w:val="single"/>
                <w:lang w:val="it-IT"/>
              </w:rPr>
              <w:t>oggetto di gara</w:t>
            </w:r>
            <w:r w:rsidRPr="00672FC1">
              <w:rPr>
                <w:rFonts w:cs="Arial"/>
                <w:lang w:val="it-IT"/>
              </w:rPr>
              <w:t xml:space="preserve"> non legate ad una specifica categoria ID che non faccia parte del soggetto concorrente), dovrà possedere i requisiti di partecipazione di cui all´art</w:t>
            </w:r>
            <w:r w:rsidR="00672FC1" w:rsidRPr="00672FC1">
              <w:rPr>
                <w:rFonts w:cs="Arial"/>
                <w:lang w:val="it-IT"/>
              </w:rPr>
              <w:t xml:space="preserve">. </w:t>
            </w:r>
            <w:r w:rsidRPr="00672FC1">
              <w:rPr>
                <w:rFonts w:cs="Arial"/>
                <w:lang w:val="it-IT"/>
              </w:rPr>
              <w:t>94 e 95 d. lgs. 36/2023 e di idoneità professionale e / o di abilitazione richiesti nel disciplinare sub Parte II par. 3, ma non è tenuto a possedere i requisiti speciali di partecipazione ex art. 100, c. 1, lett. b) e c) d. lgs. 36/2023 (ad es: espletamento analoghi servizi tecnici) ove non richiesti per la relativa prestazione.</w:t>
            </w:r>
          </w:p>
        </w:tc>
      </w:tr>
      <w:tr w:rsidR="00F23E4E" w:rsidRPr="004E5722" w14:paraId="7407024C" w14:textId="77777777" w:rsidTr="00A95F9C">
        <w:trPr>
          <w:gridAfter w:val="1"/>
          <w:wAfter w:w="137" w:type="dxa"/>
        </w:trPr>
        <w:tc>
          <w:tcPr>
            <w:tcW w:w="4404" w:type="dxa"/>
            <w:gridSpan w:val="2"/>
          </w:tcPr>
          <w:p w14:paraId="49862E52" w14:textId="77777777" w:rsidR="00F23E4E" w:rsidRPr="00672FC1" w:rsidRDefault="00F23E4E" w:rsidP="00F23E4E">
            <w:pPr>
              <w:pStyle w:val="Nessunaspaziatura"/>
              <w:rPr>
                <w:rFonts w:ascii="Arial" w:hAnsi="Arial" w:cs="Arial"/>
                <w:bCs/>
                <w:sz w:val="20"/>
                <w:szCs w:val="20"/>
              </w:rPr>
            </w:pPr>
          </w:p>
        </w:tc>
        <w:tc>
          <w:tcPr>
            <w:tcW w:w="851" w:type="dxa"/>
          </w:tcPr>
          <w:p w14:paraId="3BABDA4E" w14:textId="77777777" w:rsidR="00F23E4E" w:rsidRPr="00672FC1" w:rsidRDefault="00F23E4E" w:rsidP="00F23E4E">
            <w:pPr>
              <w:widowControl w:val="0"/>
              <w:spacing w:line="240" w:lineRule="exact"/>
              <w:ind w:right="-180"/>
              <w:jc w:val="both"/>
              <w:rPr>
                <w:rFonts w:cs="Arial"/>
                <w:lang w:val="it-IT"/>
              </w:rPr>
            </w:pPr>
          </w:p>
        </w:tc>
        <w:tc>
          <w:tcPr>
            <w:tcW w:w="4257" w:type="dxa"/>
            <w:gridSpan w:val="2"/>
          </w:tcPr>
          <w:p w14:paraId="4AE2A5FF" w14:textId="77777777" w:rsidR="00F23E4E" w:rsidRPr="00672FC1" w:rsidRDefault="00F23E4E" w:rsidP="00F23E4E">
            <w:pPr>
              <w:widowControl w:val="0"/>
              <w:jc w:val="both"/>
              <w:rPr>
                <w:rFonts w:cs="Arial"/>
                <w:lang w:val="it-IT"/>
              </w:rPr>
            </w:pPr>
          </w:p>
        </w:tc>
      </w:tr>
      <w:tr w:rsidR="00F23E4E" w:rsidRPr="004E5722" w14:paraId="510AA379" w14:textId="77777777" w:rsidTr="00A95F9C">
        <w:trPr>
          <w:gridAfter w:val="1"/>
          <w:wAfter w:w="137" w:type="dxa"/>
        </w:trPr>
        <w:tc>
          <w:tcPr>
            <w:tcW w:w="4404" w:type="dxa"/>
            <w:gridSpan w:val="2"/>
          </w:tcPr>
          <w:p w14:paraId="3F144440" w14:textId="3A81B217" w:rsidR="00F23E4E" w:rsidRPr="00672FC1" w:rsidRDefault="00F70F98" w:rsidP="008D164D">
            <w:pPr>
              <w:widowControl w:val="0"/>
              <w:jc w:val="both"/>
              <w:rPr>
                <w:rFonts w:cs="Arial"/>
                <w:b/>
                <w:bCs/>
                <w:u w:val="single"/>
                <w:lang w:val="de-DE"/>
              </w:rPr>
            </w:pPr>
            <w:r w:rsidRPr="00672FC1">
              <w:rPr>
                <w:rFonts w:cs="Arial"/>
                <w:b/>
                <w:bCs/>
                <w:u w:val="single"/>
                <w:lang w:val="de-DE"/>
              </w:rPr>
              <w:t xml:space="preserve">Davon unbeschadet bleibt die Möglichkeit, auf Unteraufträge zurückzugreifen, innerhalb der Grenzen und unter den </w:t>
            </w:r>
            <w:r w:rsidRPr="00672FC1">
              <w:rPr>
                <w:b/>
                <w:bCs/>
                <w:u w:val="single"/>
                <w:lang w:val="de-DE"/>
              </w:rPr>
              <w:t>Voraussetzungen gemäß Punkt 7 “Unterauftrag”</w:t>
            </w:r>
            <w:r w:rsidRPr="00672FC1">
              <w:rPr>
                <w:rFonts w:cs="Arial"/>
                <w:b/>
                <w:bCs/>
                <w:u w:val="single"/>
                <w:lang w:val="de-DE"/>
              </w:rPr>
              <w:t>.</w:t>
            </w:r>
          </w:p>
        </w:tc>
        <w:tc>
          <w:tcPr>
            <w:tcW w:w="851" w:type="dxa"/>
          </w:tcPr>
          <w:p w14:paraId="078B1B21"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7E9C6639" w14:textId="0003F42C" w:rsidR="00F23E4E" w:rsidRPr="00672FC1" w:rsidRDefault="00F23E4E" w:rsidP="00F23E4E">
            <w:pPr>
              <w:widowControl w:val="0"/>
              <w:jc w:val="both"/>
              <w:rPr>
                <w:rFonts w:cs="Arial"/>
                <w:b/>
                <w:bCs/>
                <w:u w:val="single"/>
                <w:lang w:val="it-IT"/>
              </w:rPr>
            </w:pPr>
            <w:r w:rsidRPr="00672FC1">
              <w:rPr>
                <w:rFonts w:cs="Arial"/>
                <w:b/>
                <w:bCs/>
                <w:u w:val="single"/>
                <w:lang w:val="it-IT"/>
              </w:rPr>
              <w:t>Resta salva la possibilità di ricorrere al subappalto nei limiti ed alle condizioni di cui al punto 7 “Subappalto”.</w:t>
            </w:r>
          </w:p>
        </w:tc>
      </w:tr>
      <w:tr w:rsidR="00F23E4E" w:rsidRPr="004E5722" w14:paraId="509A9ACD" w14:textId="77777777" w:rsidTr="00A95F9C">
        <w:trPr>
          <w:gridAfter w:val="1"/>
          <w:wAfter w:w="137" w:type="dxa"/>
        </w:trPr>
        <w:tc>
          <w:tcPr>
            <w:tcW w:w="4404" w:type="dxa"/>
            <w:gridSpan w:val="2"/>
          </w:tcPr>
          <w:p w14:paraId="5979D127" w14:textId="77777777" w:rsidR="00F23E4E" w:rsidRPr="00FA15A2" w:rsidRDefault="00F23E4E" w:rsidP="00F23E4E">
            <w:pPr>
              <w:pStyle w:val="Default"/>
              <w:widowControl w:val="0"/>
              <w:spacing w:line="240" w:lineRule="exact"/>
              <w:jc w:val="both"/>
              <w:rPr>
                <w:rFonts w:cs="Arial"/>
                <w:sz w:val="20"/>
              </w:rPr>
            </w:pPr>
          </w:p>
        </w:tc>
        <w:tc>
          <w:tcPr>
            <w:tcW w:w="851" w:type="dxa"/>
          </w:tcPr>
          <w:p w14:paraId="31599B56" w14:textId="77777777" w:rsidR="00F23E4E" w:rsidRPr="00FA15A2" w:rsidRDefault="00F23E4E" w:rsidP="00F23E4E">
            <w:pPr>
              <w:widowControl w:val="0"/>
              <w:spacing w:line="240" w:lineRule="exact"/>
              <w:ind w:right="-180"/>
              <w:jc w:val="both"/>
              <w:rPr>
                <w:rFonts w:cs="Arial"/>
                <w:lang w:val="it-IT"/>
              </w:rPr>
            </w:pPr>
          </w:p>
        </w:tc>
        <w:tc>
          <w:tcPr>
            <w:tcW w:w="4257" w:type="dxa"/>
            <w:gridSpan w:val="2"/>
          </w:tcPr>
          <w:p w14:paraId="55A907BC" w14:textId="77777777" w:rsidR="00F23E4E" w:rsidRPr="00FA15A2" w:rsidRDefault="00F23E4E" w:rsidP="00F23E4E">
            <w:pPr>
              <w:pStyle w:val="Default"/>
              <w:widowControl w:val="0"/>
              <w:spacing w:line="240" w:lineRule="exact"/>
              <w:ind w:right="6"/>
              <w:jc w:val="both"/>
              <w:rPr>
                <w:rFonts w:eastAsia="Andale Sans UI"/>
                <w:sz w:val="20"/>
              </w:rPr>
            </w:pPr>
          </w:p>
        </w:tc>
      </w:tr>
      <w:tr w:rsidR="00F23E4E" w:rsidRPr="004E5722" w14:paraId="73D667DF" w14:textId="77777777" w:rsidTr="00A95F9C">
        <w:trPr>
          <w:gridAfter w:val="1"/>
          <w:wAfter w:w="137" w:type="dxa"/>
        </w:trPr>
        <w:tc>
          <w:tcPr>
            <w:tcW w:w="4404" w:type="dxa"/>
            <w:gridSpan w:val="2"/>
          </w:tcPr>
          <w:p w14:paraId="0009CD20" w14:textId="77777777" w:rsidR="00F23E4E" w:rsidRPr="00423139" w:rsidRDefault="00F23E4E" w:rsidP="00F23E4E">
            <w:pPr>
              <w:widowControl w:val="0"/>
              <w:jc w:val="both"/>
              <w:rPr>
                <w:rFonts w:cs="Arial"/>
                <w:bCs/>
                <w:u w:val="single"/>
                <w:lang w:val="de-DE"/>
              </w:rPr>
            </w:pPr>
            <w:r w:rsidRPr="00423139">
              <w:rPr>
                <w:rFonts w:cs="Arial"/>
                <w:bCs/>
                <w:u w:val="single"/>
                <w:lang w:val="de-DE"/>
              </w:rPr>
              <w:t xml:space="preserve">Anlässlich der Angebotsabgabe muss in der Anlage A2 (Zusammensetzung der Arbeitsgruppe) </w:t>
            </w:r>
            <w:r w:rsidRPr="00423139">
              <w:rPr>
                <w:rFonts w:cs="Arial"/>
                <w:b/>
                <w:u w:val="single"/>
                <w:lang w:val="de-DE"/>
              </w:rPr>
              <w:t>die mit der Koordinierung zwischen den verschiedenen Fachleistungen beauftragte Person</w:t>
            </w:r>
            <w:r w:rsidRPr="00423139">
              <w:rPr>
                <w:rFonts w:cs="Arial"/>
                <w:bCs/>
                <w:u w:val="single"/>
                <w:lang w:val="de-DE"/>
              </w:rPr>
              <w:t xml:space="preserve"> angegeben werden. </w:t>
            </w:r>
          </w:p>
          <w:p w14:paraId="56318CB4" w14:textId="2292ACBE" w:rsidR="00F23E4E" w:rsidRPr="00423139" w:rsidRDefault="00F23E4E" w:rsidP="00F23E4E">
            <w:pPr>
              <w:widowControl w:val="0"/>
              <w:jc w:val="both"/>
              <w:rPr>
                <w:rFonts w:cs="Arial"/>
                <w:bCs/>
                <w:u w:val="single"/>
                <w:lang w:val="de-DE"/>
              </w:rPr>
            </w:pPr>
            <w:r w:rsidRPr="00423139">
              <w:rPr>
                <w:rFonts w:cs="Arial"/>
                <w:bCs/>
                <w:lang w:val="de-DE"/>
              </w:rPr>
              <w:t>Diese Funktion ist von jenem Techniker (natürliche Person), der die Hauptleistung erbringt, oder einem jener Techniker, die die Hauptleistung erbringen, zu übernehmen (Art. 6 BLR Nr.1308/2014).</w:t>
            </w:r>
          </w:p>
        </w:tc>
        <w:tc>
          <w:tcPr>
            <w:tcW w:w="851" w:type="dxa"/>
          </w:tcPr>
          <w:p w14:paraId="45EFB440" w14:textId="77777777" w:rsidR="00F23E4E" w:rsidRPr="00423139" w:rsidRDefault="00F23E4E" w:rsidP="00F23E4E">
            <w:pPr>
              <w:widowControl w:val="0"/>
              <w:spacing w:line="240" w:lineRule="exact"/>
              <w:ind w:right="-180"/>
              <w:jc w:val="both"/>
              <w:rPr>
                <w:rFonts w:cs="Arial"/>
                <w:lang w:val="de-DE"/>
              </w:rPr>
            </w:pPr>
          </w:p>
        </w:tc>
        <w:tc>
          <w:tcPr>
            <w:tcW w:w="4257" w:type="dxa"/>
            <w:gridSpan w:val="2"/>
          </w:tcPr>
          <w:p w14:paraId="3851B51E" w14:textId="26797E68" w:rsidR="00F23E4E" w:rsidRPr="00423139" w:rsidRDefault="00F23E4E" w:rsidP="00F23E4E">
            <w:pPr>
              <w:widowControl w:val="0"/>
              <w:jc w:val="both"/>
              <w:rPr>
                <w:rFonts w:cs="Arial"/>
                <w:b/>
                <w:u w:val="single"/>
                <w:lang w:val="it-IT"/>
              </w:rPr>
            </w:pPr>
            <w:r w:rsidRPr="00423139">
              <w:rPr>
                <w:rFonts w:cs="Arial"/>
                <w:bCs/>
                <w:u w:val="single"/>
                <w:lang w:val="it-IT"/>
              </w:rPr>
              <w:t xml:space="preserve">In sede di presentazione dell’offerta, nell’allegato A2 - Composizione del Gruppo di Lavoro dovrà inoltre essere indicato il </w:t>
            </w:r>
            <w:r w:rsidRPr="00423139">
              <w:rPr>
                <w:rFonts w:cs="Arial"/>
                <w:b/>
                <w:u w:val="single"/>
                <w:lang w:val="it-IT"/>
              </w:rPr>
              <w:t xml:space="preserve">soggetto incaricato dell’integrazione fra le varie prestazioni specialistiche. </w:t>
            </w:r>
          </w:p>
          <w:p w14:paraId="17E2D372" w14:textId="2DF9BFA5" w:rsidR="00F23E4E" w:rsidRPr="00467D96" w:rsidRDefault="00F23E4E" w:rsidP="00F23E4E">
            <w:pPr>
              <w:widowControl w:val="0"/>
              <w:jc w:val="both"/>
              <w:rPr>
                <w:rFonts w:cs="Arial"/>
                <w:b/>
                <w:u w:val="single"/>
                <w:lang w:val="it-IT"/>
              </w:rPr>
            </w:pPr>
            <w:r w:rsidRPr="00423139">
              <w:rPr>
                <w:rFonts w:cs="Arial"/>
                <w:bCs/>
                <w:lang w:val="it-IT"/>
              </w:rPr>
              <w:t>Detta funzione va assunta dal professionista (persona fisica) che esegue la prestazione principale ovvero uno dei professionisti esecutori della prestazione principale (art. 6 DPG n. 1308/2014).</w:t>
            </w:r>
          </w:p>
        </w:tc>
      </w:tr>
      <w:tr w:rsidR="00F23E4E" w:rsidRPr="004E5722" w14:paraId="70F6C965" w14:textId="77777777" w:rsidTr="00A95F9C">
        <w:trPr>
          <w:gridAfter w:val="1"/>
          <w:wAfter w:w="137" w:type="dxa"/>
        </w:trPr>
        <w:tc>
          <w:tcPr>
            <w:tcW w:w="4404" w:type="dxa"/>
            <w:gridSpan w:val="2"/>
          </w:tcPr>
          <w:p w14:paraId="035BBD58" w14:textId="77777777" w:rsidR="00F23E4E" w:rsidRPr="00467D96" w:rsidRDefault="00F23E4E" w:rsidP="00F23E4E">
            <w:pPr>
              <w:widowControl w:val="0"/>
              <w:jc w:val="both"/>
              <w:rPr>
                <w:rFonts w:cs="Arial"/>
                <w:bCs/>
                <w:u w:val="single"/>
                <w:lang w:val="it-IT"/>
              </w:rPr>
            </w:pPr>
          </w:p>
        </w:tc>
        <w:tc>
          <w:tcPr>
            <w:tcW w:w="851" w:type="dxa"/>
          </w:tcPr>
          <w:p w14:paraId="717B78A9" w14:textId="77777777" w:rsidR="00F23E4E" w:rsidRPr="00467D96" w:rsidRDefault="00F23E4E" w:rsidP="00F23E4E">
            <w:pPr>
              <w:widowControl w:val="0"/>
              <w:spacing w:line="240" w:lineRule="exact"/>
              <w:ind w:right="-180"/>
              <w:jc w:val="both"/>
              <w:rPr>
                <w:rFonts w:cs="Arial"/>
                <w:lang w:val="it-IT"/>
              </w:rPr>
            </w:pPr>
          </w:p>
        </w:tc>
        <w:tc>
          <w:tcPr>
            <w:tcW w:w="4257" w:type="dxa"/>
            <w:gridSpan w:val="2"/>
          </w:tcPr>
          <w:p w14:paraId="28D0E53B" w14:textId="77777777" w:rsidR="00F23E4E" w:rsidRPr="008752CA" w:rsidRDefault="00F23E4E" w:rsidP="00F23E4E">
            <w:pPr>
              <w:widowControl w:val="0"/>
              <w:jc w:val="both"/>
              <w:rPr>
                <w:rFonts w:cs="Arial"/>
                <w:bCs/>
                <w:u w:val="single"/>
                <w:lang w:val="it-IT"/>
              </w:rPr>
            </w:pPr>
          </w:p>
        </w:tc>
      </w:tr>
      <w:tr w:rsidR="00F23E4E" w:rsidRPr="004E5722" w14:paraId="0E9B8404" w14:textId="77777777" w:rsidTr="00A95F9C">
        <w:trPr>
          <w:gridAfter w:val="1"/>
          <w:wAfter w:w="137" w:type="dxa"/>
        </w:trPr>
        <w:tc>
          <w:tcPr>
            <w:tcW w:w="4404" w:type="dxa"/>
            <w:gridSpan w:val="2"/>
          </w:tcPr>
          <w:p w14:paraId="4699140A" w14:textId="77777777" w:rsidR="00F23E4E" w:rsidRPr="008752CA" w:rsidRDefault="00F23E4E" w:rsidP="00F23E4E">
            <w:pPr>
              <w:pStyle w:val="Default"/>
              <w:widowControl w:val="0"/>
              <w:contextualSpacing/>
              <w:jc w:val="both"/>
              <w:rPr>
                <w:rFonts w:eastAsia="Andale Sans UI" w:cs="Arial"/>
                <w:noProof w:val="0"/>
                <w:color w:val="auto"/>
                <w:sz w:val="20"/>
                <w:szCs w:val="20"/>
                <w:lang w:val="de-DE" w:eastAsia="de-DE"/>
              </w:rPr>
            </w:pPr>
            <w:r w:rsidRPr="008752CA">
              <w:rPr>
                <w:rFonts w:cs="Arial"/>
                <w:bCs/>
                <w:color w:val="auto"/>
                <w:sz w:val="20"/>
                <w:lang w:val="de-DE"/>
              </w:rPr>
              <w:t>Unbeschadet der Mindestanzahl der obigen</w:t>
            </w:r>
            <w:r w:rsidRPr="008752CA">
              <w:rPr>
                <w:rFonts w:cs="Arial"/>
                <w:noProof w:val="0"/>
                <w:color w:val="auto"/>
                <w:sz w:val="20"/>
                <w:szCs w:val="20"/>
                <w:lang w:val="de-DE"/>
              </w:rPr>
              <w:t xml:space="preserve"> Personaleinheiten ist für die Ausführung der technischen Dienste </w:t>
            </w:r>
            <w:r w:rsidRPr="008752CA">
              <w:rPr>
                <w:rFonts w:eastAsia="Andale Sans UI" w:cs="Arial"/>
                <w:noProof w:val="0"/>
                <w:color w:val="auto"/>
                <w:sz w:val="20"/>
                <w:szCs w:val="20"/>
                <w:lang w:val="de-DE" w:eastAsia="de-DE"/>
              </w:rPr>
              <w:t>kann ein Subjekt für obige Berufsbilder mehrere Berufsbilder und/oder Fachbereiche einnehmen, sofern er die Anforderungen dafür erfüllt.</w:t>
            </w:r>
          </w:p>
          <w:p w14:paraId="79A29048" w14:textId="77777777" w:rsidR="00F23E4E" w:rsidRDefault="00F23E4E" w:rsidP="00F23E4E">
            <w:pPr>
              <w:pStyle w:val="Default"/>
              <w:widowControl w:val="0"/>
              <w:contextualSpacing/>
              <w:jc w:val="both"/>
              <w:rPr>
                <w:rFonts w:eastAsia="Andale Sans UI" w:cs="Arial"/>
                <w:noProof w:val="0"/>
                <w:color w:val="auto"/>
                <w:sz w:val="20"/>
                <w:szCs w:val="20"/>
                <w:lang w:val="de-DE" w:eastAsia="de-DE"/>
              </w:rPr>
            </w:pPr>
          </w:p>
          <w:p w14:paraId="6EA2B945" w14:textId="53F65E8D" w:rsidR="00F23E4E" w:rsidRPr="008D164D" w:rsidRDefault="00F23E4E" w:rsidP="00F23E4E">
            <w:pPr>
              <w:pStyle w:val="Default"/>
              <w:widowControl w:val="0"/>
              <w:jc w:val="both"/>
              <w:rPr>
                <w:rFonts w:cs="Arial"/>
                <w:b/>
                <w:bCs/>
                <w:strike/>
                <w:sz w:val="20"/>
                <w:lang w:val="de-DE"/>
              </w:rPr>
            </w:pPr>
          </w:p>
        </w:tc>
        <w:tc>
          <w:tcPr>
            <w:tcW w:w="851" w:type="dxa"/>
          </w:tcPr>
          <w:p w14:paraId="73AA7317" w14:textId="77777777" w:rsidR="00F23E4E" w:rsidRPr="008752CA" w:rsidRDefault="00F23E4E" w:rsidP="00F23E4E">
            <w:pPr>
              <w:widowControl w:val="0"/>
              <w:spacing w:line="240" w:lineRule="exact"/>
              <w:ind w:right="-180"/>
              <w:jc w:val="both"/>
              <w:rPr>
                <w:rFonts w:cs="Arial"/>
                <w:lang w:val="de-DE"/>
              </w:rPr>
            </w:pPr>
          </w:p>
        </w:tc>
        <w:tc>
          <w:tcPr>
            <w:tcW w:w="4257" w:type="dxa"/>
            <w:gridSpan w:val="2"/>
          </w:tcPr>
          <w:p w14:paraId="6D0E3044" w14:textId="77777777" w:rsidR="00F23E4E" w:rsidRPr="008752CA" w:rsidRDefault="00F23E4E" w:rsidP="00F23E4E">
            <w:pPr>
              <w:widowControl w:val="0"/>
              <w:jc w:val="both"/>
              <w:rPr>
                <w:rFonts w:cs="Arial"/>
                <w:bCs/>
                <w:lang w:val="it-IT"/>
              </w:rPr>
            </w:pPr>
            <w:r w:rsidRPr="008752CA">
              <w:rPr>
                <w:rFonts w:cs="Arial"/>
                <w:bCs/>
                <w:lang w:val="it-IT"/>
              </w:rPr>
              <w:t>Fermo restando la presenza del numero minimo di unità di personale sopra indicato per lo svolgimento dei servizi tecnici in questione, si specifica che, rispetto alle figure professionali sopra indicate, un soggetto può ricoprire più figure e/o  professionalità qualora ne abbia i requisiti.</w:t>
            </w:r>
          </w:p>
          <w:p w14:paraId="4916E6A8" w14:textId="2D96197F" w:rsidR="00F23E4E" w:rsidRPr="008D164D" w:rsidRDefault="00F23E4E" w:rsidP="00F23E4E">
            <w:pPr>
              <w:widowControl w:val="0"/>
              <w:jc w:val="both"/>
              <w:rPr>
                <w:rFonts w:cs="Arial"/>
                <w:b/>
                <w:strike/>
                <w:lang w:val="it-IT"/>
              </w:rPr>
            </w:pPr>
          </w:p>
        </w:tc>
      </w:tr>
      <w:tr w:rsidR="00F23E4E" w:rsidRPr="004E5722" w14:paraId="464147BB" w14:textId="77777777" w:rsidTr="00A95F9C">
        <w:trPr>
          <w:gridAfter w:val="1"/>
          <w:wAfter w:w="137" w:type="dxa"/>
        </w:trPr>
        <w:tc>
          <w:tcPr>
            <w:tcW w:w="4404" w:type="dxa"/>
            <w:gridSpan w:val="2"/>
          </w:tcPr>
          <w:p w14:paraId="7F243DC7" w14:textId="77777777" w:rsidR="00F23E4E" w:rsidRPr="00D07B6A" w:rsidRDefault="00F23E4E" w:rsidP="00F23E4E">
            <w:pPr>
              <w:pStyle w:val="Default"/>
              <w:widowControl w:val="0"/>
              <w:spacing w:line="240" w:lineRule="exact"/>
              <w:jc w:val="both"/>
              <w:rPr>
                <w:rFonts w:cs="Arial"/>
                <w:sz w:val="20"/>
              </w:rPr>
            </w:pPr>
          </w:p>
        </w:tc>
        <w:tc>
          <w:tcPr>
            <w:tcW w:w="851" w:type="dxa"/>
          </w:tcPr>
          <w:p w14:paraId="2C630191"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6D3FDE55"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4E5722" w14:paraId="42F93491" w14:textId="77777777" w:rsidTr="00A95F9C">
        <w:trPr>
          <w:gridAfter w:val="1"/>
          <w:wAfter w:w="137" w:type="dxa"/>
        </w:trPr>
        <w:tc>
          <w:tcPr>
            <w:tcW w:w="4404" w:type="dxa"/>
            <w:gridSpan w:val="2"/>
            <w:shd w:val="clear" w:color="auto" w:fill="EDEDED" w:themeFill="accent3" w:themeFillTint="33"/>
          </w:tcPr>
          <w:p w14:paraId="5169BDA7" w14:textId="77777777" w:rsidR="00F23E4E" w:rsidRPr="00B61650" w:rsidRDefault="00F23E4E" w:rsidP="00F23E4E">
            <w:pPr>
              <w:pStyle w:val="Default"/>
              <w:widowControl w:val="0"/>
              <w:numPr>
                <w:ilvl w:val="0"/>
                <w:numId w:val="17"/>
              </w:numPr>
              <w:spacing w:line="240" w:lineRule="exact"/>
              <w:ind w:left="297" w:hanging="284"/>
              <w:jc w:val="both"/>
              <w:rPr>
                <w:rFonts w:cs="Arial"/>
                <w:b/>
                <w:bCs/>
                <w:caps/>
                <w:sz w:val="20"/>
                <w:lang w:val="de-DE" w:eastAsia="en-US"/>
              </w:rPr>
            </w:pPr>
            <w:r w:rsidRPr="00D73ABC">
              <w:rPr>
                <w:rFonts w:cs="Arial"/>
                <w:b/>
                <w:sz w:val="20"/>
                <w:lang w:val="de-DE"/>
              </w:rPr>
              <w:t>ZUSCHLAGSKRITERIUM</w:t>
            </w:r>
            <w:r w:rsidRPr="00A703A9">
              <w:rPr>
                <w:rFonts w:cs="Arial"/>
                <w:b/>
                <w:bCs/>
                <w:sz w:val="20"/>
                <w:lang w:val="de-DE" w:eastAsia="en-US"/>
              </w:rPr>
              <w:t xml:space="preserve"> DER VERGABE</w:t>
            </w:r>
          </w:p>
        </w:tc>
        <w:tc>
          <w:tcPr>
            <w:tcW w:w="851" w:type="dxa"/>
            <w:shd w:val="clear" w:color="auto" w:fill="FFFFFF" w:themeFill="background1"/>
          </w:tcPr>
          <w:p w14:paraId="609D9F02" w14:textId="77777777" w:rsidR="00F23E4E" w:rsidRPr="00F21EC1" w:rsidRDefault="00F23E4E" w:rsidP="00F23E4E">
            <w:pPr>
              <w:widowControl w:val="0"/>
              <w:spacing w:line="240" w:lineRule="exact"/>
              <w:ind w:right="-180"/>
              <w:jc w:val="both"/>
              <w:rPr>
                <w:rFonts w:cs="Arial"/>
              </w:rPr>
            </w:pPr>
          </w:p>
        </w:tc>
        <w:tc>
          <w:tcPr>
            <w:tcW w:w="4257" w:type="dxa"/>
            <w:gridSpan w:val="2"/>
            <w:shd w:val="clear" w:color="auto" w:fill="E7E6E6" w:themeFill="background2"/>
          </w:tcPr>
          <w:p w14:paraId="19EA0CC9" w14:textId="77777777" w:rsidR="00F23E4E" w:rsidRPr="00B61650" w:rsidRDefault="00F23E4E" w:rsidP="00F23E4E">
            <w:pPr>
              <w:pStyle w:val="Default"/>
              <w:widowControl w:val="0"/>
              <w:numPr>
                <w:ilvl w:val="0"/>
                <w:numId w:val="18"/>
              </w:numPr>
              <w:spacing w:line="240" w:lineRule="exact"/>
              <w:ind w:left="425" w:hanging="425"/>
              <w:rPr>
                <w:rFonts w:eastAsia="Andale Sans UI"/>
                <w:sz w:val="20"/>
              </w:rPr>
            </w:pPr>
            <w:r w:rsidRPr="00D73ABC">
              <w:rPr>
                <w:rFonts w:cs="Arial"/>
                <w:b/>
                <w:sz w:val="20"/>
              </w:rPr>
              <w:t>CRITERIO</w:t>
            </w:r>
            <w:r w:rsidRPr="00A703A9">
              <w:rPr>
                <w:b/>
                <w:sz w:val="20"/>
                <w:lang w:eastAsia="en-US"/>
              </w:rPr>
              <w:t xml:space="preserve"> DI AGGIUDICAZIONE DELLA PROCEDURA</w:t>
            </w:r>
          </w:p>
        </w:tc>
      </w:tr>
      <w:tr w:rsidR="00F23E4E" w:rsidRPr="004E5722" w14:paraId="1FC24217" w14:textId="77777777" w:rsidTr="00A95F9C">
        <w:trPr>
          <w:gridAfter w:val="1"/>
          <w:wAfter w:w="137" w:type="dxa"/>
        </w:trPr>
        <w:tc>
          <w:tcPr>
            <w:tcW w:w="4404" w:type="dxa"/>
            <w:gridSpan w:val="2"/>
            <w:shd w:val="clear" w:color="auto" w:fill="FFFFFF" w:themeFill="background1"/>
          </w:tcPr>
          <w:p w14:paraId="6D626555" w14:textId="77777777" w:rsidR="00F23E4E" w:rsidRPr="00D07B6A" w:rsidRDefault="00F23E4E" w:rsidP="00F23E4E">
            <w:pPr>
              <w:pStyle w:val="Default"/>
              <w:widowControl w:val="0"/>
              <w:spacing w:line="240" w:lineRule="exact"/>
              <w:jc w:val="both"/>
              <w:rPr>
                <w:rFonts w:cs="Arial"/>
                <w:sz w:val="20"/>
              </w:rPr>
            </w:pPr>
          </w:p>
        </w:tc>
        <w:tc>
          <w:tcPr>
            <w:tcW w:w="851" w:type="dxa"/>
            <w:shd w:val="clear" w:color="auto" w:fill="FFFFFF" w:themeFill="background1"/>
          </w:tcPr>
          <w:p w14:paraId="72D652BB" w14:textId="77777777" w:rsidR="00F23E4E" w:rsidRPr="008129F5" w:rsidRDefault="00F23E4E" w:rsidP="00F23E4E">
            <w:pPr>
              <w:widowControl w:val="0"/>
              <w:spacing w:line="240" w:lineRule="exact"/>
              <w:ind w:right="-180"/>
              <w:jc w:val="both"/>
              <w:rPr>
                <w:rFonts w:cs="Arial"/>
                <w:lang w:val="it-IT"/>
              </w:rPr>
            </w:pPr>
          </w:p>
        </w:tc>
        <w:tc>
          <w:tcPr>
            <w:tcW w:w="4257" w:type="dxa"/>
            <w:gridSpan w:val="2"/>
            <w:shd w:val="clear" w:color="auto" w:fill="FFFFFF" w:themeFill="background1"/>
          </w:tcPr>
          <w:p w14:paraId="2330BCA8"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4E5722" w14:paraId="538F8810" w14:textId="77777777" w:rsidTr="00A95F9C">
        <w:trPr>
          <w:gridAfter w:val="1"/>
          <w:wAfter w:w="137" w:type="dxa"/>
        </w:trPr>
        <w:tc>
          <w:tcPr>
            <w:tcW w:w="4404" w:type="dxa"/>
            <w:gridSpan w:val="2"/>
            <w:shd w:val="clear" w:color="auto" w:fill="auto"/>
          </w:tcPr>
          <w:p w14:paraId="2A67E785" w14:textId="00FFCE67" w:rsidR="00F23E4E" w:rsidRPr="00672FC1" w:rsidRDefault="00F23E4E" w:rsidP="00F23E4E">
            <w:pPr>
              <w:widowControl w:val="0"/>
              <w:autoSpaceDE w:val="0"/>
              <w:autoSpaceDN w:val="0"/>
              <w:adjustRightInd w:val="0"/>
              <w:spacing w:line="240" w:lineRule="exact"/>
              <w:jc w:val="both"/>
              <w:rPr>
                <w:rFonts w:cs="Arial"/>
                <w:lang w:val="de-DE"/>
              </w:rPr>
            </w:pPr>
            <w:r w:rsidRPr="00672FC1">
              <w:rPr>
                <w:rFonts w:cs="Arial"/>
                <w:lang w:val="de-DE"/>
              </w:rPr>
              <w:t xml:space="preserve">Das Angebot wird nach dem Kriterium des wirtschaftlich günstigsten Angebots </w:t>
            </w:r>
            <w:r w:rsidRPr="00672FC1">
              <w:rPr>
                <w:rFonts w:cs="Arial"/>
                <w:u w:val="single"/>
                <w:lang w:val="de-DE"/>
              </w:rPr>
              <w:t>nach Preis und Qualität</w:t>
            </w:r>
            <w:r w:rsidRPr="00672FC1">
              <w:rPr>
                <w:rFonts w:cs="Arial"/>
                <w:lang w:val="de-DE"/>
              </w:rPr>
              <w:t xml:space="preserve"> gemäß Art. 33 LG Nr. 16/2015 und, soweit mit diesem vereinbar, Art. 108 GvD Nr 36/2023 durch prozentuellem Abschlag auf den den Gesamtpreis ausgewählt.</w:t>
            </w:r>
          </w:p>
        </w:tc>
        <w:tc>
          <w:tcPr>
            <w:tcW w:w="851" w:type="dxa"/>
            <w:shd w:val="clear" w:color="auto" w:fill="auto"/>
          </w:tcPr>
          <w:p w14:paraId="6F29A37E" w14:textId="77777777" w:rsidR="00F23E4E" w:rsidRPr="00672FC1" w:rsidRDefault="00F23E4E" w:rsidP="00F23E4E">
            <w:pPr>
              <w:widowControl w:val="0"/>
              <w:spacing w:line="240" w:lineRule="exact"/>
              <w:ind w:right="-180"/>
              <w:jc w:val="both"/>
              <w:rPr>
                <w:rFonts w:cs="Arial"/>
                <w:lang w:val="de-DE"/>
              </w:rPr>
            </w:pPr>
          </w:p>
        </w:tc>
        <w:tc>
          <w:tcPr>
            <w:tcW w:w="4257" w:type="dxa"/>
            <w:gridSpan w:val="2"/>
            <w:shd w:val="clear" w:color="auto" w:fill="auto"/>
          </w:tcPr>
          <w:p w14:paraId="0DDC4F08" w14:textId="7D249F4A" w:rsidR="00F23E4E" w:rsidRPr="00122768" w:rsidRDefault="00F23E4E" w:rsidP="00F23E4E">
            <w:pPr>
              <w:widowControl w:val="0"/>
              <w:autoSpaceDE w:val="0"/>
              <w:autoSpaceDN w:val="0"/>
              <w:adjustRightInd w:val="0"/>
              <w:spacing w:line="240" w:lineRule="exact"/>
              <w:jc w:val="both"/>
              <w:rPr>
                <w:rFonts w:cs="Arial"/>
                <w:lang w:val="it-IT"/>
              </w:rPr>
            </w:pPr>
            <w:r w:rsidRPr="00672FC1">
              <w:rPr>
                <w:rFonts w:cs="Arial"/>
                <w:lang w:val="it-IT"/>
              </w:rPr>
              <w:t xml:space="preserve">L’offerta è selezionata in base al criterio dell’offerta economicamente più vantaggiosa </w:t>
            </w:r>
            <w:r w:rsidRPr="00672FC1">
              <w:rPr>
                <w:rFonts w:cs="Arial"/>
                <w:u w:val="single"/>
                <w:lang w:val="it-IT"/>
              </w:rPr>
              <w:t>al prezzo e qualità</w:t>
            </w:r>
            <w:r w:rsidRPr="00672FC1">
              <w:rPr>
                <w:rFonts w:cs="Arial"/>
                <w:lang w:val="it-IT"/>
              </w:rPr>
              <w:t xml:space="preserve"> ai sensi dell’art. 33 L.P. 16/2015 e dell’art. 108 d.lgs. 36/2023, in quanto compatibile, e secondo il metodo del ribasso percentuale sul prezzo totale.</w:t>
            </w:r>
          </w:p>
          <w:p w14:paraId="769F2D08" w14:textId="77777777" w:rsidR="00F23E4E" w:rsidRPr="00122768" w:rsidRDefault="00F23E4E" w:rsidP="00F23E4E">
            <w:pPr>
              <w:widowControl w:val="0"/>
              <w:autoSpaceDE w:val="0"/>
              <w:autoSpaceDN w:val="0"/>
              <w:adjustRightInd w:val="0"/>
              <w:spacing w:line="240" w:lineRule="exact"/>
              <w:jc w:val="both"/>
              <w:rPr>
                <w:rFonts w:eastAsia="Andale Sans UI"/>
                <w:lang w:val="it-IT"/>
              </w:rPr>
            </w:pPr>
          </w:p>
        </w:tc>
      </w:tr>
      <w:tr w:rsidR="00F23E4E" w:rsidRPr="004E5722" w14:paraId="68C3D7D5" w14:textId="77777777" w:rsidTr="00A95F9C">
        <w:trPr>
          <w:gridAfter w:val="1"/>
          <w:wAfter w:w="137" w:type="dxa"/>
        </w:trPr>
        <w:tc>
          <w:tcPr>
            <w:tcW w:w="4404" w:type="dxa"/>
            <w:gridSpan w:val="2"/>
            <w:shd w:val="clear" w:color="auto" w:fill="auto"/>
          </w:tcPr>
          <w:p w14:paraId="4463A6E7" w14:textId="77777777" w:rsidR="00F23E4E" w:rsidRPr="0089330D" w:rsidRDefault="00F23E4E" w:rsidP="00F23E4E">
            <w:pPr>
              <w:widowControl w:val="0"/>
              <w:autoSpaceDE w:val="0"/>
              <w:autoSpaceDN w:val="0"/>
              <w:adjustRightInd w:val="0"/>
              <w:spacing w:line="240" w:lineRule="exact"/>
              <w:jc w:val="both"/>
              <w:rPr>
                <w:rFonts w:cs="Arial"/>
                <w:lang w:val="it-IT"/>
              </w:rPr>
            </w:pPr>
          </w:p>
        </w:tc>
        <w:tc>
          <w:tcPr>
            <w:tcW w:w="851" w:type="dxa"/>
            <w:shd w:val="clear" w:color="auto" w:fill="auto"/>
          </w:tcPr>
          <w:p w14:paraId="3E06C4A2" w14:textId="77777777" w:rsidR="00F23E4E" w:rsidRPr="0089330D" w:rsidRDefault="00F23E4E" w:rsidP="00F23E4E">
            <w:pPr>
              <w:widowControl w:val="0"/>
              <w:spacing w:line="240" w:lineRule="exact"/>
              <w:ind w:right="-180"/>
              <w:jc w:val="both"/>
              <w:rPr>
                <w:rFonts w:cs="Arial"/>
                <w:lang w:val="it-IT"/>
              </w:rPr>
            </w:pPr>
          </w:p>
        </w:tc>
        <w:tc>
          <w:tcPr>
            <w:tcW w:w="4257" w:type="dxa"/>
            <w:gridSpan w:val="2"/>
            <w:shd w:val="clear" w:color="auto" w:fill="auto"/>
          </w:tcPr>
          <w:p w14:paraId="24B25717" w14:textId="77777777" w:rsidR="00F23E4E" w:rsidRPr="00A66267" w:rsidRDefault="00F23E4E" w:rsidP="00F23E4E">
            <w:pPr>
              <w:widowControl w:val="0"/>
              <w:autoSpaceDE w:val="0"/>
              <w:autoSpaceDN w:val="0"/>
              <w:adjustRightInd w:val="0"/>
              <w:spacing w:line="240" w:lineRule="exact"/>
              <w:jc w:val="both"/>
              <w:rPr>
                <w:rFonts w:cs="Arial"/>
                <w:lang w:val="it-IT"/>
              </w:rPr>
            </w:pPr>
          </w:p>
        </w:tc>
      </w:tr>
      <w:tr w:rsidR="00F23E4E" w:rsidRPr="004E5722" w14:paraId="20BF7426" w14:textId="77777777" w:rsidTr="00A95F9C">
        <w:trPr>
          <w:gridAfter w:val="1"/>
          <w:wAfter w:w="137" w:type="dxa"/>
        </w:trPr>
        <w:tc>
          <w:tcPr>
            <w:tcW w:w="4404" w:type="dxa"/>
            <w:gridSpan w:val="2"/>
            <w:shd w:val="clear" w:color="auto" w:fill="auto"/>
          </w:tcPr>
          <w:p w14:paraId="1A1087A6" w14:textId="743D5F13" w:rsidR="00F23E4E" w:rsidRPr="00672FC1" w:rsidRDefault="00F23E4E" w:rsidP="00F23E4E">
            <w:pPr>
              <w:pStyle w:val="Default"/>
              <w:widowControl w:val="0"/>
              <w:spacing w:line="240" w:lineRule="exact"/>
              <w:jc w:val="both"/>
              <w:rPr>
                <w:b/>
                <w:bCs/>
                <w:i/>
                <w:iCs/>
                <w:color w:val="FF0000"/>
                <w:sz w:val="16"/>
                <w:szCs w:val="16"/>
                <w:highlight w:val="green"/>
                <w:lang w:val="de-DE" w:eastAsia="en-US"/>
              </w:rPr>
            </w:pPr>
            <w:r w:rsidRPr="00672FC1">
              <w:rPr>
                <w:b/>
                <w:bCs/>
                <w:i/>
                <w:iCs/>
                <w:color w:val="FF0000"/>
                <w:sz w:val="16"/>
                <w:szCs w:val="16"/>
                <w:highlight w:val="green"/>
                <w:lang w:val="de-DE" w:eastAsia="en-US"/>
              </w:rPr>
              <w:t>(Gemäß Anwendungsrichtlinie APB Nr. 6 - Vergabe von Dienstleistungen in den Bereichen Architektur und Ingenieurwesen sind in der Regel 20 Punkte die maximale Punktezahl für den Preis.</w:t>
            </w:r>
          </w:p>
          <w:p w14:paraId="66F58F9C" w14:textId="0730AB99" w:rsidR="00F23E4E" w:rsidRPr="00672FC1" w:rsidRDefault="00F23E4E" w:rsidP="00F23E4E">
            <w:pPr>
              <w:widowControl w:val="0"/>
              <w:autoSpaceDE w:val="0"/>
              <w:autoSpaceDN w:val="0"/>
              <w:adjustRightInd w:val="0"/>
              <w:spacing w:line="240" w:lineRule="exact"/>
              <w:jc w:val="both"/>
              <w:rPr>
                <w:rFonts w:cs="Arial"/>
                <w:highlight w:val="green"/>
                <w:lang w:val="de-DE"/>
              </w:rPr>
            </w:pPr>
            <w:r w:rsidRPr="00672FC1">
              <w:rPr>
                <w:rFonts w:cs="Arial"/>
                <w:b/>
                <w:bCs/>
                <w:i/>
                <w:iCs/>
                <w:color w:val="FF0000"/>
                <w:sz w:val="16"/>
                <w:szCs w:val="16"/>
                <w:highlight w:val="green"/>
                <w:lang w:val="de-DE"/>
              </w:rPr>
              <w:t>Die Vergabestelle kann im Rahmen ihres fachlichen Ermessens eine andere Gewichtung festlegen, jedoch mit einer Obergrenze von mindestens 70 Punkten für die Qualität und höchstens 30 Punkten für den Preis)</w:t>
            </w:r>
          </w:p>
        </w:tc>
        <w:tc>
          <w:tcPr>
            <w:tcW w:w="851" w:type="dxa"/>
            <w:shd w:val="clear" w:color="auto" w:fill="auto"/>
          </w:tcPr>
          <w:p w14:paraId="75934B7B" w14:textId="77777777" w:rsidR="00F23E4E" w:rsidRPr="00672FC1" w:rsidRDefault="00F23E4E" w:rsidP="00F23E4E">
            <w:pPr>
              <w:widowControl w:val="0"/>
              <w:spacing w:line="240" w:lineRule="exact"/>
              <w:ind w:right="-180"/>
              <w:jc w:val="both"/>
              <w:rPr>
                <w:rFonts w:cs="Arial"/>
                <w:highlight w:val="green"/>
                <w:lang w:val="de-DE"/>
              </w:rPr>
            </w:pPr>
          </w:p>
        </w:tc>
        <w:tc>
          <w:tcPr>
            <w:tcW w:w="4257" w:type="dxa"/>
            <w:gridSpan w:val="2"/>
            <w:shd w:val="clear" w:color="auto" w:fill="auto"/>
          </w:tcPr>
          <w:p w14:paraId="1A8EC5A0" w14:textId="709DE3E9" w:rsidR="00F23E4E" w:rsidRPr="00672FC1" w:rsidRDefault="00F23E4E" w:rsidP="00F23E4E">
            <w:pPr>
              <w:pStyle w:val="Default"/>
              <w:widowControl w:val="0"/>
              <w:spacing w:line="240" w:lineRule="exact"/>
              <w:ind w:right="6"/>
              <w:jc w:val="both"/>
              <w:rPr>
                <w:rFonts w:cs="Arial"/>
                <w:b/>
                <w:bCs/>
                <w:i/>
                <w:iCs/>
                <w:color w:val="FF0000"/>
                <w:sz w:val="16"/>
                <w:szCs w:val="16"/>
                <w:highlight w:val="green"/>
                <w:lang w:eastAsia="en-US"/>
              </w:rPr>
            </w:pPr>
            <w:r w:rsidRPr="00672FC1">
              <w:rPr>
                <w:rFonts w:cs="Arial"/>
                <w:b/>
                <w:bCs/>
                <w:i/>
                <w:iCs/>
                <w:color w:val="FF0000"/>
                <w:sz w:val="16"/>
                <w:szCs w:val="16"/>
                <w:highlight w:val="green"/>
                <w:lang w:eastAsia="en-US"/>
              </w:rPr>
              <w:t>(In base alla Linea Guida PAB n. 6 - Affidamento di servizi attinenti all’architettura e all’ingegneria il punteggio massimo per il prezzo è di norma 20 punti.</w:t>
            </w:r>
          </w:p>
          <w:p w14:paraId="2EC39888" w14:textId="72403DC6" w:rsidR="00F23E4E" w:rsidRPr="00672FC1" w:rsidRDefault="00F23E4E" w:rsidP="00F23E4E">
            <w:pPr>
              <w:widowControl w:val="0"/>
              <w:autoSpaceDE w:val="0"/>
              <w:autoSpaceDN w:val="0"/>
              <w:adjustRightInd w:val="0"/>
              <w:spacing w:line="240" w:lineRule="exact"/>
              <w:jc w:val="both"/>
              <w:rPr>
                <w:rFonts w:cs="Arial"/>
                <w:lang w:val="it-IT"/>
              </w:rPr>
            </w:pPr>
            <w:r w:rsidRPr="00672FC1">
              <w:rPr>
                <w:rFonts w:cs="Arial"/>
                <w:b/>
                <w:bCs/>
                <w:i/>
                <w:iCs/>
                <w:color w:val="FF0000"/>
                <w:sz w:val="16"/>
                <w:szCs w:val="16"/>
                <w:highlight w:val="green"/>
                <w:lang w:val="it-IT"/>
              </w:rPr>
              <w:t>La stazione appaltante può, nell’ambito della propria discrezionalità tecnica, stabilire una diversa ponderazione, ma con il limite di minimo 70 punti per la qualità e massimo 30 punti per il prezzo)</w:t>
            </w:r>
          </w:p>
        </w:tc>
      </w:tr>
      <w:tr w:rsidR="00F23E4E" w:rsidRPr="004E5722" w14:paraId="6012052B" w14:textId="77777777" w:rsidTr="00A95F9C">
        <w:trPr>
          <w:gridAfter w:val="1"/>
          <w:wAfter w:w="137" w:type="dxa"/>
        </w:trPr>
        <w:tc>
          <w:tcPr>
            <w:tcW w:w="4404" w:type="dxa"/>
            <w:gridSpan w:val="2"/>
            <w:shd w:val="clear" w:color="auto" w:fill="auto"/>
          </w:tcPr>
          <w:p w14:paraId="22ECB66F" w14:textId="77777777" w:rsidR="00F23E4E" w:rsidRPr="0089330D" w:rsidRDefault="00F23E4E" w:rsidP="00F23E4E">
            <w:pPr>
              <w:widowControl w:val="0"/>
              <w:autoSpaceDE w:val="0"/>
              <w:autoSpaceDN w:val="0"/>
              <w:adjustRightInd w:val="0"/>
              <w:spacing w:line="240" w:lineRule="exact"/>
              <w:jc w:val="both"/>
              <w:rPr>
                <w:rFonts w:cs="Arial"/>
                <w:lang w:val="it-IT"/>
              </w:rPr>
            </w:pPr>
          </w:p>
        </w:tc>
        <w:tc>
          <w:tcPr>
            <w:tcW w:w="851" w:type="dxa"/>
            <w:shd w:val="clear" w:color="auto" w:fill="auto"/>
          </w:tcPr>
          <w:p w14:paraId="6E1F7718" w14:textId="77777777" w:rsidR="00F23E4E" w:rsidRPr="0089330D" w:rsidRDefault="00F23E4E" w:rsidP="00F23E4E">
            <w:pPr>
              <w:widowControl w:val="0"/>
              <w:spacing w:line="240" w:lineRule="exact"/>
              <w:ind w:right="-180"/>
              <w:jc w:val="both"/>
              <w:rPr>
                <w:rFonts w:cs="Arial"/>
                <w:lang w:val="it-IT"/>
              </w:rPr>
            </w:pPr>
          </w:p>
        </w:tc>
        <w:tc>
          <w:tcPr>
            <w:tcW w:w="4257" w:type="dxa"/>
            <w:gridSpan w:val="2"/>
            <w:shd w:val="clear" w:color="auto" w:fill="auto"/>
          </w:tcPr>
          <w:p w14:paraId="4828CB74" w14:textId="77777777" w:rsidR="00F23E4E" w:rsidRPr="00A66267" w:rsidRDefault="00F23E4E" w:rsidP="00F23E4E">
            <w:pPr>
              <w:widowControl w:val="0"/>
              <w:autoSpaceDE w:val="0"/>
              <w:autoSpaceDN w:val="0"/>
              <w:adjustRightInd w:val="0"/>
              <w:spacing w:line="240" w:lineRule="exact"/>
              <w:jc w:val="both"/>
              <w:rPr>
                <w:rFonts w:cs="Arial"/>
                <w:lang w:val="it-IT"/>
              </w:rPr>
            </w:pPr>
          </w:p>
        </w:tc>
      </w:tr>
      <w:tr w:rsidR="00F23E4E" w:rsidRPr="00440BC9" w14:paraId="3FDD84F2" w14:textId="77777777" w:rsidTr="00A95F9C">
        <w:trPr>
          <w:gridAfter w:val="1"/>
          <w:wAfter w:w="137" w:type="dxa"/>
        </w:trPr>
        <w:tc>
          <w:tcPr>
            <w:tcW w:w="4404" w:type="dxa"/>
            <w:gridSpan w:val="2"/>
            <w:shd w:val="clear" w:color="auto" w:fill="auto"/>
          </w:tcPr>
          <w:p w14:paraId="3C3BF559" w14:textId="77777777" w:rsidR="00F23E4E" w:rsidRPr="00323815" w:rsidRDefault="00F23E4E" w:rsidP="00F23E4E">
            <w:pPr>
              <w:widowControl w:val="0"/>
              <w:spacing w:line="240" w:lineRule="exact"/>
              <w:jc w:val="both"/>
              <w:outlineLvl w:val="0"/>
              <w:rPr>
                <w:rFonts w:cs="Arial"/>
                <w:lang w:val="de-DE"/>
              </w:rPr>
            </w:pPr>
            <w:r w:rsidRPr="00323815">
              <w:rPr>
                <w:rFonts w:cs="Arial"/>
                <w:lang w:val="de-DE"/>
              </w:rPr>
              <w:t>Das wirtschaftlich günstigste Angebot wird auf der Grundlage folgender Bewertungskriterien ermittelt:</w:t>
            </w:r>
          </w:p>
          <w:p w14:paraId="6340318B" w14:textId="77777777" w:rsidR="00F23E4E" w:rsidRPr="00323815" w:rsidRDefault="00F23E4E" w:rsidP="00F23E4E">
            <w:pPr>
              <w:widowControl w:val="0"/>
              <w:spacing w:line="240" w:lineRule="exact"/>
              <w:jc w:val="center"/>
              <w:outlineLvl w:val="0"/>
              <w:rPr>
                <w:rFonts w:cs="Arial"/>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7"/>
            </w:tblGrid>
            <w:tr w:rsidR="00F23E4E" w:rsidRPr="00323815" w14:paraId="149A227A" w14:textId="77777777" w:rsidTr="00B4580A">
              <w:tc>
                <w:tcPr>
                  <w:tcW w:w="1800" w:type="dxa"/>
                </w:tcPr>
                <w:p w14:paraId="30B99603" w14:textId="77777777" w:rsidR="00F23E4E" w:rsidRPr="00323815" w:rsidRDefault="00F23E4E" w:rsidP="00F23E4E">
                  <w:pPr>
                    <w:widowControl w:val="0"/>
                    <w:spacing w:line="240" w:lineRule="exact"/>
                    <w:jc w:val="both"/>
                    <w:outlineLvl w:val="0"/>
                    <w:rPr>
                      <w:rFonts w:cs="Arial"/>
                      <w:lang w:val="de-DE"/>
                    </w:rPr>
                  </w:pPr>
                  <w:r w:rsidRPr="00323815">
                    <w:rPr>
                      <w:rFonts w:cs="Arial"/>
                      <w:lang w:val="de-DE"/>
                    </w:rPr>
                    <w:t>Qualität</w:t>
                  </w:r>
                </w:p>
              </w:tc>
              <w:tc>
                <w:tcPr>
                  <w:tcW w:w="2047" w:type="dxa"/>
                </w:tcPr>
                <w:p w14:paraId="5ABCB5DF" w14:textId="77777777" w:rsidR="00F23E4E" w:rsidRPr="00323815" w:rsidRDefault="00F23E4E" w:rsidP="00F23E4E">
                  <w:pPr>
                    <w:widowControl w:val="0"/>
                    <w:spacing w:line="240" w:lineRule="exact"/>
                    <w:jc w:val="both"/>
                    <w:outlineLvl w:val="0"/>
                    <w:rPr>
                      <w:rFonts w:cs="Arial"/>
                      <w:lang w:val="de-DE"/>
                    </w:rPr>
                  </w:pPr>
                  <w:r w:rsidRPr="00323815">
                    <w:rPr>
                      <w:rFonts w:cs="Arial"/>
                      <w:lang w:val="de-DE"/>
                    </w:rPr>
                    <w:fldChar w:fldCharType="begin">
                      <w:ffData>
                        <w:name w:val="Testo151"/>
                        <w:enabled/>
                        <w:calcOnExit w:val="0"/>
                        <w:textInput/>
                      </w:ffData>
                    </w:fldChar>
                  </w:r>
                  <w:r w:rsidRPr="00323815">
                    <w:rPr>
                      <w:rFonts w:cs="Arial"/>
                      <w:lang w:val="de-DE"/>
                    </w:rPr>
                    <w:instrText xml:space="preserve"> FORMTEXT </w:instrText>
                  </w:r>
                  <w:r w:rsidRPr="00323815">
                    <w:rPr>
                      <w:rFonts w:cs="Arial"/>
                      <w:lang w:val="de-DE"/>
                    </w:rPr>
                  </w:r>
                  <w:r w:rsidRPr="00323815">
                    <w:rPr>
                      <w:rFonts w:cs="Arial"/>
                      <w:lang w:val="de-DE"/>
                    </w:rPr>
                    <w:fldChar w:fldCharType="separate"/>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fldChar w:fldCharType="end"/>
                  </w:r>
                  <w:r w:rsidRPr="00323815">
                    <w:rPr>
                      <w:rFonts w:cs="Arial"/>
                      <w:lang w:val="de-DE"/>
                    </w:rPr>
                    <w:t xml:space="preserve"> / 100 Punkte</w:t>
                  </w:r>
                </w:p>
              </w:tc>
            </w:tr>
            <w:tr w:rsidR="00F23E4E" w:rsidRPr="00323815" w14:paraId="084F5665" w14:textId="77777777" w:rsidTr="00B4580A">
              <w:tc>
                <w:tcPr>
                  <w:tcW w:w="1800" w:type="dxa"/>
                </w:tcPr>
                <w:p w14:paraId="78295C76" w14:textId="77777777" w:rsidR="00F23E4E" w:rsidRPr="00323815" w:rsidRDefault="00F23E4E" w:rsidP="00F23E4E">
                  <w:pPr>
                    <w:widowControl w:val="0"/>
                    <w:spacing w:line="240" w:lineRule="exact"/>
                    <w:ind w:right="76"/>
                    <w:jc w:val="both"/>
                    <w:outlineLvl w:val="0"/>
                    <w:rPr>
                      <w:rFonts w:cs="Arial"/>
                      <w:lang w:val="de-DE"/>
                    </w:rPr>
                  </w:pPr>
                  <w:r w:rsidRPr="00323815">
                    <w:rPr>
                      <w:rFonts w:cs="Arial"/>
                      <w:lang w:val="de-DE"/>
                    </w:rPr>
                    <w:t>Preis</w:t>
                  </w:r>
                </w:p>
              </w:tc>
              <w:tc>
                <w:tcPr>
                  <w:tcW w:w="2047" w:type="dxa"/>
                </w:tcPr>
                <w:p w14:paraId="65CD1945" w14:textId="77777777" w:rsidR="00F23E4E" w:rsidRPr="00323815" w:rsidRDefault="00F23E4E" w:rsidP="00F23E4E">
                  <w:pPr>
                    <w:widowControl w:val="0"/>
                    <w:spacing w:line="240" w:lineRule="exact"/>
                    <w:ind w:right="76"/>
                    <w:jc w:val="both"/>
                    <w:outlineLvl w:val="0"/>
                    <w:rPr>
                      <w:rFonts w:cs="Arial"/>
                      <w:lang w:val="de-DE"/>
                    </w:rPr>
                  </w:pPr>
                  <w:r w:rsidRPr="00323815">
                    <w:rPr>
                      <w:rFonts w:cs="Arial"/>
                      <w:lang w:val="de-DE"/>
                    </w:rPr>
                    <w:fldChar w:fldCharType="begin">
                      <w:ffData>
                        <w:name w:val="Testo152"/>
                        <w:enabled/>
                        <w:calcOnExit w:val="0"/>
                        <w:textInput/>
                      </w:ffData>
                    </w:fldChar>
                  </w:r>
                  <w:r w:rsidRPr="00323815">
                    <w:rPr>
                      <w:rFonts w:cs="Arial"/>
                      <w:lang w:val="de-DE"/>
                    </w:rPr>
                    <w:instrText xml:space="preserve"> FORMTEXT </w:instrText>
                  </w:r>
                  <w:r w:rsidRPr="00323815">
                    <w:rPr>
                      <w:rFonts w:cs="Arial"/>
                      <w:lang w:val="de-DE"/>
                    </w:rPr>
                  </w:r>
                  <w:r w:rsidRPr="00323815">
                    <w:rPr>
                      <w:rFonts w:cs="Arial"/>
                      <w:lang w:val="de-DE"/>
                    </w:rPr>
                    <w:fldChar w:fldCharType="separate"/>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fldChar w:fldCharType="end"/>
                  </w:r>
                  <w:r w:rsidRPr="00323815">
                    <w:rPr>
                      <w:rFonts w:cs="Arial"/>
                      <w:lang w:val="de-DE"/>
                    </w:rPr>
                    <w:t xml:space="preserve"> / 100 Punkte</w:t>
                  </w:r>
                </w:p>
              </w:tc>
            </w:tr>
          </w:tbl>
          <w:p w14:paraId="66B20A80" w14:textId="77777777" w:rsidR="00F23E4E" w:rsidRPr="00323815" w:rsidRDefault="00F23E4E" w:rsidP="00F23E4E">
            <w:pPr>
              <w:pStyle w:val="Default"/>
              <w:widowControl w:val="0"/>
              <w:spacing w:line="240" w:lineRule="exact"/>
              <w:jc w:val="both"/>
              <w:rPr>
                <w:rFonts w:cs="Arial"/>
                <w:sz w:val="20"/>
              </w:rPr>
            </w:pPr>
          </w:p>
        </w:tc>
        <w:tc>
          <w:tcPr>
            <w:tcW w:w="851" w:type="dxa"/>
            <w:shd w:val="clear" w:color="auto" w:fill="auto"/>
          </w:tcPr>
          <w:p w14:paraId="5749B7FA" w14:textId="77777777" w:rsidR="00F23E4E" w:rsidRPr="00323815" w:rsidRDefault="00F23E4E" w:rsidP="00F23E4E">
            <w:pPr>
              <w:widowControl w:val="0"/>
              <w:spacing w:line="240" w:lineRule="exact"/>
              <w:ind w:right="-180"/>
              <w:jc w:val="both"/>
              <w:rPr>
                <w:rFonts w:cs="Arial"/>
              </w:rPr>
            </w:pPr>
          </w:p>
        </w:tc>
        <w:tc>
          <w:tcPr>
            <w:tcW w:w="4257" w:type="dxa"/>
            <w:gridSpan w:val="2"/>
            <w:shd w:val="clear" w:color="auto" w:fill="auto"/>
          </w:tcPr>
          <w:p w14:paraId="4223C5BD" w14:textId="77777777" w:rsidR="00F23E4E" w:rsidRPr="00A66267" w:rsidRDefault="00F23E4E" w:rsidP="00F23E4E">
            <w:pPr>
              <w:widowControl w:val="0"/>
              <w:spacing w:line="240" w:lineRule="exact"/>
              <w:jc w:val="both"/>
              <w:outlineLvl w:val="0"/>
              <w:rPr>
                <w:rFonts w:cs="Arial"/>
                <w:lang w:val="it-IT"/>
              </w:rPr>
            </w:pPr>
            <w:r w:rsidRPr="00A66267">
              <w:rPr>
                <w:rFonts w:cs="Arial"/>
                <w:lang w:val="it-IT"/>
              </w:rPr>
              <w:t>L’offerta economicamente più vantaggiosa è determinata in base ai seguenti criteri di valutazione:</w:t>
            </w:r>
          </w:p>
          <w:p w14:paraId="7165CE48" w14:textId="77777777" w:rsidR="00F23E4E" w:rsidRPr="00A66267" w:rsidRDefault="00F23E4E" w:rsidP="00F23E4E">
            <w:pPr>
              <w:widowControl w:val="0"/>
              <w:spacing w:line="240" w:lineRule="exact"/>
              <w:jc w:val="both"/>
              <w:outlineLvl w:val="0"/>
              <w:rPr>
                <w:rFonts w:cs="Arial"/>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2010"/>
            </w:tblGrid>
            <w:tr w:rsidR="00F23E4E" w:rsidRPr="00323815" w14:paraId="1C81DC43" w14:textId="77777777" w:rsidTr="00B4580A">
              <w:trPr>
                <w:trHeight w:val="265"/>
              </w:trPr>
              <w:tc>
                <w:tcPr>
                  <w:tcW w:w="1807" w:type="dxa"/>
                  <w:shd w:val="clear" w:color="auto" w:fill="auto"/>
                </w:tcPr>
                <w:p w14:paraId="69A78C33" w14:textId="77777777" w:rsidR="00F23E4E" w:rsidRPr="00A66267" w:rsidRDefault="00F23E4E" w:rsidP="00F23E4E">
                  <w:pPr>
                    <w:widowControl w:val="0"/>
                    <w:spacing w:line="240" w:lineRule="exact"/>
                    <w:jc w:val="both"/>
                    <w:outlineLvl w:val="0"/>
                    <w:rPr>
                      <w:rFonts w:cs="Arial"/>
                      <w:lang w:val="de-DE"/>
                    </w:rPr>
                  </w:pPr>
                  <w:r w:rsidRPr="00A66267">
                    <w:rPr>
                      <w:rFonts w:cs="Arial"/>
                      <w:lang w:val="de-DE"/>
                    </w:rPr>
                    <w:t>Qualità</w:t>
                  </w:r>
                </w:p>
              </w:tc>
              <w:tc>
                <w:tcPr>
                  <w:tcW w:w="2010" w:type="dxa"/>
                  <w:shd w:val="clear" w:color="auto" w:fill="auto"/>
                </w:tcPr>
                <w:p w14:paraId="5BBA7E08" w14:textId="77777777" w:rsidR="00F23E4E" w:rsidRPr="00A66267" w:rsidRDefault="00F23E4E" w:rsidP="00F23E4E">
                  <w:pPr>
                    <w:widowControl w:val="0"/>
                    <w:spacing w:line="240" w:lineRule="exact"/>
                    <w:jc w:val="both"/>
                    <w:outlineLvl w:val="0"/>
                    <w:rPr>
                      <w:rFonts w:cs="Arial"/>
                      <w:lang w:val="de-DE"/>
                    </w:rPr>
                  </w:pPr>
                  <w:r w:rsidRPr="00A66267">
                    <w:rPr>
                      <w:rFonts w:cs="Arial"/>
                      <w:lang w:val="de-DE"/>
                    </w:rPr>
                    <w:fldChar w:fldCharType="begin">
                      <w:ffData>
                        <w:name w:val="Testo149"/>
                        <w:enabled/>
                        <w:calcOnExit w:val="0"/>
                        <w:textInput/>
                      </w:ffData>
                    </w:fldChar>
                  </w:r>
                  <w:r w:rsidRPr="00A66267">
                    <w:rPr>
                      <w:rFonts w:cs="Arial"/>
                      <w:lang w:val="de-DE"/>
                    </w:rPr>
                    <w:instrText xml:space="preserve"> FORMTEXT </w:instrText>
                  </w:r>
                  <w:r w:rsidRPr="00A66267">
                    <w:rPr>
                      <w:rFonts w:cs="Arial"/>
                      <w:lang w:val="de-DE"/>
                    </w:rPr>
                  </w:r>
                  <w:r w:rsidRPr="00A66267">
                    <w:rPr>
                      <w:rFonts w:cs="Arial"/>
                      <w:lang w:val="de-DE"/>
                    </w:rPr>
                    <w:fldChar w:fldCharType="separate"/>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fldChar w:fldCharType="end"/>
                  </w:r>
                  <w:r w:rsidRPr="00A66267">
                    <w:rPr>
                      <w:rFonts w:cs="Arial"/>
                      <w:lang w:val="de-DE"/>
                    </w:rPr>
                    <w:t xml:space="preserve"> / 100 punti</w:t>
                  </w:r>
                </w:p>
              </w:tc>
            </w:tr>
            <w:tr w:rsidR="00F23E4E" w:rsidRPr="00323815" w14:paraId="1BA45B16" w14:textId="77777777" w:rsidTr="00B4580A">
              <w:trPr>
                <w:trHeight w:val="204"/>
              </w:trPr>
              <w:tc>
                <w:tcPr>
                  <w:tcW w:w="1807" w:type="dxa"/>
                  <w:shd w:val="clear" w:color="auto" w:fill="auto"/>
                </w:tcPr>
                <w:p w14:paraId="3CEBCAA2" w14:textId="77777777" w:rsidR="00F23E4E" w:rsidRPr="00A66267" w:rsidRDefault="00F23E4E" w:rsidP="00F23E4E">
                  <w:pPr>
                    <w:widowControl w:val="0"/>
                    <w:spacing w:line="240" w:lineRule="exact"/>
                    <w:jc w:val="both"/>
                    <w:outlineLvl w:val="0"/>
                    <w:rPr>
                      <w:rFonts w:cs="Arial"/>
                      <w:lang w:val="de-DE"/>
                    </w:rPr>
                  </w:pPr>
                  <w:r w:rsidRPr="00A66267">
                    <w:rPr>
                      <w:rFonts w:cs="Arial"/>
                      <w:lang w:val="de-DE"/>
                    </w:rPr>
                    <w:t>Prezzo</w:t>
                  </w:r>
                </w:p>
              </w:tc>
              <w:tc>
                <w:tcPr>
                  <w:tcW w:w="2010" w:type="dxa"/>
                  <w:shd w:val="clear" w:color="auto" w:fill="auto"/>
                </w:tcPr>
                <w:p w14:paraId="3CC98FF4" w14:textId="77777777" w:rsidR="00F23E4E" w:rsidRPr="00A66267" w:rsidRDefault="00F23E4E" w:rsidP="00F23E4E">
                  <w:pPr>
                    <w:widowControl w:val="0"/>
                    <w:spacing w:line="240" w:lineRule="exact"/>
                    <w:jc w:val="both"/>
                    <w:outlineLvl w:val="0"/>
                    <w:rPr>
                      <w:rFonts w:cs="Arial"/>
                      <w:lang w:val="de-DE"/>
                    </w:rPr>
                  </w:pPr>
                  <w:r w:rsidRPr="00A66267">
                    <w:rPr>
                      <w:rFonts w:cs="Arial"/>
                      <w:lang w:val="de-DE"/>
                    </w:rPr>
                    <w:fldChar w:fldCharType="begin">
                      <w:ffData>
                        <w:name w:val="Testo150"/>
                        <w:enabled/>
                        <w:calcOnExit w:val="0"/>
                        <w:textInput/>
                      </w:ffData>
                    </w:fldChar>
                  </w:r>
                  <w:r w:rsidRPr="00A66267">
                    <w:rPr>
                      <w:rFonts w:cs="Arial"/>
                      <w:lang w:val="de-DE"/>
                    </w:rPr>
                    <w:instrText xml:space="preserve"> FORMTEXT </w:instrText>
                  </w:r>
                  <w:r w:rsidRPr="00A66267">
                    <w:rPr>
                      <w:rFonts w:cs="Arial"/>
                      <w:lang w:val="de-DE"/>
                    </w:rPr>
                  </w:r>
                  <w:r w:rsidRPr="00A66267">
                    <w:rPr>
                      <w:rFonts w:cs="Arial"/>
                      <w:lang w:val="de-DE"/>
                    </w:rPr>
                    <w:fldChar w:fldCharType="separate"/>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fldChar w:fldCharType="end"/>
                  </w:r>
                  <w:r w:rsidRPr="00A66267">
                    <w:rPr>
                      <w:rFonts w:cs="Arial"/>
                      <w:lang w:val="de-DE"/>
                    </w:rPr>
                    <w:t xml:space="preserve"> / 100 punti</w:t>
                  </w:r>
                </w:p>
              </w:tc>
            </w:tr>
          </w:tbl>
          <w:p w14:paraId="0B470D7F" w14:textId="77777777" w:rsidR="00F23E4E" w:rsidRPr="00323815" w:rsidRDefault="00F23E4E" w:rsidP="00F23E4E">
            <w:pPr>
              <w:pStyle w:val="Default"/>
              <w:widowControl w:val="0"/>
              <w:spacing w:line="240" w:lineRule="exact"/>
              <w:ind w:right="6"/>
              <w:jc w:val="both"/>
              <w:rPr>
                <w:rFonts w:eastAsia="Andale Sans UI"/>
                <w:sz w:val="20"/>
              </w:rPr>
            </w:pPr>
          </w:p>
        </w:tc>
      </w:tr>
      <w:tr w:rsidR="00F23E4E" w:rsidRPr="00440BC9" w14:paraId="1D231478" w14:textId="77777777" w:rsidTr="00A95F9C">
        <w:trPr>
          <w:gridAfter w:val="1"/>
          <w:wAfter w:w="137" w:type="dxa"/>
        </w:trPr>
        <w:tc>
          <w:tcPr>
            <w:tcW w:w="4404" w:type="dxa"/>
            <w:gridSpan w:val="2"/>
            <w:shd w:val="clear" w:color="auto" w:fill="FFFFFF" w:themeFill="background1"/>
          </w:tcPr>
          <w:p w14:paraId="30422084" w14:textId="77777777" w:rsidR="00F23E4E" w:rsidRPr="00D07B6A" w:rsidRDefault="00F23E4E" w:rsidP="00F23E4E">
            <w:pPr>
              <w:pStyle w:val="Default"/>
              <w:widowControl w:val="0"/>
              <w:spacing w:line="240" w:lineRule="exact"/>
              <w:jc w:val="both"/>
              <w:rPr>
                <w:rFonts w:cs="Arial"/>
                <w:sz w:val="20"/>
              </w:rPr>
            </w:pPr>
          </w:p>
        </w:tc>
        <w:tc>
          <w:tcPr>
            <w:tcW w:w="851" w:type="dxa"/>
            <w:shd w:val="clear" w:color="auto" w:fill="FFFFFF" w:themeFill="background1"/>
          </w:tcPr>
          <w:p w14:paraId="73E6314E" w14:textId="77777777" w:rsidR="00F23E4E" w:rsidRPr="00F21EC1" w:rsidRDefault="00F23E4E" w:rsidP="00F23E4E">
            <w:pPr>
              <w:widowControl w:val="0"/>
              <w:spacing w:line="240" w:lineRule="exact"/>
              <w:ind w:right="-180"/>
              <w:jc w:val="both"/>
              <w:rPr>
                <w:rFonts w:cs="Arial"/>
              </w:rPr>
            </w:pPr>
          </w:p>
        </w:tc>
        <w:tc>
          <w:tcPr>
            <w:tcW w:w="4257" w:type="dxa"/>
            <w:gridSpan w:val="2"/>
            <w:shd w:val="clear" w:color="auto" w:fill="FFFFFF" w:themeFill="background1"/>
          </w:tcPr>
          <w:p w14:paraId="60FE76DE"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2172C5" w14:paraId="24A94658" w14:textId="77777777" w:rsidTr="00A95F9C">
        <w:trPr>
          <w:gridAfter w:val="1"/>
          <w:wAfter w:w="137" w:type="dxa"/>
        </w:trPr>
        <w:tc>
          <w:tcPr>
            <w:tcW w:w="4404" w:type="dxa"/>
            <w:gridSpan w:val="2"/>
            <w:shd w:val="clear" w:color="auto" w:fill="FFFFFF" w:themeFill="background1"/>
          </w:tcPr>
          <w:p w14:paraId="61F522C9" w14:textId="77777777" w:rsidR="00F23E4E" w:rsidRPr="00D07B6A" w:rsidRDefault="00F23E4E" w:rsidP="00F23E4E">
            <w:pPr>
              <w:pStyle w:val="Default"/>
              <w:widowControl w:val="0"/>
              <w:spacing w:line="240" w:lineRule="exact"/>
              <w:jc w:val="both"/>
              <w:rPr>
                <w:rFonts w:cs="Arial"/>
                <w:sz w:val="20"/>
              </w:rPr>
            </w:pPr>
          </w:p>
        </w:tc>
        <w:tc>
          <w:tcPr>
            <w:tcW w:w="851" w:type="dxa"/>
            <w:shd w:val="clear" w:color="auto" w:fill="FFFFFF" w:themeFill="background1"/>
          </w:tcPr>
          <w:p w14:paraId="144471E2" w14:textId="77777777" w:rsidR="00F23E4E" w:rsidRPr="008129F5" w:rsidRDefault="00F23E4E" w:rsidP="00F23E4E">
            <w:pPr>
              <w:widowControl w:val="0"/>
              <w:spacing w:line="240" w:lineRule="exact"/>
              <w:ind w:right="-180"/>
              <w:jc w:val="both"/>
              <w:rPr>
                <w:rFonts w:cs="Arial"/>
                <w:lang w:val="it-IT"/>
              </w:rPr>
            </w:pPr>
          </w:p>
        </w:tc>
        <w:tc>
          <w:tcPr>
            <w:tcW w:w="4257" w:type="dxa"/>
            <w:gridSpan w:val="2"/>
            <w:shd w:val="clear" w:color="auto" w:fill="FFFFFF" w:themeFill="background1"/>
          </w:tcPr>
          <w:p w14:paraId="20D19E0E"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4E5722" w14:paraId="11AC9FAE" w14:textId="77777777" w:rsidTr="00A95F9C">
        <w:trPr>
          <w:gridAfter w:val="1"/>
          <w:wAfter w:w="137" w:type="dxa"/>
        </w:trPr>
        <w:tc>
          <w:tcPr>
            <w:tcW w:w="4404" w:type="dxa"/>
            <w:gridSpan w:val="2"/>
            <w:shd w:val="clear" w:color="auto" w:fill="FFFFFF" w:themeFill="background1"/>
          </w:tcPr>
          <w:p w14:paraId="0CFC6DD9" w14:textId="0F618461" w:rsidR="00F23E4E" w:rsidRPr="00431490" w:rsidRDefault="00F23E4E" w:rsidP="00F23E4E">
            <w:pPr>
              <w:pStyle w:val="Default"/>
              <w:widowControl w:val="0"/>
              <w:spacing w:line="240" w:lineRule="exact"/>
              <w:jc w:val="both"/>
              <w:rPr>
                <w:rFonts w:cs="Arial"/>
                <w:sz w:val="20"/>
                <w:lang w:val="de-DE"/>
              </w:rPr>
            </w:pPr>
            <w:r w:rsidRPr="00C31AA7">
              <w:rPr>
                <w:rFonts w:cs="Arial"/>
                <w:b/>
                <w:color w:val="FF0000"/>
                <w:sz w:val="20"/>
                <w:u w:val="single"/>
                <w:shd w:val="clear" w:color="auto" w:fill="E7E6E6" w:themeFill="background2"/>
                <w:lang w:val="de-DE"/>
              </w:rPr>
              <w:t>MINDESTPUNKTEZAHL FÜR DIE QUALITÄT (PUNKTEHÜRDE)</w:t>
            </w:r>
          </w:p>
        </w:tc>
        <w:tc>
          <w:tcPr>
            <w:tcW w:w="851" w:type="dxa"/>
            <w:shd w:val="clear" w:color="auto" w:fill="FFFFFF" w:themeFill="background1"/>
          </w:tcPr>
          <w:p w14:paraId="4B0EC312" w14:textId="77777777" w:rsidR="00F23E4E" w:rsidRPr="008129F5" w:rsidRDefault="00F23E4E" w:rsidP="00F23E4E">
            <w:pPr>
              <w:widowControl w:val="0"/>
              <w:spacing w:line="240" w:lineRule="exact"/>
              <w:ind w:right="-180"/>
              <w:jc w:val="both"/>
              <w:rPr>
                <w:rFonts w:cs="Arial"/>
                <w:lang w:val="de-DE"/>
              </w:rPr>
            </w:pPr>
          </w:p>
        </w:tc>
        <w:tc>
          <w:tcPr>
            <w:tcW w:w="4257" w:type="dxa"/>
            <w:gridSpan w:val="2"/>
            <w:shd w:val="clear" w:color="auto" w:fill="FFFFFF" w:themeFill="background1"/>
          </w:tcPr>
          <w:p w14:paraId="105E6DF2" w14:textId="1EE697FD" w:rsidR="00F23E4E" w:rsidRPr="00D07B6A" w:rsidRDefault="00F23E4E" w:rsidP="00F23E4E">
            <w:pPr>
              <w:pStyle w:val="Default"/>
              <w:widowControl w:val="0"/>
              <w:spacing w:line="240" w:lineRule="exact"/>
              <w:ind w:right="6"/>
              <w:jc w:val="both"/>
              <w:rPr>
                <w:rFonts w:eastAsia="Andale Sans UI"/>
                <w:sz w:val="20"/>
              </w:rPr>
            </w:pPr>
            <w:r w:rsidRPr="00C31AA7">
              <w:rPr>
                <w:rFonts w:cs="Arial"/>
                <w:b/>
                <w:color w:val="FF0000"/>
                <w:sz w:val="20"/>
                <w:u w:val="single"/>
                <w:shd w:val="clear" w:color="auto" w:fill="E7E6E6" w:themeFill="background2"/>
              </w:rPr>
              <w:t>PUNTEGGIO QUALITÀ MINIMO (SOGLIA DI SBARRAMENTO)</w:t>
            </w:r>
          </w:p>
        </w:tc>
      </w:tr>
      <w:tr w:rsidR="00F23E4E" w:rsidRPr="004E5722" w14:paraId="1B8F267D" w14:textId="77777777" w:rsidTr="00A95F9C">
        <w:trPr>
          <w:gridAfter w:val="1"/>
          <w:wAfter w:w="137" w:type="dxa"/>
        </w:trPr>
        <w:tc>
          <w:tcPr>
            <w:tcW w:w="4404" w:type="dxa"/>
            <w:gridSpan w:val="2"/>
            <w:shd w:val="clear" w:color="auto" w:fill="FFFFFF" w:themeFill="background1"/>
          </w:tcPr>
          <w:p w14:paraId="2676839F" w14:textId="77777777" w:rsidR="00F23E4E" w:rsidRPr="008752CA" w:rsidRDefault="00F23E4E" w:rsidP="00F23E4E">
            <w:pPr>
              <w:pStyle w:val="Default"/>
              <w:widowControl w:val="0"/>
              <w:spacing w:line="240" w:lineRule="exact"/>
              <w:ind w:right="6"/>
              <w:jc w:val="both"/>
              <w:rPr>
                <w:rFonts w:cs="Arial"/>
                <w:i/>
                <w:iCs/>
                <w:color w:val="FF0000"/>
                <w:sz w:val="20"/>
                <w:highlight w:val="green"/>
                <w:lang w:val="de-DE" w:eastAsia="en-US"/>
              </w:rPr>
            </w:pPr>
            <w:r w:rsidRPr="008752CA">
              <w:rPr>
                <w:rFonts w:cs="Arial"/>
                <w:b/>
                <w:i/>
                <w:iCs/>
                <w:color w:val="FF0000"/>
                <w:sz w:val="20"/>
                <w:highlight w:val="green"/>
                <w:lang w:val="de-DE" w:eastAsia="en-US"/>
              </w:rPr>
              <w:t>(Informationen, falls eine Mindestpunktezahtl vorgesehen ist)</w:t>
            </w:r>
          </w:p>
          <w:p w14:paraId="2BA42116" w14:textId="77777777" w:rsidR="00F23E4E" w:rsidRDefault="00F23E4E" w:rsidP="00F23E4E">
            <w:pPr>
              <w:pStyle w:val="Default"/>
              <w:widowControl w:val="0"/>
              <w:spacing w:line="240" w:lineRule="exact"/>
              <w:ind w:right="6"/>
              <w:jc w:val="both"/>
              <w:rPr>
                <w:rFonts w:cs="Arial"/>
                <w:i/>
                <w:iCs/>
                <w:color w:val="FF0000"/>
                <w:sz w:val="20"/>
                <w:highlight w:val="green"/>
                <w:lang w:val="de-DE" w:eastAsia="en-US"/>
              </w:rPr>
            </w:pPr>
          </w:p>
          <w:p w14:paraId="529616EB" w14:textId="135F7AC4" w:rsidR="00F23E4E" w:rsidRPr="007C45AE" w:rsidRDefault="00F23E4E" w:rsidP="00F23E4E">
            <w:pPr>
              <w:pStyle w:val="Default"/>
              <w:widowControl w:val="0"/>
              <w:spacing w:line="240" w:lineRule="exact"/>
              <w:ind w:right="6"/>
              <w:jc w:val="both"/>
              <w:rPr>
                <w:rFonts w:cs="Arial"/>
                <w:i/>
                <w:iCs/>
                <w:color w:val="FF0000"/>
                <w:sz w:val="20"/>
                <w:highlight w:val="green"/>
                <w:lang w:val="de-DE" w:eastAsia="en-US"/>
              </w:rPr>
            </w:pPr>
            <w:r w:rsidRPr="007C45AE">
              <w:rPr>
                <w:rFonts w:cs="Arial"/>
                <w:i/>
                <w:iCs/>
                <w:color w:val="FF0000"/>
                <w:sz w:val="20"/>
                <w:highlight w:val="green"/>
                <w:lang w:val="de-DE" w:eastAsia="en-US"/>
              </w:rPr>
              <w:t xml:space="preserve">Gemäß Art. 33 Abs. 9 LG Nr. 16/2015 besteht die Möglichkeit, eine Schwelle (die sog. Mindestpunktezahl) festzulegen, die die Teilnehmer vor der Parameterangleichung für die Gesamtsumme der Punkte </w:t>
            </w:r>
            <w:r w:rsidRPr="007C45AE">
              <w:rPr>
                <w:rFonts w:cs="Arial"/>
                <w:b/>
                <w:bCs/>
                <w:i/>
                <w:iCs/>
                <w:color w:val="FF0000"/>
                <w:sz w:val="20"/>
                <w:highlight w:val="green"/>
                <w:lang w:val="de-DE" w:eastAsia="en-US"/>
              </w:rPr>
              <w:t>für die Qualitätskriterien (Referenzen und Bericht) oder für die Punkte für bestimmte, als besonders wichtig eingestufte Qualitätskriterien</w:t>
            </w:r>
            <w:r w:rsidRPr="007C45AE">
              <w:rPr>
                <w:rFonts w:cs="Arial"/>
                <w:i/>
                <w:iCs/>
                <w:color w:val="FF0000"/>
                <w:sz w:val="20"/>
                <w:highlight w:val="green"/>
                <w:lang w:val="de-DE" w:eastAsia="en-US"/>
              </w:rPr>
              <w:t xml:space="preserve"> erlangen müssen. </w:t>
            </w:r>
          </w:p>
        </w:tc>
        <w:tc>
          <w:tcPr>
            <w:tcW w:w="851" w:type="dxa"/>
            <w:shd w:val="clear" w:color="auto" w:fill="FFFFFF" w:themeFill="background1"/>
          </w:tcPr>
          <w:p w14:paraId="62FA0B9D" w14:textId="77777777" w:rsidR="00F23E4E" w:rsidRPr="008129F5" w:rsidRDefault="00F23E4E" w:rsidP="00F23E4E">
            <w:pPr>
              <w:widowControl w:val="0"/>
              <w:spacing w:line="240" w:lineRule="exact"/>
              <w:ind w:right="-180"/>
              <w:jc w:val="both"/>
              <w:rPr>
                <w:rFonts w:cs="Arial"/>
                <w:lang w:val="de-DE"/>
              </w:rPr>
            </w:pPr>
          </w:p>
        </w:tc>
        <w:tc>
          <w:tcPr>
            <w:tcW w:w="4257" w:type="dxa"/>
            <w:gridSpan w:val="2"/>
            <w:shd w:val="clear" w:color="auto" w:fill="FFFFFF" w:themeFill="background1"/>
          </w:tcPr>
          <w:p w14:paraId="2D9C6280" w14:textId="77777777" w:rsidR="00F23E4E" w:rsidRPr="00431490" w:rsidRDefault="00F23E4E" w:rsidP="00F23E4E">
            <w:pPr>
              <w:pStyle w:val="Default"/>
              <w:widowControl w:val="0"/>
              <w:spacing w:line="240" w:lineRule="exact"/>
              <w:ind w:right="6"/>
              <w:jc w:val="both"/>
              <w:rPr>
                <w:rFonts w:cs="Arial"/>
                <w:b/>
                <w:bCs/>
                <w:i/>
                <w:iCs/>
                <w:color w:val="FF0000"/>
                <w:sz w:val="20"/>
                <w:highlight w:val="green"/>
                <w:lang w:eastAsia="en-US"/>
              </w:rPr>
            </w:pPr>
            <w:r w:rsidRPr="00431490">
              <w:rPr>
                <w:rFonts w:cs="Arial"/>
                <w:b/>
                <w:bCs/>
                <w:i/>
                <w:iCs/>
                <w:color w:val="FF0000"/>
                <w:sz w:val="20"/>
                <w:highlight w:val="green"/>
                <w:lang w:eastAsia="en-US"/>
              </w:rPr>
              <w:t>(Info se previste soglie di sbarramento)</w:t>
            </w:r>
          </w:p>
          <w:p w14:paraId="637B8185" w14:textId="77777777" w:rsidR="00F23E4E" w:rsidRDefault="00F23E4E" w:rsidP="00F23E4E">
            <w:pPr>
              <w:pStyle w:val="Default"/>
              <w:widowControl w:val="0"/>
              <w:spacing w:line="240" w:lineRule="exact"/>
              <w:ind w:right="6"/>
              <w:jc w:val="both"/>
              <w:rPr>
                <w:rFonts w:cs="Arial"/>
                <w:i/>
                <w:iCs/>
                <w:color w:val="FF0000"/>
                <w:sz w:val="20"/>
                <w:highlight w:val="green"/>
                <w:lang w:eastAsia="en-US"/>
              </w:rPr>
            </w:pPr>
          </w:p>
          <w:p w14:paraId="1424ADED" w14:textId="77777777" w:rsidR="00F23E4E" w:rsidRPr="00431490" w:rsidRDefault="00F23E4E" w:rsidP="00F23E4E">
            <w:pPr>
              <w:pStyle w:val="Default"/>
              <w:widowControl w:val="0"/>
              <w:spacing w:line="240" w:lineRule="exact"/>
              <w:ind w:right="6"/>
              <w:jc w:val="both"/>
              <w:rPr>
                <w:rFonts w:cs="Arial"/>
                <w:i/>
                <w:iCs/>
                <w:color w:val="FF0000"/>
                <w:sz w:val="20"/>
                <w:highlight w:val="green"/>
                <w:lang w:eastAsia="en-US"/>
              </w:rPr>
            </w:pPr>
          </w:p>
          <w:p w14:paraId="5E311212" w14:textId="43AB0805" w:rsidR="00F23E4E" w:rsidRPr="00D07B6A" w:rsidRDefault="00F23E4E" w:rsidP="00F23E4E">
            <w:pPr>
              <w:pStyle w:val="Default"/>
              <w:widowControl w:val="0"/>
              <w:spacing w:line="240" w:lineRule="exact"/>
              <w:ind w:right="6"/>
              <w:jc w:val="both"/>
              <w:rPr>
                <w:rFonts w:eastAsia="Andale Sans UI"/>
                <w:sz w:val="20"/>
              </w:rPr>
            </w:pPr>
            <w:r w:rsidRPr="00431490">
              <w:rPr>
                <w:rFonts w:cs="Arial"/>
                <w:i/>
                <w:iCs/>
                <w:color w:val="FF0000"/>
                <w:sz w:val="20"/>
                <w:highlight w:val="green"/>
                <w:lang w:eastAsia="en-US"/>
              </w:rPr>
              <w:t xml:space="preserve">Ai sensi dell’art. 33, comma 9, L.P. n. 16/2015, è prevista la possibilità di fissare una soglia minima di punteggio (cosiddetta soglia di sbarramento) che i concorrenti devono vedersi attribuire o acquisire, prima della riparametrazione, </w:t>
            </w:r>
            <w:r w:rsidRPr="00431490">
              <w:rPr>
                <w:rFonts w:cs="Arial"/>
                <w:b/>
                <w:bCs/>
                <w:i/>
                <w:iCs/>
                <w:color w:val="FF0000"/>
                <w:sz w:val="20"/>
                <w:highlight w:val="green"/>
                <w:lang w:eastAsia="en-US"/>
              </w:rPr>
              <w:t>in relazione alla somma totale dei punti relativi ai criteri qualitativi (referenze e relazione) o al punteggio previsto per taluni criteri qualitativi ritenuti particolarmente importanti.</w:t>
            </w:r>
          </w:p>
        </w:tc>
      </w:tr>
      <w:tr w:rsidR="00F23E4E" w:rsidRPr="004E5722" w14:paraId="57DB7B39" w14:textId="77777777" w:rsidTr="00A95F9C">
        <w:trPr>
          <w:gridAfter w:val="1"/>
          <w:wAfter w:w="137" w:type="dxa"/>
        </w:trPr>
        <w:tc>
          <w:tcPr>
            <w:tcW w:w="4404" w:type="dxa"/>
            <w:gridSpan w:val="2"/>
            <w:shd w:val="clear" w:color="auto" w:fill="FFFFFF" w:themeFill="background1"/>
          </w:tcPr>
          <w:p w14:paraId="5DC45D1B" w14:textId="77777777" w:rsidR="00F23E4E" w:rsidRPr="00D07B6A" w:rsidRDefault="00F23E4E" w:rsidP="00F23E4E">
            <w:pPr>
              <w:pStyle w:val="Default"/>
              <w:widowControl w:val="0"/>
              <w:spacing w:line="240" w:lineRule="exact"/>
              <w:jc w:val="both"/>
              <w:rPr>
                <w:rFonts w:cs="Arial"/>
                <w:sz w:val="20"/>
              </w:rPr>
            </w:pPr>
          </w:p>
        </w:tc>
        <w:tc>
          <w:tcPr>
            <w:tcW w:w="851" w:type="dxa"/>
            <w:shd w:val="clear" w:color="auto" w:fill="FFFFFF" w:themeFill="background1"/>
          </w:tcPr>
          <w:p w14:paraId="5134AA87" w14:textId="77777777" w:rsidR="00F23E4E" w:rsidRPr="008129F5" w:rsidRDefault="00F23E4E" w:rsidP="00F23E4E">
            <w:pPr>
              <w:widowControl w:val="0"/>
              <w:spacing w:line="240" w:lineRule="exact"/>
              <w:ind w:right="-180"/>
              <w:jc w:val="both"/>
              <w:rPr>
                <w:rFonts w:cs="Arial"/>
                <w:lang w:val="it-IT"/>
              </w:rPr>
            </w:pPr>
          </w:p>
        </w:tc>
        <w:tc>
          <w:tcPr>
            <w:tcW w:w="4257" w:type="dxa"/>
            <w:gridSpan w:val="2"/>
            <w:shd w:val="clear" w:color="auto" w:fill="FFFFFF" w:themeFill="background1"/>
          </w:tcPr>
          <w:p w14:paraId="6C7ECF16"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4E5722" w14:paraId="01404E5F" w14:textId="77777777" w:rsidTr="00A95F9C">
        <w:trPr>
          <w:gridAfter w:val="1"/>
          <w:wAfter w:w="137" w:type="dxa"/>
        </w:trPr>
        <w:tc>
          <w:tcPr>
            <w:tcW w:w="4404" w:type="dxa"/>
            <w:gridSpan w:val="2"/>
            <w:shd w:val="clear" w:color="auto" w:fill="auto"/>
          </w:tcPr>
          <w:p w14:paraId="1A1319D8" w14:textId="77777777" w:rsidR="00F23E4E" w:rsidRPr="00425637" w:rsidRDefault="00F23E4E" w:rsidP="00F23E4E">
            <w:pPr>
              <w:pStyle w:val="Default"/>
              <w:widowControl w:val="0"/>
              <w:spacing w:line="240" w:lineRule="exact"/>
              <w:ind w:right="6"/>
              <w:jc w:val="both"/>
              <w:rPr>
                <w:rFonts w:cs="Arial"/>
                <w:sz w:val="20"/>
                <w:lang w:val="de-DE"/>
              </w:rPr>
            </w:pPr>
            <w:r w:rsidRPr="00425637">
              <w:rPr>
                <w:rFonts w:cs="Arial"/>
                <w:color w:val="FF0000"/>
                <w:sz w:val="20"/>
                <w:u w:val="single"/>
                <w:lang w:val="de-DE"/>
              </w:rPr>
              <w:t xml:space="preserve">Gemäß Art. 33 Abs. 9 LG Nr. 16/2015 sind folgende Qualitätsmindestpunktezahl </w:t>
            </w:r>
            <w:r w:rsidRPr="00425637">
              <w:rPr>
                <w:rFonts w:cs="Arial"/>
                <w:color w:val="FF0000"/>
                <w:sz w:val="20"/>
                <w:u w:val="single"/>
                <w:lang w:val="de-DE"/>
              </w:rPr>
              <w:lastRenderedPageBreak/>
              <w:t>(Mindestpunktezahl) vorgesehen:</w:t>
            </w:r>
          </w:p>
        </w:tc>
        <w:tc>
          <w:tcPr>
            <w:tcW w:w="851" w:type="dxa"/>
            <w:shd w:val="clear" w:color="auto" w:fill="auto"/>
          </w:tcPr>
          <w:p w14:paraId="69D328AA" w14:textId="77777777" w:rsidR="00F23E4E" w:rsidRPr="002D7F09" w:rsidRDefault="00F23E4E" w:rsidP="00F23E4E">
            <w:pPr>
              <w:widowControl w:val="0"/>
              <w:spacing w:line="240" w:lineRule="exact"/>
              <w:ind w:right="-180"/>
              <w:jc w:val="both"/>
              <w:rPr>
                <w:rFonts w:cs="Arial"/>
                <w:lang w:val="de-DE"/>
              </w:rPr>
            </w:pPr>
          </w:p>
        </w:tc>
        <w:tc>
          <w:tcPr>
            <w:tcW w:w="4257" w:type="dxa"/>
            <w:gridSpan w:val="2"/>
            <w:shd w:val="clear" w:color="auto" w:fill="auto"/>
          </w:tcPr>
          <w:p w14:paraId="64CC009C" w14:textId="77777777" w:rsidR="00F23E4E" w:rsidRPr="002D7F09" w:rsidRDefault="00F23E4E" w:rsidP="00F23E4E">
            <w:pPr>
              <w:pStyle w:val="Default"/>
              <w:widowControl w:val="0"/>
              <w:spacing w:line="240" w:lineRule="exact"/>
              <w:ind w:right="6"/>
              <w:jc w:val="both"/>
              <w:rPr>
                <w:rFonts w:eastAsia="Andale Sans UI"/>
                <w:sz w:val="20"/>
              </w:rPr>
            </w:pPr>
            <w:r w:rsidRPr="002D7F09">
              <w:rPr>
                <w:rFonts w:cs="Arial"/>
                <w:color w:val="FF0000"/>
                <w:sz w:val="20"/>
                <w:u w:val="single"/>
              </w:rPr>
              <w:t xml:space="preserve">Ai sensi dell’art. 33, comma 9, </w:t>
            </w:r>
            <w:r>
              <w:rPr>
                <w:rFonts w:cs="Arial"/>
                <w:color w:val="FF0000"/>
                <w:sz w:val="20"/>
                <w:u w:val="single"/>
              </w:rPr>
              <w:t>L.P.</w:t>
            </w:r>
            <w:r w:rsidRPr="002D7F09">
              <w:rPr>
                <w:rFonts w:cs="Arial"/>
                <w:color w:val="FF0000"/>
                <w:sz w:val="20"/>
                <w:u w:val="single"/>
              </w:rPr>
              <w:t xml:space="preserve"> n. 16/2015 sono previsti i seguenti punteggi di qualità minimi </w:t>
            </w:r>
            <w:r w:rsidRPr="002D7F09">
              <w:rPr>
                <w:rFonts w:cs="Arial"/>
                <w:color w:val="FF0000"/>
                <w:sz w:val="20"/>
                <w:u w:val="single"/>
              </w:rPr>
              <w:lastRenderedPageBreak/>
              <w:t>(soglia di sbarramento):</w:t>
            </w:r>
          </w:p>
        </w:tc>
      </w:tr>
      <w:tr w:rsidR="00F23E4E" w:rsidRPr="008752CA" w14:paraId="3566F595" w14:textId="77777777" w:rsidTr="00A95F9C">
        <w:trPr>
          <w:gridAfter w:val="1"/>
          <w:wAfter w:w="137" w:type="dxa"/>
        </w:trPr>
        <w:tc>
          <w:tcPr>
            <w:tcW w:w="4404" w:type="dxa"/>
            <w:gridSpan w:val="2"/>
            <w:shd w:val="clear" w:color="auto" w:fill="auto"/>
          </w:tcPr>
          <w:p w14:paraId="1B0B42FE" w14:textId="77777777" w:rsidR="00F23E4E" w:rsidRPr="002D7F09" w:rsidRDefault="00F23E4E" w:rsidP="00F23E4E">
            <w:pPr>
              <w:widowControl w:val="0"/>
              <w:shd w:val="clear" w:color="auto" w:fill="DEEAF6" w:themeFill="accent1" w:themeFillTint="33"/>
              <w:jc w:val="both"/>
              <w:rPr>
                <w:rFonts w:cs="Arial"/>
                <w:lang w:val="it-IT"/>
              </w:rPr>
            </w:pPr>
            <w:r w:rsidRPr="002D7F09">
              <w:rPr>
                <w:rFonts w:cs="Arial"/>
                <w:i/>
                <w:iCs/>
                <w:color w:val="FF0000"/>
              </w:rPr>
              <w:lastRenderedPageBreak/>
              <w:t>(Beispiel)</w:t>
            </w:r>
          </w:p>
        </w:tc>
        <w:tc>
          <w:tcPr>
            <w:tcW w:w="851" w:type="dxa"/>
            <w:shd w:val="clear" w:color="auto" w:fill="auto"/>
          </w:tcPr>
          <w:p w14:paraId="1A15D1C2" w14:textId="77777777" w:rsidR="00F23E4E" w:rsidRPr="002D7F09" w:rsidRDefault="00F23E4E" w:rsidP="00F23E4E">
            <w:pPr>
              <w:widowControl w:val="0"/>
              <w:spacing w:line="240" w:lineRule="exact"/>
              <w:ind w:right="-180"/>
              <w:jc w:val="both"/>
              <w:rPr>
                <w:rFonts w:cs="Arial"/>
              </w:rPr>
            </w:pPr>
          </w:p>
        </w:tc>
        <w:tc>
          <w:tcPr>
            <w:tcW w:w="4257" w:type="dxa"/>
            <w:gridSpan w:val="2"/>
            <w:shd w:val="clear" w:color="auto" w:fill="auto"/>
          </w:tcPr>
          <w:p w14:paraId="521CC964" w14:textId="77777777" w:rsidR="00F23E4E" w:rsidRPr="002D7F09" w:rsidRDefault="00F23E4E" w:rsidP="00F23E4E">
            <w:pPr>
              <w:widowControl w:val="0"/>
              <w:shd w:val="clear" w:color="auto" w:fill="DEEAF6" w:themeFill="accent1" w:themeFillTint="33"/>
              <w:jc w:val="both"/>
              <w:rPr>
                <w:rFonts w:cs="Arial"/>
                <w:i/>
                <w:iCs/>
                <w:color w:val="FF0000"/>
              </w:rPr>
            </w:pPr>
            <w:r w:rsidRPr="002D7F09">
              <w:rPr>
                <w:rFonts w:cs="Arial"/>
                <w:i/>
                <w:iCs/>
                <w:color w:val="FF0000"/>
              </w:rPr>
              <w:t>(esempio)</w:t>
            </w:r>
          </w:p>
        </w:tc>
      </w:tr>
      <w:tr w:rsidR="00F23E4E" w:rsidRPr="008752CA" w14:paraId="664124B9" w14:textId="77777777" w:rsidTr="00A95F9C">
        <w:trPr>
          <w:gridAfter w:val="1"/>
          <w:wAfter w:w="137" w:type="dxa"/>
        </w:trPr>
        <w:tc>
          <w:tcPr>
            <w:tcW w:w="4404" w:type="dxa"/>
            <w:gridSpan w:val="2"/>
            <w:shd w:val="clear" w:color="auto" w:fill="auto"/>
          </w:tcPr>
          <w:p w14:paraId="49E814AB" w14:textId="77777777" w:rsidR="00F23E4E" w:rsidRPr="00A34B38" w:rsidRDefault="00F23E4E" w:rsidP="00F23E4E">
            <w:pPr>
              <w:widowControl w:val="0"/>
              <w:rPr>
                <w:rFonts w:cs="Arial"/>
                <w:color w:val="FF0000"/>
              </w:rPr>
            </w:pPr>
            <w:r w:rsidRPr="00A34B38">
              <w:rPr>
                <w:rFonts w:cs="Arial"/>
                <w:color w:val="FF0000"/>
                <w:lang w:val="de-DE"/>
              </w:rPr>
              <w:t>zu erreichende Mindestpunkte</w:t>
            </w:r>
            <w:r w:rsidRPr="00A34B38">
              <w:rPr>
                <w:rFonts w:cs="Arial"/>
                <w:color w:val="FF0000"/>
              </w:rPr>
              <w:t>:</w:t>
            </w:r>
          </w:p>
          <w:p w14:paraId="676DBF28" w14:textId="77777777" w:rsidR="00F23E4E" w:rsidRPr="00A34B38" w:rsidRDefault="00F23E4E" w:rsidP="00F23E4E">
            <w:pPr>
              <w:pStyle w:val="Default"/>
              <w:widowControl w:val="0"/>
              <w:spacing w:line="240" w:lineRule="exact"/>
              <w:jc w:val="both"/>
              <w:rPr>
                <w:rFonts w:cs="Arial"/>
                <w:sz w:val="20"/>
              </w:rPr>
            </w:pPr>
          </w:p>
        </w:tc>
        <w:tc>
          <w:tcPr>
            <w:tcW w:w="851" w:type="dxa"/>
            <w:shd w:val="clear" w:color="auto" w:fill="auto"/>
          </w:tcPr>
          <w:p w14:paraId="784B55F7" w14:textId="77777777" w:rsidR="00F23E4E" w:rsidRPr="00A34B38" w:rsidRDefault="00F23E4E" w:rsidP="00F23E4E">
            <w:pPr>
              <w:widowControl w:val="0"/>
              <w:spacing w:line="240" w:lineRule="exact"/>
              <w:ind w:right="-180"/>
              <w:jc w:val="both"/>
              <w:rPr>
                <w:rFonts w:cs="Arial"/>
              </w:rPr>
            </w:pPr>
          </w:p>
        </w:tc>
        <w:tc>
          <w:tcPr>
            <w:tcW w:w="4257" w:type="dxa"/>
            <w:gridSpan w:val="2"/>
            <w:shd w:val="clear" w:color="auto" w:fill="auto"/>
          </w:tcPr>
          <w:p w14:paraId="7D2DEF45" w14:textId="77777777" w:rsidR="00F23E4E" w:rsidRPr="00A34B38" w:rsidRDefault="00F23E4E" w:rsidP="00F23E4E">
            <w:pPr>
              <w:pStyle w:val="Default"/>
              <w:widowControl w:val="0"/>
              <w:spacing w:line="240" w:lineRule="exact"/>
              <w:ind w:right="6"/>
              <w:jc w:val="both"/>
              <w:rPr>
                <w:rFonts w:eastAsia="Andale Sans UI"/>
                <w:sz w:val="20"/>
              </w:rPr>
            </w:pPr>
            <w:r w:rsidRPr="00A34B38">
              <w:rPr>
                <w:rFonts w:cs="Arial"/>
                <w:color w:val="FF0000"/>
                <w:sz w:val="20"/>
                <w:lang w:val="de-DE"/>
              </w:rPr>
              <w:t>punteggio minimo da raggiungere:</w:t>
            </w:r>
          </w:p>
        </w:tc>
      </w:tr>
      <w:tr w:rsidR="00F23E4E" w:rsidRPr="00440BC9" w14:paraId="15A7B0EE" w14:textId="77777777" w:rsidTr="00A95F9C">
        <w:trPr>
          <w:gridAfter w:val="1"/>
          <w:wAfter w:w="137" w:type="dxa"/>
        </w:trPr>
        <w:tc>
          <w:tcPr>
            <w:tcW w:w="4404" w:type="dxa"/>
            <w:gridSpan w:val="2"/>
            <w:shd w:val="clear" w:color="auto" w:fill="auto"/>
            <w:vAlign w:val="center"/>
          </w:tcPr>
          <w:p w14:paraId="5FDF62A8" w14:textId="36DFB975" w:rsidR="00F23E4E" w:rsidRPr="009761AE" w:rsidRDefault="00F23E4E" w:rsidP="00F23E4E">
            <w:pPr>
              <w:pStyle w:val="Default"/>
              <w:widowControl w:val="0"/>
              <w:spacing w:line="240" w:lineRule="exact"/>
              <w:jc w:val="both"/>
              <w:rPr>
                <w:rFonts w:cs="Arial"/>
                <w:color w:val="FF0000"/>
                <w:sz w:val="20"/>
                <w:lang w:val="de-DE"/>
              </w:rPr>
            </w:pPr>
            <w:r w:rsidRPr="009761AE">
              <w:rPr>
                <w:rFonts w:cs="Arial"/>
                <w:color w:val="FF0000"/>
                <w:sz w:val="20"/>
                <w:lang w:val="de-DE"/>
              </w:rPr>
              <w:t>Refernz/en</w:t>
            </w:r>
            <w:r w:rsidRPr="009761AE">
              <w:rPr>
                <w:rFonts w:cs="Arial"/>
                <w:color w:val="FF0000"/>
                <w:sz w:val="20"/>
                <w:lang w:val="en-US" w:eastAsia="en-US"/>
              </w:rPr>
              <w:fldChar w:fldCharType="begin">
                <w:ffData>
                  <w:name w:val="Text1"/>
                  <w:enabled/>
                  <w:calcOnExit w:val="0"/>
                  <w:textInput/>
                </w:ffData>
              </w:fldChar>
            </w:r>
            <w:r w:rsidRPr="009761AE">
              <w:rPr>
                <w:rFonts w:cs="Arial"/>
                <w:color w:val="FF0000"/>
                <w:sz w:val="20"/>
                <w:lang w:val="en-US" w:eastAsia="en-US"/>
              </w:rPr>
              <w:instrText xml:space="preserve"> FORMTEXT </w:instrText>
            </w:r>
            <w:r w:rsidRPr="009761AE">
              <w:rPr>
                <w:rFonts w:cs="Arial"/>
                <w:color w:val="FF0000"/>
                <w:sz w:val="20"/>
                <w:lang w:val="en-US" w:eastAsia="en-US"/>
              </w:rPr>
            </w:r>
            <w:r w:rsidRPr="009761AE">
              <w:rPr>
                <w:rFonts w:cs="Arial"/>
                <w:color w:val="FF0000"/>
                <w:sz w:val="20"/>
                <w:lang w:val="en-US" w:eastAsia="en-US"/>
              </w:rPr>
              <w:fldChar w:fldCharType="separate"/>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fldChar w:fldCharType="end"/>
            </w:r>
          </w:p>
        </w:tc>
        <w:tc>
          <w:tcPr>
            <w:tcW w:w="851" w:type="dxa"/>
            <w:shd w:val="clear" w:color="auto" w:fill="auto"/>
          </w:tcPr>
          <w:p w14:paraId="17D8B6D4" w14:textId="77777777" w:rsidR="00F23E4E" w:rsidRPr="009761AE" w:rsidRDefault="00F23E4E" w:rsidP="00F23E4E">
            <w:pPr>
              <w:widowControl w:val="0"/>
              <w:spacing w:line="240" w:lineRule="exact"/>
              <w:ind w:right="-180"/>
              <w:jc w:val="both"/>
              <w:rPr>
                <w:rFonts w:cs="Arial"/>
              </w:rPr>
            </w:pPr>
          </w:p>
        </w:tc>
        <w:tc>
          <w:tcPr>
            <w:tcW w:w="4257" w:type="dxa"/>
            <w:gridSpan w:val="2"/>
            <w:shd w:val="clear" w:color="auto" w:fill="auto"/>
            <w:vAlign w:val="center"/>
          </w:tcPr>
          <w:p w14:paraId="6FEA96CA" w14:textId="03CF3F59" w:rsidR="00F23E4E" w:rsidRPr="009761AE" w:rsidRDefault="00F23E4E" w:rsidP="00F23E4E">
            <w:pPr>
              <w:pStyle w:val="Default"/>
              <w:widowControl w:val="0"/>
              <w:spacing w:line="240" w:lineRule="exact"/>
              <w:ind w:right="6"/>
              <w:jc w:val="both"/>
              <w:rPr>
                <w:rFonts w:cs="Arial"/>
                <w:color w:val="FF0000"/>
                <w:sz w:val="20"/>
                <w:lang w:val="en-US" w:eastAsia="en-US"/>
              </w:rPr>
            </w:pPr>
            <w:r w:rsidRPr="009761AE">
              <w:rPr>
                <w:rFonts w:cs="Arial"/>
                <w:color w:val="FF0000"/>
                <w:sz w:val="20"/>
                <w:lang w:val="en-US" w:eastAsia="en-US"/>
              </w:rPr>
              <w:t xml:space="preserve">Referenza/e </w:t>
            </w:r>
            <w:r w:rsidRPr="009761AE">
              <w:rPr>
                <w:rFonts w:cs="Arial"/>
                <w:color w:val="FF0000"/>
                <w:sz w:val="20"/>
                <w:lang w:val="en-US" w:eastAsia="en-US"/>
              </w:rPr>
              <w:fldChar w:fldCharType="begin">
                <w:ffData>
                  <w:name w:val="Text1"/>
                  <w:enabled/>
                  <w:calcOnExit w:val="0"/>
                  <w:textInput/>
                </w:ffData>
              </w:fldChar>
            </w:r>
            <w:r w:rsidRPr="009761AE">
              <w:rPr>
                <w:rFonts w:cs="Arial"/>
                <w:color w:val="FF0000"/>
                <w:sz w:val="20"/>
                <w:lang w:eastAsia="en-US"/>
              </w:rPr>
              <w:instrText xml:space="preserve"> FORMTEXT </w:instrText>
            </w:r>
            <w:r w:rsidRPr="009761AE">
              <w:rPr>
                <w:rFonts w:cs="Arial"/>
                <w:color w:val="FF0000"/>
                <w:sz w:val="20"/>
                <w:lang w:val="en-US" w:eastAsia="en-US"/>
              </w:rPr>
            </w:r>
            <w:r w:rsidRPr="009761AE">
              <w:rPr>
                <w:rFonts w:cs="Arial"/>
                <w:color w:val="FF0000"/>
                <w:sz w:val="20"/>
                <w:lang w:val="en-US" w:eastAsia="en-US"/>
              </w:rPr>
              <w:fldChar w:fldCharType="separate"/>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fldChar w:fldCharType="end"/>
            </w:r>
          </w:p>
        </w:tc>
      </w:tr>
      <w:tr w:rsidR="00F23E4E" w:rsidRPr="004E5722" w14:paraId="22012690" w14:textId="77777777" w:rsidTr="00A95F9C">
        <w:trPr>
          <w:gridAfter w:val="1"/>
          <w:wAfter w:w="137" w:type="dxa"/>
        </w:trPr>
        <w:tc>
          <w:tcPr>
            <w:tcW w:w="4404" w:type="dxa"/>
            <w:gridSpan w:val="2"/>
            <w:shd w:val="clear" w:color="auto" w:fill="auto"/>
            <w:vAlign w:val="center"/>
          </w:tcPr>
          <w:p w14:paraId="6993BAFC" w14:textId="77777777" w:rsidR="00F23E4E" w:rsidRPr="009761AE" w:rsidRDefault="00F23E4E" w:rsidP="00F23E4E">
            <w:pPr>
              <w:widowControl w:val="0"/>
              <w:jc w:val="both"/>
              <w:rPr>
                <w:rFonts w:cs="Arial"/>
                <w:color w:val="FF0000"/>
                <w:lang w:val="de-DE"/>
              </w:rPr>
            </w:pPr>
            <w:r w:rsidRPr="009761AE">
              <w:rPr>
                <w:rFonts w:cs="Arial"/>
                <w:color w:val="FF0000"/>
                <w:lang w:val="de-DE"/>
              </w:rPr>
              <w:t>Bericht über die Auftragsausführungsmodalitäten</w:t>
            </w:r>
            <w:r w:rsidRPr="009761AE">
              <w:rPr>
                <w:rFonts w:cs="Arial"/>
                <w:color w:val="FF0000"/>
              </w:rPr>
              <w:t xml:space="preserve"> </w:t>
            </w:r>
            <w:r w:rsidRPr="009761AE">
              <w:rPr>
                <w:rFonts w:cs="Arial"/>
                <w:color w:val="FF0000"/>
              </w:rPr>
              <w:fldChar w:fldCharType="begin">
                <w:ffData>
                  <w:name w:val="Text1"/>
                  <w:enabled/>
                  <w:calcOnExit w:val="0"/>
                  <w:textInput/>
                </w:ffData>
              </w:fldChar>
            </w:r>
            <w:r w:rsidRPr="009761AE">
              <w:rPr>
                <w:rFonts w:cs="Arial"/>
                <w:color w:val="FF0000"/>
                <w:lang w:val="de-DE"/>
              </w:rPr>
              <w:instrText xml:space="preserve"> FORMTEXT </w:instrText>
            </w:r>
            <w:r w:rsidRPr="009761AE">
              <w:rPr>
                <w:rFonts w:cs="Arial"/>
                <w:color w:val="FF0000"/>
              </w:rPr>
            </w:r>
            <w:r w:rsidRPr="009761AE">
              <w:rPr>
                <w:rFonts w:cs="Arial"/>
                <w:color w:val="FF0000"/>
              </w:rPr>
              <w:fldChar w:fldCharType="separate"/>
            </w:r>
            <w:r w:rsidRPr="009761AE">
              <w:rPr>
                <w:rFonts w:cs="Arial"/>
                <w:color w:val="FF0000"/>
              </w:rPr>
              <w:t> </w:t>
            </w:r>
            <w:r w:rsidRPr="009761AE">
              <w:rPr>
                <w:rFonts w:cs="Arial"/>
                <w:color w:val="FF0000"/>
              </w:rPr>
              <w:t> </w:t>
            </w:r>
            <w:r w:rsidRPr="009761AE">
              <w:rPr>
                <w:rFonts w:cs="Arial"/>
                <w:color w:val="FF0000"/>
              </w:rPr>
              <w:t> </w:t>
            </w:r>
            <w:r w:rsidRPr="009761AE">
              <w:rPr>
                <w:rFonts w:cs="Arial"/>
                <w:color w:val="FF0000"/>
              </w:rPr>
              <w:t> </w:t>
            </w:r>
            <w:r w:rsidRPr="009761AE">
              <w:rPr>
                <w:rFonts w:cs="Arial"/>
                <w:color w:val="FF0000"/>
              </w:rPr>
              <w:t> </w:t>
            </w:r>
            <w:r w:rsidRPr="009761AE">
              <w:rPr>
                <w:rFonts w:cs="Arial"/>
                <w:color w:val="FF0000"/>
              </w:rPr>
              <w:fldChar w:fldCharType="end"/>
            </w:r>
          </w:p>
        </w:tc>
        <w:tc>
          <w:tcPr>
            <w:tcW w:w="851" w:type="dxa"/>
            <w:shd w:val="clear" w:color="auto" w:fill="auto"/>
          </w:tcPr>
          <w:p w14:paraId="63793228" w14:textId="77777777" w:rsidR="00F23E4E" w:rsidRPr="009761AE" w:rsidRDefault="00F23E4E" w:rsidP="00F23E4E">
            <w:pPr>
              <w:widowControl w:val="0"/>
              <w:spacing w:line="240" w:lineRule="exact"/>
              <w:ind w:right="-180"/>
              <w:jc w:val="both"/>
              <w:rPr>
                <w:rFonts w:cs="Arial"/>
                <w:lang w:val="de-DE"/>
              </w:rPr>
            </w:pPr>
          </w:p>
        </w:tc>
        <w:tc>
          <w:tcPr>
            <w:tcW w:w="4257" w:type="dxa"/>
            <w:gridSpan w:val="2"/>
            <w:shd w:val="clear" w:color="auto" w:fill="auto"/>
            <w:vAlign w:val="center"/>
          </w:tcPr>
          <w:p w14:paraId="3B8615DA" w14:textId="77777777" w:rsidR="00F23E4E" w:rsidRPr="009761AE" w:rsidRDefault="00F23E4E" w:rsidP="00F23E4E">
            <w:pPr>
              <w:pStyle w:val="Default"/>
              <w:widowControl w:val="0"/>
              <w:spacing w:line="240" w:lineRule="exact"/>
              <w:ind w:right="6"/>
              <w:jc w:val="both"/>
              <w:rPr>
                <w:rFonts w:eastAsia="Andale Sans UI"/>
                <w:sz w:val="20"/>
              </w:rPr>
            </w:pPr>
            <w:r w:rsidRPr="009761AE">
              <w:rPr>
                <w:rFonts w:cs="Arial"/>
                <w:color w:val="FF0000"/>
                <w:sz w:val="20"/>
                <w:lang w:eastAsia="en-US"/>
              </w:rPr>
              <w:t xml:space="preserve">Relazione sulle modalità di esecuzione dell‘incarico </w:t>
            </w:r>
            <w:r w:rsidRPr="009761AE">
              <w:rPr>
                <w:rFonts w:cs="Arial"/>
                <w:color w:val="FF0000"/>
                <w:sz w:val="20"/>
                <w:lang w:val="en-US" w:eastAsia="en-US"/>
              </w:rPr>
              <w:fldChar w:fldCharType="begin">
                <w:ffData>
                  <w:name w:val="Text1"/>
                  <w:enabled/>
                  <w:calcOnExit w:val="0"/>
                  <w:textInput/>
                </w:ffData>
              </w:fldChar>
            </w:r>
            <w:r w:rsidRPr="009761AE">
              <w:rPr>
                <w:rFonts w:cs="Arial"/>
                <w:color w:val="FF0000"/>
                <w:sz w:val="20"/>
                <w:lang w:eastAsia="en-US"/>
              </w:rPr>
              <w:instrText xml:space="preserve"> FORMTEXT </w:instrText>
            </w:r>
            <w:r w:rsidRPr="009761AE">
              <w:rPr>
                <w:rFonts w:cs="Arial"/>
                <w:color w:val="FF0000"/>
                <w:sz w:val="20"/>
                <w:lang w:val="en-US" w:eastAsia="en-US"/>
              </w:rPr>
            </w:r>
            <w:r w:rsidRPr="009761AE">
              <w:rPr>
                <w:rFonts w:cs="Arial"/>
                <w:color w:val="FF0000"/>
                <w:sz w:val="20"/>
                <w:lang w:val="en-US" w:eastAsia="en-US"/>
              </w:rPr>
              <w:fldChar w:fldCharType="separate"/>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fldChar w:fldCharType="end"/>
            </w:r>
          </w:p>
        </w:tc>
      </w:tr>
      <w:tr w:rsidR="00F23E4E" w:rsidRPr="00440BC9" w14:paraId="2597DEB5" w14:textId="77777777" w:rsidTr="00A95F9C">
        <w:trPr>
          <w:gridAfter w:val="1"/>
          <w:wAfter w:w="137" w:type="dxa"/>
        </w:trPr>
        <w:tc>
          <w:tcPr>
            <w:tcW w:w="4404" w:type="dxa"/>
            <w:gridSpan w:val="2"/>
            <w:shd w:val="clear" w:color="auto" w:fill="auto"/>
          </w:tcPr>
          <w:p w14:paraId="2131180A" w14:textId="77777777" w:rsidR="00F23E4E" w:rsidRPr="002D7F09" w:rsidRDefault="00F23E4E" w:rsidP="00F23E4E">
            <w:pPr>
              <w:pStyle w:val="Default"/>
              <w:widowControl w:val="0"/>
              <w:spacing w:line="240" w:lineRule="exact"/>
              <w:jc w:val="center"/>
              <w:rPr>
                <w:rFonts w:cs="Arial"/>
                <w:i/>
                <w:iCs/>
                <w:color w:val="FF0000"/>
                <w:sz w:val="20"/>
              </w:rPr>
            </w:pPr>
            <w:r w:rsidRPr="002D7F09">
              <w:rPr>
                <w:rFonts w:cs="Arial"/>
                <w:i/>
                <w:iCs/>
                <w:color w:val="FF0000"/>
                <w:sz w:val="20"/>
              </w:rPr>
              <w:t>oder</w:t>
            </w:r>
          </w:p>
        </w:tc>
        <w:tc>
          <w:tcPr>
            <w:tcW w:w="851" w:type="dxa"/>
            <w:shd w:val="clear" w:color="auto" w:fill="auto"/>
          </w:tcPr>
          <w:p w14:paraId="7373F42C" w14:textId="77777777" w:rsidR="00F23E4E" w:rsidRPr="002D7F09" w:rsidRDefault="00F23E4E" w:rsidP="00F23E4E">
            <w:pPr>
              <w:widowControl w:val="0"/>
              <w:spacing w:line="240" w:lineRule="exact"/>
              <w:ind w:right="-180"/>
              <w:jc w:val="center"/>
              <w:rPr>
                <w:rFonts w:cs="Arial"/>
                <w:i/>
                <w:iCs/>
                <w:color w:val="FF0000"/>
              </w:rPr>
            </w:pPr>
          </w:p>
        </w:tc>
        <w:tc>
          <w:tcPr>
            <w:tcW w:w="4257" w:type="dxa"/>
            <w:gridSpan w:val="2"/>
            <w:shd w:val="clear" w:color="auto" w:fill="auto"/>
            <w:vAlign w:val="center"/>
          </w:tcPr>
          <w:p w14:paraId="426B3332" w14:textId="77777777" w:rsidR="00F23E4E" w:rsidRPr="002D7F09" w:rsidRDefault="00F23E4E" w:rsidP="00F23E4E">
            <w:pPr>
              <w:pStyle w:val="Default"/>
              <w:widowControl w:val="0"/>
              <w:spacing w:line="240" w:lineRule="exact"/>
              <w:ind w:right="6"/>
              <w:jc w:val="center"/>
              <w:rPr>
                <w:rFonts w:eastAsia="Andale Sans UI"/>
                <w:i/>
                <w:iCs/>
                <w:color w:val="FF0000"/>
                <w:sz w:val="20"/>
              </w:rPr>
            </w:pPr>
            <w:r w:rsidRPr="002D7F09">
              <w:rPr>
                <w:rFonts w:eastAsia="Andale Sans UI"/>
                <w:i/>
                <w:iCs/>
                <w:color w:val="FF0000"/>
                <w:sz w:val="20"/>
              </w:rPr>
              <w:t>oppure</w:t>
            </w:r>
          </w:p>
        </w:tc>
      </w:tr>
      <w:tr w:rsidR="00F23E4E" w:rsidRPr="00440BC9" w14:paraId="4A27680A" w14:textId="77777777" w:rsidTr="00A95F9C">
        <w:trPr>
          <w:gridAfter w:val="1"/>
          <w:wAfter w:w="137" w:type="dxa"/>
        </w:trPr>
        <w:tc>
          <w:tcPr>
            <w:tcW w:w="4404" w:type="dxa"/>
            <w:gridSpan w:val="2"/>
            <w:shd w:val="clear" w:color="auto" w:fill="auto"/>
          </w:tcPr>
          <w:p w14:paraId="4E477B8D" w14:textId="77777777" w:rsidR="00F23E4E" w:rsidRPr="002D7F09" w:rsidRDefault="00F23E4E" w:rsidP="00F23E4E">
            <w:pPr>
              <w:pStyle w:val="Default"/>
              <w:widowControl w:val="0"/>
              <w:spacing w:line="240" w:lineRule="exact"/>
              <w:jc w:val="both"/>
              <w:rPr>
                <w:rFonts w:cs="Arial"/>
                <w:color w:val="FF0000"/>
                <w:sz w:val="20"/>
              </w:rPr>
            </w:pPr>
          </w:p>
        </w:tc>
        <w:tc>
          <w:tcPr>
            <w:tcW w:w="851" w:type="dxa"/>
            <w:shd w:val="clear" w:color="auto" w:fill="auto"/>
          </w:tcPr>
          <w:p w14:paraId="275BBA19" w14:textId="77777777" w:rsidR="00F23E4E" w:rsidRPr="002D7F09" w:rsidRDefault="00F23E4E" w:rsidP="00F23E4E">
            <w:pPr>
              <w:widowControl w:val="0"/>
              <w:spacing w:line="240" w:lineRule="exact"/>
              <w:ind w:right="-180"/>
              <w:jc w:val="both"/>
              <w:rPr>
                <w:rFonts w:cs="Arial"/>
                <w:color w:val="FF0000"/>
              </w:rPr>
            </w:pPr>
          </w:p>
        </w:tc>
        <w:tc>
          <w:tcPr>
            <w:tcW w:w="4257" w:type="dxa"/>
            <w:gridSpan w:val="2"/>
            <w:shd w:val="clear" w:color="auto" w:fill="auto"/>
            <w:vAlign w:val="center"/>
          </w:tcPr>
          <w:p w14:paraId="04FF1DD0" w14:textId="77777777" w:rsidR="00F23E4E" w:rsidRPr="002D7F09" w:rsidRDefault="00F23E4E" w:rsidP="00F23E4E">
            <w:pPr>
              <w:pStyle w:val="Default"/>
              <w:widowControl w:val="0"/>
              <w:spacing w:line="240" w:lineRule="exact"/>
              <w:ind w:right="6"/>
              <w:jc w:val="both"/>
              <w:rPr>
                <w:rFonts w:eastAsia="Andale Sans UI"/>
                <w:color w:val="FF0000"/>
                <w:sz w:val="20"/>
              </w:rPr>
            </w:pPr>
          </w:p>
        </w:tc>
      </w:tr>
      <w:tr w:rsidR="00F23E4E" w:rsidRPr="004E5722" w14:paraId="17BE2104" w14:textId="77777777" w:rsidTr="00A95F9C">
        <w:trPr>
          <w:gridAfter w:val="1"/>
          <w:wAfter w:w="137" w:type="dxa"/>
        </w:trPr>
        <w:tc>
          <w:tcPr>
            <w:tcW w:w="4404" w:type="dxa"/>
            <w:gridSpan w:val="2"/>
            <w:shd w:val="clear" w:color="auto" w:fill="auto"/>
          </w:tcPr>
          <w:p w14:paraId="64CF194D" w14:textId="77777777" w:rsidR="00F23E4E" w:rsidRPr="009761AE" w:rsidRDefault="00F23E4E" w:rsidP="00BB4018">
            <w:pPr>
              <w:pStyle w:val="Paragrafoelenco"/>
              <w:widowControl w:val="0"/>
              <w:numPr>
                <w:ilvl w:val="0"/>
                <w:numId w:val="72"/>
              </w:numPr>
              <w:tabs>
                <w:tab w:val="num" w:pos="137"/>
              </w:tabs>
              <w:ind w:left="157" w:hanging="142"/>
              <w:jc w:val="both"/>
              <w:rPr>
                <w:rFonts w:cs="Arial"/>
                <w:color w:val="FF0000"/>
                <w:lang w:val="de-DE"/>
              </w:rPr>
            </w:pPr>
            <w:r w:rsidRPr="009761AE">
              <w:rPr>
                <w:rFonts w:cs="Arial"/>
                <w:color w:val="FF0000"/>
                <w:lang w:val="de-DE"/>
              </w:rPr>
              <w:t xml:space="preserve">Gesamtsumme der Qualitätskriterien: Mindestpunkte </w:t>
            </w:r>
            <w:r w:rsidRPr="009761AE">
              <w:rPr>
                <w:rFonts w:cs="Arial"/>
                <w:color w:val="FF0000"/>
                <w:lang w:val="de-DE"/>
              </w:rPr>
              <w:fldChar w:fldCharType="begin">
                <w:ffData>
                  <w:name w:val="Text1"/>
                  <w:enabled/>
                  <w:calcOnExit w:val="0"/>
                  <w:textInput/>
                </w:ffData>
              </w:fldChar>
            </w:r>
            <w:r w:rsidRPr="009761AE">
              <w:rPr>
                <w:rFonts w:cs="Arial"/>
                <w:color w:val="FF0000"/>
                <w:lang w:val="de-DE"/>
              </w:rPr>
              <w:instrText xml:space="preserve"> FORMTEXT </w:instrText>
            </w:r>
            <w:r w:rsidRPr="009761AE">
              <w:rPr>
                <w:rFonts w:cs="Arial"/>
                <w:color w:val="FF0000"/>
                <w:lang w:val="de-DE"/>
              </w:rPr>
            </w:r>
            <w:r w:rsidRPr="009761AE">
              <w:rPr>
                <w:rFonts w:cs="Arial"/>
                <w:color w:val="FF0000"/>
                <w:lang w:val="de-DE"/>
              </w:rPr>
              <w:fldChar w:fldCharType="separate"/>
            </w:r>
            <w:r w:rsidRPr="009761AE">
              <w:rPr>
                <w:lang w:val="de-DE"/>
              </w:rPr>
              <w:t> </w:t>
            </w:r>
            <w:r w:rsidRPr="009761AE">
              <w:rPr>
                <w:lang w:val="de-DE"/>
              </w:rPr>
              <w:t> </w:t>
            </w:r>
            <w:r w:rsidRPr="009761AE">
              <w:rPr>
                <w:lang w:val="de-DE"/>
              </w:rPr>
              <w:t> </w:t>
            </w:r>
            <w:r w:rsidRPr="009761AE">
              <w:rPr>
                <w:lang w:val="de-DE"/>
              </w:rPr>
              <w:t> </w:t>
            </w:r>
            <w:r w:rsidRPr="009761AE">
              <w:rPr>
                <w:lang w:val="de-DE"/>
              </w:rPr>
              <w:t> </w:t>
            </w:r>
            <w:r w:rsidRPr="009761AE">
              <w:rPr>
                <w:rFonts w:cs="Arial"/>
                <w:color w:val="FF0000"/>
                <w:lang w:val="de-DE"/>
              </w:rPr>
              <w:fldChar w:fldCharType="end"/>
            </w:r>
          </w:p>
          <w:p w14:paraId="780A9EB9" w14:textId="77777777" w:rsidR="00F23E4E" w:rsidRPr="009761AE" w:rsidRDefault="00F23E4E" w:rsidP="00F23E4E">
            <w:pPr>
              <w:widowControl w:val="0"/>
              <w:jc w:val="both"/>
              <w:rPr>
                <w:rFonts w:cs="Arial"/>
                <w:color w:val="FF0000"/>
                <w:lang w:val="de-DE"/>
              </w:rPr>
            </w:pPr>
          </w:p>
          <w:p w14:paraId="4A7813CC" w14:textId="409CFFEC" w:rsidR="00F23E4E" w:rsidRPr="009761AE" w:rsidRDefault="00F23E4E" w:rsidP="00F23E4E">
            <w:pPr>
              <w:widowControl w:val="0"/>
              <w:jc w:val="both"/>
              <w:rPr>
                <w:rFonts w:cs="Arial"/>
                <w:color w:val="FF0000"/>
                <w:lang w:val="de-DE"/>
              </w:rPr>
            </w:pPr>
            <w:r w:rsidRPr="009761AE">
              <w:rPr>
                <w:rFonts w:cs="Arial"/>
                <w:color w:val="FF0000"/>
                <w:lang w:val="de-DE"/>
              </w:rPr>
              <w:t xml:space="preserve">► </w:t>
            </w:r>
            <w:r w:rsidRPr="009761AE">
              <w:rPr>
                <w:rFonts w:cs="Arial"/>
                <w:color w:val="FF0000"/>
                <w:u w:val="single"/>
                <w:lang w:val="de-DE"/>
              </w:rPr>
              <w:t>Wird die Mindestpunktezahl für die Qualität vor der Parameterangleichung nicht erreicht, führt dies zum Ausschluss vom Ausschreibungsverfahren, und das wirtschaftliche Angebot wird nicht geöffnet</w:t>
            </w:r>
            <w:r w:rsidRPr="009761AE">
              <w:rPr>
                <w:rFonts w:cs="Arial"/>
                <w:color w:val="FF0000"/>
                <w:lang w:val="de-DE"/>
              </w:rPr>
              <w:t xml:space="preserve">. </w:t>
            </w:r>
          </w:p>
          <w:p w14:paraId="6212D52D" w14:textId="77777777" w:rsidR="00F23E4E" w:rsidRPr="009761AE" w:rsidRDefault="00F23E4E" w:rsidP="00F23E4E">
            <w:pPr>
              <w:widowControl w:val="0"/>
              <w:jc w:val="both"/>
              <w:rPr>
                <w:rFonts w:cs="Arial"/>
                <w:color w:val="FF0000"/>
                <w:lang w:val="de-DE"/>
              </w:rPr>
            </w:pPr>
          </w:p>
          <w:p w14:paraId="5DB629E6" w14:textId="2E87E441" w:rsidR="00F23E4E" w:rsidRPr="009761AE" w:rsidRDefault="00F23E4E" w:rsidP="00F23E4E">
            <w:pPr>
              <w:widowControl w:val="0"/>
              <w:jc w:val="both"/>
              <w:rPr>
                <w:rFonts w:cs="Arial"/>
                <w:color w:val="FF0000"/>
                <w:lang w:val="de-DE"/>
              </w:rPr>
            </w:pPr>
            <w:r w:rsidRPr="009761AE">
              <w:rPr>
                <w:rFonts w:cs="Arial"/>
                <w:color w:val="FF0000"/>
                <w:lang w:val="de-DE"/>
              </w:rPr>
              <w:t>Die technischen Angebote ausgeschlossener Teilnehmer werden trotzdem zur Gänze bewertet</w:t>
            </w:r>
            <w:r w:rsidRPr="009761AE">
              <w:rPr>
                <w:rFonts w:cs="Arial"/>
                <w:i/>
                <w:iCs/>
                <w:color w:val="FF0000"/>
                <w:lang w:val="de-DE"/>
              </w:rPr>
              <w:t>.</w:t>
            </w:r>
          </w:p>
          <w:p w14:paraId="7B9C44DC" w14:textId="77777777" w:rsidR="00F23E4E" w:rsidRPr="009761AE" w:rsidRDefault="00F23E4E" w:rsidP="00F23E4E">
            <w:pPr>
              <w:widowControl w:val="0"/>
              <w:jc w:val="both"/>
              <w:rPr>
                <w:rFonts w:cs="Arial"/>
                <w:color w:val="FF0000"/>
                <w:lang w:val="de-DE"/>
              </w:rPr>
            </w:pPr>
            <w:r w:rsidRPr="009761AE">
              <w:rPr>
                <w:rFonts w:cs="Arial"/>
                <w:color w:val="FF0000"/>
                <w:lang w:val="de-DE"/>
              </w:rPr>
              <w:t>Die Parameterangleichung wird nur auf Angebote über der Mindestpunktezahl durchgeführt.</w:t>
            </w:r>
          </w:p>
        </w:tc>
        <w:tc>
          <w:tcPr>
            <w:tcW w:w="851" w:type="dxa"/>
            <w:shd w:val="clear" w:color="auto" w:fill="auto"/>
          </w:tcPr>
          <w:p w14:paraId="350A9E43" w14:textId="77777777" w:rsidR="00F23E4E" w:rsidRPr="009761AE" w:rsidRDefault="00F23E4E" w:rsidP="00F23E4E">
            <w:pPr>
              <w:widowControl w:val="0"/>
              <w:spacing w:line="240" w:lineRule="exact"/>
              <w:ind w:right="-180"/>
              <w:jc w:val="both"/>
              <w:rPr>
                <w:rFonts w:cs="Arial"/>
                <w:lang w:val="de-DE"/>
              </w:rPr>
            </w:pPr>
          </w:p>
        </w:tc>
        <w:tc>
          <w:tcPr>
            <w:tcW w:w="4257" w:type="dxa"/>
            <w:gridSpan w:val="2"/>
            <w:shd w:val="clear" w:color="auto" w:fill="auto"/>
          </w:tcPr>
          <w:p w14:paraId="7366515F" w14:textId="77777777" w:rsidR="00F23E4E" w:rsidRPr="009761AE" w:rsidRDefault="00F23E4E" w:rsidP="00BB4018">
            <w:pPr>
              <w:pStyle w:val="Paragrafoelenco"/>
              <w:widowControl w:val="0"/>
              <w:numPr>
                <w:ilvl w:val="0"/>
                <w:numId w:val="72"/>
              </w:numPr>
              <w:tabs>
                <w:tab w:val="num" w:pos="137"/>
              </w:tabs>
              <w:ind w:left="157" w:hanging="142"/>
              <w:jc w:val="both"/>
              <w:rPr>
                <w:rFonts w:cs="Arial"/>
                <w:color w:val="FF0000"/>
                <w:lang w:val="it-IT"/>
              </w:rPr>
            </w:pPr>
            <w:r w:rsidRPr="009761AE">
              <w:rPr>
                <w:rFonts w:cs="Arial"/>
                <w:color w:val="FF0000"/>
                <w:lang w:val="it-IT"/>
              </w:rPr>
              <w:t xml:space="preserve">somma totale criteri qualitativi: punteggio minimo </w:t>
            </w:r>
            <w:r w:rsidRPr="009761AE">
              <w:rPr>
                <w:rFonts w:cs="Arial"/>
                <w:color w:val="FF0000"/>
                <w:lang w:val="de-DE"/>
              </w:rPr>
              <w:fldChar w:fldCharType="begin">
                <w:ffData>
                  <w:name w:val="Text1"/>
                  <w:enabled/>
                  <w:calcOnExit w:val="0"/>
                  <w:textInput/>
                </w:ffData>
              </w:fldChar>
            </w:r>
            <w:r w:rsidRPr="009761AE">
              <w:rPr>
                <w:rFonts w:cs="Arial"/>
                <w:color w:val="FF0000"/>
                <w:lang w:val="it-IT"/>
              </w:rPr>
              <w:instrText xml:space="preserve"> FORMTEXT </w:instrText>
            </w:r>
            <w:r w:rsidRPr="009761AE">
              <w:rPr>
                <w:rFonts w:cs="Arial"/>
                <w:color w:val="FF0000"/>
                <w:lang w:val="de-DE"/>
              </w:rPr>
            </w:r>
            <w:r w:rsidRPr="009761AE">
              <w:rPr>
                <w:rFonts w:cs="Arial"/>
                <w:color w:val="FF0000"/>
                <w:lang w:val="de-DE"/>
              </w:rPr>
              <w:fldChar w:fldCharType="separate"/>
            </w:r>
            <w:r w:rsidRPr="009761AE">
              <w:rPr>
                <w:rFonts w:cs="Arial"/>
                <w:color w:val="FF0000"/>
                <w:lang w:val="de-DE"/>
              </w:rPr>
              <w:t> </w:t>
            </w:r>
            <w:r w:rsidRPr="009761AE">
              <w:rPr>
                <w:rFonts w:cs="Arial"/>
                <w:color w:val="FF0000"/>
                <w:lang w:val="de-DE"/>
              </w:rPr>
              <w:t> </w:t>
            </w:r>
            <w:r w:rsidRPr="009761AE">
              <w:rPr>
                <w:rFonts w:cs="Arial"/>
                <w:color w:val="FF0000"/>
                <w:lang w:val="de-DE"/>
              </w:rPr>
              <w:t> </w:t>
            </w:r>
            <w:r w:rsidRPr="009761AE">
              <w:rPr>
                <w:rFonts w:cs="Arial"/>
                <w:color w:val="FF0000"/>
                <w:lang w:val="de-DE"/>
              </w:rPr>
              <w:t> </w:t>
            </w:r>
            <w:r w:rsidRPr="009761AE">
              <w:rPr>
                <w:rFonts w:cs="Arial"/>
                <w:color w:val="FF0000"/>
                <w:lang w:val="de-DE"/>
              </w:rPr>
              <w:t> </w:t>
            </w:r>
            <w:r w:rsidRPr="009761AE">
              <w:rPr>
                <w:rFonts w:cs="Arial"/>
                <w:color w:val="FF0000"/>
                <w:lang w:val="de-DE"/>
              </w:rPr>
              <w:fldChar w:fldCharType="end"/>
            </w:r>
          </w:p>
          <w:p w14:paraId="374C8BF8" w14:textId="77777777" w:rsidR="00F23E4E" w:rsidRPr="009761AE" w:rsidRDefault="00F23E4E" w:rsidP="00F23E4E">
            <w:pPr>
              <w:widowControl w:val="0"/>
              <w:jc w:val="both"/>
              <w:rPr>
                <w:rFonts w:cs="Arial"/>
                <w:color w:val="FF0000"/>
                <w:lang w:val="it-IT"/>
              </w:rPr>
            </w:pPr>
          </w:p>
          <w:p w14:paraId="0EA276A6" w14:textId="2E4C4E02" w:rsidR="00F23E4E" w:rsidRPr="009761AE" w:rsidRDefault="00F23E4E" w:rsidP="00F23E4E">
            <w:pPr>
              <w:widowControl w:val="0"/>
              <w:jc w:val="both"/>
              <w:rPr>
                <w:rFonts w:cs="Arial"/>
                <w:color w:val="FF0000"/>
                <w:u w:val="single"/>
                <w:lang w:val="it-IT"/>
              </w:rPr>
            </w:pPr>
            <w:r w:rsidRPr="009761AE">
              <w:rPr>
                <w:rFonts w:cs="Arial"/>
                <w:color w:val="FF0000"/>
                <w:u w:val="single"/>
                <w:lang w:val="it-IT"/>
              </w:rPr>
              <w:t xml:space="preserve">► Il mancato raggiungimento di un punteggio qualità minimo, prima della riparametrazione, comporta l'esclusione dalla procedura di gara e la non apertura dell'offerta economica. </w:t>
            </w:r>
          </w:p>
          <w:p w14:paraId="405965A3" w14:textId="07891464" w:rsidR="00F23E4E" w:rsidRPr="009761AE" w:rsidRDefault="00F23E4E" w:rsidP="00F23E4E">
            <w:pPr>
              <w:widowControl w:val="0"/>
              <w:jc w:val="both"/>
              <w:rPr>
                <w:rFonts w:cs="Arial"/>
                <w:color w:val="FF0000"/>
                <w:u w:val="single"/>
                <w:lang w:val="it-IT"/>
              </w:rPr>
            </w:pPr>
          </w:p>
          <w:p w14:paraId="30DFE92A" w14:textId="77777777" w:rsidR="00F23E4E" w:rsidRPr="009761AE" w:rsidRDefault="00F23E4E" w:rsidP="00F23E4E">
            <w:pPr>
              <w:widowControl w:val="0"/>
              <w:jc w:val="both"/>
              <w:rPr>
                <w:rFonts w:cs="Arial"/>
                <w:color w:val="FF0000"/>
                <w:u w:val="single"/>
                <w:lang w:val="it-IT"/>
              </w:rPr>
            </w:pPr>
          </w:p>
          <w:p w14:paraId="01F10D72" w14:textId="02CD54C8" w:rsidR="00F23E4E" w:rsidRPr="009761AE" w:rsidRDefault="00F23E4E" w:rsidP="00F23E4E">
            <w:pPr>
              <w:widowControl w:val="0"/>
              <w:jc w:val="both"/>
              <w:rPr>
                <w:rFonts w:cs="Arial"/>
                <w:color w:val="FF0000"/>
                <w:u w:val="single"/>
                <w:lang w:val="it-IT"/>
              </w:rPr>
            </w:pPr>
            <w:r w:rsidRPr="009761AE">
              <w:rPr>
                <w:rFonts w:cs="Arial"/>
                <w:color w:val="FF0000"/>
                <w:lang w:val="it-IT"/>
              </w:rPr>
              <w:t>L'offerta tecnica del predetto concorrente viene comunque valutata per intero.</w:t>
            </w:r>
          </w:p>
          <w:p w14:paraId="044CF776" w14:textId="77777777" w:rsidR="00F23E4E" w:rsidRPr="009761AE" w:rsidRDefault="00F23E4E" w:rsidP="00F23E4E">
            <w:pPr>
              <w:widowControl w:val="0"/>
              <w:jc w:val="both"/>
              <w:rPr>
                <w:rFonts w:cs="Arial"/>
                <w:color w:val="FF0000"/>
                <w:lang w:val="it-IT"/>
              </w:rPr>
            </w:pPr>
            <w:r w:rsidRPr="009761AE">
              <w:rPr>
                <w:rFonts w:cs="Arial"/>
                <w:color w:val="FF0000"/>
                <w:lang w:val="it-IT"/>
              </w:rPr>
              <w:t>La riparametrazione è effettuata solo sulle offerte che superino la soglia di sbarramento.</w:t>
            </w:r>
          </w:p>
        </w:tc>
      </w:tr>
      <w:tr w:rsidR="00F23E4E" w:rsidRPr="004E5722" w14:paraId="5C27A45D" w14:textId="77777777" w:rsidTr="00A95F9C">
        <w:trPr>
          <w:gridAfter w:val="1"/>
          <w:wAfter w:w="137" w:type="dxa"/>
        </w:trPr>
        <w:tc>
          <w:tcPr>
            <w:tcW w:w="4404" w:type="dxa"/>
            <w:gridSpan w:val="2"/>
            <w:shd w:val="clear" w:color="auto" w:fill="auto"/>
          </w:tcPr>
          <w:p w14:paraId="7405644D" w14:textId="77777777" w:rsidR="00F23E4E" w:rsidRPr="00AD1D54" w:rsidRDefault="00F23E4E" w:rsidP="00F23E4E">
            <w:pPr>
              <w:pStyle w:val="Default"/>
              <w:widowControl w:val="0"/>
              <w:spacing w:line="240" w:lineRule="exact"/>
              <w:jc w:val="both"/>
              <w:rPr>
                <w:rFonts w:cs="Arial"/>
                <w:sz w:val="20"/>
              </w:rPr>
            </w:pPr>
          </w:p>
        </w:tc>
        <w:tc>
          <w:tcPr>
            <w:tcW w:w="851" w:type="dxa"/>
            <w:shd w:val="clear" w:color="auto" w:fill="auto"/>
          </w:tcPr>
          <w:p w14:paraId="0DE5D39D" w14:textId="77777777" w:rsidR="00F23E4E" w:rsidRPr="008129F5" w:rsidRDefault="00F23E4E" w:rsidP="00F23E4E">
            <w:pPr>
              <w:widowControl w:val="0"/>
              <w:spacing w:line="240" w:lineRule="exact"/>
              <w:ind w:right="-180"/>
              <w:jc w:val="both"/>
              <w:rPr>
                <w:rFonts w:cs="Arial"/>
                <w:lang w:val="it-IT"/>
              </w:rPr>
            </w:pPr>
          </w:p>
        </w:tc>
        <w:tc>
          <w:tcPr>
            <w:tcW w:w="4257" w:type="dxa"/>
            <w:gridSpan w:val="2"/>
            <w:shd w:val="clear" w:color="auto" w:fill="auto"/>
          </w:tcPr>
          <w:p w14:paraId="44F3E868" w14:textId="77777777" w:rsidR="00F23E4E" w:rsidRPr="00AD1D54" w:rsidRDefault="00F23E4E" w:rsidP="00F23E4E">
            <w:pPr>
              <w:pStyle w:val="Default"/>
              <w:widowControl w:val="0"/>
              <w:spacing w:line="240" w:lineRule="exact"/>
              <w:ind w:right="6"/>
              <w:jc w:val="both"/>
              <w:rPr>
                <w:rFonts w:eastAsia="Andale Sans UI"/>
                <w:sz w:val="20"/>
              </w:rPr>
            </w:pPr>
          </w:p>
        </w:tc>
      </w:tr>
      <w:tr w:rsidR="00F23E4E" w:rsidRPr="00440BC9" w14:paraId="169FB537" w14:textId="77777777" w:rsidTr="00A95F9C">
        <w:trPr>
          <w:gridAfter w:val="1"/>
          <w:wAfter w:w="137" w:type="dxa"/>
        </w:trPr>
        <w:tc>
          <w:tcPr>
            <w:tcW w:w="4404" w:type="dxa"/>
            <w:gridSpan w:val="2"/>
            <w:shd w:val="clear" w:color="auto" w:fill="E7E6E6" w:themeFill="background2"/>
          </w:tcPr>
          <w:p w14:paraId="77D961AB" w14:textId="77777777" w:rsidR="00F23E4E" w:rsidRPr="000716C0" w:rsidRDefault="00F23E4E" w:rsidP="00F23E4E">
            <w:pPr>
              <w:pStyle w:val="Default"/>
              <w:widowControl w:val="0"/>
              <w:spacing w:line="240" w:lineRule="exact"/>
              <w:jc w:val="both"/>
              <w:rPr>
                <w:rFonts w:cs="Arial"/>
                <w:b/>
                <w:sz w:val="20"/>
              </w:rPr>
            </w:pPr>
            <w:bookmarkStart w:id="28" w:name="_Hlk138869127"/>
          </w:p>
          <w:p w14:paraId="6984CDD0" w14:textId="77777777" w:rsidR="00F23E4E" w:rsidRDefault="00F23E4E" w:rsidP="00F23E4E">
            <w:pPr>
              <w:pStyle w:val="Default"/>
              <w:widowControl w:val="0"/>
              <w:numPr>
                <w:ilvl w:val="0"/>
                <w:numId w:val="17"/>
              </w:numPr>
              <w:spacing w:line="240" w:lineRule="exact"/>
              <w:ind w:left="297" w:hanging="284"/>
              <w:jc w:val="both"/>
              <w:rPr>
                <w:rFonts w:cs="Arial"/>
                <w:b/>
                <w:sz w:val="20"/>
                <w:lang w:val="de-DE"/>
              </w:rPr>
            </w:pPr>
            <w:r w:rsidRPr="00797A23">
              <w:rPr>
                <w:rFonts w:cs="Arial"/>
                <w:b/>
                <w:sz w:val="20"/>
                <w:lang w:val="de-DE"/>
              </w:rPr>
              <w:t>UNTERAUFTRAG</w:t>
            </w:r>
          </w:p>
          <w:p w14:paraId="26D88599" w14:textId="77777777" w:rsidR="00F23E4E" w:rsidRPr="00AD1D54" w:rsidRDefault="00F23E4E" w:rsidP="00F23E4E">
            <w:pPr>
              <w:pStyle w:val="Default"/>
              <w:widowControl w:val="0"/>
              <w:spacing w:line="240" w:lineRule="exact"/>
              <w:jc w:val="both"/>
              <w:rPr>
                <w:rFonts w:cs="Arial"/>
                <w:sz w:val="20"/>
              </w:rPr>
            </w:pPr>
          </w:p>
        </w:tc>
        <w:tc>
          <w:tcPr>
            <w:tcW w:w="851" w:type="dxa"/>
            <w:shd w:val="clear" w:color="auto" w:fill="auto"/>
          </w:tcPr>
          <w:p w14:paraId="5B89FAAC" w14:textId="77777777" w:rsidR="00F23E4E" w:rsidRPr="00F21EC1" w:rsidRDefault="00F23E4E" w:rsidP="00F23E4E">
            <w:pPr>
              <w:widowControl w:val="0"/>
              <w:spacing w:line="240" w:lineRule="exact"/>
              <w:ind w:right="-180"/>
              <w:jc w:val="both"/>
              <w:rPr>
                <w:rFonts w:cs="Arial"/>
              </w:rPr>
            </w:pPr>
          </w:p>
        </w:tc>
        <w:tc>
          <w:tcPr>
            <w:tcW w:w="4257" w:type="dxa"/>
            <w:gridSpan w:val="2"/>
            <w:shd w:val="clear" w:color="auto" w:fill="E7E6E6" w:themeFill="background2"/>
          </w:tcPr>
          <w:p w14:paraId="57628C3F" w14:textId="77777777" w:rsidR="00F23E4E" w:rsidRDefault="00F23E4E" w:rsidP="00F23E4E">
            <w:pPr>
              <w:pStyle w:val="Default"/>
              <w:widowControl w:val="0"/>
              <w:spacing w:line="240" w:lineRule="exact"/>
              <w:ind w:right="6"/>
              <w:jc w:val="both"/>
              <w:rPr>
                <w:rFonts w:cs="Arial"/>
                <w:b/>
                <w:sz w:val="20"/>
              </w:rPr>
            </w:pPr>
          </w:p>
          <w:p w14:paraId="7AAB3F13" w14:textId="77777777" w:rsidR="00F23E4E" w:rsidRPr="00E93765" w:rsidRDefault="00F23E4E" w:rsidP="00F23E4E">
            <w:pPr>
              <w:pStyle w:val="Default"/>
              <w:widowControl w:val="0"/>
              <w:numPr>
                <w:ilvl w:val="0"/>
                <w:numId w:val="18"/>
              </w:numPr>
              <w:spacing w:line="240" w:lineRule="exact"/>
              <w:ind w:left="425" w:hanging="425"/>
              <w:rPr>
                <w:rFonts w:cs="Arial"/>
                <w:b/>
                <w:sz w:val="20"/>
              </w:rPr>
            </w:pPr>
            <w:r w:rsidRPr="00615B61">
              <w:rPr>
                <w:rFonts w:cs="Arial"/>
                <w:b/>
                <w:sz w:val="20"/>
              </w:rPr>
              <w:t>SUBAPPALTO</w:t>
            </w:r>
          </w:p>
        </w:tc>
      </w:tr>
      <w:tr w:rsidR="00F23E4E" w:rsidRPr="00440BC9" w14:paraId="17CAA800" w14:textId="77777777" w:rsidTr="00A95F9C">
        <w:trPr>
          <w:gridAfter w:val="1"/>
          <w:wAfter w:w="137" w:type="dxa"/>
        </w:trPr>
        <w:tc>
          <w:tcPr>
            <w:tcW w:w="4404" w:type="dxa"/>
            <w:gridSpan w:val="2"/>
          </w:tcPr>
          <w:p w14:paraId="07F7B575" w14:textId="77777777" w:rsidR="00F23E4E" w:rsidRPr="00AD1D54" w:rsidRDefault="00F23E4E" w:rsidP="00F23E4E">
            <w:pPr>
              <w:pStyle w:val="Default"/>
              <w:widowControl w:val="0"/>
              <w:spacing w:line="240" w:lineRule="exact"/>
              <w:jc w:val="both"/>
              <w:rPr>
                <w:rFonts w:cs="Arial"/>
                <w:sz w:val="20"/>
              </w:rPr>
            </w:pPr>
          </w:p>
        </w:tc>
        <w:tc>
          <w:tcPr>
            <w:tcW w:w="851" w:type="dxa"/>
          </w:tcPr>
          <w:p w14:paraId="44F8FF01" w14:textId="77777777" w:rsidR="00F23E4E" w:rsidRPr="00F21EC1" w:rsidRDefault="00F23E4E" w:rsidP="00F23E4E">
            <w:pPr>
              <w:widowControl w:val="0"/>
              <w:spacing w:line="240" w:lineRule="exact"/>
              <w:ind w:right="-180"/>
              <w:jc w:val="both"/>
              <w:rPr>
                <w:rFonts w:cs="Arial"/>
              </w:rPr>
            </w:pPr>
          </w:p>
        </w:tc>
        <w:tc>
          <w:tcPr>
            <w:tcW w:w="4257" w:type="dxa"/>
            <w:gridSpan w:val="2"/>
          </w:tcPr>
          <w:p w14:paraId="1F5B975E" w14:textId="77777777" w:rsidR="00F23E4E" w:rsidRPr="00AD1D54" w:rsidRDefault="00F23E4E" w:rsidP="00F23E4E">
            <w:pPr>
              <w:pStyle w:val="Default"/>
              <w:widowControl w:val="0"/>
              <w:spacing w:line="240" w:lineRule="exact"/>
              <w:ind w:right="6"/>
              <w:jc w:val="both"/>
              <w:rPr>
                <w:rFonts w:eastAsia="Andale Sans UI"/>
                <w:sz w:val="20"/>
              </w:rPr>
            </w:pPr>
          </w:p>
        </w:tc>
      </w:tr>
      <w:tr w:rsidR="003D6C66" w:rsidRPr="004E5722" w14:paraId="06B33A75" w14:textId="77777777" w:rsidTr="00A95F9C">
        <w:trPr>
          <w:gridAfter w:val="1"/>
          <w:wAfter w:w="137" w:type="dxa"/>
        </w:trPr>
        <w:tc>
          <w:tcPr>
            <w:tcW w:w="4404" w:type="dxa"/>
            <w:gridSpan w:val="2"/>
          </w:tcPr>
          <w:p w14:paraId="6717A64E" w14:textId="77777777" w:rsidR="003D6C66" w:rsidRPr="003A684C" w:rsidRDefault="003D6C66" w:rsidP="003D6C66">
            <w:pPr>
              <w:pStyle w:val="Pidipagina"/>
              <w:ind w:right="6"/>
              <w:jc w:val="both"/>
              <w:rPr>
                <w:i/>
                <w:iCs/>
                <w:color w:val="FF0000"/>
                <w:sz w:val="18"/>
                <w:szCs w:val="18"/>
                <w:highlight w:val="green"/>
                <w:lang w:val="it-IT"/>
              </w:rPr>
            </w:pPr>
            <w:r w:rsidRPr="00F416E3">
              <w:rPr>
                <w:i/>
                <w:iCs/>
                <w:color w:val="FF0000"/>
                <w:sz w:val="18"/>
                <w:szCs w:val="18"/>
                <w:highlight w:val="green"/>
                <w:lang w:val="de-DE"/>
              </w:rPr>
              <w:t xml:space="preserve">Gemäß Art. 119 GvD 36/2023: „Die Auftragnehmer der Verträge führen  Werke oder Arbeiten, Dienstleistungen und Lieferungen, welche im Vertrag enthalten sind selbst durch. 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überwiegende Kategorie und von Verträge mit hoher Arbeitsintensität. </w:t>
            </w:r>
            <w:r w:rsidRPr="003A684C">
              <w:rPr>
                <w:i/>
                <w:iCs/>
                <w:color w:val="FF0000"/>
                <w:sz w:val="18"/>
                <w:szCs w:val="18"/>
                <w:highlight w:val="green"/>
                <w:lang w:val="it-IT"/>
              </w:rPr>
              <w:t>Unteraufträge sind gemäß den Bestimmungen dieses Artikels zulässig.</w:t>
            </w:r>
          </w:p>
          <w:p w14:paraId="1F93C9BF" w14:textId="77777777" w:rsidR="003D6C66" w:rsidRPr="00AD1D54" w:rsidRDefault="003D6C66" w:rsidP="00F23E4E">
            <w:pPr>
              <w:pStyle w:val="Default"/>
              <w:widowControl w:val="0"/>
              <w:spacing w:line="240" w:lineRule="exact"/>
              <w:jc w:val="both"/>
              <w:rPr>
                <w:rFonts w:cs="Arial"/>
                <w:sz w:val="20"/>
              </w:rPr>
            </w:pPr>
          </w:p>
        </w:tc>
        <w:tc>
          <w:tcPr>
            <w:tcW w:w="851" w:type="dxa"/>
          </w:tcPr>
          <w:p w14:paraId="03AF71DE" w14:textId="77777777" w:rsidR="003D6C66" w:rsidRPr="00F21EC1" w:rsidRDefault="003D6C66" w:rsidP="00F23E4E">
            <w:pPr>
              <w:widowControl w:val="0"/>
              <w:spacing w:line="240" w:lineRule="exact"/>
              <w:ind w:right="-180"/>
              <w:jc w:val="both"/>
              <w:rPr>
                <w:rFonts w:cs="Arial"/>
              </w:rPr>
            </w:pPr>
          </w:p>
        </w:tc>
        <w:tc>
          <w:tcPr>
            <w:tcW w:w="4257" w:type="dxa"/>
            <w:gridSpan w:val="2"/>
          </w:tcPr>
          <w:p w14:paraId="09567770" w14:textId="77777777" w:rsidR="003D6C66" w:rsidRPr="003A684C" w:rsidRDefault="003D6C66" w:rsidP="003D6C66">
            <w:pPr>
              <w:pStyle w:val="Pidipagina"/>
              <w:ind w:right="6"/>
              <w:jc w:val="both"/>
              <w:rPr>
                <w:i/>
                <w:iCs/>
                <w:color w:val="FF0000"/>
                <w:sz w:val="18"/>
                <w:szCs w:val="18"/>
                <w:highlight w:val="green"/>
                <w:lang w:val="it-IT"/>
              </w:rPr>
            </w:pPr>
            <w:r w:rsidRPr="003A684C">
              <w:rPr>
                <w:i/>
                <w:iCs/>
                <w:color w:val="FF0000"/>
                <w:sz w:val="18"/>
                <w:szCs w:val="18"/>
                <w:highlight w:val="green"/>
                <w:lang w:val="it-IT"/>
              </w:rPr>
              <w:t>Ai sensi dell’art. 119 d.lgs. 36/2023: “ I soggetti affidatari dei contratti eseguono in proprio le opere o i lavori, i servizi e le forniture compresi nel contratto. Fatto salvo quanto previsto dall’articolo 120, comma 1, lettera d), la cessione del contratto è nulla. È altresì nullo l'accordo con cui a terzi sia affidata l’integrale esecuzione delle prestazioni o lavorazioni appaltate, nonché la prevalente esecuzione delle lavorazioni relative alla categoria prevalente e dei contratti ad alta intensità di manodopera. È ammesso il subappalto secondo le disposizioni del presente articolo.”</w:t>
            </w:r>
          </w:p>
          <w:p w14:paraId="7CAFFE14" w14:textId="77777777" w:rsidR="003D6C66" w:rsidRPr="00AD1D54" w:rsidRDefault="003D6C66" w:rsidP="00F23E4E">
            <w:pPr>
              <w:pStyle w:val="Default"/>
              <w:widowControl w:val="0"/>
              <w:spacing w:line="240" w:lineRule="exact"/>
              <w:ind w:right="6"/>
              <w:jc w:val="both"/>
              <w:rPr>
                <w:rFonts w:eastAsia="Andale Sans UI"/>
                <w:sz w:val="20"/>
              </w:rPr>
            </w:pPr>
          </w:p>
        </w:tc>
      </w:tr>
      <w:tr w:rsidR="003D6C66" w:rsidRPr="004E5722" w14:paraId="5FF490ED" w14:textId="77777777" w:rsidTr="00A95F9C">
        <w:trPr>
          <w:gridAfter w:val="1"/>
          <w:wAfter w:w="137" w:type="dxa"/>
        </w:trPr>
        <w:tc>
          <w:tcPr>
            <w:tcW w:w="4404" w:type="dxa"/>
            <w:gridSpan w:val="2"/>
          </w:tcPr>
          <w:p w14:paraId="3CE8F954" w14:textId="73EBF0F0" w:rsidR="003D6C66" w:rsidRPr="007009D2" w:rsidRDefault="003D6C66" w:rsidP="003D6C66">
            <w:pPr>
              <w:ind w:right="6"/>
              <w:jc w:val="both"/>
              <w:rPr>
                <w:rFonts w:cs="Arial"/>
                <w:i/>
                <w:iCs/>
                <w:color w:val="FF0000"/>
                <w:sz w:val="18"/>
                <w:szCs w:val="18"/>
                <w:highlight w:val="green"/>
                <w:lang w:val="de-DE"/>
              </w:rPr>
            </w:pPr>
            <w:r w:rsidRPr="007009D2">
              <w:rPr>
                <w:rFonts w:cs="Arial"/>
                <w:i/>
                <w:iCs/>
                <w:color w:val="FF0000"/>
                <w:sz w:val="18"/>
                <w:szCs w:val="18"/>
                <w:highlight w:val="green"/>
                <w:lang w:val="de-DE"/>
              </w:rPr>
              <w:t>Die Vergabestellen können, vorbehaltlich einer angemessenen Begründung im Entscheid zum Vertragsabschluss und durch Angabe in den Ausschreibungsunterlagen, wählen, welche Leistungen, die Gegenstand des Vergabevertrages sind, aufgrund der besonderen Merkmale der Vergabe vom Zuschlagsempfänger auszuführen sind.</w:t>
            </w:r>
          </w:p>
          <w:p w14:paraId="5203B963" w14:textId="77777777" w:rsidR="003D6C66" w:rsidRPr="007009D2" w:rsidRDefault="003D6C66" w:rsidP="003D6C66">
            <w:pPr>
              <w:ind w:right="105"/>
              <w:jc w:val="both"/>
              <w:rPr>
                <w:rFonts w:cs="Arial"/>
                <w:i/>
                <w:iCs/>
                <w:color w:val="FF0000"/>
                <w:sz w:val="18"/>
                <w:szCs w:val="18"/>
                <w:highlight w:val="green"/>
                <w:lang w:val="de-DE"/>
              </w:rPr>
            </w:pPr>
            <w:r w:rsidRPr="007009D2">
              <w:rPr>
                <w:rFonts w:cs="Arial"/>
                <w:i/>
                <w:iCs/>
                <w:color w:val="FF0000"/>
                <w:sz w:val="18"/>
                <w:szCs w:val="18"/>
                <w:highlight w:val="green"/>
                <w:lang w:val="de-DE"/>
              </w:rPr>
              <w:t>Die Höchstprozentsätze der Untervergabe können sich auf den Gesamtbetrag und/oder auf die einzelnen Haupt- oder Nebenleistungen beziehen.</w:t>
            </w:r>
          </w:p>
          <w:p w14:paraId="4A35C526" w14:textId="77777777" w:rsidR="003D6C66" w:rsidRPr="003D6C66" w:rsidRDefault="003D6C66" w:rsidP="00F23E4E">
            <w:pPr>
              <w:pStyle w:val="Default"/>
              <w:widowControl w:val="0"/>
              <w:spacing w:line="240" w:lineRule="exact"/>
              <w:jc w:val="both"/>
              <w:rPr>
                <w:rFonts w:cs="Arial"/>
                <w:sz w:val="20"/>
                <w:lang w:val="de-DE"/>
              </w:rPr>
            </w:pPr>
          </w:p>
        </w:tc>
        <w:tc>
          <w:tcPr>
            <w:tcW w:w="851" w:type="dxa"/>
          </w:tcPr>
          <w:p w14:paraId="0BD923D7" w14:textId="77777777" w:rsidR="003D6C66" w:rsidRPr="003D6C66" w:rsidRDefault="003D6C66" w:rsidP="00F23E4E">
            <w:pPr>
              <w:widowControl w:val="0"/>
              <w:spacing w:line="240" w:lineRule="exact"/>
              <w:ind w:right="-180"/>
              <w:jc w:val="both"/>
              <w:rPr>
                <w:rFonts w:cs="Arial"/>
                <w:lang w:val="de-DE"/>
              </w:rPr>
            </w:pPr>
          </w:p>
        </w:tc>
        <w:tc>
          <w:tcPr>
            <w:tcW w:w="4257" w:type="dxa"/>
            <w:gridSpan w:val="2"/>
          </w:tcPr>
          <w:p w14:paraId="6F654ABB" w14:textId="77777777" w:rsidR="003D6C66" w:rsidRDefault="003D6C66" w:rsidP="00F23E4E">
            <w:pPr>
              <w:pStyle w:val="Default"/>
              <w:widowControl w:val="0"/>
              <w:spacing w:line="240" w:lineRule="exact"/>
              <w:ind w:right="6"/>
              <w:jc w:val="both"/>
              <w:rPr>
                <w:i/>
                <w:iCs/>
                <w:color w:val="FF0000"/>
                <w:sz w:val="18"/>
                <w:szCs w:val="18"/>
              </w:rPr>
            </w:pPr>
            <w:r w:rsidRPr="007009D2">
              <w:rPr>
                <w:i/>
                <w:iCs/>
                <w:color w:val="FF0000"/>
                <w:sz w:val="18"/>
                <w:szCs w:val="18"/>
                <w:highlight w:val="green"/>
              </w:rPr>
              <w:t xml:space="preserve">Le </w:t>
            </w:r>
            <w:r w:rsidRPr="00672FC1">
              <w:rPr>
                <w:i/>
                <w:iCs/>
                <w:color w:val="FF0000"/>
                <w:sz w:val="18"/>
                <w:szCs w:val="18"/>
                <w:highlight w:val="green"/>
              </w:rPr>
              <w:t xml:space="preserve">stazioni appaltanti potranno scegliere, previa adeguata motivazione nella decisione </w:t>
            </w:r>
            <w:r w:rsidRPr="007009D2">
              <w:rPr>
                <w:i/>
                <w:iCs/>
                <w:color w:val="FF0000"/>
                <w:sz w:val="18"/>
                <w:szCs w:val="18"/>
                <w:highlight w:val="green"/>
              </w:rPr>
              <w:t>a contrarre e dandone indicazione nei documenti di gara, quali prestazioni oggetto del contratto di appalto sono da eseguire a cura dell’aggiudicatario in ragione delle specifiche caratteristiche dell’appalto</w:t>
            </w:r>
            <w:r>
              <w:rPr>
                <w:i/>
                <w:iCs/>
                <w:color w:val="FF0000"/>
                <w:sz w:val="18"/>
                <w:szCs w:val="18"/>
              </w:rPr>
              <w:t>.</w:t>
            </w:r>
          </w:p>
          <w:p w14:paraId="1FE5508D" w14:textId="77777777" w:rsidR="003D6C66" w:rsidRPr="00F83782" w:rsidRDefault="003D6C66" w:rsidP="003D6C66">
            <w:pPr>
              <w:pStyle w:val="Pidipagina"/>
              <w:ind w:right="6"/>
              <w:jc w:val="both"/>
              <w:rPr>
                <w:i/>
                <w:iCs/>
                <w:color w:val="FF0000"/>
                <w:sz w:val="18"/>
                <w:szCs w:val="18"/>
                <w:highlight w:val="cyan"/>
                <w:lang w:val="it-IT"/>
              </w:rPr>
            </w:pPr>
            <w:r w:rsidRPr="007009D2">
              <w:rPr>
                <w:i/>
                <w:iCs/>
                <w:color w:val="FF0000"/>
                <w:sz w:val="18"/>
                <w:szCs w:val="18"/>
                <w:highlight w:val="green"/>
                <w:lang w:val="it-IT"/>
              </w:rPr>
              <w:t>Le percentuali massime di subappalto potranno essere riferite all’importo complessivo e/o alle singole prestazioni (principale /secondarie)</w:t>
            </w:r>
            <w:r>
              <w:rPr>
                <w:i/>
                <w:iCs/>
                <w:color w:val="FF0000"/>
                <w:sz w:val="18"/>
                <w:szCs w:val="18"/>
                <w:highlight w:val="green"/>
                <w:lang w:val="it-IT"/>
              </w:rPr>
              <w:t>.</w:t>
            </w:r>
          </w:p>
          <w:p w14:paraId="4FEF06D1" w14:textId="77777777" w:rsidR="003D6C66" w:rsidRDefault="003D6C66" w:rsidP="00F23E4E">
            <w:pPr>
              <w:pStyle w:val="Default"/>
              <w:widowControl w:val="0"/>
              <w:spacing w:line="240" w:lineRule="exact"/>
              <w:ind w:right="6"/>
              <w:jc w:val="both"/>
              <w:rPr>
                <w:i/>
                <w:iCs/>
                <w:color w:val="FF0000"/>
                <w:sz w:val="18"/>
                <w:szCs w:val="18"/>
              </w:rPr>
            </w:pPr>
          </w:p>
          <w:p w14:paraId="2440AB33" w14:textId="06B7B031" w:rsidR="003D6C66" w:rsidRPr="00AD1D54" w:rsidRDefault="003D6C66" w:rsidP="00F23E4E">
            <w:pPr>
              <w:pStyle w:val="Default"/>
              <w:widowControl w:val="0"/>
              <w:spacing w:line="240" w:lineRule="exact"/>
              <w:ind w:right="6"/>
              <w:jc w:val="both"/>
              <w:rPr>
                <w:rFonts w:eastAsia="Andale Sans UI"/>
                <w:sz w:val="20"/>
              </w:rPr>
            </w:pPr>
          </w:p>
        </w:tc>
      </w:tr>
      <w:tr w:rsidR="008D164D" w:rsidRPr="004E5722" w14:paraId="0D3A2362" w14:textId="77777777" w:rsidTr="00A95F9C">
        <w:trPr>
          <w:gridAfter w:val="1"/>
          <w:wAfter w:w="137" w:type="dxa"/>
        </w:trPr>
        <w:tc>
          <w:tcPr>
            <w:tcW w:w="4404" w:type="dxa"/>
            <w:gridSpan w:val="2"/>
          </w:tcPr>
          <w:p w14:paraId="6FA74924" w14:textId="77777777" w:rsidR="008D164D" w:rsidRPr="008D164D" w:rsidRDefault="008D164D" w:rsidP="008D164D">
            <w:pPr>
              <w:widowControl w:val="0"/>
              <w:ind w:right="105"/>
              <w:jc w:val="both"/>
              <w:outlineLvl w:val="0"/>
              <w:rPr>
                <w:rFonts w:cs="Arial"/>
                <w:b/>
                <w:bCs/>
                <w:i/>
                <w:iCs/>
                <w:noProof w:val="0"/>
                <w:color w:val="FF0000"/>
                <w:sz w:val="16"/>
                <w:szCs w:val="16"/>
                <w:highlight w:val="green"/>
                <w:lang w:val="de-DE"/>
              </w:rPr>
            </w:pPr>
            <w:r w:rsidRPr="008D164D">
              <w:rPr>
                <w:rFonts w:cs="Arial"/>
                <w:b/>
                <w:bCs/>
                <w:i/>
                <w:iCs/>
                <w:noProof w:val="0"/>
                <w:color w:val="FF0000"/>
                <w:sz w:val="16"/>
                <w:szCs w:val="16"/>
                <w:highlight w:val="green"/>
                <w:lang w:val="de-DE"/>
              </w:rPr>
              <w:t>In die Ausschreibungsbekanntmachung einzufügende Informationen]:</w:t>
            </w:r>
          </w:p>
          <w:p w14:paraId="328AF22B" w14:textId="77777777" w:rsidR="008D164D" w:rsidRPr="007009D2" w:rsidRDefault="008D164D" w:rsidP="003D6C66">
            <w:pPr>
              <w:ind w:right="6"/>
              <w:jc w:val="both"/>
              <w:rPr>
                <w:rFonts w:cs="Arial"/>
                <w:i/>
                <w:iCs/>
                <w:color w:val="FF0000"/>
                <w:sz w:val="18"/>
                <w:szCs w:val="18"/>
                <w:highlight w:val="green"/>
                <w:lang w:val="de-DE"/>
              </w:rPr>
            </w:pPr>
          </w:p>
        </w:tc>
        <w:tc>
          <w:tcPr>
            <w:tcW w:w="851" w:type="dxa"/>
          </w:tcPr>
          <w:p w14:paraId="17792F65" w14:textId="77777777" w:rsidR="008D164D" w:rsidRPr="003D6C66" w:rsidRDefault="008D164D" w:rsidP="00F23E4E">
            <w:pPr>
              <w:widowControl w:val="0"/>
              <w:spacing w:line="240" w:lineRule="exact"/>
              <w:ind w:right="-180"/>
              <w:jc w:val="both"/>
              <w:rPr>
                <w:rFonts w:cs="Arial"/>
                <w:lang w:val="de-DE"/>
              </w:rPr>
            </w:pPr>
          </w:p>
        </w:tc>
        <w:tc>
          <w:tcPr>
            <w:tcW w:w="4257" w:type="dxa"/>
            <w:gridSpan w:val="2"/>
          </w:tcPr>
          <w:p w14:paraId="1F1BEC04" w14:textId="39358E1D" w:rsidR="008D164D" w:rsidRPr="008D164D" w:rsidRDefault="008D164D" w:rsidP="00F23E4E">
            <w:pPr>
              <w:pStyle w:val="Default"/>
              <w:widowControl w:val="0"/>
              <w:spacing w:line="240" w:lineRule="exact"/>
              <w:ind w:right="6"/>
              <w:jc w:val="both"/>
              <w:rPr>
                <w:i/>
                <w:iCs/>
                <w:color w:val="FF0000"/>
                <w:sz w:val="18"/>
                <w:szCs w:val="18"/>
                <w:highlight w:val="green"/>
              </w:rPr>
            </w:pPr>
            <w:r w:rsidRPr="00AC01A6">
              <w:rPr>
                <w:rFonts w:cs="Arial"/>
                <w:b/>
                <w:bCs/>
                <w:i/>
                <w:iCs/>
                <w:color w:val="FF0000"/>
                <w:sz w:val="16"/>
                <w:szCs w:val="16"/>
                <w:highlight w:val="green"/>
              </w:rPr>
              <w:t>[informazioni da inserire nel bando di gara]:</w:t>
            </w:r>
          </w:p>
        </w:tc>
      </w:tr>
      <w:tr w:rsidR="00B802DF" w:rsidRPr="004E5722" w14:paraId="5995B7DA" w14:textId="77777777" w:rsidTr="00A95F9C">
        <w:trPr>
          <w:gridAfter w:val="1"/>
          <w:wAfter w:w="137" w:type="dxa"/>
        </w:trPr>
        <w:tc>
          <w:tcPr>
            <w:tcW w:w="4404" w:type="dxa"/>
            <w:gridSpan w:val="2"/>
          </w:tcPr>
          <w:p w14:paraId="4B5FA932" w14:textId="2C9EFEEB" w:rsidR="00B802DF" w:rsidRPr="00672FC1" w:rsidRDefault="00870D6A" w:rsidP="003D6C66">
            <w:pPr>
              <w:ind w:right="6"/>
              <w:jc w:val="both"/>
              <w:rPr>
                <w:rFonts w:cs="Arial"/>
                <w:i/>
                <w:iCs/>
                <w:sz w:val="18"/>
                <w:szCs w:val="18"/>
                <w:lang w:val="de-DE"/>
              </w:rPr>
            </w:pPr>
            <w:r w:rsidRPr="00672FC1">
              <w:rPr>
                <w:lang w:val="de-DE" w:eastAsia="it-IT"/>
              </w:rPr>
              <w:t>Für die Untervergabe gelten die Bestimmungen gemäß Art. 119 GvD 36/2023.</w:t>
            </w:r>
          </w:p>
        </w:tc>
        <w:tc>
          <w:tcPr>
            <w:tcW w:w="851" w:type="dxa"/>
          </w:tcPr>
          <w:p w14:paraId="2FEAADCB" w14:textId="77777777" w:rsidR="00B802DF" w:rsidRPr="00672FC1" w:rsidRDefault="00B802DF" w:rsidP="00F23E4E">
            <w:pPr>
              <w:widowControl w:val="0"/>
              <w:spacing w:line="240" w:lineRule="exact"/>
              <w:ind w:right="-180"/>
              <w:jc w:val="both"/>
              <w:rPr>
                <w:rFonts w:cs="Arial"/>
                <w:lang w:val="de-DE"/>
              </w:rPr>
            </w:pPr>
          </w:p>
        </w:tc>
        <w:tc>
          <w:tcPr>
            <w:tcW w:w="4257" w:type="dxa"/>
            <w:gridSpan w:val="2"/>
          </w:tcPr>
          <w:p w14:paraId="591A1B49" w14:textId="78720F47" w:rsidR="00B802DF" w:rsidRPr="00672FC1" w:rsidRDefault="00870D6A" w:rsidP="00F23E4E">
            <w:pPr>
              <w:pStyle w:val="Default"/>
              <w:widowControl w:val="0"/>
              <w:spacing w:line="240" w:lineRule="exact"/>
              <w:ind w:right="6"/>
              <w:jc w:val="both"/>
              <w:rPr>
                <w:i/>
                <w:iCs/>
                <w:color w:val="auto"/>
                <w:sz w:val="18"/>
                <w:szCs w:val="18"/>
              </w:rPr>
            </w:pPr>
            <w:r w:rsidRPr="00672FC1">
              <w:rPr>
                <w:rFonts w:eastAsia="Andale Sans UI"/>
                <w:sz w:val="20"/>
              </w:rPr>
              <w:t>In materia di subappalto valgono le disposizioni previste in materia dall’art. 119 del D.lgs. 36/2023.</w:t>
            </w:r>
          </w:p>
        </w:tc>
      </w:tr>
      <w:tr w:rsidR="00B802DF" w:rsidRPr="004E5722" w14:paraId="72DD934A" w14:textId="77777777" w:rsidTr="00A95F9C">
        <w:trPr>
          <w:gridAfter w:val="1"/>
          <w:wAfter w:w="137" w:type="dxa"/>
        </w:trPr>
        <w:tc>
          <w:tcPr>
            <w:tcW w:w="4404" w:type="dxa"/>
            <w:gridSpan w:val="2"/>
          </w:tcPr>
          <w:p w14:paraId="0BE5C866" w14:textId="77777777" w:rsidR="00B802DF" w:rsidRPr="00672FC1" w:rsidRDefault="00B802DF" w:rsidP="003D6C66">
            <w:pPr>
              <w:ind w:right="6"/>
              <w:jc w:val="both"/>
              <w:rPr>
                <w:rFonts w:cs="Arial"/>
                <w:i/>
                <w:iCs/>
                <w:color w:val="FF0000"/>
                <w:sz w:val="18"/>
                <w:szCs w:val="18"/>
                <w:lang w:val="it-IT"/>
              </w:rPr>
            </w:pPr>
          </w:p>
        </w:tc>
        <w:tc>
          <w:tcPr>
            <w:tcW w:w="851" w:type="dxa"/>
          </w:tcPr>
          <w:p w14:paraId="0945BAB6" w14:textId="77777777" w:rsidR="00B802DF" w:rsidRPr="00672FC1" w:rsidRDefault="00B802DF" w:rsidP="00F23E4E">
            <w:pPr>
              <w:widowControl w:val="0"/>
              <w:spacing w:line="240" w:lineRule="exact"/>
              <w:ind w:right="-180"/>
              <w:jc w:val="both"/>
              <w:rPr>
                <w:rFonts w:cs="Arial"/>
                <w:lang w:val="it-IT"/>
              </w:rPr>
            </w:pPr>
          </w:p>
        </w:tc>
        <w:tc>
          <w:tcPr>
            <w:tcW w:w="4257" w:type="dxa"/>
            <w:gridSpan w:val="2"/>
          </w:tcPr>
          <w:p w14:paraId="5318A0CC" w14:textId="77777777" w:rsidR="00B802DF" w:rsidRPr="00672FC1" w:rsidRDefault="00B802DF" w:rsidP="00F23E4E">
            <w:pPr>
              <w:pStyle w:val="Default"/>
              <w:widowControl w:val="0"/>
              <w:spacing w:line="240" w:lineRule="exact"/>
              <w:ind w:right="6"/>
              <w:jc w:val="both"/>
              <w:rPr>
                <w:i/>
                <w:iCs/>
                <w:color w:val="FF0000"/>
                <w:sz w:val="18"/>
                <w:szCs w:val="18"/>
              </w:rPr>
            </w:pPr>
          </w:p>
        </w:tc>
      </w:tr>
      <w:tr w:rsidR="003D6C66" w:rsidRPr="004E5722" w14:paraId="24A8916B" w14:textId="77777777" w:rsidTr="00A95F9C">
        <w:trPr>
          <w:gridAfter w:val="1"/>
          <w:wAfter w:w="137" w:type="dxa"/>
        </w:trPr>
        <w:tc>
          <w:tcPr>
            <w:tcW w:w="4404" w:type="dxa"/>
            <w:gridSpan w:val="2"/>
          </w:tcPr>
          <w:p w14:paraId="0086C47C" w14:textId="412FFCE2" w:rsidR="003D6C66" w:rsidRPr="00672FC1" w:rsidRDefault="00870D6A" w:rsidP="00870D6A">
            <w:pPr>
              <w:pStyle w:val="Default"/>
              <w:widowControl w:val="0"/>
              <w:spacing w:line="240" w:lineRule="exact"/>
              <w:ind w:right="6"/>
              <w:jc w:val="both"/>
              <w:rPr>
                <w:rFonts w:cs="Arial"/>
                <w:color w:val="auto"/>
                <w:sz w:val="20"/>
                <w:szCs w:val="20"/>
                <w:lang w:val="de-DE"/>
              </w:rPr>
            </w:pPr>
            <w:r w:rsidRPr="00672FC1">
              <w:rPr>
                <w:rFonts w:cs="Arial"/>
                <w:color w:val="auto"/>
                <w:sz w:val="20"/>
                <w:szCs w:val="20"/>
                <w:lang w:val="de-DE"/>
              </w:rPr>
              <w:lastRenderedPageBreak/>
              <w:t>Es darf jedoch nicht die gesamte Ausführung der unter den Vertrag fallenden Leistungen an Dritte übertragen werden.</w:t>
            </w:r>
          </w:p>
        </w:tc>
        <w:tc>
          <w:tcPr>
            <w:tcW w:w="851" w:type="dxa"/>
          </w:tcPr>
          <w:p w14:paraId="4D2C6D89" w14:textId="77777777" w:rsidR="003D6C66" w:rsidRPr="00672FC1" w:rsidRDefault="003D6C66" w:rsidP="00F23E4E">
            <w:pPr>
              <w:widowControl w:val="0"/>
              <w:spacing w:line="240" w:lineRule="exact"/>
              <w:ind w:right="-180"/>
              <w:jc w:val="both"/>
              <w:rPr>
                <w:rFonts w:cs="Arial"/>
                <w:lang w:val="de-DE"/>
              </w:rPr>
            </w:pPr>
          </w:p>
        </w:tc>
        <w:tc>
          <w:tcPr>
            <w:tcW w:w="4257" w:type="dxa"/>
            <w:gridSpan w:val="2"/>
          </w:tcPr>
          <w:p w14:paraId="3C730C38" w14:textId="3CDEEC3C" w:rsidR="003D6C66" w:rsidRPr="00672FC1" w:rsidRDefault="00870D6A" w:rsidP="00F23E4E">
            <w:pPr>
              <w:pStyle w:val="Default"/>
              <w:widowControl w:val="0"/>
              <w:spacing w:line="240" w:lineRule="exact"/>
              <w:ind w:right="6"/>
              <w:jc w:val="both"/>
              <w:rPr>
                <w:rFonts w:eastAsia="Andale Sans UI"/>
                <w:sz w:val="20"/>
              </w:rPr>
            </w:pPr>
            <w:r w:rsidRPr="00672FC1">
              <w:rPr>
                <w:rFonts w:cs="Arial"/>
                <w:color w:val="auto"/>
                <w:sz w:val="20"/>
                <w:szCs w:val="20"/>
              </w:rPr>
              <w:t>Non può essere affidata a terzi l’integrale esecuzione delle prestazioni oggetto del contratto di appalto.</w:t>
            </w:r>
          </w:p>
        </w:tc>
      </w:tr>
      <w:tr w:rsidR="00A14752" w:rsidRPr="004E5722" w14:paraId="40E57B53" w14:textId="77777777" w:rsidTr="00A95F9C">
        <w:trPr>
          <w:gridAfter w:val="1"/>
          <w:wAfter w:w="137" w:type="dxa"/>
        </w:trPr>
        <w:tc>
          <w:tcPr>
            <w:tcW w:w="4404" w:type="dxa"/>
            <w:gridSpan w:val="2"/>
          </w:tcPr>
          <w:p w14:paraId="3D0CEF02" w14:textId="77777777" w:rsidR="00A14752" w:rsidRPr="00672FC1" w:rsidRDefault="00A14752" w:rsidP="00870D6A">
            <w:pPr>
              <w:pStyle w:val="Default"/>
              <w:widowControl w:val="0"/>
              <w:spacing w:line="240" w:lineRule="exact"/>
              <w:ind w:right="6"/>
              <w:jc w:val="both"/>
              <w:rPr>
                <w:rFonts w:cs="Arial"/>
                <w:color w:val="auto"/>
                <w:sz w:val="20"/>
                <w:szCs w:val="20"/>
              </w:rPr>
            </w:pPr>
          </w:p>
        </w:tc>
        <w:tc>
          <w:tcPr>
            <w:tcW w:w="851" w:type="dxa"/>
          </w:tcPr>
          <w:p w14:paraId="3439E8B5" w14:textId="77777777" w:rsidR="00A14752" w:rsidRPr="00672FC1" w:rsidRDefault="00A14752" w:rsidP="00F23E4E">
            <w:pPr>
              <w:widowControl w:val="0"/>
              <w:spacing w:line="240" w:lineRule="exact"/>
              <w:ind w:right="-180"/>
              <w:jc w:val="both"/>
              <w:rPr>
                <w:rFonts w:cs="Arial"/>
                <w:lang w:val="it-IT"/>
              </w:rPr>
            </w:pPr>
          </w:p>
        </w:tc>
        <w:tc>
          <w:tcPr>
            <w:tcW w:w="4257" w:type="dxa"/>
            <w:gridSpan w:val="2"/>
          </w:tcPr>
          <w:p w14:paraId="2CA13E73" w14:textId="77777777" w:rsidR="00A14752" w:rsidRPr="00672FC1" w:rsidRDefault="00A14752" w:rsidP="00F23E4E">
            <w:pPr>
              <w:pStyle w:val="Default"/>
              <w:widowControl w:val="0"/>
              <w:spacing w:line="240" w:lineRule="exact"/>
              <w:ind w:right="6"/>
              <w:jc w:val="both"/>
              <w:rPr>
                <w:rFonts w:cs="Arial"/>
                <w:color w:val="auto"/>
                <w:sz w:val="20"/>
                <w:szCs w:val="20"/>
              </w:rPr>
            </w:pPr>
          </w:p>
        </w:tc>
      </w:tr>
      <w:tr w:rsidR="00A14752" w:rsidRPr="004E5722" w14:paraId="1DCCA669" w14:textId="77777777" w:rsidTr="00A95F9C">
        <w:trPr>
          <w:gridAfter w:val="1"/>
          <w:wAfter w:w="137" w:type="dxa"/>
        </w:trPr>
        <w:tc>
          <w:tcPr>
            <w:tcW w:w="4404" w:type="dxa"/>
            <w:gridSpan w:val="2"/>
          </w:tcPr>
          <w:p w14:paraId="171D6387" w14:textId="59A9D066" w:rsidR="00A14752" w:rsidRPr="00672FC1" w:rsidRDefault="00A14752" w:rsidP="00870D6A">
            <w:pPr>
              <w:pStyle w:val="Default"/>
              <w:widowControl w:val="0"/>
              <w:spacing w:line="240" w:lineRule="exact"/>
              <w:ind w:right="6"/>
              <w:jc w:val="both"/>
              <w:rPr>
                <w:rFonts w:cs="Arial"/>
                <w:color w:val="auto"/>
                <w:sz w:val="20"/>
                <w:szCs w:val="20"/>
                <w:lang w:val="de-DE"/>
              </w:rPr>
            </w:pPr>
            <w:r w:rsidRPr="00672FC1">
              <w:rPr>
                <w:rFonts w:cs="Arial"/>
                <w:color w:val="auto"/>
                <w:sz w:val="20"/>
                <w:szCs w:val="20"/>
                <w:lang w:val="de-DE"/>
              </w:rPr>
              <w:t>Der Auftragnehmer und der Unterauftragnehmer haften der Vergabestelle gegenüber gesamtschuldnerisch für die Leistungen, die Gegenstand des Unterauftrags sind (Art. 119 Abs.6 GvD Nr. 36/2023).</w:t>
            </w:r>
          </w:p>
        </w:tc>
        <w:tc>
          <w:tcPr>
            <w:tcW w:w="851" w:type="dxa"/>
          </w:tcPr>
          <w:p w14:paraId="5D80018A" w14:textId="77777777" w:rsidR="00A14752" w:rsidRPr="00672FC1" w:rsidRDefault="00A14752" w:rsidP="00F23E4E">
            <w:pPr>
              <w:widowControl w:val="0"/>
              <w:spacing w:line="240" w:lineRule="exact"/>
              <w:ind w:right="-180"/>
              <w:jc w:val="both"/>
              <w:rPr>
                <w:rFonts w:cs="Arial"/>
                <w:lang w:val="de-DE"/>
              </w:rPr>
            </w:pPr>
          </w:p>
        </w:tc>
        <w:tc>
          <w:tcPr>
            <w:tcW w:w="4257" w:type="dxa"/>
            <w:gridSpan w:val="2"/>
          </w:tcPr>
          <w:p w14:paraId="12C800A0" w14:textId="26A13F04" w:rsidR="00A14752" w:rsidRPr="00672FC1" w:rsidRDefault="00A14752" w:rsidP="00F23E4E">
            <w:pPr>
              <w:pStyle w:val="Default"/>
              <w:widowControl w:val="0"/>
              <w:spacing w:line="240" w:lineRule="exact"/>
              <w:ind w:right="6"/>
              <w:jc w:val="both"/>
              <w:rPr>
                <w:rFonts w:cs="Arial"/>
                <w:color w:val="auto"/>
                <w:sz w:val="20"/>
                <w:szCs w:val="20"/>
              </w:rPr>
            </w:pPr>
            <w:r w:rsidRPr="00672FC1">
              <w:rPr>
                <w:rFonts w:cs="Arial"/>
                <w:color w:val="auto"/>
                <w:sz w:val="20"/>
                <w:szCs w:val="20"/>
              </w:rPr>
              <w:t>Il contraente principale e il subappaltatore sono responsabili in solido nei confronti della stazione appaltante in relazione alle prestazioni oggetto del contratto di subappalto (art. 119 co. 6 del D.Lgs. 36/2023).</w:t>
            </w:r>
          </w:p>
        </w:tc>
      </w:tr>
      <w:tr w:rsidR="00F23E4E" w:rsidRPr="004E5722" w14:paraId="41EA9AEB" w14:textId="77777777" w:rsidTr="00A95F9C">
        <w:trPr>
          <w:gridAfter w:val="1"/>
          <w:wAfter w:w="137" w:type="dxa"/>
        </w:trPr>
        <w:tc>
          <w:tcPr>
            <w:tcW w:w="4404" w:type="dxa"/>
            <w:gridSpan w:val="2"/>
          </w:tcPr>
          <w:p w14:paraId="1ACFC1FE" w14:textId="7720490A" w:rsidR="00F23E4E" w:rsidRPr="00870D6A" w:rsidRDefault="00F23E4E" w:rsidP="00F23E4E">
            <w:pPr>
              <w:rPr>
                <w:lang w:val="it-IT" w:eastAsia="it-IT"/>
              </w:rPr>
            </w:pPr>
          </w:p>
        </w:tc>
        <w:tc>
          <w:tcPr>
            <w:tcW w:w="851" w:type="dxa"/>
          </w:tcPr>
          <w:p w14:paraId="2F51DA62" w14:textId="77777777" w:rsidR="00F23E4E" w:rsidRPr="00870D6A" w:rsidRDefault="00F23E4E" w:rsidP="00F23E4E">
            <w:pPr>
              <w:widowControl w:val="0"/>
              <w:spacing w:line="240" w:lineRule="exact"/>
              <w:ind w:right="-180"/>
              <w:jc w:val="both"/>
              <w:rPr>
                <w:rFonts w:cs="Arial"/>
                <w:lang w:val="it-IT"/>
              </w:rPr>
            </w:pPr>
          </w:p>
        </w:tc>
        <w:tc>
          <w:tcPr>
            <w:tcW w:w="4257" w:type="dxa"/>
            <w:gridSpan w:val="2"/>
          </w:tcPr>
          <w:p w14:paraId="7233A269" w14:textId="2542382E" w:rsidR="00F23E4E" w:rsidRPr="00D73923" w:rsidRDefault="00F23E4E" w:rsidP="00F23E4E">
            <w:pPr>
              <w:pStyle w:val="Default"/>
              <w:widowControl w:val="0"/>
              <w:spacing w:line="240" w:lineRule="exact"/>
              <w:ind w:right="6"/>
              <w:jc w:val="both"/>
              <w:rPr>
                <w:rFonts w:eastAsia="Andale Sans UI"/>
                <w:sz w:val="20"/>
              </w:rPr>
            </w:pPr>
          </w:p>
        </w:tc>
      </w:tr>
      <w:tr w:rsidR="00F23E4E" w:rsidRPr="004E5722" w14:paraId="6515220E" w14:textId="77777777" w:rsidTr="00A95F9C">
        <w:trPr>
          <w:gridAfter w:val="1"/>
          <w:wAfter w:w="137" w:type="dxa"/>
        </w:trPr>
        <w:tc>
          <w:tcPr>
            <w:tcW w:w="4404" w:type="dxa"/>
            <w:gridSpan w:val="2"/>
          </w:tcPr>
          <w:p w14:paraId="53208A45" w14:textId="14AF5D6A" w:rsidR="00A14752" w:rsidRDefault="008D164D" w:rsidP="008D164D">
            <w:pPr>
              <w:widowControl w:val="0"/>
              <w:spacing w:line="240" w:lineRule="exact"/>
              <w:jc w:val="both"/>
              <w:rPr>
                <w:lang w:val="de-DE"/>
              </w:rPr>
            </w:pPr>
            <w:r w:rsidRPr="00A10759">
              <w:rPr>
                <w:rFonts w:cs="Arial"/>
                <w:b/>
                <w:bCs/>
                <w:i/>
                <w:iCs/>
                <w:color w:val="FF0000"/>
                <w:sz w:val="16"/>
                <w:szCs w:val="16"/>
                <w:highlight w:val="green"/>
                <w:lang w:val="de-DE"/>
              </w:rPr>
              <w:t>[</w:t>
            </w:r>
            <w:r w:rsidR="00E37713" w:rsidRPr="008D164D">
              <w:rPr>
                <w:rFonts w:cs="Arial"/>
                <w:b/>
                <w:bCs/>
                <w:i/>
                <w:iCs/>
                <w:color w:val="FF0000"/>
                <w:sz w:val="16"/>
                <w:szCs w:val="16"/>
                <w:highlight w:val="green"/>
                <w:lang w:val="de-DE" w:eastAsia="it-IT"/>
              </w:rPr>
              <w:t>Fakultativ, falls die Vergabestelle beabsichtigt, eine oder mehrere Leistungen dem Auftragnehmer vorzubehalten, nach Begründung der Entscheidung zum Vertragsabschluss,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zu verbieten].</w:t>
            </w:r>
          </w:p>
          <w:p w14:paraId="2B8E44C4" w14:textId="783DEAE8" w:rsidR="00F23E4E" w:rsidRPr="009A3EA1" w:rsidRDefault="00F23E4E" w:rsidP="00E37713">
            <w:pPr>
              <w:pStyle w:val="Default"/>
              <w:widowControl w:val="0"/>
              <w:spacing w:line="240" w:lineRule="exact"/>
              <w:jc w:val="both"/>
              <w:rPr>
                <w:rFonts w:cs="Arial"/>
                <w:sz w:val="20"/>
                <w:lang w:val="de-DE"/>
              </w:rPr>
            </w:pPr>
          </w:p>
        </w:tc>
        <w:tc>
          <w:tcPr>
            <w:tcW w:w="851" w:type="dxa"/>
          </w:tcPr>
          <w:p w14:paraId="0BF0CBC7" w14:textId="77777777" w:rsidR="00F23E4E" w:rsidRPr="009A3EA1" w:rsidRDefault="00F23E4E" w:rsidP="00F23E4E">
            <w:pPr>
              <w:widowControl w:val="0"/>
              <w:spacing w:line="240" w:lineRule="exact"/>
              <w:ind w:right="-180"/>
              <w:jc w:val="both"/>
              <w:rPr>
                <w:rFonts w:cs="Arial"/>
                <w:lang w:val="de-DE"/>
              </w:rPr>
            </w:pPr>
          </w:p>
        </w:tc>
        <w:tc>
          <w:tcPr>
            <w:tcW w:w="4257" w:type="dxa"/>
            <w:gridSpan w:val="2"/>
          </w:tcPr>
          <w:p w14:paraId="2FC64A17" w14:textId="47D36AA7" w:rsidR="00F23E4E" w:rsidRPr="00AD1D54" w:rsidRDefault="00870D6A" w:rsidP="00A10759">
            <w:pPr>
              <w:pStyle w:val="Default"/>
              <w:widowControl w:val="0"/>
              <w:spacing w:line="240" w:lineRule="exact"/>
              <w:ind w:right="6"/>
              <w:jc w:val="both"/>
              <w:rPr>
                <w:rFonts w:eastAsia="Andale Sans UI"/>
                <w:sz w:val="20"/>
              </w:rPr>
            </w:pPr>
            <w:r w:rsidRPr="00FE59B2">
              <w:rPr>
                <w:rFonts w:cs="Arial"/>
                <w:b/>
                <w:bCs/>
                <w:i/>
                <w:iCs/>
                <w:color w:val="FF0000"/>
                <w:sz w:val="16"/>
                <w:szCs w:val="16"/>
                <w:highlight w:val="green"/>
              </w:rPr>
              <w:t xml:space="preserve">[Facoltativo, nel caso in cui la stazione appaltante intenda riservare, previa motivazione </w:t>
            </w:r>
            <w:r>
              <w:rPr>
                <w:rFonts w:cs="Arial"/>
                <w:b/>
                <w:bCs/>
                <w:i/>
                <w:iCs/>
                <w:color w:val="FF0000"/>
                <w:sz w:val="16"/>
                <w:szCs w:val="16"/>
                <w:highlight w:val="green"/>
              </w:rPr>
              <w:t>n</w:t>
            </w:r>
            <w:r w:rsidRPr="00FE59B2">
              <w:rPr>
                <w:rFonts w:cs="Arial"/>
                <w:b/>
                <w:bCs/>
                <w:i/>
                <w:iCs/>
                <w:color w:val="FF0000"/>
                <w:sz w:val="16"/>
                <w:szCs w:val="16"/>
                <w:highlight w:val="green"/>
              </w:rPr>
              <w:t xml:space="preserve">ella decisione a contrarre, una o più prestazioni all’affidatario in ragione delle caratteristiche delle prestazioni oggetto dell’appalto, </w:t>
            </w:r>
            <w:r w:rsidRPr="00A14752">
              <w:rPr>
                <w:rFonts w:cs="Arial"/>
                <w:b/>
                <w:bCs/>
                <w:i/>
                <w:iCs/>
                <w:color w:val="FF0000"/>
                <w:sz w:val="16"/>
                <w:szCs w:val="16"/>
                <w:highlight w:val="green"/>
              </w:rPr>
              <w:t>dell’esigenza di garantire una più intensa tutela delle condizioni di lavoro e della salute e sicurezza sul lavoro ovvero di prevenire il rischio di infiltrazioni mafiose]</w:t>
            </w:r>
            <w:r w:rsidRPr="00A14752">
              <w:rPr>
                <w:color w:val="FF0000"/>
              </w:rPr>
              <w:t xml:space="preserve"> </w:t>
            </w:r>
          </w:p>
        </w:tc>
      </w:tr>
      <w:tr w:rsidR="00870D6A" w:rsidRPr="00474CD5" w14:paraId="5B71CD93" w14:textId="77777777" w:rsidTr="00A95F9C">
        <w:trPr>
          <w:gridAfter w:val="1"/>
          <w:wAfter w:w="137" w:type="dxa"/>
        </w:trPr>
        <w:tc>
          <w:tcPr>
            <w:tcW w:w="4404" w:type="dxa"/>
            <w:gridSpan w:val="2"/>
          </w:tcPr>
          <w:p w14:paraId="48E3A92B" w14:textId="2CEEB4A6" w:rsidR="00870D6A" w:rsidRPr="00A10759" w:rsidRDefault="003D0007" w:rsidP="00F23E4E">
            <w:pPr>
              <w:pStyle w:val="Default"/>
              <w:widowControl w:val="0"/>
              <w:spacing w:line="240" w:lineRule="exact"/>
              <w:jc w:val="both"/>
              <w:rPr>
                <w:rFonts w:cs="Arial"/>
                <w:sz w:val="20"/>
                <w:lang w:val="de-DE"/>
              </w:rPr>
            </w:pPr>
            <w:r w:rsidRPr="00672FC1">
              <w:rPr>
                <w:color w:val="FF0000"/>
                <w:sz w:val="20"/>
                <w:szCs w:val="20"/>
                <w:lang w:val="de-DE" w:eastAsia="en-US"/>
              </w:rPr>
              <w:t>Der Zuschlagsempfänger muss selbst folgende Leistungen ausführen:</w:t>
            </w:r>
            <w:r w:rsidRPr="003D0007">
              <w:rPr>
                <w:color w:val="FF0000"/>
                <w:sz w:val="20"/>
                <w:szCs w:val="20"/>
                <w:highlight w:val="cyan"/>
                <w:lang w:val="de-DE" w:eastAsia="en-US"/>
              </w:rPr>
              <w:t xml:space="preserve"> </w:t>
            </w:r>
            <w:r w:rsidRPr="003D0007">
              <w:rPr>
                <w:color w:val="FF0000"/>
                <w:sz w:val="20"/>
                <w:szCs w:val="20"/>
                <w:highlight w:val="cyan"/>
                <w:lang w:val="de-DE" w:eastAsia="en-US"/>
              </w:rPr>
              <w:br/>
              <w:t>[</w:t>
            </w:r>
            <w:r w:rsidRPr="003D0007">
              <w:rPr>
                <w:i/>
                <w:iCs/>
                <w:color w:val="FF0000"/>
                <w:sz w:val="20"/>
                <w:szCs w:val="20"/>
                <w:highlight w:val="green"/>
                <w:lang w:val="de-DE" w:eastAsia="en-US"/>
              </w:rPr>
              <w:t xml:space="preserve">angeben welche,  </w:t>
            </w:r>
            <w:r w:rsidRPr="00672FC1">
              <w:rPr>
                <w:i/>
                <w:iCs/>
                <w:color w:val="FF0000"/>
                <w:sz w:val="20"/>
                <w:szCs w:val="20"/>
                <w:lang w:val="de-DE" w:eastAsia="en-US"/>
              </w:rPr>
              <w:t>z.B. die Planung, den geologischen Bericht</w:t>
            </w:r>
            <w:r w:rsidRPr="00672FC1">
              <w:rPr>
                <w:color w:val="FF0000"/>
                <w:sz w:val="20"/>
                <w:szCs w:val="20"/>
                <w:lang w:val="de-DE" w:eastAsia="en-US"/>
              </w:rPr>
              <w:t xml:space="preserve">]. Dies um sicherzusetellen, dass  </w:t>
            </w:r>
            <w:r w:rsidRPr="00672FC1">
              <w:rPr>
                <w:color w:val="FF0000"/>
                <w:sz w:val="20"/>
                <w:szCs w:val="20"/>
                <w:lang w:val="de-DE" w:eastAsia="en-US"/>
              </w:rPr>
              <w:br/>
            </w:r>
            <w:r w:rsidRPr="003D0007">
              <w:rPr>
                <w:color w:val="FF0000"/>
                <w:sz w:val="20"/>
                <w:szCs w:val="20"/>
                <w:highlight w:val="cyan"/>
                <w:lang w:val="de-DE" w:eastAsia="en-US"/>
              </w:rPr>
              <w:t>[</w:t>
            </w:r>
            <w:r w:rsidRPr="003D0007">
              <w:rPr>
                <w:i/>
                <w:iCs/>
                <w:color w:val="FF0000"/>
                <w:sz w:val="20"/>
                <w:szCs w:val="20"/>
                <w:highlight w:val="green"/>
                <w:lang w:val="de-DE" w:eastAsia="en-US"/>
              </w:rPr>
              <w:t>Gründe angebe</w:t>
            </w:r>
            <w:r w:rsidRPr="00672FC1">
              <w:rPr>
                <w:i/>
                <w:iCs/>
                <w:color w:val="FF0000"/>
                <w:sz w:val="20"/>
                <w:szCs w:val="20"/>
                <w:highlight w:val="green"/>
                <w:lang w:val="de-DE" w:eastAsia="en-US"/>
              </w:rPr>
              <w:t>n,</w:t>
            </w:r>
            <w:r w:rsidRPr="00672FC1">
              <w:rPr>
                <w:b/>
                <w:bCs/>
                <w:color w:val="FF0000"/>
                <w:sz w:val="20"/>
                <w:szCs w:val="20"/>
                <w:highlight w:val="green"/>
                <w:lang w:val="de-DE" w:eastAsia="en-US"/>
              </w:rPr>
              <w:t>].</w:t>
            </w:r>
            <w:r w:rsidRPr="003D0007">
              <w:rPr>
                <w:color w:val="FF0000"/>
                <w:sz w:val="20"/>
                <w:szCs w:val="20"/>
                <w:lang w:val="de-DE" w:eastAsia="en-US"/>
              </w:rPr>
              <w:t xml:space="preserve">    </w:t>
            </w:r>
          </w:p>
        </w:tc>
        <w:tc>
          <w:tcPr>
            <w:tcW w:w="851" w:type="dxa"/>
          </w:tcPr>
          <w:p w14:paraId="60DDC0DE" w14:textId="77777777" w:rsidR="00870D6A" w:rsidRPr="00A10759" w:rsidRDefault="00870D6A" w:rsidP="00F23E4E">
            <w:pPr>
              <w:widowControl w:val="0"/>
              <w:spacing w:line="240" w:lineRule="exact"/>
              <w:ind w:right="-180"/>
              <w:jc w:val="both"/>
              <w:rPr>
                <w:rFonts w:cs="Arial"/>
                <w:lang w:val="de-DE"/>
              </w:rPr>
            </w:pPr>
          </w:p>
        </w:tc>
        <w:tc>
          <w:tcPr>
            <w:tcW w:w="4257" w:type="dxa"/>
            <w:gridSpan w:val="2"/>
          </w:tcPr>
          <w:p w14:paraId="363CF438" w14:textId="50461DB6" w:rsidR="00870D6A" w:rsidRPr="00FE59B2" w:rsidRDefault="00A10759" w:rsidP="00870D6A">
            <w:pPr>
              <w:pStyle w:val="Default"/>
              <w:widowControl w:val="0"/>
              <w:spacing w:line="240" w:lineRule="exact"/>
              <w:ind w:right="6" w:hanging="2"/>
              <w:jc w:val="both"/>
              <w:rPr>
                <w:rFonts w:cs="Arial"/>
                <w:b/>
                <w:bCs/>
                <w:i/>
                <w:iCs/>
                <w:color w:val="FF0000"/>
                <w:sz w:val="16"/>
                <w:szCs w:val="16"/>
                <w:highlight w:val="green"/>
              </w:rPr>
            </w:pPr>
            <w:r w:rsidRPr="00A95F9C">
              <w:rPr>
                <w:color w:val="FF0000"/>
                <w:sz w:val="20"/>
                <w:szCs w:val="20"/>
              </w:rPr>
              <w:t xml:space="preserve">L’affidatario deve eseguire direttamente le seguenti prestazioni: </w:t>
            </w:r>
            <w:r w:rsidRPr="00A95F9C">
              <w:rPr>
                <w:rFonts w:cs="Arial"/>
                <w:color w:val="FF0000"/>
                <w:sz w:val="20"/>
                <w:szCs w:val="20"/>
              </w:rPr>
              <w:fldChar w:fldCharType="begin">
                <w:ffData>
                  <w:name w:val="Testo141"/>
                  <w:enabled/>
                  <w:calcOnExit w:val="0"/>
                  <w:textInput/>
                </w:ffData>
              </w:fldChar>
            </w:r>
            <w:r w:rsidRPr="00A95F9C">
              <w:rPr>
                <w:rFonts w:cs="Arial"/>
                <w:color w:val="FF0000"/>
                <w:sz w:val="20"/>
                <w:szCs w:val="20"/>
              </w:rPr>
              <w:instrText xml:space="preserve"> FORMTEXT </w:instrText>
            </w:r>
            <w:r w:rsidRPr="00A95F9C">
              <w:rPr>
                <w:rFonts w:cs="Arial"/>
                <w:color w:val="FF0000"/>
                <w:sz w:val="20"/>
                <w:szCs w:val="20"/>
              </w:rPr>
            </w:r>
            <w:r w:rsidRPr="00A95F9C">
              <w:rPr>
                <w:rFonts w:cs="Arial"/>
                <w:color w:val="FF0000"/>
                <w:sz w:val="20"/>
                <w:szCs w:val="20"/>
              </w:rPr>
              <w:fldChar w:fldCharType="separate"/>
            </w:r>
            <w:r w:rsidRPr="00A95F9C">
              <w:rPr>
                <w:rFonts w:cs="Arial"/>
                <w:color w:val="FF0000"/>
                <w:sz w:val="20"/>
                <w:szCs w:val="20"/>
              </w:rPr>
              <w:t> </w:t>
            </w:r>
            <w:r w:rsidRPr="00A95F9C">
              <w:rPr>
                <w:rFonts w:cs="Arial"/>
                <w:color w:val="FF0000"/>
                <w:sz w:val="20"/>
                <w:szCs w:val="20"/>
              </w:rPr>
              <w:t> </w:t>
            </w:r>
            <w:r w:rsidRPr="00A95F9C">
              <w:rPr>
                <w:rFonts w:cs="Arial"/>
                <w:color w:val="FF0000"/>
                <w:sz w:val="20"/>
                <w:szCs w:val="20"/>
              </w:rPr>
              <w:t> </w:t>
            </w:r>
            <w:r w:rsidRPr="00A95F9C">
              <w:rPr>
                <w:rFonts w:cs="Arial"/>
                <w:color w:val="FF0000"/>
                <w:sz w:val="20"/>
                <w:szCs w:val="20"/>
              </w:rPr>
              <w:t> </w:t>
            </w:r>
            <w:r w:rsidRPr="00A95F9C">
              <w:rPr>
                <w:rFonts w:cs="Arial"/>
                <w:color w:val="FF0000"/>
                <w:sz w:val="20"/>
                <w:szCs w:val="20"/>
              </w:rPr>
              <w:t> </w:t>
            </w:r>
            <w:r w:rsidRPr="00A95F9C">
              <w:rPr>
                <w:rFonts w:cs="Arial"/>
                <w:color w:val="FF0000"/>
                <w:sz w:val="20"/>
                <w:szCs w:val="20"/>
              </w:rPr>
              <w:fldChar w:fldCharType="end"/>
            </w:r>
            <w:r w:rsidRPr="00A95F9C">
              <w:rPr>
                <w:rFonts w:cs="Arial"/>
                <w:i/>
                <w:iCs/>
                <w:color w:val="FF0000"/>
                <w:sz w:val="20"/>
                <w:szCs w:val="20"/>
              </w:rPr>
              <w:t xml:space="preserve"> </w:t>
            </w:r>
            <w:r w:rsidRPr="00A95F9C">
              <w:rPr>
                <w:rFonts w:cs="Arial"/>
                <w:i/>
                <w:iCs/>
                <w:color w:val="FF0000"/>
                <w:sz w:val="20"/>
                <w:szCs w:val="20"/>
                <w:highlight w:val="yellow"/>
              </w:rPr>
              <w:t>[</w:t>
            </w:r>
            <w:r w:rsidRPr="00A95F9C">
              <w:rPr>
                <w:rFonts w:cs="Arial"/>
                <w:i/>
                <w:iCs/>
                <w:color w:val="FF0000"/>
                <w:sz w:val="20"/>
                <w:szCs w:val="20"/>
                <w:highlight w:val="green"/>
              </w:rPr>
              <w:t>indicare quali, a</w:t>
            </w:r>
            <w:r w:rsidRPr="00A95F9C">
              <w:rPr>
                <w:rFonts w:cs="Arial"/>
                <w:i/>
                <w:iCs/>
                <w:color w:val="FF0000"/>
                <w:sz w:val="20"/>
                <w:szCs w:val="20"/>
              </w:rPr>
              <w:t>].</w:t>
            </w:r>
            <w:r w:rsidRPr="00A95F9C">
              <w:rPr>
                <w:color w:val="FF0000"/>
                <w:sz w:val="20"/>
                <w:szCs w:val="20"/>
              </w:rPr>
              <w:t xml:space="preserve"> Ciò in ragione dell’esigenza di garantire</w:t>
            </w:r>
            <w:r w:rsidRPr="00672FC1">
              <w:rPr>
                <w:color w:val="FF0000"/>
                <w:sz w:val="20"/>
                <w:szCs w:val="20"/>
              </w:rPr>
              <w:t xml:space="preserve"> </w:t>
            </w:r>
            <w:r w:rsidRPr="00672FC1">
              <w:rPr>
                <w:rFonts w:cs="Arial"/>
                <w:color w:val="FF0000"/>
                <w:sz w:val="20"/>
                <w:szCs w:val="20"/>
              </w:rPr>
              <w:fldChar w:fldCharType="begin">
                <w:ffData>
                  <w:name w:val="Testo141"/>
                  <w:enabled/>
                  <w:calcOnExit w:val="0"/>
                  <w:textInput/>
                </w:ffData>
              </w:fldChar>
            </w:r>
            <w:r w:rsidRPr="00672FC1">
              <w:rPr>
                <w:rFonts w:cs="Arial"/>
                <w:color w:val="FF0000"/>
                <w:sz w:val="20"/>
                <w:szCs w:val="20"/>
              </w:rPr>
              <w:instrText xml:space="preserve"> FORMTEXT </w:instrText>
            </w:r>
            <w:r w:rsidRPr="00672FC1">
              <w:rPr>
                <w:rFonts w:cs="Arial"/>
                <w:color w:val="FF0000"/>
                <w:sz w:val="20"/>
                <w:szCs w:val="20"/>
              </w:rPr>
            </w:r>
            <w:r w:rsidRPr="00672FC1">
              <w:rPr>
                <w:rFonts w:cs="Arial"/>
                <w:color w:val="FF0000"/>
                <w:sz w:val="20"/>
                <w:szCs w:val="20"/>
              </w:rPr>
              <w:fldChar w:fldCharType="separate"/>
            </w:r>
            <w:r w:rsidRPr="00672FC1">
              <w:rPr>
                <w:rFonts w:cs="Arial"/>
                <w:color w:val="FF0000"/>
                <w:sz w:val="20"/>
                <w:szCs w:val="20"/>
              </w:rPr>
              <w:t> </w:t>
            </w:r>
            <w:r w:rsidRPr="00672FC1">
              <w:rPr>
                <w:rFonts w:cs="Arial"/>
                <w:color w:val="FF0000"/>
                <w:sz w:val="20"/>
                <w:szCs w:val="20"/>
              </w:rPr>
              <w:t> </w:t>
            </w:r>
            <w:r w:rsidRPr="00672FC1">
              <w:rPr>
                <w:rFonts w:cs="Arial"/>
                <w:color w:val="FF0000"/>
                <w:sz w:val="20"/>
                <w:szCs w:val="20"/>
              </w:rPr>
              <w:t> </w:t>
            </w:r>
            <w:r w:rsidRPr="00672FC1">
              <w:rPr>
                <w:rFonts w:cs="Arial"/>
                <w:color w:val="FF0000"/>
                <w:sz w:val="20"/>
                <w:szCs w:val="20"/>
              </w:rPr>
              <w:t> </w:t>
            </w:r>
            <w:r w:rsidRPr="00672FC1">
              <w:rPr>
                <w:rFonts w:cs="Arial"/>
                <w:color w:val="FF0000"/>
                <w:sz w:val="20"/>
                <w:szCs w:val="20"/>
              </w:rPr>
              <w:t> </w:t>
            </w:r>
            <w:r w:rsidRPr="00672FC1">
              <w:rPr>
                <w:rFonts w:cs="Arial"/>
                <w:color w:val="FF0000"/>
                <w:sz w:val="20"/>
                <w:szCs w:val="20"/>
              </w:rPr>
              <w:fldChar w:fldCharType="end"/>
            </w:r>
            <w:r w:rsidRPr="00D000FB">
              <w:rPr>
                <w:rFonts w:cs="Arial"/>
                <w:b/>
                <w:bCs/>
                <w:i/>
                <w:iCs/>
                <w:color w:val="FF0000"/>
                <w:sz w:val="20"/>
                <w:szCs w:val="20"/>
                <w:highlight w:val="cyan"/>
              </w:rPr>
              <w:t xml:space="preserve"> </w:t>
            </w:r>
            <w:r w:rsidRPr="00D000FB">
              <w:rPr>
                <w:rFonts w:cs="Arial"/>
                <w:b/>
                <w:bCs/>
                <w:i/>
                <w:iCs/>
                <w:color w:val="FF0000"/>
                <w:sz w:val="20"/>
                <w:szCs w:val="20"/>
                <w:highlight w:val="green"/>
              </w:rPr>
              <w:t>[</w:t>
            </w:r>
            <w:r w:rsidRPr="00672FC1">
              <w:rPr>
                <w:rFonts w:cs="Arial"/>
                <w:i/>
                <w:iCs/>
                <w:color w:val="FF0000"/>
                <w:sz w:val="20"/>
                <w:szCs w:val="20"/>
                <w:highlight w:val="green"/>
              </w:rPr>
              <w:t>indicare le motivazioni,].</w:t>
            </w:r>
          </w:p>
        </w:tc>
      </w:tr>
      <w:tr w:rsidR="00870D6A" w:rsidRPr="004E5722" w14:paraId="6725A999" w14:textId="77777777" w:rsidTr="00A95F9C">
        <w:trPr>
          <w:gridAfter w:val="1"/>
          <w:wAfter w:w="137" w:type="dxa"/>
        </w:trPr>
        <w:tc>
          <w:tcPr>
            <w:tcW w:w="4404" w:type="dxa"/>
            <w:gridSpan w:val="2"/>
          </w:tcPr>
          <w:p w14:paraId="3E9BF8E8" w14:textId="0ABBFA6F" w:rsidR="00870D6A" w:rsidRPr="00E37713" w:rsidRDefault="003D0007" w:rsidP="00F23E4E">
            <w:pPr>
              <w:pStyle w:val="Default"/>
              <w:widowControl w:val="0"/>
              <w:spacing w:line="240" w:lineRule="exact"/>
              <w:jc w:val="both"/>
              <w:rPr>
                <w:rFonts w:cs="Arial"/>
                <w:sz w:val="20"/>
                <w:lang w:val="de-DE"/>
              </w:rPr>
            </w:pPr>
            <w:r w:rsidRPr="00672FC1">
              <w:rPr>
                <w:rFonts w:cs="Arial"/>
                <w:color w:val="FF0000"/>
                <w:sz w:val="20"/>
                <w:szCs w:val="20"/>
                <w:lang w:val="de-DE" w:eastAsia="en-US"/>
              </w:rPr>
              <w:t xml:space="preserve">Die folgenden Leistungen können untervergeben werden: </w:t>
            </w:r>
            <w:r w:rsidR="00672FC1" w:rsidRPr="00672FC1">
              <w:rPr>
                <w:rFonts w:cs="Arial"/>
                <w:color w:val="FF0000"/>
                <w:sz w:val="20"/>
                <w:szCs w:val="20"/>
                <w:lang w:val="en-US" w:eastAsia="en-US"/>
              </w:rPr>
              <w:fldChar w:fldCharType="begin">
                <w:ffData>
                  <w:name w:val="Testo141"/>
                  <w:enabled/>
                  <w:calcOnExit w:val="0"/>
                  <w:textInput/>
                </w:ffData>
              </w:fldChar>
            </w:r>
            <w:r w:rsidR="00672FC1" w:rsidRPr="00672FC1">
              <w:rPr>
                <w:rFonts w:cs="Arial"/>
                <w:color w:val="FF0000"/>
                <w:sz w:val="20"/>
                <w:szCs w:val="20"/>
                <w:lang w:val="de-DE" w:eastAsia="en-US"/>
              </w:rPr>
              <w:instrText xml:space="preserve"> FORMTEXT </w:instrText>
            </w:r>
            <w:r w:rsidR="00672FC1" w:rsidRPr="00672FC1">
              <w:rPr>
                <w:rFonts w:cs="Arial"/>
                <w:color w:val="FF0000"/>
                <w:sz w:val="20"/>
                <w:szCs w:val="20"/>
                <w:lang w:val="en-US" w:eastAsia="en-US"/>
              </w:rPr>
            </w:r>
            <w:r w:rsidR="00672FC1" w:rsidRPr="00672FC1">
              <w:rPr>
                <w:rFonts w:cs="Arial"/>
                <w:color w:val="FF0000"/>
                <w:sz w:val="20"/>
                <w:szCs w:val="20"/>
                <w:lang w:val="en-US" w:eastAsia="en-US"/>
              </w:rPr>
              <w:fldChar w:fldCharType="separate"/>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de-DE" w:eastAsia="en-US"/>
              </w:rPr>
              <w:fldChar w:fldCharType="end"/>
            </w:r>
          </w:p>
        </w:tc>
        <w:tc>
          <w:tcPr>
            <w:tcW w:w="851" w:type="dxa"/>
          </w:tcPr>
          <w:p w14:paraId="00A8AA36" w14:textId="77777777" w:rsidR="00870D6A" w:rsidRPr="00E37713" w:rsidRDefault="00870D6A" w:rsidP="00F23E4E">
            <w:pPr>
              <w:widowControl w:val="0"/>
              <w:spacing w:line="240" w:lineRule="exact"/>
              <w:ind w:right="-180"/>
              <w:jc w:val="both"/>
              <w:rPr>
                <w:rFonts w:cs="Arial"/>
                <w:lang w:val="de-DE"/>
              </w:rPr>
            </w:pPr>
          </w:p>
        </w:tc>
        <w:tc>
          <w:tcPr>
            <w:tcW w:w="4257" w:type="dxa"/>
            <w:gridSpan w:val="2"/>
          </w:tcPr>
          <w:p w14:paraId="6196897F" w14:textId="1F30E4EB" w:rsidR="00870D6A" w:rsidRPr="00672FC1" w:rsidRDefault="00870D6A" w:rsidP="00870D6A">
            <w:pPr>
              <w:pStyle w:val="Default"/>
              <w:widowControl w:val="0"/>
              <w:spacing w:line="240" w:lineRule="exact"/>
              <w:ind w:right="6" w:hanging="2"/>
              <w:jc w:val="both"/>
              <w:rPr>
                <w:rFonts w:cs="Arial"/>
                <w:b/>
                <w:bCs/>
                <w:i/>
                <w:iCs/>
                <w:color w:val="FF0000"/>
                <w:sz w:val="16"/>
                <w:szCs w:val="16"/>
                <w:highlight w:val="green"/>
              </w:rPr>
            </w:pPr>
            <w:r w:rsidRPr="00672FC1">
              <w:rPr>
                <w:rFonts w:cs="Arial"/>
                <w:color w:val="FF0000"/>
                <w:sz w:val="20"/>
                <w:szCs w:val="20"/>
                <w:lang w:eastAsia="en-US"/>
              </w:rPr>
              <w:t xml:space="preserve">Le seguenti prestazioni possono essere subappaltate: </w:t>
            </w:r>
            <w:r w:rsidR="00672FC1" w:rsidRPr="00672FC1">
              <w:rPr>
                <w:rFonts w:cs="Arial"/>
                <w:color w:val="FF0000"/>
                <w:sz w:val="20"/>
                <w:szCs w:val="20"/>
                <w:lang w:val="en-US" w:eastAsia="en-US"/>
              </w:rPr>
              <w:fldChar w:fldCharType="begin">
                <w:ffData>
                  <w:name w:val="Testo141"/>
                  <w:enabled/>
                  <w:calcOnExit w:val="0"/>
                  <w:textInput/>
                </w:ffData>
              </w:fldChar>
            </w:r>
            <w:r w:rsidR="00672FC1" w:rsidRPr="00672FC1">
              <w:rPr>
                <w:rFonts w:cs="Arial"/>
                <w:color w:val="FF0000"/>
                <w:sz w:val="20"/>
                <w:szCs w:val="20"/>
                <w:lang w:eastAsia="en-US"/>
              </w:rPr>
              <w:instrText xml:space="preserve"> FORMTEXT </w:instrText>
            </w:r>
            <w:r w:rsidR="00672FC1" w:rsidRPr="00672FC1">
              <w:rPr>
                <w:rFonts w:cs="Arial"/>
                <w:color w:val="FF0000"/>
                <w:sz w:val="20"/>
                <w:szCs w:val="20"/>
                <w:lang w:val="en-US" w:eastAsia="en-US"/>
              </w:rPr>
            </w:r>
            <w:r w:rsidR="00672FC1" w:rsidRPr="00672FC1">
              <w:rPr>
                <w:rFonts w:cs="Arial"/>
                <w:color w:val="FF0000"/>
                <w:sz w:val="20"/>
                <w:szCs w:val="20"/>
                <w:lang w:val="en-US" w:eastAsia="en-US"/>
              </w:rPr>
              <w:fldChar w:fldCharType="separate"/>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eastAsia="en-US"/>
              </w:rPr>
              <w:fldChar w:fldCharType="end"/>
            </w:r>
          </w:p>
        </w:tc>
      </w:tr>
      <w:tr w:rsidR="00870D6A" w:rsidRPr="004E5722" w14:paraId="5F824FC3" w14:textId="77777777" w:rsidTr="00A95F9C">
        <w:trPr>
          <w:gridAfter w:val="1"/>
          <w:wAfter w:w="137" w:type="dxa"/>
        </w:trPr>
        <w:tc>
          <w:tcPr>
            <w:tcW w:w="4404" w:type="dxa"/>
            <w:gridSpan w:val="2"/>
          </w:tcPr>
          <w:p w14:paraId="65DC25AC" w14:textId="77777777" w:rsidR="00870D6A" w:rsidRPr="00AD1D54" w:rsidRDefault="00870D6A" w:rsidP="00F23E4E">
            <w:pPr>
              <w:pStyle w:val="Default"/>
              <w:widowControl w:val="0"/>
              <w:spacing w:line="240" w:lineRule="exact"/>
              <w:jc w:val="both"/>
              <w:rPr>
                <w:rFonts w:cs="Arial"/>
                <w:sz w:val="20"/>
              </w:rPr>
            </w:pPr>
          </w:p>
        </w:tc>
        <w:tc>
          <w:tcPr>
            <w:tcW w:w="851" w:type="dxa"/>
          </w:tcPr>
          <w:p w14:paraId="499E185E" w14:textId="77777777" w:rsidR="00870D6A" w:rsidRPr="00D73923" w:rsidRDefault="00870D6A" w:rsidP="00F23E4E">
            <w:pPr>
              <w:widowControl w:val="0"/>
              <w:spacing w:line="240" w:lineRule="exact"/>
              <w:ind w:right="-180"/>
              <w:jc w:val="both"/>
              <w:rPr>
                <w:rFonts w:cs="Arial"/>
                <w:lang w:val="it-IT"/>
              </w:rPr>
            </w:pPr>
          </w:p>
        </w:tc>
        <w:tc>
          <w:tcPr>
            <w:tcW w:w="4257" w:type="dxa"/>
            <w:gridSpan w:val="2"/>
          </w:tcPr>
          <w:p w14:paraId="5119A2AB" w14:textId="77777777" w:rsidR="00870D6A" w:rsidRPr="00AD1D54" w:rsidRDefault="00870D6A" w:rsidP="00F23E4E">
            <w:pPr>
              <w:pStyle w:val="Default"/>
              <w:widowControl w:val="0"/>
              <w:spacing w:line="240" w:lineRule="exact"/>
              <w:ind w:right="6"/>
              <w:jc w:val="both"/>
              <w:rPr>
                <w:rFonts w:eastAsia="Andale Sans UI"/>
                <w:sz w:val="20"/>
              </w:rPr>
            </w:pPr>
          </w:p>
        </w:tc>
      </w:tr>
      <w:tr w:rsidR="00F23E4E" w:rsidRPr="004E5722" w14:paraId="6A051D7E" w14:textId="77777777" w:rsidTr="00A95F9C">
        <w:trPr>
          <w:gridAfter w:val="1"/>
          <w:wAfter w:w="137" w:type="dxa"/>
          <w:trHeight w:val="80"/>
        </w:trPr>
        <w:tc>
          <w:tcPr>
            <w:tcW w:w="4404" w:type="dxa"/>
            <w:gridSpan w:val="2"/>
          </w:tcPr>
          <w:p w14:paraId="368A0D4E" w14:textId="77777777" w:rsidR="00F23E4E" w:rsidRPr="00A14752" w:rsidRDefault="00F23E4E" w:rsidP="00A10759">
            <w:pPr>
              <w:pStyle w:val="Default"/>
              <w:widowControl w:val="0"/>
              <w:spacing w:line="240" w:lineRule="exact"/>
              <w:ind w:right="74"/>
              <w:jc w:val="both"/>
              <w:rPr>
                <w:rFonts w:cs="Arial"/>
                <w:b/>
                <w:bCs/>
                <w:i/>
                <w:iCs/>
                <w:color w:val="FF0000"/>
                <w:sz w:val="16"/>
                <w:szCs w:val="16"/>
                <w:highlight w:val="green"/>
                <w:lang w:val="de-DE" w:eastAsia="en-US"/>
              </w:rPr>
            </w:pPr>
            <w:r w:rsidRPr="00A14752">
              <w:rPr>
                <w:rFonts w:cs="Arial"/>
                <w:b/>
                <w:bCs/>
                <w:i/>
                <w:iCs/>
                <w:color w:val="FF0000"/>
                <w:sz w:val="16"/>
                <w:szCs w:val="16"/>
                <w:highlight w:val="green"/>
                <w:lang w:val="de-DE" w:eastAsia="en-US"/>
              </w:rPr>
              <w:t>[Fakultativ, falls die Vergabestelle beabsichtigt, die Untervergabe in bestimmten Leistungen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zu verbieten.]</w:t>
            </w:r>
          </w:p>
          <w:p w14:paraId="692D3DB4" w14:textId="77777777" w:rsidR="00F23E4E" w:rsidRPr="00A10759" w:rsidRDefault="00F23E4E" w:rsidP="00F23E4E">
            <w:pPr>
              <w:pStyle w:val="Default"/>
              <w:widowControl w:val="0"/>
              <w:ind w:right="76"/>
              <w:jc w:val="both"/>
              <w:rPr>
                <w:rFonts w:cs="Arial"/>
                <w:b/>
                <w:bCs/>
                <w:i/>
                <w:iCs/>
                <w:color w:val="FF0000"/>
                <w:sz w:val="16"/>
                <w:szCs w:val="16"/>
                <w:lang w:val="de-DE" w:eastAsia="en-US"/>
              </w:rPr>
            </w:pPr>
            <w:r w:rsidRPr="00A10759">
              <w:rPr>
                <w:rFonts w:cs="Arial"/>
                <w:color w:val="FF0000"/>
                <w:sz w:val="20"/>
                <w:szCs w:val="20"/>
                <w:lang w:val="de-DE" w:eastAsia="en-US"/>
              </w:rPr>
              <w:t xml:space="preserve">Die folgenden Leistungen können untervergeben werden, dürfen jedoch nicht Gegenstand weiterer Untervergaben sein: </w:t>
            </w:r>
            <w:r w:rsidRPr="00A10759">
              <w:rPr>
                <w:rFonts w:cs="Arial"/>
                <w:b/>
                <w:bCs/>
                <w:i/>
                <w:iCs/>
                <w:color w:val="FF0000"/>
                <w:sz w:val="16"/>
                <w:szCs w:val="16"/>
                <w:lang w:eastAsia="en-US"/>
              </w:rPr>
              <w:fldChar w:fldCharType="begin">
                <w:ffData>
                  <w:name w:val="Testo141"/>
                  <w:enabled/>
                  <w:calcOnExit w:val="0"/>
                  <w:textInput/>
                </w:ffData>
              </w:fldChar>
            </w:r>
            <w:r w:rsidRPr="00A10759">
              <w:rPr>
                <w:rFonts w:cs="Arial"/>
                <w:b/>
                <w:bCs/>
                <w:i/>
                <w:iCs/>
                <w:color w:val="FF0000"/>
                <w:sz w:val="16"/>
                <w:szCs w:val="16"/>
                <w:lang w:val="de-DE" w:eastAsia="en-US"/>
              </w:rPr>
              <w:instrText xml:space="preserve"> FORMTEXT </w:instrText>
            </w:r>
            <w:r w:rsidRPr="00A10759">
              <w:rPr>
                <w:rFonts w:cs="Arial"/>
                <w:b/>
                <w:bCs/>
                <w:i/>
                <w:iCs/>
                <w:color w:val="FF0000"/>
                <w:sz w:val="16"/>
                <w:szCs w:val="16"/>
                <w:lang w:eastAsia="en-US"/>
              </w:rPr>
            </w:r>
            <w:r w:rsidRPr="00A10759">
              <w:rPr>
                <w:rFonts w:cs="Arial"/>
                <w:b/>
                <w:bCs/>
                <w:i/>
                <w:iCs/>
                <w:color w:val="FF0000"/>
                <w:sz w:val="16"/>
                <w:szCs w:val="16"/>
                <w:lang w:eastAsia="en-US"/>
              </w:rPr>
              <w:fldChar w:fldCharType="separate"/>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fldChar w:fldCharType="end"/>
            </w:r>
          </w:p>
          <w:p w14:paraId="07A51077" w14:textId="77777777" w:rsidR="00F23E4E" w:rsidRPr="00A14752" w:rsidRDefault="00F23E4E" w:rsidP="00F23E4E">
            <w:pPr>
              <w:widowControl w:val="0"/>
              <w:ind w:right="18"/>
              <w:jc w:val="both"/>
              <w:rPr>
                <w:rFonts w:cs="Arial"/>
                <w:b/>
                <w:lang w:val="de-DE"/>
              </w:rPr>
            </w:pPr>
            <w:r w:rsidRPr="00A14752">
              <w:rPr>
                <w:rFonts w:cs="Arial"/>
                <w:b/>
                <w:bCs/>
                <w:i/>
                <w:iCs/>
                <w:color w:val="FF0000"/>
                <w:sz w:val="16"/>
                <w:szCs w:val="16"/>
                <w:highlight w:val="green"/>
                <w:lang w:val="de-DE"/>
              </w:rPr>
              <w:t>[Leistungen angeben</w:t>
            </w:r>
            <w:r w:rsidRPr="00A10759">
              <w:rPr>
                <w:rFonts w:cs="Arial"/>
                <w:b/>
                <w:bCs/>
                <w:i/>
                <w:iCs/>
                <w:color w:val="FF0000"/>
                <w:sz w:val="16"/>
                <w:szCs w:val="16"/>
                <w:lang w:val="de-DE"/>
              </w:rPr>
              <w:t xml:space="preserve">]. </w:t>
            </w:r>
            <w:r w:rsidRPr="00A10759">
              <w:rPr>
                <w:rFonts w:cs="Arial"/>
                <w:color w:val="FF0000"/>
                <w:lang w:val="de-DE"/>
              </w:rPr>
              <w:t xml:space="preserve">Dies geschieht, um sicherzustellen, dass      </w:t>
            </w:r>
            <w:r w:rsidRPr="00A10759">
              <w:rPr>
                <w:rFonts w:cs="Arial"/>
                <w:color w:val="FF0000"/>
                <w:highlight w:val="green"/>
                <w:lang w:val="de-DE"/>
              </w:rPr>
              <w:t>[</w:t>
            </w:r>
            <w:r w:rsidRPr="00A14752">
              <w:rPr>
                <w:rFonts w:cs="Arial"/>
                <w:b/>
                <w:bCs/>
                <w:i/>
                <w:iCs/>
                <w:color w:val="FF0000"/>
                <w:sz w:val="16"/>
                <w:szCs w:val="16"/>
                <w:highlight w:val="green"/>
                <w:lang w:val="de-DE"/>
              </w:rPr>
              <w:t>Gründe angeben].</w:t>
            </w:r>
          </w:p>
        </w:tc>
        <w:tc>
          <w:tcPr>
            <w:tcW w:w="851" w:type="dxa"/>
          </w:tcPr>
          <w:p w14:paraId="62755230" w14:textId="77777777" w:rsidR="00F23E4E" w:rsidRPr="00A14752" w:rsidRDefault="00F23E4E" w:rsidP="00F23E4E">
            <w:pPr>
              <w:widowControl w:val="0"/>
              <w:spacing w:line="240" w:lineRule="exact"/>
              <w:ind w:right="-180"/>
              <w:jc w:val="both"/>
              <w:rPr>
                <w:rFonts w:cs="Arial"/>
                <w:lang w:val="de-DE"/>
              </w:rPr>
            </w:pPr>
          </w:p>
        </w:tc>
        <w:tc>
          <w:tcPr>
            <w:tcW w:w="4257" w:type="dxa"/>
            <w:gridSpan w:val="2"/>
          </w:tcPr>
          <w:p w14:paraId="49DED4AD" w14:textId="77777777" w:rsidR="00F23E4E" w:rsidRPr="00A14752" w:rsidRDefault="00F23E4E" w:rsidP="00A10759">
            <w:pPr>
              <w:pStyle w:val="Default"/>
              <w:widowControl w:val="0"/>
              <w:spacing w:line="240" w:lineRule="exact"/>
              <w:ind w:right="74"/>
              <w:jc w:val="both"/>
              <w:rPr>
                <w:rFonts w:cs="Arial"/>
                <w:color w:val="auto"/>
                <w:sz w:val="20"/>
                <w:szCs w:val="20"/>
                <w:lang w:eastAsia="en-US"/>
              </w:rPr>
            </w:pPr>
            <w:r w:rsidRPr="00A10759">
              <w:rPr>
                <w:rFonts w:cs="Arial"/>
                <w:i/>
                <w:iCs/>
                <w:color w:val="FF0000"/>
              </w:rPr>
              <w:t>[</w:t>
            </w:r>
            <w:r w:rsidRPr="00A14752">
              <w:rPr>
                <w:rFonts w:cs="Arial"/>
                <w:b/>
                <w:bCs/>
                <w:i/>
                <w:iCs/>
                <w:color w:val="FF0000"/>
                <w:sz w:val="16"/>
                <w:szCs w:val="16"/>
                <w:highlight w:val="green"/>
                <w:lang w:eastAsia="en-US"/>
              </w:rPr>
              <w:t xml:space="preserve">Facoltativo, nel caso in cui la stazione appaltante intenda vietare il subappalto a cascata in determinate prestazioni, in ragione delle specifiche caratteristiche dell’appalto, dell’esigenza di rafforzare i controllo dei luoghi di lavoro, di garantire una più intensa tutela delle condizioni di lavoro e della salute e sicurezza sul lavoro ovvero di prevenire il rischio di infiltrazioni mafiose] </w:t>
            </w:r>
            <w:r w:rsidRPr="00A14752">
              <w:rPr>
                <w:rFonts w:cs="Arial"/>
                <w:b/>
                <w:bCs/>
                <w:i/>
                <w:iCs/>
                <w:color w:val="FF0000"/>
                <w:sz w:val="16"/>
                <w:szCs w:val="16"/>
                <w:lang w:eastAsia="en-US"/>
              </w:rPr>
              <w:t xml:space="preserve">  </w:t>
            </w:r>
            <w:r w:rsidRPr="00A10759">
              <w:rPr>
                <w:rFonts w:cs="Arial"/>
                <w:color w:val="FF0000"/>
                <w:sz w:val="20"/>
                <w:szCs w:val="20"/>
                <w:lang w:eastAsia="en-US"/>
              </w:rPr>
              <w:t>Le seguenti prestazioni possono essere subappaltate ma non possono, a loro volta, essere oggetto di ulteriore subappalto</w:t>
            </w:r>
            <w:r w:rsidRPr="003D0007">
              <w:rPr>
                <w:rFonts w:cs="Arial"/>
                <w:color w:val="FF0000"/>
                <w:sz w:val="20"/>
                <w:szCs w:val="20"/>
                <w:lang w:eastAsia="en-US"/>
              </w:rPr>
              <w:t>:</w:t>
            </w:r>
            <w:r w:rsidRPr="00A14752">
              <w:rPr>
                <w:rFonts w:cs="Arial"/>
                <w:color w:val="FF0000"/>
                <w:sz w:val="20"/>
                <w:szCs w:val="20"/>
                <w:lang w:eastAsia="en-US"/>
              </w:rPr>
              <w:t xml:space="preserve"> </w:t>
            </w:r>
            <w:r w:rsidRPr="00A14752">
              <w:rPr>
                <w:rFonts w:cs="Arial"/>
                <w:color w:val="FF0000"/>
              </w:rPr>
              <w:fldChar w:fldCharType="begin">
                <w:ffData>
                  <w:name w:val="Testo141"/>
                  <w:enabled/>
                  <w:calcOnExit w:val="0"/>
                  <w:textInput/>
                </w:ffData>
              </w:fldChar>
            </w:r>
            <w:r w:rsidRPr="00A14752">
              <w:rPr>
                <w:rFonts w:cs="Arial"/>
                <w:color w:val="FF0000"/>
              </w:rPr>
              <w:instrText xml:space="preserve"> FORMTEXT </w:instrText>
            </w:r>
            <w:r w:rsidRPr="00A14752">
              <w:rPr>
                <w:rFonts w:cs="Arial"/>
                <w:color w:val="FF0000"/>
              </w:rPr>
            </w:r>
            <w:r w:rsidRPr="00A14752">
              <w:rPr>
                <w:rFonts w:cs="Arial"/>
                <w:color w:val="FF0000"/>
              </w:rPr>
              <w:fldChar w:fldCharType="separate"/>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fldChar w:fldCharType="end"/>
            </w:r>
          </w:p>
          <w:p w14:paraId="0491D781" w14:textId="77777777" w:rsidR="00F23E4E" w:rsidRPr="00A14752" w:rsidRDefault="00F23E4E" w:rsidP="00F23E4E">
            <w:pPr>
              <w:pStyle w:val="Rientrocorpodeltesto"/>
              <w:widowControl w:val="0"/>
              <w:tabs>
                <w:tab w:val="left" w:pos="426"/>
                <w:tab w:val="left" w:pos="8496"/>
              </w:tabs>
              <w:spacing w:after="0"/>
              <w:ind w:left="0"/>
              <w:jc w:val="both"/>
              <w:rPr>
                <w:rFonts w:cs="Arial"/>
                <w:b/>
                <w:highlight w:val="yellow"/>
                <w:lang w:val="it-IT"/>
              </w:rPr>
            </w:pPr>
            <w:r w:rsidRPr="00A14752">
              <w:rPr>
                <w:rFonts w:cs="Arial"/>
                <w:lang w:val="it-IT"/>
              </w:rPr>
              <w:t>[</w:t>
            </w:r>
            <w:r w:rsidRPr="00A14752">
              <w:rPr>
                <w:rFonts w:cs="Arial"/>
                <w:b/>
                <w:bCs/>
                <w:i/>
                <w:iCs/>
                <w:color w:val="FF0000"/>
                <w:sz w:val="16"/>
                <w:szCs w:val="16"/>
                <w:highlight w:val="green"/>
                <w:lang w:val="it-IT"/>
              </w:rPr>
              <w:t>indicare le prestazioni].</w:t>
            </w:r>
            <w:r w:rsidRPr="00A14752">
              <w:rPr>
                <w:rFonts w:cs="Arial"/>
                <w:lang w:val="it-IT"/>
              </w:rPr>
              <w:t xml:space="preserve"> </w:t>
            </w:r>
            <w:r w:rsidRPr="00A10759">
              <w:rPr>
                <w:rFonts w:cs="Arial"/>
                <w:color w:val="FF0000"/>
                <w:lang w:val="it-IT"/>
              </w:rPr>
              <w:t xml:space="preserve">Ciò in ragione dell’esigenza di garantire </w:t>
            </w:r>
            <w:r w:rsidRPr="00A10759">
              <w:rPr>
                <w:rFonts w:cs="Arial"/>
                <w:color w:val="FF0000"/>
                <w:lang w:val="it-IT"/>
              </w:rPr>
              <w:fldChar w:fldCharType="begin">
                <w:ffData>
                  <w:name w:val="Testo141"/>
                  <w:enabled/>
                  <w:calcOnExit w:val="0"/>
                  <w:textInput/>
                </w:ffData>
              </w:fldChar>
            </w:r>
            <w:r w:rsidRPr="00A10759">
              <w:rPr>
                <w:rFonts w:cs="Arial"/>
                <w:color w:val="FF0000"/>
                <w:lang w:val="it-IT"/>
              </w:rPr>
              <w:instrText xml:space="preserve"> FORMTEXT </w:instrText>
            </w:r>
            <w:r w:rsidRPr="00A10759">
              <w:rPr>
                <w:rFonts w:cs="Arial"/>
                <w:color w:val="FF0000"/>
                <w:lang w:val="it-IT"/>
              </w:rPr>
            </w:r>
            <w:r w:rsidRPr="00A10759">
              <w:rPr>
                <w:rFonts w:cs="Arial"/>
                <w:color w:val="FF0000"/>
                <w:lang w:val="it-IT"/>
              </w:rPr>
              <w:fldChar w:fldCharType="separate"/>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fldChar w:fldCharType="end"/>
            </w:r>
            <w:r w:rsidRPr="00A14752">
              <w:rPr>
                <w:rFonts w:cs="Arial"/>
                <w:color w:val="FF0000"/>
                <w:lang w:val="it-IT"/>
              </w:rPr>
              <w:t xml:space="preserve"> [</w:t>
            </w:r>
            <w:r w:rsidRPr="00A14752">
              <w:rPr>
                <w:rFonts w:cs="Arial"/>
                <w:b/>
                <w:bCs/>
                <w:i/>
                <w:iCs/>
                <w:color w:val="FF0000"/>
                <w:sz w:val="16"/>
                <w:szCs w:val="16"/>
                <w:highlight w:val="green"/>
                <w:lang w:val="it-IT"/>
              </w:rPr>
              <w:t>indicare le motivazioni]</w:t>
            </w:r>
          </w:p>
        </w:tc>
      </w:tr>
      <w:tr w:rsidR="00F23E4E" w:rsidRPr="004E5722" w14:paraId="1A6FD31C" w14:textId="77777777" w:rsidTr="00A95F9C">
        <w:trPr>
          <w:gridAfter w:val="1"/>
          <w:wAfter w:w="137" w:type="dxa"/>
        </w:trPr>
        <w:tc>
          <w:tcPr>
            <w:tcW w:w="4404" w:type="dxa"/>
            <w:gridSpan w:val="2"/>
          </w:tcPr>
          <w:p w14:paraId="28C7CA11" w14:textId="77777777" w:rsidR="00F23E4E" w:rsidRPr="00D73923" w:rsidRDefault="00F23E4E" w:rsidP="00F23E4E">
            <w:pPr>
              <w:widowControl w:val="0"/>
              <w:tabs>
                <w:tab w:val="left" w:pos="5387"/>
              </w:tabs>
              <w:jc w:val="both"/>
              <w:rPr>
                <w:rFonts w:cs="Arial"/>
                <w:i/>
                <w:iCs/>
                <w:color w:val="FF0000"/>
                <w:highlight w:val="cyan"/>
                <w:lang w:val="it-IT"/>
              </w:rPr>
            </w:pPr>
          </w:p>
        </w:tc>
        <w:tc>
          <w:tcPr>
            <w:tcW w:w="851" w:type="dxa"/>
          </w:tcPr>
          <w:p w14:paraId="139FA660" w14:textId="77777777" w:rsidR="00F23E4E" w:rsidRPr="00D73923" w:rsidRDefault="00F23E4E" w:rsidP="00F23E4E">
            <w:pPr>
              <w:widowControl w:val="0"/>
              <w:spacing w:line="240" w:lineRule="exact"/>
              <w:ind w:right="-180"/>
              <w:jc w:val="both"/>
              <w:rPr>
                <w:rFonts w:cs="Arial"/>
                <w:highlight w:val="cyan"/>
                <w:lang w:val="it-IT"/>
              </w:rPr>
            </w:pPr>
          </w:p>
        </w:tc>
        <w:tc>
          <w:tcPr>
            <w:tcW w:w="4257" w:type="dxa"/>
            <w:gridSpan w:val="2"/>
          </w:tcPr>
          <w:p w14:paraId="6EBE6D31" w14:textId="77777777" w:rsidR="00F23E4E" w:rsidRPr="00803C45" w:rsidRDefault="00F23E4E" w:rsidP="00F23E4E">
            <w:pPr>
              <w:pStyle w:val="Default"/>
              <w:widowControl w:val="0"/>
              <w:spacing w:line="240" w:lineRule="exact"/>
              <w:ind w:right="6" w:hanging="2"/>
              <w:jc w:val="both"/>
              <w:rPr>
                <w:rFonts w:eastAsia="Andale Sans UI"/>
                <w:i/>
                <w:iCs/>
                <w:color w:val="FF0000"/>
                <w:sz w:val="20"/>
                <w:szCs w:val="20"/>
                <w:highlight w:val="cyan"/>
              </w:rPr>
            </w:pPr>
          </w:p>
        </w:tc>
      </w:tr>
      <w:tr w:rsidR="00F23E4E" w:rsidRPr="004E5722" w14:paraId="7E842A1F" w14:textId="77777777" w:rsidTr="00A95F9C">
        <w:trPr>
          <w:gridAfter w:val="1"/>
          <w:wAfter w:w="137" w:type="dxa"/>
        </w:trPr>
        <w:tc>
          <w:tcPr>
            <w:tcW w:w="4404" w:type="dxa"/>
            <w:gridSpan w:val="2"/>
          </w:tcPr>
          <w:p w14:paraId="55E85643" w14:textId="1ECF2343" w:rsidR="00F23E4E" w:rsidRPr="00A10759" w:rsidRDefault="00F23E4E" w:rsidP="00F23E4E">
            <w:pPr>
              <w:widowControl w:val="0"/>
              <w:tabs>
                <w:tab w:val="left" w:pos="5387"/>
              </w:tabs>
              <w:contextualSpacing/>
              <w:jc w:val="both"/>
              <w:rPr>
                <w:rFonts w:cs="Arial"/>
                <w:b/>
                <w:bCs/>
                <w:noProof w:val="0"/>
                <w:lang w:val="de-DE" w:eastAsia="it-IT"/>
              </w:rPr>
            </w:pPr>
            <w:r w:rsidRPr="00A10759">
              <w:rPr>
                <w:rFonts w:cs="Arial"/>
                <w:b/>
                <w:bCs/>
                <w:noProof w:val="0"/>
                <w:lang w:val="de-DE" w:eastAsia="it-IT"/>
              </w:rPr>
              <w:t xml:space="preserve">Bei Vergabe eines Unterauftrags müssen die Teilnehmer in der Anlage A1 gemäß </w:t>
            </w:r>
            <w:r w:rsidRPr="00A10759">
              <w:rPr>
                <w:rFonts w:cs="Arial"/>
                <w:b/>
                <w:bCs/>
                <w:lang w:val="de-DE"/>
              </w:rPr>
              <w:t xml:space="preserve">Art. 119, Absatz 4 GvD Nr. 36/2023 </w:t>
            </w:r>
            <w:r w:rsidRPr="00A10759">
              <w:rPr>
                <w:rFonts w:cs="Arial"/>
                <w:b/>
                <w:bCs/>
                <w:noProof w:val="0"/>
                <w:lang w:val="de-DE" w:eastAsia="it-IT"/>
              </w:rPr>
              <w:t>die Leistungen oder Teile/Prozentanteile der Leistungen angeben, die sie mit Unterauftrag vergeben wollen.</w:t>
            </w:r>
          </w:p>
          <w:p w14:paraId="4D422F5E" w14:textId="77777777" w:rsidR="00F23E4E" w:rsidRPr="00A10759" w:rsidRDefault="00F23E4E" w:rsidP="00F23E4E">
            <w:pPr>
              <w:widowControl w:val="0"/>
              <w:tabs>
                <w:tab w:val="left" w:pos="5387"/>
              </w:tabs>
              <w:contextualSpacing/>
              <w:jc w:val="both"/>
              <w:rPr>
                <w:rFonts w:cs="Arial"/>
                <w:b/>
                <w:bCs/>
                <w:noProof w:val="0"/>
                <w:lang w:val="de-DE" w:eastAsia="it-IT"/>
              </w:rPr>
            </w:pPr>
          </w:p>
          <w:p w14:paraId="7F1FF99E" w14:textId="19B3FC91" w:rsidR="00F23E4E" w:rsidRPr="008752CA" w:rsidRDefault="00F23E4E" w:rsidP="00F23E4E">
            <w:pPr>
              <w:widowControl w:val="0"/>
              <w:tabs>
                <w:tab w:val="left" w:pos="5387"/>
              </w:tabs>
              <w:jc w:val="both"/>
              <w:rPr>
                <w:rFonts w:cs="Arial"/>
                <w:lang w:val="de-DE"/>
              </w:rPr>
            </w:pPr>
            <w:r w:rsidRPr="00A10759">
              <w:rPr>
                <w:rFonts w:cs="Arial"/>
                <w:b/>
                <w:bCs/>
                <w:lang w:val="de-DE"/>
              </w:rPr>
              <w:t>In Ermangelung dieser Angaben ist eine Untervergabe nicht zulässig</w:t>
            </w:r>
            <w:r w:rsidRPr="00A10759">
              <w:rPr>
                <w:rFonts w:cs="Arial"/>
                <w:lang w:val="de-DE"/>
              </w:rPr>
              <w:t>.</w:t>
            </w:r>
          </w:p>
        </w:tc>
        <w:tc>
          <w:tcPr>
            <w:tcW w:w="851" w:type="dxa"/>
          </w:tcPr>
          <w:p w14:paraId="08B825C0"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1B8CFA43" w14:textId="3F54445B" w:rsidR="00F23E4E" w:rsidRPr="00A10759" w:rsidRDefault="00F23E4E" w:rsidP="00F23E4E">
            <w:pPr>
              <w:autoSpaceDE w:val="0"/>
              <w:autoSpaceDN w:val="0"/>
              <w:jc w:val="both"/>
              <w:rPr>
                <w:rFonts w:cs="Arial"/>
                <w:b/>
                <w:bCs/>
                <w:lang w:val="it-IT"/>
              </w:rPr>
            </w:pPr>
            <w:r w:rsidRPr="00A10759">
              <w:rPr>
                <w:rFonts w:cs="Arial"/>
                <w:b/>
                <w:bCs/>
                <w:lang w:val="it-IT"/>
              </w:rPr>
              <w:t xml:space="preserve">In caso di ricorso al subappalto, i concorrenti hanno l’obbligo di indicare all’interno dell’allegato A1 le prestazioni o parti/percentuali che intendono subappaltare in conformità a quanto previsto dall’art. 119 del d. lgs. n. 36/2023. </w:t>
            </w:r>
          </w:p>
          <w:p w14:paraId="0A69A912" w14:textId="77777777" w:rsidR="00F23E4E" w:rsidRPr="00A10759" w:rsidRDefault="00F23E4E" w:rsidP="00F23E4E">
            <w:pPr>
              <w:widowControl w:val="0"/>
              <w:autoSpaceDE w:val="0"/>
              <w:autoSpaceDN w:val="0"/>
              <w:jc w:val="both"/>
              <w:rPr>
                <w:rFonts w:cs="Arial"/>
                <w:lang w:val="it-IT"/>
              </w:rPr>
            </w:pPr>
          </w:p>
          <w:p w14:paraId="1287CB05" w14:textId="0B8890C4" w:rsidR="00F23E4E" w:rsidRPr="00A10759" w:rsidRDefault="00F23E4E" w:rsidP="00F23E4E">
            <w:pPr>
              <w:widowControl w:val="0"/>
              <w:autoSpaceDE w:val="0"/>
              <w:autoSpaceDN w:val="0"/>
              <w:jc w:val="both"/>
              <w:rPr>
                <w:rFonts w:cs="Arial"/>
                <w:b/>
                <w:bCs/>
                <w:lang w:val="it-IT"/>
              </w:rPr>
            </w:pPr>
            <w:r w:rsidRPr="00A10759">
              <w:rPr>
                <w:rFonts w:cs="Arial"/>
                <w:b/>
                <w:bCs/>
                <w:lang w:val="it-IT"/>
              </w:rPr>
              <w:t>In mancanza di tali indicazioni il subappalto non sarà ammesso.</w:t>
            </w:r>
          </w:p>
        </w:tc>
      </w:tr>
      <w:tr w:rsidR="00F23E4E" w:rsidRPr="004E5722" w14:paraId="2D28419A" w14:textId="77777777" w:rsidTr="00A95F9C">
        <w:trPr>
          <w:gridAfter w:val="1"/>
          <w:wAfter w:w="137" w:type="dxa"/>
        </w:trPr>
        <w:tc>
          <w:tcPr>
            <w:tcW w:w="4404" w:type="dxa"/>
            <w:gridSpan w:val="2"/>
          </w:tcPr>
          <w:p w14:paraId="2F50E704" w14:textId="77777777" w:rsidR="00F23E4E" w:rsidRPr="007F510D" w:rsidRDefault="00F23E4E" w:rsidP="00F23E4E">
            <w:pPr>
              <w:widowControl w:val="0"/>
              <w:tabs>
                <w:tab w:val="left" w:pos="5387"/>
              </w:tabs>
              <w:contextualSpacing/>
              <w:jc w:val="both"/>
              <w:rPr>
                <w:rFonts w:cs="Arial"/>
                <w:noProof w:val="0"/>
                <w:lang w:val="it-IT" w:eastAsia="it-IT"/>
              </w:rPr>
            </w:pPr>
          </w:p>
        </w:tc>
        <w:tc>
          <w:tcPr>
            <w:tcW w:w="851" w:type="dxa"/>
          </w:tcPr>
          <w:p w14:paraId="4DBB52C1" w14:textId="77777777" w:rsidR="00F23E4E" w:rsidRPr="007F510D" w:rsidRDefault="00F23E4E" w:rsidP="00F23E4E">
            <w:pPr>
              <w:widowControl w:val="0"/>
              <w:spacing w:line="240" w:lineRule="exact"/>
              <w:ind w:right="-180"/>
              <w:jc w:val="both"/>
              <w:rPr>
                <w:rFonts w:cs="Arial"/>
                <w:lang w:val="it-IT"/>
              </w:rPr>
            </w:pPr>
          </w:p>
        </w:tc>
        <w:tc>
          <w:tcPr>
            <w:tcW w:w="4257" w:type="dxa"/>
            <w:gridSpan w:val="2"/>
          </w:tcPr>
          <w:p w14:paraId="266288D6" w14:textId="77777777" w:rsidR="00F23E4E" w:rsidRPr="008129F5" w:rsidRDefault="00F23E4E" w:rsidP="00F23E4E">
            <w:pPr>
              <w:autoSpaceDE w:val="0"/>
              <w:autoSpaceDN w:val="0"/>
              <w:jc w:val="both"/>
              <w:rPr>
                <w:rFonts w:cs="Arial"/>
                <w:lang w:val="it-IT"/>
              </w:rPr>
            </w:pPr>
          </w:p>
        </w:tc>
      </w:tr>
      <w:tr w:rsidR="00A10759" w:rsidRPr="004E5722" w14:paraId="5D778EC8" w14:textId="77777777" w:rsidTr="00A95F9C">
        <w:trPr>
          <w:gridAfter w:val="1"/>
          <w:wAfter w:w="137" w:type="dxa"/>
        </w:trPr>
        <w:tc>
          <w:tcPr>
            <w:tcW w:w="4404" w:type="dxa"/>
            <w:gridSpan w:val="2"/>
          </w:tcPr>
          <w:p w14:paraId="75FE0D82" w14:textId="77777777" w:rsidR="00A10759" w:rsidRPr="007F510D" w:rsidRDefault="00A10759" w:rsidP="00A10759">
            <w:pPr>
              <w:widowControl w:val="0"/>
              <w:ind w:right="18"/>
              <w:contextualSpacing/>
              <w:jc w:val="both"/>
              <w:rPr>
                <w:rFonts w:cs="Arial"/>
                <w:b/>
                <w:bCs/>
                <w:lang w:val="de-DE"/>
              </w:rPr>
            </w:pPr>
            <w:r w:rsidRPr="007F510D">
              <w:rPr>
                <w:rFonts w:cs="Arial"/>
                <w:b/>
                <w:bCs/>
                <w:lang w:val="de-DE"/>
              </w:rPr>
              <w:t xml:space="preserve">Es wird darauf hingewiesen, dass der Zuschlagsempfänger bei fehlender Erklärung hierzu keine Unteraufträge vergeben darf und </w:t>
            </w:r>
            <w:r w:rsidRPr="007F510D">
              <w:rPr>
                <w:rFonts w:cs="Arial"/>
                <w:b/>
                <w:bCs/>
                <w:lang w:val="de-DE"/>
              </w:rPr>
              <w:lastRenderedPageBreak/>
              <w:t>folglich die Leistung eigenständig ausführen muss.</w:t>
            </w:r>
          </w:p>
          <w:p w14:paraId="20E81A31" w14:textId="77777777" w:rsidR="00A10759" w:rsidRPr="00A10759" w:rsidRDefault="00A10759" w:rsidP="00F23E4E">
            <w:pPr>
              <w:widowControl w:val="0"/>
              <w:tabs>
                <w:tab w:val="left" w:pos="5387"/>
              </w:tabs>
              <w:contextualSpacing/>
              <w:jc w:val="both"/>
              <w:rPr>
                <w:rFonts w:cs="Arial"/>
                <w:noProof w:val="0"/>
                <w:lang w:val="de-DE" w:eastAsia="it-IT"/>
              </w:rPr>
            </w:pPr>
          </w:p>
        </w:tc>
        <w:tc>
          <w:tcPr>
            <w:tcW w:w="851" w:type="dxa"/>
          </w:tcPr>
          <w:p w14:paraId="03418406" w14:textId="77777777" w:rsidR="00A10759" w:rsidRPr="00A10759" w:rsidRDefault="00A10759" w:rsidP="00F23E4E">
            <w:pPr>
              <w:widowControl w:val="0"/>
              <w:spacing w:line="240" w:lineRule="exact"/>
              <w:ind w:right="-180"/>
              <w:jc w:val="both"/>
              <w:rPr>
                <w:rFonts w:cs="Arial"/>
                <w:lang w:val="de-DE"/>
              </w:rPr>
            </w:pPr>
          </w:p>
        </w:tc>
        <w:tc>
          <w:tcPr>
            <w:tcW w:w="4257" w:type="dxa"/>
            <w:gridSpan w:val="2"/>
          </w:tcPr>
          <w:p w14:paraId="1B902FBD" w14:textId="77777777" w:rsidR="00A10759" w:rsidRPr="007F510D" w:rsidRDefault="00A10759" w:rsidP="00A10759">
            <w:pPr>
              <w:pStyle w:val="Rientrocorpodeltesto"/>
              <w:widowControl w:val="0"/>
              <w:tabs>
                <w:tab w:val="left" w:pos="426"/>
                <w:tab w:val="left" w:pos="8496"/>
              </w:tabs>
              <w:spacing w:after="0"/>
              <w:ind w:left="0"/>
              <w:jc w:val="both"/>
              <w:rPr>
                <w:rFonts w:cs="Arial"/>
                <w:b/>
                <w:lang w:val="it-IT"/>
              </w:rPr>
            </w:pPr>
            <w:r w:rsidRPr="007F510D">
              <w:rPr>
                <w:rFonts w:cs="Arial"/>
                <w:b/>
                <w:lang w:val="it-IT"/>
              </w:rPr>
              <w:t xml:space="preserve">Si precisa che la mancanza della </w:t>
            </w:r>
            <w:r w:rsidRPr="007F510D">
              <w:rPr>
                <w:rFonts w:cs="Arial"/>
                <w:b/>
                <w:spacing w:val="-2"/>
                <w:lang w:val="it-IT"/>
              </w:rPr>
              <w:t xml:space="preserve">relativa dichiarazione preclude all’aggiudicatario il ricorso al subappalto, dovendo pertanto lo </w:t>
            </w:r>
            <w:r w:rsidRPr="007F510D">
              <w:rPr>
                <w:rFonts w:cs="Arial"/>
                <w:b/>
                <w:spacing w:val="-2"/>
                <w:lang w:val="it-IT"/>
              </w:rPr>
              <w:lastRenderedPageBreak/>
              <w:t xml:space="preserve">stesso provvedere </w:t>
            </w:r>
            <w:r w:rsidRPr="007F510D">
              <w:rPr>
                <w:rFonts w:cs="Arial"/>
                <w:b/>
                <w:lang w:val="it-IT"/>
              </w:rPr>
              <w:t>autonomamente all’esecuzione della prestazione.</w:t>
            </w:r>
          </w:p>
          <w:p w14:paraId="037292D4" w14:textId="77777777" w:rsidR="00A10759" w:rsidRPr="008129F5" w:rsidRDefault="00A10759" w:rsidP="00F23E4E">
            <w:pPr>
              <w:autoSpaceDE w:val="0"/>
              <w:autoSpaceDN w:val="0"/>
              <w:jc w:val="both"/>
              <w:rPr>
                <w:rFonts w:cs="Arial"/>
                <w:lang w:val="it-IT"/>
              </w:rPr>
            </w:pPr>
          </w:p>
        </w:tc>
      </w:tr>
      <w:tr w:rsidR="00F23E4E" w:rsidRPr="004E5722" w14:paraId="363A75BB" w14:textId="77777777" w:rsidTr="00A95F9C">
        <w:trPr>
          <w:gridAfter w:val="1"/>
          <w:wAfter w:w="137" w:type="dxa"/>
        </w:trPr>
        <w:tc>
          <w:tcPr>
            <w:tcW w:w="4404" w:type="dxa"/>
            <w:gridSpan w:val="2"/>
          </w:tcPr>
          <w:p w14:paraId="7C696BD6" w14:textId="16F5F4CF" w:rsidR="00F23E4E" w:rsidRPr="008752CA" w:rsidRDefault="001E7349" w:rsidP="00F23E4E">
            <w:pPr>
              <w:widowControl w:val="0"/>
              <w:tabs>
                <w:tab w:val="left" w:pos="5387"/>
              </w:tabs>
              <w:jc w:val="both"/>
              <w:rPr>
                <w:rFonts w:cs="Arial"/>
                <w:lang w:val="de-DE"/>
              </w:rPr>
            </w:pPr>
            <w:r w:rsidRPr="00211C25">
              <w:rPr>
                <w:rFonts w:cs="Arial"/>
                <w:lang w:val="de-DE"/>
              </w:rPr>
              <w:lastRenderedPageBreak/>
              <w:t>►</w:t>
            </w:r>
            <w:r w:rsidRPr="009F574F">
              <w:rPr>
                <w:rFonts w:cs="Arial"/>
                <w:lang w:val="de-DE"/>
              </w:rPr>
              <w:t xml:space="preserve"> </w:t>
            </w:r>
            <w:r w:rsidRPr="00211C25">
              <w:rPr>
                <w:rFonts w:cs="Arial"/>
                <w:lang w:val="de-DE" w:eastAsia="de-DE"/>
              </w:rPr>
              <w:t xml:space="preserve">Zudem müssen die Teilnehmer bei sonstigem Ausschluss in der Anlage A1 den </w:t>
            </w:r>
            <w:r>
              <w:rPr>
                <w:rFonts w:cs="Arial"/>
                <w:lang w:val="de-DE" w:eastAsia="de-DE"/>
              </w:rPr>
              <w:t>T</w:t>
            </w:r>
            <w:r w:rsidRPr="00211C25">
              <w:rPr>
                <w:rFonts w:cs="Arial"/>
                <w:lang w:val="de-DE" w:eastAsia="de-DE"/>
              </w:rPr>
              <w:t xml:space="preserve">eil der Leistung angeben, den sie mittels Unterauftrag zu vergeben beabsichtigen, </w:t>
            </w:r>
            <w:r>
              <w:rPr>
                <w:rFonts w:cs="Arial"/>
                <w:lang w:val="de-DE" w:eastAsia="de-DE"/>
              </w:rPr>
              <w:t>falls</w:t>
            </w:r>
            <w:r w:rsidRPr="00211C25">
              <w:rPr>
                <w:rFonts w:cs="Arial"/>
                <w:lang w:val="de-DE" w:eastAsia="de-DE"/>
              </w:rPr>
              <w:t xml:space="preserve"> die Untervergabe erforderlich ist, um die Erfüllung der Qualifikationsanforderungen für die Ausschreibung nachzuweisen</w:t>
            </w:r>
          </w:p>
        </w:tc>
        <w:tc>
          <w:tcPr>
            <w:tcW w:w="851" w:type="dxa"/>
          </w:tcPr>
          <w:p w14:paraId="735AE81A"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018714ED" w14:textId="0099FC7E" w:rsidR="00F23E4E" w:rsidRPr="008129F5" w:rsidRDefault="001E7349" w:rsidP="00F23E4E">
            <w:pPr>
              <w:widowControl w:val="0"/>
              <w:tabs>
                <w:tab w:val="left" w:pos="5387"/>
              </w:tabs>
              <w:jc w:val="both"/>
              <w:rPr>
                <w:rFonts w:cs="Arial"/>
                <w:lang w:val="it-IT"/>
              </w:rPr>
            </w:pPr>
            <w:r w:rsidRPr="00211C25">
              <w:rPr>
                <w:rFonts w:cs="Arial"/>
                <w:lang w:val="it-IT"/>
              </w:rPr>
              <w:t xml:space="preserve">►Inoltre, i concorrenti hanno l’obbligo di indicare, nell’allegato A1, a pena di esclusione, la </w:t>
            </w:r>
            <w:r>
              <w:rPr>
                <w:rFonts w:cs="Arial"/>
                <w:lang w:val="it-IT"/>
              </w:rPr>
              <w:t>parte</w:t>
            </w:r>
            <w:r w:rsidRPr="00211C25">
              <w:rPr>
                <w:rFonts w:cs="Arial"/>
                <w:lang w:val="it-IT"/>
              </w:rPr>
              <w:t xml:space="preserve"> di prestazione che intendono subappaltare, nel caso in cui il subappalto sia necessario per documentare il possesso dei requisiti di qualificazione richiesti in sede di gara.</w:t>
            </w:r>
          </w:p>
        </w:tc>
      </w:tr>
      <w:tr w:rsidR="001E7349" w:rsidRPr="004E5722" w14:paraId="3BF4783C" w14:textId="77777777" w:rsidTr="00A95F9C">
        <w:trPr>
          <w:gridAfter w:val="1"/>
          <w:wAfter w:w="137" w:type="dxa"/>
        </w:trPr>
        <w:tc>
          <w:tcPr>
            <w:tcW w:w="4404" w:type="dxa"/>
            <w:gridSpan w:val="2"/>
          </w:tcPr>
          <w:p w14:paraId="53AA8B42" w14:textId="77777777" w:rsidR="001E7349" w:rsidRPr="001E7349" w:rsidRDefault="001E7349" w:rsidP="00F23E4E">
            <w:pPr>
              <w:widowControl w:val="0"/>
              <w:tabs>
                <w:tab w:val="left" w:pos="5387"/>
              </w:tabs>
              <w:jc w:val="both"/>
              <w:rPr>
                <w:rFonts w:cs="Arial"/>
                <w:lang w:val="it-IT"/>
              </w:rPr>
            </w:pPr>
          </w:p>
        </w:tc>
        <w:tc>
          <w:tcPr>
            <w:tcW w:w="851" w:type="dxa"/>
          </w:tcPr>
          <w:p w14:paraId="50AD39E5" w14:textId="77777777" w:rsidR="001E7349" w:rsidRPr="001E7349" w:rsidRDefault="001E7349" w:rsidP="00F23E4E">
            <w:pPr>
              <w:widowControl w:val="0"/>
              <w:spacing w:line="240" w:lineRule="exact"/>
              <w:ind w:right="-180"/>
              <w:jc w:val="both"/>
              <w:rPr>
                <w:rFonts w:cs="Arial"/>
                <w:lang w:val="it-IT"/>
              </w:rPr>
            </w:pPr>
          </w:p>
        </w:tc>
        <w:tc>
          <w:tcPr>
            <w:tcW w:w="4257" w:type="dxa"/>
            <w:gridSpan w:val="2"/>
          </w:tcPr>
          <w:p w14:paraId="2092D4A5" w14:textId="77777777" w:rsidR="001E7349" w:rsidRPr="008129F5" w:rsidRDefault="001E7349" w:rsidP="00F23E4E">
            <w:pPr>
              <w:widowControl w:val="0"/>
              <w:tabs>
                <w:tab w:val="left" w:pos="5387"/>
              </w:tabs>
              <w:jc w:val="both"/>
              <w:rPr>
                <w:rFonts w:cs="Arial"/>
                <w:lang w:val="it-IT"/>
              </w:rPr>
            </w:pPr>
          </w:p>
        </w:tc>
      </w:tr>
      <w:tr w:rsidR="00F23E4E" w:rsidRPr="004E5722" w14:paraId="5581E604" w14:textId="77777777" w:rsidTr="00A95F9C">
        <w:trPr>
          <w:gridAfter w:val="1"/>
          <w:wAfter w:w="137" w:type="dxa"/>
        </w:trPr>
        <w:tc>
          <w:tcPr>
            <w:tcW w:w="4404" w:type="dxa"/>
            <w:gridSpan w:val="2"/>
          </w:tcPr>
          <w:p w14:paraId="0338C37B" w14:textId="598EEB77" w:rsidR="00F23E4E" w:rsidRPr="00A10759" w:rsidRDefault="00A10759" w:rsidP="00F23E4E">
            <w:pPr>
              <w:widowControl w:val="0"/>
              <w:tabs>
                <w:tab w:val="left" w:pos="5387"/>
              </w:tabs>
              <w:jc w:val="both"/>
              <w:rPr>
                <w:rFonts w:cs="Arial"/>
                <w:noProof w:val="0"/>
                <w:lang w:val="de-DE" w:eastAsia="it-IT"/>
              </w:rPr>
            </w:pPr>
            <w:r w:rsidRPr="008752CA">
              <w:rPr>
                <w:rFonts w:cs="Arial"/>
                <w:noProof w:val="0"/>
                <w:lang w:val="de-DE" w:eastAsia="it-IT"/>
              </w:rPr>
              <w:t>Die gegebenenfalls im Teilnahmeantrag (Anlage A1) eines zugelassenen Wirtschaftsteilnehmers enthalte Erklärung zur Vergabe eines Unterauftrags ist nicht als implizite Ermächtigung zur Untervergabe zu verstehen.</w:t>
            </w:r>
          </w:p>
        </w:tc>
        <w:tc>
          <w:tcPr>
            <w:tcW w:w="851" w:type="dxa"/>
          </w:tcPr>
          <w:p w14:paraId="33AFF258" w14:textId="77777777" w:rsidR="00F23E4E" w:rsidRPr="00A10759" w:rsidRDefault="00F23E4E" w:rsidP="00F23E4E">
            <w:pPr>
              <w:widowControl w:val="0"/>
              <w:spacing w:line="240" w:lineRule="exact"/>
              <w:ind w:right="-180"/>
              <w:jc w:val="both"/>
              <w:rPr>
                <w:rFonts w:cs="Arial"/>
                <w:lang w:val="de-DE"/>
              </w:rPr>
            </w:pPr>
          </w:p>
        </w:tc>
        <w:tc>
          <w:tcPr>
            <w:tcW w:w="4257" w:type="dxa"/>
            <w:gridSpan w:val="2"/>
          </w:tcPr>
          <w:p w14:paraId="7FF0D755" w14:textId="4E0EB0F0" w:rsidR="00F23E4E" w:rsidRPr="008129F5" w:rsidRDefault="00A10759" w:rsidP="00F23E4E">
            <w:pPr>
              <w:widowControl w:val="0"/>
              <w:tabs>
                <w:tab w:val="left" w:pos="5387"/>
              </w:tabs>
              <w:jc w:val="both"/>
              <w:rPr>
                <w:rFonts w:cs="Arial"/>
                <w:lang w:val="it-IT"/>
              </w:rPr>
            </w:pPr>
            <w:r w:rsidRPr="008129F5">
              <w:rPr>
                <w:rFonts w:cs="Arial"/>
                <w:lang w:val="it-IT"/>
              </w:rPr>
              <w:t>L’eventuale dichiarazione di subappalto, contenuta nell’Istanza di partecipazione (Allegato A1) di un operatore economico ammesso alla gara, non è da intendersi come autorizzazione implicita di subappalto.</w:t>
            </w:r>
          </w:p>
        </w:tc>
      </w:tr>
      <w:tr w:rsidR="00F23E4E" w:rsidRPr="004E5722" w14:paraId="54BF0133" w14:textId="77777777" w:rsidTr="00A95F9C">
        <w:trPr>
          <w:gridAfter w:val="1"/>
          <w:wAfter w:w="137" w:type="dxa"/>
        </w:trPr>
        <w:tc>
          <w:tcPr>
            <w:tcW w:w="4404" w:type="dxa"/>
            <w:gridSpan w:val="2"/>
          </w:tcPr>
          <w:p w14:paraId="7BC35229" w14:textId="77777777" w:rsidR="00F23E4E" w:rsidRPr="00A10759" w:rsidRDefault="00F23E4E" w:rsidP="00A10759">
            <w:pPr>
              <w:widowControl w:val="0"/>
              <w:ind w:right="18"/>
              <w:contextualSpacing/>
              <w:jc w:val="both"/>
              <w:rPr>
                <w:rFonts w:cs="Arial"/>
                <w:lang w:val="it-IT"/>
              </w:rPr>
            </w:pPr>
          </w:p>
        </w:tc>
        <w:tc>
          <w:tcPr>
            <w:tcW w:w="851" w:type="dxa"/>
          </w:tcPr>
          <w:p w14:paraId="0F33E24A" w14:textId="77777777" w:rsidR="00F23E4E" w:rsidRPr="00A10759" w:rsidRDefault="00F23E4E" w:rsidP="00F23E4E">
            <w:pPr>
              <w:widowControl w:val="0"/>
              <w:spacing w:line="240" w:lineRule="exact"/>
              <w:ind w:right="-180"/>
              <w:jc w:val="both"/>
              <w:rPr>
                <w:rFonts w:cs="Arial"/>
                <w:lang w:val="it-IT"/>
              </w:rPr>
            </w:pPr>
          </w:p>
        </w:tc>
        <w:tc>
          <w:tcPr>
            <w:tcW w:w="4257" w:type="dxa"/>
            <w:gridSpan w:val="2"/>
          </w:tcPr>
          <w:p w14:paraId="547CD9DE" w14:textId="77777777" w:rsidR="00F23E4E" w:rsidRPr="008129F5" w:rsidRDefault="00F23E4E" w:rsidP="00A10759">
            <w:pPr>
              <w:pStyle w:val="Rientrocorpodeltesto"/>
              <w:widowControl w:val="0"/>
              <w:tabs>
                <w:tab w:val="left" w:pos="426"/>
                <w:tab w:val="left" w:pos="8496"/>
              </w:tabs>
              <w:spacing w:after="0"/>
              <w:ind w:left="0"/>
              <w:jc w:val="both"/>
              <w:rPr>
                <w:rFonts w:cs="Arial"/>
                <w:lang w:val="it-IT"/>
              </w:rPr>
            </w:pPr>
          </w:p>
        </w:tc>
      </w:tr>
      <w:tr w:rsidR="00F23E4E" w:rsidRPr="004E5722" w14:paraId="3867762C" w14:textId="77777777" w:rsidTr="00A95F9C">
        <w:trPr>
          <w:gridAfter w:val="1"/>
          <w:wAfter w:w="137" w:type="dxa"/>
          <w:trHeight w:val="709"/>
        </w:trPr>
        <w:tc>
          <w:tcPr>
            <w:tcW w:w="4404" w:type="dxa"/>
            <w:gridSpan w:val="2"/>
            <w:shd w:val="clear" w:color="auto" w:fill="auto"/>
          </w:tcPr>
          <w:p w14:paraId="474A5746" w14:textId="0BBDDB31" w:rsidR="00F23E4E" w:rsidRPr="00A10759" w:rsidRDefault="00F23E4E" w:rsidP="00F23E4E">
            <w:pPr>
              <w:widowControl w:val="0"/>
              <w:ind w:right="18"/>
              <w:contextualSpacing/>
              <w:jc w:val="both"/>
              <w:rPr>
                <w:rFonts w:eastAsia="Calibri" w:cs="Arial"/>
                <w:lang w:val="de-DE"/>
              </w:rPr>
            </w:pPr>
            <w:r w:rsidRPr="00A10759">
              <w:rPr>
                <w:rFonts w:eastAsia="Calibri" w:cs="Arial"/>
                <w:lang w:val="de-DE"/>
              </w:rPr>
              <w:t xml:space="preserve">Gemäß Art. 119, Abs. 3, Buchst. d) des GvD Nr. 36/2023 sind u.a. folgende Dienstleistungskategorien keine Tätigkeiten, die untervergeben werden (und unterliegen folglich nicht der diesbezüglichen Regelung): </w:t>
            </w:r>
          </w:p>
          <w:p w14:paraId="21018DA8" w14:textId="53A432FB" w:rsidR="00F23E4E" w:rsidRPr="00A10759" w:rsidRDefault="00F23E4E" w:rsidP="00F23E4E">
            <w:pPr>
              <w:widowControl w:val="0"/>
              <w:ind w:right="18"/>
              <w:contextualSpacing/>
              <w:jc w:val="both"/>
              <w:rPr>
                <w:rFonts w:eastAsia="Calibri" w:cs="Arial"/>
                <w:lang w:val="de-DE"/>
              </w:rPr>
            </w:pPr>
          </w:p>
          <w:p w14:paraId="75579460" w14:textId="3525BC4A" w:rsidR="00F23E4E" w:rsidRPr="00A10759" w:rsidRDefault="00F23E4E" w:rsidP="00A10759">
            <w:pPr>
              <w:widowControl w:val="0"/>
              <w:autoSpaceDE w:val="0"/>
              <w:autoSpaceDN w:val="0"/>
              <w:jc w:val="both"/>
              <w:rPr>
                <w:rFonts w:eastAsia="Calibri" w:cs="Arial"/>
                <w:strike/>
                <w:lang w:val="de-DE"/>
              </w:rPr>
            </w:pPr>
            <w:r w:rsidRPr="00A10759">
              <w:rPr>
                <w:rFonts w:cs="Arial"/>
                <w:lang w:val="de-DE" w:eastAsia="de-DE"/>
              </w:rPr>
              <w:t xml:space="preserve">die </w:t>
            </w:r>
            <w:r w:rsidRPr="00A10759">
              <w:rPr>
                <w:b/>
                <w:bCs/>
                <w:lang w:val="de-DE"/>
              </w:rPr>
              <w:t>Sekundär-, Komplementär oder Zusätz</w:t>
            </w:r>
            <w:r w:rsidRPr="00A10759">
              <w:rPr>
                <w:rFonts w:cs="Arial"/>
                <w:b/>
                <w:bCs/>
                <w:lang w:val="de-DE" w:eastAsia="de-DE"/>
              </w:rPr>
              <w:t>leistungen</w:t>
            </w:r>
            <w:r w:rsidRPr="00A10759">
              <w:rPr>
                <w:rFonts w:cs="Arial"/>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w:t>
            </w:r>
            <w:r w:rsidRPr="00A10759">
              <w:rPr>
                <w:rFonts w:cs="Arial"/>
                <w:color w:val="FF0000"/>
                <w:lang w:val="de-DE" w:eastAsia="de-DE"/>
              </w:rPr>
              <w:t xml:space="preserve">Vergabestelle/auftraggebende Körperschaft </w:t>
            </w:r>
            <w:r w:rsidRPr="00A10759">
              <w:rPr>
                <w:rFonts w:cs="Arial"/>
                <w:lang w:val="de-DE" w:eastAsia="de-DE"/>
              </w:rPr>
              <w:t>übermittelt.</w:t>
            </w:r>
          </w:p>
        </w:tc>
        <w:tc>
          <w:tcPr>
            <w:tcW w:w="851" w:type="dxa"/>
          </w:tcPr>
          <w:p w14:paraId="3BE421FC" w14:textId="77777777" w:rsidR="00F23E4E" w:rsidRPr="00A10759" w:rsidRDefault="00F23E4E" w:rsidP="00F23E4E">
            <w:pPr>
              <w:widowControl w:val="0"/>
              <w:spacing w:line="240" w:lineRule="exact"/>
              <w:ind w:right="-180"/>
              <w:jc w:val="both"/>
              <w:rPr>
                <w:rFonts w:cs="Arial"/>
                <w:lang w:val="de-DE"/>
              </w:rPr>
            </w:pPr>
          </w:p>
        </w:tc>
        <w:tc>
          <w:tcPr>
            <w:tcW w:w="4257" w:type="dxa"/>
            <w:gridSpan w:val="2"/>
          </w:tcPr>
          <w:p w14:paraId="7E7C0517" w14:textId="1126775D" w:rsidR="00F23E4E" w:rsidRPr="00A10759" w:rsidRDefault="00F23E4E" w:rsidP="00F23E4E">
            <w:pPr>
              <w:widowControl w:val="0"/>
              <w:jc w:val="both"/>
              <w:rPr>
                <w:rFonts w:eastAsia="Calibri" w:cs="Arial"/>
                <w:lang w:val="it-IT"/>
              </w:rPr>
            </w:pPr>
            <w:r w:rsidRPr="00A10759">
              <w:rPr>
                <w:rFonts w:eastAsia="Calibri" w:cs="Arial"/>
                <w:lang w:val="it-IT"/>
              </w:rPr>
              <w:t>Ai sensi dell’art. 119, c. 3, lett. d), d. lgs. n. 36/2023 non si configurano come attività affidate in subappalto (e sono conseguentemente sottratte alla relativa disciplina), tra le altre, le seguenti categorie di servizi:</w:t>
            </w:r>
          </w:p>
          <w:p w14:paraId="073778D1" w14:textId="77777777" w:rsidR="00F23E4E" w:rsidRPr="00A10759" w:rsidRDefault="00F23E4E" w:rsidP="00F23E4E">
            <w:pPr>
              <w:widowControl w:val="0"/>
              <w:jc w:val="both"/>
              <w:rPr>
                <w:rFonts w:eastAsia="Calibri" w:cs="Arial"/>
                <w:lang w:val="it-IT"/>
              </w:rPr>
            </w:pPr>
          </w:p>
          <w:p w14:paraId="4B22519B" w14:textId="77777777" w:rsidR="00F23E4E" w:rsidRPr="00A10759" w:rsidRDefault="00F23E4E" w:rsidP="00F23E4E">
            <w:pPr>
              <w:widowControl w:val="0"/>
              <w:jc w:val="both"/>
              <w:rPr>
                <w:rFonts w:eastAsia="Calibri" w:cs="Arial"/>
                <w:lang w:val="it-IT"/>
              </w:rPr>
            </w:pPr>
            <w:r w:rsidRPr="00A10759">
              <w:rPr>
                <w:rFonts w:eastAsia="Calibri" w:cs="Arial"/>
                <w:lang w:val="it-IT"/>
              </w:rPr>
              <w:t xml:space="preserve">le prestazioni </w:t>
            </w:r>
            <w:r w:rsidRPr="00A10759">
              <w:rPr>
                <w:rFonts w:eastAsia="Calibri" w:cs="Arial"/>
                <w:b/>
                <w:bCs/>
                <w:lang w:val="it-IT"/>
              </w:rPr>
              <w:t xml:space="preserve">secondarie, accessorie o sussidiarie </w:t>
            </w:r>
            <w:r w:rsidRPr="00A10759">
              <w:rPr>
                <w:rFonts w:eastAsia="Calibri" w:cs="Arial"/>
                <w:lang w:val="it-IT"/>
              </w:rPr>
              <w:t xml:space="preserve">rese in favore dei soggetti affidatari in forza di contratti continuativi di cooperazione, servizio o fornitura sottoscritti in epoca anteriore alla indizione della procedura finalizzata alla aggiudicazione dell'appalto. I relativi contratti sono trasmessi alla </w:t>
            </w:r>
            <w:r w:rsidRPr="00A10759">
              <w:rPr>
                <w:rFonts w:eastAsia="Calibri" w:cs="Arial"/>
                <w:color w:val="FF0000"/>
                <w:lang w:val="it-IT"/>
              </w:rPr>
              <w:t xml:space="preserve">stazione appaltante/ente committente </w:t>
            </w:r>
            <w:r w:rsidRPr="00A10759">
              <w:rPr>
                <w:rFonts w:eastAsia="Calibri" w:cs="Arial"/>
                <w:lang w:val="it-IT"/>
              </w:rPr>
              <w:t>prima o contestualmente alla sottoscrizione del contratto di appalto.</w:t>
            </w:r>
          </w:p>
          <w:p w14:paraId="668FDEE9" w14:textId="278535DF" w:rsidR="00F23E4E" w:rsidRPr="00A10759" w:rsidRDefault="00F23E4E" w:rsidP="00A14752">
            <w:pPr>
              <w:pStyle w:val="Rientrocorpodeltesto"/>
              <w:widowControl w:val="0"/>
              <w:tabs>
                <w:tab w:val="left" w:pos="426"/>
                <w:tab w:val="left" w:pos="8496"/>
              </w:tabs>
              <w:spacing w:after="0"/>
              <w:ind w:left="0"/>
              <w:jc w:val="both"/>
              <w:rPr>
                <w:rFonts w:eastAsia="Calibri" w:cs="Arial"/>
                <w:strike/>
                <w:lang w:val="it-IT"/>
              </w:rPr>
            </w:pPr>
          </w:p>
        </w:tc>
      </w:tr>
      <w:tr w:rsidR="00F23E4E" w:rsidRPr="004E5722" w14:paraId="5B3DC5FB" w14:textId="77777777" w:rsidTr="00A95F9C">
        <w:trPr>
          <w:gridAfter w:val="1"/>
          <w:wAfter w:w="137" w:type="dxa"/>
          <w:trHeight w:val="709"/>
        </w:trPr>
        <w:tc>
          <w:tcPr>
            <w:tcW w:w="4404" w:type="dxa"/>
            <w:gridSpan w:val="2"/>
            <w:shd w:val="clear" w:color="auto" w:fill="auto"/>
          </w:tcPr>
          <w:p w14:paraId="15DD95AE" w14:textId="77777777" w:rsidR="00A14752" w:rsidRPr="007F510D" w:rsidRDefault="00A14752" w:rsidP="00A14752">
            <w:pPr>
              <w:widowControl w:val="0"/>
              <w:ind w:right="18"/>
              <w:contextualSpacing/>
              <w:jc w:val="both"/>
              <w:rPr>
                <w:rFonts w:eastAsia="Calibri" w:cs="Arial"/>
                <w:lang w:val="de-DE"/>
              </w:rPr>
            </w:pPr>
            <w:r w:rsidRPr="007F510D">
              <w:rPr>
                <w:rFonts w:eastAsia="Calibri" w:cs="Arial"/>
                <w:lang w:val="de-DE"/>
              </w:rPr>
              <w:t>Teilnehmer, die einen Teil der vergabegegenständlichen Leistungen aufgrund von Verträgen, die keine Unteraufträge gemäß obigen Bestimmungen sind, an obige Subjekte vergeben wollen, müssen bei der Angebotsabgabe nicht den Teil III der Anlage A1 ausfüllen, sofern er sich auf diese Anteile bezieht.</w:t>
            </w:r>
          </w:p>
          <w:p w14:paraId="068EF5AF" w14:textId="77777777" w:rsidR="00F23E4E" w:rsidRPr="00A14752" w:rsidRDefault="00F23E4E" w:rsidP="00F23E4E">
            <w:pPr>
              <w:widowControl w:val="0"/>
              <w:ind w:right="18"/>
              <w:contextualSpacing/>
              <w:jc w:val="both"/>
              <w:rPr>
                <w:rFonts w:cs="Arial"/>
                <w:b/>
                <w:bCs/>
                <w:lang w:val="de-DE"/>
              </w:rPr>
            </w:pPr>
          </w:p>
        </w:tc>
        <w:tc>
          <w:tcPr>
            <w:tcW w:w="851" w:type="dxa"/>
          </w:tcPr>
          <w:p w14:paraId="3573E06A" w14:textId="77777777" w:rsidR="00F23E4E" w:rsidRPr="00A14752" w:rsidRDefault="00F23E4E" w:rsidP="00F23E4E">
            <w:pPr>
              <w:widowControl w:val="0"/>
              <w:spacing w:line="240" w:lineRule="exact"/>
              <w:ind w:right="-180"/>
              <w:jc w:val="both"/>
              <w:rPr>
                <w:rFonts w:cs="Arial"/>
                <w:lang w:val="de-DE"/>
              </w:rPr>
            </w:pPr>
          </w:p>
        </w:tc>
        <w:tc>
          <w:tcPr>
            <w:tcW w:w="4257" w:type="dxa"/>
            <w:gridSpan w:val="2"/>
          </w:tcPr>
          <w:p w14:paraId="6D085ACF" w14:textId="77777777" w:rsidR="00A14752" w:rsidRPr="00B92071" w:rsidRDefault="00A14752" w:rsidP="00A14752">
            <w:pPr>
              <w:pStyle w:val="Rientrocorpodeltesto"/>
              <w:widowControl w:val="0"/>
              <w:tabs>
                <w:tab w:val="left" w:pos="426"/>
                <w:tab w:val="left" w:pos="8496"/>
              </w:tabs>
              <w:spacing w:after="0"/>
              <w:ind w:left="0"/>
              <w:jc w:val="both"/>
              <w:rPr>
                <w:rFonts w:eastAsia="Calibri" w:cs="Arial"/>
                <w:lang w:val="it-IT"/>
              </w:rPr>
            </w:pPr>
            <w:r w:rsidRPr="007F510D">
              <w:rPr>
                <w:rFonts w:eastAsia="Calibri" w:cs="Arial"/>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p w14:paraId="397511EF" w14:textId="77777777" w:rsidR="00F23E4E" w:rsidRPr="007F510D" w:rsidRDefault="00F23E4E" w:rsidP="00F23E4E">
            <w:pPr>
              <w:pStyle w:val="Rientrocorpodeltesto"/>
              <w:widowControl w:val="0"/>
              <w:tabs>
                <w:tab w:val="left" w:pos="426"/>
                <w:tab w:val="left" w:pos="8496"/>
              </w:tabs>
              <w:spacing w:after="0"/>
              <w:ind w:left="0"/>
              <w:jc w:val="both"/>
              <w:rPr>
                <w:rFonts w:cs="Arial"/>
                <w:b/>
                <w:lang w:val="it-IT"/>
              </w:rPr>
            </w:pPr>
          </w:p>
        </w:tc>
      </w:tr>
      <w:tr w:rsidR="00F23E4E" w:rsidRPr="004E5722" w14:paraId="24195BDC" w14:textId="77777777" w:rsidTr="00A95F9C">
        <w:trPr>
          <w:gridAfter w:val="1"/>
          <w:wAfter w:w="137" w:type="dxa"/>
          <w:trHeight w:val="250"/>
        </w:trPr>
        <w:tc>
          <w:tcPr>
            <w:tcW w:w="4404" w:type="dxa"/>
            <w:gridSpan w:val="2"/>
            <w:shd w:val="clear" w:color="auto" w:fill="auto"/>
          </w:tcPr>
          <w:p w14:paraId="5E92111E" w14:textId="77777777" w:rsidR="00F23E4E" w:rsidRPr="00E20F48" w:rsidRDefault="00F23E4E" w:rsidP="00F23E4E">
            <w:pPr>
              <w:widowControl w:val="0"/>
              <w:ind w:right="18"/>
              <w:contextualSpacing/>
              <w:jc w:val="both"/>
              <w:rPr>
                <w:rFonts w:cs="Arial"/>
                <w:b/>
                <w:bCs/>
                <w:lang w:val="it-IT"/>
              </w:rPr>
            </w:pPr>
          </w:p>
        </w:tc>
        <w:tc>
          <w:tcPr>
            <w:tcW w:w="851" w:type="dxa"/>
          </w:tcPr>
          <w:p w14:paraId="24A799E5" w14:textId="77777777" w:rsidR="00F23E4E" w:rsidRPr="00E20F48" w:rsidRDefault="00F23E4E" w:rsidP="00F23E4E">
            <w:pPr>
              <w:widowControl w:val="0"/>
              <w:spacing w:line="240" w:lineRule="exact"/>
              <w:ind w:right="-180"/>
              <w:jc w:val="both"/>
              <w:rPr>
                <w:rFonts w:cs="Arial"/>
                <w:lang w:val="it-IT"/>
              </w:rPr>
            </w:pPr>
          </w:p>
        </w:tc>
        <w:tc>
          <w:tcPr>
            <w:tcW w:w="4257" w:type="dxa"/>
            <w:gridSpan w:val="2"/>
          </w:tcPr>
          <w:p w14:paraId="4CC7B28B" w14:textId="77777777" w:rsidR="00F23E4E" w:rsidRPr="007F510D" w:rsidRDefault="00F23E4E" w:rsidP="00F23E4E">
            <w:pPr>
              <w:pStyle w:val="Rientrocorpodeltesto"/>
              <w:widowControl w:val="0"/>
              <w:tabs>
                <w:tab w:val="left" w:pos="426"/>
                <w:tab w:val="left" w:pos="8496"/>
              </w:tabs>
              <w:spacing w:after="0"/>
              <w:ind w:left="0"/>
              <w:jc w:val="both"/>
              <w:rPr>
                <w:rFonts w:cs="Arial"/>
                <w:b/>
                <w:lang w:val="it-IT"/>
              </w:rPr>
            </w:pPr>
          </w:p>
        </w:tc>
      </w:tr>
      <w:tr w:rsidR="00F23E4E" w:rsidRPr="004E5722" w14:paraId="5B27B5D8" w14:textId="77777777" w:rsidTr="00A95F9C">
        <w:trPr>
          <w:gridAfter w:val="1"/>
          <w:wAfter w:w="137" w:type="dxa"/>
          <w:trHeight w:val="154"/>
        </w:trPr>
        <w:tc>
          <w:tcPr>
            <w:tcW w:w="4404" w:type="dxa"/>
            <w:gridSpan w:val="2"/>
            <w:shd w:val="clear" w:color="auto" w:fill="auto"/>
          </w:tcPr>
          <w:p w14:paraId="2C2FBF5A" w14:textId="77777777" w:rsidR="00F23E4E" w:rsidRPr="00672FC1" w:rsidRDefault="00F23E4E" w:rsidP="00F23E4E">
            <w:pPr>
              <w:jc w:val="both"/>
              <w:rPr>
                <w:rFonts w:ascii="Calibri" w:hAnsi="Calibri"/>
                <w:lang w:val="de-DE"/>
              </w:rPr>
            </w:pPr>
            <w:r w:rsidRPr="00672FC1">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p w14:paraId="3ECC9FFC" w14:textId="77777777" w:rsidR="00F23E4E" w:rsidRPr="00672FC1" w:rsidRDefault="00F23E4E" w:rsidP="00F23E4E">
            <w:pPr>
              <w:jc w:val="both"/>
              <w:rPr>
                <w:lang w:val="de-DE"/>
              </w:rPr>
            </w:pPr>
            <w:r w:rsidRPr="00672FC1">
              <w:rPr>
                <w:lang w:val="de-DE"/>
              </w:rPr>
              <w:t xml:space="preserve">Es wird weiters präzisiert, dass die Leistungen, welche Gegenstand der Kooperations-, Dienstleistungs- und/oder Lieferverträge sind, zugunsten der Auftragnehmer und nicht der vertragsschließenden Verwaltungen erbracht werden müssen. Für die ihnen anvertraute Durchführung der Leistungen bleiben die </w:t>
            </w:r>
            <w:r w:rsidRPr="00672FC1">
              <w:rPr>
                <w:lang w:val="de-DE"/>
              </w:rPr>
              <w:lastRenderedPageBreak/>
              <w:t xml:space="preserve">Auftragnehmer somit die einzigen Verantwortlichen gegenüber der </w:t>
            </w:r>
            <w:r w:rsidRPr="00672FC1">
              <w:rPr>
                <w:color w:val="FF0000"/>
                <w:lang w:val="de-DE"/>
              </w:rPr>
              <w:t xml:space="preserve">Vergabestelle / auftraggebenden Körperschaft. </w:t>
            </w:r>
            <w:r w:rsidRPr="00672FC1">
              <w:rPr>
                <w:lang w:val="de-DE"/>
              </w:rPr>
              <w:t xml:space="preserve">Zudem darf der Gegenstand der Kooperations-, Dienstleistungs- und Lieferverträge nicht die Beauftragung von Teile derselben Leistungen des Auftragnehmers an Dritte, die den Gegenstand </w:t>
            </w:r>
            <w:r w:rsidRPr="00672FC1">
              <w:rPr>
                <w:color w:val="FF0000"/>
                <w:lang w:val="de-DE"/>
              </w:rPr>
              <w:t xml:space="preserve">des Vertrages/der Konvention/Rahmenvereinbarung </w:t>
            </w:r>
            <w:r w:rsidRPr="00672FC1">
              <w:rPr>
                <w:lang w:val="de-DE"/>
              </w:rPr>
              <w:t xml:space="preserve">bilden, beinhalten, sondern Leistungen, welche, obschon im Gesamtgegenstand </w:t>
            </w:r>
            <w:r w:rsidRPr="00672FC1">
              <w:rPr>
                <w:color w:val="FF0000"/>
                <w:lang w:val="de-DE"/>
              </w:rPr>
              <w:t>des Vertrages/der Konvention/Rahmenvereinbarung</w:t>
            </w:r>
            <w:r w:rsidRPr="00672FC1">
              <w:rPr>
                <w:lang w:val="de-DE"/>
              </w:rPr>
              <w:t xml:space="preserve"> enthalten und für die korrekte Ausführung der Hauptleistungen notwendig, in Bezug auf die Hauptleistungen als sekundär, komplementär und zusätzlich erscheinen.</w:t>
            </w:r>
          </w:p>
          <w:p w14:paraId="4B225A8B" w14:textId="77777777" w:rsidR="00F23E4E" w:rsidRPr="00672FC1" w:rsidRDefault="00F23E4E" w:rsidP="00F23E4E">
            <w:pPr>
              <w:jc w:val="both"/>
              <w:rPr>
                <w:lang w:val="de-DE"/>
              </w:rPr>
            </w:pPr>
            <w:r w:rsidRPr="00672FC1">
              <w:rPr>
                <w:lang w:val="de-DE"/>
              </w:rPr>
              <w:t xml:space="preserve">Sollten die Kooperations-, Dienstleistungs- und/oder Lieferverträge, welche vor dem Abschluss </w:t>
            </w:r>
            <w:r w:rsidRPr="00672FC1">
              <w:rPr>
                <w:color w:val="FF0000"/>
                <w:lang w:val="de-DE"/>
              </w:rPr>
              <w:t xml:space="preserve">des Vertrages/ der Konvention/Rahmenvereinbarung </w:t>
            </w:r>
            <w:r w:rsidRPr="00672FC1">
              <w:rPr>
                <w:lang w:val="de-DE"/>
              </w:rPr>
              <w:t xml:space="preserve">bei </w:t>
            </w:r>
            <w:r w:rsidRPr="00672FC1">
              <w:rPr>
                <w:color w:val="FF0000"/>
                <w:lang w:val="de-DE"/>
              </w:rPr>
              <w:t xml:space="preserve">der Agentur </w:t>
            </w:r>
            <w:r w:rsidRPr="00672FC1">
              <w:rPr>
                <w:lang w:val="de-DE"/>
              </w:rPr>
              <w:t xml:space="preserve">/ </w:t>
            </w:r>
            <w:r w:rsidRPr="00672FC1">
              <w:rPr>
                <w:color w:val="FF0000"/>
                <w:lang w:val="de-DE"/>
              </w:rPr>
              <w:t xml:space="preserve">auftraggebenden Körperschaft </w:t>
            </w:r>
            <w:r w:rsidRPr="00672FC1">
              <w:rPr>
                <w:lang w:val="de-DE"/>
              </w:rPr>
              <w:t xml:space="preserve">hinterlegt wurden, nicht die obgenannten Eigenschaften aufweisen, muss der Auftragnehmer die entsprechenden Leistungen selbst durchführen. </w:t>
            </w:r>
          </w:p>
          <w:p w14:paraId="48D79140" w14:textId="77777777" w:rsidR="00F23E4E" w:rsidRPr="00672FC1" w:rsidRDefault="00F23E4E" w:rsidP="00F23E4E">
            <w:pPr>
              <w:widowControl w:val="0"/>
              <w:ind w:right="18"/>
              <w:contextualSpacing/>
              <w:jc w:val="both"/>
              <w:rPr>
                <w:rFonts w:cs="Arial"/>
                <w:b/>
                <w:bCs/>
                <w:lang w:val="de-DE"/>
              </w:rPr>
            </w:pPr>
          </w:p>
        </w:tc>
        <w:tc>
          <w:tcPr>
            <w:tcW w:w="851" w:type="dxa"/>
          </w:tcPr>
          <w:p w14:paraId="10EC2D3A"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7FF851B8" w14:textId="77777777" w:rsidR="00F23E4E" w:rsidRPr="00672FC1" w:rsidRDefault="00F23E4E" w:rsidP="00F23E4E">
            <w:pPr>
              <w:widowControl w:val="0"/>
              <w:autoSpaceDE w:val="0"/>
              <w:autoSpaceDN w:val="0"/>
              <w:jc w:val="both"/>
              <w:rPr>
                <w:rFonts w:eastAsia="Calibri" w:cs="Arial"/>
                <w:lang w:val="it-IT"/>
              </w:rPr>
            </w:pPr>
            <w:r w:rsidRPr="00672FC1">
              <w:rPr>
                <w:rFonts w:eastAsia="Calibri" w:cs="Arial"/>
                <w:lang w:val="it-IT"/>
              </w:rPr>
              <w:t xml:space="preserve">Si specifica che i contratti continuativi di cooperazione, servizio e fornitura intercorrenti tra soggetto affidatario e terzi, devono avere carattere di stabilità, continuatività ed anteriorità rispetto alla pubblicazione della procedura di gara. </w:t>
            </w:r>
          </w:p>
          <w:p w14:paraId="74640E21" w14:textId="77777777" w:rsidR="00F23E4E" w:rsidRPr="00672FC1" w:rsidRDefault="00F23E4E" w:rsidP="00F23E4E">
            <w:pPr>
              <w:widowControl w:val="0"/>
              <w:autoSpaceDE w:val="0"/>
              <w:autoSpaceDN w:val="0"/>
              <w:jc w:val="both"/>
              <w:rPr>
                <w:rFonts w:eastAsia="Calibri" w:cs="Arial"/>
                <w:b/>
                <w:bCs/>
                <w:lang w:val="it-IT"/>
              </w:rPr>
            </w:pPr>
            <w:r w:rsidRPr="00672FC1">
              <w:rPr>
                <w:rFonts w:eastAsia="Calibri" w:cs="Arial"/>
                <w:lang w:val="it-IT"/>
              </w:rPr>
              <w:t xml:space="preserve">Si specifica altresì che le prestazioni, oggetto dei contratti continuativi di cooperazione, servizio e/o fornitura devono essere rese in favore dei soggetti affidatari e non delle Amministrazioni contraenti. I soggetti affidatari restano pertanto gli unici responsabili nei confronti </w:t>
            </w:r>
            <w:r w:rsidRPr="00672FC1">
              <w:rPr>
                <w:rFonts w:eastAsia="Calibri" w:cs="Arial"/>
                <w:color w:val="FF0000"/>
                <w:lang w:val="it-IT"/>
              </w:rPr>
              <w:t xml:space="preserve">della stazione appaltante /dell’ente committente </w:t>
            </w:r>
            <w:r w:rsidRPr="00672FC1">
              <w:rPr>
                <w:rFonts w:eastAsia="Calibri" w:cs="Arial"/>
                <w:lang w:val="it-IT"/>
              </w:rPr>
              <w:t xml:space="preserve">e delle Amministrazioni contraenti per l’esecuzione </w:t>
            </w:r>
            <w:r w:rsidRPr="00672FC1">
              <w:rPr>
                <w:rFonts w:eastAsia="Calibri" w:cs="Arial"/>
                <w:lang w:val="it-IT"/>
              </w:rPr>
              <w:lastRenderedPageBreak/>
              <w:t xml:space="preserve">delle prestazioni loro affidate. Inoltre, l’oggetto dei contratti continuativi di cooperazione non deve riguardare l’affidamento dell’appaltatore a terzi, di parte delle medesime prestazioni oggetto </w:t>
            </w:r>
            <w:r w:rsidRPr="00672FC1">
              <w:rPr>
                <w:rFonts w:eastAsia="Calibri" w:cs="Arial"/>
                <w:color w:val="FF0000"/>
                <w:lang w:val="it-IT"/>
              </w:rPr>
              <w:t>del contratto/ della Convenzione/Accordo quadro</w:t>
            </w:r>
            <w:r w:rsidRPr="00672FC1">
              <w:rPr>
                <w:rFonts w:eastAsia="Calibri" w:cs="Arial"/>
                <w:lang w:val="it-IT"/>
              </w:rPr>
              <w:t xml:space="preserve">, bensì prestazioni che, pur comprese nel complessivo oggetto </w:t>
            </w:r>
            <w:r w:rsidRPr="00672FC1">
              <w:rPr>
                <w:rFonts w:eastAsia="Calibri" w:cs="Arial"/>
                <w:color w:val="FF0000"/>
                <w:lang w:val="it-IT"/>
              </w:rPr>
              <w:t>del contratto / della Convenzione/Accordo quadro</w:t>
            </w:r>
            <w:r w:rsidRPr="00672FC1">
              <w:rPr>
                <w:rFonts w:eastAsia="Calibri" w:cs="Arial"/>
                <w:lang w:val="it-IT"/>
              </w:rPr>
              <w:t>,  e pur necessarie per la corretta esecuzione della prestazione principale appaiono rispetto a quest’ultima di carattere secondario, accessorio o sussidiario.</w:t>
            </w:r>
          </w:p>
          <w:p w14:paraId="4F8FCFE7" w14:textId="3D7F05CB" w:rsidR="00F23E4E" w:rsidRPr="007F510D" w:rsidRDefault="00F23E4E" w:rsidP="00F23E4E">
            <w:pPr>
              <w:pStyle w:val="Rientrocorpodeltesto"/>
              <w:widowControl w:val="0"/>
              <w:tabs>
                <w:tab w:val="left" w:pos="426"/>
                <w:tab w:val="left" w:pos="8496"/>
              </w:tabs>
              <w:spacing w:after="0"/>
              <w:ind w:left="0"/>
              <w:jc w:val="both"/>
              <w:rPr>
                <w:rFonts w:cs="Arial"/>
                <w:b/>
                <w:lang w:val="it-IT"/>
              </w:rPr>
            </w:pPr>
            <w:r w:rsidRPr="00672FC1">
              <w:rPr>
                <w:rFonts w:eastAsia="Calibri" w:cs="Arial"/>
                <w:lang w:val="it-IT"/>
              </w:rPr>
              <w:t xml:space="preserve">Qualora i contratti continuativi di cooperazione, servizio e/o fornitura depositati presso </w:t>
            </w:r>
            <w:r w:rsidRPr="00672FC1">
              <w:rPr>
                <w:rFonts w:eastAsia="Calibri" w:cs="Arial"/>
                <w:color w:val="FF0000"/>
                <w:lang w:val="it-IT"/>
              </w:rPr>
              <w:t>l’ente committente/l’Agenzia</w:t>
            </w:r>
            <w:r w:rsidRPr="00672FC1">
              <w:rPr>
                <w:rFonts w:eastAsia="Calibri" w:cs="Arial"/>
                <w:lang w:val="it-IT"/>
              </w:rPr>
              <w:t xml:space="preserve"> prima della </w:t>
            </w:r>
            <w:r w:rsidRPr="00672FC1">
              <w:rPr>
                <w:rFonts w:eastAsia="Calibri" w:cs="Arial"/>
                <w:color w:val="FF0000"/>
                <w:lang w:val="it-IT"/>
              </w:rPr>
              <w:t xml:space="preserve">stipula del contratto/della Convenzione/Accordo quadro </w:t>
            </w:r>
            <w:r w:rsidRPr="00672FC1">
              <w:rPr>
                <w:rFonts w:eastAsia="Calibri" w:cs="Arial"/>
                <w:lang w:val="it-IT"/>
              </w:rPr>
              <w:t>non abbiano tali caratteristiche, l’appaltatore dovrá svolgere le relative prestazioni in proprio.</w:t>
            </w:r>
          </w:p>
        </w:tc>
      </w:tr>
      <w:tr w:rsidR="00F23E4E" w:rsidRPr="004E5722" w14:paraId="1AE1E3E6" w14:textId="77777777" w:rsidTr="00A95F9C">
        <w:trPr>
          <w:gridAfter w:val="1"/>
          <w:wAfter w:w="137" w:type="dxa"/>
          <w:trHeight w:val="154"/>
        </w:trPr>
        <w:tc>
          <w:tcPr>
            <w:tcW w:w="4404" w:type="dxa"/>
            <w:gridSpan w:val="2"/>
            <w:shd w:val="clear" w:color="auto" w:fill="auto"/>
          </w:tcPr>
          <w:p w14:paraId="4E301CD1" w14:textId="77777777" w:rsidR="00F23E4E" w:rsidRPr="00F416E3" w:rsidRDefault="00F23E4E" w:rsidP="00F23E4E">
            <w:pPr>
              <w:jc w:val="both"/>
              <w:rPr>
                <w:highlight w:val="cyan"/>
                <w:lang w:val="it-IT"/>
              </w:rPr>
            </w:pPr>
          </w:p>
        </w:tc>
        <w:tc>
          <w:tcPr>
            <w:tcW w:w="851" w:type="dxa"/>
          </w:tcPr>
          <w:p w14:paraId="26CE66C1" w14:textId="77777777" w:rsidR="00F23E4E" w:rsidRPr="00F416E3" w:rsidRDefault="00F23E4E" w:rsidP="00F23E4E">
            <w:pPr>
              <w:widowControl w:val="0"/>
              <w:spacing w:line="240" w:lineRule="exact"/>
              <w:ind w:right="-180"/>
              <w:jc w:val="both"/>
              <w:rPr>
                <w:rFonts w:cs="Arial"/>
                <w:lang w:val="it-IT"/>
              </w:rPr>
            </w:pPr>
          </w:p>
        </w:tc>
        <w:tc>
          <w:tcPr>
            <w:tcW w:w="4257" w:type="dxa"/>
            <w:gridSpan w:val="2"/>
          </w:tcPr>
          <w:p w14:paraId="5748B202" w14:textId="77777777" w:rsidR="00F23E4E" w:rsidRPr="008625F8" w:rsidRDefault="00F23E4E" w:rsidP="00F23E4E">
            <w:pPr>
              <w:widowControl w:val="0"/>
              <w:autoSpaceDE w:val="0"/>
              <w:autoSpaceDN w:val="0"/>
              <w:jc w:val="both"/>
              <w:rPr>
                <w:rFonts w:eastAsia="Calibri" w:cs="Arial"/>
                <w:highlight w:val="cyan"/>
                <w:lang w:val="it-IT"/>
              </w:rPr>
            </w:pPr>
          </w:p>
        </w:tc>
      </w:tr>
      <w:tr w:rsidR="00F23E4E" w:rsidRPr="004E5722" w14:paraId="651F4E76" w14:textId="77777777" w:rsidTr="00A95F9C">
        <w:trPr>
          <w:gridAfter w:val="1"/>
          <w:wAfter w:w="137" w:type="dxa"/>
          <w:trHeight w:val="154"/>
        </w:trPr>
        <w:tc>
          <w:tcPr>
            <w:tcW w:w="4404" w:type="dxa"/>
            <w:gridSpan w:val="2"/>
            <w:shd w:val="clear" w:color="auto" w:fill="auto"/>
          </w:tcPr>
          <w:p w14:paraId="0E52F948" w14:textId="21852896" w:rsidR="00F23E4E" w:rsidRPr="00672FC1" w:rsidRDefault="003D0007" w:rsidP="00F23E4E">
            <w:pPr>
              <w:jc w:val="both"/>
              <w:rPr>
                <w:lang w:val="de-DE"/>
              </w:rPr>
            </w:pPr>
            <w:r w:rsidRPr="00672FC1">
              <w:rPr>
                <w:lang w:val="de-DE"/>
              </w:rPr>
              <w:t>Für die Bestimmungen zur Unterauftragsvergabe siehe Teil IV Punkt 11.</w:t>
            </w:r>
          </w:p>
        </w:tc>
        <w:tc>
          <w:tcPr>
            <w:tcW w:w="851" w:type="dxa"/>
          </w:tcPr>
          <w:p w14:paraId="2031F51B"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3794DE42" w14:textId="5D58F08E" w:rsidR="00F23E4E" w:rsidRPr="00672FC1" w:rsidRDefault="00F23E4E" w:rsidP="00F23E4E">
            <w:pPr>
              <w:widowControl w:val="0"/>
              <w:autoSpaceDE w:val="0"/>
              <w:autoSpaceDN w:val="0"/>
              <w:jc w:val="both"/>
              <w:rPr>
                <w:rFonts w:eastAsia="Calibri" w:cs="Arial"/>
                <w:lang w:val="it-IT"/>
              </w:rPr>
            </w:pPr>
            <w:r w:rsidRPr="00672FC1">
              <w:rPr>
                <w:rFonts w:eastAsia="Calibri" w:cs="Arial"/>
                <w:lang w:val="it-IT"/>
              </w:rPr>
              <w:t>Per la disciplina in materia di subappalto vedasi Parte I</w:t>
            </w:r>
            <w:r w:rsidR="003D0007" w:rsidRPr="00672FC1">
              <w:rPr>
                <w:rFonts w:eastAsia="Calibri" w:cs="Arial"/>
                <w:lang w:val="it-IT"/>
              </w:rPr>
              <w:t>V</w:t>
            </w:r>
            <w:r w:rsidRPr="00672FC1">
              <w:rPr>
                <w:rFonts w:eastAsia="Calibri" w:cs="Arial"/>
                <w:lang w:val="it-IT"/>
              </w:rPr>
              <w:t xml:space="preserve"> punto </w:t>
            </w:r>
            <w:r w:rsidR="003D0007" w:rsidRPr="00672FC1">
              <w:rPr>
                <w:rFonts w:eastAsia="Calibri" w:cs="Arial"/>
                <w:lang w:val="it-IT"/>
              </w:rPr>
              <w:t>11</w:t>
            </w:r>
            <w:r w:rsidRPr="00672FC1">
              <w:rPr>
                <w:rFonts w:eastAsia="Calibri" w:cs="Arial"/>
                <w:lang w:val="it-IT"/>
              </w:rPr>
              <w:t>.</w:t>
            </w:r>
          </w:p>
        </w:tc>
      </w:tr>
      <w:bookmarkEnd w:id="28"/>
      <w:tr w:rsidR="00F23E4E" w:rsidRPr="004E5722" w14:paraId="374617C2" w14:textId="77777777" w:rsidTr="00A95F9C">
        <w:trPr>
          <w:gridAfter w:val="1"/>
          <w:wAfter w:w="137" w:type="dxa"/>
          <w:trHeight w:val="80"/>
        </w:trPr>
        <w:tc>
          <w:tcPr>
            <w:tcW w:w="4404" w:type="dxa"/>
            <w:gridSpan w:val="2"/>
          </w:tcPr>
          <w:p w14:paraId="0EA2D087" w14:textId="77777777" w:rsidR="00F23E4E" w:rsidRPr="000716C0" w:rsidRDefault="00F23E4E" w:rsidP="00F23E4E">
            <w:pPr>
              <w:widowControl w:val="0"/>
              <w:ind w:right="18"/>
              <w:jc w:val="both"/>
              <w:rPr>
                <w:rFonts w:cs="Arial"/>
                <w:b/>
                <w:lang w:val="it-IT"/>
              </w:rPr>
            </w:pPr>
          </w:p>
        </w:tc>
        <w:tc>
          <w:tcPr>
            <w:tcW w:w="851" w:type="dxa"/>
          </w:tcPr>
          <w:p w14:paraId="1726887D"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3C4ED4CA" w14:textId="77777777" w:rsidR="00F23E4E" w:rsidRPr="00BD1908" w:rsidRDefault="00F23E4E" w:rsidP="00F23E4E">
            <w:pPr>
              <w:pStyle w:val="Rientrocorpodeltesto"/>
              <w:widowControl w:val="0"/>
              <w:tabs>
                <w:tab w:val="left" w:pos="426"/>
                <w:tab w:val="left" w:pos="8496"/>
              </w:tabs>
              <w:spacing w:after="0"/>
              <w:ind w:left="0"/>
              <w:jc w:val="both"/>
              <w:rPr>
                <w:rFonts w:cs="Arial"/>
                <w:b/>
                <w:highlight w:val="yellow"/>
                <w:lang w:val="it-IT"/>
              </w:rPr>
            </w:pPr>
          </w:p>
        </w:tc>
      </w:tr>
      <w:tr w:rsidR="00F23E4E" w:rsidRPr="00440BC9" w14:paraId="76E7A569" w14:textId="77777777" w:rsidTr="00A95F9C">
        <w:trPr>
          <w:gridAfter w:val="1"/>
          <w:wAfter w:w="137" w:type="dxa"/>
        </w:trPr>
        <w:tc>
          <w:tcPr>
            <w:tcW w:w="4404" w:type="dxa"/>
            <w:gridSpan w:val="2"/>
            <w:shd w:val="clear" w:color="auto" w:fill="E7E6E6" w:themeFill="background2"/>
          </w:tcPr>
          <w:p w14:paraId="702BC918" w14:textId="77777777" w:rsidR="00F23E4E" w:rsidRPr="000716C0" w:rsidRDefault="00F23E4E" w:rsidP="00F23E4E">
            <w:pPr>
              <w:pStyle w:val="Default"/>
              <w:widowControl w:val="0"/>
              <w:spacing w:line="240" w:lineRule="exact"/>
              <w:jc w:val="both"/>
              <w:rPr>
                <w:rFonts w:cs="Arial"/>
                <w:b/>
                <w:sz w:val="20"/>
              </w:rPr>
            </w:pPr>
          </w:p>
          <w:p w14:paraId="5ACE96A7" w14:textId="77777777" w:rsidR="00F23E4E" w:rsidRPr="00CE3F57" w:rsidRDefault="00F23E4E" w:rsidP="00F23E4E">
            <w:pPr>
              <w:pStyle w:val="Default"/>
              <w:widowControl w:val="0"/>
              <w:numPr>
                <w:ilvl w:val="0"/>
                <w:numId w:val="17"/>
              </w:numPr>
              <w:spacing w:line="240" w:lineRule="exact"/>
              <w:ind w:left="297" w:hanging="284"/>
              <w:jc w:val="both"/>
              <w:rPr>
                <w:rFonts w:cs="Arial"/>
                <w:b/>
                <w:sz w:val="20"/>
                <w:lang w:val="de-DE"/>
              </w:rPr>
            </w:pPr>
            <w:r w:rsidRPr="005B7A1F">
              <w:rPr>
                <w:rFonts w:cs="Arial"/>
                <w:b/>
                <w:sz w:val="20"/>
                <w:lang w:val="de-DE"/>
              </w:rPr>
              <w:t>LOKALAUGENSCHEIN</w:t>
            </w:r>
          </w:p>
        </w:tc>
        <w:tc>
          <w:tcPr>
            <w:tcW w:w="851" w:type="dxa"/>
            <w:shd w:val="clear" w:color="auto" w:fill="auto"/>
          </w:tcPr>
          <w:p w14:paraId="42767356" w14:textId="77777777" w:rsidR="00F23E4E" w:rsidRPr="00F21EC1" w:rsidRDefault="00F23E4E" w:rsidP="00F23E4E">
            <w:pPr>
              <w:widowControl w:val="0"/>
              <w:spacing w:line="240" w:lineRule="exact"/>
              <w:ind w:right="-180"/>
              <w:jc w:val="both"/>
              <w:rPr>
                <w:rFonts w:cs="Arial"/>
              </w:rPr>
            </w:pPr>
          </w:p>
        </w:tc>
        <w:tc>
          <w:tcPr>
            <w:tcW w:w="4257" w:type="dxa"/>
            <w:gridSpan w:val="2"/>
            <w:shd w:val="clear" w:color="auto" w:fill="E7E6E6" w:themeFill="background2"/>
          </w:tcPr>
          <w:p w14:paraId="55338EF2" w14:textId="77777777" w:rsidR="00F23E4E" w:rsidRDefault="00F23E4E" w:rsidP="00F23E4E">
            <w:pPr>
              <w:pStyle w:val="Default"/>
              <w:widowControl w:val="0"/>
              <w:spacing w:line="240" w:lineRule="exact"/>
              <w:ind w:right="6"/>
              <w:jc w:val="both"/>
              <w:rPr>
                <w:rFonts w:cs="Arial"/>
                <w:b/>
                <w:sz w:val="20"/>
              </w:rPr>
            </w:pPr>
          </w:p>
          <w:p w14:paraId="35FFB88D" w14:textId="77777777" w:rsidR="00F23E4E" w:rsidRDefault="00F23E4E" w:rsidP="00F23E4E">
            <w:pPr>
              <w:pStyle w:val="Default"/>
              <w:widowControl w:val="0"/>
              <w:numPr>
                <w:ilvl w:val="0"/>
                <w:numId w:val="18"/>
              </w:numPr>
              <w:spacing w:line="240" w:lineRule="exact"/>
              <w:ind w:left="425" w:hanging="425"/>
              <w:rPr>
                <w:rFonts w:cs="Arial"/>
                <w:b/>
                <w:sz w:val="20"/>
              </w:rPr>
            </w:pPr>
            <w:r w:rsidRPr="005B7A1F">
              <w:rPr>
                <w:rFonts w:cs="Arial"/>
                <w:b/>
                <w:sz w:val="20"/>
              </w:rPr>
              <w:t>SOPRALLUOGO</w:t>
            </w:r>
          </w:p>
          <w:p w14:paraId="2E57BC82" w14:textId="77777777" w:rsidR="00F23E4E" w:rsidRPr="00E57161" w:rsidRDefault="00F23E4E" w:rsidP="00F23E4E">
            <w:pPr>
              <w:pStyle w:val="Default"/>
              <w:widowControl w:val="0"/>
              <w:spacing w:line="240" w:lineRule="exact"/>
              <w:ind w:right="6"/>
              <w:jc w:val="both"/>
              <w:rPr>
                <w:rFonts w:eastAsia="Andale Sans UI"/>
                <w:sz w:val="20"/>
              </w:rPr>
            </w:pPr>
          </w:p>
        </w:tc>
      </w:tr>
      <w:tr w:rsidR="00F23E4E" w:rsidRPr="00440BC9" w14:paraId="284D6FFB" w14:textId="77777777" w:rsidTr="00A95F9C">
        <w:trPr>
          <w:gridAfter w:val="1"/>
          <w:wAfter w:w="137" w:type="dxa"/>
        </w:trPr>
        <w:tc>
          <w:tcPr>
            <w:tcW w:w="4404" w:type="dxa"/>
            <w:gridSpan w:val="2"/>
          </w:tcPr>
          <w:p w14:paraId="2FC19359" w14:textId="77777777" w:rsidR="00F23E4E" w:rsidRPr="00E57161" w:rsidRDefault="00F23E4E" w:rsidP="00F23E4E">
            <w:pPr>
              <w:pStyle w:val="Default"/>
              <w:widowControl w:val="0"/>
              <w:spacing w:line="240" w:lineRule="exact"/>
              <w:jc w:val="both"/>
              <w:rPr>
                <w:rFonts w:cs="Arial"/>
                <w:sz w:val="20"/>
              </w:rPr>
            </w:pPr>
          </w:p>
        </w:tc>
        <w:tc>
          <w:tcPr>
            <w:tcW w:w="851" w:type="dxa"/>
          </w:tcPr>
          <w:p w14:paraId="303E8DE2" w14:textId="77777777" w:rsidR="00F23E4E" w:rsidRPr="00F21EC1" w:rsidRDefault="00F23E4E" w:rsidP="00F23E4E">
            <w:pPr>
              <w:widowControl w:val="0"/>
              <w:spacing w:line="240" w:lineRule="exact"/>
              <w:ind w:right="-180"/>
              <w:jc w:val="both"/>
              <w:rPr>
                <w:rFonts w:cs="Arial"/>
              </w:rPr>
            </w:pPr>
          </w:p>
        </w:tc>
        <w:tc>
          <w:tcPr>
            <w:tcW w:w="4257" w:type="dxa"/>
            <w:gridSpan w:val="2"/>
          </w:tcPr>
          <w:p w14:paraId="6AD5D4B1" w14:textId="77777777" w:rsidR="00F23E4E" w:rsidRPr="00E57161" w:rsidRDefault="00F23E4E" w:rsidP="00F23E4E">
            <w:pPr>
              <w:pStyle w:val="Default"/>
              <w:widowControl w:val="0"/>
              <w:spacing w:line="240" w:lineRule="exact"/>
              <w:ind w:right="6"/>
              <w:jc w:val="both"/>
              <w:rPr>
                <w:rFonts w:eastAsia="Andale Sans UI"/>
                <w:sz w:val="20"/>
              </w:rPr>
            </w:pPr>
          </w:p>
        </w:tc>
      </w:tr>
      <w:tr w:rsidR="00F23E4E" w:rsidRPr="004E5722" w14:paraId="31E3E5AD" w14:textId="77777777" w:rsidTr="00A95F9C">
        <w:trPr>
          <w:gridAfter w:val="1"/>
          <w:wAfter w:w="137" w:type="dxa"/>
        </w:trPr>
        <w:tc>
          <w:tcPr>
            <w:tcW w:w="4404" w:type="dxa"/>
            <w:gridSpan w:val="2"/>
          </w:tcPr>
          <w:p w14:paraId="6FE1405E" w14:textId="6FFC087F" w:rsidR="00F23E4E" w:rsidRPr="00122768" w:rsidRDefault="00F23E4E" w:rsidP="00F23E4E">
            <w:pPr>
              <w:pStyle w:val="Default"/>
              <w:widowControl w:val="0"/>
              <w:spacing w:line="240" w:lineRule="exact"/>
              <w:jc w:val="both"/>
              <w:rPr>
                <w:rFonts w:cs="Arial"/>
                <w:i/>
                <w:iCs/>
                <w:sz w:val="20"/>
                <w:highlight w:val="green"/>
                <w:lang w:val="de-DE"/>
              </w:rPr>
            </w:pPr>
            <w:r w:rsidRPr="00122768">
              <w:rPr>
                <w:rFonts w:cs="Arial"/>
                <w:i/>
                <w:iCs/>
                <w:color w:val="FF0000"/>
                <w:sz w:val="20"/>
                <w:highlight w:val="green"/>
                <w:lang w:val="de-DE"/>
              </w:rPr>
              <w:t xml:space="preserve">Der </w:t>
            </w:r>
            <w:r w:rsidRPr="00122768">
              <w:rPr>
                <w:rFonts w:cs="Arial"/>
                <w:i/>
                <w:iCs/>
                <w:color w:val="FF0000"/>
                <w:sz w:val="20"/>
                <w:szCs w:val="20"/>
                <w:highlight w:val="green"/>
                <w:lang w:val="de-DE"/>
              </w:rPr>
              <w:t>begleitete Lokalaugenschein ist nur in Fällen strikter Unverzichtbarkeit gemäß Art. 8 des Gesetzesdekrets Nr. 76 vom 16.07.2020 vorzusehen.</w:t>
            </w:r>
          </w:p>
        </w:tc>
        <w:tc>
          <w:tcPr>
            <w:tcW w:w="851" w:type="dxa"/>
          </w:tcPr>
          <w:p w14:paraId="2F6F3C21" w14:textId="77777777" w:rsidR="00F23E4E" w:rsidRPr="00122768" w:rsidRDefault="00F23E4E" w:rsidP="00F23E4E">
            <w:pPr>
              <w:widowControl w:val="0"/>
              <w:spacing w:line="240" w:lineRule="exact"/>
              <w:ind w:right="-180"/>
              <w:jc w:val="both"/>
              <w:rPr>
                <w:rFonts w:cs="Arial"/>
                <w:highlight w:val="green"/>
                <w:lang w:val="de-DE"/>
              </w:rPr>
            </w:pPr>
          </w:p>
        </w:tc>
        <w:tc>
          <w:tcPr>
            <w:tcW w:w="4257" w:type="dxa"/>
            <w:gridSpan w:val="2"/>
          </w:tcPr>
          <w:p w14:paraId="596279B4" w14:textId="38658219" w:rsidR="00F23E4E" w:rsidRPr="00122768" w:rsidRDefault="00F23E4E" w:rsidP="00F23E4E">
            <w:pPr>
              <w:pStyle w:val="Default"/>
              <w:widowControl w:val="0"/>
              <w:spacing w:line="240" w:lineRule="exact"/>
              <w:ind w:right="6"/>
              <w:jc w:val="both"/>
              <w:rPr>
                <w:rFonts w:eastAsia="Andale Sans UI" w:cs="Arial"/>
                <w:i/>
                <w:iCs/>
                <w:sz w:val="20"/>
                <w:szCs w:val="20"/>
                <w:highlight w:val="green"/>
              </w:rPr>
            </w:pPr>
            <w:r w:rsidRPr="00122768">
              <w:rPr>
                <w:rFonts w:eastAsia="Andale Sans UI" w:cs="Arial"/>
                <w:i/>
                <w:iCs/>
                <w:color w:val="FF0000"/>
                <w:sz w:val="20"/>
                <w:szCs w:val="20"/>
                <w:highlight w:val="green"/>
              </w:rPr>
              <w:t xml:space="preserve">Il </w:t>
            </w:r>
            <w:r w:rsidRPr="00122768">
              <w:rPr>
                <w:rFonts w:cs="Arial"/>
                <w:i/>
                <w:iCs/>
                <w:color w:val="FF0000"/>
                <w:sz w:val="20"/>
                <w:szCs w:val="20"/>
                <w:highlight w:val="green"/>
              </w:rPr>
              <w:t>sopralluogo obbligatorio assistito va previsto solo nei casi di stretta indispensabilitá ai sensi dell´art. 8 D.L. 16.7.2020, n. 76.</w:t>
            </w:r>
          </w:p>
        </w:tc>
      </w:tr>
      <w:tr w:rsidR="00F23E4E" w:rsidRPr="004E5722" w14:paraId="2734342E" w14:textId="77777777" w:rsidTr="00A95F9C">
        <w:trPr>
          <w:gridAfter w:val="1"/>
          <w:wAfter w:w="137" w:type="dxa"/>
        </w:trPr>
        <w:tc>
          <w:tcPr>
            <w:tcW w:w="4404" w:type="dxa"/>
            <w:gridSpan w:val="2"/>
          </w:tcPr>
          <w:p w14:paraId="5AA523E2" w14:textId="77777777" w:rsidR="00F23E4E" w:rsidRPr="00E57161" w:rsidRDefault="00F23E4E" w:rsidP="00F23E4E">
            <w:pPr>
              <w:pStyle w:val="Default"/>
              <w:widowControl w:val="0"/>
              <w:spacing w:line="240" w:lineRule="exact"/>
              <w:jc w:val="both"/>
              <w:rPr>
                <w:rFonts w:cs="Arial"/>
                <w:sz w:val="20"/>
              </w:rPr>
            </w:pPr>
          </w:p>
        </w:tc>
        <w:tc>
          <w:tcPr>
            <w:tcW w:w="851" w:type="dxa"/>
          </w:tcPr>
          <w:p w14:paraId="0C5E695D" w14:textId="77777777" w:rsidR="00F23E4E" w:rsidRPr="00F333DA" w:rsidRDefault="00F23E4E" w:rsidP="00F23E4E">
            <w:pPr>
              <w:widowControl w:val="0"/>
              <w:spacing w:line="240" w:lineRule="exact"/>
              <w:ind w:right="-180"/>
              <w:jc w:val="both"/>
              <w:rPr>
                <w:rFonts w:cs="Arial"/>
                <w:lang w:val="it-IT"/>
              </w:rPr>
            </w:pPr>
          </w:p>
        </w:tc>
        <w:tc>
          <w:tcPr>
            <w:tcW w:w="4257" w:type="dxa"/>
            <w:gridSpan w:val="2"/>
          </w:tcPr>
          <w:p w14:paraId="1CFCBEE6" w14:textId="77777777" w:rsidR="00F23E4E" w:rsidRPr="00E57161" w:rsidRDefault="00F23E4E" w:rsidP="00F23E4E">
            <w:pPr>
              <w:pStyle w:val="Default"/>
              <w:widowControl w:val="0"/>
              <w:spacing w:line="240" w:lineRule="exact"/>
              <w:ind w:right="6"/>
              <w:jc w:val="both"/>
              <w:rPr>
                <w:rFonts w:eastAsia="Andale Sans UI"/>
                <w:sz w:val="20"/>
              </w:rPr>
            </w:pPr>
          </w:p>
        </w:tc>
      </w:tr>
      <w:tr w:rsidR="00F23E4E" w:rsidRPr="004E5722" w14:paraId="6CC23CEB" w14:textId="77777777" w:rsidTr="00A95F9C">
        <w:trPr>
          <w:gridAfter w:val="1"/>
          <w:wAfter w:w="137" w:type="dxa"/>
        </w:trPr>
        <w:tc>
          <w:tcPr>
            <w:tcW w:w="4404" w:type="dxa"/>
            <w:gridSpan w:val="2"/>
          </w:tcPr>
          <w:p w14:paraId="3DCDB664" w14:textId="77777777" w:rsidR="00F23E4E" w:rsidRPr="00603EA1" w:rsidRDefault="00F23E4E" w:rsidP="00F23E4E">
            <w:pPr>
              <w:pStyle w:val="Default"/>
              <w:widowControl w:val="0"/>
              <w:spacing w:line="240" w:lineRule="exact"/>
              <w:jc w:val="both"/>
              <w:rPr>
                <w:rFonts w:cs="Arial"/>
                <w:sz w:val="20"/>
                <w:lang w:val="de-DE"/>
              </w:rPr>
            </w:pPr>
            <w:r w:rsidRPr="002304F4">
              <w:rPr>
                <w:rFonts w:cs="Arial"/>
                <w:b/>
                <w:color w:val="FF0000"/>
                <w:sz w:val="20"/>
                <w:u w:val="single"/>
                <w:lang w:val="de-DE"/>
              </w:rPr>
              <w:t>►</w:t>
            </w:r>
            <w:r w:rsidRPr="00603EA1">
              <w:rPr>
                <w:rFonts w:cs="Arial"/>
                <w:b/>
                <w:color w:val="FF0000"/>
                <w:sz w:val="20"/>
                <w:u w:val="single"/>
                <w:lang w:val="de-DE"/>
              </w:rPr>
              <w:t>Bei sonstigem Ausschluss vom Aus-schreibungsverfahren ist ein obligatorischer Lokalaugenschein mit Begleitung vorgesehen.</w:t>
            </w:r>
          </w:p>
        </w:tc>
        <w:tc>
          <w:tcPr>
            <w:tcW w:w="851" w:type="dxa"/>
          </w:tcPr>
          <w:p w14:paraId="17DAFBBD" w14:textId="77777777" w:rsidR="00F23E4E" w:rsidRPr="00603EA1" w:rsidRDefault="00F23E4E" w:rsidP="00F23E4E">
            <w:pPr>
              <w:widowControl w:val="0"/>
              <w:spacing w:line="240" w:lineRule="exact"/>
              <w:ind w:right="-180"/>
              <w:jc w:val="both"/>
              <w:rPr>
                <w:rFonts w:cs="Arial"/>
                <w:lang w:val="de-DE"/>
              </w:rPr>
            </w:pPr>
          </w:p>
        </w:tc>
        <w:tc>
          <w:tcPr>
            <w:tcW w:w="4257" w:type="dxa"/>
            <w:gridSpan w:val="2"/>
          </w:tcPr>
          <w:p w14:paraId="46F83A3B" w14:textId="77777777" w:rsidR="00F23E4E" w:rsidRPr="00603EA1" w:rsidRDefault="00F23E4E" w:rsidP="00F23E4E">
            <w:pPr>
              <w:widowControl w:val="0"/>
              <w:ind w:right="105"/>
              <w:jc w:val="both"/>
              <w:rPr>
                <w:rFonts w:cs="Arial"/>
                <w:b/>
                <w:color w:val="FF0000"/>
                <w:u w:val="single"/>
                <w:lang w:val="it-IT"/>
              </w:rPr>
            </w:pPr>
            <w:r w:rsidRPr="00603EA1">
              <w:rPr>
                <w:rFonts w:cs="Arial"/>
                <w:b/>
                <w:color w:val="FF0000"/>
                <w:u w:val="single"/>
                <w:lang w:val="it-IT"/>
              </w:rPr>
              <w:t>►È previsto un sopralluogo obbligatorio assistito, pena l’esclusione dalla procedura di gara.</w:t>
            </w:r>
          </w:p>
          <w:p w14:paraId="3BDEC898" w14:textId="77777777" w:rsidR="00F23E4E" w:rsidRPr="00603EA1" w:rsidRDefault="00F23E4E" w:rsidP="00F23E4E">
            <w:pPr>
              <w:pStyle w:val="Default"/>
              <w:widowControl w:val="0"/>
              <w:spacing w:line="240" w:lineRule="exact"/>
              <w:ind w:right="6"/>
              <w:jc w:val="both"/>
              <w:rPr>
                <w:rFonts w:eastAsia="Andale Sans UI"/>
                <w:sz w:val="20"/>
              </w:rPr>
            </w:pPr>
          </w:p>
        </w:tc>
      </w:tr>
      <w:tr w:rsidR="00F23E4E" w:rsidRPr="004E5722" w14:paraId="75F19309" w14:textId="77777777" w:rsidTr="00A95F9C">
        <w:trPr>
          <w:gridAfter w:val="1"/>
          <w:wAfter w:w="137" w:type="dxa"/>
        </w:trPr>
        <w:tc>
          <w:tcPr>
            <w:tcW w:w="4404" w:type="dxa"/>
            <w:gridSpan w:val="2"/>
          </w:tcPr>
          <w:p w14:paraId="72A7EB12" w14:textId="1A31E299" w:rsidR="00F23E4E" w:rsidRPr="00A95F9C" w:rsidRDefault="00F23E4E" w:rsidP="00F23E4E">
            <w:pPr>
              <w:pStyle w:val="Default"/>
              <w:widowControl w:val="0"/>
              <w:spacing w:line="240" w:lineRule="exact"/>
              <w:jc w:val="both"/>
              <w:rPr>
                <w:rFonts w:cs="Arial"/>
                <w:i/>
                <w:iCs/>
                <w:sz w:val="20"/>
                <w:szCs w:val="20"/>
                <w:lang w:val="de-DE"/>
              </w:rPr>
            </w:pPr>
            <w:r w:rsidRPr="00A95F9C">
              <w:rPr>
                <w:rFonts w:cs="Arial"/>
                <w:i/>
                <w:iCs/>
                <w:color w:val="FF0000"/>
                <w:sz w:val="20"/>
                <w:szCs w:val="20"/>
                <w:lang w:val="de-DE" w:eastAsia="de-DE"/>
              </w:rPr>
              <w:t>Der Lokalaugenschein ist aus folgenden Gründen notwendig____[</w:t>
            </w:r>
            <w:r w:rsidRPr="00A95F9C">
              <w:rPr>
                <w:rFonts w:cs="Arial"/>
                <w:i/>
                <w:iCs/>
                <w:color w:val="FF0000"/>
                <w:sz w:val="20"/>
                <w:szCs w:val="20"/>
                <w:highlight w:val="green"/>
                <w:lang w:val="de-DE"/>
              </w:rPr>
              <w:t>Gründe angeben</w:t>
            </w:r>
            <w:r w:rsidRPr="00A95F9C">
              <w:rPr>
                <w:rFonts w:cs="Arial"/>
                <w:i/>
                <w:iCs/>
                <w:color w:val="FF0000"/>
                <w:sz w:val="20"/>
                <w:szCs w:val="20"/>
                <w:highlight w:val="yellow"/>
                <w:lang w:val="de-DE"/>
              </w:rPr>
              <w:t>].</w:t>
            </w:r>
            <w:r w:rsidRPr="00A95F9C">
              <w:rPr>
                <w:i/>
                <w:iCs/>
                <w:color w:val="FF0000"/>
                <w:sz w:val="20"/>
                <w:szCs w:val="20"/>
                <w:lang w:val="de-DE"/>
              </w:rPr>
              <w:t xml:space="preserve">    </w:t>
            </w:r>
          </w:p>
        </w:tc>
        <w:tc>
          <w:tcPr>
            <w:tcW w:w="851" w:type="dxa"/>
          </w:tcPr>
          <w:p w14:paraId="2EF1FA5D" w14:textId="77777777" w:rsidR="00F23E4E" w:rsidRPr="009C03A1" w:rsidRDefault="00F23E4E" w:rsidP="00F23E4E">
            <w:pPr>
              <w:widowControl w:val="0"/>
              <w:spacing w:line="240" w:lineRule="exact"/>
              <w:ind w:right="-180"/>
              <w:jc w:val="both"/>
              <w:rPr>
                <w:rFonts w:cs="Arial"/>
                <w:lang w:val="de-DE"/>
              </w:rPr>
            </w:pPr>
          </w:p>
        </w:tc>
        <w:tc>
          <w:tcPr>
            <w:tcW w:w="4257" w:type="dxa"/>
            <w:gridSpan w:val="2"/>
          </w:tcPr>
          <w:p w14:paraId="141EA01F" w14:textId="06CEBBE3" w:rsidR="00F23E4E" w:rsidRPr="009C03A1" w:rsidRDefault="00F23E4E" w:rsidP="00F23E4E">
            <w:pPr>
              <w:pStyle w:val="Default"/>
              <w:widowControl w:val="0"/>
              <w:spacing w:line="240" w:lineRule="exact"/>
              <w:ind w:right="6"/>
              <w:jc w:val="both"/>
              <w:rPr>
                <w:rFonts w:eastAsia="Andale Sans UI"/>
                <w:sz w:val="20"/>
                <w:szCs w:val="20"/>
              </w:rPr>
            </w:pPr>
            <w:r w:rsidRPr="001E7349">
              <w:rPr>
                <w:rFonts w:cs="Arial"/>
                <w:color w:val="FF0000"/>
                <w:sz w:val="20"/>
                <w:szCs w:val="20"/>
                <w:lang w:eastAsia="de-DE"/>
              </w:rPr>
              <w:t xml:space="preserve">Il sopralluogo si rende necessario per le seguenti ragioni </w:t>
            </w:r>
            <w:r w:rsidRPr="001E7349">
              <w:rPr>
                <w:rFonts w:cs="Arial"/>
                <w:color w:val="FF0000"/>
                <w:sz w:val="20"/>
                <w:szCs w:val="20"/>
                <w:u w:val="single"/>
                <w:lang w:eastAsia="de-DE"/>
              </w:rPr>
              <w:fldChar w:fldCharType="begin">
                <w:ffData>
                  <w:name w:val="Testo191"/>
                  <w:enabled/>
                  <w:calcOnExit w:val="0"/>
                  <w:textInput/>
                </w:ffData>
              </w:fldChar>
            </w:r>
            <w:r w:rsidRPr="001E7349">
              <w:rPr>
                <w:rFonts w:cs="Arial"/>
                <w:color w:val="FF0000"/>
                <w:sz w:val="20"/>
                <w:szCs w:val="20"/>
                <w:u w:val="single"/>
                <w:lang w:eastAsia="de-DE"/>
              </w:rPr>
              <w:instrText xml:space="preserve"> FORMTEXT </w:instrText>
            </w:r>
            <w:r w:rsidRPr="001E7349">
              <w:rPr>
                <w:rFonts w:cs="Arial"/>
                <w:color w:val="FF0000"/>
                <w:sz w:val="20"/>
                <w:szCs w:val="20"/>
                <w:u w:val="single"/>
                <w:lang w:eastAsia="de-DE"/>
              </w:rPr>
            </w:r>
            <w:r w:rsidRPr="001E7349">
              <w:rPr>
                <w:rFonts w:cs="Arial"/>
                <w:color w:val="FF0000"/>
                <w:sz w:val="20"/>
                <w:szCs w:val="20"/>
                <w:u w:val="single"/>
                <w:lang w:eastAsia="de-DE"/>
              </w:rPr>
              <w:fldChar w:fldCharType="separate"/>
            </w:r>
            <w:r w:rsidRPr="001E7349">
              <w:rPr>
                <w:rFonts w:cs="Arial"/>
                <w:color w:val="FF0000"/>
                <w:sz w:val="20"/>
                <w:szCs w:val="20"/>
                <w:u w:val="single"/>
                <w:lang w:eastAsia="de-DE"/>
              </w:rPr>
              <w:t> </w:t>
            </w:r>
            <w:r w:rsidRPr="001E7349">
              <w:rPr>
                <w:rFonts w:cs="Arial"/>
                <w:color w:val="FF0000"/>
                <w:sz w:val="20"/>
                <w:szCs w:val="20"/>
                <w:u w:val="single"/>
                <w:lang w:eastAsia="de-DE"/>
              </w:rPr>
              <w:t> </w:t>
            </w:r>
            <w:r w:rsidRPr="001E7349">
              <w:rPr>
                <w:rFonts w:cs="Arial"/>
                <w:color w:val="FF0000"/>
                <w:sz w:val="20"/>
                <w:szCs w:val="20"/>
                <w:u w:val="single"/>
                <w:lang w:eastAsia="de-DE"/>
              </w:rPr>
              <w:t> </w:t>
            </w:r>
            <w:r w:rsidRPr="001E7349">
              <w:rPr>
                <w:rFonts w:cs="Arial"/>
                <w:color w:val="FF0000"/>
                <w:sz w:val="20"/>
                <w:szCs w:val="20"/>
                <w:u w:val="single"/>
                <w:lang w:eastAsia="de-DE"/>
              </w:rPr>
              <w:t> </w:t>
            </w:r>
            <w:r w:rsidRPr="001E7349">
              <w:rPr>
                <w:rFonts w:cs="Arial"/>
                <w:color w:val="FF0000"/>
                <w:sz w:val="20"/>
                <w:szCs w:val="20"/>
                <w:u w:val="single"/>
                <w:lang w:eastAsia="de-DE"/>
              </w:rPr>
              <w:t> </w:t>
            </w:r>
            <w:r w:rsidRPr="001E7349">
              <w:rPr>
                <w:rFonts w:cs="Arial"/>
                <w:color w:val="FF0000"/>
                <w:sz w:val="20"/>
                <w:szCs w:val="20"/>
                <w:u w:val="single"/>
                <w:lang w:eastAsia="de-DE"/>
              </w:rPr>
              <w:fldChar w:fldCharType="end"/>
            </w:r>
            <w:r w:rsidRPr="009C03A1">
              <w:rPr>
                <w:rFonts w:cs="Arial"/>
                <w:color w:val="FF0000"/>
                <w:sz w:val="20"/>
                <w:szCs w:val="20"/>
                <w:lang w:eastAsia="de-DE"/>
              </w:rPr>
              <w:t xml:space="preserve"> [</w:t>
            </w:r>
            <w:r w:rsidRPr="009C03A1">
              <w:rPr>
                <w:rFonts w:cs="Arial"/>
                <w:color w:val="FF0000"/>
                <w:sz w:val="20"/>
                <w:szCs w:val="20"/>
                <w:highlight w:val="green"/>
                <w:lang w:eastAsia="de-DE"/>
              </w:rPr>
              <w:t>fornire la motivazione].</w:t>
            </w:r>
          </w:p>
        </w:tc>
      </w:tr>
      <w:tr w:rsidR="00F23E4E" w:rsidRPr="004E5722" w14:paraId="21524E13" w14:textId="77777777" w:rsidTr="00A95F9C">
        <w:trPr>
          <w:gridAfter w:val="1"/>
          <w:wAfter w:w="137" w:type="dxa"/>
        </w:trPr>
        <w:tc>
          <w:tcPr>
            <w:tcW w:w="4404" w:type="dxa"/>
            <w:gridSpan w:val="2"/>
          </w:tcPr>
          <w:p w14:paraId="2A90C4B3" w14:textId="77777777" w:rsidR="00F23E4E" w:rsidRPr="009C03A1" w:rsidRDefault="00F23E4E" w:rsidP="00F23E4E">
            <w:pPr>
              <w:pStyle w:val="Default"/>
              <w:widowControl w:val="0"/>
              <w:spacing w:line="240" w:lineRule="exact"/>
              <w:jc w:val="both"/>
              <w:rPr>
                <w:rFonts w:cs="Arial"/>
                <w:sz w:val="20"/>
                <w:szCs w:val="20"/>
              </w:rPr>
            </w:pPr>
          </w:p>
        </w:tc>
        <w:tc>
          <w:tcPr>
            <w:tcW w:w="851" w:type="dxa"/>
          </w:tcPr>
          <w:p w14:paraId="0ED6C4D9" w14:textId="77777777" w:rsidR="00F23E4E" w:rsidRPr="009C03A1" w:rsidRDefault="00F23E4E" w:rsidP="00F23E4E">
            <w:pPr>
              <w:widowControl w:val="0"/>
              <w:spacing w:line="240" w:lineRule="exact"/>
              <w:ind w:right="-180"/>
              <w:jc w:val="both"/>
              <w:rPr>
                <w:rFonts w:cs="Arial"/>
                <w:lang w:val="it-IT"/>
              </w:rPr>
            </w:pPr>
          </w:p>
        </w:tc>
        <w:tc>
          <w:tcPr>
            <w:tcW w:w="4257" w:type="dxa"/>
            <w:gridSpan w:val="2"/>
          </w:tcPr>
          <w:p w14:paraId="604A66B0" w14:textId="77777777" w:rsidR="00F23E4E" w:rsidRPr="009C03A1" w:rsidRDefault="00F23E4E" w:rsidP="00F23E4E">
            <w:pPr>
              <w:pStyle w:val="Default"/>
              <w:widowControl w:val="0"/>
              <w:spacing w:line="240" w:lineRule="exact"/>
              <w:ind w:right="6"/>
              <w:jc w:val="both"/>
              <w:rPr>
                <w:rFonts w:eastAsia="Andale Sans UI"/>
                <w:sz w:val="20"/>
                <w:szCs w:val="20"/>
              </w:rPr>
            </w:pPr>
          </w:p>
        </w:tc>
      </w:tr>
      <w:tr w:rsidR="00F23E4E" w:rsidRPr="004E5722" w14:paraId="641C0EA3" w14:textId="77777777" w:rsidTr="00A95F9C">
        <w:trPr>
          <w:gridAfter w:val="1"/>
          <w:wAfter w:w="137" w:type="dxa"/>
        </w:trPr>
        <w:tc>
          <w:tcPr>
            <w:tcW w:w="4404" w:type="dxa"/>
            <w:gridSpan w:val="2"/>
          </w:tcPr>
          <w:p w14:paraId="208B8408" w14:textId="440A9EB3" w:rsidR="00F23E4E" w:rsidRPr="001E7349" w:rsidRDefault="00F23E4E" w:rsidP="00F23E4E">
            <w:pPr>
              <w:pStyle w:val="Default"/>
              <w:widowControl w:val="0"/>
              <w:spacing w:line="240" w:lineRule="exact"/>
              <w:jc w:val="both"/>
              <w:rPr>
                <w:rFonts w:cs="Arial"/>
                <w:sz w:val="20"/>
                <w:szCs w:val="20"/>
                <w:lang w:val="de-DE"/>
              </w:rPr>
            </w:pPr>
            <w:r w:rsidRPr="001E7349">
              <w:rPr>
                <w:rFonts w:cs="Arial"/>
                <w:color w:val="FF0000"/>
                <w:sz w:val="20"/>
                <w:szCs w:val="20"/>
                <w:lang w:val="de-DE" w:eastAsia="de-DE"/>
              </w:rPr>
              <w:t>Der Lokalaugenschein wird entweder durch persönlichen Besuch der zu besichtigen Bereichen oder aus der Ferne durchgeführt.</w:t>
            </w:r>
          </w:p>
        </w:tc>
        <w:tc>
          <w:tcPr>
            <w:tcW w:w="851" w:type="dxa"/>
          </w:tcPr>
          <w:p w14:paraId="2354EA45" w14:textId="77777777" w:rsidR="00F23E4E" w:rsidRPr="001E7349" w:rsidRDefault="00F23E4E" w:rsidP="00F23E4E">
            <w:pPr>
              <w:widowControl w:val="0"/>
              <w:spacing w:line="240" w:lineRule="exact"/>
              <w:ind w:right="-180"/>
              <w:jc w:val="both"/>
              <w:rPr>
                <w:rFonts w:cs="Arial"/>
                <w:lang w:val="de-DE"/>
              </w:rPr>
            </w:pPr>
          </w:p>
        </w:tc>
        <w:tc>
          <w:tcPr>
            <w:tcW w:w="4257" w:type="dxa"/>
            <w:gridSpan w:val="2"/>
          </w:tcPr>
          <w:p w14:paraId="0BAC17DC" w14:textId="66770B72" w:rsidR="00F23E4E" w:rsidRPr="009C03A1" w:rsidRDefault="00F23E4E" w:rsidP="00F23E4E">
            <w:pPr>
              <w:pStyle w:val="Default"/>
              <w:widowControl w:val="0"/>
              <w:spacing w:line="240" w:lineRule="exact"/>
              <w:ind w:right="6"/>
              <w:jc w:val="both"/>
              <w:rPr>
                <w:rFonts w:eastAsia="Andale Sans UI"/>
                <w:sz w:val="20"/>
                <w:szCs w:val="20"/>
              </w:rPr>
            </w:pPr>
            <w:r w:rsidRPr="001E7349">
              <w:rPr>
                <w:rFonts w:cs="Arial"/>
                <w:color w:val="FF0000"/>
                <w:sz w:val="20"/>
                <w:szCs w:val="20"/>
                <w:lang w:eastAsia="de-DE"/>
              </w:rPr>
              <w:t>Il sopralluogo è effettuato accedendo di persona nelle aree oggetto di sopralluogo o a distanza.</w:t>
            </w:r>
          </w:p>
        </w:tc>
      </w:tr>
      <w:tr w:rsidR="00F23E4E" w:rsidRPr="004E5722" w14:paraId="0AA51C90" w14:textId="77777777" w:rsidTr="00A95F9C">
        <w:trPr>
          <w:gridAfter w:val="1"/>
          <w:wAfter w:w="137" w:type="dxa"/>
        </w:trPr>
        <w:tc>
          <w:tcPr>
            <w:tcW w:w="4404" w:type="dxa"/>
            <w:gridSpan w:val="2"/>
          </w:tcPr>
          <w:p w14:paraId="236A7A81" w14:textId="77777777" w:rsidR="00F23E4E" w:rsidRDefault="00F23E4E" w:rsidP="00F23E4E">
            <w:pPr>
              <w:pStyle w:val="Default"/>
              <w:widowControl w:val="0"/>
              <w:spacing w:line="240" w:lineRule="exact"/>
              <w:jc w:val="both"/>
              <w:rPr>
                <w:rFonts w:cs="Arial"/>
                <w:sz w:val="20"/>
              </w:rPr>
            </w:pPr>
          </w:p>
        </w:tc>
        <w:tc>
          <w:tcPr>
            <w:tcW w:w="851" w:type="dxa"/>
          </w:tcPr>
          <w:p w14:paraId="46EA60EF"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289581E6" w14:textId="77777777" w:rsidR="00F23E4E" w:rsidRPr="00E57161" w:rsidRDefault="00F23E4E" w:rsidP="00F23E4E">
            <w:pPr>
              <w:pStyle w:val="Default"/>
              <w:widowControl w:val="0"/>
              <w:spacing w:line="240" w:lineRule="exact"/>
              <w:ind w:right="6"/>
              <w:jc w:val="both"/>
              <w:rPr>
                <w:rFonts w:eastAsia="Andale Sans UI"/>
                <w:sz w:val="20"/>
              </w:rPr>
            </w:pPr>
          </w:p>
        </w:tc>
      </w:tr>
      <w:tr w:rsidR="00F23E4E" w:rsidRPr="004E5722" w14:paraId="378B9457" w14:textId="77777777" w:rsidTr="00A95F9C">
        <w:trPr>
          <w:gridAfter w:val="1"/>
          <w:wAfter w:w="137" w:type="dxa"/>
        </w:trPr>
        <w:tc>
          <w:tcPr>
            <w:tcW w:w="4404" w:type="dxa"/>
            <w:gridSpan w:val="2"/>
          </w:tcPr>
          <w:p w14:paraId="4FA2AEF0" w14:textId="712E34B1" w:rsidR="00F23E4E" w:rsidRPr="001E7349" w:rsidRDefault="00F23E4E" w:rsidP="00F23E4E">
            <w:pPr>
              <w:pStyle w:val="Default"/>
              <w:widowControl w:val="0"/>
              <w:spacing w:line="240" w:lineRule="exact"/>
              <w:jc w:val="both"/>
              <w:rPr>
                <w:rFonts w:cs="Arial"/>
                <w:sz w:val="20"/>
                <w:lang w:val="de-DE"/>
              </w:rPr>
            </w:pPr>
            <w:r w:rsidRPr="001E7349">
              <w:rPr>
                <w:rFonts w:cs="Arial"/>
                <w:color w:val="FF0000"/>
                <w:sz w:val="20"/>
                <w:lang w:val="de-DE"/>
              </w:rPr>
              <w:t xml:space="preserve">Für die Durchführung des vorgeschriebenen Lokalaugenscheins, müssen die Teilnehmer aus organisatorischen Gründen </w:t>
            </w:r>
            <w:r w:rsidRPr="001E7349">
              <w:rPr>
                <w:rFonts w:cs="Arial"/>
                <w:bCs/>
                <w:color w:val="FF0000"/>
                <w:sz w:val="20"/>
                <w:u w:val="single"/>
                <w:lang w:val="de-DE"/>
              </w:rPr>
              <w:t xml:space="preserve">spätestens </w:t>
            </w:r>
            <w:r w:rsidRPr="001E7349">
              <w:rPr>
                <w:rFonts w:cs="Arial"/>
                <w:b/>
                <w:color w:val="FF0000"/>
                <w:sz w:val="20"/>
                <w:u w:val="single"/>
                <w:lang w:eastAsia="de-DE"/>
              </w:rPr>
              <w:fldChar w:fldCharType="begin">
                <w:ffData>
                  <w:name w:val="Testo191"/>
                  <w:enabled/>
                  <w:calcOnExit w:val="0"/>
                  <w:textInput/>
                </w:ffData>
              </w:fldChar>
            </w:r>
            <w:r w:rsidRPr="001E7349">
              <w:rPr>
                <w:rFonts w:cs="Arial"/>
                <w:b/>
                <w:color w:val="FF0000"/>
                <w:sz w:val="20"/>
                <w:u w:val="single"/>
                <w:lang w:val="de-DE" w:eastAsia="de-DE"/>
              </w:rPr>
              <w:instrText xml:space="preserve"> FORMTEXT </w:instrText>
            </w:r>
            <w:r w:rsidRPr="001E7349">
              <w:rPr>
                <w:rFonts w:cs="Arial"/>
                <w:b/>
                <w:color w:val="FF0000"/>
                <w:sz w:val="20"/>
                <w:u w:val="single"/>
                <w:lang w:eastAsia="de-DE"/>
              </w:rPr>
            </w:r>
            <w:r w:rsidRPr="001E7349">
              <w:rPr>
                <w:rFonts w:cs="Arial"/>
                <w:b/>
                <w:color w:val="FF0000"/>
                <w:sz w:val="20"/>
                <w:u w:val="single"/>
                <w:lang w:eastAsia="de-DE"/>
              </w:rPr>
              <w:fldChar w:fldCharType="separate"/>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fldChar w:fldCharType="end"/>
            </w:r>
            <w:r w:rsidRPr="001E7349">
              <w:rPr>
                <w:rFonts w:cs="Arial"/>
                <w:b/>
                <w:color w:val="FF0000"/>
                <w:sz w:val="20"/>
                <w:u w:val="single"/>
                <w:lang w:val="de-DE"/>
              </w:rPr>
              <w:t xml:space="preserve"> </w:t>
            </w:r>
            <w:r w:rsidRPr="001E7349">
              <w:rPr>
                <w:rFonts w:cs="Arial"/>
                <w:b/>
                <w:bCs/>
                <w:color w:val="FF0000"/>
                <w:sz w:val="20"/>
                <w:u w:val="single"/>
                <w:lang w:val="de-DE"/>
              </w:rPr>
              <w:t>Tage</w:t>
            </w:r>
            <w:r w:rsidRPr="001E7349">
              <w:rPr>
                <w:rFonts w:cs="Arial"/>
                <w:b/>
                <w:color w:val="FF0000"/>
                <w:sz w:val="20"/>
                <w:u w:val="single"/>
                <w:lang w:val="de-DE"/>
              </w:rPr>
              <w:t xml:space="preserve"> vor Ablauf der Frist für die Angebotsabgabe</w:t>
            </w:r>
            <w:r w:rsidRPr="001E7349">
              <w:rPr>
                <w:rFonts w:cs="Arial"/>
                <w:b/>
                <w:color w:val="FF0000"/>
                <w:sz w:val="20"/>
                <w:lang w:val="de-DE"/>
              </w:rPr>
              <w:t xml:space="preserve"> </w:t>
            </w:r>
            <w:r w:rsidRPr="001E7349">
              <w:rPr>
                <w:rFonts w:cs="Arial"/>
                <w:color w:val="FF0000"/>
                <w:lang w:val="de-DE" w:eastAsia="de-DE"/>
              </w:rPr>
              <w:t>(</w:t>
            </w:r>
            <w:r w:rsidRPr="001E7349">
              <w:rPr>
                <w:rFonts w:cs="Arial"/>
                <w:color w:val="FF0000"/>
                <w:sz w:val="20"/>
                <w:szCs w:val="20"/>
                <w:lang w:val="de-DE" w:eastAsia="de-DE"/>
              </w:rPr>
              <w:t xml:space="preserve">N.B.: Die Lokalaugenscheine müssen so festgelegt werden, dass den Wirtschaftsteilnehmern genügend Zeit für eventuelle Anträge auf Klarstellungen bleibt, in der Regel </w:t>
            </w:r>
            <w:r w:rsidRPr="001E7349">
              <w:rPr>
                <w:rFonts w:cs="Arial"/>
                <w:b/>
                <w:bCs/>
                <w:color w:val="FF0000"/>
                <w:sz w:val="20"/>
                <w:szCs w:val="20"/>
                <w:lang w:val="de-DE" w:eastAsia="de-DE"/>
              </w:rPr>
              <w:t xml:space="preserve">mindestens drei Tage vor Ablauf der </w:t>
            </w:r>
            <w:r w:rsidRPr="001E7349">
              <w:rPr>
                <w:rFonts w:cs="Arial"/>
                <w:b/>
                <w:bCs/>
                <w:color w:val="FF0000"/>
                <w:sz w:val="20"/>
                <w:szCs w:val="20"/>
                <w:lang w:val="de-DE" w:eastAsia="de-DE"/>
              </w:rPr>
              <w:lastRenderedPageBreak/>
              <w:t>Frist für die Einreichung des Antrags auf Klarstellungen</w:t>
            </w:r>
            <w:r w:rsidRPr="001E7349">
              <w:rPr>
                <w:rFonts w:cs="Arial"/>
                <w:color w:val="FF0000"/>
                <w:sz w:val="20"/>
                <w:szCs w:val="20"/>
                <w:lang w:val="de-DE" w:eastAsia="de-DE"/>
              </w:rPr>
              <w:t>)</w:t>
            </w:r>
            <w:r w:rsidRPr="001E7349">
              <w:rPr>
                <w:rFonts w:cs="Arial"/>
                <w:color w:val="FF0000"/>
                <w:lang w:val="de-DE" w:eastAsia="de-DE"/>
              </w:rPr>
              <w:t xml:space="preserve"> </w:t>
            </w:r>
            <w:r w:rsidRPr="001E7349">
              <w:rPr>
                <w:rFonts w:cs="Arial"/>
                <w:color w:val="FF0000"/>
                <w:sz w:val="20"/>
                <w:lang w:val="de-DE"/>
              </w:rPr>
              <w:t>e</w:t>
            </w:r>
            <w:r w:rsidRPr="001E7349">
              <w:rPr>
                <w:rFonts w:cs="Arial"/>
                <w:color w:val="FF0000"/>
                <w:sz w:val="20"/>
                <w:lang w:val="de-DE" w:eastAsia="de-DE"/>
              </w:rPr>
              <w:t xml:space="preserve">inen Antrag auf Durchführung des Lokalaugenscheins </w:t>
            </w:r>
            <w:r w:rsidRPr="001E7349">
              <w:rPr>
                <w:rFonts w:cs="Arial"/>
                <w:color w:val="FF0000"/>
                <w:sz w:val="20"/>
                <w:lang w:val="de-DE"/>
              </w:rPr>
              <w:t xml:space="preserve">an die auftraggebende Körperschaft/Vergabestelle </w:t>
            </w:r>
            <w:r w:rsidRPr="001E7349">
              <w:rPr>
                <w:rFonts w:cs="Arial"/>
                <w:color w:val="FF0000"/>
                <w:sz w:val="20"/>
                <w:lang w:val="de-DE"/>
              </w:rPr>
              <w:fldChar w:fldCharType="begin">
                <w:ffData>
                  <w:name w:val="Text23"/>
                  <w:enabled/>
                  <w:calcOnExit w:val="0"/>
                  <w:textInput/>
                </w:ffData>
              </w:fldChar>
            </w:r>
            <w:r w:rsidRPr="001E7349">
              <w:rPr>
                <w:rFonts w:cs="Arial"/>
                <w:color w:val="FF0000"/>
                <w:sz w:val="20"/>
                <w:lang w:val="de-DE"/>
              </w:rPr>
              <w:instrText xml:space="preserve"> FORMTEXT </w:instrText>
            </w:r>
            <w:r w:rsidRPr="001E7349">
              <w:rPr>
                <w:rFonts w:cs="Arial"/>
                <w:color w:val="FF0000"/>
                <w:sz w:val="20"/>
                <w:lang w:val="de-DE"/>
              </w:rPr>
            </w:r>
            <w:r w:rsidRPr="001E7349">
              <w:rPr>
                <w:rFonts w:cs="Arial"/>
                <w:color w:val="FF0000"/>
                <w:sz w:val="20"/>
                <w:lang w:val="de-DE"/>
              </w:rPr>
              <w:fldChar w:fldCharType="separate"/>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fldChar w:fldCharType="end"/>
            </w:r>
            <w:r w:rsidRPr="001E7349">
              <w:rPr>
                <w:rFonts w:cs="Arial"/>
                <w:color w:val="FF0000"/>
                <w:sz w:val="20"/>
                <w:lang w:val="de-DE"/>
              </w:rPr>
              <w:t xml:space="preserve">, an die zertifizierte Postadresse </w:t>
            </w:r>
            <w:r w:rsidRPr="001E7349">
              <w:rPr>
                <w:rFonts w:cs="Arial"/>
                <w:color w:val="FF0000"/>
                <w:sz w:val="20"/>
                <w:lang w:eastAsia="de-DE"/>
              </w:rPr>
              <w:fldChar w:fldCharType="begin">
                <w:ffData>
                  <w:name w:val="Text24"/>
                  <w:enabled/>
                  <w:calcOnExit w:val="0"/>
                  <w:textInput/>
                </w:ffData>
              </w:fldChar>
            </w:r>
            <w:r w:rsidRPr="001E7349">
              <w:rPr>
                <w:rFonts w:cs="Arial"/>
                <w:color w:val="FF0000"/>
                <w:sz w:val="20"/>
                <w:lang w:val="de-DE" w:eastAsia="de-DE"/>
              </w:rPr>
              <w:instrText xml:space="preserve"> FORMTEXT </w:instrText>
            </w:r>
            <w:r w:rsidRPr="001E7349">
              <w:rPr>
                <w:rFonts w:cs="Arial"/>
                <w:color w:val="FF0000"/>
                <w:sz w:val="20"/>
                <w:lang w:eastAsia="de-DE"/>
              </w:rPr>
            </w:r>
            <w:r w:rsidRPr="001E7349">
              <w:rPr>
                <w:rFonts w:cs="Arial"/>
                <w:color w:val="FF0000"/>
                <w:sz w:val="20"/>
                <w:lang w:eastAsia="de-DE"/>
              </w:rPr>
              <w:fldChar w:fldCharType="separate"/>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fldChar w:fldCharType="end"/>
            </w:r>
            <w:r w:rsidRPr="001E7349">
              <w:rPr>
                <w:rFonts w:cs="Arial"/>
                <w:color w:val="FF0000"/>
                <w:sz w:val="20"/>
                <w:lang w:val="de-DE"/>
              </w:rPr>
              <w:t>@</w:t>
            </w:r>
            <w:r w:rsidRPr="001E7349">
              <w:rPr>
                <w:rFonts w:cs="Arial"/>
                <w:color w:val="FF0000"/>
                <w:sz w:val="20"/>
                <w:lang w:val="de-DE"/>
              </w:rPr>
              <w:fldChar w:fldCharType="begin">
                <w:ffData>
                  <w:name w:val="Text25"/>
                  <w:enabled/>
                  <w:calcOnExit w:val="0"/>
                  <w:textInput/>
                </w:ffData>
              </w:fldChar>
            </w:r>
            <w:r w:rsidRPr="001E7349">
              <w:rPr>
                <w:rFonts w:cs="Arial"/>
                <w:color w:val="FF0000"/>
                <w:sz w:val="20"/>
                <w:lang w:val="de-DE"/>
              </w:rPr>
              <w:instrText xml:space="preserve"> FORMTEXT </w:instrText>
            </w:r>
            <w:r w:rsidRPr="001E7349">
              <w:rPr>
                <w:rFonts w:cs="Arial"/>
                <w:color w:val="FF0000"/>
                <w:sz w:val="20"/>
                <w:lang w:val="de-DE"/>
              </w:rPr>
            </w:r>
            <w:r w:rsidRPr="001E7349">
              <w:rPr>
                <w:rFonts w:cs="Arial"/>
                <w:color w:val="FF0000"/>
                <w:sz w:val="20"/>
                <w:lang w:val="de-DE"/>
              </w:rPr>
              <w:fldChar w:fldCharType="separate"/>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fldChar w:fldCharType="end"/>
            </w:r>
            <w:r w:rsidRPr="001E7349">
              <w:rPr>
                <w:rFonts w:cs="Arial"/>
                <w:color w:val="FF0000"/>
                <w:sz w:val="20"/>
                <w:lang w:val="de-DE"/>
              </w:rPr>
              <w:t xml:space="preserve"> übermitteln. und darin Vor- und Nachnamen sowie meldeamtliche Daten der Personen, die mit der Durchführung des Lokalaugenscheins betraut werden, angeben. Der Antrag muss die Adresse/PEC, an die die Einladung adressiert wird, enthalten</w:t>
            </w:r>
            <w:r w:rsidRPr="001E7349">
              <w:rPr>
                <w:rFonts w:cs="Arial"/>
                <w:color w:val="FF0000"/>
                <w:sz w:val="20"/>
                <w:lang w:val="de-DE" w:eastAsia="de-DE"/>
              </w:rPr>
              <w:t>.</w:t>
            </w:r>
          </w:p>
        </w:tc>
        <w:tc>
          <w:tcPr>
            <w:tcW w:w="851" w:type="dxa"/>
          </w:tcPr>
          <w:p w14:paraId="2F1E11F8" w14:textId="77777777" w:rsidR="00F23E4E" w:rsidRPr="001E7349" w:rsidRDefault="00F23E4E" w:rsidP="00F23E4E">
            <w:pPr>
              <w:widowControl w:val="0"/>
              <w:spacing w:line="240" w:lineRule="exact"/>
              <w:ind w:right="-180"/>
              <w:jc w:val="both"/>
              <w:rPr>
                <w:rFonts w:cs="Arial"/>
                <w:lang w:val="de-DE"/>
              </w:rPr>
            </w:pPr>
          </w:p>
        </w:tc>
        <w:tc>
          <w:tcPr>
            <w:tcW w:w="4257" w:type="dxa"/>
            <w:gridSpan w:val="2"/>
          </w:tcPr>
          <w:p w14:paraId="2FA41656" w14:textId="22597A8C" w:rsidR="00F23E4E" w:rsidRPr="001E7349" w:rsidRDefault="00F23E4E" w:rsidP="00F23E4E">
            <w:pPr>
              <w:widowControl w:val="0"/>
              <w:autoSpaceDE w:val="0"/>
              <w:autoSpaceDN w:val="0"/>
              <w:adjustRightInd w:val="0"/>
              <w:spacing w:line="240" w:lineRule="exact"/>
              <w:ind w:right="105"/>
              <w:jc w:val="both"/>
              <w:rPr>
                <w:rFonts w:cs="Arial"/>
                <w:color w:val="FF0000"/>
                <w:lang w:val="it-IT" w:eastAsia="de-DE"/>
              </w:rPr>
            </w:pPr>
            <w:r w:rsidRPr="001E7349">
              <w:rPr>
                <w:rFonts w:cs="Arial"/>
                <w:color w:val="FF0000"/>
                <w:lang w:val="it-IT" w:eastAsia="de-DE"/>
              </w:rPr>
              <w:t xml:space="preserve">Ai fini dell’effettuazione del prescritto </w:t>
            </w:r>
            <w:r w:rsidRPr="001E7349">
              <w:rPr>
                <w:rFonts w:cs="Arial"/>
                <w:bCs/>
                <w:color w:val="FF0000"/>
                <w:lang w:val="it-IT" w:eastAsia="de-DE"/>
              </w:rPr>
              <w:t>sopralluogo, per questioni organizzative, i</w:t>
            </w:r>
            <w:r w:rsidRPr="001E7349">
              <w:rPr>
                <w:rFonts w:cs="Arial"/>
                <w:color w:val="FF0000"/>
                <w:lang w:val="it-IT" w:eastAsia="de-DE"/>
              </w:rPr>
              <w:t xml:space="preserve"> concorrenti devono inviare all’ente committente/ alla stazione appaltante,</w:t>
            </w:r>
            <w:r w:rsidRPr="001E7349">
              <w:rPr>
                <w:rFonts w:cs="Arial"/>
                <w:b/>
                <w:bCs/>
                <w:color w:val="FF0000"/>
                <w:u w:val="single"/>
                <w:lang w:val="it-IT" w:eastAsia="de-DE"/>
              </w:rPr>
              <w:t xml:space="preserve"> al più tardi </w:t>
            </w:r>
            <w:r w:rsidRPr="001E7349">
              <w:rPr>
                <w:rFonts w:cs="Arial"/>
                <w:color w:val="FF0000"/>
                <w:u w:val="single"/>
                <w:lang w:eastAsia="de-DE"/>
              </w:rPr>
              <w:fldChar w:fldCharType="begin">
                <w:ffData>
                  <w:name w:val="Testo191"/>
                  <w:enabled/>
                  <w:calcOnExit w:val="0"/>
                  <w:textInput/>
                </w:ffData>
              </w:fldChar>
            </w:r>
            <w:r w:rsidRPr="001E7349">
              <w:rPr>
                <w:rFonts w:cs="Arial"/>
                <w:color w:val="FF0000"/>
                <w:u w:val="single"/>
                <w:lang w:val="it-IT" w:eastAsia="de-DE"/>
              </w:rPr>
              <w:instrText xml:space="preserve"> FORMTEXT </w:instrText>
            </w:r>
            <w:r w:rsidRPr="001E7349">
              <w:rPr>
                <w:rFonts w:cs="Arial"/>
                <w:color w:val="FF0000"/>
                <w:u w:val="single"/>
                <w:lang w:eastAsia="de-DE"/>
              </w:rPr>
            </w:r>
            <w:r w:rsidRPr="001E7349">
              <w:rPr>
                <w:rFonts w:cs="Arial"/>
                <w:color w:val="FF0000"/>
                <w:u w:val="single"/>
                <w:lang w:eastAsia="de-DE"/>
              </w:rPr>
              <w:fldChar w:fldCharType="separate"/>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fldChar w:fldCharType="end"/>
            </w:r>
            <w:r w:rsidRPr="001E7349">
              <w:rPr>
                <w:rFonts w:cs="Arial"/>
                <w:b/>
                <w:bCs/>
                <w:color w:val="FF0000"/>
                <w:u w:val="single"/>
                <w:lang w:val="it-IT"/>
              </w:rPr>
              <w:t>(</w:t>
            </w:r>
            <w:r w:rsidRPr="001E7349">
              <w:rPr>
                <w:rFonts w:cs="Arial"/>
                <w:color w:val="FF0000"/>
                <w:u w:val="single"/>
                <w:lang w:eastAsia="de-DE"/>
              </w:rPr>
              <w:fldChar w:fldCharType="begin">
                <w:ffData>
                  <w:name w:val="Testo191"/>
                  <w:enabled/>
                  <w:calcOnExit w:val="0"/>
                  <w:textInput/>
                </w:ffData>
              </w:fldChar>
            </w:r>
            <w:r w:rsidRPr="001E7349">
              <w:rPr>
                <w:rFonts w:cs="Arial"/>
                <w:color w:val="FF0000"/>
                <w:u w:val="single"/>
                <w:lang w:val="it-IT" w:eastAsia="de-DE"/>
              </w:rPr>
              <w:instrText xml:space="preserve"> FORMTEXT </w:instrText>
            </w:r>
            <w:r w:rsidRPr="001E7349">
              <w:rPr>
                <w:rFonts w:cs="Arial"/>
                <w:color w:val="FF0000"/>
                <w:u w:val="single"/>
                <w:lang w:eastAsia="de-DE"/>
              </w:rPr>
            </w:r>
            <w:r w:rsidRPr="001E7349">
              <w:rPr>
                <w:rFonts w:cs="Arial"/>
                <w:color w:val="FF0000"/>
                <w:u w:val="single"/>
                <w:lang w:eastAsia="de-DE"/>
              </w:rPr>
              <w:fldChar w:fldCharType="separate"/>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fldChar w:fldCharType="end"/>
            </w:r>
            <w:r w:rsidRPr="001E7349">
              <w:rPr>
                <w:rFonts w:cs="Arial"/>
                <w:b/>
                <w:bCs/>
                <w:color w:val="FF0000"/>
                <w:u w:val="single"/>
                <w:lang w:val="it-IT"/>
              </w:rPr>
              <w:t xml:space="preserve">) </w:t>
            </w:r>
            <w:r w:rsidRPr="001E7349">
              <w:rPr>
                <w:rFonts w:cs="Arial"/>
                <w:b/>
                <w:bCs/>
                <w:color w:val="FF0000"/>
                <w:u w:val="single"/>
                <w:lang w:val="it-IT" w:eastAsia="de-DE"/>
              </w:rPr>
              <w:t xml:space="preserve">giorni </w:t>
            </w:r>
            <w:r w:rsidRPr="001E7349">
              <w:rPr>
                <w:rFonts w:cs="Arial"/>
                <w:b/>
                <w:bCs/>
                <w:color w:val="FF0000"/>
                <w:u w:val="single"/>
                <w:lang w:val="it-IT"/>
              </w:rPr>
              <w:t>prima della scadenza del termine per la consegna</w:t>
            </w:r>
            <w:r w:rsidRPr="001E7349">
              <w:rPr>
                <w:rFonts w:cs="Arial"/>
                <w:color w:val="FF0000"/>
                <w:u w:val="single"/>
                <w:lang w:val="it-IT"/>
              </w:rPr>
              <w:t xml:space="preserve"> </w:t>
            </w:r>
            <w:r w:rsidRPr="001E7349">
              <w:rPr>
                <w:rFonts w:cs="Arial"/>
                <w:b/>
                <w:bCs/>
                <w:color w:val="FF0000"/>
                <w:u w:val="single"/>
                <w:lang w:val="it-IT"/>
              </w:rPr>
              <w:t xml:space="preserve">delle offerte </w:t>
            </w:r>
            <w:r w:rsidRPr="001E7349">
              <w:rPr>
                <w:rFonts w:cs="Arial"/>
                <w:color w:val="FF0000"/>
                <w:lang w:val="it-IT" w:eastAsia="de-DE"/>
              </w:rPr>
              <w:t xml:space="preserve">(N.B.: i sopralluoghi devono essere fissati in date tali da consentire agli operatori economici di poter effettuare eventuali richieste </w:t>
            </w:r>
            <w:r w:rsidRPr="001E7349">
              <w:rPr>
                <w:rFonts w:cs="Arial"/>
                <w:color w:val="FF0000"/>
                <w:lang w:val="it-IT" w:eastAsia="de-DE"/>
              </w:rPr>
              <w:lastRenderedPageBreak/>
              <w:t xml:space="preserve">di chiarimenti ovvero di regola </w:t>
            </w:r>
            <w:r w:rsidRPr="001E7349">
              <w:rPr>
                <w:rFonts w:cs="Arial"/>
                <w:b/>
                <w:bCs/>
                <w:color w:val="FF0000"/>
                <w:lang w:val="it-IT" w:eastAsia="de-DE"/>
              </w:rPr>
              <w:t>almeno tre giorni prima della scadenza del termine per la richiesta dei chiariment</w:t>
            </w:r>
            <w:r w:rsidRPr="001E7349">
              <w:rPr>
                <w:rFonts w:cs="Arial"/>
                <w:color w:val="FF0000"/>
                <w:lang w:val="it-IT" w:eastAsia="de-DE"/>
              </w:rPr>
              <w:t xml:space="preserve">i), all’indirizzo posta elettronica certificata </w:t>
            </w:r>
            <w:r w:rsidRPr="001E7349">
              <w:rPr>
                <w:rFonts w:cs="Arial"/>
                <w:color w:val="FF0000"/>
                <w:lang w:eastAsia="de-DE"/>
              </w:rPr>
              <w:fldChar w:fldCharType="begin">
                <w:ffData>
                  <w:name w:val="Testo192"/>
                  <w:enabled/>
                  <w:calcOnExit w:val="0"/>
                  <w:textInput/>
                </w:ffData>
              </w:fldChar>
            </w:r>
            <w:r w:rsidRPr="001E7349">
              <w:rPr>
                <w:rFonts w:cs="Arial"/>
                <w:color w:val="FF0000"/>
                <w:lang w:val="it-IT" w:eastAsia="de-DE"/>
              </w:rPr>
              <w:instrText xml:space="preserve"> FORMTEXT </w:instrText>
            </w:r>
            <w:r w:rsidRPr="001E7349">
              <w:rPr>
                <w:rFonts w:cs="Arial"/>
                <w:color w:val="FF0000"/>
                <w:lang w:eastAsia="de-DE"/>
              </w:rPr>
            </w:r>
            <w:r w:rsidRPr="001E7349">
              <w:rPr>
                <w:rFonts w:cs="Arial"/>
                <w:color w:val="FF0000"/>
                <w:lang w:eastAsia="de-DE"/>
              </w:rPr>
              <w:fldChar w:fldCharType="separate"/>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fldChar w:fldCharType="end"/>
            </w:r>
            <w:r w:rsidRPr="001E7349">
              <w:rPr>
                <w:rFonts w:cs="Arial"/>
                <w:vanish/>
                <w:color w:val="FF0000"/>
                <w:lang w:val="it-IT" w:eastAsia="de-DE"/>
              </w:rPr>
              <w:t>@</w:t>
            </w:r>
            <w:r w:rsidRPr="001E7349">
              <w:rPr>
                <w:rFonts w:cs="Arial"/>
                <w:vanish/>
                <w:color w:val="FF0000"/>
                <w:lang w:eastAsia="de-DE"/>
              </w:rPr>
              <w:fldChar w:fldCharType="begin">
                <w:ffData>
                  <w:name w:val="Testo193"/>
                  <w:enabled/>
                  <w:calcOnExit w:val="0"/>
                  <w:textInput/>
                </w:ffData>
              </w:fldChar>
            </w:r>
            <w:r w:rsidRPr="001E7349">
              <w:rPr>
                <w:rFonts w:cs="Arial"/>
                <w:vanish/>
                <w:color w:val="FF0000"/>
                <w:lang w:val="it-IT" w:eastAsia="de-DE"/>
              </w:rPr>
              <w:instrText xml:space="preserve"> FORMTEXT </w:instrText>
            </w:r>
            <w:r w:rsidRPr="001E7349">
              <w:rPr>
                <w:rFonts w:cs="Arial"/>
                <w:vanish/>
                <w:color w:val="FF0000"/>
                <w:lang w:eastAsia="de-DE"/>
              </w:rPr>
            </w:r>
            <w:r w:rsidRPr="001E7349">
              <w:rPr>
                <w:rFonts w:cs="Arial"/>
                <w:vanish/>
                <w:color w:val="FF0000"/>
                <w:lang w:eastAsia="de-DE"/>
              </w:rPr>
              <w:fldChar w:fldCharType="separate"/>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fldChar w:fldCharType="end"/>
            </w:r>
            <w:r w:rsidRPr="001E7349">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p w14:paraId="44F9A068" w14:textId="77777777" w:rsidR="00F23E4E" w:rsidRPr="001E7349" w:rsidRDefault="00F23E4E" w:rsidP="00F23E4E">
            <w:pPr>
              <w:pStyle w:val="Default"/>
              <w:widowControl w:val="0"/>
              <w:spacing w:line="240" w:lineRule="exact"/>
              <w:ind w:right="6"/>
              <w:jc w:val="both"/>
              <w:rPr>
                <w:rFonts w:eastAsia="Andale Sans UI"/>
                <w:sz w:val="20"/>
              </w:rPr>
            </w:pPr>
          </w:p>
        </w:tc>
      </w:tr>
      <w:tr w:rsidR="00F23E4E" w:rsidRPr="004E5722" w14:paraId="6D029437" w14:textId="77777777" w:rsidTr="00A95F9C">
        <w:trPr>
          <w:gridAfter w:val="1"/>
          <w:wAfter w:w="137" w:type="dxa"/>
        </w:trPr>
        <w:tc>
          <w:tcPr>
            <w:tcW w:w="4404" w:type="dxa"/>
            <w:gridSpan w:val="2"/>
          </w:tcPr>
          <w:p w14:paraId="00C6B04A" w14:textId="77777777" w:rsidR="00F23E4E" w:rsidRPr="000716C0" w:rsidRDefault="00F23E4E" w:rsidP="00F23E4E">
            <w:pPr>
              <w:pStyle w:val="Default"/>
              <w:widowControl w:val="0"/>
              <w:spacing w:line="240" w:lineRule="exact"/>
              <w:jc w:val="both"/>
              <w:rPr>
                <w:rFonts w:cs="Arial"/>
                <w:color w:val="FF0000"/>
                <w:sz w:val="20"/>
              </w:rPr>
            </w:pPr>
          </w:p>
        </w:tc>
        <w:tc>
          <w:tcPr>
            <w:tcW w:w="851" w:type="dxa"/>
          </w:tcPr>
          <w:p w14:paraId="6165C2D3"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17EFFE7C" w14:textId="77777777" w:rsidR="00F23E4E" w:rsidRPr="008129F5" w:rsidRDefault="00F23E4E" w:rsidP="00F23E4E">
            <w:pPr>
              <w:widowControl w:val="0"/>
              <w:autoSpaceDE w:val="0"/>
              <w:autoSpaceDN w:val="0"/>
              <w:adjustRightInd w:val="0"/>
              <w:spacing w:line="240" w:lineRule="exact"/>
              <w:ind w:right="105"/>
              <w:jc w:val="both"/>
              <w:rPr>
                <w:rFonts w:cs="Arial"/>
                <w:color w:val="FF0000"/>
                <w:lang w:val="it-IT" w:eastAsia="de-DE"/>
              </w:rPr>
            </w:pPr>
          </w:p>
        </w:tc>
      </w:tr>
      <w:tr w:rsidR="00F23E4E" w:rsidRPr="004E5722" w14:paraId="1ECF57ED" w14:textId="77777777" w:rsidTr="00A95F9C">
        <w:trPr>
          <w:gridAfter w:val="1"/>
          <w:wAfter w:w="137" w:type="dxa"/>
        </w:trPr>
        <w:tc>
          <w:tcPr>
            <w:tcW w:w="4404" w:type="dxa"/>
            <w:gridSpan w:val="2"/>
          </w:tcPr>
          <w:p w14:paraId="16FCF287" w14:textId="1F2D0B86" w:rsidR="00F23E4E" w:rsidRPr="00122768" w:rsidRDefault="00F23E4E" w:rsidP="00F23E4E">
            <w:pPr>
              <w:widowControl w:val="0"/>
              <w:jc w:val="both"/>
              <w:rPr>
                <w:rFonts w:cs="Arial"/>
                <w:color w:val="FF0000"/>
                <w:lang w:val="de-DE"/>
              </w:rPr>
            </w:pPr>
            <w:r w:rsidRPr="00122768">
              <w:rPr>
                <w:rFonts w:cs="Arial"/>
                <w:color w:val="FF0000"/>
                <w:lang w:val="de-DE"/>
              </w:rPr>
              <w:t>Der Lokalaugenschein erfolgt nur an den von der auftraggebenden Körperschaft/Vergabestelle festgesetzten Tagen. Datum und Ort des Lokalaugenscheins werden mindestens (3) drei Tage im Voraus mitgeteilt. Bei Durchführung des Lokalaugenscheins muss jede beauftragte Person ein von der auftraggebenden Körperschaft / Vergabestelle erstelltes Dokument zur Bestätigung des durchgeführten Lokalaugenscheins und der Entgegennahme der entsprechenden Vorgangsbescheinigung unterschreiben.</w:t>
            </w:r>
          </w:p>
        </w:tc>
        <w:tc>
          <w:tcPr>
            <w:tcW w:w="851" w:type="dxa"/>
          </w:tcPr>
          <w:p w14:paraId="00F0D1EE" w14:textId="77777777" w:rsidR="00F23E4E" w:rsidRPr="00122768" w:rsidRDefault="00F23E4E" w:rsidP="00F23E4E">
            <w:pPr>
              <w:widowControl w:val="0"/>
              <w:spacing w:line="240" w:lineRule="exact"/>
              <w:ind w:right="-180"/>
              <w:jc w:val="both"/>
              <w:rPr>
                <w:rFonts w:cs="Arial"/>
                <w:lang w:val="de-DE"/>
              </w:rPr>
            </w:pPr>
          </w:p>
        </w:tc>
        <w:tc>
          <w:tcPr>
            <w:tcW w:w="4257" w:type="dxa"/>
            <w:gridSpan w:val="2"/>
          </w:tcPr>
          <w:p w14:paraId="31B2435F" w14:textId="602A7533" w:rsidR="00F23E4E" w:rsidRPr="00E57161" w:rsidRDefault="00F23E4E" w:rsidP="00F23E4E">
            <w:pPr>
              <w:pStyle w:val="Default"/>
              <w:widowControl w:val="0"/>
              <w:spacing w:line="240" w:lineRule="exact"/>
              <w:ind w:right="6"/>
              <w:jc w:val="both"/>
              <w:rPr>
                <w:rFonts w:eastAsia="Andale Sans UI"/>
                <w:sz w:val="20"/>
              </w:rPr>
            </w:pPr>
            <w:r w:rsidRPr="00122768">
              <w:rPr>
                <w:rFonts w:cs="Arial"/>
                <w:color w:val="FF0000"/>
                <w:sz w:val="20"/>
                <w:lang w:eastAsia="de-DE"/>
              </w:rPr>
              <w:t>Il sopralluogo sarà effettuato nei soli giorni stabiliti dall’ente committente/stazione appaltante. Data e luogo del sopralluogo sono comunicati con almeno (3) tre giorni di anticipo. All’atto del sopralluogo ciascun incaricato deve sottoscrivere il documento, predisposto dall’amministrazione committente / stazione appaltante, a conferma dell’effettuato sopralluogo e del ritiro della relativa dichiarazione attestante tale operazione.</w:t>
            </w:r>
            <w:r w:rsidRPr="0013758C">
              <w:rPr>
                <w:rFonts w:cs="Arial"/>
                <w:color w:val="FF0000"/>
                <w:sz w:val="20"/>
                <w:lang w:eastAsia="de-DE"/>
              </w:rPr>
              <w:t xml:space="preserve"> </w:t>
            </w:r>
          </w:p>
        </w:tc>
      </w:tr>
      <w:tr w:rsidR="00F23E4E" w:rsidRPr="004E5722" w14:paraId="577D46BA" w14:textId="77777777" w:rsidTr="00A95F9C">
        <w:trPr>
          <w:gridAfter w:val="1"/>
          <w:wAfter w:w="137" w:type="dxa"/>
        </w:trPr>
        <w:tc>
          <w:tcPr>
            <w:tcW w:w="4404" w:type="dxa"/>
            <w:gridSpan w:val="2"/>
          </w:tcPr>
          <w:p w14:paraId="136CD7DC" w14:textId="77777777" w:rsidR="00F23E4E" w:rsidRDefault="00F23E4E" w:rsidP="00F23E4E">
            <w:pPr>
              <w:pStyle w:val="Default"/>
              <w:widowControl w:val="0"/>
              <w:spacing w:line="240" w:lineRule="exact"/>
              <w:jc w:val="both"/>
              <w:rPr>
                <w:rFonts w:cs="Arial"/>
                <w:sz w:val="20"/>
              </w:rPr>
            </w:pPr>
          </w:p>
        </w:tc>
        <w:tc>
          <w:tcPr>
            <w:tcW w:w="851" w:type="dxa"/>
          </w:tcPr>
          <w:p w14:paraId="51A1C9F5"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46CD9295" w14:textId="77777777" w:rsidR="00F23E4E" w:rsidRPr="00E57161" w:rsidRDefault="00F23E4E" w:rsidP="00F23E4E">
            <w:pPr>
              <w:pStyle w:val="Default"/>
              <w:widowControl w:val="0"/>
              <w:spacing w:line="240" w:lineRule="exact"/>
              <w:ind w:right="6"/>
              <w:jc w:val="both"/>
              <w:rPr>
                <w:rFonts w:eastAsia="Andale Sans UI"/>
                <w:sz w:val="20"/>
              </w:rPr>
            </w:pPr>
          </w:p>
        </w:tc>
      </w:tr>
      <w:tr w:rsidR="00F23E4E" w:rsidRPr="004E5722" w14:paraId="673415D1" w14:textId="77777777" w:rsidTr="00A95F9C">
        <w:trPr>
          <w:gridAfter w:val="1"/>
          <w:wAfter w:w="137" w:type="dxa"/>
        </w:trPr>
        <w:tc>
          <w:tcPr>
            <w:tcW w:w="4404" w:type="dxa"/>
            <w:gridSpan w:val="2"/>
          </w:tcPr>
          <w:p w14:paraId="7C0F3D49" w14:textId="77777777" w:rsidR="00F23E4E" w:rsidRPr="0090498C" w:rsidRDefault="00F23E4E" w:rsidP="00F23E4E">
            <w:pPr>
              <w:widowControl w:val="0"/>
              <w:jc w:val="both"/>
              <w:rPr>
                <w:rFonts w:cs="Arial"/>
                <w:color w:val="FF0000"/>
                <w:lang w:val="de-DE"/>
              </w:rPr>
            </w:pPr>
            <w:r w:rsidRPr="00447350">
              <w:rPr>
                <w:rFonts w:cs="Arial"/>
                <w:noProof w:val="0"/>
                <w:color w:val="FF0000"/>
                <w:lang w:val="de-DE" w:eastAsia="it-IT"/>
              </w:rPr>
              <w:t>Der Lokalaugenschein kann von einem gesetzlichen Vertreter/Prokuristen/technischen Leiter des Teilnehmers oder von einer anderen, schriftlich bevollmächtigten Person durchgeführt werden, wobei die Vollmacht der Person ausgehändigt werden muss, die für die Be-</w:t>
            </w:r>
            <w:proofErr w:type="spellStart"/>
            <w:r w:rsidRPr="00447350">
              <w:rPr>
                <w:rFonts w:cs="Arial"/>
                <w:noProof w:val="0"/>
                <w:color w:val="FF0000"/>
                <w:lang w:val="de-DE" w:eastAsia="it-IT"/>
              </w:rPr>
              <w:t>gleitung</w:t>
            </w:r>
            <w:proofErr w:type="spellEnd"/>
            <w:r w:rsidRPr="00447350">
              <w:rPr>
                <w:rFonts w:cs="Arial"/>
                <w:noProof w:val="0"/>
                <w:color w:val="FF0000"/>
                <w:lang w:val="de-DE" w:eastAsia="it-IT"/>
              </w:rPr>
              <w:t xml:space="preserve"> beim Lokalaugenschein zuständig ist.</w:t>
            </w:r>
          </w:p>
        </w:tc>
        <w:tc>
          <w:tcPr>
            <w:tcW w:w="851" w:type="dxa"/>
          </w:tcPr>
          <w:p w14:paraId="6FAF130D"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2A7ACB8A" w14:textId="1DF323A4" w:rsidR="00F23E4E" w:rsidRPr="008129F5" w:rsidRDefault="00F23E4E" w:rsidP="00F23E4E">
            <w:pPr>
              <w:widowControl w:val="0"/>
              <w:jc w:val="both"/>
              <w:rPr>
                <w:rFonts w:cs="Arial"/>
                <w:color w:val="FF0000"/>
                <w:lang w:val="it-IT" w:eastAsia="de-DE"/>
              </w:rPr>
            </w:pPr>
            <w:r w:rsidRPr="008129F5">
              <w:rPr>
                <w:rFonts w:cs="Arial"/>
                <w:color w:val="FF0000"/>
                <w:lang w:val="it-IT" w:eastAsia="de-DE"/>
              </w:rPr>
              <w:t>Il sopralluogo potrà essere effettuato da un rappresentante legale / procuratore / direttore tecnico del concorrente o da soggetto diverso munito di delega scritta da consegnarsi alla persona addetta all’accompagna</w:t>
            </w:r>
            <w:r w:rsidRPr="008129F5">
              <w:rPr>
                <w:rFonts w:cs="Arial"/>
                <w:color w:val="FF0000"/>
                <w:lang w:val="it-IT" w:eastAsia="de-DE"/>
              </w:rPr>
              <w:softHyphen/>
              <w:t>mento al sopralluogo.</w:t>
            </w:r>
          </w:p>
          <w:p w14:paraId="43DF43AD"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4E5722" w14:paraId="2FDA05A4" w14:textId="77777777" w:rsidTr="00A95F9C">
        <w:trPr>
          <w:gridAfter w:val="1"/>
          <w:wAfter w:w="137" w:type="dxa"/>
        </w:trPr>
        <w:tc>
          <w:tcPr>
            <w:tcW w:w="4404" w:type="dxa"/>
            <w:gridSpan w:val="2"/>
          </w:tcPr>
          <w:p w14:paraId="5435E830" w14:textId="77777777" w:rsidR="00F23E4E" w:rsidRPr="000716C0" w:rsidRDefault="00F23E4E" w:rsidP="00F23E4E">
            <w:pPr>
              <w:widowControl w:val="0"/>
              <w:jc w:val="both"/>
              <w:rPr>
                <w:rFonts w:cs="Arial"/>
                <w:color w:val="FF0000"/>
                <w:lang w:val="it-IT"/>
              </w:rPr>
            </w:pPr>
          </w:p>
        </w:tc>
        <w:tc>
          <w:tcPr>
            <w:tcW w:w="851" w:type="dxa"/>
          </w:tcPr>
          <w:p w14:paraId="33195D8B"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6F266ABF" w14:textId="77777777" w:rsidR="00F23E4E" w:rsidRPr="008129F5" w:rsidRDefault="00F23E4E" w:rsidP="00F23E4E">
            <w:pPr>
              <w:widowControl w:val="0"/>
              <w:jc w:val="both"/>
              <w:rPr>
                <w:rFonts w:cs="Arial"/>
                <w:color w:val="FF0000"/>
                <w:lang w:val="it-IT" w:eastAsia="de-DE"/>
              </w:rPr>
            </w:pPr>
          </w:p>
        </w:tc>
      </w:tr>
      <w:tr w:rsidR="00F23E4E" w:rsidRPr="004E5722" w14:paraId="2BC29FBD" w14:textId="77777777" w:rsidTr="00A95F9C">
        <w:trPr>
          <w:gridAfter w:val="1"/>
          <w:wAfter w:w="137" w:type="dxa"/>
        </w:trPr>
        <w:tc>
          <w:tcPr>
            <w:tcW w:w="4404" w:type="dxa"/>
            <w:gridSpan w:val="2"/>
          </w:tcPr>
          <w:p w14:paraId="5A173FEA" w14:textId="77777777" w:rsidR="00F23E4E" w:rsidRPr="00447350" w:rsidRDefault="00F23E4E" w:rsidP="00F23E4E">
            <w:pPr>
              <w:widowControl w:val="0"/>
              <w:jc w:val="both"/>
              <w:rPr>
                <w:rFonts w:cs="Arial"/>
                <w:noProof w:val="0"/>
                <w:color w:val="FF0000"/>
                <w:u w:val="single"/>
                <w:lang w:val="de-DE" w:eastAsia="ar-SA"/>
              </w:rPr>
            </w:pPr>
            <w:r w:rsidRPr="00447350">
              <w:rPr>
                <w:rFonts w:cs="Arial"/>
                <w:noProof w:val="0"/>
                <w:color w:val="FF0000"/>
                <w:u w:val="single"/>
                <w:lang w:val="de-DE" w:eastAsia="ar-SA"/>
              </w:rPr>
              <w:t>Die mit der Durchführung des Lokalaugenscheins beauftragte Person kann nicht von mehreren Teilnehmern beauftragt werden.</w:t>
            </w:r>
          </w:p>
          <w:p w14:paraId="48FBDDF5" w14:textId="77777777" w:rsidR="00F23E4E" w:rsidRPr="0090498C" w:rsidRDefault="00F23E4E" w:rsidP="00F23E4E">
            <w:pPr>
              <w:widowControl w:val="0"/>
              <w:jc w:val="both"/>
              <w:rPr>
                <w:rFonts w:cs="Arial"/>
                <w:noProof w:val="0"/>
                <w:color w:val="FF0000"/>
                <w:lang w:val="de-DE" w:eastAsia="ar-SA"/>
              </w:rPr>
            </w:pPr>
            <w:r w:rsidRPr="00447350">
              <w:rPr>
                <w:rFonts w:cs="Arial"/>
                <w:noProof w:val="0"/>
                <w:color w:val="FF0000"/>
                <w:lang w:val="de-DE" w:eastAsia="ar-SA"/>
              </w:rPr>
              <w:t>Die für die Begleitung zuständige Person stellt eine Kopie der Bestätigung des durchgeführten Lokalaugenscheins aus.</w:t>
            </w:r>
          </w:p>
        </w:tc>
        <w:tc>
          <w:tcPr>
            <w:tcW w:w="851" w:type="dxa"/>
          </w:tcPr>
          <w:p w14:paraId="017ED3B4"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798C4FBE" w14:textId="77777777" w:rsidR="00F23E4E" w:rsidRPr="008129F5" w:rsidRDefault="00F23E4E" w:rsidP="00F23E4E">
            <w:pPr>
              <w:jc w:val="both"/>
              <w:rPr>
                <w:rFonts w:cs="Arial"/>
                <w:color w:val="FF0000"/>
                <w:u w:val="single"/>
                <w:lang w:val="it-IT" w:eastAsia="de-DE"/>
              </w:rPr>
            </w:pPr>
            <w:r w:rsidRPr="008129F5">
              <w:rPr>
                <w:rFonts w:cs="Arial"/>
                <w:color w:val="FF0000"/>
                <w:u w:val="single"/>
                <w:lang w:val="it-IT" w:eastAsia="de-DE"/>
              </w:rPr>
              <w:t>Il soggetto delegato ad effettuare il sopralluogo non può ricevere l’incarico da più concorrenti.</w:t>
            </w:r>
          </w:p>
          <w:p w14:paraId="16DC2470" w14:textId="77777777" w:rsidR="00F23E4E" w:rsidRPr="008129F5" w:rsidRDefault="00F23E4E" w:rsidP="00F23E4E">
            <w:pPr>
              <w:widowControl w:val="0"/>
              <w:jc w:val="both"/>
              <w:rPr>
                <w:rFonts w:cs="Arial"/>
                <w:color w:val="FF0000"/>
                <w:lang w:val="it-IT" w:eastAsia="de-DE"/>
              </w:rPr>
            </w:pPr>
            <w:r w:rsidRPr="008129F5">
              <w:rPr>
                <w:rFonts w:cs="Arial"/>
                <w:color w:val="FF0000"/>
                <w:lang w:val="it-IT" w:eastAsia="de-DE"/>
              </w:rPr>
              <w:t>La persona addetta all’accom</w:t>
            </w:r>
            <w:r>
              <w:rPr>
                <w:rFonts w:cs="Arial"/>
                <w:color w:val="FF0000"/>
                <w:lang w:val="it-IT" w:eastAsia="de-DE"/>
              </w:rPr>
              <w:t>pagnamento rilascia copia dell’</w:t>
            </w:r>
            <w:r w:rsidRPr="008129F5">
              <w:rPr>
                <w:rFonts w:cs="Arial"/>
                <w:color w:val="FF0000"/>
                <w:lang w:val="it-IT" w:eastAsia="de-DE"/>
              </w:rPr>
              <w:t>attestazione di avvenuto sopralluogo.</w:t>
            </w:r>
          </w:p>
          <w:p w14:paraId="166E97CF"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4E5722" w14:paraId="52E0EC58" w14:textId="77777777" w:rsidTr="00A95F9C">
        <w:trPr>
          <w:gridAfter w:val="1"/>
          <w:wAfter w:w="137" w:type="dxa"/>
        </w:trPr>
        <w:tc>
          <w:tcPr>
            <w:tcW w:w="4404" w:type="dxa"/>
            <w:gridSpan w:val="2"/>
          </w:tcPr>
          <w:p w14:paraId="6476F0B2" w14:textId="77777777" w:rsidR="00F23E4E" w:rsidRPr="000716C0" w:rsidRDefault="00F23E4E" w:rsidP="00F23E4E">
            <w:pPr>
              <w:widowControl w:val="0"/>
              <w:spacing w:line="240" w:lineRule="exact"/>
              <w:jc w:val="both"/>
              <w:rPr>
                <w:rFonts w:cs="Arial"/>
                <w:color w:val="FF0000"/>
                <w:u w:val="single"/>
                <w:lang w:val="it-IT" w:eastAsia="ar-SA"/>
              </w:rPr>
            </w:pPr>
          </w:p>
        </w:tc>
        <w:tc>
          <w:tcPr>
            <w:tcW w:w="851" w:type="dxa"/>
          </w:tcPr>
          <w:p w14:paraId="41FCD11A"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1AEEB6A1" w14:textId="77777777" w:rsidR="00F23E4E" w:rsidRPr="008129F5" w:rsidRDefault="00F23E4E" w:rsidP="00F23E4E">
            <w:pPr>
              <w:jc w:val="both"/>
              <w:rPr>
                <w:rFonts w:cs="Arial"/>
                <w:color w:val="FF0000"/>
                <w:u w:val="single"/>
                <w:lang w:val="it-IT" w:eastAsia="de-DE"/>
              </w:rPr>
            </w:pPr>
          </w:p>
        </w:tc>
      </w:tr>
      <w:tr w:rsidR="00F23E4E" w:rsidRPr="004E5722" w14:paraId="3C9521AD" w14:textId="77777777" w:rsidTr="00A95F9C">
        <w:trPr>
          <w:gridAfter w:val="1"/>
          <w:wAfter w:w="137" w:type="dxa"/>
        </w:trPr>
        <w:tc>
          <w:tcPr>
            <w:tcW w:w="4404" w:type="dxa"/>
            <w:gridSpan w:val="2"/>
          </w:tcPr>
          <w:p w14:paraId="19D7CC1B" w14:textId="77777777" w:rsidR="00F23E4E" w:rsidRPr="008752CA" w:rsidRDefault="00F23E4E" w:rsidP="00F23E4E">
            <w:pPr>
              <w:jc w:val="both"/>
              <w:rPr>
                <w:rFonts w:cs="Arial"/>
                <w:b/>
                <w:color w:val="FF0000"/>
                <w:lang w:val="de-DE"/>
              </w:rPr>
            </w:pPr>
            <w:r w:rsidRPr="008752CA">
              <w:rPr>
                <w:rFonts w:cs="Arial"/>
                <w:noProof w:val="0"/>
                <w:color w:val="FF0000"/>
                <w:lang w:val="de-DE" w:eastAsia="ar-SA"/>
              </w:rPr>
              <w:t xml:space="preserve">Bei Teilnahme in Form bereits </w:t>
            </w:r>
            <w:r w:rsidRPr="008752CA">
              <w:rPr>
                <w:rFonts w:cs="Arial"/>
                <w:b/>
                <w:noProof w:val="0"/>
                <w:color w:val="FF0000"/>
                <w:lang w:val="de-DE" w:eastAsia="ar-SA"/>
              </w:rPr>
              <w:t>gebildeter</w:t>
            </w:r>
            <w:r w:rsidRPr="008752CA">
              <w:rPr>
                <w:rFonts w:cs="Arial"/>
                <w:noProof w:val="0"/>
                <w:color w:val="FF0000"/>
                <w:lang w:val="de-DE" w:eastAsia="ar-SA"/>
              </w:rPr>
              <w:t xml:space="preserve"> Bietergemeinschaften, gewöhnlicher Konsortien, EWIV und Netzwerke muss der Lokalaugenschein wenigstens von einem gesetzlichen Vertreter/Prokuristen/technischen Leiter eines Mitglieds der BG, des Netzwerks oder des Konsortiums </w:t>
            </w:r>
            <w:r w:rsidRPr="008752CA">
              <w:rPr>
                <w:rFonts w:cs="Arial"/>
                <w:b/>
                <w:noProof w:val="0"/>
                <w:color w:val="FF0000"/>
                <w:lang w:val="de-DE" w:eastAsia="ar-SA"/>
              </w:rPr>
              <w:t>ohne Vollmacht</w:t>
            </w:r>
            <w:r w:rsidRPr="008752CA">
              <w:rPr>
                <w:rFonts w:cs="Arial"/>
                <w:noProof w:val="0"/>
                <w:color w:val="FF0000"/>
                <w:lang w:val="de-DE" w:eastAsia="ar-SA"/>
              </w:rPr>
              <w:t xml:space="preserve"> durchgeführt werden oder von einer anderen Person, die jedoch </w:t>
            </w:r>
            <w:r w:rsidRPr="008752CA">
              <w:rPr>
                <w:rFonts w:cs="Arial"/>
                <w:b/>
                <w:noProof w:val="0"/>
                <w:color w:val="FF0000"/>
                <w:lang w:val="de-DE" w:eastAsia="ar-SA"/>
              </w:rPr>
              <w:t>mit Vollmacht</w:t>
            </w:r>
            <w:r w:rsidRPr="008752CA">
              <w:rPr>
                <w:rFonts w:cs="Arial"/>
                <w:noProof w:val="0"/>
                <w:color w:val="FF0000"/>
                <w:lang w:val="de-DE" w:eastAsia="ar-SA"/>
              </w:rPr>
              <w:t xml:space="preserve"> </w:t>
            </w:r>
            <w:r w:rsidRPr="008752CA">
              <w:rPr>
                <w:rFonts w:cs="Arial"/>
                <w:b/>
                <w:noProof w:val="0"/>
                <w:color w:val="FF0000"/>
                <w:lang w:val="de-DE" w:eastAsia="ar-SA"/>
              </w:rPr>
              <w:t>des Beauftragten/Gruppenbeauftragten</w:t>
            </w:r>
            <w:r w:rsidRPr="008752CA">
              <w:rPr>
                <w:rFonts w:cs="Arial"/>
                <w:noProof w:val="0"/>
                <w:color w:val="FF0000"/>
                <w:lang w:val="de-DE" w:eastAsia="ar-SA"/>
              </w:rPr>
              <w:t xml:space="preserve"> ausgestattet sein muss.</w:t>
            </w:r>
          </w:p>
        </w:tc>
        <w:tc>
          <w:tcPr>
            <w:tcW w:w="851" w:type="dxa"/>
          </w:tcPr>
          <w:p w14:paraId="06BDDD03"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3CD46E38" w14:textId="3AC0B13A" w:rsidR="00F23E4E" w:rsidRPr="007A4EDC" w:rsidRDefault="00F23E4E" w:rsidP="00F23E4E">
            <w:pPr>
              <w:widowControl w:val="0"/>
              <w:jc w:val="both"/>
              <w:rPr>
                <w:rFonts w:cs="Arial"/>
                <w:b/>
                <w:color w:val="FF0000"/>
                <w:lang w:val="it-IT" w:eastAsia="de-DE"/>
              </w:rPr>
            </w:pPr>
            <w:r w:rsidRPr="008129F5">
              <w:rPr>
                <w:rFonts w:cs="Arial"/>
                <w:color w:val="FF0000"/>
                <w:lang w:val="it-IT" w:eastAsia="de-DE"/>
              </w:rPr>
              <w:t xml:space="preserve">In caso di partecipazione in forma di raggruppamento temporaneo, consorzio ordinario, GEIE e aggregazioni di rete </w:t>
            </w:r>
            <w:r w:rsidRPr="008129F5">
              <w:rPr>
                <w:rFonts w:cs="Arial"/>
                <w:b/>
                <w:color w:val="FF0000"/>
                <w:lang w:val="it-IT" w:eastAsia="de-DE"/>
              </w:rPr>
              <w:t>già costituiti</w:t>
            </w:r>
            <w:r w:rsidRPr="008129F5">
              <w:rPr>
                <w:rFonts w:cs="Arial"/>
                <w:color w:val="FF0000"/>
                <w:lang w:val="it-IT" w:eastAsia="de-DE"/>
              </w:rPr>
              <w:t xml:space="preserve">, il sopralluogo va effettuato almeno da un rappresentante legale / procuratore / direttore tecnico di uno degli operatori economici raggruppati, aggregati in rete o consorziati </w:t>
            </w:r>
            <w:r w:rsidRPr="008129F5">
              <w:rPr>
                <w:rFonts w:cs="Arial"/>
                <w:b/>
                <w:color w:val="FF0000"/>
                <w:lang w:val="it-IT" w:eastAsia="de-DE"/>
              </w:rPr>
              <w:t>senza delega</w:t>
            </w:r>
            <w:r w:rsidRPr="008129F5">
              <w:rPr>
                <w:rFonts w:cs="Arial"/>
                <w:color w:val="FF0000"/>
                <w:lang w:val="it-IT" w:eastAsia="de-DE"/>
              </w:rPr>
              <w:t xml:space="preserve">, oppure da un soggetto diverso da quelli appena citati ma </w:t>
            </w:r>
            <w:r w:rsidRPr="008129F5">
              <w:rPr>
                <w:rFonts w:cs="Arial"/>
                <w:b/>
                <w:color w:val="FF0000"/>
                <w:lang w:val="it-IT" w:eastAsia="de-DE"/>
              </w:rPr>
              <w:t>munito della delega del mandatario / capogruppo.</w:t>
            </w:r>
          </w:p>
        </w:tc>
      </w:tr>
      <w:tr w:rsidR="00F23E4E" w:rsidRPr="004E5722" w14:paraId="3E5305EE" w14:textId="77777777" w:rsidTr="00A95F9C">
        <w:trPr>
          <w:gridAfter w:val="1"/>
          <w:wAfter w:w="137" w:type="dxa"/>
        </w:trPr>
        <w:tc>
          <w:tcPr>
            <w:tcW w:w="4404" w:type="dxa"/>
            <w:gridSpan w:val="2"/>
          </w:tcPr>
          <w:p w14:paraId="4039C0B1" w14:textId="77777777" w:rsidR="00F23E4E" w:rsidRPr="008752CA" w:rsidRDefault="00F23E4E" w:rsidP="00F23E4E">
            <w:pPr>
              <w:pStyle w:val="Default"/>
              <w:widowControl w:val="0"/>
              <w:spacing w:line="240" w:lineRule="exact"/>
              <w:jc w:val="both"/>
              <w:rPr>
                <w:rFonts w:cs="Arial"/>
                <w:sz w:val="20"/>
              </w:rPr>
            </w:pPr>
          </w:p>
        </w:tc>
        <w:tc>
          <w:tcPr>
            <w:tcW w:w="851" w:type="dxa"/>
          </w:tcPr>
          <w:p w14:paraId="02A20DC9"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1DF79670"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4E5722" w14:paraId="3421B42B" w14:textId="77777777" w:rsidTr="00A95F9C">
        <w:trPr>
          <w:gridAfter w:val="1"/>
          <w:wAfter w:w="137" w:type="dxa"/>
        </w:trPr>
        <w:tc>
          <w:tcPr>
            <w:tcW w:w="4404" w:type="dxa"/>
            <w:gridSpan w:val="2"/>
          </w:tcPr>
          <w:p w14:paraId="121751A2" w14:textId="77777777" w:rsidR="00F23E4E" w:rsidRPr="008752CA" w:rsidRDefault="00F23E4E" w:rsidP="00F23E4E">
            <w:pPr>
              <w:tabs>
                <w:tab w:val="left" w:pos="4098"/>
              </w:tabs>
              <w:jc w:val="both"/>
              <w:rPr>
                <w:rFonts w:cs="Arial"/>
                <w:color w:val="FF0000"/>
                <w:lang w:val="de-DE"/>
              </w:rPr>
            </w:pPr>
            <w:r w:rsidRPr="008752CA">
              <w:rPr>
                <w:rFonts w:cs="Arial"/>
                <w:color w:val="FF0000"/>
                <w:lang w:val="de-DE"/>
              </w:rPr>
              <w:t xml:space="preserve">Bei Teilnahme in Form </w:t>
            </w:r>
            <w:r w:rsidRPr="008752CA">
              <w:rPr>
                <w:rFonts w:cs="Arial"/>
                <w:b/>
                <w:color w:val="FF0000"/>
                <w:lang w:val="de-DE"/>
              </w:rPr>
              <w:t>noch zu bildender</w:t>
            </w:r>
            <w:r w:rsidRPr="008752CA">
              <w:rPr>
                <w:rFonts w:cs="Arial"/>
                <w:color w:val="FF0000"/>
                <w:lang w:val="de-DE"/>
              </w:rPr>
              <w:t xml:space="preserve"> Bietergemeinschaften, gewöhnlicher Konsortien, EWIV und Netzwerke muss der Lokalaugenschein wenigstens von einem gesetzlichen Vertreter/Prokuristen/technischen Leiter des </w:t>
            </w:r>
            <w:r w:rsidRPr="008752CA">
              <w:rPr>
                <w:rFonts w:cs="Arial"/>
                <w:b/>
                <w:color w:val="FF0000"/>
                <w:lang w:val="de-DE"/>
              </w:rPr>
              <w:t>Beauftragten</w:t>
            </w:r>
            <w:r w:rsidRPr="008752CA">
              <w:rPr>
                <w:rFonts w:cs="Arial"/>
                <w:color w:val="FF0000"/>
                <w:lang w:val="de-DE"/>
              </w:rPr>
              <w:t xml:space="preserve"> oder von einem gesetzlichen </w:t>
            </w:r>
            <w:r w:rsidRPr="008752CA">
              <w:rPr>
                <w:rFonts w:cs="Arial"/>
                <w:color w:val="FF0000"/>
                <w:lang w:val="de-DE"/>
              </w:rPr>
              <w:lastRenderedPageBreak/>
              <w:t xml:space="preserve">Vertreter/Prokuristen/technischen Leiter </w:t>
            </w:r>
            <w:r w:rsidRPr="008752CA">
              <w:rPr>
                <w:rFonts w:cs="Arial"/>
                <w:b/>
                <w:color w:val="FF0000"/>
                <w:lang w:val="de-DE"/>
              </w:rPr>
              <w:t>eines anderen Wirtschaftsteilnehmers der BG, des Netzwerks oder des Konsortiums</w:t>
            </w:r>
            <w:r w:rsidRPr="008752CA">
              <w:rPr>
                <w:rFonts w:cs="Arial"/>
                <w:color w:val="FF0000"/>
                <w:lang w:val="de-DE"/>
              </w:rPr>
              <w:t xml:space="preserve"> durchgeführt werden oder von einer anderen Person, die jedoch </w:t>
            </w:r>
            <w:r w:rsidRPr="008752CA">
              <w:rPr>
                <w:rFonts w:cs="Arial"/>
                <w:b/>
                <w:color w:val="FF0000"/>
                <w:lang w:val="de-DE"/>
              </w:rPr>
              <w:t>mit Vollmacht des Beauftragten/Gruppenbeauftragten</w:t>
            </w:r>
            <w:r w:rsidRPr="008752CA">
              <w:rPr>
                <w:rFonts w:cs="Arial"/>
                <w:color w:val="FF0000"/>
                <w:lang w:val="de-DE"/>
              </w:rPr>
              <w:t xml:space="preserve"> ausgestattet sein muss.</w:t>
            </w:r>
          </w:p>
        </w:tc>
        <w:tc>
          <w:tcPr>
            <w:tcW w:w="851" w:type="dxa"/>
          </w:tcPr>
          <w:p w14:paraId="23A362FC"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4E191AB0" w14:textId="16E65B1D" w:rsidR="00F23E4E" w:rsidRPr="0090498C" w:rsidRDefault="00F23E4E" w:rsidP="00F23E4E">
            <w:pPr>
              <w:pStyle w:val="Default"/>
              <w:widowControl w:val="0"/>
              <w:spacing w:line="240" w:lineRule="exact"/>
              <w:ind w:right="6"/>
              <w:jc w:val="both"/>
              <w:rPr>
                <w:rFonts w:eastAsia="Andale Sans UI"/>
                <w:sz w:val="20"/>
              </w:rPr>
            </w:pPr>
            <w:r w:rsidRPr="00A67704">
              <w:rPr>
                <w:rFonts w:cs="Arial"/>
                <w:color w:val="FF0000"/>
                <w:sz w:val="20"/>
                <w:lang w:eastAsia="de-DE"/>
              </w:rPr>
              <w:t xml:space="preserve">In caso di partecipazione in forma di raggruppamento temporaneo, consorzio ordinario, GEIE e aggregazioni di rete </w:t>
            </w:r>
            <w:r w:rsidRPr="00A67704">
              <w:rPr>
                <w:rFonts w:cs="Arial"/>
                <w:b/>
                <w:color w:val="FF0000"/>
                <w:sz w:val="20"/>
                <w:lang w:eastAsia="de-DE"/>
              </w:rPr>
              <w:t>non ancora costituiti</w:t>
            </w:r>
            <w:r w:rsidRPr="00A67704">
              <w:rPr>
                <w:rFonts w:cs="Arial"/>
                <w:color w:val="FF0000"/>
                <w:sz w:val="20"/>
                <w:lang w:eastAsia="de-DE"/>
              </w:rPr>
              <w:t>, il sopralluogo va effet</w:t>
            </w:r>
            <w:r w:rsidRPr="00A67704">
              <w:rPr>
                <w:rFonts w:cs="Arial"/>
                <w:color w:val="FF0000"/>
                <w:sz w:val="20"/>
                <w:lang w:eastAsia="de-DE"/>
              </w:rPr>
              <w:softHyphen/>
              <w:t xml:space="preserve">tuato almeno da un rappresentante legale / procuratore / direttore tecnico del </w:t>
            </w:r>
            <w:r w:rsidRPr="00A67704">
              <w:rPr>
                <w:rFonts w:cs="Arial"/>
                <w:b/>
                <w:color w:val="FF0000"/>
                <w:sz w:val="20"/>
                <w:lang w:eastAsia="de-DE"/>
              </w:rPr>
              <w:t xml:space="preserve">mandatario </w:t>
            </w:r>
            <w:r w:rsidRPr="00A67704">
              <w:rPr>
                <w:rFonts w:cs="Arial"/>
                <w:b/>
                <w:color w:val="FF0000"/>
                <w:sz w:val="20"/>
                <w:lang w:eastAsia="de-DE"/>
              </w:rPr>
              <w:lastRenderedPageBreak/>
              <w:t>designato</w:t>
            </w:r>
            <w:r w:rsidRPr="00A67704">
              <w:rPr>
                <w:rFonts w:cs="Arial"/>
                <w:color w:val="FF0000"/>
                <w:sz w:val="20"/>
                <w:lang w:eastAsia="de-DE"/>
              </w:rPr>
              <w:t xml:space="preserve"> oppure da un rappresentante legale / procuratore / direttore tecnico </w:t>
            </w:r>
            <w:r w:rsidRPr="00A67704">
              <w:rPr>
                <w:rFonts w:cs="Arial"/>
                <w:b/>
                <w:color w:val="FF0000"/>
                <w:sz w:val="20"/>
                <w:lang w:eastAsia="de-DE"/>
              </w:rPr>
              <w:t>di uno degli altri operatori economici raggruppati, aggregati in rete o consorziati</w:t>
            </w:r>
            <w:r w:rsidRPr="00A67704">
              <w:rPr>
                <w:rFonts w:cs="Arial"/>
                <w:color w:val="FF0000"/>
                <w:sz w:val="20"/>
                <w:lang w:eastAsia="de-DE"/>
              </w:rPr>
              <w:t>, oppure da un soggetto diverso da quelli appena citati, purché il me</w:t>
            </w:r>
            <w:r w:rsidRPr="00A67704">
              <w:rPr>
                <w:rFonts w:cs="Arial"/>
                <w:color w:val="FF0000"/>
                <w:sz w:val="20"/>
                <w:lang w:eastAsia="de-DE"/>
              </w:rPr>
              <w:softHyphen/>
              <w:t xml:space="preserve">desimo soggetto sia </w:t>
            </w:r>
            <w:r w:rsidRPr="00A67704">
              <w:rPr>
                <w:rFonts w:cs="Arial"/>
                <w:b/>
                <w:color w:val="FF0000"/>
                <w:sz w:val="20"/>
                <w:lang w:eastAsia="de-DE"/>
              </w:rPr>
              <w:t>munito di delega dal mandatario / capogruppo designato.</w:t>
            </w:r>
          </w:p>
        </w:tc>
      </w:tr>
      <w:tr w:rsidR="00F23E4E" w:rsidRPr="004E5722" w14:paraId="26ACD67E" w14:textId="77777777" w:rsidTr="00A95F9C">
        <w:trPr>
          <w:gridAfter w:val="1"/>
          <w:wAfter w:w="137" w:type="dxa"/>
        </w:trPr>
        <w:tc>
          <w:tcPr>
            <w:tcW w:w="4404" w:type="dxa"/>
            <w:gridSpan w:val="2"/>
          </w:tcPr>
          <w:p w14:paraId="0C09B47C" w14:textId="77777777" w:rsidR="00F23E4E" w:rsidRPr="00CA39E6" w:rsidRDefault="00F23E4E" w:rsidP="00F23E4E">
            <w:pPr>
              <w:tabs>
                <w:tab w:val="left" w:pos="4098"/>
              </w:tabs>
              <w:jc w:val="both"/>
              <w:rPr>
                <w:rFonts w:cs="Arial"/>
                <w:color w:val="FF0000"/>
                <w:highlight w:val="magenta"/>
                <w:lang w:val="it-IT"/>
              </w:rPr>
            </w:pPr>
          </w:p>
        </w:tc>
        <w:tc>
          <w:tcPr>
            <w:tcW w:w="851" w:type="dxa"/>
          </w:tcPr>
          <w:p w14:paraId="6B5DAADF"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03712533" w14:textId="77777777" w:rsidR="00F23E4E" w:rsidRPr="00A67704" w:rsidRDefault="00F23E4E" w:rsidP="00F23E4E">
            <w:pPr>
              <w:pStyle w:val="Default"/>
              <w:widowControl w:val="0"/>
              <w:spacing w:line="240" w:lineRule="exact"/>
              <w:ind w:right="6"/>
              <w:jc w:val="both"/>
              <w:rPr>
                <w:rFonts w:cs="Arial"/>
                <w:color w:val="FF0000"/>
                <w:sz w:val="20"/>
                <w:lang w:eastAsia="de-DE"/>
              </w:rPr>
            </w:pPr>
          </w:p>
        </w:tc>
      </w:tr>
      <w:tr w:rsidR="00F23E4E" w:rsidRPr="004E5722" w14:paraId="19FB3DF0" w14:textId="77777777" w:rsidTr="00A95F9C">
        <w:trPr>
          <w:gridAfter w:val="1"/>
          <w:wAfter w:w="137" w:type="dxa"/>
        </w:trPr>
        <w:tc>
          <w:tcPr>
            <w:tcW w:w="4404" w:type="dxa"/>
            <w:gridSpan w:val="2"/>
          </w:tcPr>
          <w:p w14:paraId="4FAD65C1" w14:textId="77777777" w:rsidR="00F23E4E" w:rsidRPr="008752CA" w:rsidRDefault="00F23E4E" w:rsidP="00F23E4E">
            <w:pPr>
              <w:tabs>
                <w:tab w:val="left" w:pos="4098"/>
              </w:tabs>
              <w:contextualSpacing/>
              <w:jc w:val="both"/>
              <w:rPr>
                <w:rFonts w:cs="Arial"/>
                <w:color w:val="FF0000"/>
                <w:lang w:val="de-DE" w:eastAsia="ar-SA"/>
              </w:rPr>
            </w:pPr>
            <w:r w:rsidRPr="008752CA">
              <w:rPr>
                <w:rFonts w:cs="Arial"/>
                <w:color w:val="FF0000"/>
                <w:lang w:val="de-DE" w:eastAsia="ar-SA"/>
              </w:rPr>
              <w:t xml:space="preserve">Im Falle eines ständigen Konsortiums muss der Lokalaugenschein vom gesetzlichen Vertreter/ Prokuristen/technischen Leiter oder von einer anderen Person durchgeführt werden, die mit Vollmacht </w:t>
            </w:r>
            <w:r w:rsidRPr="008752CA">
              <w:rPr>
                <w:rFonts w:cs="Arial"/>
                <w:b/>
                <w:color w:val="FF0000"/>
                <w:lang w:val="de-DE" w:eastAsia="ar-SA"/>
              </w:rPr>
              <w:t>des Konsortiums</w:t>
            </w:r>
            <w:r w:rsidRPr="008752CA">
              <w:rPr>
                <w:rFonts w:cs="Arial"/>
                <w:color w:val="FF0000"/>
                <w:lang w:val="de-DE" w:eastAsia="ar-SA"/>
              </w:rPr>
              <w:t xml:space="preserve"> </w:t>
            </w:r>
            <w:r w:rsidRPr="008752CA">
              <w:rPr>
                <w:rFonts w:cs="Arial"/>
                <w:b/>
                <w:color w:val="FF0000"/>
                <w:u w:val="single"/>
                <w:lang w:val="de-DE" w:eastAsia="ar-SA"/>
              </w:rPr>
              <w:t>oder</w:t>
            </w:r>
            <w:r w:rsidRPr="008752CA">
              <w:rPr>
                <w:rFonts w:cs="Arial"/>
                <w:color w:val="FF0000"/>
                <w:lang w:val="de-DE" w:eastAsia="ar-SA"/>
              </w:rPr>
              <w:t xml:space="preserve"> mit Vollmacht </w:t>
            </w:r>
            <w:r w:rsidRPr="008752CA">
              <w:rPr>
                <w:rFonts w:cs="Arial"/>
                <w:b/>
                <w:color w:val="FF0000"/>
                <w:lang w:val="de-DE" w:eastAsia="ar-SA"/>
              </w:rPr>
              <w:t>wenigstens eines, als ausführend angegebenen Konsortiumsmitglieds</w:t>
            </w:r>
            <w:r w:rsidRPr="008752CA">
              <w:rPr>
                <w:rFonts w:cs="Arial"/>
                <w:color w:val="FF0000"/>
                <w:lang w:val="de-DE" w:eastAsia="ar-SA"/>
              </w:rPr>
              <w:t xml:space="preserve"> ausgestattet sein muss.</w:t>
            </w:r>
          </w:p>
        </w:tc>
        <w:tc>
          <w:tcPr>
            <w:tcW w:w="851" w:type="dxa"/>
          </w:tcPr>
          <w:p w14:paraId="4A258FFA"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1E11551F" w14:textId="77777777" w:rsidR="00F23E4E" w:rsidRPr="0090498C" w:rsidRDefault="00F23E4E" w:rsidP="00F23E4E">
            <w:pPr>
              <w:pStyle w:val="Default"/>
              <w:widowControl w:val="0"/>
              <w:spacing w:line="240" w:lineRule="exact"/>
              <w:ind w:right="6"/>
              <w:jc w:val="both"/>
              <w:rPr>
                <w:rFonts w:eastAsia="Andale Sans UI"/>
                <w:sz w:val="20"/>
                <w:szCs w:val="20"/>
              </w:rPr>
            </w:pPr>
            <w:r w:rsidRPr="0090498C">
              <w:rPr>
                <w:rFonts w:cs="Arial"/>
                <w:color w:val="FF0000"/>
                <w:sz w:val="20"/>
                <w:szCs w:val="20"/>
                <w:lang w:eastAsia="de-DE"/>
              </w:rPr>
              <w:t>In caso di consorzio stabile il sopralluogo va effettuato da un rappresentante legale / procuratore / direttore tec</w:t>
            </w:r>
            <w:r w:rsidRPr="0090498C">
              <w:rPr>
                <w:rFonts w:cs="Arial"/>
                <w:color w:val="FF0000"/>
                <w:sz w:val="20"/>
                <w:szCs w:val="20"/>
                <w:lang w:eastAsia="de-DE"/>
              </w:rPr>
              <w:softHyphen/>
              <w:t xml:space="preserve">nico o da soggetto diverso munito di delega conferita </w:t>
            </w:r>
            <w:r w:rsidRPr="0090498C">
              <w:rPr>
                <w:rFonts w:cs="Arial"/>
                <w:b/>
                <w:color w:val="FF0000"/>
                <w:sz w:val="20"/>
                <w:szCs w:val="20"/>
                <w:lang w:eastAsia="de-DE"/>
              </w:rPr>
              <w:t>dal consorzio</w:t>
            </w:r>
            <w:r w:rsidRPr="0090498C">
              <w:rPr>
                <w:rFonts w:cs="Arial"/>
                <w:color w:val="FF0000"/>
                <w:sz w:val="20"/>
                <w:szCs w:val="20"/>
                <w:lang w:eastAsia="de-DE"/>
              </w:rPr>
              <w:t xml:space="preserve"> </w:t>
            </w:r>
            <w:r w:rsidRPr="0090498C">
              <w:rPr>
                <w:rFonts w:cs="Arial"/>
                <w:b/>
                <w:color w:val="FF0000"/>
                <w:sz w:val="20"/>
                <w:szCs w:val="20"/>
                <w:u w:val="single"/>
                <w:lang w:eastAsia="de-DE"/>
              </w:rPr>
              <w:t>oppure</w:t>
            </w:r>
            <w:r w:rsidRPr="0090498C">
              <w:rPr>
                <w:rFonts w:cs="Arial"/>
                <w:color w:val="FF0000"/>
                <w:sz w:val="20"/>
                <w:szCs w:val="20"/>
                <w:lang w:eastAsia="de-DE"/>
              </w:rPr>
              <w:t xml:space="preserve"> dai medesimi soggetti </w:t>
            </w:r>
            <w:r w:rsidRPr="0090498C">
              <w:rPr>
                <w:rFonts w:cs="Arial"/>
                <w:b/>
                <w:color w:val="FF0000"/>
                <w:sz w:val="20"/>
                <w:szCs w:val="20"/>
                <w:lang w:eastAsia="de-DE"/>
              </w:rPr>
              <w:t>di al</w:t>
            </w:r>
            <w:r w:rsidRPr="0090498C">
              <w:rPr>
                <w:rFonts w:cs="Arial"/>
                <w:b/>
                <w:color w:val="FF0000"/>
                <w:sz w:val="20"/>
                <w:szCs w:val="20"/>
                <w:lang w:eastAsia="de-DE"/>
              </w:rPr>
              <w:softHyphen/>
              <w:t>meno un operatore economico consorziato indicato come esecutore.</w:t>
            </w:r>
          </w:p>
        </w:tc>
      </w:tr>
      <w:tr w:rsidR="00F23E4E" w:rsidRPr="004E5722" w14:paraId="2BF899AA" w14:textId="77777777" w:rsidTr="00A95F9C">
        <w:trPr>
          <w:gridAfter w:val="1"/>
          <w:wAfter w:w="137" w:type="dxa"/>
        </w:trPr>
        <w:tc>
          <w:tcPr>
            <w:tcW w:w="4404" w:type="dxa"/>
            <w:gridSpan w:val="2"/>
          </w:tcPr>
          <w:p w14:paraId="5683D217" w14:textId="77777777" w:rsidR="00F23E4E" w:rsidRPr="008752CA" w:rsidRDefault="00F23E4E" w:rsidP="00F23E4E">
            <w:pPr>
              <w:tabs>
                <w:tab w:val="left" w:pos="4098"/>
              </w:tabs>
              <w:jc w:val="both"/>
              <w:rPr>
                <w:rFonts w:cs="Arial"/>
                <w:color w:val="FF0000"/>
                <w:lang w:val="it-IT" w:eastAsia="ar-SA"/>
              </w:rPr>
            </w:pPr>
          </w:p>
        </w:tc>
        <w:tc>
          <w:tcPr>
            <w:tcW w:w="851" w:type="dxa"/>
          </w:tcPr>
          <w:p w14:paraId="1A1F9526"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48A98FA5" w14:textId="77777777" w:rsidR="00F23E4E" w:rsidRPr="0090498C" w:rsidRDefault="00F23E4E" w:rsidP="00F23E4E">
            <w:pPr>
              <w:pStyle w:val="Default"/>
              <w:widowControl w:val="0"/>
              <w:spacing w:line="240" w:lineRule="exact"/>
              <w:ind w:right="6"/>
              <w:jc w:val="both"/>
              <w:rPr>
                <w:rFonts w:cs="Arial"/>
                <w:color w:val="FF0000"/>
                <w:sz w:val="20"/>
                <w:szCs w:val="20"/>
                <w:lang w:eastAsia="de-DE"/>
              </w:rPr>
            </w:pPr>
          </w:p>
        </w:tc>
      </w:tr>
      <w:tr w:rsidR="00F23E4E" w:rsidRPr="004E5722" w14:paraId="07CBB0D7" w14:textId="77777777" w:rsidTr="00A95F9C">
        <w:trPr>
          <w:gridAfter w:val="1"/>
          <w:wAfter w:w="137" w:type="dxa"/>
        </w:trPr>
        <w:tc>
          <w:tcPr>
            <w:tcW w:w="4404" w:type="dxa"/>
            <w:gridSpan w:val="2"/>
          </w:tcPr>
          <w:p w14:paraId="7B2BD7BC" w14:textId="77777777" w:rsidR="00F23E4E" w:rsidRPr="008752CA" w:rsidRDefault="00F23E4E" w:rsidP="00F23E4E">
            <w:pPr>
              <w:pStyle w:val="Default"/>
              <w:widowControl w:val="0"/>
              <w:spacing w:line="240" w:lineRule="exact"/>
              <w:jc w:val="both"/>
              <w:rPr>
                <w:rFonts w:cs="Arial"/>
                <w:sz w:val="20"/>
                <w:szCs w:val="20"/>
                <w:lang w:val="de-DE"/>
              </w:rPr>
            </w:pPr>
            <w:r w:rsidRPr="008752CA">
              <w:rPr>
                <w:rFonts w:cs="Arial"/>
                <w:b/>
                <w:color w:val="FF0000"/>
                <w:sz w:val="20"/>
                <w:szCs w:val="20"/>
                <w:lang w:val="de-DE"/>
              </w:rPr>
              <w:t xml:space="preserve">► </w:t>
            </w:r>
            <w:r w:rsidRPr="008752CA">
              <w:rPr>
                <w:rFonts w:cs="Arial"/>
                <w:b/>
                <w:color w:val="FF0000"/>
                <w:sz w:val="20"/>
                <w:szCs w:val="20"/>
                <w:u w:val="single"/>
                <w:lang w:val="de-DE"/>
              </w:rPr>
              <w:t>Die nicht erfolgte oder nicht in Einhaltung obiger Modalitäten erfolgte Durchführung des Lokalaugenscheins ist ein Ausschlussgrund.</w:t>
            </w:r>
          </w:p>
        </w:tc>
        <w:tc>
          <w:tcPr>
            <w:tcW w:w="851" w:type="dxa"/>
          </w:tcPr>
          <w:p w14:paraId="5C00445A"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114B10AE" w14:textId="77777777" w:rsidR="00F23E4E" w:rsidRPr="0090498C" w:rsidRDefault="00F23E4E" w:rsidP="00F23E4E">
            <w:pPr>
              <w:pStyle w:val="Default"/>
              <w:widowControl w:val="0"/>
              <w:spacing w:line="240" w:lineRule="exact"/>
              <w:ind w:right="6"/>
              <w:jc w:val="both"/>
              <w:rPr>
                <w:rFonts w:eastAsia="Andale Sans UI"/>
                <w:sz w:val="20"/>
                <w:szCs w:val="20"/>
              </w:rPr>
            </w:pPr>
            <w:r w:rsidRPr="0090498C">
              <w:rPr>
                <w:rFonts w:cs="Arial"/>
                <w:b/>
                <w:color w:val="FF0000"/>
                <w:sz w:val="20"/>
                <w:szCs w:val="20"/>
              </w:rPr>
              <w:t xml:space="preserve">► </w:t>
            </w:r>
            <w:r w:rsidRPr="0090498C">
              <w:rPr>
                <w:rFonts w:cs="Arial"/>
                <w:b/>
                <w:color w:val="FF0000"/>
                <w:sz w:val="20"/>
                <w:szCs w:val="20"/>
                <w:u w:val="single"/>
              </w:rPr>
              <w:t>È causa di esclusione la mancata effettuazione del sopralluogo ovvero l’effettuazione del sopral</w:t>
            </w:r>
            <w:r w:rsidRPr="0090498C">
              <w:rPr>
                <w:rFonts w:cs="Arial"/>
                <w:b/>
                <w:color w:val="FF0000"/>
                <w:sz w:val="20"/>
                <w:szCs w:val="20"/>
                <w:u w:val="single"/>
              </w:rPr>
              <w:softHyphen/>
              <w:t>luogo non secondo le modalità sopra indicate.</w:t>
            </w:r>
          </w:p>
        </w:tc>
      </w:tr>
      <w:tr w:rsidR="00F23E4E" w:rsidRPr="00440BC9" w14:paraId="1E70C03E" w14:textId="77777777" w:rsidTr="00A95F9C">
        <w:trPr>
          <w:gridAfter w:val="1"/>
          <w:wAfter w:w="137" w:type="dxa"/>
        </w:trPr>
        <w:tc>
          <w:tcPr>
            <w:tcW w:w="4404" w:type="dxa"/>
            <w:gridSpan w:val="2"/>
          </w:tcPr>
          <w:p w14:paraId="2C4BE27A" w14:textId="77777777" w:rsidR="00F23E4E" w:rsidRPr="00CA39E6" w:rsidRDefault="00F23E4E" w:rsidP="00F23E4E">
            <w:pPr>
              <w:pStyle w:val="Default"/>
              <w:widowControl w:val="0"/>
              <w:spacing w:line="240" w:lineRule="exact"/>
              <w:jc w:val="center"/>
              <w:rPr>
                <w:rFonts w:cs="Arial"/>
                <w:sz w:val="20"/>
                <w:szCs w:val="20"/>
                <w:highlight w:val="magenta"/>
              </w:rPr>
            </w:pPr>
            <w:bookmarkStart w:id="29" w:name="_Hlk104887136"/>
            <w:r w:rsidRPr="008752CA">
              <w:rPr>
                <w:rFonts w:cs="Arial"/>
                <w:b/>
                <w:i/>
                <w:color w:val="FF0000"/>
                <w:sz w:val="20"/>
                <w:szCs w:val="20"/>
                <w:highlight w:val="green"/>
                <w:lang w:val="de-DE"/>
              </w:rPr>
              <w:t>oder</w:t>
            </w:r>
          </w:p>
        </w:tc>
        <w:tc>
          <w:tcPr>
            <w:tcW w:w="851" w:type="dxa"/>
          </w:tcPr>
          <w:p w14:paraId="763C28E6" w14:textId="77777777" w:rsidR="00F23E4E" w:rsidRPr="0090498C" w:rsidRDefault="00F23E4E" w:rsidP="00F23E4E">
            <w:pPr>
              <w:widowControl w:val="0"/>
              <w:spacing w:line="240" w:lineRule="exact"/>
              <w:ind w:right="-180"/>
              <w:jc w:val="center"/>
              <w:rPr>
                <w:rFonts w:cs="Arial"/>
              </w:rPr>
            </w:pPr>
          </w:p>
        </w:tc>
        <w:tc>
          <w:tcPr>
            <w:tcW w:w="4257" w:type="dxa"/>
            <w:gridSpan w:val="2"/>
          </w:tcPr>
          <w:p w14:paraId="7CFA03CD" w14:textId="77777777" w:rsidR="00F23E4E" w:rsidRPr="0090498C" w:rsidRDefault="00F23E4E" w:rsidP="00F23E4E">
            <w:pPr>
              <w:pStyle w:val="Default"/>
              <w:widowControl w:val="0"/>
              <w:spacing w:line="240" w:lineRule="exact"/>
              <w:ind w:right="6"/>
              <w:jc w:val="center"/>
              <w:rPr>
                <w:rFonts w:eastAsia="Andale Sans UI"/>
                <w:sz w:val="20"/>
                <w:szCs w:val="20"/>
              </w:rPr>
            </w:pPr>
            <w:r w:rsidRPr="0090498C">
              <w:rPr>
                <w:rFonts w:cs="Arial"/>
                <w:b/>
                <w:i/>
                <w:color w:val="FF0000"/>
                <w:sz w:val="20"/>
                <w:szCs w:val="20"/>
                <w:highlight w:val="green"/>
              </w:rPr>
              <w:t>oppure</w:t>
            </w:r>
          </w:p>
        </w:tc>
      </w:tr>
      <w:bookmarkEnd w:id="29"/>
      <w:tr w:rsidR="00F23E4E" w:rsidRPr="004E5722" w14:paraId="772FD002" w14:textId="77777777" w:rsidTr="00A95F9C">
        <w:trPr>
          <w:gridAfter w:val="1"/>
          <w:wAfter w:w="137" w:type="dxa"/>
        </w:trPr>
        <w:tc>
          <w:tcPr>
            <w:tcW w:w="4404" w:type="dxa"/>
            <w:gridSpan w:val="2"/>
          </w:tcPr>
          <w:p w14:paraId="668BCC3C" w14:textId="77777777" w:rsidR="00F23E4E" w:rsidRPr="008752CA" w:rsidRDefault="00F23E4E" w:rsidP="00F23E4E">
            <w:pPr>
              <w:pStyle w:val="Default"/>
              <w:widowControl w:val="0"/>
              <w:spacing w:line="240" w:lineRule="exact"/>
              <w:jc w:val="both"/>
              <w:rPr>
                <w:rFonts w:cs="Arial"/>
                <w:sz w:val="20"/>
                <w:szCs w:val="20"/>
                <w:lang w:val="de-DE"/>
              </w:rPr>
            </w:pPr>
            <w:r w:rsidRPr="008752CA">
              <w:rPr>
                <w:rFonts w:cs="Arial"/>
                <w:color w:val="FF0000"/>
                <w:sz w:val="20"/>
                <w:szCs w:val="20"/>
                <w:lang w:val="de-DE"/>
              </w:rPr>
              <w:t>Es ist kein Lokalaugenschein vorgesehen.</w:t>
            </w:r>
          </w:p>
        </w:tc>
        <w:tc>
          <w:tcPr>
            <w:tcW w:w="851" w:type="dxa"/>
          </w:tcPr>
          <w:p w14:paraId="1C26FF1A" w14:textId="77777777" w:rsidR="00F23E4E" w:rsidRPr="008752CA" w:rsidRDefault="00F23E4E" w:rsidP="00F23E4E">
            <w:pPr>
              <w:widowControl w:val="0"/>
              <w:spacing w:line="240" w:lineRule="exact"/>
              <w:ind w:right="-180"/>
              <w:jc w:val="both"/>
              <w:rPr>
                <w:rFonts w:cs="Arial"/>
                <w:lang w:val="de-DE"/>
              </w:rPr>
            </w:pPr>
          </w:p>
        </w:tc>
        <w:tc>
          <w:tcPr>
            <w:tcW w:w="4257" w:type="dxa"/>
            <w:gridSpan w:val="2"/>
          </w:tcPr>
          <w:p w14:paraId="1F15521A" w14:textId="77777777" w:rsidR="00F23E4E" w:rsidRDefault="00F23E4E" w:rsidP="00F23E4E">
            <w:pPr>
              <w:pStyle w:val="Default"/>
              <w:widowControl w:val="0"/>
              <w:spacing w:line="240" w:lineRule="exact"/>
              <w:ind w:right="6"/>
              <w:jc w:val="both"/>
              <w:rPr>
                <w:rFonts w:cs="Arial"/>
                <w:color w:val="FF0000"/>
                <w:sz w:val="20"/>
                <w:szCs w:val="20"/>
              </w:rPr>
            </w:pPr>
            <w:r w:rsidRPr="008752CA">
              <w:rPr>
                <w:rFonts w:cs="Arial"/>
                <w:color w:val="FF0000"/>
                <w:sz w:val="20"/>
                <w:szCs w:val="20"/>
              </w:rPr>
              <w:t>Non è previsto il sopralluogo.</w:t>
            </w:r>
          </w:p>
          <w:p w14:paraId="18AB1ACC" w14:textId="77777777" w:rsidR="00F23E4E" w:rsidRPr="0090498C" w:rsidRDefault="00F23E4E" w:rsidP="00F23E4E">
            <w:pPr>
              <w:pStyle w:val="Default"/>
              <w:widowControl w:val="0"/>
              <w:spacing w:line="240" w:lineRule="exact"/>
              <w:ind w:right="6"/>
              <w:jc w:val="both"/>
              <w:rPr>
                <w:rFonts w:eastAsia="Andale Sans UI"/>
                <w:sz w:val="20"/>
                <w:szCs w:val="20"/>
              </w:rPr>
            </w:pPr>
          </w:p>
        </w:tc>
      </w:tr>
      <w:tr w:rsidR="00F23E4E" w:rsidRPr="004E5722" w14:paraId="5FB8DAD6" w14:textId="77777777" w:rsidTr="00A95F9C">
        <w:trPr>
          <w:gridAfter w:val="1"/>
          <w:wAfter w:w="137" w:type="dxa"/>
        </w:trPr>
        <w:tc>
          <w:tcPr>
            <w:tcW w:w="4404" w:type="dxa"/>
            <w:gridSpan w:val="2"/>
          </w:tcPr>
          <w:p w14:paraId="004BDD02" w14:textId="77777777" w:rsidR="00F23E4E" w:rsidRPr="0090498C" w:rsidRDefault="00F23E4E" w:rsidP="00F23E4E">
            <w:pPr>
              <w:pStyle w:val="Default"/>
              <w:widowControl w:val="0"/>
              <w:spacing w:line="240" w:lineRule="exact"/>
              <w:jc w:val="both"/>
              <w:rPr>
                <w:rFonts w:cs="Arial"/>
                <w:sz w:val="20"/>
              </w:rPr>
            </w:pPr>
          </w:p>
        </w:tc>
        <w:tc>
          <w:tcPr>
            <w:tcW w:w="851" w:type="dxa"/>
          </w:tcPr>
          <w:p w14:paraId="796A4800"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7D5923A1"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440BC9" w14:paraId="3F1CED0E" w14:textId="77777777" w:rsidTr="00A95F9C">
        <w:trPr>
          <w:gridAfter w:val="1"/>
          <w:wAfter w:w="137" w:type="dxa"/>
        </w:trPr>
        <w:tc>
          <w:tcPr>
            <w:tcW w:w="4404" w:type="dxa"/>
            <w:gridSpan w:val="2"/>
            <w:shd w:val="clear" w:color="auto" w:fill="E7E6E6" w:themeFill="background2"/>
          </w:tcPr>
          <w:p w14:paraId="51B02D9D" w14:textId="77777777" w:rsidR="00F23E4E" w:rsidRPr="000716C0" w:rsidRDefault="00F23E4E" w:rsidP="00F23E4E">
            <w:pPr>
              <w:pStyle w:val="Default"/>
              <w:widowControl w:val="0"/>
              <w:spacing w:line="240" w:lineRule="exact"/>
              <w:jc w:val="both"/>
              <w:rPr>
                <w:rFonts w:cs="Arial"/>
                <w:b/>
                <w:sz w:val="20"/>
              </w:rPr>
            </w:pPr>
          </w:p>
          <w:p w14:paraId="6ED2D31F" w14:textId="77777777" w:rsidR="00F23E4E" w:rsidRPr="0090498C" w:rsidRDefault="00F23E4E" w:rsidP="00F23E4E">
            <w:pPr>
              <w:pStyle w:val="Default"/>
              <w:widowControl w:val="0"/>
              <w:numPr>
                <w:ilvl w:val="0"/>
                <w:numId w:val="17"/>
              </w:numPr>
              <w:spacing w:line="240" w:lineRule="exact"/>
              <w:ind w:left="297" w:hanging="284"/>
              <w:jc w:val="both"/>
              <w:rPr>
                <w:rFonts w:cs="Arial"/>
                <w:sz w:val="20"/>
              </w:rPr>
            </w:pPr>
            <w:r w:rsidRPr="004607A3">
              <w:rPr>
                <w:rFonts w:cs="Arial"/>
                <w:b/>
                <w:sz w:val="20"/>
                <w:lang w:val="de-DE"/>
              </w:rPr>
              <w:t>INFORMATIONEN UND MITTEILUNGEN</w:t>
            </w:r>
          </w:p>
        </w:tc>
        <w:tc>
          <w:tcPr>
            <w:tcW w:w="851" w:type="dxa"/>
            <w:shd w:val="clear" w:color="auto" w:fill="auto"/>
          </w:tcPr>
          <w:p w14:paraId="28FA4C77" w14:textId="77777777" w:rsidR="00F23E4E" w:rsidRPr="00F21EC1" w:rsidRDefault="00F23E4E" w:rsidP="00F23E4E">
            <w:pPr>
              <w:widowControl w:val="0"/>
              <w:spacing w:line="240" w:lineRule="exact"/>
              <w:ind w:right="-180"/>
              <w:jc w:val="both"/>
              <w:rPr>
                <w:rFonts w:cs="Arial"/>
              </w:rPr>
            </w:pPr>
          </w:p>
        </w:tc>
        <w:tc>
          <w:tcPr>
            <w:tcW w:w="4257" w:type="dxa"/>
            <w:gridSpan w:val="2"/>
            <w:shd w:val="clear" w:color="auto" w:fill="E7E6E6" w:themeFill="background2"/>
          </w:tcPr>
          <w:p w14:paraId="255442FB" w14:textId="77777777" w:rsidR="00F23E4E" w:rsidRDefault="00F23E4E" w:rsidP="00F23E4E">
            <w:pPr>
              <w:pStyle w:val="Default"/>
              <w:widowControl w:val="0"/>
              <w:spacing w:line="240" w:lineRule="exact"/>
              <w:ind w:right="6"/>
              <w:jc w:val="both"/>
              <w:rPr>
                <w:rFonts w:cs="Arial"/>
                <w:b/>
                <w:sz w:val="20"/>
              </w:rPr>
            </w:pPr>
          </w:p>
          <w:p w14:paraId="2C9A512E" w14:textId="77777777" w:rsidR="00F23E4E" w:rsidRDefault="00F23E4E" w:rsidP="00F23E4E">
            <w:pPr>
              <w:pStyle w:val="Default"/>
              <w:widowControl w:val="0"/>
              <w:numPr>
                <w:ilvl w:val="0"/>
                <w:numId w:val="18"/>
              </w:numPr>
              <w:spacing w:line="240" w:lineRule="exact"/>
              <w:ind w:left="425" w:hanging="425"/>
              <w:rPr>
                <w:rFonts w:cs="Arial"/>
                <w:b/>
                <w:sz w:val="20"/>
              </w:rPr>
            </w:pPr>
            <w:r w:rsidRPr="00277FC6">
              <w:rPr>
                <w:rFonts w:cs="Arial"/>
                <w:b/>
                <w:sz w:val="20"/>
              </w:rPr>
              <w:t>INFORMAZIONI E COMUNICAZIONI</w:t>
            </w:r>
          </w:p>
          <w:p w14:paraId="37291BD1"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440BC9" w14:paraId="2D67F030" w14:textId="77777777" w:rsidTr="00A95F9C">
        <w:trPr>
          <w:gridAfter w:val="1"/>
          <w:wAfter w:w="137" w:type="dxa"/>
        </w:trPr>
        <w:tc>
          <w:tcPr>
            <w:tcW w:w="4404" w:type="dxa"/>
            <w:gridSpan w:val="2"/>
          </w:tcPr>
          <w:p w14:paraId="53BEFA8A" w14:textId="77777777" w:rsidR="00F23E4E" w:rsidRPr="0090498C" w:rsidRDefault="00F23E4E" w:rsidP="00F23E4E">
            <w:pPr>
              <w:pStyle w:val="Default"/>
              <w:widowControl w:val="0"/>
              <w:spacing w:line="240" w:lineRule="exact"/>
              <w:jc w:val="both"/>
              <w:rPr>
                <w:rFonts w:cs="Arial"/>
                <w:sz w:val="20"/>
              </w:rPr>
            </w:pPr>
          </w:p>
        </w:tc>
        <w:tc>
          <w:tcPr>
            <w:tcW w:w="851" w:type="dxa"/>
          </w:tcPr>
          <w:p w14:paraId="609E72C5" w14:textId="77777777" w:rsidR="00F23E4E" w:rsidRPr="00F21EC1" w:rsidRDefault="00F23E4E" w:rsidP="00F23E4E">
            <w:pPr>
              <w:widowControl w:val="0"/>
              <w:spacing w:line="240" w:lineRule="exact"/>
              <w:ind w:right="-180"/>
              <w:jc w:val="both"/>
              <w:rPr>
                <w:rFonts w:cs="Arial"/>
              </w:rPr>
            </w:pPr>
          </w:p>
        </w:tc>
        <w:tc>
          <w:tcPr>
            <w:tcW w:w="4257" w:type="dxa"/>
            <w:gridSpan w:val="2"/>
          </w:tcPr>
          <w:p w14:paraId="39A5EC53"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440BC9" w14:paraId="129594B1" w14:textId="77777777" w:rsidTr="00A95F9C">
        <w:trPr>
          <w:gridAfter w:val="1"/>
          <w:wAfter w:w="137" w:type="dxa"/>
        </w:trPr>
        <w:tc>
          <w:tcPr>
            <w:tcW w:w="4404" w:type="dxa"/>
            <w:gridSpan w:val="2"/>
          </w:tcPr>
          <w:p w14:paraId="07763895" w14:textId="77777777" w:rsidR="00F23E4E" w:rsidRPr="00353971" w:rsidRDefault="00F23E4E" w:rsidP="00F23E4E">
            <w:pPr>
              <w:pStyle w:val="Default"/>
              <w:widowControl w:val="0"/>
              <w:numPr>
                <w:ilvl w:val="1"/>
                <w:numId w:val="18"/>
              </w:numPr>
              <w:spacing w:line="240" w:lineRule="exact"/>
              <w:ind w:left="580" w:hanging="567"/>
              <w:jc w:val="both"/>
              <w:rPr>
                <w:rFonts w:cs="Arial"/>
                <w:b/>
                <w:bCs/>
                <w:sz w:val="20"/>
                <w:szCs w:val="20"/>
              </w:rPr>
            </w:pPr>
            <w:r w:rsidRPr="00353971">
              <w:rPr>
                <w:rFonts w:cs="Arial"/>
                <w:b/>
                <w:caps/>
                <w:sz w:val="20"/>
                <w:lang w:val="de-DE"/>
              </w:rPr>
              <w:t>Informationen</w:t>
            </w:r>
            <w:r w:rsidRPr="00353971">
              <w:rPr>
                <w:b/>
                <w:bCs/>
                <w:caps/>
                <w:sz w:val="20"/>
                <w:szCs w:val="20"/>
                <w:lang w:val="de-DE"/>
              </w:rPr>
              <w:t xml:space="preserve"> und Mitteilungen</w:t>
            </w:r>
          </w:p>
        </w:tc>
        <w:tc>
          <w:tcPr>
            <w:tcW w:w="851" w:type="dxa"/>
          </w:tcPr>
          <w:p w14:paraId="5D65691E" w14:textId="77777777" w:rsidR="00F23E4E" w:rsidRPr="00353971" w:rsidRDefault="00F23E4E" w:rsidP="00F23E4E">
            <w:pPr>
              <w:widowControl w:val="0"/>
              <w:spacing w:line="240" w:lineRule="exact"/>
              <w:ind w:right="-180"/>
              <w:jc w:val="both"/>
              <w:rPr>
                <w:rFonts w:cs="Arial"/>
                <w:b/>
                <w:bCs/>
              </w:rPr>
            </w:pPr>
          </w:p>
        </w:tc>
        <w:tc>
          <w:tcPr>
            <w:tcW w:w="4257" w:type="dxa"/>
            <w:gridSpan w:val="2"/>
          </w:tcPr>
          <w:p w14:paraId="167E9E8F" w14:textId="441953D3" w:rsidR="00F23E4E" w:rsidRPr="00353971" w:rsidRDefault="00F23E4E" w:rsidP="00BB4018">
            <w:pPr>
              <w:pStyle w:val="Default"/>
              <w:widowControl w:val="0"/>
              <w:numPr>
                <w:ilvl w:val="1"/>
                <w:numId w:val="89"/>
              </w:numPr>
              <w:spacing w:line="240" w:lineRule="exact"/>
              <w:ind w:left="423" w:hanging="425"/>
              <w:jc w:val="both"/>
              <w:rPr>
                <w:rFonts w:cs="Arial"/>
                <w:b/>
                <w:sz w:val="20"/>
              </w:rPr>
            </w:pPr>
            <w:r w:rsidRPr="00353971">
              <w:rPr>
                <w:rFonts w:cs="Arial"/>
                <w:b/>
                <w:sz w:val="20"/>
              </w:rPr>
              <w:t>INFORMAZIONI E COMUNICAZIONI</w:t>
            </w:r>
          </w:p>
        </w:tc>
      </w:tr>
      <w:tr w:rsidR="00F23E4E" w:rsidRPr="00440BC9" w14:paraId="6739A1FF" w14:textId="77777777" w:rsidTr="00A95F9C">
        <w:trPr>
          <w:gridAfter w:val="1"/>
          <w:wAfter w:w="137" w:type="dxa"/>
        </w:trPr>
        <w:tc>
          <w:tcPr>
            <w:tcW w:w="4404" w:type="dxa"/>
            <w:gridSpan w:val="2"/>
          </w:tcPr>
          <w:p w14:paraId="0F75FB62" w14:textId="77777777" w:rsidR="00F23E4E" w:rsidRPr="0090498C" w:rsidRDefault="00F23E4E" w:rsidP="00F23E4E">
            <w:pPr>
              <w:pStyle w:val="Default"/>
              <w:widowControl w:val="0"/>
              <w:spacing w:line="240" w:lineRule="exact"/>
              <w:jc w:val="both"/>
              <w:rPr>
                <w:rFonts w:cs="Arial"/>
                <w:sz w:val="20"/>
              </w:rPr>
            </w:pPr>
          </w:p>
        </w:tc>
        <w:tc>
          <w:tcPr>
            <w:tcW w:w="851" w:type="dxa"/>
          </w:tcPr>
          <w:p w14:paraId="3C39911B" w14:textId="77777777" w:rsidR="00F23E4E" w:rsidRPr="00F21EC1" w:rsidRDefault="00F23E4E" w:rsidP="00F23E4E">
            <w:pPr>
              <w:widowControl w:val="0"/>
              <w:spacing w:line="240" w:lineRule="exact"/>
              <w:ind w:right="-180"/>
              <w:jc w:val="both"/>
              <w:rPr>
                <w:rFonts w:cs="Arial"/>
              </w:rPr>
            </w:pPr>
          </w:p>
        </w:tc>
        <w:tc>
          <w:tcPr>
            <w:tcW w:w="4257" w:type="dxa"/>
            <w:gridSpan w:val="2"/>
          </w:tcPr>
          <w:p w14:paraId="07807C9F"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4E5722" w14:paraId="6878CA30" w14:textId="77777777" w:rsidTr="00A95F9C">
        <w:trPr>
          <w:gridAfter w:val="1"/>
          <w:wAfter w:w="137" w:type="dxa"/>
        </w:trPr>
        <w:tc>
          <w:tcPr>
            <w:tcW w:w="4404" w:type="dxa"/>
            <w:gridSpan w:val="2"/>
          </w:tcPr>
          <w:p w14:paraId="2908A35B" w14:textId="77777777" w:rsidR="00F23E4E" w:rsidRPr="008752CA" w:rsidRDefault="00F23E4E" w:rsidP="00F23E4E">
            <w:pPr>
              <w:pStyle w:val="Default"/>
              <w:widowControl w:val="0"/>
              <w:spacing w:line="240" w:lineRule="exact"/>
              <w:jc w:val="both"/>
              <w:rPr>
                <w:rFonts w:cs="Arial"/>
                <w:sz w:val="20"/>
                <w:lang w:val="de-DE"/>
              </w:rPr>
            </w:pPr>
            <w:r w:rsidRPr="008752CA">
              <w:rPr>
                <w:rFonts w:cs="Arial"/>
                <w:bCs/>
                <w:color w:val="auto"/>
                <w:sz w:val="20"/>
                <w:szCs w:val="20"/>
                <w:lang w:val="de-DE"/>
              </w:rPr>
              <w:t xml:space="preserve">Allgemeine Informationen und Mitteilungen an die Teilnehmer werden im Bereich „Mitteilungen der Vergabestelle“ im Portal </w:t>
            </w:r>
            <w:hyperlink r:id="rId33" w:history="1">
              <w:r w:rsidRPr="008752CA">
                <w:rPr>
                  <w:rStyle w:val="Collegamentoipertestuale"/>
                  <w:rFonts w:cs="Arial"/>
                  <w:sz w:val="20"/>
                  <w:szCs w:val="20"/>
                  <w:lang w:val="de-DE"/>
                </w:rPr>
                <w:t>www.ausschreibungen-suedtirol.it</w:t>
              </w:r>
            </w:hyperlink>
            <w:r w:rsidRPr="008752CA">
              <w:rPr>
                <w:rFonts w:cs="Arial"/>
                <w:sz w:val="20"/>
                <w:szCs w:val="20"/>
                <w:lang w:val="de-DE"/>
              </w:rPr>
              <w:t xml:space="preserve"> /</w:t>
            </w:r>
            <w:r w:rsidRPr="008752CA">
              <w:rPr>
                <w:rFonts w:cs="Arial"/>
                <w:color w:val="auto"/>
                <w:sz w:val="20"/>
                <w:szCs w:val="20"/>
                <w:lang w:val="de-DE"/>
              </w:rPr>
              <w:t xml:space="preserve"> </w:t>
            </w:r>
            <w:r w:rsidRPr="008752CA">
              <w:rPr>
                <w:rFonts w:cs="Arial"/>
                <w:color w:val="0000FF"/>
                <w:sz w:val="20"/>
                <w:szCs w:val="20"/>
                <w:u w:val="single"/>
                <w:lang w:val="de-DE"/>
              </w:rPr>
              <w:t>www.bandi-altoadige.</w:t>
            </w:r>
            <w:r w:rsidRPr="008752CA">
              <w:rPr>
                <w:rFonts w:cs="Arial"/>
                <w:bCs/>
                <w:color w:val="auto"/>
                <w:sz w:val="20"/>
                <w:szCs w:val="20"/>
                <w:lang w:val="de-DE"/>
              </w:rPr>
              <w:t xml:space="preserve"> veröffentlicht. </w:t>
            </w:r>
          </w:p>
        </w:tc>
        <w:tc>
          <w:tcPr>
            <w:tcW w:w="851" w:type="dxa"/>
          </w:tcPr>
          <w:p w14:paraId="4B6FAD3B"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16557BBD" w14:textId="77777777" w:rsidR="00F23E4E" w:rsidRPr="00FD44E6" w:rsidRDefault="00F23E4E" w:rsidP="00F23E4E">
            <w:pPr>
              <w:pStyle w:val="Default"/>
              <w:widowControl w:val="0"/>
              <w:spacing w:line="240" w:lineRule="exact"/>
              <w:ind w:right="6"/>
              <w:jc w:val="both"/>
              <w:rPr>
                <w:rFonts w:eastAsia="Andale Sans UI"/>
                <w:sz w:val="20"/>
              </w:rPr>
            </w:pPr>
            <w:r w:rsidRPr="00C52380">
              <w:rPr>
                <w:rFonts w:cs="Arial"/>
                <w:bCs/>
                <w:color w:val="auto"/>
                <w:sz w:val="20"/>
                <w:szCs w:val="20"/>
              </w:rPr>
              <w:t xml:space="preserve">Informazioni e comunicazioni a carattere generale ai concorrenti saranno pubblicate nella sezione “Comunicazioni della stazione appaltante” del portale </w:t>
            </w:r>
            <w:hyperlink r:id="rId34" w:history="1">
              <w:r w:rsidRPr="00C52380">
                <w:rPr>
                  <w:rStyle w:val="Collegamentoipertestuale"/>
                  <w:rFonts w:cs="Arial"/>
                  <w:sz w:val="20"/>
                  <w:szCs w:val="20"/>
                </w:rPr>
                <w:t>www.bandi-altoadige.it</w:t>
              </w:r>
            </w:hyperlink>
            <w:r w:rsidRPr="00C52380">
              <w:rPr>
                <w:rFonts w:cs="Arial"/>
                <w:sz w:val="20"/>
                <w:szCs w:val="20"/>
              </w:rPr>
              <w:t xml:space="preserve"> / </w:t>
            </w:r>
            <w:hyperlink r:id="rId35" w:history="1">
              <w:r w:rsidRPr="00C52380">
                <w:rPr>
                  <w:rStyle w:val="Collegamentoipertestuale"/>
                  <w:rFonts w:cs="Arial"/>
                  <w:sz w:val="20"/>
                  <w:szCs w:val="20"/>
                </w:rPr>
                <w:t>www.ausschreibungen-suedtirol.it</w:t>
              </w:r>
            </w:hyperlink>
            <w:r w:rsidRPr="00C52380">
              <w:rPr>
                <w:rFonts w:cs="Arial"/>
                <w:bCs/>
                <w:color w:val="auto"/>
                <w:sz w:val="20"/>
                <w:szCs w:val="20"/>
              </w:rPr>
              <w:t>.</w:t>
            </w:r>
          </w:p>
        </w:tc>
      </w:tr>
      <w:tr w:rsidR="00F23E4E" w:rsidRPr="004E5722" w14:paraId="40336BB4" w14:textId="77777777" w:rsidTr="00A95F9C">
        <w:trPr>
          <w:gridAfter w:val="1"/>
          <w:wAfter w:w="137" w:type="dxa"/>
        </w:trPr>
        <w:tc>
          <w:tcPr>
            <w:tcW w:w="4404" w:type="dxa"/>
            <w:gridSpan w:val="2"/>
          </w:tcPr>
          <w:p w14:paraId="7CF18D0B" w14:textId="77777777" w:rsidR="00F23E4E" w:rsidRPr="008752CA" w:rsidRDefault="00F23E4E" w:rsidP="00F23E4E">
            <w:pPr>
              <w:pStyle w:val="Default"/>
              <w:widowControl w:val="0"/>
              <w:spacing w:line="240" w:lineRule="exact"/>
              <w:jc w:val="both"/>
              <w:rPr>
                <w:rFonts w:cs="Arial"/>
                <w:sz w:val="20"/>
              </w:rPr>
            </w:pPr>
          </w:p>
        </w:tc>
        <w:tc>
          <w:tcPr>
            <w:tcW w:w="851" w:type="dxa"/>
          </w:tcPr>
          <w:p w14:paraId="59BCD7A1"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3CA92669" w14:textId="77777777" w:rsidR="00F23E4E" w:rsidRPr="00FD44E6" w:rsidRDefault="00F23E4E" w:rsidP="00F23E4E">
            <w:pPr>
              <w:pStyle w:val="Default"/>
              <w:widowControl w:val="0"/>
              <w:spacing w:line="240" w:lineRule="exact"/>
              <w:ind w:right="6"/>
              <w:jc w:val="both"/>
              <w:rPr>
                <w:rFonts w:eastAsia="Andale Sans UI"/>
                <w:sz w:val="20"/>
              </w:rPr>
            </w:pPr>
          </w:p>
        </w:tc>
      </w:tr>
      <w:tr w:rsidR="00F23E4E" w:rsidRPr="004E5722" w14:paraId="7FB9FA6F" w14:textId="77777777" w:rsidTr="00A95F9C">
        <w:trPr>
          <w:gridAfter w:val="1"/>
          <w:wAfter w:w="137" w:type="dxa"/>
        </w:trPr>
        <w:tc>
          <w:tcPr>
            <w:tcW w:w="4404" w:type="dxa"/>
            <w:gridSpan w:val="2"/>
          </w:tcPr>
          <w:p w14:paraId="0FB79EE7" w14:textId="77777777" w:rsidR="00F23E4E" w:rsidRPr="008752CA" w:rsidRDefault="00F23E4E" w:rsidP="00F23E4E">
            <w:pPr>
              <w:pStyle w:val="Default"/>
              <w:widowControl w:val="0"/>
              <w:spacing w:line="240" w:lineRule="exact"/>
              <w:jc w:val="both"/>
              <w:rPr>
                <w:rFonts w:cs="Arial"/>
                <w:sz w:val="20"/>
                <w:lang w:val="de-DE"/>
              </w:rPr>
            </w:pPr>
            <w:r w:rsidRPr="008752CA">
              <w:rPr>
                <w:rFonts w:cs="Arial"/>
                <w:color w:val="auto"/>
                <w:sz w:val="20"/>
                <w:szCs w:val="20"/>
                <w:lang w:val="de-DE"/>
              </w:rPr>
              <w:t>Die Mitteilungen werden über das Portal an die angegebenen E-Mail-Adressen weitergeleitet. Die Teilnehmer müssen auf jeden Fall regelmäßig überprüfen, ob solche Mitteilungen im Portal veröffentlicht wurden.</w:t>
            </w:r>
          </w:p>
        </w:tc>
        <w:tc>
          <w:tcPr>
            <w:tcW w:w="851" w:type="dxa"/>
          </w:tcPr>
          <w:p w14:paraId="1257B47A"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49B35468" w14:textId="77777777" w:rsidR="00F23E4E" w:rsidRPr="00B4580A" w:rsidRDefault="00F23E4E" w:rsidP="00F23E4E">
            <w:pPr>
              <w:pStyle w:val="Default"/>
              <w:widowControl w:val="0"/>
              <w:spacing w:line="240" w:lineRule="exact"/>
              <w:ind w:right="6"/>
              <w:jc w:val="both"/>
              <w:rPr>
                <w:rFonts w:eastAsia="Andale Sans UI"/>
                <w:sz w:val="20"/>
              </w:rPr>
            </w:pPr>
            <w:r w:rsidRPr="00C52380">
              <w:rPr>
                <w:rFonts w:cs="Arial"/>
                <w:sz w:val="20"/>
              </w:rPr>
              <w:t>Le comunicazioni di cui sopra vengono trasmesse agli indirizzi e-mail indicati tramite portale. È comunque onere del partecipante verificare con costanza la presenza di comunicazioni presenti a portale.</w:t>
            </w:r>
          </w:p>
        </w:tc>
      </w:tr>
      <w:tr w:rsidR="00F23E4E" w:rsidRPr="004E5722" w14:paraId="2CFC24FA" w14:textId="77777777" w:rsidTr="00A95F9C">
        <w:trPr>
          <w:gridAfter w:val="1"/>
          <w:wAfter w:w="137" w:type="dxa"/>
        </w:trPr>
        <w:tc>
          <w:tcPr>
            <w:tcW w:w="4404" w:type="dxa"/>
            <w:gridSpan w:val="2"/>
          </w:tcPr>
          <w:p w14:paraId="1CC980AB" w14:textId="77777777" w:rsidR="00F23E4E" w:rsidRPr="008752CA" w:rsidRDefault="00F23E4E" w:rsidP="00F23E4E">
            <w:pPr>
              <w:pStyle w:val="Default"/>
              <w:widowControl w:val="0"/>
              <w:spacing w:line="240" w:lineRule="exact"/>
              <w:jc w:val="both"/>
              <w:rPr>
                <w:rFonts w:cs="Arial"/>
                <w:sz w:val="20"/>
              </w:rPr>
            </w:pPr>
          </w:p>
        </w:tc>
        <w:tc>
          <w:tcPr>
            <w:tcW w:w="851" w:type="dxa"/>
          </w:tcPr>
          <w:p w14:paraId="7959DBD6"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07539808" w14:textId="77777777" w:rsidR="00F23E4E" w:rsidRPr="00B4580A" w:rsidRDefault="00F23E4E" w:rsidP="00F23E4E">
            <w:pPr>
              <w:pStyle w:val="Default"/>
              <w:widowControl w:val="0"/>
              <w:spacing w:line="240" w:lineRule="exact"/>
              <w:ind w:right="6"/>
              <w:jc w:val="both"/>
              <w:rPr>
                <w:rFonts w:eastAsia="Andale Sans UI"/>
                <w:sz w:val="20"/>
              </w:rPr>
            </w:pPr>
          </w:p>
        </w:tc>
      </w:tr>
      <w:tr w:rsidR="00F23E4E" w:rsidRPr="004E5722" w14:paraId="14D70D93" w14:textId="77777777" w:rsidTr="00A95F9C">
        <w:trPr>
          <w:gridAfter w:val="1"/>
          <w:wAfter w:w="137" w:type="dxa"/>
        </w:trPr>
        <w:tc>
          <w:tcPr>
            <w:tcW w:w="4404" w:type="dxa"/>
            <w:gridSpan w:val="2"/>
          </w:tcPr>
          <w:p w14:paraId="60235BE4" w14:textId="77777777" w:rsidR="00F23E4E" w:rsidRPr="00ED730C" w:rsidRDefault="00F23E4E" w:rsidP="00F23E4E">
            <w:pPr>
              <w:pStyle w:val="Default"/>
              <w:widowControl w:val="0"/>
              <w:spacing w:line="240" w:lineRule="exact"/>
              <w:jc w:val="both"/>
              <w:rPr>
                <w:rFonts w:cs="Arial"/>
                <w:sz w:val="20"/>
                <w:szCs w:val="20"/>
                <w:lang w:val="de-DE"/>
              </w:rPr>
            </w:pPr>
            <w:r w:rsidRPr="00ED730C">
              <w:rPr>
                <w:rFonts w:cs="Arial"/>
                <w:sz w:val="20"/>
                <w:szCs w:val="20"/>
                <w:lang w:val="de-DE"/>
              </w:rPr>
              <w:t>Angesichts der Tatsache, dass bei telematischen</w:t>
            </w:r>
          </w:p>
          <w:p w14:paraId="47892833" w14:textId="252AB0E0" w:rsidR="00F23E4E" w:rsidRPr="00ED730C" w:rsidRDefault="00F23E4E" w:rsidP="00F23E4E">
            <w:pPr>
              <w:pStyle w:val="Default"/>
              <w:widowControl w:val="0"/>
              <w:spacing w:line="240" w:lineRule="exact"/>
              <w:jc w:val="both"/>
              <w:rPr>
                <w:rFonts w:cs="Arial"/>
                <w:sz w:val="20"/>
                <w:lang w:val="de-DE"/>
              </w:rPr>
            </w:pPr>
            <w:r w:rsidRPr="00ED730C">
              <w:rPr>
                <w:rFonts w:cs="Arial"/>
                <w:sz w:val="20"/>
                <w:szCs w:val="20"/>
                <w:lang w:val="de-DE"/>
              </w:rPr>
              <w:t>Verfahren nicht nur die Nachverfolgung aller Phasen, sondern auch die Unversehrtheit der elektronischen Umschläge, welche die Angebote enthalten, und die Integrität jedes vorgelegten Dokumentes garantiert ist, besteht keine Pflicht, die Öffnung der Angebote in einer öffentlich zugänglichen Sitzung vorzunehmen</w:t>
            </w:r>
            <w:r w:rsidRPr="00ED730C">
              <w:rPr>
                <w:rFonts w:cs="Arial"/>
                <w:sz w:val="20"/>
                <w:lang w:val="de-DE"/>
              </w:rPr>
              <w:t xml:space="preserve"> (Art. 21 LG 3/2020).</w:t>
            </w:r>
          </w:p>
        </w:tc>
        <w:tc>
          <w:tcPr>
            <w:tcW w:w="851" w:type="dxa"/>
          </w:tcPr>
          <w:p w14:paraId="73D7F55B" w14:textId="77777777" w:rsidR="00F23E4E" w:rsidRPr="00ED730C" w:rsidRDefault="00F23E4E" w:rsidP="00F23E4E">
            <w:pPr>
              <w:widowControl w:val="0"/>
              <w:spacing w:line="240" w:lineRule="exact"/>
              <w:ind w:right="-180"/>
              <w:jc w:val="both"/>
              <w:rPr>
                <w:rFonts w:cs="Arial"/>
                <w:lang w:val="de-DE"/>
              </w:rPr>
            </w:pPr>
          </w:p>
        </w:tc>
        <w:tc>
          <w:tcPr>
            <w:tcW w:w="4257" w:type="dxa"/>
            <w:gridSpan w:val="2"/>
          </w:tcPr>
          <w:p w14:paraId="3EEC932D" w14:textId="029B9188" w:rsidR="00F23E4E" w:rsidRPr="00CC0A28" w:rsidRDefault="00F23E4E" w:rsidP="00F23E4E">
            <w:pPr>
              <w:pStyle w:val="Default"/>
              <w:widowControl w:val="0"/>
              <w:spacing w:line="240" w:lineRule="exact"/>
              <w:ind w:right="6"/>
              <w:jc w:val="both"/>
              <w:rPr>
                <w:rFonts w:eastAsia="Andale Sans UI"/>
                <w:color w:val="auto"/>
                <w:sz w:val="20"/>
                <w:szCs w:val="20"/>
              </w:rPr>
            </w:pPr>
            <w:bookmarkStart w:id="30" w:name="_Hlk39162700"/>
            <w:r w:rsidRPr="00ED730C">
              <w:rPr>
                <w:rFonts w:eastAsia="Andale Sans UI"/>
                <w:color w:val="auto"/>
                <w:sz w:val="20"/>
                <w:szCs w:val="20"/>
              </w:rPr>
              <w:t>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aperta alla presenza del pubblico (art. 21 L.P. 3/2020).</w:t>
            </w:r>
            <w:bookmarkEnd w:id="30"/>
          </w:p>
        </w:tc>
      </w:tr>
      <w:tr w:rsidR="00F23E4E" w:rsidRPr="004E5722" w14:paraId="1B287BBC" w14:textId="77777777" w:rsidTr="00A95F9C">
        <w:trPr>
          <w:gridAfter w:val="1"/>
          <w:wAfter w:w="137" w:type="dxa"/>
        </w:trPr>
        <w:tc>
          <w:tcPr>
            <w:tcW w:w="4404" w:type="dxa"/>
            <w:gridSpan w:val="2"/>
          </w:tcPr>
          <w:p w14:paraId="19308D48" w14:textId="77777777" w:rsidR="00F23E4E" w:rsidRPr="00B4580A" w:rsidRDefault="00F23E4E" w:rsidP="00F23E4E">
            <w:pPr>
              <w:pStyle w:val="Default"/>
              <w:widowControl w:val="0"/>
              <w:spacing w:line="240" w:lineRule="exact"/>
              <w:jc w:val="both"/>
              <w:rPr>
                <w:rFonts w:cs="Arial"/>
                <w:sz w:val="20"/>
              </w:rPr>
            </w:pPr>
          </w:p>
        </w:tc>
        <w:tc>
          <w:tcPr>
            <w:tcW w:w="851" w:type="dxa"/>
          </w:tcPr>
          <w:p w14:paraId="76A8C491"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4389DE78" w14:textId="77777777" w:rsidR="00F23E4E" w:rsidRPr="00B4580A" w:rsidRDefault="00F23E4E" w:rsidP="00F23E4E">
            <w:pPr>
              <w:pStyle w:val="Default"/>
              <w:widowControl w:val="0"/>
              <w:spacing w:line="240" w:lineRule="exact"/>
              <w:ind w:right="6"/>
              <w:jc w:val="both"/>
              <w:rPr>
                <w:rFonts w:eastAsia="Andale Sans UI"/>
                <w:sz w:val="20"/>
              </w:rPr>
            </w:pPr>
          </w:p>
        </w:tc>
      </w:tr>
      <w:tr w:rsidR="00F23E4E" w:rsidRPr="004E5722" w14:paraId="3DF0FAAB" w14:textId="77777777" w:rsidTr="00A95F9C">
        <w:trPr>
          <w:gridAfter w:val="1"/>
          <w:wAfter w:w="137" w:type="dxa"/>
        </w:trPr>
        <w:tc>
          <w:tcPr>
            <w:tcW w:w="4404" w:type="dxa"/>
            <w:gridSpan w:val="2"/>
          </w:tcPr>
          <w:p w14:paraId="7B1FA27A" w14:textId="1F453915" w:rsidR="00F23E4E" w:rsidRPr="00672FC1" w:rsidRDefault="00F23E4E" w:rsidP="00F23E4E">
            <w:pPr>
              <w:pStyle w:val="Default"/>
              <w:widowControl w:val="0"/>
              <w:numPr>
                <w:ilvl w:val="1"/>
                <w:numId w:val="18"/>
              </w:numPr>
              <w:spacing w:line="240" w:lineRule="exact"/>
              <w:ind w:left="580" w:hanging="567"/>
              <w:jc w:val="both"/>
              <w:rPr>
                <w:rFonts w:cs="Arial"/>
                <w:sz w:val="20"/>
                <w:lang w:val="de-DE"/>
              </w:rPr>
            </w:pPr>
            <w:r w:rsidRPr="00672FC1">
              <w:rPr>
                <w:rFonts w:cs="Arial"/>
                <w:b/>
                <w:caps/>
                <w:sz w:val="20"/>
                <w:lang w:val="de-DE"/>
              </w:rPr>
              <w:t>INFORMATIONEN</w:t>
            </w:r>
            <w:r w:rsidRPr="00672FC1">
              <w:rPr>
                <w:b/>
                <w:bCs/>
                <w:sz w:val="20"/>
                <w:szCs w:val="20"/>
                <w:lang w:val="de-DE"/>
              </w:rPr>
              <w:t xml:space="preserve"> UND MITTEILUNGEN GEMÄSS ART. 90 GvD Nr. 36/2023 </w:t>
            </w:r>
          </w:p>
        </w:tc>
        <w:tc>
          <w:tcPr>
            <w:tcW w:w="851" w:type="dxa"/>
          </w:tcPr>
          <w:p w14:paraId="07A91198"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7C149DA7" w14:textId="14A8800D" w:rsidR="00F23E4E" w:rsidRPr="00672FC1" w:rsidRDefault="00F23E4E" w:rsidP="00BB4018">
            <w:pPr>
              <w:pStyle w:val="Default"/>
              <w:widowControl w:val="0"/>
              <w:numPr>
                <w:ilvl w:val="1"/>
                <w:numId w:val="89"/>
              </w:numPr>
              <w:spacing w:line="240" w:lineRule="exact"/>
              <w:ind w:left="423" w:hanging="425"/>
              <w:jc w:val="both"/>
              <w:rPr>
                <w:rFonts w:eastAsia="Andale Sans UI"/>
                <w:sz w:val="20"/>
              </w:rPr>
            </w:pPr>
            <w:r w:rsidRPr="00672FC1">
              <w:rPr>
                <w:rFonts w:cs="Arial"/>
                <w:b/>
                <w:sz w:val="20"/>
              </w:rPr>
              <w:t>INFORMAZIONI E COMUNICAZIONI EX ART.</w:t>
            </w:r>
            <w:r w:rsidRPr="00672FC1">
              <w:rPr>
                <w:b/>
                <w:bCs/>
                <w:sz w:val="20"/>
                <w:szCs w:val="20"/>
              </w:rPr>
              <w:t xml:space="preserve"> 90 D. LGS. Nr. 36/2023 </w:t>
            </w:r>
            <w:r w:rsidRPr="00672FC1">
              <w:rPr>
                <w:rFonts w:cs="Arial"/>
                <w:b/>
                <w:sz w:val="20"/>
              </w:rPr>
              <w:t xml:space="preserve"> </w:t>
            </w:r>
          </w:p>
        </w:tc>
      </w:tr>
      <w:tr w:rsidR="00F23E4E" w:rsidRPr="004E5722" w14:paraId="2F16E755" w14:textId="77777777" w:rsidTr="00A95F9C">
        <w:trPr>
          <w:gridAfter w:val="1"/>
          <w:wAfter w:w="137" w:type="dxa"/>
        </w:trPr>
        <w:tc>
          <w:tcPr>
            <w:tcW w:w="4404" w:type="dxa"/>
            <w:gridSpan w:val="2"/>
          </w:tcPr>
          <w:p w14:paraId="60CD3448" w14:textId="77777777" w:rsidR="00F23E4E" w:rsidRPr="00672FC1" w:rsidRDefault="00F23E4E" w:rsidP="00F23E4E">
            <w:pPr>
              <w:pStyle w:val="Default"/>
              <w:widowControl w:val="0"/>
              <w:spacing w:line="240" w:lineRule="exact"/>
              <w:jc w:val="both"/>
              <w:rPr>
                <w:rFonts w:cs="Arial"/>
                <w:sz w:val="20"/>
              </w:rPr>
            </w:pPr>
          </w:p>
        </w:tc>
        <w:tc>
          <w:tcPr>
            <w:tcW w:w="851" w:type="dxa"/>
          </w:tcPr>
          <w:p w14:paraId="3B5B96E8" w14:textId="77777777" w:rsidR="00F23E4E" w:rsidRPr="00672FC1" w:rsidRDefault="00F23E4E" w:rsidP="00F23E4E">
            <w:pPr>
              <w:widowControl w:val="0"/>
              <w:spacing w:line="240" w:lineRule="exact"/>
              <w:ind w:right="-180"/>
              <w:jc w:val="both"/>
              <w:rPr>
                <w:rFonts w:cs="Arial"/>
                <w:lang w:val="it-IT"/>
              </w:rPr>
            </w:pPr>
          </w:p>
        </w:tc>
        <w:tc>
          <w:tcPr>
            <w:tcW w:w="4257" w:type="dxa"/>
            <w:gridSpan w:val="2"/>
          </w:tcPr>
          <w:p w14:paraId="43B91993" w14:textId="77777777" w:rsidR="00F23E4E" w:rsidRPr="00672FC1" w:rsidRDefault="00F23E4E" w:rsidP="00F23E4E">
            <w:pPr>
              <w:pStyle w:val="Default"/>
              <w:widowControl w:val="0"/>
              <w:spacing w:line="240" w:lineRule="exact"/>
              <w:ind w:right="6"/>
              <w:jc w:val="both"/>
              <w:rPr>
                <w:rFonts w:eastAsia="Andale Sans UI"/>
                <w:sz w:val="20"/>
              </w:rPr>
            </w:pPr>
          </w:p>
        </w:tc>
      </w:tr>
      <w:tr w:rsidR="00F23E4E" w:rsidRPr="004E5722" w14:paraId="5EDEDEF5" w14:textId="77777777" w:rsidTr="00A95F9C">
        <w:trPr>
          <w:gridAfter w:val="1"/>
          <w:wAfter w:w="137" w:type="dxa"/>
        </w:trPr>
        <w:tc>
          <w:tcPr>
            <w:tcW w:w="4404" w:type="dxa"/>
            <w:gridSpan w:val="2"/>
          </w:tcPr>
          <w:p w14:paraId="1CB573EF" w14:textId="6DA1F85D" w:rsidR="00F23E4E" w:rsidRPr="00672FC1" w:rsidRDefault="00F23E4E" w:rsidP="00F23E4E">
            <w:pPr>
              <w:widowControl w:val="0"/>
              <w:jc w:val="both"/>
              <w:rPr>
                <w:rFonts w:cs="Arial"/>
                <w:lang w:val="de-DE"/>
              </w:rPr>
            </w:pPr>
            <w:r w:rsidRPr="00672FC1">
              <w:rPr>
                <w:rFonts w:cs="Arial"/>
                <w:noProof w:val="0"/>
                <w:lang w:val="de-DE" w:eastAsia="it-IT"/>
              </w:rPr>
              <w:lastRenderedPageBreak/>
              <w:t xml:space="preserve">Für Mitteilungen gemäß </w:t>
            </w:r>
            <w:r w:rsidRPr="00672FC1">
              <w:rPr>
                <w:rFonts w:cs="Arial"/>
                <w:noProof w:val="0"/>
                <w:lang w:val="de-DE"/>
              </w:rPr>
              <w:t xml:space="preserve">Art. 90 </w:t>
            </w:r>
            <w:proofErr w:type="spellStart"/>
            <w:r w:rsidRPr="00672FC1">
              <w:rPr>
                <w:rFonts w:cs="Arial"/>
                <w:noProof w:val="0"/>
                <w:lang w:val="de-DE"/>
              </w:rPr>
              <w:t>GvD</w:t>
            </w:r>
            <w:proofErr w:type="spellEnd"/>
            <w:r w:rsidRPr="00672FC1">
              <w:rPr>
                <w:rFonts w:cs="Arial"/>
                <w:noProof w:val="0"/>
                <w:lang w:val="de-DE"/>
              </w:rPr>
              <w:t xml:space="preserve"> 36/2023 </w:t>
            </w:r>
            <w:r w:rsidRPr="00672FC1">
              <w:rPr>
                <w:rFonts w:cs="Arial"/>
                <w:strike/>
                <w:noProof w:val="0"/>
                <w:lang w:val="de-DE"/>
              </w:rPr>
              <w:t xml:space="preserve"> </w:t>
            </w:r>
            <w:r w:rsidRPr="00672FC1">
              <w:rPr>
                <w:rFonts w:cs="Arial"/>
                <w:noProof w:val="0"/>
                <w:lang w:val="de-DE" w:eastAsia="it-IT"/>
              </w:rPr>
              <w:t xml:space="preserve">müssen die Teilnehmer bei der Angebotsabgabe (Verwaltungsunterlagen) ihre PEC und die Teilnehmer mit Sitz in anderen EU-Ländern ihre E-Mail-Adresse angeben, die für die Mitteilungen gemäß </w:t>
            </w:r>
            <w:r w:rsidRPr="00672FC1">
              <w:rPr>
                <w:rFonts w:cs="Arial"/>
                <w:noProof w:val="0"/>
                <w:lang w:val="de-DE"/>
              </w:rPr>
              <w:t xml:space="preserve">Art. 90 </w:t>
            </w:r>
            <w:proofErr w:type="spellStart"/>
            <w:r w:rsidRPr="00672FC1">
              <w:rPr>
                <w:rFonts w:cs="Arial"/>
                <w:noProof w:val="0"/>
                <w:lang w:val="de-DE"/>
              </w:rPr>
              <w:t>GvD</w:t>
            </w:r>
            <w:proofErr w:type="spellEnd"/>
            <w:r w:rsidRPr="00672FC1">
              <w:rPr>
                <w:rFonts w:cs="Arial"/>
                <w:noProof w:val="0"/>
                <w:lang w:val="de-DE"/>
              </w:rPr>
              <w:t xml:space="preserve"> Nr. 36/2023 </w:t>
            </w:r>
            <w:r w:rsidRPr="00672FC1">
              <w:rPr>
                <w:rFonts w:cs="Arial"/>
                <w:noProof w:val="0"/>
                <w:lang w:val="de-DE" w:eastAsia="it-IT"/>
              </w:rPr>
              <w:t>verwendet werden sollen.</w:t>
            </w:r>
          </w:p>
        </w:tc>
        <w:tc>
          <w:tcPr>
            <w:tcW w:w="851" w:type="dxa"/>
          </w:tcPr>
          <w:p w14:paraId="782D594F"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7EC82275" w14:textId="6D32E927" w:rsidR="00F23E4E" w:rsidRPr="00672FC1" w:rsidRDefault="00F23E4E" w:rsidP="00F23E4E">
            <w:pPr>
              <w:pStyle w:val="Default"/>
              <w:widowControl w:val="0"/>
              <w:spacing w:line="240" w:lineRule="exact"/>
              <w:ind w:right="6"/>
              <w:jc w:val="both"/>
              <w:rPr>
                <w:rFonts w:eastAsia="Andale Sans UI"/>
                <w:sz w:val="20"/>
              </w:rPr>
            </w:pPr>
            <w:r w:rsidRPr="00672FC1">
              <w:rPr>
                <w:rFonts w:cs="Arial"/>
                <w:sz w:val="20"/>
              </w:rPr>
              <w:t xml:space="preserve">Per le finalità di cui </w:t>
            </w:r>
            <w:r w:rsidRPr="00672FC1">
              <w:rPr>
                <w:rFonts w:cs="Arial"/>
                <w:sz w:val="20"/>
                <w:szCs w:val="20"/>
              </w:rPr>
              <w:t>all’art. 90 d.lgs. 36/2023,</w:t>
            </w:r>
            <w:r w:rsidRPr="00672FC1">
              <w:rPr>
                <w:rFonts w:cs="Arial"/>
                <w:sz w:val="20"/>
              </w:rPr>
              <w:t xml:space="preserve"> i concorrenti sono tenuti ad indicare in sede di offerta (documentazione amministrativa), l’indirizzo PEC o, solo per i concorrenti aventi sede in altri Stati membri, l’indirizzo di posta elettronica, da utilizzare ai fini delle comunicazioni di cui all’art. </w:t>
            </w:r>
            <w:r w:rsidRPr="00672FC1">
              <w:rPr>
                <w:rFonts w:cs="Arial"/>
                <w:sz w:val="20"/>
                <w:szCs w:val="20"/>
              </w:rPr>
              <w:t>art. 90 d.lgs. 36/2023</w:t>
            </w:r>
            <w:r w:rsidRPr="00672FC1">
              <w:rPr>
                <w:rFonts w:cs="Arial"/>
                <w:sz w:val="20"/>
              </w:rPr>
              <w:t>.</w:t>
            </w:r>
          </w:p>
        </w:tc>
      </w:tr>
      <w:tr w:rsidR="00F23E4E" w:rsidRPr="004E5722" w14:paraId="22847739" w14:textId="77777777" w:rsidTr="00A95F9C">
        <w:trPr>
          <w:gridAfter w:val="1"/>
          <w:wAfter w:w="137" w:type="dxa"/>
        </w:trPr>
        <w:tc>
          <w:tcPr>
            <w:tcW w:w="4404" w:type="dxa"/>
            <w:gridSpan w:val="2"/>
          </w:tcPr>
          <w:p w14:paraId="271C51F8" w14:textId="77777777" w:rsidR="00F23E4E" w:rsidRPr="00672FC1" w:rsidRDefault="00F23E4E" w:rsidP="00F23E4E">
            <w:pPr>
              <w:pStyle w:val="Default"/>
              <w:widowControl w:val="0"/>
              <w:spacing w:line="240" w:lineRule="exact"/>
              <w:jc w:val="both"/>
              <w:rPr>
                <w:rFonts w:cs="Arial"/>
                <w:sz w:val="20"/>
              </w:rPr>
            </w:pPr>
          </w:p>
        </w:tc>
        <w:tc>
          <w:tcPr>
            <w:tcW w:w="851" w:type="dxa"/>
          </w:tcPr>
          <w:p w14:paraId="04815F54" w14:textId="77777777" w:rsidR="00F23E4E" w:rsidRPr="00672FC1" w:rsidRDefault="00F23E4E" w:rsidP="00F23E4E">
            <w:pPr>
              <w:widowControl w:val="0"/>
              <w:spacing w:line="240" w:lineRule="exact"/>
              <w:ind w:right="-180"/>
              <w:jc w:val="both"/>
              <w:rPr>
                <w:rFonts w:cs="Arial"/>
                <w:lang w:val="it-IT"/>
              </w:rPr>
            </w:pPr>
          </w:p>
        </w:tc>
        <w:tc>
          <w:tcPr>
            <w:tcW w:w="4257" w:type="dxa"/>
            <w:gridSpan w:val="2"/>
          </w:tcPr>
          <w:p w14:paraId="7232D0E3" w14:textId="77777777" w:rsidR="00F23E4E" w:rsidRPr="00672FC1" w:rsidRDefault="00F23E4E" w:rsidP="00F23E4E">
            <w:pPr>
              <w:pStyle w:val="Default"/>
              <w:widowControl w:val="0"/>
              <w:spacing w:line="240" w:lineRule="exact"/>
              <w:ind w:right="6"/>
              <w:jc w:val="both"/>
              <w:rPr>
                <w:rFonts w:eastAsia="Andale Sans UI"/>
                <w:sz w:val="20"/>
              </w:rPr>
            </w:pPr>
          </w:p>
        </w:tc>
      </w:tr>
      <w:tr w:rsidR="00F23E4E" w:rsidRPr="004E5722" w14:paraId="03188929" w14:textId="77777777" w:rsidTr="00A95F9C">
        <w:trPr>
          <w:gridAfter w:val="1"/>
          <w:wAfter w:w="137" w:type="dxa"/>
        </w:trPr>
        <w:tc>
          <w:tcPr>
            <w:tcW w:w="4404" w:type="dxa"/>
            <w:gridSpan w:val="2"/>
          </w:tcPr>
          <w:p w14:paraId="4EDE88C4" w14:textId="77777777" w:rsidR="00F23E4E" w:rsidRPr="00672FC1" w:rsidRDefault="00F23E4E" w:rsidP="00F23E4E">
            <w:pPr>
              <w:widowControl w:val="0"/>
              <w:contextualSpacing/>
              <w:jc w:val="both"/>
              <w:rPr>
                <w:rFonts w:cs="Arial"/>
                <w:lang w:val="de-DE"/>
              </w:rPr>
            </w:pPr>
            <w:r w:rsidRPr="00672FC1">
              <w:rPr>
                <w:rFonts w:cs="Arial"/>
                <w:lang w:val="de-DE"/>
              </w:rPr>
              <w:t>Bei BG, EWIV, Zusammenschluss von Subjekten in Netzwerken oder gewöhnlichen Konsortien, wenn diese auch noch nicht formell gebildet sein sollten, gilt die deren Beauftragten zugesandte Mitteilung als allen zusammengeschlossenen Wirtschaftsteilnehmern gültig zugesandt.</w:t>
            </w:r>
          </w:p>
          <w:p w14:paraId="4A31B6D9" w14:textId="77777777" w:rsidR="00F23E4E" w:rsidRPr="00672FC1" w:rsidRDefault="00F23E4E" w:rsidP="00F23E4E">
            <w:pPr>
              <w:widowControl w:val="0"/>
              <w:contextualSpacing/>
              <w:jc w:val="both"/>
              <w:rPr>
                <w:rFonts w:cs="Arial"/>
                <w:lang w:val="de-DE"/>
              </w:rPr>
            </w:pPr>
          </w:p>
          <w:p w14:paraId="70406F08" w14:textId="7292D2FF" w:rsidR="00F23E4E" w:rsidRPr="00672FC1" w:rsidRDefault="00F23E4E" w:rsidP="00F23E4E">
            <w:pPr>
              <w:pStyle w:val="Default"/>
              <w:widowControl w:val="0"/>
              <w:spacing w:line="240" w:lineRule="exact"/>
              <w:jc w:val="both"/>
              <w:rPr>
                <w:rFonts w:cs="Arial"/>
                <w:sz w:val="20"/>
                <w:lang w:val="de-DE"/>
              </w:rPr>
            </w:pPr>
            <w:r w:rsidRPr="00672FC1">
              <w:rPr>
                <w:rFonts w:cs="Arial"/>
                <w:color w:val="auto"/>
                <w:sz w:val="20"/>
                <w:szCs w:val="20"/>
                <w:lang w:val="de-DE" w:eastAsia="en-US"/>
              </w:rPr>
              <w:t xml:space="preserve">Für </w:t>
            </w:r>
            <w:r w:rsidR="001E7349" w:rsidRPr="00672FC1">
              <w:rPr>
                <w:rFonts w:cs="Arial"/>
                <w:color w:val="auto"/>
                <w:sz w:val="20"/>
                <w:szCs w:val="20"/>
                <w:lang w:val="de-DE" w:eastAsia="en-US"/>
              </w:rPr>
              <w:t xml:space="preserve">ständige </w:t>
            </w:r>
            <w:r w:rsidRPr="00672FC1">
              <w:rPr>
                <w:rFonts w:cs="Arial"/>
                <w:color w:val="auto"/>
                <w:sz w:val="20"/>
                <w:szCs w:val="20"/>
                <w:lang w:val="de-DE" w:eastAsia="en-US"/>
              </w:rPr>
              <w:t>Konsortien gemäß Art. 66, Abs. 1, Buchst. g) des GvD nr. 36/2023 gilt die dem Konsortium zugesandte Mitteilung als allen Konsortiumsmit-gliedern gültig zugesandt.</w:t>
            </w:r>
          </w:p>
        </w:tc>
        <w:tc>
          <w:tcPr>
            <w:tcW w:w="851" w:type="dxa"/>
          </w:tcPr>
          <w:p w14:paraId="72F07BB1"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0EC623D3" w14:textId="77777777" w:rsidR="00F23E4E" w:rsidRPr="00672FC1" w:rsidRDefault="00F23E4E" w:rsidP="00F23E4E">
            <w:pPr>
              <w:widowControl w:val="0"/>
              <w:jc w:val="both"/>
              <w:rPr>
                <w:rFonts w:cs="Arial"/>
                <w:lang w:val="it-IT"/>
              </w:rPr>
            </w:pPr>
            <w:r w:rsidRPr="00672FC1">
              <w:rPr>
                <w:rFonts w:cs="Arial"/>
                <w:lang w:val="it-IT"/>
              </w:rPr>
              <w:t xml:space="preserve">In caso di raggruppamenti temporanei, GEIE, aggregazioni di rete o consorzi ordinari, anche se non ancora costituiti formalmente, la comunicazione recapitata al mandatario si intende validamente resa a tutti gli operatori economici raggruppati, aggregati o consorziati. </w:t>
            </w:r>
          </w:p>
          <w:p w14:paraId="62590621" w14:textId="77777777" w:rsidR="00F23E4E" w:rsidRPr="00672FC1" w:rsidRDefault="00F23E4E" w:rsidP="00F23E4E">
            <w:pPr>
              <w:widowControl w:val="0"/>
              <w:jc w:val="both"/>
              <w:rPr>
                <w:rFonts w:cs="Arial"/>
                <w:lang w:val="it-IT"/>
              </w:rPr>
            </w:pPr>
          </w:p>
          <w:p w14:paraId="0C4D0DD6" w14:textId="46AEB501" w:rsidR="00F23E4E" w:rsidRPr="00672FC1" w:rsidRDefault="00F23E4E" w:rsidP="00F23E4E">
            <w:pPr>
              <w:widowControl w:val="0"/>
              <w:jc w:val="both"/>
              <w:rPr>
                <w:rFonts w:cs="Arial"/>
                <w:lang w:val="it-IT"/>
              </w:rPr>
            </w:pPr>
            <w:r w:rsidRPr="00672FC1">
              <w:rPr>
                <w:rFonts w:cs="Arial"/>
                <w:lang w:val="it-IT"/>
              </w:rPr>
              <w:t xml:space="preserve">In caso di consorzi </w:t>
            </w:r>
            <w:r w:rsidR="001E7349" w:rsidRPr="00672FC1">
              <w:rPr>
                <w:rFonts w:cs="Arial"/>
                <w:lang w:val="it-IT"/>
              </w:rPr>
              <w:t xml:space="preserve">stabili </w:t>
            </w:r>
            <w:r w:rsidRPr="00672FC1">
              <w:rPr>
                <w:rFonts w:cs="Arial"/>
                <w:lang w:val="it-IT"/>
              </w:rPr>
              <w:t>di cui all’art. 66, c. 1, lett. g) del d. lgs. n. 36/2023, la comunicazione recapitata al consorzio si intende validamente resa a tutte le consorziate.</w:t>
            </w:r>
          </w:p>
        </w:tc>
      </w:tr>
      <w:tr w:rsidR="00F23E4E" w:rsidRPr="004E5722" w14:paraId="70492E96" w14:textId="77777777" w:rsidTr="00A95F9C">
        <w:trPr>
          <w:gridAfter w:val="1"/>
          <w:wAfter w:w="137" w:type="dxa"/>
        </w:trPr>
        <w:tc>
          <w:tcPr>
            <w:tcW w:w="4404" w:type="dxa"/>
            <w:gridSpan w:val="2"/>
          </w:tcPr>
          <w:p w14:paraId="5F52A922" w14:textId="77777777" w:rsidR="00F23E4E" w:rsidRPr="00CA39E6" w:rsidRDefault="00F23E4E" w:rsidP="00F23E4E">
            <w:pPr>
              <w:pStyle w:val="Default"/>
              <w:widowControl w:val="0"/>
              <w:spacing w:line="240" w:lineRule="exact"/>
              <w:jc w:val="both"/>
              <w:rPr>
                <w:rFonts w:cs="Arial"/>
                <w:sz w:val="20"/>
                <w:highlight w:val="magenta"/>
              </w:rPr>
            </w:pPr>
          </w:p>
        </w:tc>
        <w:tc>
          <w:tcPr>
            <w:tcW w:w="851" w:type="dxa"/>
          </w:tcPr>
          <w:p w14:paraId="012F62E3"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11F1474E" w14:textId="77777777" w:rsidR="00F23E4E" w:rsidRPr="000716C0" w:rsidRDefault="00F23E4E" w:rsidP="00F23E4E">
            <w:pPr>
              <w:pStyle w:val="Default"/>
              <w:widowControl w:val="0"/>
              <w:spacing w:line="240" w:lineRule="exact"/>
              <w:ind w:right="6"/>
              <w:jc w:val="both"/>
              <w:rPr>
                <w:rFonts w:eastAsia="Andale Sans UI"/>
                <w:sz w:val="20"/>
              </w:rPr>
            </w:pPr>
          </w:p>
        </w:tc>
      </w:tr>
      <w:tr w:rsidR="00F23E4E" w:rsidRPr="004E5722" w14:paraId="4BB2665D" w14:textId="77777777" w:rsidTr="00A95F9C">
        <w:trPr>
          <w:gridAfter w:val="1"/>
          <w:wAfter w:w="137" w:type="dxa"/>
        </w:trPr>
        <w:tc>
          <w:tcPr>
            <w:tcW w:w="4404" w:type="dxa"/>
            <w:gridSpan w:val="2"/>
          </w:tcPr>
          <w:p w14:paraId="428D1F20" w14:textId="77777777" w:rsidR="00F23E4E" w:rsidRPr="009229C3" w:rsidRDefault="00F23E4E" w:rsidP="00F23E4E">
            <w:pPr>
              <w:widowControl w:val="0"/>
              <w:jc w:val="both"/>
              <w:rPr>
                <w:rFonts w:cs="Arial"/>
                <w:lang w:val="de-DE"/>
              </w:rPr>
            </w:pPr>
            <w:r w:rsidRPr="009229C3">
              <w:rPr>
                <w:rFonts w:cs="Arial"/>
                <w:lang w:val="de-DE"/>
              </w:rPr>
              <w:t>Im Falle von Nutzung der Kapazitäten Dritter gilt die dem Bieter zugesandte Mitteilung als allen Hilfssubjekten gültig zugesandt.</w:t>
            </w:r>
          </w:p>
        </w:tc>
        <w:tc>
          <w:tcPr>
            <w:tcW w:w="851" w:type="dxa"/>
          </w:tcPr>
          <w:p w14:paraId="3AEFDCC7" w14:textId="77777777" w:rsidR="00F23E4E" w:rsidRPr="009229C3" w:rsidRDefault="00F23E4E" w:rsidP="00F23E4E">
            <w:pPr>
              <w:widowControl w:val="0"/>
              <w:spacing w:line="240" w:lineRule="exact"/>
              <w:ind w:right="-180"/>
              <w:jc w:val="both"/>
              <w:rPr>
                <w:rFonts w:cs="Arial"/>
                <w:lang w:val="de-DE"/>
              </w:rPr>
            </w:pPr>
          </w:p>
        </w:tc>
        <w:tc>
          <w:tcPr>
            <w:tcW w:w="4257" w:type="dxa"/>
            <w:gridSpan w:val="2"/>
          </w:tcPr>
          <w:p w14:paraId="1EF58314" w14:textId="77777777" w:rsidR="00F23E4E" w:rsidRPr="009229C3" w:rsidRDefault="00F23E4E" w:rsidP="00F23E4E">
            <w:pPr>
              <w:widowControl w:val="0"/>
              <w:jc w:val="both"/>
              <w:rPr>
                <w:rFonts w:cs="Arial"/>
                <w:lang w:val="it-IT"/>
              </w:rPr>
            </w:pPr>
            <w:r w:rsidRPr="009229C3">
              <w:rPr>
                <w:rFonts w:cs="Arial"/>
                <w:lang w:val="it-IT"/>
              </w:rPr>
              <w:t xml:space="preserve">In caso di avvalimento, la comunicazione recapitata all’offerente si intende validamente resa a tutti gli operatori economici ausiliari. </w:t>
            </w:r>
          </w:p>
        </w:tc>
      </w:tr>
      <w:tr w:rsidR="00F23E4E" w:rsidRPr="004E5722" w14:paraId="734F53C5" w14:textId="77777777" w:rsidTr="00A95F9C">
        <w:trPr>
          <w:gridAfter w:val="1"/>
          <w:wAfter w:w="137" w:type="dxa"/>
        </w:trPr>
        <w:tc>
          <w:tcPr>
            <w:tcW w:w="4404" w:type="dxa"/>
            <w:gridSpan w:val="2"/>
          </w:tcPr>
          <w:p w14:paraId="160DDE4C" w14:textId="77777777" w:rsidR="00F23E4E" w:rsidRPr="009229C3" w:rsidRDefault="00F23E4E" w:rsidP="00F23E4E">
            <w:pPr>
              <w:pStyle w:val="Default"/>
              <w:widowControl w:val="0"/>
              <w:spacing w:line="240" w:lineRule="exact"/>
              <w:jc w:val="both"/>
              <w:rPr>
                <w:rFonts w:cs="Arial"/>
                <w:sz w:val="20"/>
                <w:szCs w:val="20"/>
              </w:rPr>
            </w:pPr>
          </w:p>
        </w:tc>
        <w:tc>
          <w:tcPr>
            <w:tcW w:w="851" w:type="dxa"/>
          </w:tcPr>
          <w:p w14:paraId="2D15BB4A" w14:textId="77777777" w:rsidR="00F23E4E" w:rsidRPr="009229C3" w:rsidRDefault="00F23E4E" w:rsidP="00F23E4E">
            <w:pPr>
              <w:widowControl w:val="0"/>
              <w:spacing w:line="240" w:lineRule="exact"/>
              <w:ind w:right="-180"/>
              <w:jc w:val="both"/>
              <w:rPr>
                <w:rFonts w:cs="Arial"/>
                <w:lang w:val="it-IT"/>
              </w:rPr>
            </w:pPr>
          </w:p>
        </w:tc>
        <w:tc>
          <w:tcPr>
            <w:tcW w:w="4257" w:type="dxa"/>
            <w:gridSpan w:val="2"/>
          </w:tcPr>
          <w:p w14:paraId="35BEC9C5" w14:textId="77777777" w:rsidR="00F23E4E" w:rsidRPr="009229C3" w:rsidRDefault="00F23E4E" w:rsidP="00F23E4E">
            <w:pPr>
              <w:pStyle w:val="Default"/>
              <w:widowControl w:val="0"/>
              <w:spacing w:line="240" w:lineRule="exact"/>
              <w:ind w:right="6"/>
              <w:jc w:val="both"/>
              <w:rPr>
                <w:rFonts w:eastAsia="Andale Sans UI" w:cs="Arial"/>
                <w:sz w:val="20"/>
                <w:szCs w:val="20"/>
              </w:rPr>
            </w:pPr>
          </w:p>
        </w:tc>
      </w:tr>
      <w:tr w:rsidR="00F23E4E" w:rsidRPr="000716C0" w14:paraId="77105BAF" w14:textId="77777777" w:rsidTr="00A95F9C">
        <w:trPr>
          <w:gridAfter w:val="1"/>
          <w:wAfter w:w="137" w:type="dxa"/>
        </w:trPr>
        <w:tc>
          <w:tcPr>
            <w:tcW w:w="4404" w:type="dxa"/>
            <w:gridSpan w:val="2"/>
          </w:tcPr>
          <w:p w14:paraId="454D982A" w14:textId="77777777" w:rsidR="00F23E4E" w:rsidRPr="009229C3" w:rsidRDefault="00F23E4E" w:rsidP="00F23E4E">
            <w:pPr>
              <w:pStyle w:val="Default"/>
              <w:widowControl w:val="0"/>
              <w:numPr>
                <w:ilvl w:val="1"/>
                <w:numId w:val="18"/>
              </w:numPr>
              <w:spacing w:line="240" w:lineRule="exact"/>
              <w:ind w:left="580" w:hanging="567"/>
              <w:jc w:val="both"/>
              <w:rPr>
                <w:rFonts w:cs="Arial"/>
                <w:sz w:val="20"/>
                <w:szCs w:val="20"/>
              </w:rPr>
            </w:pPr>
            <w:r w:rsidRPr="009229C3">
              <w:rPr>
                <w:rFonts w:cs="Arial"/>
                <w:b/>
                <w:caps/>
                <w:sz w:val="20"/>
                <w:lang w:val="de-DE"/>
              </w:rPr>
              <w:t>ZUSATZ</w:t>
            </w:r>
            <w:r w:rsidRPr="009229C3">
              <w:rPr>
                <w:rFonts w:cs="Arial"/>
                <w:b/>
                <w:bCs/>
                <w:caps/>
                <w:sz w:val="20"/>
                <w:lang w:val="en-US"/>
              </w:rPr>
              <w:t>Informationen und Erläuterungen</w:t>
            </w:r>
          </w:p>
        </w:tc>
        <w:tc>
          <w:tcPr>
            <w:tcW w:w="851" w:type="dxa"/>
          </w:tcPr>
          <w:p w14:paraId="4CD356CD" w14:textId="77777777" w:rsidR="00F23E4E" w:rsidRPr="009229C3" w:rsidRDefault="00F23E4E" w:rsidP="00F23E4E">
            <w:pPr>
              <w:widowControl w:val="0"/>
              <w:spacing w:line="240" w:lineRule="exact"/>
              <w:ind w:right="-180"/>
              <w:jc w:val="both"/>
              <w:rPr>
                <w:rFonts w:cs="Arial"/>
              </w:rPr>
            </w:pPr>
            <w:r w:rsidRPr="009229C3">
              <w:rPr>
                <w:rFonts w:cs="Arial"/>
              </w:rPr>
              <w:t> </w:t>
            </w:r>
          </w:p>
        </w:tc>
        <w:tc>
          <w:tcPr>
            <w:tcW w:w="4257" w:type="dxa"/>
            <w:gridSpan w:val="2"/>
          </w:tcPr>
          <w:p w14:paraId="62B5E49E" w14:textId="77777777" w:rsidR="00F23E4E" w:rsidRPr="009229C3" w:rsidRDefault="00F23E4E" w:rsidP="00BB4018">
            <w:pPr>
              <w:pStyle w:val="Default"/>
              <w:widowControl w:val="0"/>
              <w:numPr>
                <w:ilvl w:val="1"/>
                <w:numId w:val="89"/>
              </w:numPr>
              <w:spacing w:line="240" w:lineRule="exact"/>
              <w:ind w:left="423" w:hanging="425"/>
              <w:jc w:val="both"/>
              <w:rPr>
                <w:rFonts w:eastAsia="Andale Sans UI" w:cs="Arial"/>
                <w:sz w:val="20"/>
                <w:szCs w:val="20"/>
              </w:rPr>
            </w:pPr>
            <w:r w:rsidRPr="009229C3">
              <w:rPr>
                <w:rFonts w:cs="Arial"/>
                <w:b/>
                <w:bCs/>
                <w:caps/>
                <w:sz w:val="20"/>
                <w:szCs w:val="20"/>
              </w:rPr>
              <w:t>Informazioni complementari e chiarimenti</w:t>
            </w:r>
          </w:p>
        </w:tc>
      </w:tr>
      <w:tr w:rsidR="00F23E4E" w:rsidRPr="000716C0" w14:paraId="4F4962B6" w14:textId="77777777" w:rsidTr="00A95F9C">
        <w:trPr>
          <w:gridAfter w:val="1"/>
          <w:wAfter w:w="137" w:type="dxa"/>
        </w:trPr>
        <w:tc>
          <w:tcPr>
            <w:tcW w:w="4404" w:type="dxa"/>
            <w:gridSpan w:val="2"/>
          </w:tcPr>
          <w:p w14:paraId="499A440E" w14:textId="77777777" w:rsidR="00F23E4E" w:rsidRPr="000716C0" w:rsidRDefault="00F23E4E" w:rsidP="00F23E4E">
            <w:pPr>
              <w:pStyle w:val="Default"/>
              <w:widowControl w:val="0"/>
              <w:spacing w:line="240" w:lineRule="exact"/>
              <w:jc w:val="both"/>
              <w:rPr>
                <w:rFonts w:cs="Arial"/>
                <w:sz w:val="20"/>
                <w:szCs w:val="20"/>
              </w:rPr>
            </w:pPr>
          </w:p>
        </w:tc>
        <w:tc>
          <w:tcPr>
            <w:tcW w:w="851" w:type="dxa"/>
          </w:tcPr>
          <w:p w14:paraId="3E31B41D" w14:textId="77777777" w:rsidR="00F23E4E" w:rsidRPr="000716C0" w:rsidRDefault="00F23E4E" w:rsidP="00F23E4E">
            <w:pPr>
              <w:widowControl w:val="0"/>
              <w:spacing w:line="240" w:lineRule="exact"/>
              <w:ind w:right="-180"/>
              <w:jc w:val="both"/>
              <w:rPr>
                <w:rFonts w:cs="Arial"/>
              </w:rPr>
            </w:pPr>
          </w:p>
        </w:tc>
        <w:tc>
          <w:tcPr>
            <w:tcW w:w="4257" w:type="dxa"/>
            <w:gridSpan w:val="2"/>
          </w:tcPr>
          <w:p w14:paraId="13D78D03" w14:textId="77777777" w:rsidR="00F23E4E" w:rsidRPr="000716C0" w:rsidRDefault="00F23E4E" w:rsidP="00F23E4E">
            <w:pPr>
              <w:pStyle w:val="Default"/>
              <w:widowControl w:val="0"/>
              <w:spacing w:line="240" w:lineRule="exact"/>
              <w:ind w:right="6"/>
              <w:jc w:val="both"/>
              <w:rPr>
                <w:rFonts w:eastAsia="Andale Sans UI" w:cs="Arial"/>
                <w:sz w:val="20"/>
                <w:szCs w:val="20"/>
              </w:rPr>
            </w:pPr>
          </w:p>
        </w:tc>
      </w:tr>
      <w:tr w:rsidR="00F23E4E" w:rsidRPr="004E5722" w14:paraId="49B200B9" w14:textId="77777777" w:rsidTr="00A95F9C">
        <w:trPr>
          <w:gridAfter w:val="1"/>
          <w:wAfter w:w="137" w:type="dxa"/>
        </w:trPr>
        <w:tc>
          <w:tcPr>
            <w:tcW w:w="4404" w:type="dxa"/>
            <w:gridSpan w:val="2"/>
          </w:tcPr>
          <w:p w14:paraId="4D5CC9EA" w14:textId="77777777" w:rsidR="00F23E4E" w:rsidRPr="0088157C" w:rsidRDefault="00F23E4E" w:rsidP="00F23E4E">
            <w:pPr>
              <w:pStyle w:val="Default"/>
              <w:widowControl w:val="0"/>
              <w:spacing w:line="240" w:lineRule="exact"/>
              <w:jc w:val="both"/>
              <w:rPr>
                <w:rFonts w:cs="Arial"/>
                <w:sz w:val="20"/>
                <w:szCs w:val="20"/>
                <w:lang w:val="de-DE"/>
              </w:rPr>
            </w:pPr>
            <w:r w:rsidRPr="00311096">
              <w:rPr>
                <w:rFonts w:cs="Arial"/>
                <w:noProof w:val="0"/>
                <w:color w:val="auto"/>
                <w:sz w:val="20"/>
                <w:szCs w:val="20"/>
                <w:lang w:val="de-DE"/>
              </w:rPr>
              <w:t xml:space="preserve">Etwaige ergänzende Informationen und Erläuterungen zum Ausschreibungsgegenstand, zur Ausschreibungsteilnahme bzw. zu den beizubringenden Unterlagen können von den Teilnehmern ausschließlich über die Funktion „Erklärungsanfrage“ unter „Mitteilungen“ (Login/Ausschreibungsdetail/Mitteilungen/ Erklärungsanfrage) im Portal </w:t>
            </w:r>
            <w:hyperlink r:id="rId36" w:history="1">
              <w:r w:rsidRPr="00311096">
                <w:rPr>
                  <w:rFonts w:cs="Arial"/>
                  <w:noProof w:val="0"/>
                  <w:color w:val="0000FF"/>
                  <w:sz w:val="20"/>
                  <w:szCs w:val="20"/>
                  <w:u w:val="single"/>
                  <w:lang w:val="de-DE"/>
                </w:rPr>
                <w:t>www.ausschreibungen-suedtirol.it</w:t>
              </w:r>
            </w:hyperlink>
            <w:r w:rsidRPr="00311096">
              <w:rPr>
                <w:rFonts w:cs="Arial"/>
                <w:noProof w:val="0"/>
                <w:color w:val="auto"/>
                <w:sz w:val="20"/>
                <w:szCs w:val="20"/>
                <w:lang w:val="de-DE"/>
              </w:rPr>
              <w:t xml:space="preserve"> / </w:t>
            </w:r>
            <w:hyperlink r:id="rId37" w:anchor="_blank" w:history="1">
              <w:r w:rsidRPr="00311096">
                <w:rPr>
                  <w:rFonts w:cs="Arial"/>
                  <w:noProof w:val="0"/>
                  <w:color w:val="0000FF"/>
                  <w:sz w:val="20"/>
                  <w:szCs w:val="20"/>
                  <w:u w:val="single"/>
                  <w:lang w:val="de-DE"/>
                </w:rPr>
                <w:t>www.bandi-altoadige.it</w:t>
              </w:r>
            </w:hyperlink>
            <w:r w:rsidRPr="00311096">
              <w:rPr>
                <w:rFonts w:cs="Arial"/>
                <w:noProof w:val="0"/>
                <w:color w:val="auto"/>
                <w:sz w:val="20"/>
                <w:szCs w:val="20"/>
                <w:lang w:val="de-DE"/>
              </w:rPr>
              <w:t xml:space="preserve"> angefordert werden</w:t>
            </w:r>
            <w:r w:rsidRPr="00C52380">
              <w:rPr>
                <w:rFonts w:cs="Arial"/>
                <w:sz w:val="20"/>
                <w:lang w:val="de-DE"/>
              </w:rPr>
              <w:t>.</w:t>
            </w:r>
          </w:p>
        </w:tc>
        <w:tc>
          <w:tcPr>
            <w:tcW w:w="851" w:type="dxa"/>
          </w:tcPr>
          <w:p w14:paraId="7BBB0220" w14:textId="77777777" w:rsidR="00F23E4E" w:rsidRPr="008129F5" w:rsidRDefault="00F23E4E" w:rsidP="00F23E4E">
            <w:pPr>
              <w:widowControl w:val="0"/>
              <w:spacing w:line="240" w:lineRule="exact"/>
              <w:ind w:right="-180"/>
              <w:jc w:val="both"/>
              <w:rPr>
                <w:rFonts w:cs="Arial"/>
                <w:lang w:val="de-DE"/>
              </w:rPr>
            </w:pPr>
            <w:r w:rsidRPr="00C52380">
              <w:rPr>
                <w:rFonts w:cs="Arial"/>
                <w:lang w:val="de-DE"/>
              </w:rPr>
              <w:t> </w:t>
            </w:r>
          </w:p>
        </w:tc>
        <w:tc>
          <w:tcPr>
            <w:tcW w:w="4257" w:type="dxa"/>
            <w:gridSpan w:val="2"/>
          </w:tcPr>
          <w:p w14:paraId="504D89F3" w14:textId="77777777" w:rsidR="00F23E4E" w:rsidRPr="000716C0" w:rsidRDefault="00F23E4E" w:rsidP="00F23E4E">
            <w:pPr>
              <w:pStyle w:val="Default"/>
              <w:widowControl w:val="0"/>
              <w:spacing w:line="240" w:lineRule="exact"/>
              <w:ind w:right="6"/>
              <w:jc w:val="both"/>
              <w:rPr>
                <w:rFonts w:eastAsia="Andale Sans UI" w:cs="Arial"/>
                <w:sz w:val="20"/>
                <w:szCs w:val="20"/>
              </w:rPr>
            </w:pPr>
            <w:r w:rsidRPr="00C52380">
              <w:rPr>
                <w:rFonts w:cs="Arial"/>
                <w:sz w:val="20"/>
                <w:szCs w:val="20"/>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8" w:anchor="_blank" w:history="1">
              <w:r w:rsidRPr="00C52380">
                <w:rPr>
                  <w:rStyle w:val="Collegamentoipertestuale"/>
                  <w:rFonts w:cs="Arial"/>
                  <w:sz w:val="20"/>
                  <w:szCs w:val="20"/>
                </w:rPr>
                <w:t>www.bandi-altoadige.it</w:t>
              </w:r>
            </w:hyperlink>
            <w:r w:rsidRPr="00C52380">
              <w:rPr>
                <w:rFonts w:cs="Arial"/>
                <w:sz w:val="20"/>
                <w:szCs w:val="20"/>
              </w:rPr>
              <w:t xml:space="preserve"> / </w:t>
            </w:r>
            <w:hyperlink r:id="rId39" w:anchor="_blank" w:history="1">
              <w:r w:rsidRPr="00C52380">
                <w:rPr>
                  <w:rStyle w:val="Collegamentoipertestuale"/>
                  <w:rFonts w:cs="Arial"/>
                  <w:sz w:val="20"/>
                  <w:szCs w:val="20"/>
                </w:rPr>
                <w:t>www.ausschreibungen-suedtirol.it</w:t>
              </w:r>
            </w:hyperlink>
            <w:r w:rsidRPr="00C52380">
              <w:rPr>
                <w:rFonts w:cs="Arial"/>
                <w:sz w:val="20"/>
                <w:szCs w:val="20"/>
              </w:rPr>
              <w:t>.</w:t>
            </w:r>
          </w:p>
        </w:tc>
      </w:tr>
      <w:tr w:rsidR="00F23E4E" w:rsidRPr="004E5722" w14:paraId="08BA98DE" w14:textId="77777777" w:rsidTr="00A95F9C">
        <w:trPr>
          <w:gridAfter w:val="1"/>
          <w:wAfter w:w="137" w:type="dxa"/>
        </w:trPr>
        <w:tc>
          <w:tcPr>
            <w:tcW w:w="4404" w:type="dxa"/>
            <w:gridSpan w:val="2"/>
          </w:tcPr>
          <w:p w14:paraId="4CD2A40E" w14:textId="77777777" w:rsidR="00F23E4E" w:rsidRPr="008129F5" w:rsidRDefault="00F23E4E" w:rsidP="00F23E4E">
            <w:pPr>
              <w:pStyle w:val="Default"/>
              <w:widowControl w:val="0"/>
              <w:spacing w:line="240" w:lineRule="exact"/>
              <w:jc w:val="both"/>
              <w:rPr>
                <w:rFonts w:cs="Arial"/>
                <w:sz w:val="20"/>
                <w:szCs w:val="20"/>
              </w:rPr>
            </w:pPr>
          </w:p>
        </w:tc>
        <w:tc>
          <w:tcPr>
            <w:tcW w:w="851" w:type="dxa"/>
          </w:tcPr>
          <w:p w14:paraId="47EC87AD"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581DC27A" w14:textId="77777777" w:rsidR="00F23E4E" w:rsidRPr="008129F5" w:rsidRDefault="00F23E4E" w:rsidP="00F23E4E">
            <w:pPr>
              <w:pStyle w:val="Default"/>
              <w:widowControl w:val="0"/>
              <w:spacing w:line="240" w:lineRule="exact"/>
              <w:ind w:right="105"/>
              <w:jc w:val="both"/>
              <w:rPr>
                <w:rFonts w:cs="Arial"/>
                <w:color w:val="auto"/>
                <w:sz w:val="20"/>
                <w:szCs w:val="20"/>
              </w:rPr>
            </w:pPr>
          </w:p>
        </w:tc>
      </w:tr>
      <w:tr w:rsidR="00F23E4E" w:rsidRPr="004E5722" w14:paraId="238026CF" w14:textId="77777777" w:rsidTr="00A95F9C">
        <w:trPr>
          <w:gridAfter w:val="1"/>
          <w:wAfter w:w="137" w:type="dxa"/>
        </w:trPr>
        <w:tc>
          <w:tcPr>
            <w:tcW w:w="4404" w:type="dxa"/>
            <w:gridSpan w:val="2"/>
          </w:tcPr>
          <w:p w14:paraId="79872841" w14:textId="77777777" w:rsidR="00F23E4E" w:rsidRPr="009229C3" w:rsidRDefault="00F23E4E" w:rsidP="00F23E4E">
            <w:pPr>
              <w:pStyle w:val="Default"/>
              <w:widowControl w:val="0"/>
              <w:spacing w:line="240" w:lineRule="exact"/>
              <w:jc w:val="both"/>
              <w:rPr>
                <w:rFonts w:cs="Arial"/>
                <w:color w:val="auto"/>
                <w:sz w:val="20"/>
                <w:szCs w:val="20"/>
                <w:lang w:val="de-DE"/>
              </w:rPr>
            </w:pPr>
            <w:r w:rsidRPr="009229C3">
              <w:rPr>
                <w:rFonts w:cs="Arial"/>
                <w:sz w:val="20"/>
                <w:szCs w:val="20"/>
                <w:lang w:val="de-DE"/>
              </w:rPr>
              <w:t>Berücksichtigt werden nur in italienischer oder deutscher Sprache abgefasste Anfragen, die innerhalb der Frist für die Angebotsabgabe im Portal hochgeladen wurden.</w:t>
            </w:r>
          </w:p>
        </w:tc>
        <w:tc>
          <w:tcPr>
            <w:tcW w:w="851" w:type="dxa"/>
          </w:tcPr>
          <w:p w14:paraId="51203AE0" w14:textId="77777777" w:rsidR="00F23E4E" w:rsidRPr="009229C3" w:rsidRDefault="00F23E4E" w:rsidP="00F23E4E">
            <w:pPr>
              <w:widowControl w:val="0"/>
              <w:spacing w:line="240" w:lineRule="exact"/>
              <w:rPr>
                <w:rFonts w:cs="Arial"/>
                <w:lang w:val="de-DE"/>
              </w:rPr>
            </w:pPr>
          </w:p>
        </w:tc>
        <w:tc>
          <w:tcPr>
            <w:tcW w:w="4257" w:type="dxa"/>
            <w:gridSpan w:val="2"/>
          </w:tcPr>
          <w:p w14:paraId="5C7F878D" w14:textId="77777777" w:rsidR="00F23E4E" w:rsidRPr="000716C0" w:rsidRDefault="00F23E4E" w:rsidP="00F23E4E">
            <w:pPr>
              <w:pStyle w:val="Default"/>
              <w:widowControl w:val="0"/>
              <w:spacing w:line="240" w:lineRule="exact"/>
              <w:ind w:right="6"/>
              <w:jc w:val="both"/>
              <w:rPr>
                <w:rFonts w:cs="Arial"/>
                <w:i/>
                <w:color w:val="auto"/>
                <w:sz w:val="20"/>
                <w:szCs w:val="20"/>
              </w:rPr>
            </w:pPr>
            <w:r w:rsidRPr="009229C3">
              <w:rPr>
                <w:rFonts w:cs="Arial"/>
                <w:color w:val="auto"/>
                <w:sz w:val="20"/>
                <w:szCs w:val="20"/>
              </w:rPr>
              <w:t>Saranno prese in considerazione soltanto le richieste di chiarimenti formulate in lingua italiana o tedesca, inserite nel sistema entro il termine di scadenza di presentazione delle offerte.</w:t>
            </w:r>
            <w:r w:rsidRPr="00C52380">
              <w:rPr>
                <w:rFonts w:cs="Arial"/>
                <w:color w:val="auto"/>
                <w:sz w:val="20"/>
                <w:szCs w:val="20"/>
              </w:rPr>
              <w:t xml:space="preserve"> </w:t>
            </w:r>
          </w:p>
        </w:tc>
      </w:tr>
      <w:tr w:rsidR="00F23E4E" w:rsidRPr="004E5722" w14:paraId="38D95603" w14:textId="77777777" w:rsidTr="00A95F9C">
        <w:trPr>
          <w:gridAfter w:val="1"/>
          <w:wAfter w:w="137" w:type="dxa"/>
        </w:trPr>
        <w:tc>
          <w:tcPr>
            <w:tcW w:w="4404" w:type="dxa"/>
            <w:gridSpan w:val="2"/>
          </w:tcPr>
          <w:p w14:paraId="065D8CF9" w14:textId="77777777" w:rsidR="00F23E4E" w:rsidRPr="000716C0" w:rsidRDefault="00F23E4E" w:rsidP="00F23E4E">
            <w:pPr>
              <w:pStyle w:val="Default"/>
              <w:widowControl w:val="0"/>
              <w:spacing w:line="240" w:lineRule="exact"/>
              <w:jc w:val="both"/>
              <w:rPr>
                <w:rFonts w:cs="Arial"/>
                <w:sz w:val="20"/>
                <w:szCs w:val="20"/>
              </w:rPr>
            </w:pPr>
          </w:p>
        </w:tc>
        <w:tc>
          <w:tcPr>
            <w:tcW w:w="851" w:type="dxa"/>
          </w:tcPr>
          <w:p w14:paraId="4DF5E1A8" w14:textId="77777777" w:rsidR="00F23E4E" w:rsidRPr="000716C0" w:rsidRDefault="00F23E4E" w:rsidP="00F23E4E">
            <w:pPr>
              <w:widowControl w:val="0"/>
              <w:spacing w:line="240" w:lineRule="exact"/>
              <w:rPr>
                <w:rFonts w:cs="Arial"/>
                <w:lang w:val="it-IT"/>
              </w:rPr>
            </w:pPr>
          </w:p>
        </w:tc>
        <w:tc>
          <w:tcPr>
            <w:tcW w:w="4257" w:type="dxa"/>
            <w:gridSpan w:val="2"/>
          </w:tcPr>
          <w:p w14:paraId="6CDEC285" w14:textId="77777777" w:rsidR="00F23E4E" w:rsidRPr="000716C0" w:rsidRDefault="00F23E4E" w:rsidP="00F23E4E">
            <w:pPr>
              <w:pStyle w:val="Default"/>
              <w:widowControl w:val="0"/>
              <w:spacing w:line="240" w:lineRule="exact"/>
              <w:ind w:right="6"/>
              <w:jc w:val="both"/>
              <w:rPr>
                <w:rFonts w:cs="Arial"/>
                <w:color w:val="auto"/>
                <w:sz w:val="20"/>
                <w:szCs w:val="20"/>
              </w:rPr>
            </w:pPr>
          </w:p>
        </w:tc>
      </w:tr>
      <w:tr w:rsidR="00F23E4E" w:rsidRPr="004E5722" w14:paraId="4F75B4CF" w14:textId="77777777" w:rsidTr="00A95F9C">
        <w:trPr>
          <w:gridAfter w:val="1"/>
          <w:wAfter w:w="137" w:type="dxa"/>
        </w:trPr>
        <w:tc>
          <w:tcPr>
            <w:tcW w:w="4404" w:type="dxa"/>
            <w:gridSpan w:val="2"/>
          </w:tcPr>
          <w:p w14:paraId="20113652" w14:textId="76D80AC7" w:rsidR="00F23E4E" w:rsidRPr="00BA2F80" w:rsidRDefault="00F23E4E" w:rsidP="00F23E4E">
            <w:pPr>
              <w:pStyle w:val="Default"/>
              <w:widowControl w:val="0"/>
              <w:spacing w:line="240" w:lineRule="exact"/>
              <w:jc w:val="both"/>
              <w:rPr>
                <w:rFonts w:cs="Arial"/>
                <w:sz w:val="20"/>
                <w:szCs w:val="20"/>
                <w:highlight w:val="cyan"/>
                <w:lang w:val="de-DE"/>
              </w:rPr>
            </w:pPr>
            <w:r w:rsidRPr="00672FC1">
              <w:rPr>
                <w:rFonts w:cs="Arial"/>
                <w:noProof w:val="0"/>
                <w:color w:val="auto"/>
                <w:sz w:val="20"/>
                <w:szCs w:val="20"/>
                <w:lang w:val="de-DE" w:eastAsia="en-US"/>
              </w:rPr>
              <w:t xml:space="preserve">Es ist möglich, Klarstellungen zu diesem Verfahren durch die Einreichung schriftlicher Anfragen zu erhalten, die mindestens        </w:t>
            </w:r>
            <w:r w:rsidRPr="00BA2F80">
              <w:rPr>
                <w:rFonts w:cs="Arial"/>
                <w:noProof w:val="0"/>
                <w:color w:val="auto"/>
                <w:sz w:val="20"/>
                <w:szCs w:val="20"/>
                <w:highlight w:val="cyan"/>
                <w:lang w:val="de-DE" w:eastAsia="en-US"/>
              </w:rPr>
              <w:t>[</w:t>
            </w:r>
            <w:r w:rsidRPr="00672FC1">
              <w:rPr>
                <w:rFonts w:cs="Arial"/>
                <w:noProof w:val="0"/>
                <w:color w:val="FF0000"/>
                <w:sz w:val="20"/>
                <w:szCs w:val="20"/>
                <w:highlight w:val="green"/>
                <w:lang w:val="de-DE" w:eastAsia="en-US"/>
              </w:rPr>
              <w:t>Anzahl der Tage angeben, z. B. 10</w:t>
            </w:r>
            <w:r w:rsidRPr="00BA2F80">
              <w:rPr>
                <w:rFonts w:cs="Arial"/>
                <w:noProof w:val="0"/>
                <w:color w:val="auto"/>
                <w:sz w:val="20"/>
                <w:szCs w:val="20"/>
                <w:highlight w:val="cyan"/>
                <w:lang w:val="de-DE" w:eastAsia="en-US"/>
              </w:rPr>
              <w:t xml:space="preserve">] </w:t>
            </w:r>
            <w:r w:rsidRPr="00672FC1">
              <w:rPr>
                <w:rFonts w:cs="Arial"/>
                <w:noProof w:val="0"/>
                <w:color w:val="auto"/>
                <w:sz w:val="20"/>
                <w:szCs w:val="20"/>
                <w:lang w:val="de-DE" w:eastAsia="en-US"/>
              </w:rPr>
              <w:t>Tage vor Ablauf der Frist zur Angebotsabgabe eingereicht werden müssen</w:t>
            </w:r>
            <w:r w:rsidRPr="00BA2F80">
              <w:rPr>
                <w:rFonts w:cs="Arial"/>
                <w:noProof w:val="0"/>
                <w:color w:val="auto"/>
                <w:sz w:val="20"/>
                <w:szCs w:val="20"/>
                <w:highlight w:val="cyan"/>
                <w:lang w:val="de-DE" w:eastAsia="en-US"/>
              </w:rPr>
              <w:t>.</w:t>
            </w:r>
          </w:p>
        </w:tc>
        <w:tc>
          <w:tcPr>
            <w:tcW w:w="851" w:type="dxa"/>
          </w:tcPr>
          <w:p w14:paraId="4F5DB6FD" w14:textId="77777777" w:rsidR="00F23E4E" w:rsidRPr="00BA2F80" w:rsidRDefault="00F23E4E" w:rsidP="00F23E4E">
            <w:pPr>
              <w:widowControl w:val="0"/>
              <w:spacing w:line="240" w:lineRule="exact"/>
              <w:rPr>
                <w:rFonts w:cs="Arial"/>
                <w:highlight w:val="cyan"/>
                <w:lang w:val="de-DE"/>
              </w:rPr>
            </w:pPr>
          </w:p>
        </w:tc>
        <w:tc>
          <w:tcPr>
            <w:tcW w:w="4257" w:type="dxa"/>
            <w:gridSpan w:val="2"/>
          </w:tcPr>
          <w:p w14:paraId="5941E186" w14:textId="02C96661" w:rsidR="00F23E4E" w:rsidRPr="00BA2F80" w:rsidRDefault="00F23E4E" w:rsidP="00F23E4E">
            <w:pPr>
              <w:pStyle w:val="Default"/>
              <w:widowControl w:val="0"/>
              <w:spacing w:line="240" w:lineRule="exact"/>
              <w:ind w:right="6"/>
              <w:jc w:val="both"/>
              <w:rPr>
                <w:rFonts w:cs="Arial"/>
                <w:color w:val="auto"/>
                <w:sz w:val="20"/>
                <w:szCs w:val="20"/>
                <w:highlight w:val="cyan"/>
              </w:rPr>
            </w:pPr>
            <w:r w:rsidRPr="001E7349">
              <w:rPr>
                <w:rFonts w:cs="Arial"/>
                <w:sz w:val="20"/>
                <w:szCs w:val="20"/>
              </w:rPr>
              <w:t xml:space="preserve">É possibile ottenere chiarimenti sulla presente procedura mediante la proposizione di quesiti scritti da inoltrare almeno </w:t>
            </w:r>
            <w:r w:rsidRPr="001E7349">
              <w:rPr>
                <w:rFonts w:cs="Arial"/>
                <w:color w:val="FF0000"/>
                <w:sz w:val="20"/>
                <w:szCs w:val="20"/>
                <w:lang w:eastAsia="de-DE"/>
              </w:rPr>
              <w:fldChar w:fldCharType="begin">
                <w:ffData>
                  <w:name w:val="Testo192"/>
                  <w:enabled/>
                  <w:calcOnExit w:val="0"/>
                  <w:textInput/>
                </w:ffData>
              </w:fldChar>
            </w:r>
            <w:r w:rsidRPr="001E7349">
              <w:rPr>
                <w:rFonts w:cs="Arial"/>
                <w:color w:val="FF0000"/>
                <w:sz w:val="20"/>
                <w:szCs w:val="20"/>
                <w:lang w:eastAsia="de-DE"/>
              </w:rPr>
              <w:instrText xml:space="preserve"> FORMTEXT </w:instrText>
            </w:r>
            <w:r w:rsidRPr="001E7349">
              <w:rPr>
                <w:rFonts w:cs="Arial"/>
                <w:color w:val="FF0000"/>
                <w:sz w:val="20"/>
                <w:szCs w:val="20"/>
                <w:lang w:eastAsia="de-DE"/>
              </w:rPr>
            </w:r>
            <w:r w:rsidRPr="001E7349">
              <w:rPr>
                <w:rFonts w:cs="Arial"/>
                <w:color w:val="FF0000"/>
                <w:sz w:val="20"/>
                <w:szCs w:val="20"/>
                <w:lang w:eastAsia="de-DE"/>
              </w:rPr>
              <w:fldChar w:fldCharType="separate"/>
            </w:r>
            <w:r w:rsidRPr="001E7349">
              <w:rPr>
                <w:rFonts w:cs="Arial"/>
                <w:color w:val="FF0000"/>
                <w:sz w:val="20"/>
                <w:szCs w:val="20"/>
                <w:lang w:eastAsia="de-DE"/>
              </w:rPr>
              <w:t> </w:t>
            </w:r>
            <w:r w:rsidRPr="001E7349">
              <w:rPr>
                <w:rFonts w:cs="Arial"/>
                <w:color w:val="FF0000"/>
                <w:sz w:val="20"/>
                <w:szCs w:val="20"/>
                <w:lang w:eastAsia="de-DE"/>
              </w:rPr>
              <w:t> </w:t>
            </w:r>
            <w:r w:rsidRPr="001E7349">
              <w:rPr>
                <w:rFonts w:cs="Arial"/>
                <w:color w:val="FF0000"/>
                <w:sz w:val="20"/>
                <w:szCs w:val="20"/>
                <w:lang w:eastAsia="de-DE"/>
              </w:rPr>
              <w:t> </w:t>
            </w:r>
            <w:r w:rsidRPr="001E7349">
              <w:rPr>
                <w:rFonts w:cs="Arial"/>
                <w:color w:val="FF0000"/>
                <w:sz w:val="20"/>
                <w:szCs w:val="20"/>
                <w:lang w:eastAsia="de-DE"/>
              </w:rPr>
              <w:t> </w:t>
            </w:r>
            <w:r w:rsidRPr="001E7349">
              <w:rPr>
                <w:rFonts w:cs="Arial"/>
                <w:color w:val="FF0000"/>
                <w:sz w:val="20"/>
                <w:szCs w:val="20"/>
                <w:lang w:eastAsia="de-DE"/>
              </w:rPr>
              <w:t> </w:t>
            </w:r>
            <w:r w:rsidRPr="001E7349">
              <w:rPr>
                <w:rFonts w:cs="Arial"/>
                <w:color w:val="FF0000"/>
                <w:sz w:val="20"/>
                <w:szCs w:val="20"/>
                <w:lang w:eastAsia="de-DE"/>
              </w:rPr>
              <w:fldChar w:fldCharType="end"/>
            </w:r>
            <w:r w:rsidRPr="001E7349">
              <w:rPr>
                <w:rFonts w:cs="Arial"/>
                <w:sz w:val="20"/>
                <w:szCs w:val="20"/>
              </w:rPr>
              <w:t>[</w:t>
            </w:r>
            <w:r w:rsidRPr="00672FC1">
              <w:rPr>
                <w:rFonts w:cs="Arial"/>
                <w:color w:val="FF0000"/>
                <w:sz w:val="20"/>
                <w:szCs w:val="20"/>
                <w:highlight w:val="green"/>
              </w:rPr>
              <w:t>indicare il numero di giorni, ad esempio 10</w:t>
            </w:r>
            <w:r w:rsidRPr="00BA2F80">
              <w:rPr>
                <w:rFonts w:cs="Arial"/>
                <w:sz w:val="20"/>
                <w:szCs w:val="20"/>
                <w:highlight w:val="cyan"/>
              </w:rPr>
              <w:t>]</w:t>
            </w:r>
            <w:r w:rsidRPr="001E7349">
              <w:rPr>
                <w:rFonts w:cs="Arial"/>
                <w:sz w:val="20"/>
                <w:szCs w:val="20"/>
              </w:rPr>
              <w:t xml:space="preserve"> giorni prima della scadenza del termine fissato per la presentazione delle offerte.</w:t>
            </w:r>
          </w:p>
        </w:tc>
      </w:tr>
      <w:tr w:rsidR="00F23E4E" w:rsidRPr="004E5722" w14:paraId="203DE427" w14:textId="77777777" w:rsidTr="00A95F9C">
        <w:trPr>
          <w:gridAfter w:val="1"/>
          <w:wAfter w:w="137" w:type="dxa"/>
        </w:trPr>
        <w:tc>
          <w:tcPr>
            <w:tcW w:w="4404" w:type="dxa"/>
            <w:gridSpan w:val="2"/>
          </w:tcPr>
          <w:p w14:paraId="38730AE8" w14:textId="77777777" w:rsidR="00F23E4E" w:rsidRPr="000716C0" w:rsidRDefault="00F23E4E" w:rsidP="00F23E4E">
            <w:pPr>
              <w:pStyle w:val="Default"/>
              <w:widowControl w:val="0"/>
              <w:spacing w:line="240" w:lineRule="exact"/>
              <w:jc w:val="both"/>
              <w:rPr>
                <w:rFonts w:cs="Arial"/>
                <w:sz w:val="20"/>
                <w:szCs w:val="20"/>
              </w:rPr>
            </w:pPr>
          </w:p>
        </w:tc>
        <w:tc>
          <w:tcPr>
            <w:tcW w:w="851" w:type="dxa"/>
          </w:tcPr>
          <w:p w14:paraId="30763D6D" w14:textId="77777777" w:rsidR="00F23E4E" w:rsidRPr="000716C0" w:rsidRDefault="00F23E4E" w:rsidP="00F23E4E">
            <w:pPr>
              <w:widowControl w:val="0"/>
              <w:spacing w:line="240" w:lineRule="exact"/>
              <w:rPr>
                <w:rFonts w:cs="Arial"/>
                <w:lang w:val="it-IT"/>
              </w:rPr>
            </w:pPr>
          </w:p>
        </w:tc>
        <w:tc>
          <w:tcPr>
            <w:tcW w:w="4257" w:type="dxa"/>
            <w:gridSpan w:val="2"/>
          </w:tcPr>
          <w:p w14:paraId="431F3B97" w14:textId="77777777" w:rsidR="00F23E4E" w:rsidRPr="000716C0" w:rsidRDefault="00F23E4E" w:rsidP="00F23E4E">
            <w:pPr>
              <w:pStyle w:val="Default"/>
              <w:widowControl w:val="0"/>
              <w:spacing w:line="240" w:lineRule="exact"/>
              <w:ind w:right="6"/>
              <w:jc w:val="both"/>
              <w:rPr>
                <w:rFonts w:cs="Arial"/>
                <w:color w:val="auto"/>
                <w:sz w:val="20"/>
                <w:szCs w:val="20"/>
              </w:rPr>
            </w:pPr>
          </w:p>
        </w:tc>
      </w:tr>
      <w:tr w:rsidR="00F23E4E" w:rsidRPr="004E5722" w14:paraId="4E8EC6A8" w14:textId="77777777" w:rsidTr="00A95F9C">
        <w:trPr>
          <w:gridAfter w:val="1"/>
          <w:wAfter w:w="137" w:type="dxa"/>
        </w:trPr>
        <w:tc>
          <w:tcPr>
            <w:tcW w:w="4404" w:type="dxa"/>
            <w:gridSpan w:val="2"/>
          </w:tcPr>
          <w:p w14:paraId="04C587F0" w14:textId="01CB20CD" w:rsidR="00F23E4E" w:rsidRPr="00672FC1" w:rsidRDefault="00F23E4E" w:rsidP="00F23E4E">
            <w:pPr>
              <w:widowControl w:val="0"/>
              <w:ind w:left="12"/>
              <w:jc w:val="both"/>
              <w:rPr>
                <w:rFonts w:eastAsia="Andale Sans UI" w:cs="Arial"/>
                <w:noProof w:val="0"/>
                <w:lang w:val="de-DE" w:eastAsia="it-IT"/>
              </w:rPr>
            </w:pPr>
            <w:r w:rsidRPr="00672FC1">
              <w:rPr>
                <w:rFonts w:eastAsia="Andale Sans UI" w:cs="Arial"/>
                <w:noProof w:val="0"/>
                <w:lang w:val="de-DE" w:eastAsia="it-IT"/>
              </w:rPr>
              <w:t xml:space="preserve">Gemäß Art. </w:t>
            </w:r>
            <w:r w:rsidRPr="00672FC1">
              <w:rPr>
                <w:rFonts w:cs="Arial"/>
                <w:szCs w:val="22"/>
                <w:lang w:val="de-DE"/>
              </w:rPr>
              <w:t>Art. 88 GvD 36/202</w:t>
            </w:r>
            <w:r w:rsidR="001E7349" w:rsidRPr="00672FC1">
              <w:rPr>
                <w:rFonts w:cs="Arial"/>
                <w:szCs w:val="22"/>
                <w:lang w:val="de-DE"/>
              </w:rPr>
              <w:t xml:space="preserve"> </w:t>
            </w:r>
            <w:r w:rsidRPr="00672FC1">
              <w:rPr>
                <w:rFonts w:eastAsia="Andale Sans UI" w:cs="Arial"/>
                <w:noProof w:val="0"/>
                <w:lang w:val="de-DE" w:eastAsia="it-IT"/>
              </w:rPr>
              <w:t>werden die Antworten auf sämtliche zeitgerecht angeforderte Anfragen spätestens sechs Tage vor Ablauf der Frist für die Angebotsabgabe erteilt.</w:t>
            </w:r>
          </w:p>
          <w:p w14:paraId="28FCA34F" w14:textId="77777777" w:rsidR="00F23E4E" w:rsidRPr="00672FC1" w:rsidRDefault="00F23E4E" w:rsidP="00F23E4E">
            <w:pPr>
              <w:widowControl w:val="0"/>
              <w:ind w:left="12"/>
              <w:jc w:val="both"/>
              <w:rPr>
                <w:rFonts w:eastAsia="Andale Sans UI" w:cs="Arial"/>
                <w:noProof w:val="0"/>
                <w:lang w:val="de-DE" w:eastAsia="it-IT"/>
              </w:rPr>
            </w:pPr>
          </w:p>
          <w:p w14:paraId="7F11CC1C" w14:textId="77777777" w:rsidR="00F23E4E" w:rsidRPr="00672FC1" w:rsidRDefault="00F23E4E" w:rsidP="00F23E4E">
            <w:pPr>
              <w:widowControl w:val="0"/>
              <w:ind w:left="12"/>
              <w:jc w:val="both"/>
              <w:rPr>
                <w:rFonts w:eastAsia="Andale Sans UI" w:cs="Arial"/>
                <w:noProof w:val="0"/>
                <w:lang w:val="de-DE" w:eastAsia="it-IT"/>
              </w:rPr>
            </w:pPr>
          </w:p>
          <w:p w14:paraId="68D05A23" w14:textId="77777777" w:rsidR="00F23E4E" w:rsidRPr="00672FC1" w:rsidRDefault="00F23E4E" w:rsidP="00F23E4E">
            <w:pPr>
              <w:widowControl w:val="0"/>
              <w:ind w:left="12"/>
              <w:jc w:val="both"/>
              <w:rPr>
                <w:rFonts w:eastAsia="Andale Sans UI" w:cs="Arial"/>
                <w:noProof w:val="0"/>
                <w:lang w:val="de-DE" w:eastAsia="it-IT"/>
              </w:rPr>
            </w:pPr>
            <w:r w:rsidRPr="00672FC1">
              <w:rPr>
                <w:rFonts w:eastAsia="Andale Sans UI" w:cs="Arial"/>
                <w:noProof w:val="0"/>
                <w:lang w:val="de-DE" w:eastAsia="it-IT"/>
              </w:rPr>
              <w:t>Die Antworten auf weitere Anfragen kurz vor Ablauf der Frist für die Angebotsabgabe werden im Rahmen des Möglichen und des für die Vergabestelle organisatorisch Durchführbaren erteilt.</w:t>
            </w:r>
          </w:p>
          <w:p w14:paraId="1C1ED63F" w14:textId="77777777" w:rsidR="00F23E4E" w:rsidRPr="00672FC1" w:rsidRDefault="00F23E4E" w:rsidP="00F23E4E">
            <w:pPr>
              <w:pStyle w:val="Default"/>
              <w:widowControl w:val="0"/>
              <w:jc w:val="both"/>
              <w:rPr>
                <w:rFonts w:cs="Arial"/>
                <w:color w:val="auto"/>
                <w:sz w:val="20"/>
                <w:szCs w:val="20"/>
                <w:lang w:val="de-DE"/>
              </w:rPr>
            </w:pPr>
          </w:p>
          <w:p w14:paraId="660DE715" w14:textId="77777777" w:rsidR="00F23E4E" w:rsidRPr="00672FC1" w:rsidRDefault="00F23E4E" w:rsidP="00F23E4E">
            <w:pPr>
              <w:pStyle w:val="Default"/>
              <w:widowControl w:val="0"/>
              <w:jc w:val="both"/>
              <w:rPr>
                <w:rFonts w:cs="Arial"/>
                <w:color w:val="auto"/>
                <w:sz w:val="20"/>
                <w:szCs w:val="20"/>
                <w:lang w:val="de-DE"/>
              </w:rPr>
            </w:pPr>
          </w:p>
          <w:p w14:paraId="3E66F34F" w14:textId="77777777" w:rsidR="00F23E4E" w:rsidRPr="00672FC1" w:rsidRDefault="00F23E4E" w:rsidP="00F23E4E">
            <w:pPr>
              <w:pStyle w:val="Default"/>
              <w:widowControl w:val="0"/>
              <w:tabs>
                <w:tab w:val="right" w:pos="9072"/>
              </w:tabs>
              <w:jc w:val="both"/>
              <w:rPr>
                <w:rFonts w:cs="Arial"/>
                <w:color w:val="auto"/>
                <w:sz w:val="20"/>
                <w:szCs w:val="20"/>
                <w:lang w:val="de-DE"/>
              </w:rPr>
            </w:pPr>
            <w:r w:rsidRPr="00672FC1">
              <w:rPr>
                <w:rFonts w:cs="Arial"/>
                <w:color w:val="auto"/>
                <w:sz w:val="20"/>
                <w:szCs w:val="20"/>
                <w:u w:val="single"/>
                <w:lang w:val="de-DE"/>
              </w:rPr>
              <w:t>Es sind keine telefonischen Erläuterungen zugelassen.</w:t>
            </w:r>
          </w:p>
        </w:tc>
        <w:tc>
          <w:tcPr>
            <w:tcW w:w="851" w:type="dxa"/>
          </w:tcPr>
          <w:p w14:paraId="0E910002" w14:textId="77777777" w:rsidR="00F23E4E" w:rsidRPr="00672FC1" w:rsidRDefault="00F23E4E" w:rsidP="00F23E4E">
            <w:pPr>
              <w:widowControl w:val="0"/>
              <w:spacing w:line="240" w:lineRule="exact"/>
              <w:rPr>
                <w:rFonts w:cs="Arial"/>
                <w:lang w:val="de-DE"/>
              </w:rPr>
            </w:pPr>
          </w:p>
        </w:tc>
        <w:tc>
          <w:tcPr>
            <w:tcW w:w="4257" w:type="dxa"/>
            <w:gridSpan w:val="2"/>
          </w:tcPr>
          <w:p w14:paraId="6BBA0C30" w14:textId="6EBAD63A" w:rsidR="00F23E4E" w:rsidRPr="00672FC1" w:rsidRDefault="00F23E4E" w:rsidP="00F23E4E">
            <w:pPr>
              <w:pStyle w:val="Default"/>
              <w:widowControl w:val="0"/>
              <w:ind w:right="6"/>
              <w:jc w:val="both"/>
              <w:rPr>
                <w:rFonts w:cs="Arial"/>
                <w:color w:val="auto"/>
                <w:sz w:val="20"/>
                <w:szCs w:val="20"/>
              </w:rPr>
            </w:pPr>
            <w:r w:rsidRPr="00672FC1">
              <w:rPr>
                <w:rFonts w:cs="Arial"/>
                <w:color w:val="auto"/>
                <w:sz w:val="20"/>
                <w:szCs w:val="20"/>
              </w:rPr>
              <w:t xml:space="preserve">Ai sensi dell’art. 88 d.lgs. 36/2023, le risposte a tutte le richieste presentate in tempo utile verranno fornite almeno sei giorni prima della scadenza del termine fissato per la </w:t>
            </w:r>
            <w:r w:rsidRPr="00672FC1">
              <w:rPr>
                <w:rFonts w:cs="Arial"/>
                <w:color w:val="auto"/>
                <w:sz w:val="20"/>
                <w:szCs w:val="20"/>
              </w:rPr>
              <w:lastRenderedPageBreak/>
              <w:t>presentazione delle offerte.</w:t>
            </w:r>
          </w:p>
          <w:p w14:paraId="5B7287DE" w14:textId="77777777" w:rsidR="00F23E4E" w:rsidRPr="00672FC1" w:rsidRDefault="00F23E4E" w:rsidP="00F23E4E">
            <w:pPr>
              <w:pStyle w:val="Default"/>
              <w:widowControl w:val="0"/>
              <w:ind w:right="6"/>
              <w:jc w:val="both"/>
              <w:rPr>
                <w:rFonts w:cs="Arial"/>
                <w:color w:val="auto"/>
                <w:sz w:val="20"/>
                <w:szCs w:val="20"/>
              </w:rPr>
            </w:pPr>
          </w:p>
          <w:p w14:paraId="53D3485B" w14:textId="77777777" w:rsidR="00F23E4E" w:rsidRPr="00672FC1" w:rsidRDefault="00F23E4E" w:rsidP="00F23E4E">
            <w:pPr>
              <w:pStyle w:val="Default"/>
              <w:widowControl w:val="0"/>
              <w:ind w:right="6"/>
              <w:jc w:val="both"/>
              <w:rPr>
                <w:rFonts w:cs="Arial"/>
                <w:color w:val="auto"/>
                <w:sz w:val="20"/>
                <w:szCs w:val="20"/>
              </w:rPr>
            </w:pPr>
            <w:r w:rsidRPr="00672FC1">
              <w:rPr>
                <w:rFonts w:cs="Arial"/>
                <w:color w:val="auto"/>
                <w:sz w:val="20"/>
                <w:szCs w:val="20"/>
              </w:rPr>
              <w:t>Le risposte alle ulteriori richieste presentate con l’approssimarsi del termine di scadenza delle offerte verranno fornite per quanto possibile e funzionalmente alle ragioni organizzative della stazione appaltante.</w:t>
            </w:r>
          </w:p>
          <w:p w14:paraId="6B8BBCCC" w14:textId="77777777" w:rsidR="00F23E4E" w:rsidRPr="00672FC1" w:rsidRDefault="00F23E4E" w:rsidP="00F23E4E">
            <w:pPr>
              <w:pStyle w:val="Default"/>
              <w:widowControl w:val="0"/>
              <w:ind w:right="6"/>
              <w:jc w:val="both"/>
              <w:rPr>
                <w:rFonts w:cs="Arial"/>
                <w:color w:val="auto"/>
                <w:sz w:val="20"/>
                <w:szCs w:val="20"/>
              </w:rPr>
            </w:pPr>
          </w:p>
          <w:p w14:paraId="6AD6D3F8" w14:textId="77777777" w:rsidR="00F23E4E" w:rsidRPr="000716C0" w:rsidRDefault="00F23E4E" w:rsidP="00F23E4E">
            <w:pPr>
              <w:pStyle w:val="Default"/>
              <w:widowControl w:val="0"/>
              <w:ind w:right="6"/>
              <w:jc w:val="both"/>
              <w:rPr>
                <w:rFonts w:cs="Arial"/>
                <w:bCs/>
                <w:sz w:val="20"/>
                <w:szCs w:val="20"/>
              </w:rPr>
            </w:pPr>
            <w:r w:rsidRPr="00672FC1">
              <w:rPr>
                <w:rFonts w:cs="Arial"/>
                <w:color w:val="auto"/>
                <w:sz w:val="20"/>
                <w:szCs w:val="20"/>
                <w:u w:val="single"/>
              </w:rPr>
              <w:t>Non sono ammessi chiarimenti telefonici.</w:t>
            </w:r>
          </w:p>
        </w:tc>
      </w:tr>
      <w:tr w:rsidR="00F23E4E" w:rsidRPr="004E5722" w14:paraId="7EB79B9F" w14:textId="77777777" w:rsidTr="00A95F9C">
        <w:trPr>
          <w:gridAfter w:val="1"/>
          <w:wAfter w:w="137" w:type="dxa"/>
        </w:trPr>
        <w:tc>
          <w:tcPr>
            <w:tcW w:w="4404" w:type="dxa"/>
            <w:gridSpan w:val="2"/>
          </w:tcPr>
          <w:p w14:paraId="5667F4B8" w14:textId="77777777" w:rsidR="00F23E4E" w:rsidRPr="000716C0" w:rsidRDefault="00F23E4E" w:rsidP="00F23E4E">
            <w:pPr>
              <w:pStyle w:val="Default"/>
              <w:widowControl w:val="0"/>
              <w:tabs>
                <w:tab w:val="center" w:pos="4536"/>
                <w:tab w:val="right" w:pos="9072"/>
              </w:tabs>
              <w:spacing w:line="240" w:lineRule="exact"/>
              <w:ind w:right="76"/>
              <w:jc w:val="both"/>
              <w:rPr>
                <w:rFonts w:cs="Arial"/>
                <w:color w:val="auto"/>
                <w:sz w:val="20"/>
                <w:szCs w:val="20"/>
              </w:rPr>
            </w:pPr>
          </w:p>
        </w:tc>
        <w:tc>
          <w:tcPr>
            <w:tcW w:w="851" w:type="dxa"/>
          </w:tcPr>
          <w:p w14:paraId="6D2420F1" w14:textId="77777777" w:rsidR="00F23E4E" w:rsidRPr="000716C0" w:rsidRDefault="00F23E4E" w:rsidP="00F23E4E">
            <w:pPr>
              <w:widowControl w:val="0"/>
              <w:spacing w:line="240" w:lineRule="exact"/>
              <w:rPr>
                <w:rFonts w:cs="Arial"/>
                <w:lang w:val="it-IT"/>
              </w:rPr>
            </w:pPr>
          </w:p>
        </w:tc>
        <w:tc>
          <w:tcPr>
            <w:tcW w:w="4257" w:type="dxa"/>
            <w:gridSpan w:val="2"/>
          </w:tcPr>
          <w:p w14:paraId="1E109F2F" w14:textId="77777777" w:rsidR="00F23E4E" w:rsidRPr="000716C0" w:rsidRDefault="00F23E4E" w:rsidP="00F23E4E">
            <w:pPr>
              <w:pStyle w:val="Default"/>
              <w:widowControl w:val="0"/>
              <w:spacing w:line="240" w:lineRule="exact"/>
              <w:ind w:right="105"/>
              <w:jc w:val="both"/>
              <w:rPr>
                <w:rFonts w:cs="Arial"/>
                <w:sz w:val="20"/>
                <w:szCs w:val="20"/>
              </w:rPr>
            </w:pPr>
          </w:p>
        </w:tc>
      </w:tr>
      <w:tr w:rsidR="00F23E4E" w:rsidRPr="004E5722" w14:paraId="78966600" w14:textId="77777777" w:rsidTr="00A95F9C">
        <w:trPr>
          <w:gridAfter w:val="1"/>
          <w:wAfter w:w="137" w:type="dxa"/>
        </w:trPr>
        <w:tc>
          <w:tcPr>
            <w:tcW w:w="4404" w:type="dxa"/>
            <w:gridSpan w:val="2"/>
          </w:tcPr>
          <w:p w14:paraId="64DA22E3" w14:textId="77777777" w:rsidR="00F23E4E" w:rsidRPr="009B3FE8" w:rsidRDefault="00F23E4E" w:rsidP="00F23E4E">
            <w:pPr>
              <w:pStyle w:val="Default"/>
              <w:widowControl w:val="0"/>
              <w:spacing w:line="240" w:lineRule="exact"/>
              <w:jc w:val="both"/>
              <w:rPr>
                <w:rFonts w:cs="Arial"/>
                <w:i/>
                <w:sz w:val="20"/>
                <w:szCs w:val="20"/>
                <w:lang w:val="de-DE"/>
              </w:rPr>
            </w:pPr>
            <w:r w:rsidRPr="009B3FE8">
              <w:rPr>
                <w:rFonts w:cs="Arial"/>
                <w:sz w:val="20"/>
                <w:szCs w:val="20"/>
                <w:lang w:val="de-DE"/>
              </w:rPr>
              <w:t>Erläuterungsanfragen allgemeiner Art und etwaige Richtigstellungen zu den Ausschreibungsunterlagen werden dem Fragesteller über das Portal (</w:t>
            </w:r>
            <w:hyperlink r:id="rId40" w:history="1">
              <w:r w:rsidRPr="009B3FE8">
                <w:rPr>
                  <w:rStyle w:val="Collegamentoipertestuale"/>
                  <w:rFonts w:cs="Arial"/>
                  <w:sz w:val="20"/>
                  <w:szCs w:val="20"/>
                  <w:lang w:val="de-DE"/>
                </w:rPr>
                <w:t>www.ausschreibungen-suedtirol.it</w:t>
              </w:r>
            </w:hyperlink>
            <w:r w:rsidRPr="009B3FE8">
              <w:rPr>
                <w:rFonts w:cs="Arial"/>
                <w:sz w:val="20"/>
                <w:szCs w:val="20"/>
                <w:lang w:val="de-DE"/>
              </w:rPr>
              <w:t>/</w:t>
            </w:r>
            <w:hyperlink r:id="rId41" w:history="1">
              <w:r w:rsidRPr="009B3FE8">
                <w:rPr>
                  <w:rStyle w:val="Collegamentoipertestuale"/>
                  <w:rFonts w:cs="Arial"/>
                  <w:sz w:val="20"/>
                  <w:szCs w:val="20"/>
                  <w:lang w:val="de-DE"/>
                </w:rPr>
                <w:t>www.bandi-altoadige.it</w:t>
              </w:r>
            </w:hyperlink>
            <w:r w:rsidRPr="009B3FE8">
              <w:rPr>
                <w:rFonts w:cs="Arial"/>
                <w:sz w:val="20"/>
                <w:szCs w:val="20"/>
                <w:lang w:val="de-DE"/>
              </w:rPr>
              <w:t>) zugesandt und im Portal veröffentlicht.</w:t>
            </w:r>
          </w:p>
        </w:tc>
        <w:tc>
          <w:tcPr>
            <w:tcW w:w="851" w:type="dxa"/>
          </w:tcPr>
          <w:p w14:paraId="1F794FAF" w14:textId="77777777" w:rsidR="00F23E4E" w:rsidRPr="009B3FE8" w:rsidRDefault="00F23E4E" w:rsidP="00F23E4E">
            <w:pPr>
              <w:widowControl w:val="0"/>
              <w:spacing w:line="240" w:lineRule="exact"/>
              <w:rPr>
                <w:rFonts w:cs="Arial"/>
                <w:lang w:val="de-DE"/>
              </w:rPr>
            </w:pPr>
            <w:r w:rsidRPr="009B3FE8">
              <w:rPr>
                <w:rFonts w:cs="Arial"/>
                <w:lang w:val="de-DE"/>
              </w:rPr>
              <w:t> </w:t>
            </w:r>
          </w:p>
        </w:tc>
        <w:tc>
          <w:tcPr>
            <w:tcW w:w="4257" w:type="dxa"/>
            <w:gridSpan w:val="2"/>
          </w:tcPr>
          <w:p w14:paraId="0BF2B1A9" w14:textId="77777777" w:rsidR="00F23E4E" w:rsidRPr="000716C0" w:rsidRDefault="00F23E4E" w:rsidP="00F23E4E">
            <w:pPr>
              <w:pStyle w:val="Default"/>
              <w:widowControl w:val="0"/>
              <w:tabs>
                <w:tab w:val="center" w:pos="4536"/>
                <w:tab w:val="right" w:pos="9072"/>
              </w:tabs>
              <w:spacing w:line="240" w:lineRule="exact"/>
              <w:jc w:val="both"/>
              <w:rPr>
                <w:rFonts w:cs="Arial"/>
                <w:i/>
                <w:color w:val="auto"/>
                <w:sz w:val="20"/>
                <w:szCs w:val="20"/>
              </w:rPr>
            </w:pPr>
            <w:r w:rsidRPr="009B3FE8">
              <w:rPr>
                <w:rFonts w:cs="Arial"/>
                <w:sz w:val="20"/>
              </w:rPr>
              <w:t xml:space="preserve">Le risposte alle richieste di chiarimento a carattere generale e le eventuali rettifiche agli atti di gara saranno inviate attraverso lo stesso mezzo (portale internet </w:t>
            </w:r>
            <w:hyperlink r:id="rId42" w:anchor="_blank" w:history="1">
              <w:r w:rsidRPr="009B3FE8">
                <w:rPr>
                  <w:rStyle w:val="Collegamentoipertestuale"/>
                  <w:rFonts w:cs="Arial"/>
                  <w:sz w:val="20"/>
                </w:rPr>
                <w:t>www.bandi-altoadige.it</w:t>
              </w:r>
            </w:hyperlink>
            <w:r w:rsidRPr="009B3FE8">
              <w:rPr>
                <w:rFonts w:cs="Arial"/>
                <w:sz w:val="20"/>
              </w:rPr>
              <w:t xml:space="preserve"> / </w:t>
            </w:r>
            <w:hyperlink r:id="rId43" w:anchor="_blank" w:history="1">
              <w:r w:rsidRPr="009B3FE8">
                <w:rPr>
                  <w:rStyle w:val="Collegamentoipertestuale"/>
                  <w:rFonts w:cs="Arial"/>
                  <w:sz w:val="20"/>
                </w:rPr>
                <w:t>www.ausschreibungen-suedtirol.it</w:t>
              </w:r>
            </w:hyperlink>
            <w:r w:rsidRPr="009B3FE8">
              <w:rPr>
                <w:rFonts w:cs="Arial"/>
                <w:sz w:val="20"/>
              </w:rPr>
              <w:t>) al richiedente, nonché pubblicate sul portale.</w:t>
            </w:r>
          </w:p>
        </w:tc>
      </w:tr>
      <w:tr w:rsidR="00F23E4E" w:rsidRPr="004E5722" w14:paraId="2639180E" w14:textId="77777777" w:rsidTr="00A95F9C">
        <w:trPr>
          <w:gridAfter w:val="1"/>
          <w:wAfter w:w="137" w:type="dxa"/>
        </w:trPr>
        <w:tc>
          <w:tcPr>
            <w:tcW w:w="4404" w:type="dxa"/>
            <w:gridSpan w:val="2"/>
          </w:tcPr>
          <w:p w14:paraId="3CD40463" w14:textId="77777777" w:rsidR="00F23E4E" w:rsidRPr="000716C0" w:rsidRDefault="00F23E4E" w:rsidP="00F23E4E">
            <w:pPr>
              <w:pStyle w:val="Default"/>
              <w:widowControl w:val="0"/>
              <w:spacing w:line="240" w:lineRule="exact"/>
              <w:ind w:left="142"/>
              <w:jc w:val="both"/>
              <w:rPr>
                <w:rFonts w:cs="Arial"/>
                <w:color w:val="auto"/>
                <w:sz w:val="20"/>
                <w:szCs w:val="20"/>
              </w:rPr>
            </w:pPr>
            <w:bookmarkStart w:id="31" w:name="_Hlk505933192"/>
          </w:p>
        </w:tc>
        <w:tc>
          <w:tcPr>
            <w:tcW w:w="851" w:type="dxa"/>
          </w:tcPr>
          <w:p w14:paraId="2CB92381" w14:textId="77777777" w:rsidR="00F23E4E" w:rsidRPr="000716C0" w:rsidRDefault="00F23E4E" w:rsidP="00F23E4E">
            <w:pPr>
              <w:widowControl w:val="0"/>
              <w:spacing w:line="240" w:lineRule="exact"/>
              <w:rPr>
                <w:rFonts w:cs="Arial"/>
                <w:lang w:val="it-IT"/>
              </w:rPr>
            </w:pPr>
          </w:p>
        </w:tc>
        <w:tc>
          <w:tcPr>
            <w:tcW w:w="4257" w:type="dxa"/>
            <w:gridSpan w:val="2"/>
          </w:tcPr>
          <w:p w14:paraId="5593E806" w14:textId="77777777" w:rsidR="00F23E4E" w:rsidRPr="000716C0" w:rsidRDefault="00F23E4E" w:rsidP="00F23E4E">
            <w:pPr>
              <w:pStyle w:val="Default"/>
              <w:widowControl w:val="0"/>
              <w:spacing w:line="240" w:lineRule="exact"/>
              <w:ind w:left="142" w:right="6"/>
              <w:jc w:val="both"/>
              <w:rPr>
                <w:rFonts w:cs="Arial"/>
                <w:strike/>
                <w:color w:val="FF0000"/>
                <w:sz w:val="20"/>
                <w:szCs w:val="20"/>
              </w:rPr>
            </w:pPr>
          </w:p>
        </w:tc>
      </w:tr>
      <w:bookmarkEnd w:id="31"/>
      <w:tr w:rsidR="00F23E4E" w:rsidRPr="004E5722" w14:paraId="4CB4C69D" w14:textId="77777777" w:rsidTr="00A95F9C">
        <w:trPr>
          <w:gridAfter w:val="1"/>
          <w:wAfter w:w="137" w:type="dxa"/>
        </w:trPr>
        <w:tc>
          <w:tcPr>
            <w:tcW w:w="4404" w:type="dxa"/>
            <w:gridSpan w:val="2"/>
          </w:tcPr>
          <w:p w14:paraId="775C9DCF" w14:textId="77777777" w:rsidR="00F23E4E" w:rsidRPr="0076098C" w:rsidRDefault="00F23E4E" w:rsidP="00F23E4E">
            <w:pPr>
              <w:pStyle w:val="Default"/>
              <w:widowControl w:val="0"/>
              <w:tabs>
                <w:tab w:val="center" w:pos="4536"/>
              </w:tabs>
              <w:spacing w:line="240" w:lineRule="exact"/>
              <w:jc w:val="both"/>
              <w:rPr>
                <w:rFonts w:cs="Arial"/>
                <w:color w:val="FF0000"/>
                <w:sz w:val="20"/>
                <w:szCs w:val="20"/>
                <w:highlight w:val="green"/>
                <w:lang w:val="de-DE"/>
              </w:rPr>
            </w:pPr>
            <w:r w:rsidRPr="00311096">
              <w:rPr>
                <w:rFonts w:cs="Arial"/>
                <w:noProof w:val="0"/>
                <w:color w:val="auto"/>
                <w:sz w:val="20"/>
                <w:szCs w:val="20"/>
                <w:lang w:val="de-DE"/>
              </w:rPr>
              <w:t>Die Teilnehmer müssen regelmäßig überprüfen, ob derartige Mitteilungen im Portal veröffentlicht wurden. Die Mitteilungen werden zudem an die angegebenen E-Mail-Adressen gesandt.</w:t>
            </w:r>
          </w:p>
        </w:tc>
        <w:tc>
          <w:tcPr>
            <w:tcW w:w="851" w:type="dxa"/>
          </w:tcPr>
          <w:p w14:paraId="371F0E67" w14:textId="77777777" w:rsidR="00F23E4E" w:rsidRPr="0076098C" w:rsidRDefault="00F23E4E" w:rsidP="00F23E4E">
            <w:pPr>
              <w:widowControl w:val="0"/>
              <w:spacing w:line="240" w:lineRule="exact"/>
              <w:rPr>
                <w:rFonts w:cs="Arial"/>
                <w:lang w:val="de-DE"/>
              </w:rPr>
            </w:pPr>
            <w:r w:rsidRPr="00C52380">
              <w:rPr>
                <w:rFonts w:cs="Arial"/>
                <w:lang w:val="de-DE"/>
              </w:rPr>
              <w:t> </w:t>
            </w:r>
          </w:p>
        </w:tc>
        <w:tc>
          <w:tcPr>
            <w:tcW w:w="4257" w:type="dxa"/>
            <w:gridSpan w:val="2"/>
          </w:tcPr>
          <w:p w14:paraId="3D78572A" w14:textId="77777777" w:rsidR="00F23E4E" w:rsidRPr="000716C0" w:rsidRDefault="00F23E4E" w:rsidP="00F23E4E">
            <w:pPr>
              <w:pStyle w:val="Default"/>
              <w:widowControl w:val="0"/>
              <w:spacing w:line="240" w:lineRule="exact"/>
              <w:ind w:right="6"/>
              <w:jc w:val="both"/>
              <w:rPr>
                <w:rFonts w:cs="Arial"/>
                <w:color w:val="auto"/>
                <w:sz w:val="20"/>
                <w:szCs w:val="20"/>
              </w:rPr>
            </w:pPr>
            <w:r w:rsidRPr="00C52380">
              <w:rPr>
                <w:rFonts w:cs="Arial"/>
                <w:sz w:val="20"/>
              </w:rPr>
              <w:t>È onere del partecipante verificare con costanza la presenza delle suddette comunicazioni presenti sul portale. Le comunicazioni verranno inoltre replicate agli indirizzi e-mail indicati.</w:t>
            </w:r>
          </w:p>
        </w:tc>
      </w:tr>
      <w:tr w:rsidR="00F23E4E" w:rsidRPr="004E5722" w14:paraId="21786336" w14:textId="77777777" w:rsidTr="00A95F9C">
        <w:trPr>
          <w:gridAfter w:val="1"/>
          <w:wAfter w:w="137" w:type="dxa"/>
        </w:trPr>
        <w:tc>
          <w:tcPr>
            <w:tcW w:w="4404" w:type="dxa"/>
            <w:gridSpan w:val="2"/>
          </w:tcPr>
          <w:p w14:paraId="4E346581" w14:textId="77777777" w:rsidR="00F23E4E" w:rsidRPr="000716C0" w:rsidRDefault="00F23E4E" w:rsidP="00F23E4E">
            <w:pPr>
              <w:pStyle w:val="Default"/>
              <w:widowControl w:val="0"/>
              <w:tabs>
                <w:tab w:val="center" w:pos="4536"/>
              </w:tabs>
              <w:spacing w:line="240" w:lineRule="exact"/>
              <w:jc w:val="both"/>
              <w:rPr>
                <w:rFonts w:cs="Arial"/>
                <w:color w:val="auto"/>
                <w:sz w:val="20"/>
                <w:szCs w:val="20"/>
              </w:rPr>
            </w:pPr>
          </w:p>
        </w:tc>
        <w:tc>
          <w:tcPr>
            <w:tcW w:w="851" w:type="dxa"/>
          </w:tcPr>
          <w:p w14:paraId="4B26D1FD" w14:textId="77777777" w:rsidR="00F23E4E" w:rsidRPr="000716C0" w:rsidRDefault="00F23E4E" w:rsidP="00F23E4E">
            <w:pPr>
              <w:widowControl w:val="0"/>
              <w:spacing w:line="240" w:lineRule="exact"/>
              <w:rPr>
                <w:rFonts w:cs="Arial"/>
                <w:lang w:val="it-IT"/>
              </w:rPr>
            </w:pPr>
          </w:p>
        </w:tc>
        <w:tc>
          <w:tcPr>
            <w:tcW w:w="4257" w:type="dxa"/>
            <w:gridSpan w:val="2"/>
          </w:tcPr>
          <w:p w14:paraId="2B52C5BB" w14:textId="77777777" w:rsidR="00F23E4E" w:rsidRPr="000716C0" w:rsidRDefault="00F23E4E" w:rsidP="00F23E4E">
            <w:pPr>
              <w:pStyle w:val="Default"/>
              <w:widowControl w:val="0"/>
              <w:spacing w:line="240" w:lineRule="exact"/>
              <w:ind w:right="6"/>
              <w:jc w:val="both"/>
              <w:rPr>
                <w:rFonts w:cs="Arial"/>
                <w:color w:val="auto"/>
                <w:sz w:val="20"/>
                <w:szCs w:val="20"/>
              </w:rPr>
            </w:pPr>
          </w:p>
        </w:tc>
      </w:tr>
      <w:tr w:rsidR="00F23E4E" w:rsidRPr="004E5722" w14:paraId="450FC48F" w14:textId="77777777" w:rsidTr="00A95F9C">
        <w:trPr>
          <w:gridAfter w:val="1"/>
          <w:wAfter w:w="137" w:type="dxa"/>
        </w:trPr>
        <w:tc>
          <w:tcPr>
            <w:tcW w:w="4404" w:type="dxa"/>
            <w:gridSpan w:val="2"/>
          </w:tcPr>
          <w:p w14:paraId="2282E503" w14:textId="77777777" w:rsidR="00F23E4E" w:rsidRPr="009229C3" w:rsidRDefault="00F23E4E" w:rsidP="00F23E4E">
            <w:pPr>
              <w:pStyle w:val="Default"/>
              <w:widowControl w:val="0"/>
              <w:tabs>
                <w:tab w:val="center" w:pos="4536"/>
              </w:tabs>
              <w:spacing w:line="240" w:lineRule="exact"/>
              <w:jc w:val="both"/>
              <w:rPr>
                <w:rFonts w:cs="Arial"/>
                <w:color w:val="FF0000"/>
                <w:sz w:val="20"/>
                <w:szCs w:val="20"/>
                <w:lang w:val="de-DE"/>
              </w:rPr>
            </w:pPr>
            <w:r w:rsidRPr="009229C3">
              <w:rPr>
                <w:rFonts w:cs="Arial"/>
                <w:sz w:val="20"/>
                <w:szCs w:val="20"/>
                <w:lang w:val="de-DE"/>
              </w:rPr>
              <w:t>Die Teilnehmer verpflichten sich, etwaige Änderungen ihrer E-Mail-Adresse kundzutun. Mangels Kundgebung haften die Vergabestelle und der Systemadministrator nicht für die nicht erfolgten Mitteilungen.</w:t>
            </w:r>
          </w:p>
        </w:tc>
        <w:tc>
          <w:tcPr>
            <w:tcW w:w="851" w:type="dxa"/>
          </w:tcPr>
          <w:p w14:paraId="12986821" w14:textId="77777777" w:rsidR="00F23E4E" w:rsidRPr="009229C3" w:rsidRDefault="00F23E4E" w:rsidP="00F23E4E">
            <w:pPr>
              <w:widowControl w:val="0"/>
              <w:spacing w:line="240" w:lineRule="exact"/>
              <w:rPr>
                <w:rFonts w:cs="Arial"/>
                <w:lang w:val="de-DE"/>
              </w:rPr>
            </w:pPr>
          </w:p>
        </w:tc>
        <w:tc>
          <w:tcPr>
            <w:tcW w:w="4257" w:type="dxa"/>
            <w:gridSpan w:val="2"/>
          </w:tcPr>
          <w:p w14:paraId="7BDF6AC3" w14:textId="77777777" w:rsidR="00F23E4E" w:rsidRPr="000716C0" w:rsidRDefault="00F23E4E" w:rsidP="00F23E4E">
            <w:pPr>
              <w:pStyle w:val="Default"/>
              <w:widowControl w:val="0"/>
              <w:spacing w:line="240" w:lineRule="exact"/>
              <w:ind w:right="6"/>
              <w:jc w:val="both"/>
              <w:rPr>
                <w:rFonts w:cs="Arial"/>
                <w:color w:val="FF0000"/>
                <w:sz w:val="20"/>
                <w:szCs w:val="20"/>
              </w:rPr>
            </w:pPr>
            <w:r w:rsidRPr="009229C3">
              <w:rPr>
                <w:rFonts w:cs="Arial"/>
                <w:sz w:val="20"/>
                <w:szCs w:val="20"/>
              </w:rPr>
              <w:t>Il concorrente s’impegna a comunicare eventuali cambiamenti d’indirizzo di posta elettronica. In assenza di tale comunicazione la stazione appaltante e l’Amministratore del sistema non sono responsabili dell’avvenuta mancata comunicazione.</w:t>
            </w:r>
          </w:p>
        </w:tc>
      </w:tr>
      <w:tr w:rsidR="00F23E4E" w:rsidRPr="004E5722" w14:paraId="15B0E7F3" w14:textId="77777777" w:rsidTr="00A95F9C">
        <w:trPr>
          <w:gridAfter w:val="1"/>
          <w:wAfter w:w="137" w:type="dxa"/>
        </w:trPr>
        <w:tc>
          <w:tcPr>
            <w:tcW w:w="4404" w:type="dxa"/>
            <w:gridSpan w:val="2"/>
          </w:tcPr>
          <w:p w14:paraId="08F47666" w14:textId="77777777" w:rsidR="00F23E4E" w:rsidRPr="000716C0" w:rsidRDefault="00F23E4E" w:rsidP="00F23E4E">
            <w:pPr>
              <w:pStyle w:val="Default"/>
              <w:widowControl w:val="0"/>
              <w:tabs>
                <w:tab w:val="center" w:pos="4536"/>
              </w:tabs>
              <w:spacing w:line="240" w:lineRule="exact"/>
              <w:ind w:right="76"/>
              <w:jc w:val="both"/>
              <w:rPr>
                <w:rFonts w:cs="Arial"/>
                <w:color w:val="FF0000"/>
                <w:sz w:val="20"/>
                <w:szCs w:val="20"/>
              </w:rPr>
            </w:pPr>
          </w:p>
        </w:tc>
        <w:tc>
          <w:tcPr>
            <w:tcW w:w="851" w:type="dxa"/>
          </w:tcPr>
          <w:p w14:paraId="256ECF5E" w14:textId="77777777" w:rsidR="00F23E4E" w:rsidRPr="000716C0" w:rsidRDefault="00F23E4E" w:rsidP="00F23E4E">
            <w:pPr>
              <w:widowControl w:val="0"/>
              <w:spacing w:line="240" w:lineRule="exact"/>
              <w:rPr>
                <w:rFonts w:cs="Arial"/>
                <w:lang w:val="it-IT"/>
              </w:rPr>
            </w:pPr>
          </w:p>
        </w:tc>
        <w:tc>
          <w:tcPr>
            <w:tcW w:w="4257" w:type="dxa"/>
            <w:gridSpan w:val="2"/>
          </w:tcPr>
          <w:p w14:paraId="27161859" w14:textId="77777777" w:rsidR="00F23E4E" w:rsidRPr="000716C0" w:rsidRDefault="00F23E4E" w:rsidP="00F23E4E">
            <w:pPr>
              <w:pStyle w:val="Default"/>
              <w:widowControl w:val="0"/>
              <w:spacing w:line="240" w:lineRule="exact"/>
              <w:ind w:right="105"/>
              <w:jc w:val="both"/>
              <w:rPr>
                <w:rFonts w:cs="Arial"/>
                <w:color w:val="FF0000"/>
                <w:sz w:val="20"/>
                <w:szCs w:val="20"/>
              </w:rPr>
            </w:pPr>
          </w:p>
        </w:tc>
      </w:tr>
      <w:tr w:rsidR="00F23E4E" w:rsidRPr="000716C0" w14:paraId="2AC90884" w14:textId="77777777" w:rsidTr="00A95F9C">
        <w:trPr>
          <w:gridAfter w:val="1"/>
          <w:wAfter w:w="137" w:type="dxa"/>
        </w:trPr>
        <w:tc>
          <w:tcPr>
            <w:tcW w:w="4404" w:type="dxa"/>
            <w:gridSpan w:val="2"/>
          </w:tcPr>
          <w:p w14:paraId="3EBF120B" w14:textId="77777777" w:rsidR="00F23E4E" w:rsidRPr="009F300B" w:rsidRDefault="00F23E4E" w:rsidP="00F23E4E">
            <w:pPr>
              <w:pStyle w:val="Default"/>
              <w:widowControl w:val="0"/>
              <w:numPr>
                <w:ilvl w:val="1"/>
                <w:numId w:val="18"/>
              </w:numPr>
              <w:spacing w:line="240" w:lineRule="exact"/>
              <w:ind w:left="580" w:hanging="567"/>
              <w:jc w:val="both"/>
              <w:rPr>
                <w:rFonts w:cs="Arial"/>
                <w:color w:val="auto"/>
                <w:sz w:val="20"/>
                <w:szCs w:val="20"/>
              </w:rPr>
            </w:pPr>
            <w:r>
              <w:rPr>
                <w:b/>
                <w:bCs/>
                <w:caps/>
                <w:color w:val="auto"/>
                <w:sz w:val="20"/>
                <w:szCs w:val="20"/>
                <w:lang w:val="de-DE"/>
              </w:rPr>
              <w:t>IT ANFORDERUNGEN</w:t>
            </w:r>
          </w:p>
        </w:tc>
        <w:tc>
          <w:tcPr>
            <w:tcW w:w="851" w:type="dxa"/>
          </w:tcPr>
          <w:p w14:paraId="432415C0" w14:textId="77777777" w:rsidR="00F23E4E" w:rsidRPr="009F300B" w:rsidRDefault="00F23E4E" w:rsidP="00F23E4E">
            <w:pPr>
              <w:widowControl w:val="0"/>
              <w:spacing w:line="240" w:lineRule="exact"/>
              <w:rPr>
                <w:rFonts w:cs="Arial"/>
                <w:lang w:val="it-IT"/>
              </w:rPr>
            </w:pPr>
          </w:p>
        </w:tc>
        <w:tc>
          <w:tcPr>
            <w:tcW w:w="4257" w:type="dxa"/>
            <w:gridSpan w:val="2"/>
          </w:tcPr>
          <w:p w14:paraId="5A6333DA" w14:textId="77777777" w:rsidR="00F23E4E" w:rsidRPr="009F300B" w:rsidRDefault="00F23E4E" w:rsidP="00BB4018">
            <w:pPr>
              <w:pStyle w:val="Default"/>
              <w:widowControl w:val="0"/>
              <w:numPr>
                <w:ilvl w:val="1"/>
                <w:numId w:val="89"/>
              </w:numPr>
              <w:spacing w:line="240" w:lineRule="exact"/>
              <w:ind w:left="423" w:hanging="425"/>
              <w:jc w:val="both"/>
              <w:rPr>
                <w:rFonts w:cs="Arial"/>
                <w:color w:val="auto"/>
                <w:sz w:val="20"/>
                <w:szCs w:val="20"/>
              </w:rPr>
            </w:pPr>
            <w:r w:rsidRPr="009F300B">
              <w:rPr>
                <w:b/>
                <w:bCs/>
                <w:caps/>
                <w:color w:val="auto"/>
                <w:sz w:val="20"/>
                <w:szCs w:val="20"/>
              </w:rPr>
              <w:t>Requisiti informatici</w:t>
            </w:r>
          </w:p>
        </w:tc>
      </w:tr>
      <w:tr w:rsidR="00F23E4E" w:rsidRPr="000716C0" w14:paraId="186CF672" w14:textId="77777777" w:rsidTr="00A95F9C">
        <w:trPr>
          <w:gridAfter w:val="1"/>
          <w:wAfter w:w="137" w:type="dxa"/>
        </w:trPr>
        <w:tc>
          <w:tcPr>
            <w:tcW w:w="4404" w:type="dxa"/>
            <w:gridSpan w:val="2"/>
          </w:tcPr>
          <w:p w14:paraId="7D586D04" w14:textId="77777777" w:rsidR="00F23E4E" w:rsidRPr="000716C0" w:rsidRDefault="00F23E4E" w:rsidP="00F23E4E">
            <w:pPr>
              <w:pStyle w:val="Default"/>
              <w:widowControl w:val="0"/>
              <w:tabs>
                <w:tab w:val="center" w:pos="4536"/>
              </w:tabs>
              <w:spacing w:line="240" w:lineRule="exact"/>
              <w:ind w:right="76"/>
              <w:jc w:val="both"/>
              <w:rPr>
                <w:rFonts w:cs="Arial"/>
                <w:color w:val="auto"/>
                <w:sz w:val="20"/>
                <w:szCs w:val="20"/>
              </w:rPr>
            </w:pPr>
          </w:p>
        </w:tc>
        <w:tc>
          <w:tcPr>
            <w:tcW w:w="851" w:type="dxa"/>
          </w:tcPr>
          <w:p w14:paraId="445B3414" w14:textId="77777777" w:rsidR="00F23E4E" w:rsidRPr="000716C0" w:rsidRDefault="00F23E4E" w:rsidP="00F23E4E">
            <w:pPr>
              <w:widowControl w:val="0"/>
              <w:spacing w:line="240" w:lineRule="exact"/>
              <w:rPr>
                <w:rFonts w:cs="Arial"/>
                <w:lang w:val="it-IT"/>
              </w:rPr>
            </w:pPr>
          </w:p>
        </w:tc>
        <w:tc>
          <w:tcPr>
            <w:tcW w:w="4257" w:type="dxa"/>
            <w:gridSpan w:val="2"/>
          </w:tcPr>
          <w:p w14:paraId="79E9C664" w14:textId="77777777" w:rsidR="00F23E4E" w:rsidRPr="000716C0" w:rsidRDefault="00F23E4E" w:rsidP="00F23E4E">
            <w:pPr>
              <w:pStyle w:val="Default"/>
              <w:widowControl w:val="0"/>
              <w:spacing w:line="240" w:lineRule="exact"/>
              <w:ind w:right="105"/>
              <w:jc w:val="both"/>
              <w:rPr>
                <w:rFonts w:cs="Arial"/>
                <w:color w:val="auto"/>
                <w:sz w:val="20"/>
                <w:szCs w:val="20"/>
              </w:rPr>
            </w:pPr>
          </w:p>
        </w:tc>
      </w:tr>
      <w:tr w:rsidR="00F23E4E" w:rsidRPr="004E5722" w14:paraId="5D1AE3CE" w14:textId="77777777" w:rsidTr="00A95F9C">
        <w:trPr>
          <w:gridAfter w:val="1"/>
          <w:wAfter w:w="137" w:type="dxa"/>
        </w:trPr>
        <w:tc>
          <w:tcPr>
            <w:tcW w:w="4404" w:type="dxa"/>
            <w:gridSpan w:val="2"/>
          </w:tcPr>
          <w:p w14:paraId="273740AB" w14:textId="77777777" w:rsidR="00F23E4E" w:rsidRPr="00311096" w:rsidRDefault="00F23E4E" w:rsidP="00F23E4E">
            <w:pPr>
              <w:pStyle w:val="Default"/>
              <w:widowControl w:val="0"/>
              <w:tabs>
                <w:tab w:val="center" w:pos="4536"/>
              </w:tabs>
              <w:spacing w:line="240" w:lineRule="exact"/>
              <w:jc w:val="both"/>
              <w:rPr>
                <w:rFonts w:cs="Arial"/>
                <w:color w:val="FF0000"/>
                <w:sz w:val="20"/>
                <w:szCs w:val="20"/>
                <w:lang w:val="de-DE"/>
              </w:rPr>
            </w:pPr>
            <w:r w:rsidRPr="00C52380">
              <w:rPr>
                <w:rFonts w:cs="Arial"/>
                <w:color w:val="auto"/>
                <w:sz w:val="20"/>
                <w:szCs w:val="20"/>
                <w:lang w:val="de-DE"/>
              </w:rPr>
              <w:t xml:space="preserve">Die Teilnahme an diesem elektronischen Vergabeverfahren </w:t>
            </w:r>
            <w:r w:rsidRPr="00311096">
              <w:rPr>
                <w:rFonts w:cs="Arial"/>
                <w:noProof w:val="0"/>
                <w:color w:val="auto"/>
                <w:sz w:val="20"/>
                <w:szCs w:val="20"/>
                <w:lang w:val="de-DE"/>
              </w:rPr>
              <w:t>steht nach erfolgter Identifizierung allen Wirtschaftsteilnehmern offen, die folgende IT-Anforderungen erfüllen und über die angemessene Ausrüstung verfügen</w:t>
            </w:r>
            <w:r w:rsidRPr="00C52380">
              <w:rPr>
                <w:rFonts w:cs="Arial"/>
                <w:color w:val="auto"/>
                <w:sz w:val="20"/>
                <w:szCs w:val="20"/>
                <w:lang w:val="de-DE"/>
              </w:rPr>
              <w:t>:</w:t>
            </w:r>
          </w:p>
        </w:tc>
        <w:tc>
          <w:tcPr>
            <w:tcW w:w="851" w:type="dxa"/>
          </w:tcPr>
          <w:p w14:paraId="0DB89E04" w14:textId="77777777" w:rsidR="00F23E4E" w:rsidRPr="00311096" w:rsidRDefault="00F23E4E" w:rsidP="00F23E4E">
            <w:pPr>
              <w:widowControl w:val="0"/>
              <w:spacing w:line="240" w:lineRule="exact"/>
              <w:rPr>
                <w:rFonts w:cs="Arial"/>
                <w:lang w:val="de-DE"/>
              </w:rPr>
            </w:pPr>
          </w:p>
        </w:tc>
        <w:tc>
          <w:tcPr>
            <w:tcW w:w="4257" w:type="dxa"/>
            <w:gridSpan w:val="2"/>
          </w:tcPr>
          <w:p w14:paraId="7E92B446" w14:textId="77777777" w:rsidR="00F23E4E" w:rsidRPr="006140E5" w:rsidRDefault="00F23E4E" w:rsidP="00F23E4E">
            <w:pPr>
              <w:widowControl w:val="0"/>
              <w:tabs>
                <w:tab w:val="left" w:pos="720"/>
              </w:tabs>
              <w:spacing w:line="240" w:lineRule="exact"/>
              <w:ind w:right="6"/>
              <w:jc w:val="both"/>
              <w:rPr>
                <w:rFonts w:cs="Arial"/>
                <w:lang w:val="it-IT"/>
              </w:rPr>
            </w:pPr>
            <w:r w:rsidRPr="006140E5">
              <w:rPr>
                <w:rFonts w:cs="Arial"/>
                <w:lang w:val="it-IT"/>
              </w:rPr>
              <w:t>La partecipazione alla presente procedura di gara in forma telematica è aperta, previa identificazione, a tutti gli operatori economici interessati in possesso dei seguenti requisiti informatici e dotati della necessaria strumentazione e più precisamente:</w:t>
            </w:r>
          </w:p>
        </w:tc>
      </w:tr>
      <w:tr w:rsidR="00F23E4E" w:rsidRPr="004E5722" w14:paraId="698CD765" w14:textId="77777777" w:rsidTr="00A95F9C">
        <w:trPr>
          <w:gridAfter w:val="1"/>
          <w:wAfter w:w="137" w:type="dxa"/>
        </w:trPr>
        <w:tc>
          <w:tcPr>
            <w:tcW w:w="4404" w:type="dxa"/>
            <w:gridSpan w:val="2"/>
          </w:tcPr>
          <w:p w14:paraId="6BA231C5" w14:textId="77777777" w:rsidR="00F23E4E" w:rsidRPr="000716C0" w:rsidRDefault="00F23E4E" w:rsidP="00F23E4E">
            <w:pPr>
              <w:pStyle w:val="Default"/>
              <w:widowControl w:val="0"/>
              <w:tabs>
                <w:tab w:val="center" w:pos="4536"/>
              </w:tabs>
              <w:spacing w:line="240" w:lineRule="exact"/>
              <w:jc w:val="both"/>
              <w:rPr>
                <w:rFonts w:cs="Arial"/>
                <w:noProof w:val="0"/>
                <w:color w:val="FF0000"/>
                <w:sz w:val="20"/>
                <w:szCs w:val="20"/>
              </w:rPr>
            </w:pPr>
          </w:p>
        </w:tc>
        <w:tc>
          <w:tcPr>
            <w:tcW w:w="851" w:type="dxa"/>
          </w:tcPr>
          <w:p w14:paraId="485C4DE6" w14:textId="77777777" w:rsidR="00F23E4E" w:rsidRPr="000716C0" w:rsidRDefault="00F23E4E" w:rsidP="00F23E4E">
            <w:pPr>
              <w:widowControl w:val="0"/>
              <w:spacing w:line="240" w:lineRule="exact"/>
              <w:rPr>
                <w:rFonts w:cs="Arial"/>
                <w:lang w:val="it-IT"/>
              </w:rPr>
            </w:pPr>
          </w:p>
        </w:tc>
        <w:tc>
          <w:tcPr>
            <w:tcW w:w="4257" w:type="dxa"/>
            <w:gridSpan w:val="2"/>
          </w:tcPr>
          <w:p w14:paraId="182549CC" w14:textId="77777777" w:rsidR="00F23E4E" w:rsidRPr="000716C0" w:rsidRDefault="00F23E4E" w:rsidP="00F23E4E">
            <w:pPr>
              <w:pStyle w:val="Testoitaliano"/>
              <w:widowControl w:val="0"/>
              <w:ind w:right="6"/>
              <w:rPr>
                <w:rFonts w:cs="Arial"/>
                <w:color w:val="FF0000"/>
              </w:rPr>
            </w:pPr>
          </w:p>
        </w:tc>
      </w:tr>
      <w:tr w:rsidR="00F23E4E" w:rsidRPr="004E5722" w14:paraId="0CF7E943" w14:textId="77777777" w:rsidTr="00A95F9C">
        <w:trPr>
          <w:gridAfter w:val="1"/>
          <w:wAfter w:w="137" w:type="dxa"/>
        </w:trPr>
        <w:tc>
          <w:tcPr>
            <w:tcW w:w="4404" w:type="dxa"/>
            <w:gridSpan w:val="2"/>
          </w:tcPr>
          <w:p w14:paraId="5B30380C" w14:textId="77777777" w:rsidR="00F23E4E" w:rsidRPr="009F300B" w:rsidRDefault="00F23E4E" w:rsidP="00F23E4E">
            <w:pPr>
              <w:pStyle w:val="Default"/>
              <w:widowControl w:val="0"/>
              <w:spacing w:line="240" w:lineRule="exact"/>
              <w:ind w:left="13"/>
              <w:jc w:val="both"/>
              <w:rPr>
                <w:rFonts w:cs="Arial"/>
                <w:b/>
                <w:color w:val="auto"/>
                <w:sz w:val="20"/>
                <w:szCs w:val="20"/>
                <w:lang w:val="de-DE"/>
              </w:rPr>
            </w:pPr>
            <w:r w:rsidRPr="00D2122F">
              <w:rPr>
                <w:rFonts w:cs="Arial"/>
                <w:noProof w:val="0"/>
                <w:color w:val="auto"/>
                <w:sz w:val="20"/>
                <w:szCs w:val="20"/>
                <w:lang w:val="de-DE"/>
              </w:rPr>
              <w:t>Die Teilnehmer, die noch keine Zugangsdaten (Benutzername und Password) haben, müssen sich Online über „Registrierung im Adressenverzeichnis“ im Portal anmelden. Die Registrierung ist kostenlos. Der Benutzername und das Password, die bei der Registrierung verwendet werden, braucht es für die Teilnahme an den Ausschreibungsverfahren über das Portal.</w:t>
            </w:r>
          </w:p>
        </w:tc>
        <w:tc>
          <w:tcPr>
            <w:tcW w:w="851" w:type="dxa"/>
          </w:tcPr>
          <w:p w14:paraId="63E315F3" w14:textId="77777777" w:rsidR="00F23E4E" w:rsidRPr="009F300B" w:rsidRDefault="00F23E4E" w:rsidP="00F23E4E">
            <w:pPr>
              <w:widowControl w:val="0"/>
              <w:spacing w:line="240" w:lineRule="exact"/>
              <w:rPr>
                <w:rFonts w:cs="Arial"/>
                <w:lang w:val="de-DE"/>
              </w:rPr>
            </w:pPr>
          </w:p>
        </w:tc>
        <w:tc>
          <w:tcPr>
            <w:tcW w:w="4257" w:type="dxa"/>
            <w:gridSpan w:val="2"/>
          </w:tcPr>
          <w:p w14:paraId="19CDF335" w14:textId="77777777" w:rsidR="00F23E4E" w:rsidRPr="000716C0" w:rsidRDefault="00F23E4E" w:rsidP="00F23E4E">
            <w:pPr>
              <w:pStyle w:val="Default"/>
              <w:widowControl w:val="0"/>
              <w:spacing w:line="240" w:lineRule="exact"/>
              <w:ind w:right="6" w:hanging="2"/>
              <w:jc w:val="both"/>
              <w:rPr>
                <w:rFonts w:cs="Arial"/>
                <w:b/>
                <w:color w:val="auto"/>
                <w:sz w:val="20"/>
                <w:szCs w:val="20"/>
              </w:rPr>
            </w:pPr>
            <w:r w:rsidRPr="00C52380">
              <w:rPr>
                <w:rFonts w:cs="Arial"/>
                <w:sz w:val="20"/>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F23E4E" w:rsidRPr="004E5722" w14:paraId="78B83C30" w14:textId="77777777" w:rsidTr="00A95F9C">
        <w:trPr>
          <w:gridAfter w:val="1"/>
          <w:wAfter w:w="137" w:type="dxa"/>
        </w:trPr>
        <w:tc>
          <w:tcPr>
            <w:tcW w:w="4404" w:type="dxa"/>
            <w:gridSpan w:val="2"/>
          </w:tcPr>
          <w:p w14:paraId="1DBC5AE0" w14:textId="77777777" w:rsidR="00F23E4E" w:rsidRPr="000716C0" w:rsidRDefault="00F23E4E" w:rsidP="00F23E4E">
            <w:pPr>
              <w:pStyle w:val="Default"/>
              <w:widowControl w:val="0"/>
              <w:spacing w:line="240" w:lineRule="exact"/>
              <w:ind w:right="76"/>
              <w:jc w:val="both"/>
              <w:rPr>
                <w:rFonts w:cs="Arial"/>
                <w:color w:val="auto"/>
                <w:sz w:val="20"/>
                <w:szCs w:val="20"/>
              </w:rPr>
            </w:pPr>
          </w:p>
        </w:tc>
        <w:tc>
          <w:tcPr>
            <w:tcW w:w="851" w:type="dxa"/>
          </w:tcPr>
          <w:p w14:paraId="5DF70B4E" w14:textId="77777777" w:rsidR="00F23E4E" w:rsidRPr="000716C0" w:rsidRDefault="00F23E4E" w:rsidP="00F23E4E">
            <w:pPr>
              <w:widowControl w:val="0"/>
              <w:spacing w:line="240" w:lineRule="exact"/>
              <w:rPr>
                <w:rFonts w:cs="Arial"/>
                <w:lang w:val="it-IT"/>
              </w:rPr>
            </w:pPr>
          </w:p>
        </w:tc>
        <w:tc>
          <w:tcPr>
            <w:tcW w:w="4257" w:type="dxa"/>
            <w:gridSpan w:val="2"/>
          </w:tcPr>
          <w:p w14:paraId="6979978F" w14:textId="77777777" w:rsidR="00F23E4E" w:rsidRPr="000716C0" w:rsidRDefault="00F23E4E" w:rsidP="00F23E4E">
            <w:pPr>
              <w:pStyle w:val="Default"/>
              <w:widowControl w:val="0"/>
              <w:spacing w:line="240" w:lineRule="exact"/>
              <w:ind w:right="6"/>
              <w:jc w:val="both"/>
              <w:rPr>
                <w:rFonts w:cs="Arial"/>
                <w:b/>
                <w:color w:val="auto"/>
                <w:sz w:val="20"/>
                <w:szCs w:val="20"/>
              </w:rPr>
            </w:pPr>
          </w:p>
        </w:tc>
      </w:tr>
      <w:tr w:rsidR="00F23E4E" w:rsidRPr="004E5722" w14:paraId="2B636B80" w14:textId="77777777" w:rsidTr="00A95F9C">
        <w:trPr>
          <w:gridAfter w:val="1"/>
          <w:wAfter w:w="137" w:type="dxa"/>
        </w:trPr>
        <w:tc>
          <w:tcPr>
            <w:tcW w:w="4404" w:type="dxa"/>
            <w:gridSpan w:val="2"/>
          </w:tcPr>
          <w:p w14:paraId="4EE9E536" w14:textId="77777777" w:rsidR="00F23E4E" w:rsidRPr="00D2122F" w:rsidRDefault="00F23E4E" w:rsidP="00F23E4E">
            <w:pPr>
              <w:widowControl w:val="0"/>
              <w:tabs>
                <w:tab w:val="center" w:pos="4536"/>
                <w:tab w:val="right" w:pos="9072"/>
              </w:tabs>
              <w:spacing w:line="240" w:lineRule="exact"/>
              <w:jc w:val="both"/>
              <w:rPr>
                <w:rFonts w:cs="Arial"/>
                <w:lang w:val="de-DE"/>
              </w:rPr>
            </w:pPr>
            <w:r w:rsidRPr="00D2122F">
              <w:rPr>
                <w:rFonts w:cs="Arial"/>
                <w:lang w:val="de-DE"/>
              </w:rPr>
              <w:t xml:space="preserve">Eine detaillierte Anleitung zur Registrierung steht auf der Internetseite im Bereich Registrierung zur Verfügung oder kann über das Call-Center angefordert werden (werktags bis freitags von 8.00 bis 18.00 Uhr unter der Nummer 800.885122, vom Ausland +39 0472 543532, oder per E-Mail </w:t>
            </w:r>
            <w:r w:rsidRPr="00D2122F">
              <w:rPr>
                <w:rFonts w:cs="Arial"/>
                <w:lang w:val="de-DE"/>
              </w:rPr>
              <w:lastRenderedPageBreak/>
              <w:t xml:space="preserve">an die Adresse </w:t>
            </w:r>
            <w:hyperlink r:id="rId44" w:history="1">
              <w:r w:rsidRPr="00D2122F">
                <w:rPr>
                  <w:rStyle w:val="Collegamentoipertestuale"/>
                  <w:rFonts w:cs="Arial"/>
                  <w:lang w:val="de-DE"/>
                </w:rPr>
                <w:t>help@sinfotel.bz.it</w:t>
              </w:r>
            </w:hyperlink>
            <w:r w:rsidRPr="00D2122F">
              <w:rPr>
                <w:rFonts w:cs="Arial"/>
                <w:lang w:val="de-DE"/>
              </w:rPr>
              <w:t>). In den Mitteilungen ist im Betreff stets Folgendes anzuführen: „(Vergabestelle) – (Bezeichnung der Ausschreibung)“</w:t>
            </w:r>
            <w:r>
              <w:rPr>
                <w:rFonts w:cs="Arial"/>
                <w:lang w:val="de-DE"/>
              </w:rPr>
              <w:t xml:space="preserve"> </w:t>
            </w:r>
            <w:r w:rsidRPr="00D2122F">
              <w:rPr>
                <w:rFonts w:cs="Arial"/>
                <w:lang w:val="de-DE"/>
              </w:rPr>
              <w:t xml:space="preserve">zudem sind die Kontaktdaten deutlich anzugeben. </w:t>
            </w:r>
          </w:p>
          <w:p w14:paraId="7E0B387B" w14:textId="77777777" w:rsidR="00F23E4E" w:rsidRPr="009F300B" w:rsidRDefault="00F23E4E" w:rsidP="00F23E4E">
            <w:pPr>
              <w:widowControl w:val="0"/>
              <w:tabs>
                <w:tab w:val="center" w:pos="4536"/>
                <w:tab w:val="right" w:pos="9072"/>
              </w:tabs>
              <w:spacing w:line="240" w:lineRule="exact"/>
              <w:jc w:val="both"/>
              <w:rPr>
                <w:rFonts w:cs="Arial"/>
                <w:b/>
                <w:lang w:val="de-DE"/>
              </w:rPr>
            </w:pPr>
          </w:p>
        </w:tc>
        <w:tc>
          <w:tcPr>
            <w:tcW w:w="851" w:type="dxa"/>
          </w:tcPr>
          <w:p w14:paraId="0F82CE28" w14:textId="77777777" w:rsidR="00F23E4E" w:rsidRPr="009F300B" w:rsidRDefault="00F23E4E" w:rsidP="00F23E4E">
            <w:pPr>
              <w:widowControl w:val="0"/>
              <w:spacing w:line="240" w:lineRule="exact"/>
              <w:rPr>
                <w:rFonts w:cs="Arial"/>
                <w:lang w:val="de-DE"/>
              </w:rPr>
            </w:pPr>
          </w:p>
        </w:tc>
        <w:tc>
          <w:tcPr>
            <w:tcW w:w="4257" w:type="dxa"/>
            <w:gridSpan w:val="2"/>
          </w:tcPr>
          <w:p w14:paraId="282B9798" w14:textId="77777777" w:rsidR="00F23E4E" w:rsidRPr="000716C0" w:rsidRDefault="00F23E4E" w:rsidP="00F23E4E">
            <w:pPr>
              <w:widowControl w:val="0"/>
              <w:tabs>
                <w:tab w:val="center" w:pos="4536"/>
                <w:tab w:val="right" w:pos="9072"/>
              </w:tabs>
              <w:spacing w:line="240" w:lineRule="exact"/>
              <w:ind w:right="6"/>
              <w:jc w:val="both"/>
              <w:rPr>
                <w:rFonts w:cs="Arial"/>
                <w:b/>
                <w:lang w:val="it-IT"/>
              </w:rPr>
            </w:pPr>
            <w:r w:rsidRPr="006140E5">
              <w:rPr>
                <w:rFonts w:cs="Arial"/>
                <w:lang w:val="it-IT"/>
              </w:rPr>
              <w:t xml:space="preserve">Istruzioni dettagliate sulle modalità di completamento della procedura di registrazione sono disponibili sul sito stesso (nella sezione dedicata alla procedura di registrazione) o possono essere richieste al Call Center (dalle ore 8.00 alle 18:00 dal lunedì al venerdì, festivitá </w:t>
            </w:r>
            <w:r w:rsidRPr="006140E5">
              <w:rPr>
                <w:rFonts w:cs="Arial"/>
                <w:lang w:val="it-IT"/>
              </w:rPr>
              <w:lastRenderedPageBreak/>
              <w:t xml:space="preserve">escluse al numero 800.885122 o all’indirizzo di posta elettronica </w:t>
            </w:r>
            <w:hyperlink r:id="rId45" w:history="1">
              <w:r w:rsidRPr="006140E5">
                <w:rPr>
                  <w:rFonts w:cs="Arial"/>
                  <w:color w:val="0000FF"/>
                  <w:u w:val="single"/>
                  <w:lang w:val="it-IT"/>
                </w:rPr>
                <w:t>help@sinfotel.bz.it</w:t>
              </w:r>
            </w:hyperlink>
            <w:r w:rsidRPr="006140E5">
              <w:rPr>
                <w:rFonts w:cs="Arial"/>
                <w:lang w:val="it-IT"/>
              </w:rPr>
              <w:t>). Nelle comunicazioni occorrerà specificare sempre come riferimento “(Stazione appaltante) – (Descrizione gara)” indicando con chiarezza i propri recapiti di riferimento.</w:t>
            </w:r>
          </w:p>
        </w:tc>
      </w:tr>
      <w:tr w:rsidR="00F23E4E" w:rsidRPr="004E5722" w14:paraId="4BFCB366" w14:textId="77777777" w:rsidTr="00A95F9C">
        <w:trPr>
          <w:gridAfter w:val="1"/>
          <w:wAfter w:w="137" w:type="dxa"/>
        </w:trPr>
        <w:tc>
          <w:tcPr>
            <w:tcW w:w="4404" w:type="dxa"/>
            <w:gridSpan w:val="2"/>
          </w:tcPr>
          <w:p w14:paraId="201FD9B4" w14:textId="77777777" w:rsidR="00F23E4E" w:rsidRPr="000716C0" w:rsidRDefault="00F23E4E" w:rsidP="00F23E4E">
            <w:pPr>
              <w:widowControl w:val="0"/>
              <w:tabs>
                <w:tab w:val="center" w:pos="4536"/>
                <w:tab w:val="right" w:pos="9072"/>
              </w:tabs>
              <w:spacing w:line="240" w:lineRule="exact"/>
              <w:jc w:val="both"/>
              <w:rPr>
                <w:rFonts w:cs="Arial"/>
                <w:b/>
                <w:lang w:val="it-IT"/>
              </w:rPr>
            </w:pPr>
            <w:bookmarkStart w:id="32" w:name="_Hlk14941000"/>
          </w:p>
        </w:tc>
        <w:tc>
          <w:tcPr>
            <w:tcW w:w="851" w:type="dxa"/>
          </w:tcPr>
          <w:p w14:paraId="00EF9DD2" w14:textId="77777777" w:rsidR="00F23E4E" w:rsidRPr="000716C0" w:rsidRDefault="00F23E4E" w:rsidP="00F23E4E">
            <w:pPr>
              <w:widowControl w:val="0"/>
              <w:spacing w:line="240" w:lineRule="exact"/>
              <w:rPr>
                <w:rFonts w:cs="Arial"/>
                <w:b/>
                <w:lang w:val="it-IT"/>
              </w:rPr>
            </w:pPr>
          </w:p>
        </w:tc>
        <w:tc>
          <w:tcPr>
            <w:tcW w:w="4257" w:type="dxa"/>
            <w:gridSpan w:val="2"/>
          </w:tcPr>
          <w:p w14:paraId="03862316" w14:textId="77777777" w:rsidR="00F23E4E" w:rsidRPr="000716C0" w:rsidRDefault="00F23E4E" w:rsidP="00F23E4E">
            <w:pPr>
              <w:widowControl w:val="0"/>
              <w:tabs>
                <w:tab w:val="center" w:pos="4536"/>
                <w:tab w:val="right" w:pos="9072"/>
              </w:tabs>
              <w:spacing w:line="240" w:lineRule="exact"/>
              <w:ind w:right="6"/>
              <w:jc w:val="both"/>
              <w:rPr>
                <w:rFonts w:cs="Arial"/>
                <w:b/>
                <w:lang w:val="it-IT"/>
              </w:rPr>
            </w:pPr>
          </w:p>
        </w:tc>
      </w:tr>
      <w:tr w:rsidR="00F23E4E" w:rsidRPr="004E5722" w14:paraId="038F39AF" w14:textId="77777777" w:rsidTr="00A95F9C">
        <w:trPr>
          <w:gridAfter w:val="1"/>
          <w:wAfter w:w="137" w:type="dxa"/>
        </w:trPr>
        <w:tc>
          <w:tcPr>
            <w:tcW w:w="4404" w:type="dxa"/>
            <w:gridSpan w:val="2"/>
          </w:tcPr>
          <w:p w14:paraId="387B1C11" w14:textId="77777777" w:rsidR="00F23E4E" w:rsidRPr="00D2122F" w:rsidRDefault="00F23E4E" w:rsidP="00F23E4E">
            <w:pPr>
              <w:widowControl w:val="0"/>
              <w:tabs>
                <w:tab w:val="center" w:pos="4140"/>
                <w:tab w:val="right" w:pos="9072"/>
              </w:tabs>
              <w:ind w:right="74"/>
              <w:jc w:val="both"/>
              <w:rPr>
                <w:rFonts w:cs="Arial"/>
                <w:noProof w:val="0"/>
                <w:lang w:val="de-DE" w:eastAsia="it-IT"/>
              </w:rPr>
            </w:pPr>
            <w:r w:rsidRPr="00D2122F">
              <w:rPr>
                <w:rFonts w:cs="Arial"/>
                <w:noProof w:val="0"/>
                <w:lang w:val="de-DE" w:eastAsia="it-IT"/>
              </w:rPr>
              <w:t xml:space="preserve">Es wird darauf hingewiesen, dass zum besseren Schutz der Datenübermittlung ein SSL-Zertifikat mit 128-bit-Verschlüsselung verlangt wird. Die Browser-Kompatibilität kann eine Aktualisierung der Verschlüsselungsstufe erforderlich machen (z.B. für MS Internet Explorer 6.0: </w:t>
            </w:r>
          </w:p>
          <w:p w14:paraId="65F081C1" w14:textId="77777777" w:rsidR="00F23E4E" w:rsidRPr="009F300B" w:rsidRDefault="00B76A01" w:rsidP="00F23E4E">
            <w:pPr>
              <w:widowControl w:val="0"/>
              <w:spacing w:line="240" w:lineRule="exact"/>
              <w:jc w:val="both"/>
              <w:rPr>
                <w:rFonts w:cs="Arial"/>
                <w:bCs/>
                <w:i/>
                <w:iCs/>
                <w:color w:val="FF0000"/>
                <w:highlight w:val="yellow"/>
                <w:lang w:val="de-DE"/>
              </w:rPr>
            </w:pPr>
            <w:hyperlink r:id="rId46" w:history="1">
              <w:r w:rsidR="00F23E4E" w:rsidRPr="00D2122F">
                <w:rPr>
                  <w:rFonts w:cs="Arial"/>
                  <w:noProof w:val="0"/>
                  <w:color w:val="0000FF"/>
                  <w:u w:val="single"/>
                  <w:lang w:val="de-DE" w:eastAsia="it-IT"/>
                </w:rPr>
                <w:t>http://www.microsoft.com/windows/ie/downloads/recommended/128bit/default.mspx</w:t>
              </w:r>
            </w:hyperlink>
            <w:r w:rsidR="00F23E4E" w:rsidRPr="00D2122F">
              <w:rPr>
                <w:rFonts w:cs="Arial"/>
                <w:noProof w:val="0"/>
                <w:lang w:val="de-DE" w:eastAsia="it-IT"/>
              </w:rPr>
              <w:t>).</w:t>
            </w:r>
          </w:p>
        </w:tc>
        <w:tc>
          <w:tcPr>
            <w:tcW w:w="851" w:type="dxa"/>
          </w:tcPr>
          <w:p w14:paraId="56AEB130" w14:textId="77777777" w:rsidR="00F23E4E" w:rsidRPr="009F300B" w:rsidRDefault="00F23E4E" w:rsidP="00F23E4E">
            <w:pPr>
              <w:widowControl w:val="0"/>
              <w:spacing w:line="240" w:lineRule="exact"/>
              <w:jc w:val="both"/>
              <w:rPr>
                <w:rFonts w:cs="Arial"/>
                <w:bCs/>
                <w:i/>
                <w:iCs/>
                <w:color w:val="FF0000"/>
                <w:highlight w:val="yellow"/>
                <w:lang w:val="de-DE"/>
              </w:rPr>
            </w:pPr>
          </w:p>
        </w:tc>
        <w:tc>
          <w:tcPr>
            <w:tcW w:w="4257" w:type="dxa"/>
            <w:gridSpan w:val="2"/>
          </w:tcPr>
          <w:p w14:paraId="06D063BF" w14:textId="77777777" w:rsidR="00F23E4E" w:rsidRPr="000716C0" w:rsidRDefault="00F23E4E" w:rsidP="00F23E4E">
            <w:pPr>
              <w:widowControl w:val="0"/>
              <w:spacing w:line="240" w:lineRule="exact"/>
              <w:ind w:right="6"/>
              <w:jc w:val="both"/>
              <w:rPr>
                <w:rFonts w:cs="Arial"/>
                <w:bCs/>
                <w:i/>
                <w:iCs/>
                <w:color w:val="FF0000"/>
                <w:highlight w:val="yellow"/>
                <w:lang w:val="it-IT"/>
              </w:rPr>
            </w:pPr>
            <w:r w:rsidRPr="006140E5">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47" w:history="1">
              <w:r w:rsidRPr="006140E5">
                <w:rPr>
                  <w:rStyle w:val="Collegamentoipertestuale"/>
                  <w:rFonts w:cs="Arial"/>
                  <w:lang w:val="it-IT"/>
                </w:rPr>
                <w:t>http://www.microsoft.com/windows/ie/downloads/recommended/128bit/default.mspx</w:t>
              </w:r>
            </w:hyperlink>
            <w:r w:rsidRPr="006140E5">
              <w:rPr>
                <w:rFonts w:cs="Arial"/>
                <w:lang w:val="it-IT"/>
              </w:rPr>
              <w:t>).</w:t>
            </w:r>
          </w:p>
        </w:tc>
      </w:tr>
      <w:tr w:rsidR="00F23E4E" w:rsidRPr="004E5722" w14:paraId="7971CF6B" w14:textId="77777777" w:rsidTr="00A95F9C">
        <w:trPr>
          <w:gridAfter w:val="1"/>
          <w:wAfter w:w="137" w:type="dxa"/>
        </w:trPr>
        <w:tc>
          <w:tcPr>
            <w:tcW w:w="4404" w:type="dxa"/>
            <w:gridSpan w:val="2"/>
          </w:tcPr>
          <w:p w14:paraId="28A490E5" w14:textId="77777777" w:rsidR="00F23E4E" w:rsidRPr="000716C0" w:rsidRDefault="00F23E4E" w:rsidP="00F23E4E">
            <w:pPr>
              <w:pStyle w:val="Default"/>
              <w:widowControl w:val="0"/>
              <w:spacing w:line="240" w:lineRule="exact"/>
              <w:ind w:right="76"/>
              <w:jc w:val="both"/>
              <w:rPr>
                <w:rFonts w:cs="Arial"/>
                <w:color w:val="auto"/>
                <w:sz w:val="20"/>
                <w:szCs w:val="20"/>
              </w:rPr>
            </w:pPr>
          </w:p>
        </w:tc>
        <w:tc>
          <w:tcPr>
            <w:tcW w:w="851" w:type="dxa"/>
          </w:tcPr>
          <w:p w14:paraId="4C575C02" w14:textId="77777777" w:rsidR="00F23E4E" w:rsidRPr="000716C0" w:rsidRDefault="00F23E4E" w:rsidP="00F23E4E">
            <w:pPr>
              <w:widowControl w:val="0"/>
              <w:spacing w:line="240" w:lineRule="exact"/>
              <w:rPr>
                <w:rFonts w:cs="Arial"/>
                <w:lang w:val="it-IT"/>
              </w:rPr>
            </w:pPr>
          </w:p>
        </w:tc>
        <w:tc>
          <w:tcPr>
            <w:tcW w:w="4257" w:type="dxa"/>
            <w:gridSpan w:val="2"/>
          </w:tcPr>
          <w:p w14:paraId="4E71A91E" w14:textId="77777777" w:rsidR="00F23E4E" w:rsidRPr="000716C0" w:rsidRDefault="00F23E4E" w:rsidP="00F23E4E">
            <w:pPr>
              <w:pStyle w:val="Default"/>
              <w:widowControl w:val="0"/>
              <w:spacing w:line="240" w:lineRule="exact"/>
              <w:ind w:right="105"/>
              <w:jc w:val="both"/>
              <w:rPr>
                <w:rFonts w:cs="Arial"/>
                <w:sz w:val="20"/>
                <w:szCs w:val="20"/>
              </w:rPr>
            </w:pPr>
          </w:p>
        </w:tc>
      </w:tr>
      <w:tr w:rsidR="00F23E4E" w:rsidRPr="004E5722" w14:paraId="507A9FDD" w14:textId="77777777" w:rsidTr="00A95F9C">
        <w:trPr>
          <w:gridAfter w:val="1"/>
          <w:wAfter w:w="137" w:type="dxa"/>
        </w:trPr>
        <w:tc>
          <w:tcPr>
            <w:tcW w:w="4404" w:type="dxa"/>
            <w:gridSpan w:val="2"/>
          </w:tcPr>
          <w:p w14:paraId="1E2F2ED0" w14:textId="77777777" w:rsidR="00F23E4E" w:rsidRPr="009F300B" w:rsidRDefault="00F23E4E" w:rsidP="00F23E4E">
            <w:pPr>
              <w:pStyle w:val="Default"/>
              <w:widowControl w:val="0"/>
              <w:spacing w:line="240" w:lineRule="exact"/>
              <w:jc w:val="both"/>
              <w:rPr>
                <w:rFonts w:cs="Arial"/>
                <w:color w:val="auto"/>
                <w:sz w:val="20"/>
                <w:szCs w:val="20"/>
                <w:lang w:val="de-DE"/>
              </w:rPr>
            </w:pPr>
            <w:bookmarkStart w:id="33" w:name="_Hlk530047794"/>
            <w:r w:rsidRPr="00265E10">
              <w:rPr>
                <w:rFonts w:cs="Arial"/>
                <w:noProof w:val="0"/>
                <w:color w:val="auto"/>
                <w:sz w:val="20"/>
                <w:szCs w:val="20"/>
                <w:lang w:val="de-DE"/>
              </w:rPr>
              <w:t xml:space="preserve">Die Wirtschaftsteilnehmer mit Sitz in Italien müssen die Dokumente mit gültiger digitaler Unterschrift unterzeichnen, die von einer Stelle zertifiziert ist, die im öffentlichen Verzeichnis der </w:t>
            </w:r>
            <w:proofErr w:type="spellStart"/>
            <w:r w:rsidRPr="00265E10">
              <w:rPr>
                <w:rFonts w:cs="Arial"/>
                <w:noProof w:val="0"/>
                <w:color w:val="auto"/>
                <w:sz w:val="20"/>
                <w:szCs w:val="20"/>
                <w:lang w:val="de-DE"/>
              </w:rPr>
              <w:t>AgID</w:t>
            </w:r>
            <w:proofErr w:type="spellEnd"/>
            <w:r w:rsidRPr="00265E10">
              <w:rPr>
                <w:rFonts w:cs="Arial"/>
                <w:noProof w:val="0"/>
                <w:color w:val="auto"/>
                <w:sz w:val="20"/>
                <w:szCs w:val="20"/>
                <w:lang w:val="de-DE"/>
              </w:rPr>
              <w:t>-akkreditierten Zertifizierungsstellen (</w:t>
            </w:r>
            <w:hyperlink r:id="rId48" w:history="1">
              <w:r w:rsidRPr="00425637">
                <w:rPr>
                  <w:rFonts w:cs="Arial"/>
                  <w:color w:val="0000FF"/>
                  <w:sz w:val="20"/>
                  <w:szCs w:val="20"/>
                  <w:u w:val="single"/>
                  <w:lang w:val="de-DE" w:eastAsia="en-US"/>
                </w:rPr>
                <w:t>http://www.agid.gov.it</w:t>
              </w:r>
            </w:hyperlink>
            <w:r w:rsidRPr="00265E10">
              <w:rPr>
                <w:rFonts w:cs="Arial"/>
                <w:noProof w:val="0"/>
                <w:color w:val="auto"/>
                <w:sz w:val="20"/>
                <w:szCs w:val="20"/>
                <w:lang w:val="de-DE"/>
              </w:rPr>
              <w:t xml:space="preserve">) gemäß Art. 29 Abs. 1 </w:t>
            </w:r>
            <w:proofErr w:type="spellStart"/>
            <w:r w:rsidRPr="00265E10">
              <w:rPr>
                <w:rFonts w:cs="Arial"/>
                <w:noProof w:val="0"/>
                <w:color w:val="auto"/>
                <w:sz w:val="20"/>
                <w:szCs w:val="20"/>
                <w:lang w:val="de-DE"/>
              </w:rPr>
              <w:t>GvD</w:t>
            </w:r>
            <w:proofErr w:type="spellEnd"/>
            <w:r w:rsidRPr="00265E10">
              <w:rPr>
                <w:rFonts w:cs="Arial"/>
                <w:noProof w:val="0"/>
                <w:color w:val="auto"/>
                <w:sz w:val="20"/>
                <w:szCs w:val="20"/>
                <w:lang w:val="de-DE"/>
              </w:rPr>
              <w:t xml:space="preserve"> vom 7. März 2005 Nr. 82 aufscheint. Die Wirtschaftsteilnehmer mit Sitz in Italien können bei Fehlen einer digitalen Unterschrift die Dokumente mit qualifizierter elektronischer Signatur gemäß Art. 3 (12) der </w:t>
            </w:r>
            <w:proofErr w:type="spellStart"/>
            <w:r w:rsidRPr="00265E10">
              <w:rPr>
                <w:rFonts w:cs="Arial"/>
                <w:noProof w:val="0"/>
                <w:color w:val="auto"/>
                <w:sz w:val="20"/>
                <w:szCs w:val="20"/>
                <w:lang w:val="de-DE"/>
              </w:rPr>
              <w:t>eIDAS</w:t>
            </w:r>
            <w:proofErr w:type="spellEnd"/>
            <w:r w:rsidRPr="00265E10">
              <w:rPr>
                <w:rFonts w:cs="Arial"/>
                <w:noProof w:val="0"/>
                <w:color w:val="auto"/>
                <w:sz w:val="20"/>
                <w:szCs w:val="20"/>
                <w:lang w:val="de-DE"/>
              </w:rPr>
              <w:t xml:space="preserve">-Verordnung unterzeichnen. Es wird darauf hingewiesen, dass die digitale Unterschrift gemäß Art. 1 Abs. 1 Buchst. s) </w:t>
            </w:r>
            <w:proofErr w:type="spellStart"/>
            <w:r w:rsidRPr="00265E10">
              <w:rPr>
                <w:rFonts w:cs="Arial"/>
                <w:noProof w:val="0"/>
                <w:color w:val="auto"/>
                <w:sz w:val="20"/>
                <w:szCs w:val="20"/>
                <w:lang w:val="de-DE"/>
              </w:rPr>
              <w:t>GvD</w:t>
            </w:r>
            <w:proofErr w:type="spellEnd"/>
            <w:r w:rsidRPr="00265E10">
              <w:rPr>
                <w:rFonts w:cs="Arial"/>
                <w:noProof w:val="0"/>
                <w:color w:val="auto"/>
                <w:sz w:val="20"/>
                <w:szCs w:val="20"/>
                <w:lang w:val="de-DE"/>
              </w:rPr>
              <w:t xml:space="preserve"> Nr. 82/2005 eine besondere Art von qualifizierter elektronischer Signatur darstellt.</w:t>
            </w:r>
          </w:p>
        </w:tc>
        <w:tc>
          <w:tcPr>
            <w:tcW w:w="851" w:type="dxa"/>
          </w:tcPr>
          <w:p w14:paraId="1323AD9E" w14:textId="77777777" w:rsidR="00F23E4E" w:rsidRPr="009F300B" w:rsidRDefault="00F23E4E" w:rsidP="00F23E4E">
            <w:pPr>
              <w:widowControl w:val="0"/>
              <w:spacing w:line="240" w:lineRule="exact"/>
              <w:rPr>
                <w:rFonts w:cs="Arial"/>
                <w:lang w:val="de-DE"/>
              </w:rPr>
            </w:pPr>
          </w:p>
        </w:tc>
        <w:tc>
          <w:tcPr>
            <w:tcW w:w="4257" w:type="dxa"/>
            <w:gridSpan w:val="2"/>
          </w:tcPr>
          <w:p w14:paraId="5AC847E2" w14:textId="77777777" w:rsidR="00F23E4E" w:rsidRPr="000716C0" w:rsidRDefault="00F23E4E" w:rsidP="00F23E4E">
            <w:pPr>
              <w:pStyle w:val="Default"/>
              <w:widowControl w:val="0"/>
              <w:spacing w:line="240" w:lineRule="exact"/>
              <w:ind w:right="6"/>
              <w:jc w:val="both"/>
              <w:rPr>
                <w:rFonts w:cs="Arial"/>
                <w:sz w:val="20"/>
                <w:szCs w:val="20"/>
              </w:rPr>
            </w:pPr>
            <w:r w:rsidRPr="00C52380">
              <w:rPr>
                <w:rFonts w:cs="Arial"/>
                <w:sz w:val="20"/>
              </w:rPr>
              <w:t>Gli operatori economici nazionali dovranno firmare i documenti con firma digitale in corso di validità rilasciata da un organismo incluso nell’elenco pubblico dei certificatori, accreditati presso l’Agenzia per l’Italia digitale AgID (</w:t>
            </w:r>
            <w:r w:rsidRPr="008A4CC7">
              <w:rPr>
                <w:rFonts w:cs="Arial"/>
                <w:color w:val="0000FF"/>
                <w:sz w:val="20"/>
                <w:szCs w:val="20"/>
                <w:u w:val="single"/>
                <w:lang w:eastAsia="en-US"/>
              </w:rPr>
              <w:t>http://www.agid.gov.it</w:t>
            </w:r>
            <w:r w:rsidRPr="00C52380">
              <w:rPr>
                <w:rFonts w:cs="Arial"/>
                <w:sz w:val="20"/>
              </w:rPr>
              <w:t xml:space="preserve">),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w:t>
            </w:r>
            <w:r>
              <w:rPr>
                <w:rFonts w:cs="Arial"/>
                <w:sz w:val="20"/>
              </w:rPr>
              <w:t>D.lgs</w:t>
            </w:r>
            <w:r w:rsidRPr="00C52380">
              <w:rPr>
                <w:rFonts w:cs="Arial"/>
                <w:sz w:val="20"/>
              </w:rPr>
              <w:t>. 82/2005 la firma digitale è un tipo particolare di firma elettronica qualificata.</w:t>
            </w:r>
          </w:p>
        </w:tc>
      </w:tr>
      <w:tr w:rsidR="00F23E4E" w:rsidRPr="004E5722" w14:paraId="0C2CE8E3" w14:textId="77777777" w:rsidTr="00A95F9C">
        <w:trPr>
          <w:gridAfter w:val="1"/>
          <w:wAfter w:w="137" w:type="dxa"/>
        </w:trPr>
        <w:tc>
          <w:tcPr>
            <w:tcW w:w="4404" w:type="dxa"/>
            <w:gridSpan w:val="2"/>
          </w:tcPr>
          <w:p w14:paraId="0B53B74E" w14:textId="77777777" w:rsidR="00F23E4E" w:rsidRPr="000716C0" w:rsidRDefault="00F23E4E" w:rsidP="00F23E4E">
            <w:pPr>
              <w:pStyle w:val="Default"/>
              <w:widowControl w:val="0"/>
              <w:spacing w:line="240" w:lineRule="exact"/>
              <w:jc w:val="both"/>
              <w:rPr>
                <w:rFonts w:cs="Arial"/>
                <w:color w:val="FF0000"/>
                <w:sz w:val="20"/>
                <w:szCs w:val="20"/>
              </w:rPr>
            </w:pPr>
          </w:p>
        </w:tc>
        <w:tc>
          <w:tcPr>
            <w:tcW w:w="851" w:type="dxa"/>
          </w:tcPr>
          <w:p w14:paraId="25ABF2E5" w14:textId="77777777" w:rsidR="00F23E4E" w:rsidRPr="000716C0" w:rsidRDefault="00F23E4E" w:rsidP="00F23E4E">
            <w:pPr>
              <w:widowControl w:val="0"/>
              <w:spacing w:line="240" w:lineRule="exact"/>
              <w:rPr>
                <w:rFonts w:cs="Arial"/>
                <w:color w:val="FF0000"/>
                <w:lang w:val="it-IT"/>
              </w:rPr>
            </w:pPr>
          </w:p>
        </w:tc>
        <w:tc>
          <w:tcPr>
            <w:tcW w:w="4257" w:type="dxa"/>
            <w:gridSpan w:val="2"/>
          </w:tcPr>
          <w:p w14:paraId="50920093" w14:textId="77777777" w:rsidR="00F23E4E" w:rsidRPr="000716C0" w:rsidRDefault="00F23E4E" w:rsidP="00F23E4E">
            <w:pPr>
              <w:pStyle w:val="Default"/>
              <w:widowControl w:val="0"/>
              <w:spacing w:line="240" w:lineRule="exact"/>
              <w:ind w:right="6"/>
              <w:jc w:val="both"/>
              <w:rPr>
                <w:rFonts w:cs="Arial"/>
                <w:color w:val="FF0000"/>
                <w:sz w:val="20"/>
                <w:szCs w:val="20"/>
              </w:rPr>
            </w:pPr>
          </w:p>
        </w:tc>
      </w:tr>
      <w:bookmarkEnd w:id="32"/>
      <w:bookmarkEnd w:id="33"/>
      <w:tr w:rsidR="00F23E4E" w:rsidRPr="000716C0" w14:paraId="5A6DF3F4" w14:textId="77777777" w:rsidTr="00A95F9C">
        <w:trPr>
          <w:gridAfter w:val="1"/>
          <w:wAfter w:w="137" w:type="dxa"/>
        </w:trPr>
        <w:tc>
          <w:tcPr>
            <w:tcW w:w="4404" w:type="dxa"/>
            <w:gridSpan w:val="2"/>
          </w:tcPr>
          <w:p w14:paraId="31EF0C01" w14:textId="77777777" w:rsidR="00F23E4E" w:rsidRPr="009F300B" w:rsidRDefault="00F23E4E" w:rsidP="00F23E4E">
            <w:pPr>
              <w:pStyle w:val="Default"/>
              <w:widowControl w:val="0"/>
              <w:spacing w:line="240" w:lineRule="exact"/>
              <w:jc w:val="both"/>
              <w:rPr>
                <w:rFonts w:cs="Arial"/>
                <w:color w:val="FF0000"/>
                <w:sz w:val="20"/>
                <w:szCs w:val="20"/>
                <w:lang w:val="de-DE"/>
              </w:rPr>
            </w:pPr>
            <w:r w:rsidRPr="00C52380">
              <w:rPr>
                <w:rFonts w:cs="Arial"/>
                <w:sz w:val="20"/>
                <w:lang w:val="de-DE"/>
              </w:rPr>
              <w:t>Die Wirtschaftsteilnehmer mit Sitz in der EU müssen in Ermangelung der digitalen Unterschrift die Dokumente mit einer qualifizierten elektronischen Signatur gemäß Art. 3 (12) der eIDAS-Verordnung unterzeichnen.</w:t>
            </w:r>
          </w:p>
        </w:tc>
        <w:tc>
          <w:tcPr>
            <w:tcW w:w="851" w:type="dxa"/>
          </w:tcPr>
          <w:p w14:paraId="3AAC5D67" w14:textId="77777777" w:rsidR="00F23E4E" w:rsidRPr="009F300B" w:rsidRDefault="00F23E4E" w:rsidP="00F23E4E">
            <w:pPr>
              <w:widowControl w:val="0"/>
              <w:spacing w:line="240" w:lineRule="exact"/>
              <w:rPr>
                <w:rFonts w:cs="Arial"/>
                <w:color w:val="FF0000"/>
                <w:lang w:val="de-DE"/>
              </w:rPr>
            </w:pPr>
          </w:p>
        </w:tc>
        <w:tc>
          <w:tcPr>
            <w:tcW w:w="4257" w:type="dxa"/>
            <w:gridSpan w:val="2"/>
          </w:tcPr>
          <w:p w14:paraId="0188067F" w14:textId="77777777" w:rsidR="00F23E4E" w:rsidRPr="000716C0" w:rsidRDefault="00F23E4E" w:rsidP="00F23E4E">
            <w:pPr>
              <w:pStyle w:val="Default"/>
              <w:widowControl w:val="0"/>
              <w:spacing w:line="240" w:lineRule="exact"/>
              <w:ind w:right="6"/>
              <w:jc w:val="both"/>
              <w:rPr>
                <w:rFonts w:cs="Arial"/>
                <w:color w:val="FF0000"/>
                <w:sz w:val="20"/>
                <w:szCs w:val="20"/>
              </w:rPr>
            </w:pPr>
            <w:r w:rsidRPr="00C52380">
              <w:rPr>
                <w:rFonts w:cs="Arial"/>
                <w:sz w:val="20"/>
              </w:rPr>
              <w:t>In mancanza di una firma digitale, gli operatori economici con sede in UE dovranno firmare i documenti con una firma elettronica qualificata come definita dall'art. 3 (12) del regolamento eIDAS.</w:t>
            </w:r>
          </w:p>
        </w:tc>
      </w:tr>
      <w:tr w:rsidR="00F23E4E" w:rsidRPr="000716C0" w14:paraId="61F79511" w14:textId="77777777" w:rsidTr="00A95F9C">
        <w:trPr>
          <w:gridAfter w:val="1"/>
          <w:wAfter w:w="137" w:type="dxa"/>
        </w:trPr>
        <w:tc>
          <w:tcPr>
            <w:tcW w:w="4404" w:type="dxa"/>
            <w:gridSpan w:val="2"/>
          </w:tcPr>
          <w:p w14:paraId="4734ABDC" w14:textId="77777777" w:rsidR="00F23E4E" w:rsidRPr="000716C0" w:rsidRDefault="00F23E4E" w:rsidP="00F23E4E">
            <w:pPr>
              <w:pStyle w:val="Default"/>
              <w:widowControl w:val="0"/>
              <w:spacing w:line="240" w:lineRule="exact"/>
              <w:jc w:val="both"/>
              <w:rPr>
                <w:rFonts w:cs="Arial"/>
                <w:color w:val="FF0000"/>
                <w:sz w:val="20"/>
                <w:szCs w:val="20"/>
              </w:rPr>
            </w:pPr>
          </w:p>
        </w:tc>
        <w:tc>
          <w:tcPr>
            <w:tcW w:w="851" w:type="dxa"/>
          </w:tcPr>
          <w:p w14:paraId="4AB20285" w14:textId="77777777" w:rsidR="00F23E4E" w:rsidRPr="000716C0" w:rsidRDefault="00F23E4E" w:rsidP="00F23E4E">
            <w:pPr>
              <w:widowControl w:val="0"/>
              <w:spacing w:line="240" w:lineRule="exact"/>
              <w:rPr>
                <w:rFonts w:cs="Arial"/>
                <w:color w:val="FF0000"/>
                <w:lang w:val="it-IT"/>
              </w:rPr>
            </w:pPr>
          </w:p>
        </w:tc>
        <w:tc>
          <w:tcPr>
            <w:tcW w:w="4257" w:type="dxa"/>
            <w:gridSpan w:val="2"/>
          </w:tcPr>
          <w:p w14:paraId="2A177BDD" w14:textId="77777777" w:rsidR="00F23E4E" w:rsidRPr="000716C0" w:rsidRDefault="00F23E4E" w:rsidP="00F23E4E">
            <w:pPr>
              <w:pStyle w:val="Default"/>
              <w:widowControl w:val="0"/>
              <w:spacing w:line="240" w:lineRule="exact"/>
              <w:ind w:right="6"/>
              <w:jc w:val="both"/>
              <w:rPr>
                <w:rFonts w:cs="Arial"/>
                <w:color w:val="FF0000"/>
                <w:sz w:val="20"/>
                <w:szCs w:val="20"/>
              </w:rPr>
            </w:pPr>
          </w:p>
        </w:tc>
      </w:tr>
      <w:tr w:rsidR="00F23E4E" w:rsidRPr="004E5722" w14:paraId="7656DFE4" w14:textId="77777777" w:rsidTr="00A95F9C">
        <w:trPr>
          <w:gridAfter w:val="1"/>
          <w:wAfter w:w="137" w:type="dxa"/>
        </w:trPr>
        <w:tc>
          <w:tcPr>
            <w:tcW w:w="4404" w:type="dxa"/>
            <w:gridSpan w:val="2"/>
          </w:tcPr>
          <w:p w14:paraId="721E8776" w14:textId="77777777" w:rsidR="00F23E4E" w:rsidRPr="000716C0" w:rsidRDefault="00F23E4E" w:rsidP="00F23E4E">
            <w:pPr>
              <w:pStyle w:val="Default"/>
              <w:widowControl w:val="0"/>
              <w:spacing w:line="240" w:lineRule="exact"/>
              <w:jc w:val="both"/>
              <w:rPr>
                <w:rFonts w:cs="Arial"/>
                <w:color w:val="FF0000"/>
                <w:sz w:val="20"/>
                <w:szCs w:val="20"/>
              </w:rPr>
            </w:pPr>
            <w:r w:rsidRPr="00265E10">
              <w:rPr>
                <w:rFonts w:cs="Arial"/>
                <w:noProof w:val="0"/>
                <w:color w:val="auto"/>
                <w:sz w:val="20"/>
                <w:szCs w:val="20"/>
                <w:lang w:val="de-DE"/>
              </w:rPr>
              <w:t xml:space="preserve">Der Systembetreiber ist keine </w:t>
            </w:r>
            <w:proofErr w:type="spellStart"/>
            <w:r w:rsidRPr="00265E10">
              <w:rPr>
                <w:rFonts w:cs="Arial"/>
                <w:noProof w:val="0"/>
                <w:color w:val="auto"/>
                <w:sz w:val="20"/>
                <w:szCs w:val="20"/>
                <w:lang w:val="de-DE"/>
              </w:rPr>
              <w:t>AgID</w:t>
            </w:r>
            <w:proofErr w:type="spellEnd"/>
            <w:r w:rsidRPr="00265E10">
              <w:rPr>
                <w:rFonts w:cs="Arial"/>
                <w:noProof w:val="0"/>
                <w:color w:val="auto"/>
                <w:sz w:val="20"/>
                <w:szCs w:val="20"/>
                <w:lang w:val="de-DE"/>
              </w:rPr>
              <w:t>-anerkannte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r w:rsidRPr="00265E10">
              <w:rPr>
                <w:rFonts w:cs="Arial"/>
                <w:noProof w:val="0"/>
                <w:color w:val="auto"/>
                <w:sz w:val="20"/>
                <w:szCs w:val="20"/>
              </w:rPr>
              <w:t>.</w:t>
            </w:r>
          </w:p>
        </w:tc>
        <w:tc>
          <w:tcPr>
            <w:tcW w:w="851" w:type="dxa"/>
          </w:tcPr>
          <w:p w14:paraId="183FB55A" w14:textId="77777777" w:rsidR="00F23E4E" w:rsidRPr="000716C0" w:rsidRDefault="00F23E4E" w:rsidP="00F23E4E">
            <w:pPr>
              <w:widowControl w:val="0"/>
              <w:spacing w:line="240" w:lineRule="exact"/>
              <w:rPr>
                <w:rFonts w:cs="Arial"/>
                <w:lang w:val="it-IT"/>
              </w:rPr>
            </w:pPr>
          </w:p>
        </w:tc>
        <w:tc>
          <w:tcPr>
            <w:tcW w:w="4257" w:type="dxa"/>
            <w:gridSpan w:val="2"/>
          </w:tcPr>
          <w:p w14:paraId="5F1CFE5B" w14:textId="77777777" w:rsidR="00F23E4E" w:rsidRPr="000716C0" w:rsidRDefault="00F23E4E" w:rsidP="00F23E4E">
            <w:pPr>
              <w:pStyle w:val="Default"/>
              <w:widowControl w:val="0"/>
              <w:spacing w:line="240" w:lineRule="exact"/>
              <w:ind w:right="6"/>
              <w:jc w:val="both"/>
              <w:rPr>
                <w:rFonts w:cs="Arial"/>
                <w:color w:val="FF0000"/>
                <w:sz w:val="20"/>
                <w:szCs w:val="20"/>
              </w:rPr>
            </w:pPr>
            <w:r w:rsidRPr="00C52380">
              <w:rPr>
                <w:rFonts w:cs="Arial"/>
                <w:sz w:val="20"/>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F23E4E" w:rsidRPr="004E5722" w14:paraId="78C2D408" w14:textId="77777777" w:rsidTr="00A95F9C">
        <w:trPr>
          <w:gridAfter w:val="1"/>
          <w:wAfter w:w="137" w:type="dxa"/>
        </w:trPr>
        <w:tc>
          <w:tcPr>
            <w:tcW w:w="4404" w:type="dxa"/>
            <w:gridSpan w:val="2"/>
          </w:tcPr>
          <w:p w14:paraId="7DD8312D" w14:textId="77777777" w:rsidR="00F23E4E" w:rsidRPr="000716C0" w:rsidRDefault="00F23E4E" w:rsidP="00F23E4E">
            <w:pPr>
              <w:pStyle w:val="Default"/>
              <w:widowControl w:val="0"/>
              <w:spacing w:line="240" w:lineRule="exact"/>
              <w:jc w:val="both"/>
              <w:rPr>
                <w:rFonts w:cs="Arial"/>
                <w:b/>
                <w:color w:val="auto"/>
                <w:sz w:val="20"/>
                <w:szCs w:val="20"/>
                <w:lang w:eastAsia="en-US"/>
              </w:rPr>
            </w:pPr>
          </w:p>
        </w:tc>
        <w:tc>
          <w:tcPr>
            <w:tcW w:w="851" w:type="dxa"/>
          </w:tcPr>
          <w:p w14:paraId="69E37538" w14:textId="77777777" w:rsidR="00F23E4E" w:rsidRPr="000716C0" w:rsidRDefault="00F23E4E" w:rsidP="00F23E4E">
            <w:pPr>
              <w:widowControl w:val="0"/>
              <w:spacing w:line="240" w:lineRule="exact"/>
              <w:rPr>
                <w:rFonts w:cs="Arial"/>
                <w:lang w:val="it-IT"/>
              </w:rPr>
            </w:pPr>
          </w:p>
        </w:tc>
        <w:tc>
          <w:tcPr>
            <w:tcW w:w="4257" w:type="dxa"/>
            <w:gridSpan w:val="2"/>
          </w:tcPr>
          <w:p w14:paraId="5614D882" w14:textId="77777777" w:rsidR="00F23E4E" w:rsidRPr="000716C0" w:rsidRDefault="00F23E4E" w:rsidP="00F23E4E">
            <w:pPr>
              <w:widowControl w:val="0"/>
              <w:spacing w:line="240" w:lineRule="exact"/>
              <w:jc w:val="both"/>
              <w:rPr>
                <w:rFonts w:cs="Arial"/>
                <w:b/>
                <w:lang w:val="it-IT"/>
              </w:rPr>
            </w:pPr>
          </w:p>
        </w:tc>
      </w:tr>
      <w:tr w:rsidR="00F23E4E" w:rsidRPr="004E5722" w14:paraId="2DCB538F" w14:textId="77777777" w:rsidTr="00A95F9C">
        <w:trPr>
          <w:gridBefore w:val="1"/>
          <w:gridAfter w:val="1"/>
          <w:wBefore w:w="9" w:type="dxa"/>
          <w:wAfter w:w="137" w:type="dxa"/>
        </w:trPr>
        <w:tc>
          <w:tcPr>
            <w:tcW w:w="4395" w:type="dxa"/>
          </w:tcPr>
          <w:p w14:paraId="654D2AD2" w14:textId="77777777" w:rsidR="00F23E4E" w:rsidRPr="00265E10" w:rsidRDefault="00F23E4E" w:rsidP="00F23E4E">
            <w:pPr>
              <w:widowControl w:val="0"/>
              <w:tabs>
                <w:tab w:val="center" w:pos="4536"/>
                <w:tab w:val="right" w:pos="9072"/>
              </w:tabs>
              <w:jc w:val="both"/>
              <w:rPr>
                <w:rFonts w:cs="Arial"/>
                <w:noProof w:val="0"/>
                <w:lang w:val="de-DE" w:eastAsia="it-IT"/>
              </w:rPr>
            </w:pPr>
            <w:bookmarkStart w:id="34" w:name="_Hlk15045057"/>
            <w:bookmarkStart w:id="35" w:name="_Hlk15047647"/>
            <w:r w:rsidRPr="00265E10">
              <w:rPr>
                <w:rFonts w:cs="Arial"/>
                <w:noProof w:val="0"/>
                <w:lang w:val="de-DE" w:eastAsia="it-IT"/>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w:t>
            </w:r>
            <w:r w:rsidRPr="00265E10">
              <w:rPr>
                <w:rFonts w:cs="Arial"/>
                <w:noProof w:val="0"/>
                <w:lang w:val="de-DE" w:eastAsia="it-IT"/>
              </w:rPr>
              <w:lastRenderedPageBreak/>
              <w:t xml:space="preserve">unterschriftslosen Dokument die Modalitäten darlegen, durch die die Vergabestelle online über die Zertifizierungsstelle die Authentizität der Unterschrift prüfen kann. </w:t>
            </w:r>
          </w:p>
          <w:p w14:paraId="5C709420" w14:textId="77777777" w:rsidR="00F23E4E" w:rsidRDefault="00F23E4E" w:rsidP="00F23E4E">
            <w:pPr>
              <w:widowControl w:val="0"/>
              <w:jc w:val="both"/>
              <w:rPr>
                <w:rFonts w:cs="Arial"/>
                <w:noProof w:val="0"/>
                <w:lang w:val="de-DE" w:eastAsia="it-IT"/>
              </w:rPr>
            </w:pPr>
          </w:p>
          <w:p w14:paraId="65EF87A8" w14:textId="77777777" w:rsidR="00F23E4E" w:rsidRPr="009F300B" w:rsidRDefault="00F23E4E" w:rsidP="00F23E4E">
            <w:pPr>
              <w:widowControl w:val="0"/>
              <w:jc w:val="both"/>
              <w:rPr>
                <w:rFonts w:cs="Arial"/>
                <w:color w:val="FF0000"/>
                <w:sz w:val="16"/>
                <w:highlight w:val="green"/>
                <w:lang w:val="de-DE"/>
              </w:rPr>
            </w:pPr>
            <w:r w:rsidRPr="00265E10">
              <w:rPr>
                <w:rFonts w:cs="Arial"/>
                <w:noProof w:val="0"/>
                <w:lang w:val="de-DE" w:eastAsia="it-IT"/>
              </w:rPr>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p>
        </w:tc>
        <w:tc>
          <w:tcPr>
            <w:tcW w:w="851" w:type="dxa"/>
          </w:tcPr>
          <w:p w14:paraId="313437C9" w14:textId="77777777" w:rsidR="00F23E4E" w:rsidRPr="009F300B" w:rsidRDefault="00F23E4E" w:rsidP="00F23E4E">
            <w:pPr>
              <w:widowControl w:val="0"/>
              <w:rPr>
                <w:rFonts w:cs="Arial"/>
                <w:color w:val="FF0000"/>
                <w:sz w:val="16"/>
                <w:highlight w:val="green"/>
                <w:lang w:val="de-DE"/>
              </w:rPr>
            </w:pPr>
          </w:p>
        </w:tc>
        <w:tc>
          <w:tcPr>
            <w:tcW w:w="4257" w:type="dxa"/>
            <w:gridSpan w:val="2"/>
          </w:tcPr>
          <w:p w14:paraId="3B4CE83F" w14:textId="77777777" w:rsidR="00F23E4E" w:rsidRPr="006140E5" w:rsidRDefault="00F23E4E" w:rsidP="00F23E4E">
            <w:pPr>
              <w:widowControl w:val="0"/>
              <w:tabs>
                <w:tab w:val="left" w:pos="720"/>
              </w:tabs>
              <w:ind w:right="6"/>
              <w:jc w:val="both"/>
              <w:rPr>
                <w:rFonts w:cs="Arial"/>
                <w:lang w:val="it-IT"/>
              </w:rPr>
            </w:pPr>
            <w:r w:rsidRPr="006140E5">
              <w:rPr>
                <w:rFonts w:cs="Arial"/>
                <w:lang w:val="it-IT"/>
              </w:rPr>
              <w:t xml:space="preserve">In mancanza di firma digitale, gli operatori 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w:t>
            </w:r>
            <w:r w:rsidRPr="006140E5">
              <w:rPr>
                <w:rFonts w:cs="Arial"/>
                <w:lang w:val="it-IT"/>
              </w:rPr>
              <w:lastRenderedPageBreak/>
              <w:t>dovrà fornire, in un documento anche non firmato, le modalità tramite le quali la stazione appaltante potrà verificare tramite una connessione online con l’autorità di certificazione l’autenticità della firma.</w:t>
            </w:r>
          </w:p>
          <w:p w14:paraId="107684A4" w14:textId="77777777" w:rsidR="00F23E4E" w:rsidRPr="000716C0" w:rsidRDefault="00F23E4E" w:rsidP="00F23E4E">
            <w:pPr>
              <w:widowControl w:val="0"/>
              <w:ind w:right="6"/>
              <w:jc w:val="both"/>
              <w:rPr>
                <w:rFonts w:cs="Arial"/>
                <w:color w:val="FF0000"/>
                <w:sz w:val="16"/>
                <w:highlight w:val="green"/>
                <w:lang w:val="it-IT"/>
              </w:rPr>
            </w:pPr>
            <w:r w:rsidRPr="006140E5">
              <w:rPr>
                <w:rFonts w:cs="Arial"/>
                <w:lang w:val="it-IT"/>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bookmarkEnd w:id="34"/>
      <w:tr w:rsidR="00F23E4E" w:rsidRPr="004E5722" w14:paraId="783540C9" w14:textId="77777777" w:rsidTr="00A95F9C">
        <w:trPr>
          <w:gridAfter w:val="1"/>
          <w:wAfter w:w="137" w:type="dxa"/>
        </w:trPr>
        <w:tc>
          <w:tcPr>
            <w:tcW w:w="4404" w:type="dxa"/>
            <w:gridSpan w:val="2"/>
          </w:tcPr>
          <w:p w14:paraId="6C514F77" w14:textId="77777777" w:rsidR="00F23E4E" w:rsidRPr="000716C0" w:rsidRDefault="00F23E4E" w:rsidP="00F23E4E">
            <w:pPr>
              <w:pStyle w:val="Default"/>
              <w:widowControl w:val="0"/>
              <w:spacing w:line="240" w:lineRule="exact"/>
              <w:ind w:right="76"/>
              <w:jc w:val="both"/>
              <w:rPr>
                <w:rFonts w:cs="Arial"/>
                <w:color w:val="FF0000"/>
                <w:sz w:val="20"/>
                <w:szCs w:val="20"/>
              </w:rPr>
            </w:pPr>
          </w:p>
        </w:tc>
        <w:tc>
          <w:tcPr>
            <w:tcW w:w="851" w:type="dxa"/>
          </w:tcPr>
          <w:p w14:paraId="0662831E" w14:textId="77777777" w:rsidR="00F23E4E" w:rsidRPr="000716C0" w:rsidRDefault="00F23E4E" w:rsidP="00F23E4E">
            <w:pPr>
              <w:widowControl w:val="0"/>
              <w:spacing w:line="240" w:lineRule="exact"/>
              <w:rPr>
                <w:rFonts w:cs="Arial"/>
                <w:lang w:val="it-IT"/>
              </w:rPr>
            </w:pPr>
          </w:p>
        </w:tc>
        <w:tc>
          <w:tcPr>
            <w:tcW w:w="4257" w:type="dxa"/>
            <w:gridSpan w:val="2"/>
          </w:tcPr>
          <w:p w14:paraId="0C4CC52F" w14:textId="77777777" w:rsidR="00F23E4E" w:rsidRPr="000716C0" w:rsidRDefault="00F23E4E" w:rsidP="00F23E4E">
            <w:pPr>
              <w:pStyle w:val="Default"/>
              <w:widowControl w:val="0"/>
              <w:spacing w:line="240" w:lineRule="exact"/>
              <w:ind w:right="105"/>
              <w:jc w:val="both"/>
              <w:rPr>
                <w:rFonts w:cs="Arial"/>
                <w:color w:val="FF0000"/>
                <w:sz w:val="20"/>
                <w:szCs w:val="20"/>
              </w:rPr>
            </w:pPr>
          </w:p>
        </w:tc>
      </w:tr>
      <w:tr w:rsidR="00F23E4E" w:rsidRPr="004E5722" w14:paraId="7B7CAA02" w14:textId="77777777" w:rsidTr="00A95F9C">
        <w:trPr>
          <w:gridAfter w:val="1"/>
          <w:wAfter w:w="137" w:type="dxa"/>
        </w:trPr>
        <w:tc>
          <w:tcPr>
            <w:tcW w:w="4404" w:type="dxa"/>
            <w:gridSpan w:val="2"/>
          </w:tcPr>
          <w:p w14:paraId="2E035F60" w14:textId="77777777" w:rsidR="00F23E4E" w:rsidRPr="009F300B" w:rsidRDefault="00F23E4E" w:rsidP="00F23E4E">
            <w:pPr>
              <w:pStyle w:val="Default"/>
              <w:widowControl w:val="0"/>
              <w:spacing w:line="240" w:lineRule="exact"/>
              <w:jc w:val="both"/>
              <w:rPr>
                <w:rFonts w:cs="Arial"/>
                <w:color w:val="FF0000"/>
                <w:sz w:val="20"/>
                <w:szCs w:val="20"/>
                <w:lang w:val="de-DE"/>
              </w:rPr>
            </w:pPr>
            <w:bookmarkStart w:id="36" w:name="_Hlk15045090"/>
            <w:bookmarkEnd w:id="35"/>
            <w:r w:rsidRPr="00C52380">
              <w:rPr>
                <w:rFonts w:cs="Arial"/>
                <w:sz w:val="20"/>
                <w:lang w:val="de-DE"/>
              </w:rPr>
              <w:t>Zur optimalen Nutzung der Funktionen des elektronischen Systems werden die Wirtschafts-teilnehmer aufgefordert, sich möglichst auch ein von den obengenannten Stellen ausgestelltes Zertifikat zur digitalen Authentifizierung zu besorgen.</w:t>
            </w:r>
          </w:p>
        </w:tc>
        <w:tc>
          <w:tcPr>
            <w:tcW w:w="851" w:type="dxa"/>
          </w:tcPr>
          <w:p w14:paraId="526E9F32" w14:textId="77777777" w:rsidR="00F23E4E" w:rsidRPr="009F300B" w:rsidRDefault="00F23E4E" w:rsidP="00F23E4E">
            <w:pPr>
              <w:widowControl w:val="0"/>
              <w:spacing w:line="240" w:lineRule="exact"/>
              <w:rPr>
                <w:rFonts w:cs="Arial"/>
                <w:lang w:val="de-DE"/>
              </w:rPr>
            </w:pPr>
          </w:p>
        </w:tc>
        <w:tc>
          <w:tcPr>
            <w:tcW w:w="4257" w:type="dxa"/>
            <w:gridSpan w:val="2"/>
          </w:tcPr>
          <w:p w14:paraId="78DE1947" w14:textId="77777777" w:rsidR="00F23E4E" w:rsidRPr="000716C0" w:rsidRDefault="00F23E4E" w:rsidP="00F23E4E">
            <w:pPr>
              <w:pStyle w:val="Default"/>
              <w:widowControl w:val="0"/>
              <w:spacing w:line="240" w:lineRule="exact"/>
              <w:ind w:right="6"/>
              <w:jc w:val="both"/>
              <w:rPr>
                <w:rFonts w:cs="Arial"/>
                <w:color w:val="FF0000"/>
              </w:rPr>
            </w:pPr>
            <w:r w:rsidRPr="00C52380">
              <w:rPr>
                <w:rFonts w:cs="Arial"/>
                <w:sz w:val="20"/>
              </w:rPr>
              <w:t xml:space="preserve">Per consentire un migliore utilizzo delle funzionalità del sistema telematico si invitano gli operatori economici, ove possibile, a dotarsi anche di un </w:t>
            </w:r>
            <w:r w:rsidRPr="00C52380">
              <w:rPr>
                <w:rFonts w:cs="Arial"/>
                <w:bCs/>
                <w:sz w:val="20"/>
              </w:rPr>
              <w:t>certificato</w:t>
            </w:r>
            <w:r w:rsidRPr="00C52380">
              <w:rPr>
                <w:rFonts w:cs="Arial"/>
                <w:sz w:val="20"/>
              </w:rPr>
              <w:t xml:space="preserve"> di </w:t>
            </w:r>
            <w:r w:rsidRPr="00C52380">
              <w:rPr>
                <w:rFonts w:cs="Arial"/>
                <w:bCs/>
                <w:sz w:val="20"/>
              </w:rPr>
              <w:t>autenticazione digitale</w:t>
            </w:r>
            <w:r w:rsidRPr="00C52380">
              <w:rPr>
                <w:rFonts w:cs="Arial"/>
                <w:sz w:val="20"/>
              </w:rPr>
              <w:t>, rilasciato dagli organismi sopra citati.</w:t>
            </w:r>
          </w:p>
        </w:tc>
      </w:tr>
      <w:tr w:rsidR="00F23E4E" w:rsidRPr="004E5722" w14:paraId="6AE3480B" w14:textId="77777777" w:rsidTr="00A95F9C">
        <w:trPr>
          <w:gridAfter w:val="1"/>
          <w:wAfter w:w="137" w:type="dxa"/>
        </w:trPr>
        <w:tc>
          <w:tcPr>
            <w:tcW w:w="4404" w:type="dxa"/>
            <w:gridSpan w:val="2"/>
          </w:tcPr>
          <w:p w14:paraId="7892FA3F" w14:textId="77777777" w:rsidR="00F23E4E" w:rsidRPr="000716C0" w:rsidRDefault="00F23E4E" w:rsidP="00F23E4E">
            <w:pPr>
              <w:pStyle w:val="Default"/>
              <w:widowControl w:val="0"/>
              <w:spacing w:line="240" w:lineRule="exact"/>
              <w:jc w:val="both"/>
              <w:rPr>
                <w:rFonts w:cs="Arial"/>
                <w:color w:val="FF0000"/>
                <w:sz w:val="20"/>
                <w:szCs w:val="20"/>
              </w:rPr>
            </w:pPr>
          </w:p>
        </w:tc>
        <w:tc>
          <w:tcPr>
            <w:tcW w:w="851" w:type="dxa"/>
          </w:tcPr>
          <w:p w14:paraId="399735E7" w14:textId="77777777" w:rsidR="00F23E4E" w:rsidRPr="000716C0" w:rsidRDefault="00F23E4E" w:rsidP="00F23E4E">
            <w:pPr>
              <w:widowControl w:val="0"/>
              <w:spacing w:line="240" w:lineRule="exact"/>
              <w:rPr>
                <w:rFonts w:cs="Arial"/>
                <w:lang w:val="it-IT"/>
              </w:rPr>
            </w:pPr>
          </w:p>
        </w:tc>
        <w:tc>
          <w:tcPr>
            <w:tcW w:w="4257" w:type="dxa"/>
            <w:gridSpan w:val="2"/>
          </w:tcPr>
          <w:p w14:paraId="78FBB1DC" w14:textId="77777777" w:rsidR="00F23E4E" w:rsidRPr="000716C0" w:rsidRDefault="00F23E4E" w:rsidP="00F23E4E">
            <w:pPr>
              <w:pStyle w:val="Default"/>
              <w:widowControl w:val="0"/>
              <w:spacing w:line="240" w:lineRule="exact"/>
              <w:ind w:right="6"/>
              <w:jc w:val="both"/>
              <w:rPr>
                <w:rFonts w:cs="Arial"/>
                <w:color w:val="FF0000"/>
                <w:sz w:val="20"/>
                <w:szCs w:val="20"/>
              </w:rPr>
            </w:pPr>
          </w:p>
        </w:tc>
      </w:tr>
      <w:tr w:rsidR="00F23E4E" w:rsidRPr="004E5722" w14:paraId="6C68A3EB" w14:textId="77777777" w:rsidTr="00A95F9C">
        <w:trPr>
          <w:gridAfter w:val="1"/>
          <w:wAfter w:w="137" w:type="dxa"/>
        </w:trPr>
        <w:tc>
          <w:tcPr>
            <w:tcW w:w="4404" w:type="dxa"/>
            <w:gridSpan w:val="2"/>
          </w:tcPr>
          <w:p w14:paraId="2C4FC968" w14:textId="77777777" w:rsidR="00F23E4E" w:rsidRPr="009229C3" w:rsidRDefault="00F23E4E" w:rsidP="00F23E4E">
            <w:pPr>
              <w:pStyle w:val="Default"/>
              <w:widowControl w:val="0"/>
              <w:spacing w:line="240" w:lineRule="exact"/>
              <w:jc w:val="both"/>
              <w:rPr>
                <w:color w:val="FF0000"/>
                <w:sz w:val="20"/>
                <w:szCs w:val="20"/>
                <w:lang w:val="de-DE"/>
              </w:rPr>
            </w:pPr>
            <w:r w:rsidRPr="009229C3">
              <w:rPr>
                <w:rFonts w:cs="Arial"/>
                <w:noProof w:val="0"/>
                <w:color w:val="auto"/>
                <w:sz w:val="20"/>
                <w:szCs w:val="20"/>
                <w:lang w:val="de-DE"/>
              </w:rPr>
              <w:t>Der für den Zugang zum Portal und für die Teilnahme an der Ausschreibung erforderliche Account (Benutzername und Passwort) ist streng persönlich: Die Teilnehmer sind verpflichtet, diesen mit größter Sorgfalt zu verwahren, geheim zu halten, nicht zu verbreiten noch an Dritte weiterzugeben und ihn unter ihrer alleinigen Verantwortung gemäß den Grundsätzen der Korrektheit und des guten Glaubens zu verwenden, um das System oder Dritte nicht zu schädigen</w:t>
            </w:r>
          </w:p>
        </w:tc>
        <w:tc>
          <w:tcPr>
            <w:tcW w:w="851" w:type="dxa"/>
          </w:tcPr>
          <w:p w14:paraId="0BEE548E" w14:textId="77777777" w:rsidR="00F23E4E" w:rsidRPr="009229C3" w:rsidRDefault="00F23E4E" w:rsidP="00F23E4E">
            <w:pPr>
              <w:pStyle w:val="Default"/>
              <w:widowControl w:val="0"/>
              <w:spacing w:line="240" w:lineRule="exact"/>
              <w:ind w:right="76"/>
              <w:jc w:val="both"/>
              <w:rPr>
                <w:color w:val="FF0000"/>
                <w:sz w:val="20"/>
                <w:szCs w:val="20"/>
                <w:lang w:val="de-DE"/>
              </w:rPr>
            </w:pPr>
          </w:p>
        </w:tc>
        <w:tc>
          <w:tcPr>
            <w:tcW w:w="4257" w:type="dxa"/>
            <w:gridSpan w:val="2"/>
          </w:tcPr>
          <w:p w14:paraId="512E80C9" w14:textId="77777777" w:rsidR="00F23E4E" w:rsidRPr="006140E5" w:rsidRDefault="00F23E4E" w:rsidP="00F23E4E">
            <w:pPr>
              <w:widowControl w:val="0"/>
              <w:autoSpaceDE w:val="0"/>
              <w:autoSpaceDN w:val="0"/>
              <w:adjustRightInd w:val="0"/>
              <w:spacing w:line="240" w:lineRule="exact"/>
              <w:ind w:right="6"/>
              <w:jc w:val="both"/>
              <w:rPr>
                <w:rFonts w:cs="Arial"/>
                <w:lang w:val="it-IT"/>
              </w:rPr>
            </w:pPr>
            <w:r w:rsidRPr="009229C3">
              <w:rPr>
                <w:rFonts w:cs="Arial"/>
                <w:lang w:val="it-IT"/>
              </w:rPr>
              <w:t>L’account (Username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p w14:paraId="000F7784" w14:textId="77777777" w:rsidR="00F23E4E" w:rsidRPr="000716C0" w:rsidRDefault="00F23E4E" w:rsidP="00F23E4E">
            <w:pPr>
              <w:pStyle w:val="Default"/>
              <w:widowControl w:val="0"/>
              <w:spacing w:line="240" w:lineRule="exact"/>
              <w:ind w:right="6"/>
              <w:jc w:val="both"/>
              <w:rPr>
                <w:color w:val="FF0000"/>
                <w:sz w:val="20"/>
                <w:szCs w:val="20"/>
              </w:rPr>
            </w:pPr>
          </w:p>
        </w:tc>
      </w:tr>
      <w:tr w:rsidR="00F23E4E" w:rsidRPr="004E5722" w14:paraId="071D665B" w14:textId="77777777" w:rsidTr="00A95F9C">
        <w:trPr>
          <w:gridAfter w:val="1"/>
          <w:wAfter w:w="137" w:type="dxa"/>
        </w:trPr>
        <w:tc>
          <w:tcPr>
            <w:tcW w:w="4404" w:type="dxa"/>
            <w:gridSpan w:val="2"/>
          </w:tcPr>
          <w:p w14:paraId="05656B95" w14:textId="77777777" w:rsidR="00F23E4E" w:rsidRPr="000716C0" w:rsidRDefault="00F23E4E" w:rsidP="00F23E4E">
            <w:pPr>
              <w:pStyle w:val="Default"/>
              <w:widowControl w:val="0"/>
              <w:spacing w:line="240" w:lineRule="exact"/>
              <w:ind w:right="76"/>
              <w:jc w:val="both"/>
              <w:rPr>
                <w:rFonts w:cs="Arial"/>
                <w:color w:val="FF0000"/>
                <w:sz w:val="20"/>
                <w:szCs w:val="20"/>
              </w:rPr>
            </w:pPr>
          </w:p>
        </w:tc>
        <w:tc>
          <w:tcPr>
            <w:tcW w:w="851" w:type="dxa"/>
          </w:tcPr>
          <w:p w14:paraId="1EDCE1F6" w14:textId="77777777" w:rsidR="00F23E4E" w:rsidRPr="000716C0" w:rsidRDefault="00F23E4E" w:rsidP="00F23E4E">
            <w:pPr>
              <w:widowControl w:val="0"/>
              <w:spacing w:line="240" w:lineRule="exact"/>
              <w:rPr>
                <w:rFonts w:cs="Arial"/>
                <w:lang w:val="it-IT"/>
              </w:rPr>
            </w:pPr>
          </w:p>
        </w:tc>
        <w:tc>
          <w:tcPr>
            <w:tcW w:w="4257" w:type="dxa"/>
            <w:gridSpan w:val="2"/>
          </w:tcPr>
          <w:p w14:paraId="1AD56200" w14:textId="77777777" w:rsidR="00F23E4E" w:rsidRPr="000716C0" w:rsidRDefault="00F23E4E" w:rsidP="00F23E4E">
            <w:pPr>
              <w:pStyle w:val="Default"/>
              <w:widowControl w:val="0"/>
              <w:spacing w:line="240" w:lineRule="exact"/>
              <w:ind w:right="105"/>
              <w:jc w:val="both"/>
              <w:rPr>
                <w:rFonts w:cs="Arial"/>
                <w:color w:val="FF0000"/>
                <w:sz w:val="20"/>
                <w:szCs w:val="20"/>
              </w:rPr>
            </w:pPr>
          </w:p>
        </w:tc>
      </w:tr>
      <w:bookmarkEnd w:id="36"/>
      <w:tr w:rsidR="00F23E4E" w:rsidRPr="004E5722" w14:paraId="2E43F3CF" w14:textId="77777777" w:rsidTr="00A95F9C">
        <w:trPr>
          <w:gridAfter w:val="1"/>
          <w:wAfter w:w="137" w:type="dxa"/>
        </w:trPr>
        <w:tc>
          <w:tcPr>
            <w:tcW w:w="4404" w:type="dxa"/>
            <w:gridSpan w:val="2"/>
          </w:tcPr>
          <w:p w14:paraId="0DEC680F" w14:textId="77777777" w:rsidR="00F23E4E" w:rsidRPr="00490E1F" w:rsidRDefault="00F23E4E" w:rsidP="00F23E4E">
            <w:pPr>
              <w:pStyle w:val="Default"/>
              <w:widowControl w:val="0"/>
              <w:spacing w:line="240" w:lineRule="exact"/>
              <w:jc w:val="both"/>
              <w:rPr>
                <w:rFonts w:cs="Arial"/>
                <w:color w:val="FF0000"/>
                <w:sz w:val="20"/>
                <w:szCs w:val="20"/>
                <w:lang w:val="de-DE"/>
              </w:rPr>
            </w:pPr>
            <w:r w:rsidRPr="00265E10">
              <w:rPr>
                <w:rFonts w:cs="Arial"/>
                <w:sz w:val="20"/>
                <w:szCs w:val="20"/>
                <w:lang w:val="de-DE"/>
              </w:rPr>
              <w:t>Gültig sind auf jeden Fall nur Angebote, die unter Verwendung der genannten Instrumente eingereicht werden, außer in den Fällen, in denen das elektronische System objektiv und erwiesenermaßen nicht funktionsfähig zur Verfügung steht.</w:t>
            </w:r>
          </w:p>
        </w:tc>
        <w:tc>
          <w:tcPr>
            <w:tcW w:w="851" w:type="dxa"/>
          </w:tcPr>
          <w:p w14:paraId="4160C75D" w14:textId="77777777" w:rsidR="00F23E4E" w:rsidRPr="00490E1F" w:rsidRDefault="00F23E4E" w:rsidP="00F23E4E">
            <w:pPr>
              <w:widowControl w:val="0"/>
              <w:spacing w:line="240" w:lineRule="exact"/>
              <w:rPr>
                <w:rFonts w:cs="Arial"/>
                <w:lang w:val="de-DE"/>
              </w:rPr>
            </w:pPr>
          </w:p>
        </w:tc>
        <w:tc>
          <w:tcPr>
            <w:tcW w:w="4257" w:type="dxa"/>
            <w:gridSpan w:val="2"/>
          </w:tcPr>
          <w:p w14:paraId="38CD124D" w14:textId="77777777" w:rsidR="00F23E4E" w:rsidRPr="000716C0" w:rsidRDefault="00F23E4E" w:rsidP="00F23E4E">
            <w:pPr>
              <w:pStyle w:val="Default"/>
              <w:widowControl w:val="0"/>
              <w:spacing w:line="240" w:lineRule="exact"/>
              <w:ind w:right="6"/>
              <w:jc w:val="both"/>
              <w:rPr>
                <w:rFonts w:cs="Arial"/>
                <w:color w:val="FF0000"/>
                <w:sz w:val="20"/>
                <w:szCs w:val="20"/>
              </w:rPr>
            </w:pPr>
            <w:r w:rsidRPr="00C52380">
              <w:rPr>
                <w:rFonts w:cs="Arial"/>
                <w:sz w:val="20"/>
              </w:rPr>
              <w:t>In ogni caso saranno ritenute valide soltanto le offerte presentate mediante l’utilizzo della strumentazione sopra descritta eccetto che nei casi di comprovata indisponibilità oggettiva di funzionamento del sistema telematico.</w:t>
            </w:r>
          </w:p>
        </w:tc>
      </w:tr>
      <w:tr w:rsidR="00F23E4E" w:rsidRPr="004E5722" w14:paraId="6EBE52E6" w14:textId="77777777" w:rsidTr="00A95F9C">
        <w:trPr>
          <w:gridAfter w:val="1"/>
          <w:wAfter w:w="137" w:type="dxa"/>
        </w:trPr>
        <w:tc>
          <w:tcPr>
            <w:tcW w:w="4404" w:type="dxa"/>
            <w:gridSpan w:val="2"/>
          </w:tcPr>
          <w:p w14:paraId="7FED0BE2" w14:textId="77777777" w:rsidR="00F23E4E" w:rsidRPr="000716C0" w:rsidRDefault="00F23E4E" w:rsidP="00F23E4E">
            <w:pPr>
              <w:pStyle w:val="Default"/>
              <w:widowControl w:val="0"/>
              <w:spacing w:line="240" w:lineRule="exact"/>
              <w:jc w:val="center"/>
              <w:rPr>
                <w:rFonts w:cs="Arial"/>
                <w:i/>
                <w:color w:val="FF0000"/>
                <w:sz w:val="20"/>
                <w:szCs w:val="20"/>
              </w:rPr>
            </w:pPr>
          </w:p>
        </w:tc>
        <w:tc>
          <w:tcPr>
            <w:tcW w:w="851" w:type="dxa"/>
          </w:tcPr>
          <w:p w14:paraId="43EDEC71" w14:textId="77777777" w:rsidR="00F23E4E" w:rsidRPr="000716C0" w:rsidRDefault="00F23E4E" w:rsidP="00F23E4E">
            <w:pPr>
              <w:widowControl w:val="0"/>
              <w:spacing w:line="240" w:lineRule="exact"/>
              <w:jc w:val="center"/>
              <w:rPr>
                <w:rFonts w:cs="Arial"/>
                <w:i/>
                <w:lang w:val="it-IT"/>
              </w:rPr>
            </w:pPr>
          </w:p>
        </w:tc>
        <w:tc>
          <w:tcPr>
            <w:tcW w:w="4257" w:type="dxa"/>
            <w:gridSpan w:val="2"/>
          </w:tcPr>
          <w:p w14:paraId="199470F6" w14:textId="77777777" w:rsidR="00F23E4E" w:rsidRPr="000716C0" w:rsidRDefault="00F23E4E" w:rsidP="00F23E4E">
            <w:pPr>
              <w:pStyle w:val="Default"/>
              <w:widowControl w:val="0"/>
              <w:spacing w:line="240" w:lineRule="exact"/>
              <w:ind w:right="6"/>
              <w:jc w:val="center"/>
              <w:rPr>
                <w:rFonts w:cs="Arial"/>
                <w:i/>
                <w:color w:val="FF0000"/>
                <w:sz w:val="20"/>
                <w:szCs w:val="20"/>
              </w:rPr>
            </w:pPr>
          </w:p>
        </w:tc>
      </w:tr>
      <w:tr w:rsidR="00F23E4E" w:rsidRPr="004E5722" w14:paraId="086F50DD" w14:textId="77777777" w:rsidTr="00A95F9C">
        <w:trPr>
          <w:gridAfter w:val="1"/>
          <w:wAfter w:w="137" w:type="dxa"/>
        </w:trPr>
        <w:tc>
          <w:tcPr>
            <w:tcW w:w="4404" w:type="dxa"/>
            <w:gridSpan w:val="2"/>
          </w:tcPr>
          <w:p w14:paraId="167F30FA" w14:textId="77777777" w:rsidR="00F23E4E" w:rsidRPr="00490E1F" w:rsidRDefault="00F23E4E" w:rsidP="00F23E4E">
            <w:pPr>
              <w:pStyle w:val="Default"/>
              <w:widowControl w:val="0"/>
              <w:spacing w:line="240" w:lineRule="exact"/>
              <w:jc w:val="both"/>
              <w:rPr>
                <w:rFonts w:cs="Arial"/>
                <w:color w:val="FF0000"/>
                <w:sz w:val="20"/>
                <w:szCs w:val="20"/>
                <w:lang w:val="de-DE"/>
              </w:rPr>
            </w:pPr>
            <w:r w:rsidRPr="00265E10">
              <w:rPr>
                <w:rFonts w:cs="Arial"/>
                <w:noProof w:val="0"/>
                <w:color w:val="auto"/>
                <w:sz w:val="20"/>
                <w:szCs w:val="20"/>
                <w:lang w:val="de-DE"/>
              </w:rPr>
              <w:t>Die elektronische Einreichung der vorgeschriebenen Ausschreibungsunterlagen erfolgt ausschließlich auf Risiko des Teilnehmers. Sollten diese Unterlagen aus irgendwelchen, auch technischen Gründen nicht innerhalb der angegebenen Frist im Portal eingelangt sein, so können sie nicht berücksichtigt werden.</w:t>
            </w:r>
          </w:p>
        </w:tc>
        <w:tc>
          <w:tcPr>
            <w:tcW w:w="851" w:type="dxa"/>
          </w:tcPr>
          <w:p w14:paraId="28869E32" w14:textId="77777777" w:rsidR="00F23E4E" w:rsidRPr="00490E1F" w:rsidRDefault="00F23E4E" w:rsidP="00F23E4E">
            <w:pPr>
              <w:widowControl w:val="0"/>
              <w:spacing w:line="240" w:lineRule="exact"/>
              <w:rPr>
                <w:rFonts w:cs="Arial"/>
                <w:lang w:val="de-DE"/>
              </w:rPr>
            </w:pPr>
          </w:p>
        </w:tc>
        <w:tc>
          <w:tcPr>
            <w:tcW w:w="4257" w:type="dxa"/>
            <w:gridSpan w:val="2"/>
          </w:tcPr>
          <w:p w14:paraId="4F6FA08E" w14:textId="77777777" w:rsidR="00F23E4E" w:rsidRPr="000716C0" w:rsidRDefault="00F23E4E" w:rsidP="00F23E4E">
            <w:pPr>
              <w:pStyle w:val="Default"/>
              <w:widowControl w:val="0"/>
              <w:spacing w:line="240" w:lineRule="exact"/>
              <w:ind w:right="6"/>
              <w:jc w:val="both"/>
              <w:rPr>
                <w:rFonts w:cs="Arial"/>
                <w:color w:val="FF0000"/>
                <w:sz w:val="20"/>
                <w:szCs w:val="20"/>
              </w:rPr>
            </w:pPr>
            <w:r w:rsidRPr="00C52380">
              <w:rPr>
                <w:rFonts w:cs="Arial"/>
                <w:sz w:val="20"/>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F23E4E" w:rsidRPr="004E5722" w14:paraId="3808E1B3" w14:textId="77777777" w:rsidTr="00A95F9C">
        <w:trPr>
          <w:gridAfter w:val="1"/>
          <w:wAfter w:w="137" w:type="dxa"/>
        </w:trPr>
        <w:tc>
          <w:tcPr>
            <w:tcW w:w="4404" w:type="dxa"/>
            <w:gridSpan w:val="2"/>
          </w:tcPr>
          <w:p w14:paraId="317DE9A1" w14:textId="77777777" w:rsidR="00F23E4E" w:rsidRPr="000716C0" w:rsidRDefault="00F23E4E" w:rsidP="00F23E4E">
            <w:pPr>
              <w:pStyle w:val="Default"/>
              <w:widowControl w:val="0"/>
              <w:spacing w:line="240" w:lineRule="exact"/>
              <w:jc w:val="both"/>
              <w:rPr>
                <w:color w:val="FF0000"/>
                <w:sz w:val="20"/>
                <w:szCs w:val="20"/>
                <w:highlight w:val="yellow"/>
              </w:rPr>
            </w:pPr>
          </w:p>
        </w:tc>
        <w:tc>
          <w:tcPr>
            <w:tcW w:w="851" w:type="dxa"/>
          </w:tcPr>
          <w:p w14:paraId="467899EF" w14:textId="77777777" w:rsidR="00F23E4E" w:rsidRPr="000716C0" w:rsidRDefault="00F23E4E" w:rsidP="00F23E4E">
            <w:pPr>
              <w:widowControl w:val="0"/>
              <w:spacing w:line="240" w:lineRule="exact"/>
              <w:rPr>
                <w:rFonts w:cs="Arial"/>
                <w:highlight w:val="yellow"/>
                <w:lang w:val="it-IT"/>
              </w:rPr>
            </w:pPr>
          </w:p>
        </w:tc>
        <w:tc>
          <w:tcPr>
            <w:tcW w:w="4257" w:type="dxa"/>
            <w:gridSpan w:val="2"/>
          </w:tcPr>
          <w:p w14:paraId="1BB63480" w14:textId="77777777" w:rsidR="00F23E4E" w:rsidRPr="000716C0" w:rsidRDefault="00F23E4E" w:rsidP="00F23E4E">
            <w:pPr>
              <w:pStyle w:val="Default"/>
              <w:widowControl w:val="0"/>
              <w:spacing w:line="240" w:lineRule="exact"/>
              <w:ind w:right="6"/>
              <w:jc w:val="both"/>
              <w:rPr>
                <w:rFonts w:cs="Arial"/>
                <w:color w:val="FF0000"/>
                <w:sz w:val="20"/>
                <w:szCs w:val="20"/>
                <w:highlight w:val="yellow"/>
              </w:rPr>
            </w:pPr>
          </w:p>
        </w:tc>
      </w:tr>
      <w:tr w:rsidR="00F23E4E" w:rsidRPr="004E5722" w14:paraId="27DCCC54" w14:textId="77777777" w:rsidTr="00A95F9C">
        <w:trPr>
          <w:gridAfter w:val="1"/>
          <w:wAfter w:w="137" w:type="dxa"/>
        </w:trPr>
        <w:tc>
          <w:tcPr>
            <w:tcW w:w="4404" w:type="dxa"/>
            <w:gridSpan w:val="2"/>
          </w:tcPr>
          <w:p w14:paraId="47C769A4" w14:textId="23BAE6B1" w:rsidR="00F23E4E" w:rsidRPr="00672FC1" w:rsidRDefault="00F23E4E" w:rsidP="00F23E4E">
            <w:pPr>
              <w:pStyle w:val="Default"/>
              <w:widowControl w:val="0"/>
              <w:spacing w:line="240" w:lineRule="exact"/>
              <w:jc w:val="both"/>
              <w:rPr>
                <w:rFonts w:cs="Arial"/>
                <w:color w:val="FF0000"/>
                <w:sz w:val="20"/>
                <w:szCs w:val="20"/>
                <w:lang w:val="de-DE"/>
              </w:rPr>
            </w:pPr>
            <w:bookmarkStart w:id="37" w:name="_Hlk137568462"/>
            <w:r w:rsidRPr="00672FC1">
              <w:rPr>
                <w:rFonts w:cs="Arial"/>
                <w:noProof w:val="0"/>
                <w:color w:val="auto"/>
                <w:sz w:val="20"/>
                <w:szCs w:val="20"/>
                <w:lang w:val="de-DE"/>
              </w:rPr>
              <w:t xml:space="preserve">Nur im Falle, dass das Portal </w:t>
            </w:r>
            <w:hyperlink r:id="rId49" w:history="1">
              <w:r w:rsidRPr="00672FC1">
                <w:rPr>
                  <w:rFonts w:cs="Arial"/>
                  <w:noProof w:val="0"/>
                  <w:color w:val="0000FF"/>
                  <w:sz w:val="20"/>
                  <w:szCs w:val="20"/>
                  <w:u w:val="single"/>
                  <w:lang w:val="de-DE"/>
                </w:rPr>
                <w:t>www.ausschreibungen-suedtirol.it</w:t>
              </w:r>
            </w:hyperlink>
            <w:r w:rsidRPr="00672FC1">
              <w:rPr>
                <w:rFonts w:cs="Arial"/>
                <w:noProof w:val="0"/>
                <w:color w:val="auto"/>
                <w:sz w:val="20"/>
                <w:szCs w:val="20"/>
                <w:lang w:val="de-DE"/>
              </w:rPr>
              <w:t xml:space="preserve"> nicht oder schlecht funktioniert und deshalb ein korrektes Einreichen der Angebote nicht möglich ist, wird Abs. 2, </w:t>
            </w:r>
            <w:proofErr w:type="spellStart"/>
            <w:r w:rsidRPr="00672FC1">
              <w:rPr>
                <w:rFonts w:cs="Arial"/>
                <w:noProof w:val="0"/>
                <w:color w:val="auto"/>
                <w:sz w:val="20"/>
                <w:szCs w:val="20"/>
                <w:lang w:val="de-DE"/>
              </w:rPr>
              <w:t>GvD</w:t>
            </w:r>
            <w:proofErr w:type="spellEnd"/>
            <w:r w:rsidRPr="00672FC1">
              <w:rPr>
                <w:rFonts w:cs="Arial"/>
                <w:noProof w:val="0"/>
                <w:color w:val="auto"/>
                <w:sz w:val="20"/>
                <w:szCs w:val="20"/>
                <w:lang w:val="de-DE"/>
              </w:rPr>
              <w:t xml:space="preserve"> Nr. 36/2023</w:t>
            </w:r>
            <w:r w:rsidRPr="00672FC1">
              <w:rPr>
                <w:rFonts w:cs="Arial"/>
                <w:strike/>
                <w:noProof w:val="0"/>
                <w:color w:val="auto"/>
                <w:sz w:val="20"/>
                <w:szCs w:val="20"/>
                <w:lang w:val="de-DE"/>
              </w:rPr>
              <w:t xml:space="preserve"> </w:t>
            </w:r>
            <w:r w:rsidRPr="00672FC1">
              <w:rPr>
                <w:rFonts w:cs="Arial"/>
                <w:noProof w:val="0"/>
                <w:color w:val="auto"/>
                <w:sz w:val="20"/>
                <w:szCs w:val="20"/>
                <w:lang w:val="de-DE"/>
              </w:rPr>
              <w:t>angewandt.</w:t>
            </w:r>
          </w:p>
        </w:tc>
        <w:tc>
          <w:tcPr>
            <w:tcW w:w="851" w:type="dxa"/>
          </w:tcPr>
          <w:p w14:paraId="482C9BB5" w14:textId="77777777" w:rsidR="00F23E4E" w:rsidRPr="00672FC1" w:rsidRDefault="00F23E4E" w:rsidP="00F23E4E">
            <w:pPr>
              <w:widowControl w:val="0"/>
              <w:spacing w:line="240" w:lineRule="exact"/>
              <w:rPr>
                <w:rFonts w:cs="Arial"/>
                <w:lang w:val="de-DE"/>
              </w:rPr>
            </w:pPr>
          </w:p>
        </w:tc>
        <w:tc>
          <w:tcPr>
            <w:tcW w:w="4257" w:type="dxa"/>
            <w:gridSpan w:val="2"/>
          </w:tcPr>
          <w:p w14:paraId="725E5481" w14:textId="0C5C9DAD" w:rsidR="00F23E4E" w:rsidRPr="00672FC1" w:rsidRDefault="00F23E4E" w:rsidP="00F23E4E">
            <w:pPr>
              <w:widowControl w:val="0"/>
              <w:autoSpaceDE w:val="0"/>
              <w:autoSpaceDN w:val="0"/>
              <w:ind w:right="6"/>
              <w:jc w:val="both"/>
              <w:rPr>
                <w:rFonts w:cs="Arial"/>
                <w:lang w:val="it-IT"/>
              </w:rPr>
            </w:pPr>
            <w:r w:rsidRPr="00672FC1">
              <w:rPr>
                <w:rFonts w:cs="Arial"/>
                <w:lang w:val="it-IT"/>
              </w:rPr>
              <w:t xml:space="preserve">Solo in ipotesi di mancato funzionamento o malfunzionamento del portale </w:t>
            </w:r>
            <w:hyperlink r:id="rId50" w:history="1">
              <w:r w:rsidRPr="00672FC1">
                <w:rPr>
                  <w:rStyle w:val="Collegamentoipertestuale"/>
                  <w:rFonts w:cs="Arial"/>
                  <w:lang w:val="it-IT"/>
                </w:rPr>
                <w:t>www.bandi-altoadige.it</w:t>
              </w:r>
            </w:hyperlink>
            <w:r w:rsidRPr="00672FC1">
              <w:rPr>
                <w:rFonts w:cs="Arial"/>
                <w:lang w:val="it-IT"/>
              </w:rPr>
              <w:t xml:space="preserve"> tale da impedire la corretta presentazione delle offerte si applica l’art. 25, c. 2, d. lgs. 36/2023.</w:t>
            </w:r>
          </w:p>
        </w:tc>
      </w:tr>
      <w:bookmarkEnd w:id="37"/>
      <w:tr w:rsidR="00F23E4E" w:rsidRPr="004E5722" w14:paraId="6614A80C" w14:textId="77777777" w:rsidTr="00A95F9C">
        <w:trPr>
          <w:gridAfter w:val="1"/>
          <w:wAfter w:w="137" w:type="dxa"/>
        </w:trPr>
        <w:tc>
          <w:tcPr>
            <w:tcW w:w="4404" w:type="dxa"/>
            <w:gridSpan w:val="2"/>
          </w:tcPr>
          <w:p w14:paraId="5C9788E8" w14:textId="77777777" w:rsidR="00F23E4E" w:rsidRPr="00425637" w:rsidRDefault="00F23E4E" w:rsidP="00F23E4E">
            <w:pPr>
              <w:pStyle w:val="Default"/>
              <w:widowControl w:val="0"/>
              <w:spacing w:line="240" w:lineRule="exact"/>
              <w:jc w:val="both"/>
              <w:rPr>
                <w:rFonts w:cs="Arial"/>
                <w:noProof w:val="0"/>
                <w:color w:val="auto"/>
                <w:sz w:val="20"/>
                <w:szCs w:val="20"/>
              </w:rPr>
            </w:pPr>
          </w:p>
        </w:tc>
        <w:tc>
          <w:tcPr>
            <w:tcW w:w="851" w:type="dxa"/>
          </w:tcPr>
          <w:p w14:paraId="3C6C16AE" w14:textId="77777777" w:rsidR="00F23E4E" w:rsidRPr="00425637" w:rsidRDefault="00F23E4E" w:rsidP="00F23E4E">
            <w:pPr>
              <w:widowControl w:val="0"/>
              <w:spacing w:line="240" w:lineRule="exact"/>
              <w:rPr>
                <w:rFonts w:cs="Arial"/>
                <w:lang w:val="it-IT"/>
              </w:rPr>
            </w:pPr>
          </w:p>
        </w:tc>
        <w:tc>
          <w:tcPr>
            <w:tcW w:w="4257" w:type="dxa"/>
            <w:gridSpan w:val="2"/>
          </w:tcPr>
          <w:p w14:paraId="19AEE85B" w14:textId="77777777" w:rsidR="00F23E4E" w:rsidRPr="006140E5" w:rsidRDefault="00F23E4E" w:rsidP="00F23E4E">
            <w:pPr>
              <w:widowControl w:val="0"/>
              <w:autoSpaceDE w:val="0"/>
              <w:autoSpaceDN w:val="0"/>
              <w:ind w:right="6"/>
              <w:jc w:val="both"/>
              <w:rPr>
                <w:rFonts w:cs="Arial"/>
                <w:lang w:val="it-IT"/>
              </w:rPr>
            </w:pPr>
          </w:p>
        </w:tc>
      </w:tr>
      <w:tr w:rsidR="00F23E4E" w:rsidRPr="004E5722" w14:paraId="7A5DB368" w14:textId="77777777" w:rsidTr="00A95F9C">
        <w:trPr>
          <w:gridAfter w:val="1"/>
          <w:wAfter w:w="137" w:type="dxa"/>
        </w:trPr>
        <w:tc>
          <w:tcPr>
            <w:tcW w:w="4404" w:type="dxa"/>
            <w:gridSpan w:val="2"/>
            <w:shd w:val="clear" w:color="auto" w:fill="E7E6E6" w:themeFill="background2"/>
          </w:tcPr>
          <w:p w14:paraId="417FCF04" w14:textId="77777777" w:rsidR="00F23E4E" w:rsidRPr="00D07AE8" w:rsidRDefault="00F23E4E" w:rsidP="00F23E4E">
            <w:pPr>
              <w:pStyle w:val="Default"/>
              <w:widowControl w:val="0"/>
              <w:numPr>
                <w:ilvl w:val="0"/>
                <w:numId w:val="17"/>
              </w:numPr>
              <w:spacing w:line="240" w:lineRule="exact"/>
              <w:ind w:left="297" w:hanging="284"/>
              <w:jc w:val="both"/>
              <w:rPr>
                <w:rFonts w:cs="Arial"/>
                <w:color w:val="FF0000"/>
              </w:rPr>
            </w:pPr>
            <w:r w:rsidRPr="00D07AE8">
              <w:rPr>
                <w:rFonts w:cs="Arial"/>
                <w:b/>
                <w:color w:val="auto"/>
                <w:sz w:val="20"/>
                <w:lang w:val="de-DE"/>
              </w:rPr>
              <w:t xml:space="preserve">IDENTIFIZIERUNGSMODALITÄTEN IM </w:t>
            </w:r>
            <w:r>
              <w:rPr>
                <w:rFonts w:cs="Arial"/>
                <w:b/>
                <w:color w:val="auto"/>
                <w:sz w:val="20"/>
                <w:lang w:val="de-DE"/>
              </w:rPr>
              <w:t>PORTAL</w:t>
            </w:r>
          </w:p>
        </w:tc>
        <w:tc>
          <w:tcPr>
            <w:tcW w:w="851" w:type="dxa"/>
            <w:shd w:val="clear" w:color="auto" w:fill="auto"/>
          </w:tcPr>
          <w:p w14:paraId="5F35B38E" w14:textId="77777777" w:rsidR="00F23E4E" w:rsidRPr="000716C0" w:rsidRDefault="00F23E4E" w:rsidP="00F23E4E">
            <w:pPr>
              <w:widowControl w:val="0"/>
              <w:spacing w:line="240" w:lineRule="exact"/>
              <w:rPr>
                <w:rFonts w:cs="Arial"/>
                <w:lang w:val="it-IT"/>
              </w:rPr>
            </w:pPr>
          </w:p>
        </w:tc>
        <w:tc>
          <w:tcPr>
            <w:tcW w:w="4257" w:type="dxa"/>
            <w:gridSpan w:val="2"/>
            <w:shd w:val="clear" w:color="auto" w:fill="E7E6E6" w:themeFill="background2"/>
          </w:tcPr>
          <w:p w14:paraId="2A362607" w14:textId="77777777" w:rsidR="00F23E4E" w:rsidRPr="00D07AE8" w:rsidRDefault="00F23E4E" w:rsidP="00F23E4E">
            <w:pPr>
              <w:pStyle w:val="Default"/>
              <w:widowControl w:val="0"/>
              <w:numPr>
                <w:ilvl w:val="0"/>
                <w:numId w:val="18"/>
              </w:numPr>
              <w:spacing w:line="240" w:lineRule="exact"/>
              <w:ind w:left="425" w:hanging="425"/>
              <w:jc w:val="both"/>
              <w:rPr>
                <w:rFonts w:cs="Arial"/>
              </w:rPr>
            </w:pPr>
            <w:r w:rsidRPr="00D07AE8">
              <w:rPr>
                <w:rFonts w:cs="Arial"/>
                <w:b/>
                <w:sz w:val="20"/>
                <w:szCs w:val="20"/>
              </w:rPr>
              <w:t>MODALITÀ DI IDENTIFICAZIONE SUL SISTEMA TELEMATICO</w:t>
            </w:r>
            <w:r w:rsidRPr="00D07AE8">
              <w:rPr>
                <w:rFonts w:cs="Arial"/>
                <w:b/>
              </w:rPr>
              <w:t xml:space="preserve"> </w:t>
            </w:r>
          </w:p>
        </w:tc>
      </w:tr>
      <w:tr w:rsidR="00F23E4E" w:rsidRPr="004E5722" w14:paraId="3FC65ABF" w14:textId="77777777" w:rsidTr="00A95F9C">
        <w:trPr>
          <w:gridAfter w:val="1"/>
          <w:wAfter w:w="137" w:type="dxa"/>
        </w:trPr>
        <w:tc>
          <w:tcPr>
            <w:tcW w:w="4404" w:type="dxa"/>
            <w:gridSpan w:val="2"/>
          </w:tcPr>
          <w:p w14:paraId="77B886F4" w14:textId="77777777" w:rsidR="00F23E4E" w:rsidRPr="000716C0" w:rsidRDefault="00F23E4E" w:rsidP="00F23E4E">
            <w:pPr>
              <w:pStyle w:val="Default"/>
              <w:widowControl w:val="0"/>
              <w:spacing w:line="240" w:lineRule="exact"/>
              <w:jc w:val="both"/>
              <w:rPr>
                <w:rFonts w:cs="Arial"/>
                <w:b/>
                <w:color w:val="auto"/>
                <w:sz w:val="20"/>
                <w:szCs w:val="20"/>
                <w:lang w:eastAsia="en-US"/>
              </w:rPr>
            </w:pPr>
          </w:p>
        </w:tc>
        <w:tc>
          <w:tcPr>
            <w:tcW w:w="851" w:type="dxa"/>
          </w:tcPr>
          <w:p w14:paraId="7D1E2750" w14:textId="77777777" w:rsidR="00F23E4E" w:rsidRPr="000716C0" w:rsidRDefault="00F23E4E" w:rsidP="00F23E4E">
            <w:pPr>
              <w:widowControl w:val="0"/>
              <w:spacing w:line="240" w:lineRule="exact"/>
              <w:rPr>
                <w:rFonts w:cs="Arial"/>
                <w:lang w:val="it-IT"/>
              </w:rPr>
            </w:pPr>
          </w:p>
        </w:tc>
        <w:tc>
          <w:tcPr>
            <w:tcW w:w="4257" w:type="dxa"/>
            <w:gridSpan w:val="2"/>
          </w:tcPr>
          <w:p w14:paraId="08D71ED4" w14:textId="77777777" w:rsidR="00F23E4E" w:rsidRPr="000716C0" w:rsidRDefault="00F23E4E" w:rsidP="00F23E4E">
            <w:pPr>
              <w:widowControl w:val="0"/>
              <w:spacing w:line="240" w:lineRule="exact"/>
              <w:jc w:val="both"/>
              <w:rPr>
                <w:rFonts w:cs="Arial"/>
                <w:b/>
                <w:lang w:val="it-IT"/>
              </w:rPr>
            </w:pPr>
          </w:p>
        </w:tc>
      </w:tr>
      <w:tr w:rsidR="00F23E4E" w:rsidRPr="004E5722" w14:paraId="2427CEA7" w14:textId="77777777" w:rsidTr="00A95F9C">
        <w:trPr>
          <w:gridAfter w:val="1"/>
          <w:wAfter w:w="137" w:type="dxa"/>
        </w:trPr>
        <w:tc>
          <w:tcPr>
            <w:tcW w:w="4404" w:type="dxa"/>
            <w:gridSpan w:val="2"/>
          </w:tcPr>
          <w:p w14:paraId="37941FEA" w14:textId="77777777" w:rsidR="00F23E4E" w:rsidRPr="009229C3" w:rsidRDefault="00F23E4E" w:rsidP="00F23E4E">
            <w:pPr>
              <w:pStyle w:val="NormaleWeb"/>
              <w:widowControl w:val="0"/>
              <w:tabs>
                <w:tab w:val="center" w:pos="4536"/>
                <w:tab w:val="right" w:pos="9072"/>
              </w:tabs>
              <w:spacing w:before="0" w:after="0"/>
              <w:rPr>
                <w:rFonts w:ascii="Arial" w:hAnsi="Arial" w:cs="Arial"/>
                <w:sz w:val="20"/>
                <w:szCs w:val="20"/>
                <w:lang w:val="de-DE"/>
              </w:rPr>
            </w:pPr>
            <w:bookmarkStart w:id="38" w:name="_Hlk15047419"/>
            <w:r w:rsidRPr="009229C3">
              <w:rPr>
                <w:rFonts w:ascii="Arial" w:hAnsi="Arial" w:cs="Arial"/>
                <w:sz w:val="20"/>
                <w:szCs w:val="20"/>
                <w:lang w:val="de-DE"/>
              </w:rPr>
              <w:t>Zur Identifizierung müssen sich die Teilnehmer online im Portal registrieren.</w:t>
            </w:r>
          </w:p>
          <w:p w14:paraId="48991545" w14:textId="77777777" w:rsidR="00F23E4E" w:rsidRPr="009229C3" w:rsidRDefault="00F23E4E" w:rsidP="00F23E4E">
            <w:pPr>
              <w:pStyle w:val="NormaleWeb"/>
              <w:widowControl w:val="0"/>
              <w:tabs>
                <w:tab w:val="center" w:pos="4536"/>
                <w:tab w:val="right" w:pos="9072"/>
              </w:tabs>
              <w:spacing w:before="0" w:after="0"/>
              <w:rPr>
                <w:rFonts w:ascii="Arial" w:hAnsi="Arial" w:cs="Arial"/>
                <w:sz w:val="20"/>
                <w:szCs w:val="20"/>
                <w:lang w:val="de-DE"/>
              </w:rPr>
            </w:pPr>
          </w:p>
          <w:p w14:paraId="33D1D9EC" w14:textId="77777777" w:rsidR="00F23E4E" w:rsidRPr="009229C3" w:rsidRDefault="00F23E4E" w:rsidP="00F23E4E">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Die Registrierung ist kostenlos und erfolgt vorzugsweise mit einem digitalen Authentifizierungszertifikat, ansonsten durch Benutzername und Passwort. Das digitale Zertifikat und/oder Benutzername und Passwort, die bei der Registrierung verwendet wurden, braucht es um an diesem Ausschreibungsverfahren teilzunehmen.</w:t>
            </w:r>
          </w:p>
          <w:p w14:paraId="14A2151E" w14:textId="77777777" w:rsidR="00F23E4E" w:rsidRDefault="00F23E4E" w:rsidP="00F23E4E">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Der Nutzer darf den Zugangsschlüssel (Benutzerkennung), mit dem er von der Vergabestelle identifiziert wird, und das Passwort nicht an Dritte weitergeben.</w:t>
            </w:r>
          </w:p>
          <w:p w14:paraId="2910E655" w14:textId="77777777" w:rsidR="00F23E4E" w:rsidRPr="009229C3" w:rsidRDefault="00F23E4E" w:rsidP="00F23E4E">
            <w:pPr>
              <w:pStyle w:val="Default"/>
              <w:widowControl w:val="0"/>
              <w:contextualSpacing/>
              <w:jc w:val="both"/>
              <w:rPr>
                <w:rFonts w:cs="Arial"/>
                <w:noProof w:val="0"/>
                <w:color w:val="auto"/>
                <w:sz w:val="20"/>
                <w:szCs w:val="20"/>
                <w:lang w:val="de-DE"/>
              </w:rPr>
            </w:pPr>
          </w:p>
          <w:p w14:paraId="08611AD5" w14:textId="77777777" w:rsidR="00F23E4E" w:rsidRPr="009229C3" w:rsidRDefault="00F23E4E" w:rsidP="00F23E4E">
            <w:pPr>
              <w:pStyle w:val="Default"/>
              <w:widowControl w:val="0"/>
              <w:jc w:val="both"/>
              <w:rPr>
                <w:noProof w:val="0"/>
                <w:color w:val="auto"/>
                <w:sz w:val="20"/>
                <w:szCs w:val="20"/>
                <w:lang w:val="de-DE"/>
              </w:rPr>
            </w:pPr>
            <w:r w:rsidRPr="009229C3">
              <w:rPr>
                <w:rFonts w:cs="Arial"/>
                <w:noProof w:val="0"/>
                <w:color w:val="auto"/>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kostenlosen Nummer 800.885122, vom Ausland +39 0472 543532, oder per E-Mail an die Adresse </w:t>
            </w:r>
            <w:hyperlink r:id="rId51" w:history="1">
              <w:r w:rsidRPr="009229C3">
                <w:rPr>
                  <w:rStyle w:val="Collegamentoipertestuale"/>
                  <w:sz w:val="20"/>
                  <w:szCs w:val="20"/>
                  <w:lang w:val="de-DE"/>
                </w:rPr>
                <w:t>help@sinfotel.bz.it</w:t>
              </w:r>
            </w:hyperlink>
            <w:r w:rsidRPr="009229C3">
              <w:rPr>
                <w:rFonts w:cs="Arial"/>
                <w:noProof w:val="0"/>
                <w:color w:val="auto"/>
                <w:sz w:val="20"/>
                <w:szCs w:val="20"/>
                <w:lang w:val="de-DE"/>
              </w:rPr>
              <w:t>)</w:t>
            </w:r>
            <w:r>
              <w:rPr>
                <w:rFonts w:cs="Arial"/>
                <w:noProof w:val="0"/>
                <w:color w:val="auto"/>
                <w:sz w:val="20"/>
                <w:szCs w:val="20"/>
                <w:lang w:val="de-DE"/>
              </w:rPr>
              <w:t>.</w:t>
            </w:r>
          </w:p>
        </w:tc>
        <w:tc>
          <w:tcPr>
            <w:tcW w:w="851" w:type="dxa"/>
          </w:tcPr>
          <w:p w14:paraId="104F0997" w14:textId="77777777" w:rsidR="00F23E4E" w:rsidRPr="009229C3" w:rsidRDefault="00F23E4E" w:rsidP="00F23E4E">
            <w:pPr>
              <w:widowControl w:val="0"/>
              <w:spacing w:line="240" w:lineRule="exact"/>
              <w:rPr>
                <w:rFonts w:cs="Arial"/>
                <w:lang w:val="de-DE"/>
              </w:rPr>
            </w:pPr>
          </w:p>
        </w:tc>
        <w:tc>
          <w:tcPr>
            <w:tcW w:w="4257" w:type="dxa"/>
            <w:gridSpan w:val="2"/>
          </w:tcPr>
          <w:p w14:paraId="432F9FC6" w14:textId="77777777" w:rsidR="00F23E4E" w:rsidRDefault="00F23E4E" w:rsidP="00F23E4E">
            <w:pPr>
              <w:widowControl w:val="0"/>
              <w:ind w:right="6"/>
              <w:jc w:val="both"/>
              <w:rPr>
                <w:rFonts w:cs="Arial"/>
                <w:lang w:val="it-IT"/>
              </w:rPr>
            </w:pPr>
            <w:r w:rsidRPr="006140E5">
              <w:rPr>
                <w:rFonts w:cs="Arial"/>
                <w:lang w:val="it-IT"/>
              </w:rPr>
              <w:t>Per identificarsi, i concorrenti dovranno completare la procedura di registrazione on line presente sul sistema.</w:t>
            </w:r>
          </w:p>
          <w:p w14:paraId="1511586F" w14:textId="77777777" w:rsidR="00F23E4E" w:rsidRPr="006140E5" w:rsidRDefault="00F23E4E" w:rsidP="00F23E4E">
            <w:pPr>
              <w:widowControl w:val="0"/>
              <w:ind w:right="6"/>
              <w:jc w:val="both"/>
              <w:rPr>
                <w:rFonts w:cs="Arial"/>
                <w:lang w:val="it-IT"/>
              </w:rPr>
            </w:pPr>
            <w:r w:rsidRPr="006140E5">
              <w:rPr>
                <w:rFonts w:cs="Arial"/>
                <w:lang w:val="it-IT"/>
              </w:rPr>
              <w:t xml:space="preserve">La registrazione, completamente gratuita, avviene preferibilmente utilizzando un certificato digitale di autenticazione, in subordine tramite user ID e password. Il certificato digitale e/o la user ID e password, utilizzati in sede di registrazione, sono necessari per partecipare alla presente procedura di appalto. </w:t>
            </w:r>
          </w:p>
          <w:p w14:paraId="557A4435" w14:textId="77777777" w:rsidR="00F23E4E" w:rsidRDefault="00F23E4E" w:rsidP="00F23E4E">
            <w:pPr>
              <w:widowControl w:val="0"/>
              <w:ind w:right="6"/>
              <w:jc w:val="both"/>
              <w:rPr>
                <w:rFonts w:cs="Arial"/>
                <w:lang w:val="it-IT"/>
              </w:rPr>
            </w:pPr>
            <w:r w:rsidRPr="006140E5">
              <w:rPr>
                <w:rFonts w:cs="Arial"/>
                <w:lang w:val="it-IT"/>
              </w:rPr>
              <w:t>L’utente è tenuto a non diffondere a terzi la chiave di accesso (user ID), a mezzo della quale verrà identificato dalla stazione appaltante, e la password.</w:t>
            </w:r>
          </w:p>
          <w:p w14:paraId="4E9793B3" w14:textId="77777777" w:rsidR="00F23E4E" w:rsidRPr="006140E5" w:rsidRDefault="00F23E4E" w:rsidP="00F23E4E">
            <w:pPr>
              <w:widowControl w:val="0"/>
              <w:ind w:right="6"/>
              <w:jc w:val="both"/>
              <w:rPr>
                <w:rFonts w:cs="Arial"/>
                <w:lang w:val="it-IT"/>
              </w:rPr>
            </w:pPr>
          </w:p>
          <w:p w14:paraId="280A09D4" w14:textId="77777777" w:rsidR="00F23E4E" w:rsidRPr="000716C0" w:rsidRDefault="00F23E4E" w:rsidP="00F23E4E">
            <w:pPr>
              <w:widowControl w:val="0"/>
              <w:ind w:right="6"/>
              <w:jc w:val="both"/>
              <w:rPr>
                <w:rFonts w:cs="Arial"/>
                <w:bCs/>
                <w:i/>
                <w:iCs/>
                <w:color w:val="FF0000"/>
                <w:sz w:val="16"/>
                <w:szCs w:val="16"/>
                <w:lang w:val="it-IT"/>
              </w:rPr>
            </w:pPr>
            <w:r w:rsidRPr="006140E5">
              <w:rPr>
                <w:rFonts w:cs="Arial"/>
                <w:lang w:val="it-IT"/>
              </w:rPr>
              <w:t xml:space="preserve">Istruzioni dettagliate su come completare la procedura di registrazione sono disponibili sul sito stesso nella sezione dedicata alla procedura di registrazione o possono essere richieste al call center (dalle ore 8.00 alle 18:00 dal lunedì al venerdì, </w:t>
            </w:r>
            <w:r w:rsidRPr="002C3532">
              <w:rPr>
                <w:rFonts w:cs="Arial"/>
                <w:lang w:val="it-IT"/>
              </w:rPr>
              <w:t>festività escluse al numero verde 800.855.122</w:t>
            </w:r>
            <w:r w:rsidRPr="002C3532">
              <w:rPr>
                <w:rFonts w:cs="Arial"/>
                <w:noProof w:val="0"/>
                <w:lang w:val="it-IT" w:eastAsia="it-IT"/>
              </w:rPr>
              <w:t xml:space="preserve"> numero per l’estero: +39 0472 543532</w:t>
            </w:r>
            <w:r w:rsidRPr="002C3532">
              <w:rPr>
                <w:rFonts w:cs="Arial"/>
                <w:lang w:val="it-IT"/>
              </w:rPr>
              <w:t xml:space="preserve"> o all’indirizzo di posta elettronica </w:t>
            </w:r>
            <w:hyperlink r:id="rId52" w:history="1">
              <w:r w:rsidRPr="002C3532">
                <w:rPr>
                  <w:rFonts w:cs="Arial"/>
                  <w:color w:val="0000FF"/>
                  <w:u w:val="single"/>
                  <w:lang w:val="it-IT"/>
                </w:rPr>
                <w:t>help@sinfotel.bz.it</w:t>
              </w:r>
            </w:hyperlink>
            <w:r w:rsidRPr="002C3532">
              <w:rPr>
                <w:rFonts w:cs="Arial"/>
                <w:lang w:val="it-IT"/>
              </w:rPr>
              <w:t>).</w:t>
            </w:r>
          </w:p>
        </w:tc>
      </w:tr>
      <w:tr w:rsidR="00F23E4E" w:rsidRPr="004E5722" w14:paraId="4EA45C10" w14:textId="77777777" w:rsidTr="00A95F9C">
        <w:trPr>
          <w:gridAfter w:val="1"/>
          <w:wAfter w:w="137" w:type="dxa"/>
        </w:trPr>
        <w:tc>
          <w:tcPr>
            <w:tcW w:w="4404" w:type="dxa"/>
            <w:gridSpan w:val="2"/>
          </w:tcPr>
          <w:p w14:paraId="262F9ED5" w14:textId="77777777" w:rsidR="00F23E4E" w:rsidRPr="000716C0" w:rsidRDefault="00F23E4E" w:rsidP="00F23E4E">
            <w:pPr>
              <w:pStyle w:val="Default"/>
              <w:widowControl w:val="0"/>
              <w:tabs>
                <w:tab w:val="left" w:pos="1302"/>
              </w:tabs>
              <w:spacing w:line="240" w:lineRule="exact"/>
              <w:ind w:right="76"/>
              <w:jc w:val="both"/>
              <w:rPr>
                <w:rFonts w:cs="Arial"/>
                <w:color w:val="auto"/>
                <w:sz w:val="20"/>
                <w:szCs w:val="20"/>
                <w:lang w:eastAsia="en-US"/>
              </w:rPr>
            </w:pPr>
          </w:p>
        </w:tc>
        <w:tc>
          <w:tcPr>
            <w:tcW w:w="851" w:type="dxa"/>
          </w:tcPr>
          <w:p w14:paraId="0BED13C5" w14:textId="77777777" w:rsidR="00F23E4E" w:rsidRPr="000716C0" w:rsidRDefault="00F23E4E" w:rsidP="00F23E4E">
            <w:pPr>
              <w:widowControl w:val="0"/>
              <w:spacing w:line="240" w:lineRule="exact"/>
              <w:rPr>
                <w:rFonts w:cs="Arial"/>
                <w:lang w:val="it-IT"/>
              </w:rPr>
            </w:pPr>
          </w:p>
        </w:tc>
        <w:tc>
          <w:tcPr>
            <w:tcW w:w="4257" w:type="dxa"/>
            <w:gridSpan w:val="2"/>
          </w:tcPr>
          <w:p w14:paraId="211C1D7F" w14:textId="77777777" w:rsidR="00F23E4E" w:rsidRPr="000716C0" w:rsidRDefault="00F23E4E" w:rsidP="00F23E4E">
            <w:pPr>
              <w:widowControl w:val="0"/>
              <w:spacing w:line="240" w:lineRule="exact"/>
              <w:ind w:right="105"/>
              <w:jc w:val="both"/>
              <w:rPr>
                <w:rFonts w:cs="Arial"/>
                <w:lang w:val="it-IT"/>
              </w:rPr>
            </w:pPr>
          </w:p>
        </w:tc>
      </w:tr>
      <w:tr w:rsidR="00F23E4E" w:rsidRPr="004E5722" w14:paraId="69BF8EAC" w14:textId="77777777" w:rsidTr="00A95F9C">
        <w:trPr>
          <w:gridAfter w:val="1"/>
          <w:wAfter w:w="137" w:type="dxa"/>
        </w:trPr>
        <w:tc>
          <w:tcPr>
            <w:tcW w:w="4404" w:type="dxa"/>
            <w:gridSpan w:val="2"/>
            <w:shd w:val="clear" w:color="auto" w:fill="E7E6E6" w:themeFill="background2"/>
          </w:tcPr>
          <w:p w14:paraId="126CC43B" w14:textId="77777777" w:rsidR="00F23E4E" w:rsidRPr="000A3F75" w:rsidRDefault="00F23E4E" w:rsidP="00F23E4E">
            <w:pPr>
              <w:pStyle w:val="Default"/>
              <w:widowControl w:val="0"/>
              <w:tabs>
                <w:tab w:val="center" w:pos="4536"/>
                <w:tab w:val="right" w:pos="9072"/>
              </w:tabs>
              <w:ind w:right="125"/>
              <w:contextualSpacing/>
              <w:jc w:val="center"/>
              <w:rPr>
                <w:rFonts w:cs="Arial"/>
                <w:b/>
                <w:bCs/>
                <w:color w:val="auto"/>
                <w:sz w:val="20"/>
                <w:szCs w:val="20"/>
              </w:rPr>
            </w:pPr>
            <w:bookmarkStart w:id="39" w:name="_Hlk15047689"/>
            <w:bookmarkEnd w:id="38"/>
          </w:p>
          <w:p w14:paraId="71B0CCEB" w14:textId="77777777" w:rsidR="00F23E4E" w:rsidRPr="00BF1239" w:rsidRDefault="00F23E4E" w:rsidP="00F23E4E">
            <w:pPr>
              <w:widowControl w:val="0"/>
              <w:ind w:left="12" w:hanging="12"/>
              <w:contextualSpacing/>
              <w:jc w:val="center"/>
              <w:rPr>
                <w:rFonts w:cs="Arial"/>
                <w:b/>
                <w:spacing w:val="10"/>
                <w:szCs w:val="24"/>
                <w:lang w:val="de-DE"/>
              </w:rPr>
            </w:pPr>
            <w:r w:rsidRPr="00BF1239">
              <w:rPr>
                <w:rFonts w:cs="Arial"/>
                <w:b/>
                <w:spacing w:val="10"/>
                <w:szCs w:val="24"/>
                <w:lang w:val="de-DE"/>
              </w:rPr>
              <w:t>TEIL II</w:t>
            </w:r>
          </w:p>
          <w:p w14:paraId="26B24A22" w14:textId="77777777" w:rsidR="00F23E4E" w:rsidRPr="00BF1239" w:rsidRDefault="00F23E4E" w:rsidP="00F23E4E">
            <w:pPr>
              <w:widowControl w:val="0"/>
              <w:ind w:left="12" w:hanging="12"/>
              <w:contextualSpacing/>
              <w:jc w:val="center"/>
              <w:rPr>
                <w:rFonts w:cs="Arial"/>
                <w:b/>
                <w:spacing w:val="10"/>
                <w:szCs w:val="24"/>
                <w:lang w:val="de-DE"/>
              </w:rPr>
            </w:pPr>
          </w:p>
          <w:p w14:paraId="20D2D072" w14:textId="77777777" w:rsidR="00F23E4E" w:rsidRPr="00BF1239" w:rsidRDefault="00F23E4E" w:rsidP="00F23E4E">
            <w:pPr>
              <w:widowControl w:val="0"/>
              <w:ind w:left="12" w:hanging="12"/>
              <w:contextualSpacing/>
              <w:jc w:val="center"/>
              <w:rPr>
                <w:rFonts w:cs="Arial"/>
                <w:b/>
                <w:spacing w:val="10"/>
                <w:szCs w:val="24"/>
                <w:lang w:val="de-DE"/>
              </w:rPr>
            </w:pPr>
            <w:r w:rsidRPr="00BF1239">
              <w:rPr>
                <w:rFonts w:cs="Arial"/>
                <w:b/>
                <w:spacing w:val="10"/>
                <w:szCs w:val="24"/>
                <w:lang w:val="de-DE"/>
              </w:rPr>
              <w:t>ZUGELASSENE SUBJEKTE UND TEILNAHMEANFORDERUNGEN</w:t>
            </w:r>
          </w:p>
          <w:p w14:paraId="529373F0" w14:textId="77777777" w:rsidR="00F23E4E" w:rsidRPr="00BF1239" w:rsidRDefault="00F23E4E" w:rsidP="00F23E4E">
            <w:pPr>
              <w:pStyle w:val="Default"/>
              <w:widowControl w:val="0"/>
              <w:spacing w:line="240" w:lineRule="exact"/>
              <w:ind w:right="76"/>
              <w:jc w:val="both"/>
              <w:rPr>
                <w:rFonts w:cs="Arial"/>
                <w:color w:val="FF0000"/>
                <w:sz w:val="20"/>
                <w:szCs w:val="20"/>
                <w:lang w:val="de-DE"/>
              </w:rPr>
            </w:pPr>
          </w:p>
        </w:tc>
        <w:tc>
          <w:tcPr>
            <w:tcW w:w="851" w:type="dxa"/>
            <w:shd w:val="clear" w:color="auto" w:fill="auto"/>
          </w:tcPr>
          <w:p w14:paraId="7DD3A5CF" w14:textId="77777777" w:rsidR="00F23E4E" w:rsidRPr="00BF1239" w:rsidRDefault="00F23E4E" w:rsidP="00F23E4E">
            <w:pPr>
              <w:widowControl w:val="0"/>
              <w:spacing w:line="240" w:lineRule="exact"/>
              <w:rPr>
                <w:rFonts w:cs="Arial"/>
                <w:lang w:val="de-DE"/>
              </w:rPr>
            </w:pPr>
          </w:p>
        </w:tc>
        <w:tc>
          <w:tcPr>
            <w:tcW w:w="4257" w:type="dxa"/>
            <w:gridSpan w:val="2"/>
            <w:shd w:val="clear" w:color="auto" w:fill="E7E6E6" w:themeFill="background2"/>
          </w:tcPr>
          <w:p w14:paraId="3B8CFE6B" w14:textId="77777777" w:rsidR="00F23E4E" w:rsidRPr="00BF1239" w:rsidRDefault="00F23E4E" w:rsidP="00F23E4E">
            <w:pPr>
              <w:pStyle w:val="Default"/>
              <w:widowControl w:val="0"/>
              <w:tabs>
                <w:tab w:val="center" w:pos="6078"/>
                <w:tab w:val="right" w:pos="9072"/>
              </w:tabs>
              <w:spacing w:line="240" w:lineRule="exact"/>
              <w:ind w:right="72"/>
              <w:jc w:val="center"/>
              <w:rPr>
                <w:rFonts w:cs="Arial"/>
                <w:b/>
                <w:bCs/>
                <w:color w:val="auto"/>
                <w:sz w:val="20"/>
                <w:szCs w:val="20"/>
                <w:lang w:val="de-DE"/>
              </w:rPr>
            </w:pPr>
            <w:r w:rsidRPr="00BF1239">
              <w:rPr>
                <w:rFonts w:cs="Arial"/>
                <w:b/>
                <w:bCs/>
                <w:sz w:val="20"/>
                <w:szCs w:val="20"/>
                <w:lang w:val="de-DE"/>
              </w:rPr>
              <w:tab/>
            </w:r>
          </w:p>
          <w:p w14:paraId="2B093167" w14:textId="77777777" w:rsidR="00F23E4E" w:rsidRPr="00BF1239" w:rsidRDefault="00F23E4E" w:rsidP="00F23E4E">
            <w:pPr>
              <w:widowControl w:val="0"/>
              <w:spacing w:before="60" w:after="60"/>
              <w:jc w:val="center"/>
              <w:rPr>
                <w:rFonts w:cs="Arial"/>
                <w:b/>
                <w:spacing w:val="10"/>
                <w:szCs w:val="24"/>
                <w:lang w:val="it-IT"/>
              </w:rPr>
            </w:pPr>
            <w:r w:rsidRPr="00BF1239">
              <w:rPr>
                <w:rFonts w:cs="Arial"/>
                <w:b/>
                <w:spacing w:val="10"/>
                <w:szCs w:val="24"/>
                <w:lang w:val="it-IT"/>
              </w:rPr>
              <w:t>PARTE II</w:t>
            </w:r>
          </w:p>
          <w:p w14:paraId="1AB910CA" w14:textId="77777777" w:rsidR="00F23E4E" w:rsidRPr="006140E5" w:rsidRDefault="00F23E4E" w:rsidP="00F23E4E">
            <w:pPr>
              <w:pStyle w:val="Paragrafoelenco"/>
              <w:widowControl w:val="0"/>
              <w:spacing w:before="60" w:after="60"/>
              <w:ind w:left="259"/>
              <w:jc w:val="center"/>
              <w:rPr>
                <w:rFonts w:cs="Arial"/>
                <w:b/>
                <w:szCs w:val="24"/>
                <w:lang w:val="it-IT"/>
              </w:rPr>
            </w:pPr>
            <w:r w:rsidRPr="00BF1239">
              <w:rPr>
                <w:rFonts w:cs="Arial"/>
                <w:b/>
                <w:szCs w:val="24"/>
                <w:lang w:val="it-IT"/>
              </w:rPr>
              <w:t>SOGGETTI AMMESSI E REQUISITI DI PARTECIPAZIONE ALLA GARA</w:t>
            </w:r>
          </w:p>
          <w:p w14:paraId="48C5DD17" w14:textId="77777777" w:rsidR="00F23E4E" w:rsidRPr="006140E5" w:rsidRDefault="00F23E4E" w:rsidP="00F23E4E">
            <w:pPr>
              <w:pStyle w:val="Default"/>
              <w:widowControl w:val="0"/>
              <w:spacing w:line="240" w:lineRule="exact"/>
              <w:ind w:right="105"/>
              <w:jc w:val="both"/>
              <w:rPr>
                <w:rFonts w:cs="Arial"/>
                <w:color w:val="FF0000"/>
                <w:sz w:val="20"/>
                <w:szCs w:val="20"/>
              </w:rPr>
            </w:pPr>
          </w:p>
        </w:tc>
      </w:tr>
      <w:bookmarkEnd w:id="39"/>
      <w:tr w:rsidR="00F23E4E" w:rsidRPr="004E5722" w14:paraId="3960C928" w14:textId="77777777" w:rsidTr="00A95F9C">
        <w:trPr>
          <w:gridAfter w:val="1"/>
          <w:wAfter w:w="137" w:type="dxa"/>
        </w:trPr>
        <w:tc>
          <w:tcPr>
            <w:tcW w:w="4404" w:type="dxa"/>
            <w:gridSpan w:val="2"/>
            <w:shd w:val="clear" w:color="auto" w:fill="auto"/>
          </w:tcPr>
          <w:p w14:paraId="74D15C16" w14:textId="77777777" w:rsidR="00F23E4E" w:rsidRPr="000716C0" w:rsidRDefault="00F23E4E" w:rsidP="00F23E4E">
            <w:pPr>
              <w:pStyle w:val="Default"/>
              <w:widowControl w:val="0"/>
              <w:spacing w:line="240" w:lineRule="exact"/>
              <w:ind w:right="76"/>
              <w:jc w:val="both"/>
              <w:rPr>
                <w:rFonts w:cs="Arial"/>
                <w:color w:val="FF0000"/>
                <w:sz w:val="20"/>
                <w:szCs w:val="20"/>
              </w:rPr>
            </w:pPr>
          </w:p>
        </w:tc>
        <w:tc>
          <w:tcPr>
            <w:tcW w:w="851" w:type="dxa"/>
            <w:shd w:val="clear" w:color="auto" w:fill="auto"/>
          </w:tcPr>
          <w:p w14:paraId="1EC69EA5" w14:textId="77777777" w:rsidR="00F23E4E" w:rsidRPr="000716C0" w:rsidRDefault="00F23E4E" w:rsidP="00F23E4E">
            <w:pPr>
              <w:widowControl w:val="0"/>
              <w:spacing w:line="240" w:lineRule="exact"/>
              <w:rPr>
                <w:rFonts w:cs="Arial"/>
                <w:lang w:val="it-IT"/>
              </w:rPr>
            </w:pPr>
          </w:p>
        </w:tc>
        <w:tc>
          <w:tcPr>
            <w:tcW w:w="4257" w:type="dxa"/>
            <w:gridSpan w:val="2"/>
            <w:shd w:val="clear" w:color="auto" w:fill="auto"/>
          </w:tcPr>
          <w:p w14:paraId="44C0F416" w14:textId="77777777" w:rsidR="00F23E4E" w:rsidRPr="000716C0" w:rsidRDefault="00F23E4E" w:rsidP="00F23E4E">
            <w:pPr>
              <w:pStyle w:val="Default"/>
              <w:widowControl w:val="0"/>
              <w:spacing w:line="240" w:lineRule="exact"/>
              <w:ind w:right="105"/>
              <w:jc w:val="both"/>
              <w:rPr>
                <w:rFonts w:cs="Arial"/>
                <w:color w:val="FF0000"/>
                <w:sz w:val="20"/>
                <w:szCs w:val="20"/>
                <w:highlight w:val="yellow"/>
              </w:rPr>
            </w:pPr>
          </w:p>
        </w:tc>
      </w:tr>
      <w:tr w:rsidR="00F23E4E" w:rsidRPr="00E15010" w14:paraId="4B063645" w14:textId="77777777" w:rsidTr="00A95F9C">
        <w:trPr>
          <w:gridAfter w:val="1"/>
          <w:wAfter w:w="137" w:type="dxa"/>
        </w:trPr>
        <w:tc>
          <w:tcPr>
            <w:tcW w:w="4404" w:type="dxa"/>
            <w:gridSpan w:val="2"/>
            <w:shd w:val="clear" w:color="auto" w:fill="E7E6E6" w:themeFill="background2"/>
          </w:tcPr>
          <w:p w14:paraId="5111E337" w14:textId="77777777" w:rsidR="00F23E4E" w:rsidRPr="00125D12" w:rsidRDefault="00F23E4E" w:rsidP="00F23E4E">
            <w:pPr>
              <w:pStyle w:val="Default"/>
              <w:widowControl w:val="0"/>
              <w:numPr>
                <w:ilvl w:val="0"/>
                <w:numId w:val="28"/>
              </w:numPr>
              <w:spacing w:line="240" w:lineRule="exact"/>
              <w:ind w:left="439" w:hanging="426"/>
              <w:jc w:val="both"/>
              <w:rPr>
                <w:rFonts w:cs="Arial"/>
                <w:b/>
                <w:color w:val="auto"/>
                <w:sz w:val="20"/>
                <w:szCs w:val="20"/>
                <w:lang w:eastAsia="en-US"/>
              </w:rPr>
            </w:pPr>
            <w:r w:rsidRPr="00125D12">
              <w:rPr>
                <w:rFonts w:cs="Arial"/>
                <w:b/>
                <w:caps/>
                <w:sz w:val="20"/>
                <w:lang w:val="de-DE"/>
              </w:rPr>
              <w:t>ZUR AUSSCHREIBUNG ZUGELASSENE Subjekte</w:t>
            </w:r>
          </w:p>
        </w:tc>
        <w:tc>
          <w:tcPr>
            <w:tcW w:w="851" w:type="dxa"/>
            <w:shd w:val="clear" w:color="auto" w:fill="auto"/>
          </w:tcPr>
          <w:p w14:paraId="36468D19" w14:textId="77777777" w:rsidR="00F23E4E" w:rsidRPr="00125D12" w:rsidRDefault="00F23E4E" w:rsidP="00F23E4E">
            <w:pPr>
              <w:widowControl w:val="0"/>
              <w:spacing w:line="240" w:lineRule="exact"/>
              <w:rPr>
                <w:rFonts w:cs="Arial"/>
                <w:b/>
                <w:lang w:val="it-IT"/>
              </w:rPr>
            </w:pPr>
          </w:p>
        </w:tc>
        <w:tc>
          <w:tcPr>
            <w:tcW w:w="4257" w:type="dxa"/>
            <w:gridSpan w:val="2"/>
            <w:shd w:val="clear" w:color="auto" w:fill="E7E6E6" w:themeFill="background2"/>
          </w:tcPr>
          <w:p w14:paraId="4B9FC2EF" w14:textId="77777777" w:rsidR="00F23E4E" w:rsidRPr="00125D12" w:rsidRDefault="00F23E4E" w:rsidP="00F23E4E">
            <w:pPr>
              <w:pStyle w:val="Paragrafoelenco"/>
              <w:widowControl w:val="0"/>
              <w:numPr>
                <w:ilvl w:val="0"/>
                <w:numId w:val="29"/>
              </w:numPr>
              <w:spacing w:line="240" w:lineRule="exact"/>
              <w:ind w:left="423" w:right="105" w:hanging="423"/>
              <w:jc w:val="both"/>
              <w:rPr>
                <w:rFonts w:cs="Arial"/>
                <w:b/>
                <w:lang w:val="it-IT"/>
              </w:rPr>
            </w:pPr>
            <w:r w:rsidRPr="00125D12">
              <w:rPr>
                <w:rFonts w:cs="Arial"/>
                <w:b/>
              </w:rPr>
              <w:t>SOGGETTI AMMESSI ALLA GARA</w:t>
            </w:r>
          </w:p>
        </w:tc>
      </w:tr>
      <w:tr w:rsidR="00F23E4E" w:rsidRPr="00E15010" w14:paraId="48FE5733" w14:textId="77777777" w:rsidTr="00A95F9C">
        <w:trPr>
          <w:gridAfter w:val="1"/>
          <w:wAfter w:w="137" w:type="dxa"/>
        </w:trPr>
        <w:tc>
          <w:tcPr>
            <w:tcW w:w="4404" w:type="dxa"/>
            <w:gridSpan w:val="2"/>
          </w:tcPr>
          <w:p w14:paraId="485CE10A" w14:textId="77777777" w:rsidR="00F23E4E" w:rsidRPr="000716C0" w:rsidRDefault="00F23E4E" w:rsidP="00F23E4E">
            <w:pPr>
              <w:pStyle w:val="Default"/>
              <w:widowControl w:val="0"/>
              <w:tabs>
                <w:tab w:val="left" w:pos="1302"/>
              </w:tabs>
              <w:spacing w:line="240" w:lineRule="exact"/>
              <w:ind w:right="76"/>
              <w:jc w:val="both"/>
              <w:rPr>
                <w:rFonts w:cs="Arial"/>
                <w:color w:val="auto"/>
                <w:sz w:val="20"/>
                <w:szCs w:val="20"/>
                <w:lang w:eastAsia="en-US"/>
              </w:rPr>
            </w:pPr>
          </w:p>
        </w:tc>
        <w:tc>
          <w:tcPr>
            <w:tcW w:w="851" w:type="dxa"/>
          </w:tcPr>
          <w:p w14:paraId="2E320CA8" w14:textId="77777777" w:rsidR="00F23E4E" w:rsidRPr="000716C0" w:rsidRDefault="00F23E4E" w:rsidP="00F23E4E">
            <w:pPr>
              <w:widowControl w:val="0"/>
              <w:spacing w:line="240" w:lineRule="exact"/>
              <w:rPr>
                <w:rFonts w:cs="Arial"/>
                <w:lang w:val="it-IT"/>
              </w:rPr>
            </w:pPr>
          </w:p>
        </w:tc>
        <w:tc>
          <w:tcPr>
            <w:tcW w:w="4257" w:type="dxa"/>
            <w:gridSpan w:val="2"/>
          </w:tcPr>
          <w:p w14:paraId="511C6292" w14:textId="77777777" w:rsidR="00F23E4E" w:rsidRPr="00972AB0" w:rsidRDefault="00F23E4E" w:rsidP="00F23E4E">
            <w:pPr>
              <w:widowControl w:val="0"/>
              <w:spacing w:line="240" w:lineRule="exact"/>
              <w:ind w:right="105"/>
              <w:jc w:val="both"/>
              <w:rPr>
                <w:rFonts w:cs="Arial"/>
                <w:lang w:val="it-IT"/>
              </w:rPr>
            </w:pPr>
          </w:p>
        </w:tc>
      </w:tr>
      <w:tr w:rsidR="00F23E4E" w:rsidRPr="004E5722" w14:paraId="7E3835E6" w14:textId="77777777" w:rsidTr="00A95F9C">
        <w:trPr>
          <w:gridAfter w:val="1"/>
          <w:wAfter w:w="137" w:type="dxa"/>
        </w:trPr>
        <w:tc>
          <w:tcPr>
            <w:tcW w:w="4404" w:type="dxa"/>
            <w:gridSpan w:val="2"/>
          </w:tcPr>
          <w:p w14:paraId="60642966" w14:textId="77777777" w:rsidR="00F23E4E" w:rsidRPr="00BF1239" w:rsidRDefault="00F23E4E" w:rsidP="00F23E4E">
            <w:pPr>
              <w:pStyle w:val="Default"/>
              <w:widowControl w:val="0"/>
              <w:numPr>
                <w:ilvl w:val="1"/>
                <w:numId w:val="30"/>
              </w:numPr>
              <w:spacing w:line="240" w:lineRule="exact"/>
              <w:ind w:left="439" w:hanging="439"/>
              <w:jc w:val="both"/>
              <w:rPr>
                <w:rFonts w:cs="Arial"/>
                <w:caps/>
                <w:color w:val="auto"/>
                <w:sz w:val="20"/>
                <w:szCs w:val="20"/>
                <w:lang w:val="de-DE" w:eastAsia="en-US"/>
              </w:rPr>
            </w:pPr>
            <w:bookmarkStart w:id="40" w:name="_Hlk11752630"/>
            <w:r w:rsidRPr="00BF1239">
              <w:rPr>
                <w:rFonts w:cs="Arial"/>
                <w:b/>
                <w:bCs/>
                <w:sz w:val="20"/>
                <w:lang w:val="de-DE"/>
              </w:rPr>
              <w:t xml:space="preserve">ZUGELASSENE EINZEL- ODER ZUSAM-MENGESCHLOSSENE TEILNEHMER </w:t>
            </w:r>
          </w:p>
        </w:tc>
        <w:tc>
          <w:tcPr>
            <w:tcW w:w="851" w:type="dxa"/>
          </w:tcPr>
          <w:p w14:paraId="7D952124" w14:textId="77777777" w:rsidR="00F23E4E" w:rsidRPr="00BF1239" w:rsidRDefault="00F23E4E" w:rsidP="00F23E4E">
            <w:pPr>
              <w:widowControl w:val="0"/>
              <w:spacing w:line="240" w:lineRule="exact"/>
              <w:rPr>
                <w:rFonts w:cs="Arial"/>
                <w:lang w:val="de-DE"/>
              </w:rPr>
            </w:pPr>
          </w:p>
        </w:tc>
        <w:tc>
          <w:tcPr>
            <w:tcW w:w="4257" w:type="dxa"/>
            <w:gridSpan w:val="2"/>
          </w:tcPr>
          <w:p w14:paraId="5D256247" w14:textId="77777777" w:rsidR="00F23E4E" w:rsidRPr="00BF1239" w:rsidRDefault="00F23E4E" w:rsidP="00F23E4E">
            <w:pPr>
              <w:pStyle w:val="Paragrafoelenco"/>
              <w:widowControl w:val="0"/>
              <w:numPr>
                <w:ilvl w:val="1"/>
                <w:numId w:val="29"/>
              </w:numPr>
              <w:spacing w:line="240" w:lineRule="exact"/>
              <w:ind w:left="423" w:right="105" w:hanging="423"/>
              <w:jc w:val="both"/>
              <w:rPr>
                <w:rFonts w:cs="Arial"/>
                <w:b/>
                <w:bCs/>
                <w:lang w:val="it-IT"/>
              </w:rPr>
            </w:pPr>
            <w:r w:rsidRPr="00BF1239">
              <w:rPr>
                <w:rFonts w:cs="Arial"/>
                <w:b/>
                <w:bCs/>
                <w:lang w:val="it-IT"/>
              </w:rPr>
              <w:t>SOGGETTI AMMESSI IN FORMA SINGOLA E ASSOCIATA</w:t>
            </w:r>
          </w:p>
        </w:tc>
      </w:tr>
      <w:tr w:rsidR="00F23E4E" w:rsidRPr="004E5722" w14:paraId="05427CD1" w14:textId="77777777" w:rsidTr="00A95F9C">
        <w:trPr>
          <w:gridAfter w:val="1"/>
          <w:wAfter w:w="137" w:type="dxa"/>
        </w:trPr>
        <w:tc>
          <w:tcPr>
            <w:tcW w:w="4404" w:type="dxa"/>
            <w:gridSpan w:val="2"/>
          </w:tcPr>
          <w:p w14:paraId="4D78BF46" w14:textId="77777777" w:rsidR="00F23E4E" w:rsidRPr="000716C0" w:rsidRDefault="00F23E4E" w:rsidP="00F23E4E">
            <w:pPr>
              <w:pStyle w:val="Default"/>
              <w:widowControl w:val="0"/>
              <w:tabs>
                <w:tab w:val="left" w:pos="1302"/>
              </w:tabs>
              <w:spacing w:line="240" w:lineRule="exact"/>
              <w:ind w:right="76"/>
              <w:jc w:val="both"/>
              <w:rPr>
                <w:rFonts w:cs="Arial"/>
                <w:i/>
                <w:color w:val="FF0000"/>
                <w:sz w:val="20"/>
                <w:szCs w:val="20"/>
                <w:highlight w:val="green"/>
                <w:lang w:eastAsia="en-US"/>
              </w:rPr>
            </w:pPr>
            <w:bookmarkStart w:id="41" w:name="_Hlk11752640"/>
            <w:bookmarkStart w:id="42" w:name="_Hlk530047830"/>
            <w:bookmarkEnd w:id="40"/>
          </w:p>
        </w:tc>
        <w:tc>
          <w:tcPr>
            <w:tcW w:w="851" w:type="dxa"/>
          </w:tcPr>
          <w:p w14:paraId="2C4ED10C" w14:textId="77777777" w:rsidR="00F23E4E" w:rsidRPr="000716C0" w:rsidRDefault="00F23E4E" w:rsidP="00F23E4E">
            <w:pPr>
              <w:widowControl w:val="0"/>
              <w:spacing w:line="240" w:lineRule="exact"/>
              <w:rPr>
                <w:rFonts w:cs="Arial"/>
                <w:i/>
                <w:highlight w:val="green"/>
                <w:lang w:val="it-IT"/>
              </w:rPr>
            </w:pPr>
          </w:p>
        </w:tc>
        <w:tc>
          <w:tcPr>
            <w:tcW w:w="4257" w:type="dxa"/>
            <w:gridSpan w:val="2"/>
          </w:tcPr>
          <w:p w14:paraId="66B6936C" w14:textId="77777777" w:rsidR="00F23E4E" w:rsidRPr="00972AB0" w:rsidRDefault="00F23E4E" w:rsidP="00F23E4E">
            <w:pPr>
              <w:widowControl w:val="0"/>
              <w:spacing w:line="240" w:lineRule="exact"/>
              <w:ind w:right="105"/>
              <w:jc w:val="both"/>
              <w:rPr>
                <w:b/>
                <w:i/>
                <w:color w:val="FF0000"/>
                <w:szCs w:val="24"/>
                <w:lang w:val="it-IT"/>
              </w:rPr>
            </w:pPr>
          </w:p>
        </w:tc>
      </w:tr>
      <w:bookmarkEnd w:id="41"/>
      <w:tr w:rsidR="00F23E4E" w:rsidRPr="004E5722" w14:paraId="615877F0" w14:textId="77777777" w:rsidTr="00A95F9C">
        <w:trPr>
          <w:gridAfter w:val="1"/>
          <w:wAfter w:w="137" w:type="dxa"/>
        </w:trPr>
        <w:tc>
          <w:tcPr>
            <w:tcW w:w="4404" w:type="dxa"/>
            <w:gridSpan w:val="2"/>
          </w:tcPr>
          <w:p w14:paraId="62BB0496" w14:textId="06CE2AC6" w:rsidR="00F23E4E" w:rsidRPr="00672FC1" w:rsidRDefault="00F23E4E" w:rsidP="00F23E4E">
            <w:pPr>
              <w:pStyle w:val="Default"/>
              <w:widowControl w:val="0"/>
              <w:tabs>
                <w:tab w:val="left" w:pos="1302"/>
              </w:tabs>
              <w:spacing w:line="240" w:lineRule="exact"/>
              <w:jc w:val="both"/>
              <w:rPr>
                <w:rFonts w:cs="Arial"/>
                <w:sz w:val="20"/>
                <w:szCs w:val="20"/>
                <w:lang w:val="de-DE"/>
              </w:rPr>
            </w:pPr>
            <w:r w:rsidRPr="00672FC1">
              <w:rPr>
                <w:rFonts w:cs="Arial"/>
                <w:sz w:val="20"/>
                <w:szCs w:val="20"/>
                <w:lang w:val="de-DE"/>
              </w:rPr>
              <w:t>Die Wirtschaftsteilnehmer können gemäß Art. 66 GvD Nr. 36/2023 an der Ausschreibung als Einzelne oder in zusammengeschlossener Form teilnehmen, sofern sie die in den folgenden Artikeln vorgeschriebenen Anforderungen erfüllen. Teilnehmen können im Detail unter Beachtung des Grundsatzes der Nichtdiskriminierung zwischen den verschiedenen Subjekten aufgrund der angenommenen Rechtsform:</w:t>
            </w:r>
          </w:p>
        </w:tc>
        <w:tc>
          <w:tcPr>
            <w:tcW w:w="851" w:type="dxa"/>
          </w:tcPr>
          <w:p w14:paraId="3BABE435" w14:textId="77777777" w:rsidR="00F23E4E" w:rsidRPr="00672FC1" w:rsidRDefault="00F23E4E" w:rsidP="00F23E4E">
            <w:pPr>
              <w:widowControl w:val="0"/>
              <w:spacing w:line="240" w:lineRule="exact"/>
              <w:rPr>
                <w:rFonts w:cs="Arial"/>
                <w:i/>
                <w:color w:val="FF0000"/>
                <w:lang w:val="de-DE"/>
              </w:rPr>
            </w:pPr>
          </w:p>
        </w:tc>
        <w:tc>
          <w:tcPr>
            <w:tcW w:w="4257" w:type="dxa"/>
            <w:gridSpan w:val="2"/>
          </w:tcPr>
          <w:p w14:paraId="4C5E8671" w14:textId="20DAD947" w:rsidR="00F23E4E" w:rsidRPr="00672FC1" w:rsidRDefault="00F23E4E" w:rsidP="00F23E4E">
            <w:pPr>
              <w:widowControl w:val="0"/>
              <w:spacing w:line="240" w:lineRule="exact"/>
              <w:jc w:val="both"/>
              <w:rPr>
                <w:b/>
                <w:i/>
                <w:color w:val="FF0000"/>
                <w:szCs w:val="24"/>
                <w:lang w:val="it-IT"/>
              </w:rPr>
            </w:pPr>
            <w:r w:rsidRPr="00672FC1">
              <w:rPr>
                <w:rFonts w:cs="Arial"/>
                <w:lang w:val="it-IT"/>
              </w:rPr>
              <w:t>Gli operatori economici possono partecipare alla presente gara in forma singola o associata, secondo le disposizioni di cui all’art. 66 d. lgs. n. 36/2023, purchè in possesso dei requisiti prescritti dai successivi articoli. In particolare sono ammessi a partecipare</w:t>
            </w:r>
            <w:r w:rsidRPr="00672FC1">
              <w:rPr>
                <w:rFonts w:ascii="Calibri" w:hAnsi="Calibri" w:cs="Calibri"/>
                <w:color w:val="000000"/>
                <w:sz w:val="27"/>
                <w:szCs w:val="27"/>
                <w:shd w:val="clear" w:color="auto" w:fill="F5FDFE"/>
                <w:lang w:val="it-IT"/>
              </w:rPr>
              <w:t xml:space="preserve"> </w:t>
            </w:r>
            <w:r w:rsidRPr="00672FC1">
              <w:rPr>
                <w:rFonts w:cs="Arial"/>
                <w:lang w:val="it-IT"/>
              </w:rPr>
              <w:t>nel rispetto del principio di non discriminazione fra i diversi soggetti sulla base della forma giuridica assunta:</w:t>
            </w:r>
            <w:r w:rsidRPr="00672FC1">
              <w:rPr>
                <w:rFonts w:cs="Arial"/>
                <w:lang w:val="it-IT"/>
              </w:rPr>
              <w:br/>
            </w:r>
          </w:p>
        </w:tc>
      </w:tr>
      <w:bookmarkEnd w:id="42"/>
      <w:tr w:rsidR="00F23E4E" w:rsidRPr="004E5722" w14:paraId="3CAEE201" w14:textId="77777777" w:rsidTr="00A95F9C">
        <w:trPr>
          <w:gridAfter w:val="1"/>
          <w:wAfter w:w="137" w:type="dxa"/>
        </w:trPr>
        <w:tc>
          <w:tcPr>
            <w:tcW w:w="4404" w:type="dxa"/>
            <w:gridSpan w:val="2"/>
          </w:tcPr>
          <w:p w14:paraId="19FE18B1" w14:textId="77777777" w:rsidR="00F23E4E" w:rsidRPr="000716C0" w:rsidRDefault="00F23E4E" w:rsidP="00F23E4E">
            <w:pPr>
              <w:pStyle w:val="Default"/>
              <w:widowControl w:val="0"/>
              <w:tabs>
                <w:tab w:val="left" w:pos="1302"/>
              </w:tabs>
              <w:spacing w:line="240" w:lineRule="exact"/>
              <w:ind w:right="76"/>
              <w:jc w:val="both"/>
              <w:rPr>
                <w:rFonts w:cs="Arial"/>
                <w:b/>
                <w:i/>
                <w:color w:val="FF0000"/>
                <w:sz w:val="20"/>
                <w:szCs w:val="20"/>
                <w:lang w:eastAsia="en-US"/>
              </w:rPr>
            </w:pPr>
          </w:p>
        </w:tc>
        <w:tc>
          <w:tcPr>
            <w:tcW w:w="851" w:type="dxa"/>
          </w:tcPr>
          <w:p w14:paraId="4406045C" w14:textId="77777777" w:rsidR="00F23E4E" w:rsidRPr="000716C0" w:rsidRDefault="00F23E4E" w:rsidP="00F23E4E">
            <w:pPr>
              <w:widowControl w:val="0"/>
              <w:spacing w:line="240" w:lineRule="exact"/>
              <w:rPr>
                <w:rFonts w:cs="Arial"/>
                <w:i/>
                <w:lang w:val="it-IT"/>
              </w:rPr>
            </w:pPr>
          </w:p>
        </w:tc>
        <w:tc>
          <w:tcPr>
            <w:tcW w:w="4257" w:type="dxa"/>
            <w:gridSpan w:val="2"/>
          </w:tcPr>
          <w:p w14:paraId="35E210E5" w14:textId="77777777" w:rsidR="00F23E4E" w:rsidRPr="000716C0" w:rsidRDefault="00F23E4E" w:rsidP="00F23E4E">
            <w:pPr>
              <w:widowControl w:val="0"/>
              <w:spacing w:line="240" w:lineRule="exact"/>
              <w:ind w:right="105"/>
              <w:jc w:val="both"/>
              <w:rPr>
                <w:rFonts w:eastAsia="Calibri" w:cs="Arial"/>
                <w:highlight w:val="yellow"/>
                <w:lang w:val="it-IT"/>
              </w:rPr>
            </w:pPr>
          </w:p>
        </w:tc>
      </w:tr>
      <w:tr w:rsidR="00F23E4E" w:rsidRPr="004E5722" w14:paraId="7D421B7A" w14:textId="77777777" w:rsidTr="00A95F9C">
        <w:trPr>
          <w:gridAfter w:val="1"/>
          <w:wAfter w:w="137" w:type="dxa"/>
        </w:trPr>
        <w:tc>
          <w:tcPr>
            <w:tcW w:w="4404" w:type="dxa"/>
            <w:gridSpan w:val="2"/>
          </w:tcPr>
          <w:p w14:paraId="1C211EC7" w14:textId="77777777" w:rsidR="00F23E4E" w:rsidRPr="00672FC1" w:rsidRDefault="00F23E4E" w:rsidP="00BB4018">
            <w:pPr>
              <w:pStyle w:val="Nessunaspaziatura"/>
              <w:numPr>
                <w:ilvl w:val="0"/>
                <w:numId w:val="103"/>
              </w:numPr>
              <w:contextualSpacing/>
              <w:rPr>
                <w:rFonts w:ascii="Arial" w:hAnsi="Arial" w:cs="Arial"/>
                <w:sz w:val="20"/>
                <w:szCs w:val="20"/>
                <w:lang w:val="de-DE"/>
              </w:rPr>
            </w:pPr>
            <w:r w:rsidRPr="00672FC1">
              <w:rPr>
                <w:rFonts w:ascii="Arial" w:hAnsi="Arial" w:cs="Arial"/>
                <w:b/>
                <w:sz w:val="20"/>
                <w:szCs w:val="20"/>
                <w:lang w:val="de-DE"/>
              </w:rPr>
              <w:t xml:space="preserve">einzelne oder vereinigte Freiberufler </w:t>
            </w:r>
            <w:r w:rsidRPr="00672FC1">
              <w:rPr>
                <w:rFonts w:ascii="Arial" w:hAnsi="Arial" w:cs="Arial"/>
                <w:sz w:val="20"/>
                <w:szCs w:val="20"/>
                <w:lang w:val="de-DE"/>
              </w:rPr>
              <w:t>in den im geltenden Rechtsrahmen anerkannten Formen,</w:t>
            </w:r>
          </w:p>
          <w:p w14:paraId="3DA666AD" w14:textId="77777777" w:rsidR="00F23E4E" w:rsidRPr="00672FC1" w:rsidRDefault="00F23E4E" w:rsidP="00BB4018">
            <w:pPr>
              <w:pStyle w:val="Nessunaspaziatura"/>
              <w:numPr>
                <w:ilvl w:val="0"/>
                <w:numId w:val="103"/>
              </w:numPr>
              <w:contextualSpacing/>
              <w:rPr>
                <w:rFonts w:ascii="Arial" w:hAnsi="Arial" w:cs="Arial"/>
                <w:sz w:val="20"/>
                <w:szCs w:val="20"/>
                <w:lang w:val="de-DE"/>
              </w:rPr>
            </w:pPr>
            <w:r w:rsidRPr="00672FC1">
              <w:rPr>
                <w:rFonts w:ascii="Arial" w:hAnsi="Arial" w:cs="Arial"/>
                <w:b/>
                <w:spacing w:val="-2"/>
                <w:sz w:val="20"/>
                <w:szCs w:val="20"/>
                <w:lang w:val="de-DE"/>
              </w:rPr>
              <w:t>Freiberuflergesellschaften</w:t>
            </w:r>
            <w:r w:rsidRPr="00672FC1">
              <w:rPr>
                <w:rFonts w:ascii="Arial" w:hAnsi="Arial" w:cs="Arial"/>
                <w:sz w:val="20"/>
                <w:szCs w:val="20"/>
                <w:lang w:val="de-DE"/>
              </w:rPr>
              <w:t>,</w:t>
            </w:r>
          </w:p>
          <w:p w14:paraId="33BDBF09" w14:textId="77777777" w:rsidR="00F23E4E" w:rsidRPr="00672FC1" w:rsidRDefault="00F23E4E" w:rsidP="00BB4018">
            <w:pPr>
              <w:pStyle w:val="Nessunaspaziatura"/>
              <w:numPr>
                <w:ilvl w:val="0"/>
                <w:numId w:val="103"/>
              </w:numPr>
              <w:contextualSpacing/>
              <w:rPr>
                <w:rFonts w:ascii="Arial" w:hAnsi="Arial" w:cs="Arial"/>
                <w:sz w:val="20"/>
                <w:szCs w:val="20"/>
                <w:lang w:val="de-DE"/>
              </w:rPr>
            </w:pPr>
            <w:r w:rsidRPr="00672FC1">
              <w:rPr>
                <w:rFonts w:ascii="Arial" w:hAnsi="Arial" w:cs="Arial"/>
                <w:b/>
                <w:sz w:val="20"/>
                <w:szCs w:val="20"/>
                <w:lang w:val="de-DE"/>
              </w:rPr>
              <w:t>Ingenieurgesellschaften</w:t>
            </w:r>
            <w:r w:rsidRPr="00672FC1">
              <w:rPr>
                <w:rFonts w:ascii="Arial" w:hAnsi="Arial" w:cs="Arial"/>
                <w:sz w:val="20"/>
                <w:szCs w:val="20"/>
                <w:lang w:val="de-DE"/>
              </w:rPr>
              <w:t>,</w:t>
            </w:r>
          </w:p>
          <w:p w14:paraId="11567AFD" w14:textId="52646ABD" w:rsidR="00F23E4E" w:rsidRPr="00672FC1" w:rsidRDefault="00F23E4E" w:rsidP="00BB4018">
            <w:pPr>
              <w:pStyle w:val="Nessunaspaziatura"/>
              <w:numPr>
                <w:ilvl w:val="0"/>
                <w:numId w:val="103"/>
              </w:numPr>
              <w:contextualSpacing/>
              <w:rPr>
                <w:rFonts w:ascii="Arial" w:hAnsi="Arial" w:cs="Arial"/>
                <w:sz w:val="20"/>
                <w:szCs w:val="20"/>
                <w:lang w:val="de-DE"/>
              </w:rPr>
            </w:pPr>
            <w:r w:rsidRPr="00672FC1">
              <w:rPr>
                <w:rFonts w:ascii="Arial" w:hAnsi="Arial" w:cs="Arial"/>
                <w:b/>
                <w:sz w:val="20"/>
                <w:szCs w:val="20"/>
                <w:lang w:val="de-DE"/>
              </w:rPr>
              <w:t>Erbringer von Ingenieur- und Architektenleistungen</w:t>
            </w:r>
            <w:r w:rsidRPr="00672FC1">
              <w:rPr>
                <w:rFonts w:ascii="Arial" w:hAnsi="Arial" w:cs="Arial"/>
                <w:sz w:val="20"/>
                <w:szCs w:val="20"/>
                <w:lang w:val="de-DE"/>
              </w:rPr>
              <w:t xml:space="preserve"> </w:t>
            </w:r>
            <w:r w:rsidRPr="00672FC1">
              <w:rPr>
                <w:rFonts w:ascii="Arial" w:hAnsi="Arial" w:cs="Arial"/>
                <w:sz w:val="20"/>
                <w:szCs w:val="20"/>
                <w:lang w:val="de-DE" w:eastAsia="it-IT"/>
              </w:rPr>
              <w:t xml:space="preserve">mit den CPV-Codes von </w:t>
            </w:r>
            <w:r w:rsidRPr="00672FC1">
              <w:rPr>
                <w:rFonts w:ascii="Arial" w:hAnsi="Arial" w:cs="Arial"/>
                <w:sz w:val="20"/>
                <w:szCs w:val="20"/>
                <w:lang w:val="de-DE" w:eastAsia="it-IT"/>
              </w:rPr>
              <w:lastRenderedPageBreak/>
              <w:t>74200000-1 bis 74276400-8 und von 74310000-5 bis 74323100-0 und 74874000-6 – und nachfolgende Aktualisierungen –, die entsprechend der in den jeweiligen EU-Ländern geltenden Gesetzgebung gegründet sind,</w:t>
            </w:r>
          </w:p>
          <w:p w14:paraId="750E8157" w14:textId="1EC2BEFD" w:rsidR="00F23E4E" w:rsidRPr="00672FC1" w:rsidRDefault="00F23E4E" w:rsidP="00BB4018">
            <w:pPr>
              <w:pStyle w:val="Nessunaspaziatura"/>
              <w:numPr>
                <w:ilvl w:val="0"/>
                <w:numId w:val="103"/>
              </w:numPr>
              <w:contextualSpacing/>
              <w:rPr>
                <w:rFonts w:ascii="Arial" w:hAnsi="Arial" w:cs="Arial"/>
                <w:sz w:val="20"/>
                <w:szCs w:val="20"/>
                <w:lang w:val="de-DE"/>
              </w:rPr>
            </w:pPr>
            <w:r w:rsidRPr="00672FC1">
              <w:rPr>
                <w:rFonts w:ascii="Arial" w:hAnsi="Arial" w:cs="Arial"/>
                <w:sz w:val="20"/>
                <w:szCs w:val="20"/>
                <w:lang w:val="de-DE"/>
              </w:rPr>
              <w:t>andere Subjekte, die nach nationalem Recht berechtigt sind, Ingenieur- und Architekturdienstleistungen auf dem Markt anzubieten, unter Einhaltung der Grundsätze der Nichtdiskriminierung und der gleichen Bedingungen zwischen den verschiedenen befähigten Subjekten;</w:t>
            </w:r>
          </w:p>
          <w:p w14:paraId="3DB8F0A9" w14:textId="770CAD60" w:rsidR="00F23E4E" w:rsidRPr="00672FC1" w:rsidRDefault="00F23E4E" w:rsidP="00441523">
            <w:pPr>
              <w:pStyle w:val="Nessunaspaziatura"/>
              <w:numPr>
                <w:ilvl w:val="0"/>
                <w:numId w:val="103"/>
              </w:numPr>
              <w:contextualSpacing/>
              <w:rPr>
                <w:rFonts w:ascii="Arial" w:hAnsi="Arial" w:cs="Arial"/>
                <w:color w:val="FF0000"/>
                <w:sz w:val="20"/>
                <w:szCs w:val="20"/>
                <w:lang w:val="de-DE"/>
              </w:rPr>
            </w:pPr>
            <w:r w:rsidRPr="00672FC1">
              <w:rPr>
                <w:rFonts w:ascii="Arial" w:hAnsi="Arial" w:cs="Arial"/>
                <w:b/>
                <w:sz w:val="20"/>
                <w:szCs w:val="20"/>
                <w:lang w:val="de-DE"/>
              </w:rPr>
              <w:t>Bietergemeinschaften</w:t>
            </w:r>
            <w:r w:rsidRPr="00672FC1">
              <w:rPr>
                <w:rFonts w:ascii="Arial" w:hAnsi="Arial" w:cs="Arial"/>
                <w:sz w:val="20"/>
                <w:szCs w:val="20"/>
                <w:lang w:val="de-DE"/>
              </w:rPr>
              <w:t xml:space="preserve"> </w:t>
            </w:r>
            <w:r w:rsidRPr="00672FC1">
              <w:rPr>
                <w:rFonts w:ascii="Arial" w:hAnsi="Arial" w:cs="Arial"/>
                <w:b/>
                <w:sz w:val="20"/>
                <w:szCs w:val="20"/>
                <w:lang w:val="de-DE"/>
              </w:rPr>
              <w:t>oder gewöhnliche Konsortien</w:t>
            </w:r>
            <w:r w:rsidRPr="00672FC1">
              <w:rPr>
                <w:rFonts w:ascii="Arial" w:hAnsi="Arial" w:cs="Arial"/>
                <w:sz w:val="20"/>
                <w:szCs w:val="20"/>
                <w:lang w:val="de-DE"/>
              </w:rPr>
              <w:t xml:space="preserve"> zwischen den Subjekten gemäß den Buchst. a) bis  i) dieser Aufzählung, </w:t>
            </w:r>
          </w:p>
          <w:p w14:paraId="7AF5586F" w14:textId="2613F038" w:rsidR="00F23E4E" w:rsidRPr="00672FC1" w:rsidRDefault="00F23E4E" w:rsidP="00BB4018">
            <w:pPr>
              <w:pStyle w:val="Nessunaspaziatura"/>
              <w:numPr>
                <w:ilvl w:val="0"/>
                <w:numId w:val="103"/>
              </w:numPr>
              <w:contextualSpacing/>
              <w:rPr>
                <w:rFonts w:ascii="Arial" w:hAnsi="Arial" w:cs="Arial"/>
                <w:sz w:val="20"/>
                <w:szCs w:val="20"/>
                <w:lang w:val="de-DE"/>
              </w:rPr>
            </w:pPr>
            <w:r w:rsidRPr="00672FC1">
              <w:rPr>
                <w:rFonts w:ascii="Arial" w:hAnsi="Arial" w:cs="Arial"/>
                <w:b/>
                <w:spacing w:val="-2"/>
                <w:sz w:val="20"/>
                <w:szCs w:val="20"/>
                <w:lang w:val="de-DE"/>
              </w:rPr>
              <w:t>ständige Konsortien von Freiberufler- und von Ingenieurgesellschaften</w:t>
            </w:r>
            <w:r w:rsidRPr="00672FC1">
              <w:rPr>
                <w:rFonts w:ascii="Arial" w:hAnsi="Arial" w:cs="Arial"/>
                <w:spacing w:val="-2"/>
                <w:sz w:val="20"/>
                <w:szCs w:val="20"/>
                <w:lang w:val="de-DE"/>
              </w:rPr>
              <w:t xml:space="preserve">, auch in gemischter Form (ständige Konsortien von Gesellschaften) </w:t>
            </w:r>
            <w:r w:rsidRPr="00672FC1">
              <w:rPr>
                <w:rFonts w:ascii="Arial" w:hAnsi="Arial" w:cs="Arial"/>
                <w:b/>
                <w:spacing w:val="-2"/>
                <w:sz w:val="20"/>
                <w:szCs w:val="20"/>
                <w:lang w:val="de-DE"/>
              </w:rPr>
              <w:t>und EWIV</w:t>
            </w:r>
            <w:r w:rsidRPr="00672FC1">
              <w:rPr>
                <w:rFonts w:ascii="Arial" w:hAnsi="Arial" w:cs="Arial"/>
                <w:spacing w:val="-2"/>
                <w:sz w:val="20"/>
                <w:szCs w:val="20"/>
                <w:lang w:val="de-DE"/>
              </w:rPr>
              <w:t>,</w:t>
            </w:r>
          </w:p>
          <w:p w14:paraId="314EA0BF" w14:textId="65F34AE4" w:rsidR="00F23E4E" w:rsidRPr="00672FC1" w:rsidRDefault="00F23E4E" w:rsidP="00BB4018">
            <w:pPr>
              <w:pStyle w:val="Nessunaspaziatura"/>
              <w:numPr>
                <w:ilvl w:val="0"/>
                <w:numId w:val="103"/>
              </w:numPr>
              <w:contextualSpacing/>
              <w:rPr>
                <w:rFonts w:ascii="Arial" w:hAnsi="Arial" w:cs="Arial"/>
                <w:b/>
                <w:spacing w:val="-2"/>
                <w:sz w:val="20"/>
                <w:szCs w:val="20"/>
                <w:lang w:val="de-DE"/>
              </w:rPr>
            </w:pPr>
            <w:r w:rsidRPr="00672FC1">
              <w:rPr>
                <w:rFonts w:ascii="Arial" w:hAnsi="Arial" w:cs="Arial"/>
                <w:b/>
                <w:spacing w:val="-2"/>
                <w:sz w:val="20"/>
                <w:szCs w:val="20"/>
                <w:lang w:val="de-DE"/>
              </w:rPr>
              <w:t>ständige Technikerkonsortien nach Art. 12 G Nr. 81/2017,</w:t>
            </w:r>
          </w:p>
          <w:p w14:paraId="30799422" w14:textId="0EC1DCCF" w:rsidR="00F23E4E" w:rsidRPr="00672FC1" w:rsidRDefault="00F23E4E" w:rsidP="00BB4018">
            <w:pPr>
              <w:pStyle w:val="Nessunaspaziatura"/>
              <w:numPr>
                <w:ilvl w:val="0"/>
                <w:numId w:val="103"/>
              </w:numPr>
              <w:rPr>
                <w:rFonts w:ascii="Arial" w:hAnsi="Arial" w:cs="Arial"/>
                <w:sz w:val="20"/>
                <w:szCs w:val="20"/>
                <w:lang w:val="de-DE"/>
              </w:rPr>
            </w:pPr>
            <w:r w:rsidRPr="00672FC1">
              <w:rPr>
                <w:rFonts w:ascii="Arial" w:hAnsi="Arial" w:cs="Arial"/>
                <w:b/>
                <w:spacing w:val="-2"/>
                <w:sz w:val="20"/>
                <w:szCs w:val="20"/>
                <w:lang w:val="de-DE"/>
              </w:rPr>
              <w:t>i) Zusammenschlüsse zwischen Wirtschaftsteilnehmern</w:t>
            </w:r>
            <w:r w:rsidRPr="00672FC1">
              <w:rPr>
                <w:rFonts w:ascii="Arial" w:hAnsi="Arial" w:cs="Arial"/>
                <w:sz w:val="20"/>
                <w:szCs w:val="20"/>
                <w:lang w:val="de-DE"/>
              </w:rPr>
              <w:t xml:space="preserve"> gemäß Buchst. a), b), c) d) und e), die dem Netzwerkvertrag beigetreten sind (Netzwerke, Netzwerke von Technikern oder gemischte Netzwerke gemäß Art. 12 G Nr. 81/2017), auf welche die Bestimmungen von Art. Art. 68 </w:t>
            </w:r>
            <w:proofErr w:type="spellStart"/>
            <w:r w:rsidRPr="00672FC1">
              <w:rPr>
                <w:rFonts w:ascii="Arial" w:hAnsi="Arial" w:cs="Arial"/>
                <w:sz w:val="20"/>
                <w:szCs w:val="20"/>
                <w:lang w:val="de-DE"/>
              </w:rPr>
              <w:t>GvD</w:t>
            </w:r>
            <w:proofErr w:type="spellEnd"/>
            <w:r w:rsidRPr="00672FC1">
              <w:rPr>
                <w:rFonts w:ascii="Arial" w:hAnsi="Arial" w:cs="Arial"/>
                <w:sz w:val="20"/>
                <w:szCs w:val="20"/>
                <w:lang w:val="de-DE"/>
              </w:rPr>
              <w:t xml:space="preserve"> Nr. 36/2023, soweit vereinbar, angewandt werden.</w:t>
            </w:r>
          </w:p>
        </w:tc>
        <w:tc>
          <w:tcPr>
            <w:tcW w:w="851" w:type="dxa"/>
          </w:tcPr>
          <w:p w14:paraId="4334A089" w14:textId="77777777" w:rsidR="00F23E4E" w:rsidRPr="00672FC1" w:rsidRDefault="00F23E4E" w:rsidP="00F23E4E">
            <w:pPr>
              <w:widowControl w:val="0"/>
              <w:spacing w:line="240" w:lineRule="exact"/>
              <w:rPr>
                <w:rFonts w:cs="Arial"/>
                <w:lang w:val="de-DE"/>
              </w:rPr>
            </w:pPr>
          </w:p>
        </w:tc>
        <w:tc>
          <w:tcPr>
            <w:tcW w:w="4257" w:type="dxa"/>
            <w:gridSpan w:val="2"/>
          </w:tcPr>
          <w:p w14:paraId="54FF8CD9" w14:textId="77777777" w:rsidR="00F23E4E" w:rsidRPr="00672FC1" w:rsidRDefault="00F23E4E" w:rsidP="00BB4018">
            <w:pPr>
              <w:pStyle w:val="Nessunaspaziatura"/>
              <w:numPr>
                <w:ilvl w:val="0"/>
                <w:numId w:val="102"/>
              </w:numPr>
              <w:rPr>
                <w:rFonts w:ascii="Arial" w:hAnsi="Arial" w:cs="Arial"/>
                <w:sz w:val="20"/>
                <w:szCs w:val="20"/>
              </w:rPr>
            </w:pPr>
            <w:r w:rsidRPr="00672FC1">
              <w:rPr>
                <w:rFonts w:ascii="Arial" w:hAnsi="Arial" w:cs="Arial"/>
                <w:b/>
                <w:sz w:val="20"/>
                <w:szCs w:val="20"/>
              </w:rPr>
              <w:t>liberi professionisti singoli od associati</w:t>
            </w:r>
            <w:r w:rsidRPr="00672FC1">
              <w:rPr>
                <w:rFonts w:ascii="Arial" w:hAnsi="Arial" w:cs="Arial"/>
                <w:sz w:val="20"/>
                <w:szCs w:val="20"/>
              </w:rPr>
              <w:t xml:space="preserve"> nelle forme riconosciute dal vigente quadro normativo;</w:t>
            </w:r>
          </w:p>
          <w:p w14:paraId="6ACB3BF1" w14:textId="77777777" w:rsidR="00F23E4E" w:rsidRPr="00672FC1" w:rsidRDefault="00F23E4E" w:rsidP="00BB4018">
            <w:pPr>
              <w:pStyle w:val="Nessunaspaziatura"/>
              <w:numPr>
                <w:ilvl w:val="0"/>
                <w:numId w:val="102"/>
              </w:numPr>
              <w:rPr>
                <w:rFonts w:ascii="Arial" w:hAnsi="Arial" w:cs="Arial"/>
                <w:sz w:val="20"/>
                <w:szCs w:val="20"/>
              </w:rPr>
            </w:pPr>
            <w:r w:rsidRPr="00672FC1">
              <w:rPr>
                <w:rFonts w:ascii="Arial" w:hAnsi="Arial" w:cs="Arial"/>
                <w:b/>
                <w:sz w:val="20"/>
                <w:szCs w:val="20"/>
              </w:rPr>
              <w:t>società di professionisti</w:t>
            </w:r>
            <w:r w:rsidRPr="00672FC1">
              <w:rPr>
                <w:rFonts w:ascii="Arial" w:hAnsi="Arial" w:cs="Arial"/>
                <w:sz w:val="20"/>
                <w:szCs w:val="20"/>
              </w:rPr>
              <w:t>;</w:t>
            </w:r>
          </w:p>
          <w:p w14:paraId="11C787F6" w14:textId="77777777" w:rsidR="00F23E4E" w:rsidRPr="00672FC1" w:rsidRDefault="00F23E4E" w:rsidP="00BB4018">
            <w:pPr>
              <w:pStyle w:val="Nessunaspaziatura"/>
              <w:numPr>
                <w:ilvl w:val="0"/>
                <w:numId w:val="102"/>
              </w:numPr>
              <w:rPr>
                <w:rFonts w:ascii="Arial" w:hAnsi="Arial" w:cs="Arial"/>
                <w:sz w:val="20"/>
                <w:szCs w:val="20"/>
              </w:rPr>
            </w:pPr>
            <w:r w:rsidRPr="00672FC1">
              <w:rPr>
                <w:rFonts w:ascii="Arial" w:hAnsi="Arial" w:cs="Arial"/>
                <w:b/>
                <w:sz w:val="20"/>
                <w:szCs w:val="20"/>
              </w:rPr>
              <w:t>società di ingegneria</w:t>
            </w:r>
            <w:r w:rsidRPr="00672FC1">
              <w:rPr>
                <w:rFonts w:ascii="Arial" w:hAnsi="Arial" w:cs="Arial"/>
                <w:sz w:val="20"/>
                <w:szCs w:val="20"/>
              </w:rPr>
              <w:t>;</w:t>
            </w:r>
          </w:p>
          <w:p w14:paraId="2B33FC18" w14:textId="24B785D8" w:rsidR="00F23E4E" w:rsidRPr="00672FC1" w:rsidRDefault="00F23E4E" w:rsidP="00BB4018">
            <w:pPr>
              <w:pStyle w:val="Nessunaspaziatura"/>
              <w:numPr>
                <w:ilvl w:val="0"/>
                <w:numId w:val="102"/>
              </w:numPr>
              <w:rPr>
                <w:rFonts w:ascii="Arial" w:hAnsi="Arial" w:cs="Arial"/>
                <w:sz w:val="20"/>
                <w:szCs w:val="20"/>
              </w:rPr>
            </w:pPr>
            <w:r w:rsidRPr="00672FC1">
              <w:rPr>
                <w:rFonts w:ascii="Arial" w:hAnsi="Arial" w:cs="Arial"/>
                <w:b/>
                <w:sz w:val="20"/>
                <w:szCs w:val="20"/>
              </w:rPr>
              <w:t xml:space="preserve">prestatori di servizi di ingegneria e architettura </w:t>
            </w:r>
            <w:r w:rsidRPr="00672FC1">
              <w:rPr>
                <w:rFonts w:ascii="Arial" w:hAnsi="Arial" w:cs="Arial"/>
                <w:sz w:val="20"/>
                <w:szCs w:val="20"/>
              </w:rPr>
              <w:t xml:space="preserve">identificati con i codici CPV </w:t>
            </w:r>
            <w:r w:rsidRPr="00672FC1">
              <w:rPr>
                <w:rFonts w:ascii="Arial" w:hAnsi="Arial" w:cs="Arial"/>
                <w:sz w:val="20"/>
                <w:szCs w:val="20"/>
              </w:rPr>
              <w:lastRenderedPageBreak/>
              <w:t>da 74200000-1 a 74276400-8 e da 74310000-5 a 74323100-0 e 74874000-6 – e successivi aggiornamenti – stabiliti in altri Stati membri, costituiti conformemente alla legislazione vigente nei rispettivi Paesi;</w:t>
            </w:r>
          </w:p>
          <w:p w14:paraId="3166C2B4" w14:textId="77777777" w:rsidR="00441523" w:rsidRPr="00672FC1" w:rsidRDefault="00F23E4E" w:rsidP="00405195">
            <w:pPr>
              <w:pStyle w:val="Nessunaspaziatura"/>
              <w:numPr>
                <w:ilvl w:val="0"/>
                <w:numId w:val="102"/>
              </w:numPr>
              <w:rPr>
                <w:rFonts w:ascii="Arial" w:hAnsi="Arial" w:cs="Arial"/>
                <w:sz w:val="20"/>
                <w:szCs w:val="20"/>
              </w:rPr>
            </w:pPr>
            <w:r w:rsidRPr="00672FC1">
              <w:rPr>
                <w:rFonts w:ascii="Arial" w:hAnsi="Arial" w:cs="Arial"/>
                <w:bCs/>
                <w:sz w:val="20"/>
                <w:szCs w:val="20"/>
              </w:rPr>
              <w:t>altri soggetti abilitati in forza del diritto nazionale a offrire sul mercato servizi di ingegneria e di architettura, nel rispetto dei princìpi di non discriminazione e par condicio fra i diversi soggetti abilitati;</w:t>
            </w:r>
          </w:p>
          <w:p w14:paraId="3F4F2049" w14:textId="4E4844FD" w:rsidR="00F23E4E" w:rsidRPr="00672FC1" w:rsidRDefault="00F23E4E" w:rsidP="00405195">
            <w:pPr>
              <w:pStyle w:val="Nessunaspaziatura"/>
              <w:numPr>
                <w:ilvl w:val="0"/>
                <w:numId w:val="102"/>
              </w:numPr>
              <w:rPr>
                <w:rFonts w:ascii="Arial" w:hAnsi="Arial" w:cs="Arial"/>
                <w:sz w:val="20"/>
                <w:szCs w:val="20"/>
              </w:rPr>
            </w:pPr>
            <w:r w:rsidRPr="00672FC1">
              <w:rPr>
                <w:rFonts w:ascii="Arial" w:hAnsi="Arial" w:cs="Arial"/>
                <w:b/>
                <w:sz w:val="20"/>
                <w:szCs w:val="20"/>
              </w:rPr>
              <w:t>raggruppamenti temporanei</w:t>
            </w:r>
            <w:r w:rsidRPr="00672FC1">
              <w:rPr>
                <w:rFonts w:ascii="Arial" w:hAnsi="Arial" w:cs="Arial"/>
                <w:sz w:val="20"/>
                <w:szCs w:val="20"/>
              </w:rPr>
              <w:t xml:space="preserve"> </w:t>
            </w:r>
            <w:r w:rsidRPr="00672FC1">
              <w:rPr>
                <w:rFonts w:ascii="Arial" w:hAnsi="Arial" w:cs="Arial"/>
                <w:b/>
                <w:sz w:val="20"/>
                <w:szCs w:val="20"/>
              </w:rPr>
              <w:t>o consorzi ordinari</w:t>
            </w:r>
            <w:r w:rsidRPr="00672FC1">
              <w:rPr>
                <w:rFonts w:ascii="Arial" w:hAnsi="Arial" w:cs="Arial"/>
                <w:sz w:val="20"/>
                <w:szCs w:val="20"/>
              </w:rPr>
              <w:t xml:space="preserve"> costituiti tra i soggetti di cui alle lett. </w:t>
            </w:r>
            <w:proofErr w:type="spellStart"/>
            <w:r w:rsidRPr="00672FC1">
              <w:rPr>
                <w:rFonts w:ascii="Arial" w:hAnsi="Arial" w:cs="Arial"/>
                <w:sz w:val="20"/>
                <w:szCs w:val="20"/>
              </w:rPr>
              <w:t>da</w:t>
            </w:r>
            <w:proofErr w:type="spellEnd"/>
            <w:r w:rsidRPr="00672FC1">
              <w:rPr>
                <w:rFonts w:ascii="Arial" w:hAnsi="Arial" w:cs="Arial"/>
                <w:sz w:val="20"/>
                <w:szCs w:val="20"/>
              </w:rPr>
              <w:t xml:space="preserve"> a) ad i) di questo elenco;</w:t>
            </w:r>
          </w:p>
          <w:p w14:paraId="599657DA" w14:textId="23DFADB6" w:rsidR="00F23E4E" w:rsidRPr="00672FC1" w:rsidRDefault="00F23E4E" w:rsidP="00BB4018">
            <w:pPr>
              <w:pStyle w:val="Nessunaspaziatura"/>
              <w:numPr>
                <w:ilvl w:val="0"/>
                <w:numId w:val="102"/>
              </w:numPr>
              <w:rPr>
                <w:rFonts w:ascii="Arial" w:hAnsi="Arial" w:cs="Arial"/>
                <w:sz w:val="20"/>
                <w:szCs w:val="20"/>
              </w:rPr>
            </w:pPr>
            <w:r w:rsidRPr="00672FC1">
              <w:rPr>
                <w:rFonts w:ascii="Arial" w:hAnsi="Arial" w:cs="Arial"/>
                <w:b/>
                <w:sz w:val="20"/>
                <w:szCs w:val="20"/>
              </w:rPr>
              <w:t>consorzi stabili di società di professionisti e di società di ingegneria</w:t>
            </w:r>
            <w:r w:rsidRPr="00672FC1">
              <w:rPr>
                <w:rFonts w:ascii="Arial" w:hAnsi="Arial" w:cs="Arial"/>
                <w:sz w:val="20"/>
                <w:szCs w:val="20"/>
              </w:rPr>
              <w:t xml:space="preserve">, anche in forma mista (in seguito anche consorzi stabili di società) </w:t>
            </w:r>
            <w:r w:rsidRPr="00672FC1">
              <w:rPr>
                <w:rFonts w:ascii="Arial" w:hAnsi="Arial" w:cs="Arial"/>
                <w:b/>
                <w:sz w:val="20"/>
                <w:szCs w:val="20"/>
              </w:rPr>
              <w:t>e i GEIE</w:t>
            </w:r>
            <w:r w:rsidRPr="00672FC1">
              <w:rPr>
                <w:rFonts w:ascii="Arial" w:hAnsi="Arial" w:cs="Arial"/>
                <w:sz w:val="20"/>
                <w:szCs w:val="20"/>
              </w:rPr>
              <w:t>;</w:t>
            </w:r>
          </w:p>
          <w:p w14:paraId="77B51D09" w14:textId="5717E087" w:rsidR="00F23E4E" w:rsidRPr="00672FC1" w:rsidRDefault="00F23E4E" w:rsidP="00BB4018">
            <w:pPr>
              <w:pStyle w:val="Nessunaspaziatura"/>
              <w:numPr>
                <w:ilvl w:val="0"/>
                <w:numId w:val="102"/>
              </w:numPr>
              <w:rPr>
                <w:rFonts w:ascii="Arial" w:hAnsi="Arial" w:cs="Arial"/>
                <w:b/>
                <w:sz w:val="20"/>
                <w:szCs w:val="20"/>
              </w:rPr>
            </w:pPr>
            <w:r w:rsidRPr="00672FC1">
              <w:rPr>
                <w:rFonts w:ascii="Arial" w:hAnsi="Arial" w:cs="Arial"/>
                <w:b/>
                <w:sz w:val="20"/>
                <w:szCs w:val="20"/>
              </w:rPr>
              <w:t>consorzi stabili professionali ai sensi dell’art. 12 della Legge n. 81/2017;</w:t>
            </w:r>
          </w:p>
          <w:p w14:paraId="6467CD76" w14:textId="395F0EA7" w:rsidR="00F23E4E" w:rsidRPr="00672FC1" w:rsidRDefault="00F23E4E" w:rsidP="00BB4018">
            <w:pPr>
              <w:pStyle w:val="Nessunaspaziatura"/>
              <w:numPr>
                <w:ilvl w:val="0"/>
                <w:numId w:val="102"/>
              </w:numPr>
              <w:rPr>
                <w:rFonts w:ascii="Arial" w:hAnsi="Arial" w:cs="Arial"/>
                <w:sz w:val="20"/>
                <w:szCs w:val="20"/>
              </w:rPr>
            </w:pPr>
            <w:r w:rsidRPr="00672FC1">
              <w:rPr>
                <w:rFonts w:ascii="Arial" w:hAnsi="Arial" w:cs="Arial"/>
                <w:bCs/>
                <w:sz w:val="20"/>
                <w:szCs w:val="20"/>
              </w:rPr>
              <w:t>i)</w:t>
            </w:r>
            <w:r w:rsidRPr="00672FC1">
              <w:rPr>
                <w:rFonts w:ascii="Arial" w:hAnsi="Arial" w:cs="Arial"/>
                <w:b/>
                <w:sz w:val="20"/>
                <w:szCs w:val="20"/>
              </w:rPr>
              <w:t xml:space="preserve"> aggregazioni tra gli operatori economici</w:t>
            </w:r>
            <w:r w:rsidRPr="00672FC1">
              <w:rPr>
                <w:rFonts w:ascii="Arial" w:hAnsi="Arial" w:cs="Arial"/>
                <w:sz w:val="20"/>
                <w:szCs w:val="20"/>
              </w:rPr>
              <w:t xml:space="preserve"> di cui ai punti a), b) c), d) ed e) aderenti al contratto di rete (rete di imprese, rete di professionisti o rete mista ai sensi dell’art. 12 della Legge n. 81/2017) ai quali si applicano le disposizioni di cui all’articolo 68 in quanto compatibili.</w:t>
            </w:r>
          </w:p>
        </w:tc>
      </w:tr>
      <w:tr w:rsidR="00F23E4E" w:rsidRPr="004E5722" w14:paraId="3FB8A10E" w14:textId="77777777" w:rsidTr="00A95F9C">
        <w:trPr>
          <w:gridAfter w:val="1"/>
          <w:wAfter w:w="137" w:type="dxa"/>
        </w:trPr>
        <w:tc>
          <w:tcPr>
            <w:tcW w:w="4404" w:type="dxa"/>
            <w:gridSpan w:val="2"/>
          </w:tcPr>
          <w:p w14:paraId="6C2521EF" w14:textId="77777777" w:rsidR="00F23E4E" w:rsidRPr="00BF1239" w:rsidRDefault="00F23E4E" w:rsidP="00F23E4E">
            <w:pPr>
              <w:pStyle w:val="Default"/>
              <w:widowControl w:val="0"/>
              <w:spacing w:line="240" w:lineRule="exact"/>
              <w:ind w:right="76"/>
              <w:jc w:val="both"/>
              <w:rPr>
                <w:rFonts w:cs="Arial"/>
                <w:b/>
                <w:color w:val="auto"/>
                <w:sz w:val="20"/>
                <w:szCs w:val="20"/>
                <w:u w:val="single"/>
              </w:rPr>
            </w:pPr>
          </w:p>
        </w:tc>
        <w:tc>
          <w:tcPr>
            <w:tcW w:w="851" w:type="dxa"/>
          </w:tcPr>
          <w:p w14:paraId="6793CF86" w14:textId="77777777" w:rsidR="00F23E4E" w:rsidRPr="00143974" w:rsidRDefault="00F23E4E" w:rsidP="00F23E4E">
            <w:pPr>
              <w:widowControl w:val="0"/>
              <w:spacing w:line="240" w:lineRule="exact"/>
              <w:rPr>
                <w:rFonts w:cs="Arial"/>
                <w:lang w:val="it-IT"/>
              </w:rPr>
            </w:pPr>
          </w:p>
        </w:tc>
        <w:tc>
          <w:tcPr>
            <w:tcW w:w="4257" w:type="dxa"/>
            <w:gridSpan w:val="2"/>
          </w:tcPr>
          <w:p w14:paraId="2C8D31B4" w14:textId="77777777" w:rsidR="00F23E4E" w:rsidRPr="00143974" w:rsidRDefault="00F23E4E" w:rsidP="00F23E4E">
            <w:pPr>
              <w:pStyle w:val="Default"/>
              <w:widowControl w:val="0"/>
              <w:spacing w:line="240" w:lineRule="exact"/>
              <w:ind w:right="105"/>
              <w:jc w:val="both"/>
              <w:rPr>
                <w:rFonts w:cs="Arial"/>
                <w:b/>
                <w:color w:val="auto"/>
                <w:sz w:val="20"/>
                <w:szCs w:val="20"/>
                <w:u w:val="single"/>
              </w:rPr>
            </w:pPr>
          </w:p>
        </w:tc>
      </w:tr>
      <w:tr w:rsidR="00F23E4E" w:rsidRPr="004E5722" w14:paraId="64501CEC" w14:textId="77777777" w:rsidTr="00A95F9C">
        <w:trPr>
          <w:gridAfter w:val="1"/>
          <w:wAfter w:w="137" w:type="dxa"/>
        </w:trPr>
        <w:tc>
          <w:tcPr>
            <w:tcW w:w="4404" w:type="dxa"/>
            <w:gridSpan w:val="2"/>
          </w:tcPr>
          <w:p w14:paraId="290767AF" w14:textId="7DFA8094" w:rsidR="00F23E4E" w:rsidRPr="00672FC1" w:rsidRDefault="00F23E4E" w:rsidP="00F23E4E">
            <w:pPr>
              <w:widowControl w:val="0"/>
              <w:autoSpaceDE w:val="0"/>
              <w:autoSpaceDN w:val="0"/>
              <w:adjustRightInd w:val="0"/>
              <w:jc w:val="both"/>
              <w:rPr>
                <w:rFonts w:cs="Arial"/>
                <w:spacing w:val="-2"/>
                <w:lang w:val="de-DE"/>
              </w:rPr>
            </w:pPr>
            <w:r w:rsidRPr="00672FC1">
              <w:rPr>
                <w:rFonts w:cs="Arial"/>
                <w:noProof w:val="0"/>
                <w:lang w:val="de-DE" w:eastAsia="it-IT"/>
              </w:rPr>
              <w:t>Die Teilnahme der Subjekte laut Buchstabe f) ist zulässig, auch wenn diese noch nicht gebildet sind.</w:t>
            </w:r>
          </w:p>
        </w:tc>
        <w:tc>
          <w:tcPr>
            <w:tcW w:w="851" w:type="dxa"/>
          </w:tcPr>
          <w:p w14:paraId="1C2176FF" w14:textId="77777777" w:rsidR="00F23E4E" w:rsidRPr="00672FC1" w:rsidRDefault="00F23E4E" w:rsidP="00F23E4E">
            <w:pPr>
              <w:widowControl w:val="0"/>
              <w:spacing w:line="240" w:lineRule="exact"/>
              <w:jc w:val="both"/>
              <w:rPr>
                <w:rFonts w:cs="Arial"/>
                <w:lang w:val="de-DE"/>
              </w:rPr>
            </w:pPr>
          </w:p>
        </w:tc>
        <w:tc>
          <w:tcPr>
            <w:tcW w:w="4257" w:type="dxa"/>
            <w:gridSpan w:val="2"/>
          </w:tcPr>
          <w:p w14:paraId="4ADEE6FC" w14:textId="5AD3BD7F" w:rsidR="00F23E4E" w:rsidRPr="00672FC1" w:rsidRDefault="00F23E4E" w:rsidP="00F23E4E">
            <w:pPr>
              <w:widowControl w:val="0"/>
              <w:autoSpaceDE w:val="0"/>
              <w:autoSpaceDN w:val="0"/>
              <w:adjustRightInd w:val="0"/>
              <w:jc w:val="both"/>
              <w:rPr>
                <w:rFonts w:cs="Arial"/>
                <w:szCs w:val="24"/>
                <w:lang w:val="it-IT"/>
              </w:rPr>
            </w:pPr>
            <w:r w:rsidRPr="00672FC1">
              <w:rPr>
                <w:rFonts w:cs="Arial"/>
                <w:szCs w:val="24"/>
                <w:lang w:val="it-IT"/>
              </w:rPr>
              <w:t>E’ ammessa la partecipazione dei soggetti di cui alla lett. f) anche se non ancora costituiti.</w:t>
            </w:r>
          </w:p>
        </w:tc>
      </w:tr>
      <w:tr w:rsidR="00F23E4E" w:rsidRPr="004E5722" w14:paraId="2DDA3162" w14:textId="77777777" w:rsidTr="00A95F9C">
        <w:trPr>
          <w:gridAfter w:val="1"/>
          <w:wAfter w:w="137" w:type="dxa"/>
        </w:trPr>
        <w:tc>
          <w:tcPr>
            <w:tcW w:w="4404" w:type="dxa"/>
            <w:gridSpan w:val="2"/>
          </w:tcPr>
          <w:p w14:paraId="70727F98" w14:textId="77777777" w:rsidR="00F23E4E" w:rsidRPr="00672FC1" w:rsidRDefault="00F23E4E" w:rsidP="00F23E4E">
            <w:pPr>
              <w:pStyle w:val="Default"/>
              <w:widowControl w:val="0"/>
              <w:spacing w:line="240" w:lineRule="exact"/>
              <w:jc w:val="both"/>
              <w:rPr>
                <w:rFonts w:cs="Arial"/>
                <w:b/>
                <w:color w:val="auto"/>
                <w:sz w:val="20"/>
                <w:szCs w:val="20"/>
                <w:u w:val="single"/>
              </w:rPr>
            </w:pPr>
          </w:p>
        </w:tc>
        <w:tc>
          <w:tcPr>
            <w:tcW w:w="851" w:type="dxa"/>
          </w:tcPr>
          <w:p w14:paraId="7395DFB4" w14:textId="77777777" w:rsidR="00F23E4E" w:rsidRPr="00672FC1" w:rsidRDefault="00F23E4E" w:rsidP="00F23E4E">
            <w:pPr>
              <w:widowControl w:val="0"/>
              <w:spacing w:line="240" w:lineRule="exact"/>
              <w:rPr>
                <w:rFonts w:cs="Arial"/>
                <w:lang w:val="it-IT"/>
              </w:rPr>
            </w:pPr>
          </w:p>
        </w:tc>
        <w:tc>
          <w:tcPr>
            <w:tcW w:w="4257" w:type="dxa"/>
            <w:gridSpan w:val="2"/>
          </w:tcPr>
          <w:p w14:paraId="57B3F566" w14:textId="77777777" w:rsidR="00F23E4E" w:rsidRPr="00672FC1" w:rsidRDefault="00F23E4E" w:rsidP="00F23E4E">
            <w:pPr>
              <w:pStyle w:val="Default"/>
              <w:widowControl w:val="0"/>
              <w:spacing w:line="240" w:lineRule="exact"/>
              <w:jc w:val="both"/>
              <w:rPr>
                <w:rFonts w:cs="Arial"/>
                <w:b/>
                <w:color w:val="auto"/>
                <w:sz w:val="20"/>
                <w:szCs w:val="20"/>
                <w:u w:val="single"/>
              </w:rPr>
            </w:pPr>
          </w:p>
        </w:tc>
      </w:tr>
      <w:tr w:rsidR="00F23E4E" w:rsidRPr="004E5722" w14:paraId="64142E12" w14:textId="77777777" w:rsidTr="00A95F9C">
        <w:trPr>
          <w:gridAfter w:val="1"/>
          <w:wAfter w:w="137" w:type="dxa"/>
        </w:trPr>
        <w:tc>
          <w:tcPr>
            <w:tcW w:w="4404" w:type="dxa"/>
            <w:gridSpan w:val="2"/>
          </w:tcPr>
          <w:p w14:paraId="26A54296" w14:textId="77777777" w:rsidR="00F23E4E" w:rsidRPr="00672FC1" w:rsidRDefault="00F23E4E" w:rsidP="00F23E4E">
            <w:pPr>
              <w:pStyle w:val="Default"/>
              <w:widowControl w:val="0"/>
              <w:spacing w:line="240" w:lineRule="exact"/>
              <w:jc w:val="both"/>
              <w:rPr>
                <w:rFonts w:cs="Arial"/>
                <w:b/>
                <w:color w:val="FF0000"/>
                <w:sz w:val="20"/>
                <w:szCs w:val="20"/>
                <w:lang w:val="de-DE"/>
              </w:rPr>
            </w:pPr>
            <w:r w:rsidRPr="00672FC1">
              <w:rPr>
                <w:iCs/>
                <w:noProof w:val="0"/>
                <w:sz w:val="20"/>
                <w:szCs w:val="20"/>
                <w:lang w:val="de-DE"/>
              </w:rPr>
              <w:t>Sämtliche Änderungen an der subjektiven Situation des Bieters und des Zuschlagsempfängers sind der Wettbewerbsbehörde zeitgerecht mitzuteilen.</w:t>
            </w:r>
          </w:p>
        </w:tc>
        <w:tc>
          <w:tcPr>
            <w:tcW w:w="851" w:type="dxa"/>
          </w:tcPr>
          <w:p w14:paraId="2CF840FF" w14:textId="77777777" w:rsidR="00F23E4E" w:rsidRPr="00672FC1" w:rsidRDefault="00F23E4E" w:rsidP="00F23E4E">
            <w:pPr>
              <w:widowControl w:val="0"/>
              <w:spacing w:line="240" w:lineRule="exact"/>
              <w:rPr>
                <w:rFonts w:cs="Arial"/>
                <w:lang w:val="de-DE"/>
              </w:rPr>
            </w:pPr>
          </w:p>
        </w:tc>
        <w:tc>
          <w:tcPr>
            <w:tcW w:w="4257" w:type="dxa"/>
            <w:gridSpan w:val="2"/>
          </w:tcPr>
          <w:p w14:paraId="4AE23B92" w14:textId="77777777" w:rsidR="00F23E4E" w:rsidRPr="00672FC1" w:rsidRDefault="00F23E4E" w:rsidP="00F23E4E">
            <w:pPr>
              <w:pStyle w:val="Default"/>
              <w:widowControl w:val="0"/>
              <w:spacing w:line="240" w:lineRule="exact"/>
              <w:jc w:val="both"/>
              <w:rPr>
                <w:rFonts w:cs="Arial"/>
                <w:color w:val="FF0000"/>
                <w:sz w:val="20"/>
                <w:szCs w:val="20"/>
              </w:rPr>
            </w:pPr>
            <w:r w:rsidRPr="00672FC1">
              <w:rPr>
                <w:rStyle w:val="Enfasigrassetto"/>
                <w:rFonts w:cs="Arial"/>
                <w:b w:val="0"/>
                <w:sz w:val="20"/>
              </w:rPr>
              <w:t>Ogni vicenda soggettiva del candidato, dell’offerente e dell’aggiudicatario è tempestivamente comunicata all’Autorità di gara.</w:t>
            </w:r>
          </w:p>
        </w:tc>
      </w:tr>
      <w:tr w:rsidR="00F23E4E" w:rsidRPr="004E5722" w14:paraId="297602ED" w14:textId="77777777" w:rsidTr="00A95F9C">
        <w:trPr>
          <w:gridAfter w:val="1"/>
          <w:wAfter w:w="137" w:type="dxa"/>
        </w:trPr>
        <w:tc>
          <w:tcPr>
            <w:tcW w:w="4404" w:type="dxa"/>
            <w:gridSpan w:val="2"/>
          </w:tcPr>
          <w:p w14:paraId="7538672A" w14:textId="77777777" w:rsidR="00F23E4E" w:rsidRPr="00672FC1" w:rsidRDefault="00F23E4E" w:rsidP="00F23E4E">
            <w:pPr>
              <w:pStyle w:val="Default"/>
              <w:widowControl w:val="0"/>
              <w:spacing w:line="240" w:lineRule="exact"/>
              <w:ind w:right="76"/>
              <w:jc w:val="both"/>
              <w:rPr>
                <w:rFonts w:cs="Arial"/>
                <w:b/>
                <w:color w:val="auto"/>
                <w:sz w:val="20"/>
                <w:szCs w:val="20"/>
                <w:u w:val="single"/>
              </w:rPr>
            </w:pPr>
            <w:bookmarkStart w:id="43" w:name="_Hlk505933526"/>
          </w:p>
        </w:tc>
        <w:tc>
          <w:tcPr>
            <w:tcW w:w="851" w:type="dxa"/>
          </w:tcPr>
          <w:p w14:paraId="0FDAB56A" w14:textId="77777777" w:rsidR="00F23E4E" w:rsidRPr="00672FC1" w:rsidRDefault="00F23E4E" w:rsidP="00F23E4E">
            <w:pPr>
              <w:widowControl w:val="0"/>
              <w:spacing w:line="240" w:lineRule="exact"/>
              <w:rPr>
                <w:rFonts w:cs="Arial"/>
                <w:lang w:val="it-IT"/>
              </w:rPr>
            </w:pPr>
          </w:p>
        </w:tc>
        <w:tc>
          <w:tcPr>
            <w:tcW w:w="4257" w:type="dxa"/>
            <w:gridSpan w:val="2"/>
          </w:tcPr>
          <w:p w14:paraId="546E606C" w14:textId="77777777" w:rsidR="00F23E4E" w:rsidRPr="00672FC1" w:rsidRDefault="00F23E4E" w:rsidP="00F23E4E">
            <w:pPr>
              <w:pStyle w:val="Default"/>
              <w:widowControl w:val="0"/>
              <w:spacing w:line="240" w:lineRule="exact"/>
              <w:ind w:right="105"/>
              <w:jc w:val="both"/>
              <w:rPr>
                <w:rFonts w:cs="Arial"/>
                <w:b/>
                <w:color w:val="auto"/>
                <w:sz w:val="20"/>
                <w:szCs w:val="20"/>
                <w:u w:val="single"/>
              </w:rPr>
            </w:pPr>
          </w:p>
        </w:tc>
      </w:tr>
      <w:bookmarkEnd w:id="43"/>
      <w:tr w:rsidR="00F23E4E" w:rsidRPr="004E5722" w14:paraId="4D007A83" w14:textId="77777777" w:rsidTr="00A95F9C">
        <w:trPr>
          <w:gridAfter w:val="1"/>
          <w:wAfter w:w="137" w:type="dxa"/>
        </w:trPr>
        <w:tc>
          <w:tcPr>
            <w:tcW w:w="4404" w:type="dxa"/>
            <w:gridSpan w:val="2"/>
          </w:tcPr>
          <w:p w14:paraId="2F5B02F5" w14:textId="77777777" w:rsidR="00F23E4E" w:rsidRPr="00672FC1" w:rsidRDefault="00F23E4E" w:rsidP="00F23E4E">
            <w:pPr>
              <w:pStyle w:val="Default"/>
              <w:widowControl w:val="0"/>
              <w:numPr>
                <w:ilvl w:val="1"/>
                <w:numId w:val="30"/>
              </w:numPr>
              <w:spacing w:line="240" w:lineRule="exact"/>
              <w:ind w:left="439" w:hanging="439"/>
              <w:jc w:val="both"/>
              <w:rPr>
                <w:rFonts w:cs="Arial"/>
                <w:b/>
                <w:caps/>
                <w:spacing w:val="-2"/>
                <w:sz w:val="20"/>
                <w:szCs w:val="20"/>
                <w:lang w:val="de-DE"/>
              </w:rPr>
            </w:pPr>
            <w:r w:rsidRPr="00672FC1">
              <w:rPr>
                <w:rFonts w:cs="Arial"/>
                <w:b/>
                <w:bCs/>
                <w:caps/>
                <w:spacing w:val="-2"/>
                <w:sz w:val="20"/>
                <w:szCs w:val="20"/>
                <w:lang w:val="de-DE"/>
              </w:rPr>
              <w:t>IN ZUSAMMENGESCHLOSSENERER FORM ZUGELASSENE SUBJEKTE</w:t>
            </w:r>
          </w:p>
        </w:tc>
        <w:tc>
          <w:tcPr>
            <w:tcW w:w="851" w:type="dxa"/>
          </w:tcPr>
          <w:p w14:paraId="518D4812" w14:textId="77777777" w:rsidR="00F23E4E" w:rsidRPr="00672FC1" w:rsidRDefault="00F23E4E" w:rsidP="00F23E4E">
            <w:pPr>
              <w:widowControl w:val="0"/>
              <w:spacing w:line="240" w:lineRule="exact"/>
              <w:rPr>
                <w:rFonts w:cs="Arial"/>
                <w:color w:val="FF0000"/>
                <w:lang w:val="de-DE"/>
              </w:rPr>
            </w:pPr>
          </w:p>
        </w:tc>
        <w:tc>
          <w:tcPr>
            <w:tcW w:w="4257" w:type="dxa"/>
            <w:gridSpan w:val="2"/>
          </w:tcPr>
          <w:p w14:paraId="3412B6ED" w14:textId="77777777" w:rsidR="00F23E4E" w:rsidRPr="00672FC1" w:rsidRDefault="00F23E4E" w:rsidP="00F23E4E">
            <w:pPr>
              <w:pStyle w:val="Paragrafoelenco"/>
              <w:widowControl w:val="0"/>
              <w:numPr>
                <w:ilvl w:val="1"/>
                <w:numId w:val="29"/>
              </w:numPr>
              <w:spacing w:line="240" w:lineRule="exact"/>
              <w:ind w:left="423" w:hanging="423"/>
              <w:jc w:val="both"/>
              <w:rPr>
                <w:rFonts w:cs="Arial"/>
                <w:b/>
                <w:caps/>
                <w:szCs w:val="24"/>
                <w:lang w:val="it-IT"/>
              </w:rPr>
            </w:pPr>
            <w:r w:rsidRPr="00672FC1">
              <w:rPr>
                <w:rFonts w:cs="Arial"/>
                <w:b/>
                <w:caps/>
                <w:szCs w:val="24"/>
                <w:lang w:val="it-IT"/>
              </w:rPr>
              <w:t>Soggetti ammessi in forma associata</w:t>
            </w:r>
          </w:p>
        </w:tc>
      </w:tr>
      <w:tr w:rsidR="00F23E4E" w:rsidRPr="004E5722" w14:paraId="27A711A0" w14:textId="77777777" w:rsidTr="00A95F9C">
        <w:trPr>
          <w:gridAfter w:val="1"/>
          <w:wAfter w:w="137" w:type="dxa"/>
        </w:trPr>
        <w:tc>
          <w:tcPr>
            <w:tcW w:w="4404" w:type="dxa"/>
            <w:gridSpan w:val="2"/>
          </w:tcPr>
          <w:p w14:paraId="2668DA52" w14:textId="77777777" w:rsidR="00F23E4E" w:rsidRPr="00672FC1" w:rsidRDefault="00F23E4E" w:rsidP="00F23E4E">
            <w:pPr>
              <w:widowControl w:val="0"/>
              <w:tabs>
                <w:tab w:val="center" w:pos="4536"/>
                <w:tab w:val="right" w:pos="9072"/>
              </w:tabs>
              <w:spacing w:line="240" w:lineRule="exact"/>
              <w:ind w:right="76"/>
              <w:jc w:val="both"/>
              <w:rPr>
                <w:rFonts w:cs="Arial"/>
                <w:bCs/>
                <w:u w:val="single"/>
                <w:lang w:val="it-IT"/>
              </w:rPr>
            </w:pPr>
          </w:p>
        </w:tc>
        <w:tc>
          <w:tcPr>
            <w:tcW w:w="851" w:type="dxa"/>
          </w:tcPr>
          <w:p w14:paraId="1F8C3064" w14:textId="77777777" w:rsidR="00F23E4E" w:rsidRPr="00672FC1" w:rsidRDefault="00F23E4E" w:rsidP="00F23E4E">
            <w:pPr>
              <w:widowControl w:val="0"/>
              <w:spacing w:line="240" w:lineRule="exact"/>
              <w:rPr>
                <w:rFonts w:cs="Arial"/>
                <w:lang w:val="it-IT"/>
              </w:rPr>
            </w:pPr>
          </w:p>
        </w:tc>
        <w:tc>
          <w:tcPr>
            <w:tcW w:w="4257" w:type="dxa"/>
            <w:gridSpan w:val="2"/>
          </w:tcPr>
          <w:p w14:paraId="6029336F" w14:textId="77777777" w:rsidR="00F23E4E" w:rsidRPr="00672FC1" w:rsidRDefault="00F23E4E" w:rsidP="00F23E4E">
            <w:pPr>
              <w:pStyle w:val="Default"/>
              <w:widowControl w:val="0"/>
              <w:spacing w:line="240" w:lineRule="exact"/>
              <w:ind w:right="105"/>
              <w:jc w:val="both"/>
              <w:rPr>
                <w:rFonts w:cs="Arial"/>
                <w:color w:val="auto"/>
                <w:sz w:val="20"/>
                <w:szCs w:val="20"/>
                <w:u w:val="single"/>
              </w:rPr>
            </w:pPr>
          </w:p>
        </w:tc>
      </w:tr>
      <w:tr w:rsidR="00F23E4E" w:rsidRPr="005737C1" w14:paraId="1B762835" w14:textId="77777777" w:rsidTr="00A95F9C">
        <w:trPr>
          <w:gridAfter w:val="1"/>
          <w:wAfter w:w="137" w:type="dxa"/>
        </w:trPr>
        <w:tc>
          <w:tcPr>
            <w:tcW w:w="4404" w:type="dxa"/>
            <w:gridSpan w:val="2"/>
          </w:tcPr>
          <w:p w14:paraId="4F5BFAF8" w14:textId="4067B584" w:rsidR="00F23E4E" w:rsidRPr="00672FC1" w:rsidRDefault="00F23E4E" w:rsidP="00F23E4E">
            <w:pPr>
              <w:widowControl w:val="0"/>
              <w:autoSpaceDE w:val="0"/>
              <w:autoSpaceDN w:val="0"/>
              <w:adjustRightInd w:val="0"/>
              <w:jc w:val="both"/>
              <w:rPr>
                <w:rFonts w:cs="Arial"/>
                <w:spacing w:val="-2"/>
                <w:lang w:val="de-DE"/>
              </w:rPr>
            </w:pPr>
            <w:r w:rsidRPr="00672FC1">
              <w:rPr>
                <w:rFonts w:cs="Arial"/>
                <w:spacing w:val="-2"/>
                <w:lang w:val="de-DE"/>
              </w:rPr>
              <w:t xml:space="preserve">Auf die zusammengeschlossenen Subjekte werden die Bestimmungen gemäß </w:t>
            </w:r>
            <w:r w:rsidRPr="00672FC1">
              <w:rPr>
                <w:rFonts w:cs="Arial"/>
                <w:lang w:val="de-DE"/>
              </w:rPr>
              <w:t xml:space="preserve">Art. 67 und Art. 68 GvD Nr. 36/2023 </w:t>
            </w:r>
            <w:r w:rsidRPr="00672FC1">
              <w:rPr>
                <w:rFonts w:cs="Arial"/>
                <w:spacing w:val="-2"/>
                <w:lang w:val="de-DE"/>
              </w:rPr>
              <w:t xml:space="preserve">angewandt. </w:t>
            </w:r>
          </w:p>
        </w:tc>
        <w:tc>
          <w:tcPr>
            <w:tcW w:w="851" w:type="dxa"/>
          </w:tcPr>
          <w:p w14:paraId="16B7DFC0" w14:textId="77777777" w:rsidR="00F23E4E" w:rsidRPr="00672FC1"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270F928E" w14:textId="7A022C3A" w:rsidR="00F23E4E" w:rsidRPr="00672FC1" w:rsidRDefault="00F23E4E" w:rsidP="00F23E4E">
            <w:pPr>
              <w:widowControl w:val="0"/>
              <w:autoSpaceDE w:val="0"/>
              <w:autoSpaceDN w:val="0"/>
              <w:adjustRightInd w:val="0"/>
              <w:jc w:val="both"/>
              <w:rPr>
                <w:rFonts w:cs="Arial"/>
                <w:szCs w:val="24"/>
              </w:rPr>
            </w:pPr>
            <w:r w:rsidRPr="00672FC1">
              <w:rPr>
                <w:rFonts w:cs="Arial"/>
                <w:szCs w:val="24"/>
                <w:lang w:val="it-IT"/>
              </w:rPr>
              <w:t xml:space="preserve">Ai soggetti costituiti in forma associata si applicano le disposizioni di cui agli artt. </w:t>
            </w:r>
            <w:r w:rsidRPr="00672FC1">
              <w:rPr>
                <w:rFonts w:cs="Arial"/>
                <w:szCs w:val="24"/>
              </w:rPr>
              <w:t>67 e 68 d. lgs. n. 36/2023.</w:t>
            </w:r>
          </w:p>
        </w:tc>
      </w:tr>
      <w:tr w:rsidR="00F23E4E" w:rsidRPr="005737C1" w14:paraId="4FEB34C7" w14:textId="77777777" w:rsidTr="00A95F9C">
        <w:trPr>
          <w:gridAfter w:val="1"/>
          <w:wAfter w:w="137" w:type="dxa"/>
        </w:trPr>
        <w:tc>
          <w:tcPr>
            <w:tcW w:w="4404" w:type="dxa"/>
            <w:gridSpan w:val="2"/>
          </w:tcPr>
          <w:p w14:paraId="2413559E" w14:textId="77777777" w:rsidR="00F23E4E" w:rsidRPr="00BF1239" w:rsidRDefault="00F23E4E" w:rsidP="00F23E4E">
            <w:pPr>
              <w:widowControl w:val="0"/>
              <w:autoSpaceDE w:val="0"/>
              <w:autoSpaceDN w:val="0"/>
              <w:adjustRightInd w:val="0"/>
              <w:jc w:val="both"/>
              <w:rPr>
                <w:rFonts w:cs="Arial"/>
                <w:spacing w:val="-2"/>
                <w:lang w:val="de-DE"/>
              </w:rPr>
            </w:pPr>
          </w:p>
        </w:tc>
        <w:tc>
          <w:tcPr>
            <w:tcW w:w="851" w:type="dxa"/>
          </w:tcPr>
          <w:p w14:paraId="14C85F53" w14:textId="77777777" w:rsidR="00F23E4E" w:rsidRPr="008533C0"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65FDAD38" w14:textId="77777777" w:rsidR="00F23E4E" w:rsidRPr="006140E5" w:rsidRDefault="00F23E4E" w:rsidP="00F23E4E">
            <w:pPr>
              <w:widowControl w:val="0"/>
              <w:autoSpaceDE w:val="0"/>
              <w:autoSpaceDN w:val="0"/>
              <w:adjustRightInd w:val="0"/>
              <w:jc w:val="both"/>
              <w:rPr>
                <w:rFonts w:cs="Arial"/>
                <w:szCs w:val="24"/>
                <w:lang w:val="it-IT"/>
              </w:rPr>
            </w:pPr>
          </w:p>
        </w:tc>
      </w:tr>
      <w:tr w:rsidR="00F23E4E" w:rsidRPr="005737C1" w14:paraId="10C7CC37" w14:textId="77777777" w:rsidTr="00A95F9C">
        <w:trPr>
          <w:gridAfter w:val="1"/>
          <w:wAfter w:w="137" w:type="dxa"/>
        </w:trPr>
        <w:tc>
          <w:tcPr>
            <w:tcW w:w="4404" w:type="dxa"/>
            <w:gridSpan w:val="2"/>
          </w:tcPr>
          <w:p w14:paraId="152273D4" w14:textId="77777777" w:rsidR="00F23E4E" w:rsidRPr="00BF1239" w:rsidRDefault="00F23E4E" w:rsidP="00F23E4E">
            <w:pPr>
              <w:widowControl w:val="0"/>
              <w:autoSpaceDE w:val="0"/>
              <w:autoSpaceDN w:val="0"/>
              <w:adjustRightInd w:val="0"/>
              <w:jc w:val="both"/>
              <w:rPr>
                <w:rFonts w:cs="Arial"/>
                <w:spacing w:val="-2"/>
                <w:lang w:val="de-DE"/>
              </w:rPr>
            </w:pPr>
          </w:p>
        </w:tc>
        <w:tc>
          <w:tcPr>
            <w:tcW w:w="851" w:type="dxa"/>
          </w:tcPr>
          <w:p w14:paraId="65C242A3" w14:textId="77777777" w:rsidR="00F23E4E" w:rsidRPr="008533C0"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68835103" w14:textId="77777777" w:rsidR="00F23E4E" w:rsidRPr="006140E5" w:rsidRDefault="00F23E4E" w:rsidP="00F23E4E">
            <w:pPr>
              <w:widowControl w:val="0"/>
              <w:autoSpaceDE w:val="0"/>
              <w:autoSpaceDN w:val="0"/>
              <w:adjustRightInd w:val="0"/>
              <w:jc w:val="both"/>
              <w:rPr>
                <w:rFonts w:cs="Arial"/>
                <w:szCs w:val="24"/>
                <w:lang w:val="it-IT"/>
              </w:rPr>
            </w:pPr>
          </w:p>
        </w:tc>
      </w:tr>
      <w:tr w:rsidR="00F23E4E" w:rsidRPr="004E5722" w14:paraId="607AF9C3" w14:textId="77777777" w:rsidTr="00A95F9C">
        <w:trPr>
          <w:gridAfter w:val="1"/>
          <w:wAfter w:w="137" w:type="dxa"/>
        </w:trPr>
        <w:tc>
          <w:tcPr>
            <w:tcW w:w="4404" w:type="dxa"/>
            <w:gridSpan w:val="2"/>
          </w:tcPr>
          <w:p w14:paraId="5430B196" w14:textId="144E1988" w:rsidR="00F23E4E" w:rsidRPr="00672FC1" w:rsidRDefault="00C213AD" w:rsidP="00F23E4E">
            <w:pPr>
              <w:widowControl w:val="0"/>
              <w:autoSpaceDE w:val="0"/>
              <w:autoSpaceDN w:val="0"/>
              <w:adjustRightInd w:val="0"/>
              <w:jc w:val="both"/>
              <w:rPr>
                <w:rFonts w:cs="Arial"/>
                <w:spacing w:val="-2"/>
                <w:lang w:val="de-DE"/>
              </w:rPr>
            </w:pPr>
            <w:r w:rsidRPr="00672FC1">
              <w:rPr>
                <w:rFonts w:cs="Arial"/>
                <w:lang w:val="de-DE"/>
              </w:rPr>
              <w:t xml:space="preserve">Gemäß Art. 67 Abs. 4 GvD Nr. 36/2023 </w:t>
            </w:r>
            <w:r w:rsidRPr="00672FC1">
              <w:rPr>
                <w:rFonts w:cs="Arial"/>
                <w:spacing w:val="-2"/>
                <w:lang w:val="de-DE"/>
              </w:rPr>
              <w:t xml:space="preserve">können </w:t>
            </w:r>
            <w:r w:rsidR="00F23E4E" w:rsidRPr="00672FC1">
              <w:rPr>
                <w:rFonts w:cs="Arial"/>
                <w:b/>
                <w:bCs/>
                <w:spacing w:val="-2"/>
                <w:lang w:val="de-DE"/>
              </w:rPr>
              <w:t>Ständige Konsortien</w:t>
            </w:r>
            <w:r w:rsidR="00F23E4E" w:rsidRPr="00672FC1">
              <w:rPr>
                <w:rFonts w:cs="Arial"/>
                <w:spacing w:val="-2"/>
                <w:lang w:val="de-DE"/>
              </w:rPr>
              <w:t xml:space="preserve"> von Freiberufler- und von Ingenieurgesellschaften gemäß Art. 66 Absatz 1, Buchst. g), die allein alle Anforderungen erfüllen, an der Ausschreibung teilnehmen, wenn sie die Leistung durch eigene Struktur, unabhängig von jener der Konsortiumsmitglieder, ausführen. </w:t>
            </w:r>
          </w:p>
        </w:tc>
        <w:tc>
          <w:tcPr>
            <w:tcW w:w="851" w:type="dxa"/>
          </w:tcPr>
          <w:p w14:paraId="6B19A154" w14:textId="77777777" w:rsidR="00F23E4E" w:rsidRPr="00672FC1" w:rsidRDefault="00F23E4E" w:rsidP="00F23E4E">
            <w:pPr>
              <w:pStyle w:val="Default"/>
              <w:tabs>
                <w:tab w:val="left" w:pos="1302"/>
              </w:tabs>
              <w:rPr>
                <w:rFonts w:cs="Arial"/>
                <w:color w:val="FF0000"/>
                <w:sz w:val="20"/>
                <w:szCs w:val="20"/>
                <w:lang w:val="de-DE" w:eastAsia="en-US"/>
              </w:rPr>
            </w:pPr>
          </w:p>
        </w:tc>
        <w:tc>
          <w:tcPr>
            <w:tcW w:w="4257" w:type="dxa"/>
            <w:gridSpan w:val="2"/>
          </w:tcPr>
          <w:p w14:paraId="514F0B8D" w14:textId="050D2A5D" w:rsidR="00F23E4E" w:rsidRPr="00672FC1" w:rsidRDefault="00C213AD" w:rsidP="00F23E4E">
            <w:pPr>
              <w:widowControl w:val="0"/>
              <w:autoSpaceDE w:val="0"/>
              <w:autoSpaceDN w:val="0"/>
              <w:adjustRightInd w:val="0"/>
              <w:jc w:val="both"/>
              <w:rPr>
                <w:rFonts w:cs="Arial"/>
                <w:szCs w:val="24"/>
                <w:lang w:val="it-IT"/>
              </w:rPr>
            </w:pPr>
            <w:r w:rsidRPr="00672FC1">
              <w:rPr>
                <w:rFonts w:cs="Arial"/>
                <w:lang w:val="it-IT"/>
              </w:rPr>
              <w:t xml:space="preserve">Ai sensi dell´art. 67 co. 4 </w:t>
            </w:r>
            <w:r w:rsidRPr="00672FC1">
              <w:rPr>
                <w:rFonts w:cs="Arial"/>
                <w:szCs w:val="24"/>
                <w:lang w:val="it-IT"/>
              </w:rPr>
              <w:t>d. lgs. n. 36/2023</w:t>
            </w:r>
            <w:r w:rsidRPr="00672FC1">
              <w:rPr>
                <w:rFonts w:cs="Arial"/>
                <w:lang w:val="it-IT"/>
              </w:rPr>
              <w:t xml:space="preserve"> </w:t>
            </w:r>
            <w:r w:rsidR="00F23E4E" w:rsidRPr="00672FC1">
              <w:rPr>
                <w:rFonts w:cs="Arial"/>
                <w:szCs w:val="24"/>
                <w:lang w:val="it-IT"/>
              </w:rPr>
              <w:t xml:space="preserve">I </w:t>
            </w:r>
            <w:r w:rsidR="00F23E4E" w:rsidRPr="00672FC1">
              <w:rPr>
                <w:rFonts w:cs="Arial"/>
                <w:b/>
                <w:bCs/>
                <w:szCs w:val="24"/>
                <w:lang w:val="it-IT"/>
              </w:rPr>
              <w:t>consorzi stabili</w:t>
            </w:r>
            <w:r w:rsidR="00F23E4E" w:rsidRPr="00672FC1">
              <w:rPr>
                <w:rFonts w:cs="Arial"/>
                <w:szCs w:val="24"/>
                <w:lang w:val="it-IT"/>
              </w:rPr>
              <w:t xml:space="preserve"> di società di professionisti e di società di ingegneria di cui all’art. 66, comma 1, lett. g), se possiedono autonomamente tutti i requisiti richiesti, hanno la facoltà di partecipare alla gara eseguendo la prestazione con struttura propria ed indipendente da quella delle consorziate.</w:t>
            </w:r>
          </w:p>
        </w:tc>
      </w:tr>
      <w:tr w:rsidR="00F23E4E" w:rsidRPr="004E5722" w14:paraId="566270D1" w14:textId="77777777" w:rsidTr="00A95F9C">
        <w:trPr>
          <w:gridAfter w:val="1"/>
          <w:wAfter w:w="137" w:type="dxa"/>
        </w:trPr>
        <w:tc>
          <w:tcPr>
            <w:tcW w:w="4404" w:type="dxa"/>
            <w:gridSpan w:val="2"/>
          </w:tcPr>
          <w:p w14:paraId="1EF12BD5" w14:textId="77777777" w:rsidR="00F23E4E" w:rsidRPr="00672FC1" w:rsidRDefault="00F23E4E" w:rsidP="00F23E4E">
            <w:pPr>
              <w:widowControl w:val="0"/>
              <w:autoSpaceDE w:val="0"/>
              <w:autoSpaceDN w:val="0"/>
              <w:adjustRightInd w:val="0"/>
              <w:jc w:val="both"/>
              <w:rPr>
                <w:rFonts w:cs="Arial"/>
                <w:spacing w:val="-2"/>
                <w:lang w:val="it-IT"/>
              </w:rPr>
            </w:pPr>
          </w:p>
        </w:tc>
        <w:tc>
          <w:tcPr>
            <w:tcW w:w="851" w:type="dxa"/>
          </w:tcPr>
          <w:p w14:paraId="252B5529" w14:textId="77777777" w:rsidR="00F23E4E" w:rsidRPr="00672FC1" w:rsidRDefault="00F23E4E" w:rsidP="00F23E4E">
            <w:pPr>
              <w:pStyle w:val="Default"/>
              <w:widowControl w:val="0"/>
              <w:tabs>
                <w:tab w:val="left" w:pos="1302"/>
              </w:tabs>
              <w:spacing w:line="240" w:lineRule="exact"/>
              <w:ind w:right="76"/>
              <w:jc w:val="both"/>
              <w:rPr>
                <w:rFonts w:cs="Arial"/>
                <w:color w:val="FF0000"/>
                <w:sz w:val="20"/>
                <w:szCs w:val="20"/>
                <w:lang w:eastAsia="en-US"/>
              </w:rPr>
            </w:pPr>
          </w:p>
        </w:tc>
        <w:tc>
          <w:tcPr>
            <w:tcW w:w="4257" w:type="dxa"/>
            <w:gridSpan w:val="2"/>
          </w:tcPr>
          <w:p w14:paraId="0A6EC404" w14:textId="77777777" w:rsidR="00F23E4E" w:rsidRPr="00672FC1" w:rsidRDefault="00F23E4E" w:rsidP="00F23E4E">
            <w:pPr>
              <w:widowControl w:val="0"/>
              <w:autoSpaceDE w:val="0"/>
              <w:autoSpaceDN w:val="0"/>
              <w:adjustRightInd w:val="0"/>
              <w:jc w:val="both"/>
              <w:rPr>
                <w:rFonts w:cs="Arial"/>
                <w:szCs w:val="24"/>
                <w:lang w:val="it-IT"/>
              </w:rPr>
            </w:pPr>
          </w:p>
        </w:tc>
      </w:tr>
      <w:tr w:rsidR="00F23E4E" w:rsidRPr="004E5722" w14:paraId="5EF3166F" w14:textId="77777777" w:rsidTr="00A95F9C">
        <w:trPr>
          <w:gridAfter w:val="1"/>
          <w:wAfter w:w="137" w:type="dxa"/>
        </w:trPr>
        <w:tc>
          <w:tcPr>
            <w:tcW w:w="4404" w:type="dxa"/>
            <w:gridSpan w:val="2"/>
          </w:tcPr>
          <w:p w14:paraId="490BF32A" w14:textId="2AAA7863" w:rsidR="00F23E4E" w:rsidRPr="00672FC1" w:rsidRDefault="00C213AD" w:rsidP="00F23E4E">
            <w:pPr>
              <w:widowControl w:val="0"/>
              <w:autoSpaceDE w:val="0"/>
              <w:autoSpaceDN w:val="0"/>
              <w:adjustRightInd w:val="0"/>
              <w:jc w:val="both"/>
              <w:rPr>
                <w:rFonts w:cs="Arial"/>
                <w:spacing w:val="-2"/>
                <w:lang w:val="de-DE"/>
              </w:rPr>
            </w:pPr>
            <w:r w:rsidRPr="00672FC1">
              <w:rPr>
                <w:rFonts w:cs="Arial"/>
                <w:b/>
                <w:bCs/>
                <w:lang w:val="de-DE"/>
              </w:rPr>
              <w:t>S</w:t>
            </w:r>
            <w:r w:rsidR="00F23E4E" w:rsidRPr="00672FC1">
              <w:rPr>
                <w:rFonts w:cs="Arial"/>
                <w:b/>
                <w:spacing w:val="-2"/>
                <w:lang w:val="de-DE"/>
              </w:rPr>
              <w:t>tändige Konsortien von Freiberufler- und von Ingenieurgesellschaften</w:t>
            </w:r>
            <w:r w:rsidR="00F23E4E" w:rsidRPr="00672FC1">
              <w:rPr>
                <w:rFonts w:cs="Arial"/>
                <w:lang w:val="de-DE"/>
              </w:rPr>
              <w:t xml:space="preserve"> </w:t>
            </w:r>
            <w:r w:rsidRPr="00672FC1">
              <w:rPr>
                <w:rFonts w:cs="Arial"/>
                <w:lang w:val="de-DE"/>
              </w:rPr>
              <w:t xml:space="preserve">sind </w:t>
            </w:r>
            <w:r w:rsidR="00F23E4E" w:rsidRPr="00672FC1">
              <w:rPr>
                <w:rFonts w:cs="Arial"/>
                <w:lang w:val="de-DE"/>
              </w:rPr>
              <w:t xml:space="preserve">gemäß Art. 66 Abs. 1, Buchst. g) verpflichtet, bei der Angebotsabgabe anzugeben, für welche Mitglieder das Konsortium sie teilnehmen; </w:t>
            </w:r>
            <w:r w:rsidRPr="00672FC1">
              <w:rPr>
                <w:lang w:val="de-DE"/>
              </w:rPr>
              <w:t>Handelt es sich bei dem ausführenden Konsortiumsmitglied wiederum um ein Konsortium im Sinne von Art. 66 Absatz 1 Buchstabe g) muss es bei der Angebotsabgabe die Mitglieder des Konsortiums angeben, für die es teilnimmt.</w:t>
            </w:r>
          </w:p>
        </w:tc>
        <w:tc>
          <w:tcPr>
            <w:tcW w:w="851" w:type="dxa"/>
          </w:tcPr>
          <w:p w14:paraId="6A7C6E58" w14:textId="77777777" w:rsidR="00F23E4E" w:rsidRPr="00672FC1"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42A21457" w14:textId="205ECFDC" w:rsidR="00F23E4E" w:rsidRPr="00672FC1" w:rsidRDefault="00C213AD" w:rsidP="00C213AD">
            <w:pPr>
              <w:widowControl w:val="0"/>
              <w:tabs>
                <w:tab w:val="center" w:pos="4536"/>
                <w:tab w:val="right" w:pos="9072"/>
              </w:tabs>
              <w:ind w:right="105"/>
              <w:jc w:val="both"/>
              <w:rPr>
                <w:rFonts w:cs="Arial"/>
                <w:szCs w:val="24"/>
                <w:lang w:val="it-IT"/>
              </w:rPr>
            </w:pPr>
            <w:r w:rsidRPr="00672FC1">
              <w:rPr>
                <w:rFonts w:cs="Arial"/>
                <w:b/>
                <w:bCs/>
                <w:lang w:val="it-IT"/>
              </w:rPr>
              <w:t xml:space="preserve">I </w:t>
            </w:r>
            <w:r w:rsidR="00F23E4E" w:rsidRPr="00672FC1">
              <w:rPr>
                <w:rFonts w:cs="Arial"/>
                <w:b/>
                <w:bCs/>
                <w:lang w:val="it-IT"/>
              </w:rPr>
              <w:t>consorzi</w:t>
            </w:r>
            <w:r w:rsidR="00F23E4E" w:rsidRPr="00672FC1">
              <w:rPr>
                <w:rFonts w:cs="Arial"/>
                <w:lang w:val="it-IT"/>
              </w:rPr>
              <w:t xml:space="preserve"> </w:t>
            </w:r>
            <w:r w:rsidR="00F23E4E" w:rsidRPr="00672FC1">
              <w:rPr>
                <w:rFonts w:cs="Arial"/>
                <w:b/>
                <w:lang w:val="it-IT"/>
              </w:rPr>
              <w:t xml:space="preserve">stabili </w:t>
            </w:r>
            <w:r w:rsidR="00F23E4E" w:rsidRPr="00672FC1">
              <w:rPr>
                <w:rFonts w:cs="Arial"/>
                <w:bCs/>
                <w:lang w:val="it-IT"/>
              </w:rPr>
              <w:t>di società di professionisti e di società di ingegneria</w:t>
            </w:r>
            <w:r w:rsidR="00F23E4E" w:rsidRPr="00672FC1">
              <w:rPr>
                <w:rFonts w:cs="Arial"/>
                <w:lang w:val="it-IT"/>
              </w:rPr>
              <w:t xml:space="preserve"> di cui all’art. 66 comma 1, lett. g), sono tenuti ad indicare in sede di offerta, per quali consorziati il consorzio concorre; </w:t>
            </w:r>
            <w:r w:rsidRPr="00672FC1">
              <w:rPr>
                <w:rFonts w:cs="Arial"/>
                <w:lang w:val="it-IT"/>
              </w:rPr>
              <w:t>qualora il consorziato esecutore sia, a sua volta, un consorzio di cui all'art. 66, comma 1 lettera g), indica, in sede di offerta, i consorziati per i quali concorre.</w:t>
            </w:r>
          </w:p>
        </w:tc>
      </w:tr>
      <w:tr w:rsidR="00F23E4E" w:rsidRPr="004E5722" w14:paraId="09507F83" w14:textId="77777777" w:rsidTr="00A95F9C">
        <w:trPr>
          <w:gridAfter w:val="1"/>
          <w:wAfter w:w="137" w:type="dxa"/>
        </w:trPr>
        <w:tc>
          <w:tcPr>
            <w:tcW w:w="4404" w:type="dxa"/>
            <w:gridSpan w:val="2"/>
          </w:tcPr>
          <w:p w14:paraId="558A6BB3" w14:textId="77777777" w:rsidR="00F23E4E" w:rsidRPr="00096A81" w:rsidRDefault="00F23E4E" w:rsidP="00F23E4E">
            <w:pPr>
              <w:widowControl w:val="0"/>
              <w:autoSpaceDE w:val="0"/>
              <w:autoSpaceDN w:val="0"/>
              <w:adjustRightInd w:val="0"/>
              <w:jc w:val="both"/>
              <w:rPr>
                <w:rFonts w:cs="Arial"/>
                <w:spacing w:val="-2"/>
                <w:lang w:val="it-IT"/>
              </w:rPr>
            </w:pPr>
          </w:p>
        </w:tc>
        <w:tc>
          <w:tcPr>
            <w:tcW w:w="851" w:type="dxa"/>
          </w:tcPr>
          <w:p w14:paraId="3A529070" w14:textId="77777777" w:rsidR="00F23E4E" w:rsidRPr="00096A81" w:rsidRDefault="00F23E4E" w:rsidP="00F23E4E">
            <w:pPr>
              <w:pStyle w:val="Default"/>
              <w:widowControl w:val="0"/>
              <w:tabs>
                <w:tab w:val="left" w:pos="1302"/>
              </w:tabs>
              <w:spacing w:line="240" w:lineRule="exact"/>
              <w:ind w:right="76"/>
              <w:jc w:val="both"/>
              <w:rPr>
                <w:rFonts w:cs="Arial"/>
                <w:color w:val="FF0000"/>
                <w:sz w:val="20"/>
                <w:szCs w:val="20"/>
                <w:lang w:eastAsia="en-US"/>
              </w:rPr>
            </w:pPr>
          </w:p>
        </w:tc>
        <w:tc>
          <w:tcPr>
            <w:tcW w:w="4257" w:type="dxa"/>
            <w:gridSpan w:val="2"/>
          </w:tcPr>
          <w:p w14:paraId="0C7BED6F" w14:textId="77777777" w:rsidR="00F23E4E" w:rsidRPr="00096A81" w:rsidRDefault="00F23E4E" w:rsidP="00F23E4E">
            <w:pPr>
              <w:widowControl w:val="0"/>
              <w:autoSpaceDE w:val="0"/>
              <w:autoSpaceDN w:val="0"/>
              <w:adjustRightInd w:val="0"/>
              <w:jc w:val="both"/>
              <w:rPr>
                <w:rFonts w:cs="Arial"/>
                <w:szCs w:val="24"/>
                <w:lang w:val="it-IT"/>
              </w:rPr>
            </w:pPr>
          </w:p>
        </w:tc>
      </w:tr>
      <w:tr w:rsidR="00F23E4E" w:rsidRPr="004E5722" w14:paraId="5214F8E3" w14:textId="77777777" w:rsidTr="00A95F9C">
        <w:trPr>
          <w:gridAfter w:val="1"/>
          <w:wAfter w:w="137" w:type="dxa"/>
          <w:trHeight w:val="5090"/>
        </w:trPr>
        <w:tc>
          <w:tcPr>
            <w:tcW w:w="4404" w:type="dxa"/>
            <w:gridSpan w:val="2"/>
          </w:tcPr>
          <w:p w14:paraId="4EE0ED8A" w14:textId="77777777" w:rsidR="00F23E4E" w:rsidRPr="00C213AD" w:rsidRDefault="00F23E4E" w:rsidP="00F23E4E">
            <w:pPr>
              <w:widowControl w:val="0"/>
              <w:tabs>
                <w:tab w:val="center" w:pos="4536"/>
                <w:tab w:val="right" w:pos="9072"/>
              </w:tabs>
              <w:ind w:right="105"/>
              <w:jc w:val="both"/>
              <w:rPr>
                <w:rFonts w:cs="Arial"/>
                <w:lang w:val="de-DE"/>
              </w:rPr>
            </w:pPr>
            <w:r w:rsidRPr="00C213AD">
              <w:rPr>
                <w:rFonts w:cs="Arial"/>
                <w:lang w:val="de-DE"/>
              </w:rPr>
              <w:t xml:space="preserve">Der Teilnehmer, der an der Ausschreibung </w:t>
            </w:r>
            <w:r w:rsidRPr="00C213AD">
              <w:rPr>
                <w:rFonts w:cs="Arial"/>
                <w:highlight w:val="green"/>
                <w:lang w:val="de-DE"/>
              </w:rPr>
              <w:t>[</w:t>
            </w:r>
            <w:r w:rsidRPr="00C213AD">
              <w:rPr>
                <w:rFonts w:cs="Arial"/>
                <w:i/>
                <w:iCs/>
                <w:color w:val="FF0000"/>
                <w:highlight w:val="green"/>
                <w:lang w:val="de-DE"/>
              </w:rPr>
              <w:t>im Falle einer Aufteilung des Auftrags in separate Lose "Ausschreibung" durch "einzelnes Los" ersetzen</w:t>
            </w:r>
            <w:r w:rsidRPr="00C213AD">
              <w:rPr>
                <w:rFonts w:cs="Arial"/>
                <w:color w:val="FF0000"/>
                <w:highlight w:val="green"/>
                <w:lang w:val="de-DE"/>
              </w:rPr>
              <w:t>]</w:t>
            </w:r>
            <w:r w:rsidRPr="00C213AD">
              <w:rPr>
                <w:rFonts w:cs="Arial"/>
                <w:lang w:val="de-DE"/>
              </w:rPr>
              <w:t xml:space="preserve"> in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sind:</w:t>
            </w:r>
          </w:p>
          <w:p w14:paraId="26059EE0" w14:textId="77777777" w:rsidR="00F23E4E" w:rsidRPr="00C213AD" w:rsidRDefault="00F23E4E" w:rsidP="00BB4018">
            <w:pPr>
              <w:pStyle w:val="NormaleWeb"/>
              <w:widowControl w:val="0"/>
              <w:numPr>
                <w:ilvl w:val="0"/>
                <w:numId w:val="96"/>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Teilnahme an mehreren Bietergemeinschaften oder gewöhnliche Konsortien von Teilnehmern oder Zusammenschlüssen zwischen Wirtschaftsteilnehmern, die dem Netzwerkvertrag beigetreten sind (im der Folge Netzwerkzusammenschluss)</w:t>
            </w:r>
          </w:p>
          <w:p w14:paraId="40ACC5C0" w14:textId="77777777" w:rsidR="00F23E4E" w:rsidRPr="00C213AD" w:rsidRDefault="00F23E4E" w:rsidP="00BB4018">
            <w:pPr>
              <w:pStyle w:val="NormaleWeb"/>
              <w:widowControl w:val="0"/>
              <w:numPr>
                <w:ilvl w:val="0"/>
                <w:numId w:val="96"/>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 xml:space="preserve">Teilnahme sowohl an einem Zusammenschluss oder gewöhnlichen Konsortium von </w:t>
            </w:r>
            <w:r w:rsidRPr="00C213AD">
              <w:rPr>
                <w:rFonts w:ascii="Arial" w:hAnsi="Arial" w:cs="Arial"/>
                <w:sz w:val="20"/>
                <w:szCs w:val="20"/>
                <w:lang w:val="de-DE" w:eastAsia="en-US"/>
              </w:rPr>
              <w:t>Teilnehmern als auch in individueller Form</w:t>
            </w:r>
          </w:p>
          <w:p w14:paraId="3F2B3071" w14:textId="77777777" w:rsidR="00F23E4E" w:rsidRPr="00C213AD" w:rsidRDefault="00F23E4E" w:rsidP="00BB4018">
            <w:pPr>
              <w:pStyle w:val="NormaleWeb"/>
              <w:widowControl w:val="0"/>
              <w:numPr>
                <w:ilvl w:val="0"/>
                <w:numId w:val="96"/>
              </w:numPr>
              <w:tabs>
                <w:tab w:val="center" w:pos="4536"/>
                <w:tab w:val="right" w:pos="9072"/>
              </w:tabs>
              <w:spacing w:before="0"/>
              <w:ind w:left="426" w:hanging="426"/>
              <w:rPr>
                <w:rFonts w:ascii="Arial" w:hAnsi="Arial" w:cs="Arial"/>
                <w:sz w:val="20"/>
                <w:szCs w:val="20"/>
                <w:lang w:val="de-DE"/>
              </w:rPr>
            </w:pPr>
            <w:r w:rsidRPr="00C213AD">
              <w:rPr>
                <w:rFonts w:ascii="Arial" w:hAnsi="Arial" w:cs="Arial"/>
                <w:sz w:val="20"/>
                <w:szCs w:val="20"/>
                <w:lang w:val="de-DE" w:eastAsia="en-US"/>
              </w:rPr>
              <w:t xml:space="preserve">Teilnahme sowohl an einem Netzwerkzusammenschluss als auch in individueller Form. Diese Ausschlussklausel gilt nicht für die Mitglieder des Netzwerks die nicht am Zusammenschluss beteiligt sind, die ein Angebot für dieselbe Ausschreibung </w:t>
            </w:r>
            <w:r w:rsidRPr="00276B35">
              <w:rPr>
                <w:rFonts w:ascii="Arial" w:hAnsi="Arial" w:cs="Arial"/>
                <w:sz w:val="20"/>
                <w:szCs w:val="20"/>
                <w:highlight w:val="yellow"/>
                <w:lang w:val="de-DE" w:eastAsia="en-US"/>
              </w:rPr>
              <w:t>[</w:t>
            </w:r>
            <w:r w:rsidRPr="00A95F9C">
              <w:rPr>
                <w:rFonts w:ascii="Arial" w:hAnsi="Arial" w:cs="Arial"/>
                <w:i/>
                <w:iCs/>
                <w:color w:val="FF0000"/>
                <w:sz w:val="20"/>
                <w:szCs w:val="20"/>
                <w:highlight w:val="green"/>
                <w:lang w:val="de-DE" w:eastAsia="en-US"/>
              </w:rPr>
              <w:t>im Falle einer Aufteilung des Auftrags in separate Lose "für das einzelne Los" ersetzen</w:t>
            </w:r>
            <w:r w:rsidRPr="00C213AD">
              <w:rPr>
                <w:rFonts w:ascii="Arial" w:hAnsi="Arial" w:cs="Arial"/>
                <w:sz w:val="20"/>
                <w:szCs w:val="20"/>
                <w:lang w:val="de-DE" w:eastAsia="en-US"/>
              </w:rPr>
              <w:t xml:space="preserve">] als einzelnes </w:t>
            </w:r>
            <w:proofErr w:type="spellStart"/>
            <w:r w:rsidRPr="00C213AD">
              <w:rPr>
                <w:rFonts w:ascii="Arial" w:hAnsi="Arial" w:cs="Arial"/>
                <w:sz w:val="20"/>
                <w:szCs w:val="20"/>
                <w:lang w:val="de-DE" w:eastAsia="en-US"/>
              </w:rPr>
              <w:t>Unternhemen</w:t>
            </w:r>
            <w:proofErr w:type="spellEnd"/>
            <w:r w:rsidRPr="00C213AD">
              <w:rPr>
                <w:rFonts w:ascii="Arial" w:hAnsi="Arial" w:cs="Arial"/>
                <w:sz w:val="20"/>
                <w:szCs w:val="20"/>
                <w:lang w:val="de-DE" w:eastAsia="en-US"/>
              </w:rPr>
              <w:t xml:space="preserve"> oder im Zusammenschluss abgeben können. </w:t>
            </w:r>
          </w:p>
          <w:p w14:paraId="76EE22C8" w14:textId="77777777" w:rsidR="00F23E4E" w:rsidRPr="00C213AD" w:rsidRDefault="00F23E4E" w:rsidP="00BB4018">
            <w:pPr>
              <w:pStyle w:val="NormaleWeb"/>
              <w:widowControl w:val="0"/>
              <w:numPr>
                <w:ilvl w:val="0"/>
                <w:numId w:val="96"/>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 xml:space="preserve">Teilnahme eines Konsortiums, das ein ausführenden </w:t>
            </w:r>
            <w:proofErr w:type="spellStart"/>
            <w:r w:rsidRPr="00C213AD">
              <w:rPr>
                <w:rFonts w:ascii="Arial" w:hAnsi="Arial" w:cs="Arial"/>
                <w:sz w:val="20"/>
                <w:szCs w:val="20"/>
                <w:lang w:val="de-DE"/>
              </w:rPr>
              <w:t>Konsortiumsmitglied</w:t>
            </w:r>
            <w:proofErr w:type="spellEnd"/>
            <w:r w:rsidRPr="00C213AD">
              <w:rPr>
                <w:rFonts w:ascii="Arial" w:hAnsi="Arial" w:cs="Arial"/>
                <w:sz w:val="20"/>
                <w:szCs w:val="20"/>
                <w:lang w:val="de-DE"/>
              </w:rPr>
              <w:t xml:space="preserve"> benannt hat, das wiederum in einer beliebigen anderen Form teilnimmt.</w:t>
            </w:r>
          </w:p>
          <w:p w14:paraId="0CB18667" w14:textId="28B95AA7" w:rsidR="00F23E4E" w:rsidRPr="006147CA" w:rsidRDefault="00F23E4E" w:rsidP="00F23E4E">
            <w:pPr>
              <w:widowControl w:val="0"/>
              <w:autoSpaceDE w:val="0"/>
              <w:autoSpaceDN w:val="0"/>
              <w:adjustRightInd w:val="0"/>
              <w:jc w:val="both"/>
              <w:rPr>
                <w:rFonts w:cs="Arial"/>
                <w:spacing w:val="-2"/>
                <w:lang w:val="de-DE"/>
              </w:rPr>
            </w:pPr>
            <w:r w:rsidRPr="00C213AD">
              <w:rPr>
                <w:rFonts w:cs="Arial"/>
                <w:lang w:val="de-DE"/>
              </w:rPr>
              <w:t xml:space="preserve">Im Falle einer Feststellung des Vorstehenden wird den betroffenen Wirtschaftsteilnehmern mitgeteilt, dass sie innerhalb von </w:t>
            </w:r>
            <w:r w:rsidRPr="00C213AD">
              <w:rPr>
                <w:rFonts w:cs="Arial"/>
                <w:color w:val="FF0000"/>
                <w:u w:val="single"/>
                <w:lang w:eastAsia="de-DE"/>
              </w:rPr>
              <w:fldChar w:fldCharType="begin">
                <w:ffData>
                  <w:name w:val="Testo191"/>
                  <w:enabled/>
                  <w:calcOnExit w:val="0"/>
                  <w:textInput/>
                </w:ffData>
              </w:fldChar>
            </w:r>
            <w:r w:rsidRPr="00C213AD">
              <w:rPr>
                <w:rFonts w:cs="Arial"/>
                <w:color w:val="FF0000"/>
                <w:u w:val="single"/>
                <w:lang w:val="de-DE" w:eastAsia="de-DE"/>
              </w:rPr>
              <w:instrText xml:space="preserve"> FORMTEXT </w:instrText>
            </w:r>
            <w:r w:rsidRPr="00C213AD">
              <w:rPr>
                <w:rFonts w:cs="Arial"/>
                <w:color w:val="FF0000"/>
                <w:u w:val="single"/>
                <w:lang w:eastAsia="de-DE"/>
              </w:rPr>
            </w:r>
            <w:r w:rsidRPr="00C213AD">
              <w:rPr>
                <w:rFonts w:cs="Arial"/>
                <w:color w:val="FF0000"/>
                <w:u w:val="single"/>
                <w:lang w:eastAsia="de-DE"/>
              </w:rPr>
              <w:fldChar w:fldCharType="separate"/>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fldChar w:fldCharType="end"/>
            </w:r>
            <w:r w:rsidRPr="00C213AD">
              <w:rPr>
                <w:rFonts w:cs="Arial"/>
                <w:color w:val="FF0000"/>
                <w:u w:val="single"/>
                <w:lang w:val="de-DE" w:eastAsia="de-DE"/>
              </w:rPr>
              <w:t xml:space="preserve"> </w:t>
            </w:r>
            <w:r w:rsidRPr="00C213AD">
              <w:rPr>
                <w:rFonts w:cs="Arial"/>
                <w:u w:val="single"/>
                <w:lang w:val="de-DE" w:eastAsia="de-DE"/>
              </w:rPr>
              <w:t>T</w:t>
            </w:r>
            <w:r w:rsidRPr="00C213AD">
              <w:rPr>
                <w:rFonts w:cs="Arial"/>
                <w:lang w:val="de-DE"/>
              </w:rPr>
              <w:t>agen</w:t>
            </w:r>
            <w:r w:rsidRPr="00184013">
              <w:rPr>
                <w:rFonts w:cs="Arial"/>
                <w:lang w:val="de-DE"/>
              </w:rPr>
              <w:t xml:space="preserve"> [</w:t>
            </w:r>
            <w:r w:rsidRPr="00A95F9C">
              <w:rPr>
                <w:rFonts w:cs="Arial"/>
                <w:i/>
                <w:iCs/>
                <w:color w:val="FF0000"/>
                <w:highlight w:val="green"/>
                <w:lang w:val="de-DE"/>
              </w:rPr>
              <w:t>Tage für die Frist angeben, die für die Antwort festgelegt werden</w:t>
            </w:r>
            <w:r w:rsidRPr="00A95F9C">
              <w:rPr>
                <w:rFonts w:cs="Arial"/>
                <w:i/>
                <w:iCs/>
                <w:color w:val="FF0000"/>
                <w:lang w:val="de-DE"/>
              </w:rPr>
              <w:t>]</w:t>
            </w:r>
            <w:r w:rsidRPr="00C213AD">
              <w:rPr>
                <w:rFonts w:cs="Arial"/>
                <w:lang w:val="de-DE"/>
              </w:rPr>
              <w:t xml:space="preserve"> nachweisen können, dass die Umstände keinen Einfluss auf die Ausschreibung hatten und nicht geeignet sind, die Fähigkeit zur Erfüllung vertraglicher Verpflichtungen zu beeinträchtigen.</w:t>
            </w:r>
          </w:p>
        </w:tc>
        <w:tc>
          <w:tcPr>
            <w:tcW w:w="851" w:type="dxa"/>
          </w:tcPr>
          <w:p w14:paraId="117DE341" w14:textId="77777777" w:rsidR="00F23E4E" w:rsidRPr="006147CA"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69D78637" w14:textId="77777777" w:rsidR="00F23E4E" w:rsidRPr="00C213AD" w:rsidRDefault="00F23E4E" w:rsidP="00F23E4E">
            <w:pPr>
              <w:widowControl w:val="0"/>
              <w:tabs>
                <w:tab w:val="center" w:pos="4536"/>
                <w:tab w:val="right" w:pos="9072"/>
              </w:tabs>
              <w:ind w:right="105"/>
              <w:jc w:val="both"/>
              <w:rPr>
                <w:rFonts w:cs="Arial"/>
                <w:lang w:val="it-IT"/>
              </w:rPr>
            </w:pPr>
            <w:r w:rsidRPr="00C213AD">
              <w:rPr>
                <w:rFonts w:cs="Arial"/>
                <w:lang w:val="it-IT"/>
              </w:rPr>
              <w:t xml:space="preserve">Il concorrente che partecipa alla gara </w:t>
            </w:r>
            <w:r w:rsidRPr="004E6A9B">
              <w:rPr>
                <w:rFonts w:cs="Arial"/>
                <w:highlight w:val="green"/>
                <w:lang w:val="it-IT"/>
              </w:rPr>
              <w:t>[</w:t>
            </w:r>
            <w:r w:rsidRPr="00C213AD">
              <w:rPr>
                <w:rFonts w:cs="Arial"/>
                <w:i/>
                <w:iCs/>
                <w:color w:val="FF0000"/>
                <w:highlight w:val="green"/>
                <w:lang w:val="it-IT"/>
              </w:rPr>
              <w:t>in caso di suddivisione dell’appalto in lotti distinti sostituire “gara” con “singolo lotto”]</w:t>
            </w:r>
            <w:r>
              <w:rPr>
                <w:rFonts w:cs="Arial"/>
                <w:highlight w:val="green"/>
                <w:lang w:val="it-IT"/>
              </w:rPr>
              <w:t xml:space="preserve"> </w:t>
            </w:r>
            <w:r w:rsidRPr="00C213AD">
              <w:rPr>
                <w:rFonts w:cs="Arial"/>
                <w:lang w:val="it-IT"/>
              </w:rPr>
              <w:t xml:space="preserve">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0C44EC1C" w14:textId="66F0B771" w:rsidR="00F23E4E" w:rsidRPr="00C213AD" w:rsidRDefault="00F23E4E" w:rsidP="00F23E4E">
            <w:pPr>
              <w:widowControl w:val="0"/>
              <w:tabs>
                <w:tab w:val="center" w:pos="4536"/>
                <w:tab w:val="right" w:pos="9072"/>
              </w:tabs>
              <w:ind w:right="105"/>
              <w:jc w:val="both"/>
              <w:rPr>
                <w:rFonts w:cs="Arial"/>
                <w:lang w:val="it-IT"/>
              </w:rPr>
            </w:pPr>
            <w:r w:rsidRPr="00C213AD">
              <w:rPr>
                <w:rFonts w:cs="Arial"/>
                <w:lang w:val="it-IT"/>
              </w:rPr>
              <w:t>intercorsi con altri operatori economici partecipanti alla stessa gara:</w:t>
            </w:r>
          </w:p>
          <w:p w14:paraId="3BBA48D6" w14:textId="77777777" w:rsidR="00F23E4E" w:rsidRPr="00C213AD" w:rsidRDefault="00F23E4E" w:rsidP="00F23E4E">
            <w:pPr>
              <w:widowControl w:val="0"/>
              <w:tabs>
                <w:tab w:val="center" w:pos="4536"/>
                <w:tab w:val="right" w:pos="9072"/>
              </w:tabs>
              <w:ind w:right="105"/>
              <w:jc w:val="both"/>
              <w:rPr>
                <w:rFonts w:cs="Arial"/>
                <w:lang w:val="it-IT"/>
              </w:rPr>
            </w:pPr>
          </w:p>
          <w:p w14:paraId="4B22B8E0" w14:textId="77777777" w:rsidR="00F23E4E" w:rsidRPr="00C213AD" w:rsidRDefault="00F23E4E" w:rsidP="00F23E4E">
            <w:pPr>
              <w:widowControl w:val="0"/>
              <w:tabs>
                <w:tab w:val="center" w:pos="4536"/>
                <w:tab w:val="right" w:pos="9072"/>
              </w:tabs>
              <w:ind w:right="105"/>
              <w:jc w:val="both"/>
              <w:rPr>
                <w:rFonts w:cs="Arial"/>
                <w:lang w:val="it-IT"/>
              </w:rPr>
            </w:pPr>
          </w:p>
          <w:p w14:paraId="0E1B46E4" w14:textId="77777777" w:rsidR="00F23E4E" w:rsidRPr="00C213AD" w:rsidRDefault="00F23E4E" w:rsidP="00BB4018">
            <w:pPr>
              <w:pStyle w:val="Paragrafoelenco"/>
              <w:widowControl w:val="0"/>
              <w:numPr>
                <w:ilvl w:val="0"/>
                <w:numId w:val="97"/>
              </w:numPr>
              <w:tabs>
                <w:tab w:val="clear" w:pos="502"/>
                <w:tab w:val="num" w:pos="422"/>
                <w:tab w:val="center" w:pos="4536"/>
                <w:tab w:val="right" w:pos="9072"/>
              </w:tabs>
              <w:ind w:right="105" w:hanging="502"/>
              <w:jc w:val="both"/>
              <w:rPr>
                <w:rFonts w:cs="Arial"/>
                <w:lang w:val="it-IT"/>
              </w:rPr>
            </w:pPr>
            <w:r w:rsidRPr="00C213AD">
              <w:rPr>
                <w:rFonts w:cs="Arial"/>
                <w:lang w:val="it-IT"/>
              </w:rPr>
              <w:t>partecipazione in più di un raggruppamento temporaneo o consorzio ordinario di concorrenti o aggregazione di operatori economici aderenti al contratto di rete (nel prosieguo, aggregazione di retisti)</w:t>
            </w:r>
          </w:p>
          <w:p w14:paraId="477B4051" w14:textId="77777777" w:rsidR="00F23E4E" w:rsidRPr="00C213AD" w:rsidRDefault="00F23E4E" w:rsidP="00F23E4E">
            <w:pPr>
              <w:pStyle w:val="Paragrafoelenco"/>
              <w:widowControl w:val="0"/>
              <w:tabs>
                <w:tab w:val="center" w:pos="4536"/>
                <w:tab w:val="right" w:pos="9072"/>
              </w:tabs>
              <w:ind w:left="502" w:right="105"/>
              <w:jc w:val="both"/>
              <w:rPr>
                <w:rFonts w:cs="Arial"/>
                <w:lang w:val="it-IT"/>
              </w:rPr>
            </w:pPr>
          </w:p>
          <w:p w14:paraId="5E5F32B3" w14:textId="77777777" w:rsidR="00F23E4E" w:rsidRPr="00C213AD" w:rsidRDefault="00F23E4E" w:rsidP="00BB4018">
            <w:pPr>
              <w:pStyle w:val="Paragrafoelenco"/>
              <w:widowControl w:val="0"/>
              <w:numPr>
                <w:ilvl w:val="0"/>
                <w:numId w:val="97"/>
              </w:numPr>
              <w:tabs>
                <w:tab w:val="num" w:pos="422"/>
                <w:tab w:val="center" w:pos="4536"/>
                <w:tab w:val="right" w:pos="9072"/>
              </w:tabs>
              <w:ind w:right="105" w:hanging="502"/>
              <w:jc w:val="both"/>
              <w:rPr>
                <w:rFonts w:cs="Arial"/>
                <w:lang w:val="it-IT"/>
              </w:rPr>
            </w:pPr>
            <w:r w:rsidRPr="00C213AD">
              <w:rPr>
                <w:rFonts w:cs="Arial"/>
                <w:lang w:val="it-IT"/>
              </w:rPr>
              <w:t>partecipazione sia in raggruppamento o consorzio ordinario di concorrenti sia in forma individuale:</w:t>
            </w:r>
          </w:p>
          <w:p w14:paraId="0528DD9D" w14:textId="1443E8CD" w:rsidR="00F23E4E" w:rsidRPr="00C213AD" w:rsidRDefault="00F23E4E" w:rsidP="00BB4018">
            <w:pPr>
              <w:pStyle w:val="Paragrafoelenco"/>
              <w:widowControl w:val="0"/>
              <w:numPr>
                <w:ilvl w:val="0"/>
                <w:numId w:val="97"/>
              </w:numPr>
              <w:tabs>
                <w:tab w:val="num" w:pos="422"/>
                <w:tab w:val="center" w:pos="4536"/>
                <w:tab w:val="right" w:pos="9072"/>
              </w:tabs>
              <w:ind w:right="105" w:hanging="502"/>
              <w:jc w:val="both"/>
              <w:rPr>
                <w:rFonts w:cs="Arial"/>
                <w:lang w:val="it-IT"/>
              </w:rPr>
            </w:pPr>
            <w:r w:rsidRPr="00C213AD">
              <w:rPr>
                <w:rFonts w:cs="Arial"/>
                <w:lang w:val="it-IT"/>
              </w:rPr>
              <w:t xml:space="preserve">partecipazione sia in aggregazione di retisti sia in forma individuale. Tale esclusione non si applica alle retiste non partecipanti all’aggregazione, le quali possono presentare offerta, per la medesima gara </w:t>
            </w:r>
            <w:r w:rsidRPr="00CC6008">
              <w:rPr>
                <w:rFonts w:cs="Arial"/>
                <w:highlight w:val="yellow"/>
                <w:lang w:val="it-IT"/>
              </w:rPr>
              <w:t>[</w:t>
            </w:r>
            <w:r w:rsidRPr="00A95F9C">
              <w:rPr>
                <w:rFonts w:cs="Arial"/>
                <w:i/>
                <w:iCs/>
                <w:color w:val="FF0000"/>
                <w:highlight w:val="green"/>
                <w:lang w:val="it-IT"/>
              </w:rPr>
              <w:t>in caso di suddivisione dell’appalto in lotti distinti sostituire “alla gara” con “al singolo lotto</w:t>
            </w:r>
            <w:r w:rsidRPr="00C213AD">
              <w:rPr>
                <w:rFonts w:cs="Arial"/>
                <w:lang w:val="it-IT"/>
              </w:rPr>
              <w:t>”], in forma singola o associata;</w:t>
            </w:r>
          </w:p>
          <w:p w14:paraId="0C46C3E9" w14:textId="11D68768" w:rsidR="00F23E4E" w:rsidRPr="00C213AD" w:rsidRDefault="00F23E4E" w:rsidP="00F23E4E">
            <w:pPr>
              <w:pStyle w:val="Paragrafoelenco"/>
              <w:widowControl w:val="0"/>
              <w:tabs>
                <w:tab w:val="center" w:pos="4536"/>
                <w:tab w:val="right" w:pos="9072"/>
              </w:tabs>
              <w:ind w:left="502" w:right="105"/>
              <w:jc w:val="both"/>
              <w:rPr>
                <w:rFonts w:cs="Arial"/>
                <w:lang w:val="it-IT"/>
              </w:rPr>
            </w:pPr>
          </w:p>
          <w:p w14:paraId="6E155860" w14:textId="77777777" w:rsidR="00F23E4E" w:rsidRPr="005E3224" w:rsidRDefault="00F23E4E" w:rsidP="00F23E4E">
            <w:pPr>
              <w:pStyle w:val="Paragrafoelenco"/>
              <w:widowControl w:val="0"/>
              <w:tabs>
                <w:tab w:val="center" w:pos="4536"/>
                <w:tab w:val="right" w:pos="9072"/>
              </w:tabs>
              <w:ind w:left="502" w:right="105"/>
              <w:jc w:val="both"/>
              <w:rPr>
                <w:rFonts w:cs="Arial"/>
                <w:highlight w:val="cyan"/>
                <w:lang w:val="it-IT"/>
              </w:rPr>
            </w:pPr>
          </w:p>
          <w:p w14:paraId="0BCA88AF" w14:textId="77777777" w:rsidR="00F23E4E" w:rsidRPr="00C213AD" w:rsidRDefault="00F23E4E" w:rsidP="00BB4018">
            <w:pPr>
              <w:pStyle w:val="Paragrafoelenco"/>
              <w:widowControl w:val="0"/>
              <w:numPr>
                <w:ilvl w:val="0"/>
                <w:numId w:val="97"/>
              </w:numPr>
              <w:tabs>
                <w:tab w:val="num" w:pos="422"/>
                <w:tab w:val="center" w:pos="4536"/>
                <w:tab w:val="right" w:pos="9072"/>
              </w:tabs>
              <w:ind w:right="105" w:hanging="502"/>
              <w:jc w:val="both"/>
              <w:rPr>
                <w:rFonts w:cs="Arial"/>
                <w:lang w:val="it-IT"/>
              </w:rPr>
            </w:pPr>
            <w:r w:rsidRPr="00C213AD">
              <w:rPr>
                <w:rFonts w:cs="Arial"/>
                <w:lang w:val="it-IT"/>
              </w:rPr>
              <w:t>partecipazione di un consorzio che ha designato un consorziato esecutore il quale, a sua volta, partecipa in una qualsiasi altra forma.</w:t>
            </w:r>
          </w:p>
          <w:p w14:paraId="73EA6156" w14:textId="77777777" w:rsidR="00F23E4E" w:rsidRPr="00C213AD" w:rsidRDefault="00F23E4E" w:rsidP="00F23E4E">
            <w:pPr>
              <w:widowControl w:val="0"/>
              <w:tabs>
                <w:tab w:val="center" w:pos="4536"/>
                <w:tab w:val="right" w:pos="9072"/>
              </w:tabs>
              <w:ind w:right="105"/>
              <w:jc w:val="both"/>
              <w:rPr>
                <w:rFonts w:cs="Arial"/>
                <w:lang w:val="it-IT"/>
              </w:rPr>
            </w:pPr>
          </w:p>
          <w:p w14:paraId="2583F32E" w14:textId="01A51030" w:rsidR="00F23E4E" w:rsidRPr="00096A81" w:rsidRDefault="00F23E4E" w:rsidP="00F23E4E">
            <w:pPr>
              <w:widowControl w:val="0"/>
              <w:autoSpaceDE w:val="0"/>
              <w:autoSpaceDN w:val="0"/>
              <w:adjustRightInd w:val="0"/>
              <w:jc w:val="both"/>
              <w:rPr>
                <w:rFonts w:cs="Arial"/>
                <w:szCs w:val="24"/>
                <w:lang w:val="it-IT"/>
              </w:rPr>
            </w:pPr>
            <w:r w:rsidRPr="00C213AD">
              <w:rPr>
                <w:rFonts w:cs="Arial"/>
                <w:lang w:val="it-IT"/>
              </w:rPr>
              <w:t xml:space="preserve">Nel caso venga accertato quanto sopra, si provvede ad informare gli operatori economici coinvolti i quali possono, entro </w:t>
            </w:r>
            <w:r w:rsidRPr="00C213AD">
              <w:rPr>
                <w:rFonts w:cs="Arial"/>
                <w:color w:val="FF0000"/>
                <w:u w:val="single"/>
                <w:lang w:val="it-IT" w:eastAsia="de-DE"/>
              </w:rPr>
              <w:fldChar w:fldCharType="begin">
                <w:ffData>
                  <w:name w:val="Testo191"/>
                  <w:enabled/>
                  <w:calcOnExit w:val="0"/>
                  <w:textInput/>
                </w:ffData>
              </w:fldChar>
            </w:r>
            <w:r w:rsidRPr="00C213AD">
              <w:rPr>
                <w:rFonts w:cs="Arial"/>
                <w:color w:val="FF0000"/>
                <w:u w:val="single"/>
                <w:lang w:val="it-IT" w:eastAsia="de-DE"/>
              </w:rPr>
              <w:instrText xml:space="preserve"> FORMTEXT </w:instrText>
            </w:r>
            <w:r w:rsidRPr="00C213AD">
              <w:rPr>
                <w:rFonts w:cs="Arial"/>
                <w:color w:val="FF0000"/>
                <w:u w:val="single"/>
                <w:lang w:val="it-IT" w:eastAsia="de-DE"/>
              </w:rPr>
            </w:r>
            <w:r w:rsidRPr="00C213AD">
              <w:rPr>
                <w:rFonts w:cs="Arial"/>
                <w:color w:val="FF0000"/>
                <w:u w:val="single"/>
                <w:lang w:val="it-IT" w:eastAsia="de-DE"/>
              </w:rPr>
              <w:fldChar w:fldCharType="separate"/>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fldChar w:fldCharType="end"/>
            </w:r>
            <w:r w:rsidRPr="00C213AD">
              <w:rPr>
                <w:rFonts w:cs="Arial"/>
                <w:color w:val="FF0000"/>
                <w:u w:val="single"/>
                <w:lang w:val="it-IT" w:eastAsia="de-DE"/>
              </w:rPr>
              <w:t xml:space="preserve"> </w:t>
            </w:r>
            <w:r w:rsidRPr="00C213AD">
              <w:rPr>
                <w:rFonts w:cs="Arial"/>
                <w:lang w:val="it-IT"/>
              </w:rPr>
              <w:t xml:space="preserve">giorni </w:t>
            </w:r>
            <w:r w:rsidRPr="004E6A9B">
              <w:rPr>
                <w:rFonts w:cs="Arial"/>
                <w:highlight w:val="green"/>
                <w:lang w:val="it-IT"/>
              </w:rPr>
              <w:t>[</w:t>
            </w:r>
            <w:r w:rsidRPr="00A95F9C">
              <w:rPr>
                <w:rFonts w:cs="Arial"/>
                <w:i/>
                <w:iCs/>
                <w:color w:val="FF0000"/>
                <w:highlight w:val="green"/>
                <w:lang w:val="it-IT"/>
              </w:rPr>
              <w:t>indicare i giorni che verranno assegnati per la risposta</w:t>
            </w:r>
            <w:r w:rsidRPr="00A95F9C">
              <w:rPr>
                <w:rFonts w:cs="Arial"/>
                <w:i/>
                <w:iCs/>
                <w:color w:val="FF0000"/>
                <w:lang w:val="it-IT"/>
              </w:rPr>
              <w:t>],</w:t>
            </w:r>
            <w:r w:rsidRPr="00C213AD">
              <w:rPr>
                <w:rFonts w:cs="Arial"/>
                <w:lang w:val="it-IT"/>
              </w:rPr>
              <w:t xml:space="preserve"> dimostrare che la circostanza non ha influito sulla gara, né è idonea a incidere sulla capacità di rispettare gli obblighi contrattuali.</w:t>
            </w:r>
          </w:p>
        </w:tc>
      </w:tr>
      <w:tr w:rsidR="00F23E4E" w:rsidRPr="004E5722" w14:paraId="68AB6473" w14:textId="77777777" w:rsidTr="00A95F9C">
        <w:trPr>
          <w:gridAfter w:val="1"/>
          <w:wAfter w:w="137" w:type="dxa"/>
        </w:trPr>
        <w:tc>
          <w:tcPr>
            <w:tcW w:w="4404" w:type="dxa"/>
            <w:gridSpan w:val="2"/>
          </w:tcPr>
          <w:p w14:paraId="099CF9C1" w14:textId="77777777" w:rsidR="00F23E4E" w:rsidRPr="00096A81" w:rsidRDefault="00F23E4E" w:rsidP="00F23E4E">
            <w:pPr>
              <w:widowControl w:val="0"/>
              <w:autoSpaceDE w:val="0"/>
              <w:autoSpaceDN w:val="0"/>
              <w:adjustRightInd w:val="0"/>
              <w:jc w:val="both"/>
              <w:rPr>
                <w:rFonts w:cs="Arial"/>
                <w:spacing w:val="-2"/>
                <w:lang w:val="it-IT"/>
              </w:rPr>
            </w:pPr>
          </w:p>
        </w:tc>
        <w:tc>
          <w:tcPr>
            <w:tcW w:w="851" w:type="dxa"/>
          </w:tcPr>
          <w:p w14:paraId="66261A0F" w14:textId="77777777" w:rsidR="00F23E4E" w:rsidRPr="00096A81" w:rsidRDefault="00F23E4E" w:rsidP="00F23E4E">
            <w:pPr>
              <w:pStyle w:val="Default"/>
              <w:widowControl w:val="0"/>
              <w:tabs>
                <w:tab w:val="left" w:pos="1302"/>
              </w:tabs>
              <w:spacing w:line="240" w:lineRule="exact"/>
              <w:ind w:right="76"/>
              <w:jc w:val="both"/>
              <w:rPr>
                <w:rFonts w:cs="Arial"/>
                <w:color w:val="FF0000"/>
                <w:sz w:val="20"/>
                <w:szCs w:val="20"/>
                <w:lang w:eastAsia="en-US"/>
              </w:rPr>
            </w:pPr>
          </w:p>
        </w:tc>
        <w:tc>
          <w:tcPr>
            <w:tcW w:w="4257" w:type="dxa"/>
            <w:gridSpan w:val="2"/>
          </w:tcPr>
          <w:p w14:paraId="5EC28D16" w14:textId="77777777" w:rsidR="00F23E4E" w:rsidRPr="00096A81" w:rsidRDefault="00F23E4E" w:rsidP="00F23E4E">
            <w:pPr>
              <w:widowControl w:val="0"/>
              <w:autoSpaceDE w:val="0"/>
              <w:autoSpaceDN w:val="0"/>
              <w:adjustRightInd w:val="0"/>
              <w:jc w:val="both"/>
              <w:rPr>
                <w:rFonts w:cs="Arial"/>
                <w:szCs w:val="24"/>
                <w:lang w:val="it-IT"/>
              </w:rPr>
            </w:pPr>
          </w:p>
        </w:tc>
      </w:tr>
      <w:tr w:rsidR="00F23E4E" w:rsidRPr="004E5722" w14:paraId="09A3184A" w14:textId="77777777" w:rsidTr="00A95F9C">
        <w:trPr>
          <w:gridAfter w:val="1"/>
          <w:wAfter w:w="137" w:type="dxa"/>
        </w:trPr>
        <w:tc>
          <w:tcPr>
            <w:tcW w:w="4404" w:type="dxa"/>
            <w:gridSpan w:val="2"/>
          </w:tcPr>
          <w:p w14:paraId="05D55D14" w14:textId="77777777" w:rsidR="00F23E4E" w:rsidRPr="00C213AD" w:rsidRDefault="00F23E4E" w:rsidP="00F23E4E">
            <w:pPr>
              <w:widowControl w:val="0"/>
              <w:jc w:val="both"/>
              <w:rPr>
                <w:rFonts w:cs="Arial"/>
                <w:lang w:val="de-DE"/>
              </w:rPr>
            </w:pPr>
            <w:r w:rsidRPr="00C213AD">
              <w:rPr>
                <w:rFonts w:cs="Arial"/>
                <w:lang w:val="de-DE"/>
              </w:rPr>
              <w:t>Unter Berücksichtigung von Artikel 96 GvD Nr.  36/2023, wenn ein Teilnehmer der Bietergemeinschaft in einer der Situationen gemäß Artikel 94 und 95 des GvD 36/2023 steht oder nicht über eine der Anforderungen gemäß Artikel 100 des GvD 36/2023 verfügt, kann die Bietergemeinschaft nachweisen, dass dieser Teilnehmer ausgeschlossen oder durch einen anderen Teilnehmer mit den erforderlichen Anforderungen ersetzt wurde, wobei die wesentliche Unveränderbarkeit des eingereichten Angebots gewahrt bleibt.</w:t>
            </w:r>
          </w:p>
          <w:p w14:paraId="65606B68" w14:textId="77777777" w:rsidR="00F23E4E" w:rsidRPr="00C213AD" w:rsidRDefault="00F23E4E" w:rsidP="00F23E4E">
            <w:pPr>
              <w:widowControl w:val="0"/>
              <w:jc w:val="both"/>
              <w:rPr>
                <w:rFonts w:cs="Arial"/>
                <w:lang w:val="de-DE"/>
              </w:rPr>
            </w:pPr>
            <w:r w:rsidRPr="00C213AD">
              <w:rPr>
                <w:rFonts w:cs="Arial"/>
                <w:lang w:val="de-DE"/>
              </w:rPr>
              <w:t>Wenn diese Maßnahmen als ausreichend und rechtzeitig ergriffen, angesehen werden, wird die Bietergemeinschaft nicht von dem Ausschreibungsverfahren ausgeschlossen.</w:t>
            </w:r>
          </w:p>
          <w:p w14:paraId="3F0555E4" w14:textId="77777777" w:rsidR="00F23E4E" w:rsidRPr="00C213AD" w:rsidRDefault="00F23E4E" w:rsidP="00F23E4E">
            <w:pPr>
              <w:widowControl w:val="0"/>
              <w:autoSpaceDE w:val="0"/>
              <w:autoSpaceDN w:val="0"/>
              <w:jc w:val="both"/>
              <w:rPr>
                <w:rFonts w:cs="Arial"/>
                <w:b/>
                <w:bCs/>
                <w:lang w:val="de-DE"/>
              </w:rPr>
            </w:pPr>
            <w:r w:rsidRPr="00C213AD">
              <w:rPr>
                <w:rFonts w:cs="Arial"/>
                <w:b/>
                <w:bCs/>
                <w:lang w:val="de-DE"/>
              </w:rPr>
              <w:t>Wenn die Vergabestelle der Ansicht ist, dass die Maßnahmen verspätet oder unzureichend sind, wird der Wirtschaftsteilnehmer mit einer begründeten Entscheidung ausgeschlossen.</w:t>
            </w:r>
          </w:p>
          <w:p w14:paraId="22C06DC9" w14:textId="4ABCCEE3" w:rsidR="00F23E4E" w:rsidRPr="00C213AD" w:rsidRDefault="00F23E4E" w:rsidP="00F23E4E">
            <w:pPr>
              <w:widowControl w:val="0"/>
              <w:autoSpaceDE w:val="0"/>
              <w:autoSpaceDN w:val="0"/>
              <w:adjustRightInd w:val="0"/>
              <w:jc w:val="both"/>
              <w:rPr>
                <w:rFonts w:cs="Arial"/>
                <w:spacing w:val="-2"/>
                <w:lang w:val="de-DE"/>
              </w:rPr>
            </w:pPr>
            <w:r w:rsidRPr="00C213AD">
              <w:rPr>
                <w:rFonts w:cs="Arial"/>
                <w:lang w:val="de-DE"/>
              </w:rPr>
              <w:t>Die Überprüfung der Anforderungen erfolgt gemäß Art. 27 LG Nr. 16/2015.</w:t>
            </w:r>
          </w:p>
        </w:tc>
        <w:tc>
          <w:tcPr>
            <w:tcW w:w="851" w:type="dxa"/>
          </w:tcPr>
          <w:p w14:paraId="4B407AC8" w14:textId="77777777" w:rsidR="00F23E4E" w:rsidRPr="00C213AD"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4859CA1C" w14:textId="77777777" w:rsidR="00F23E4E" w:rsidRPr="00C213AD" w:rsidRDefault="00F23E4E" w:rsidP="00F23E4E">
            <w:pPr>
              <w:widowControl w:val="0"/>
              <w:jc w:val="both"/>
              <w:rPr>
                <w:rFonts w:cs="Arial"/>
                <w:lang w:val="it-IT"/>
              </w:rPr>
            </w:pPr>
            <w:r w:rsidRPr="00C213AD">
              <w:rPr>
                <w:rFonts w:cs="Arial"/>
                <w:lang w:val="it-IT"/>
              </w:rPr>
              <w:t>Fermo restando l’articolo 96 d.lgs. 36/2023, se un partecipante al raggruppamento si trova in una delle situazioni di cui agli articoli 94 e 95</w:t>
            </w:r>
            <w:r w:rsidRPr="00C213AD">
              <w:rPr>
                <w:lang w:val="it-IT"/>
              </w:rPr>
              <w:t xml:space="preserve"> </w:t>
            </w:r>
            <w:r w:rsidRPr="00C213AD">
              <w:rPr>
                <w:rFonts w:cs="Arial"/>
                <w:lang w:val="it-IT"/>
              </w:rPr>
              <w:t>d.lgs. 36/2023 o non è in possesso di uno dei requisiti di cui all’articolo 100</w:t>
            </w:r>
            <w:r w:rsidRPr="00C213AD">
              <w:rPr>
                <w:lang w:val="it-IT"/>
              </w:rPr>
              <w:t xml:space="preserve"> </w:t>
            </w:r>
            <w:r w:rsidRPr="00C213AD">
              <w:rPr>
                <w:rFonts w:cs="Arial"/>
                <w:lang w:val="it-IT"/>
              </w:rPr>
              <w:t xml:space="preserve">d.lgs. 36/2023, il raggruppamento può comprovare di averlo estromesso o sostituito con altro soggetto munito dei necessari requisiti, fatta salva l’immodificabilità sostanziale dell’offerta presentata. </w:t>
            </w:r>
          </w:p>
          <w:p w14:paraId="37AB6060" w14:textId="77777777" w:rsidR="00F23E4E" w:rsidRPr="00C213AD" w:rsidRDefault="00F23E4E" w:rsidP="00F23E4E">
            <w:pPr>
              <w:widowControl w:val="0"/>
              <w:jc w:val="both"/>
              <w:rPr>
                <w:rFonts w:cs="Arial"/>
                <w:lang w:val="it-IT"/>
              </w:rPr>
            </w:pPr>
            <w:r w:rsidRPr="00C213AD">
              <w:rPr>
                <w:rFonts w:cs="Arial"/>
                <w:lang w:val="it-IT"/>
              </w:rPr>
              <w:t xml:space="preserve">Se tali misure sono ritenute sufficienti e tempestivamente adottate, il raggruppamento non è escluso dalla procedura d'appalto. </w:t>
            </w:r>
          </w:p>
          <w:p w14:paraId="449D124D" w14:textId="77777777" w:rsidR="00F23E4E" w:rsidRPr="00C213AD" w:rsidRDefault="00F23E4E" w:rsidP="00F23E4E">
            <w:pPr>
              <w:widowControl w:val="0"/>
              <w:jc w:val="both"/>
              <w:rPr>
                <w:rFonts w:cs="Arial"/>
                <w:lang w:val="it-IT"/>
              </w:rPr>
            </w:pPr>
            <w:r w:rsidRPr="00C213AD">
              <w:rPr>
                <w:rFonts w:cs="Arial"/>
                <w:b/>
                <w:bCs/>
                <w:lang w:val="it-IT"/>
              </w:rPr>
              <w:t>Se la stazione appaltante ritiene che le misure siano intempestive o insufficienti, l'operatore economico è escluso con decisione motivata</w:t>
            </w:r>
            <w:r w:rsidRPr="00C213AD">
              <w:rPr>
                <w:rFonts w:cs="Arial"/>
                <w:lang w:val="it-IT"/>
              </w:rPr>
              <w:t>.</w:t>
            </w:r>
          </w:p>
          <w:p w14:paraId="03B31E6E" w14:textId="58D3DC21" w:rsidR="00F23E4E" w:rsidRPr="00C213AD" w:rsidRDefault="00F23E4E" w:rsidP="00F23E4E">
            <w:pPr>
              <w:widowControl w:val="0"/>
              <w:autoSpaceDE w:val="0"/>
              <w:autoSpaceDN w:val="0"/>
              <w:adjustRightInd w:val="0"/>
              <w:jc w:val="both"/>
              <w:rPr>
                <w:rFonts w:cs="Arial"/>
                <w:szCs w:val="24"/>
                <w:lang w:val="it-IT"/>
              </w:rPr>
            </w:pPr>
            <w:r w:rsidRPr="00C213AD">
              <w:rPr>
                <w:rFonts w:cs="Arial"/>
                <w:lang w:val="it-IT"/>
              </w:rPr>
              <w:t>Il controllo dei requisiti avviene in base a quanto disciplinato nell’art. 27 LP 16/2015.</w:t>
            </w:r>
          </w:p>
        </w:tc>
      </w:tr>
      <w:tr w:rsidR="00F23E4E" w:rsidRPr="004E5722" w14:paraId="2292802E" w14:textId="77777777" w:rsidTr="00A95F9C">
        <w:trPr>
          <w:gridAfter w:val="1"/>
          <w:wAfter w:w="137" w:type="dxa"/>
        </w:trPr>
        <w:tc>
          <w:tcPr>
            <w:tcW w:w="4404" w:type="dxa"/>
            <w:gridSpan w:val="2"/>
          </w:tcPr>
          <w:p w14:paraId="3C827E70" w14:textId="77777777" w:rsidR="00F23E4E" w:rsidRPr="00563554" w:rsidRDefault="00F23E4E" w:rsidP="00F23E4E">
            <w:pPr>
              <w:widowControl w:val="0"/>
              <w:jc w:val="both"/>
              <w:rPr>
                <w:rFonts w:cs="Arial"/>
                <w:highlight w:val="cyan"/>
                <w:lang w:val="it-IT"/>
              </w:rPr>
            </w:pPr>
          </w:p>
        </w:tc>
        <w:tc>
          <w:tcPr>
            <w:tcW w:w="851" w:type="dxa"/>
          </w:tcPr>
          <w:p w14:paraId="7539712E" w14:textId="77777777" w:rsidR="00F23E4E" w:rsidRPr="00563554" w:rsidRDefault="00F23E4E" w:rsidP="00F23E4E">
            <w:pPr>
              <w:pStyle w:val="Default"/>
              <w:widowControl w:val="0"/>
              <w:tabs>
                <w:tab w:val="left" w:pos="1302"/>
              </w:tabs>
              <w:spacing w:line="240" w:lineRule="exact"/>
              <w:ind w:right="76"/>
              <w:jc w:val="both"/>
              <w:rPr>
                <w:rFonts w:cs="Arial"/>
                <w:color w:val="FF0000"/>
                <w:sz w:val="20"/>
                <w:szCs w:val="20"/>
                <w:highlight w:val="cyan"/>
                <w:lang w:eastAsia="en-US"/>
              </w:rPr>
            </w:pPr>
          </w:p>
        </w:tc>
        <w:tc>
          <w:tcPr>
            <w:tcW w:w="4257" w:type="dxa"/>
            <w:gridSpan w:val="2"/>
          </w:tcPr>
          <w:p w14:paraId="37B7D5D1" w14:textId="77777777" w:rsidR="00F23E4E" w:rsidRPr="007D1C34" w:rsidRDefault="00F23E4E" w:rsidP="00F23E4E">
            <w:pPr>
              <w:widowControl w:val="0"/>
              <w:jc w:val="both"/>
              <w:rPr>
                <w:rFonts w:cs="Arial"/>
                <w:highlight w:val="cyan"/>
                <w:lang w:val="it-IT"/>
              </w:rPr>
            </w:pPr>
          </w:p>
        </w:tc>
      </w:tr>
      <w:tr w:rsidR="00F23E4E" w:rsidRPr="004E5722" w14:paraId="6D1CBA7A" w14:textId="77777777" w:rsidTr="00A95F9C">
        <w:trPr>
          <w:gridAfter w:val="1"/>
          <w:wAfter w:w="137" w:type="dxa"/>
        </w:trPr>
        <w:tc>
          <w:tcPr>
            <w:tcW w:w="4404" w:type="dxa"/>
            <w:gridSpan w:val="2"/>
          </w:tcPr>
          <w:p w14:paraId="38BF75CE" w14:textId="62504B76" w:rsidR="00F23E4E" w:rsidRPr="00C213AD" w:rsidRDefault="00F23E4E" w:rsidP="00F23E4E">
            <w:pPr>
              <w:widowControl w:val="0"/>
              <w:autoSpaceDE w:val="0"/>
              <w:autoSpaceDN w:val="0"/>
              <w:jc w:val="both"/>
              <w:rPr>
                <w:rFonts w:cs="Arial"/>
                <w:lang w:val="de-DE"/>
              </w:rPr>
            </w:pPr>
            <w:r w:rsidRPr="00C213AD">
              <w:rPr>
                <w:rFonts w:cs="Arial"/>
                <w:lang w:val="de-DE"/>
              </w:rPr>
              <w:t>Absatz 1 und 2 Art. 97, geltencomma  auch für gewöhnliche Konsortien.</w:t>
            </w:r>
          </w:p>
          <w:p w14:paraId="518EC0B9" w14:textId="241730B0" w:rsidR="00F23E4E" w:rsidRPr="00C213AD" w:rsidRDefault="00F23E4E" w:rsidP="00F23E4E">
            <w:pPr>
              <w:widowControl w:val="0"/>
              <w:jc w:val="both"/>
              <w:rPr>
                <w:rFonts w:cs="Arial"/>
                <w:lang w:val="de-DE"/>
              </w:rPr>
            </w:pPr>
            <w:r w:rsidRPr="00C213AD">
              <w:rPr>
                <w:rFonts w:cs="Arial"/>
                <w:lang w:val="de-DE"/>
              </w:rPr>
              <w:t>Es gilt auch für Handwerkerkonsortien sowie für ständige Konsortien, jedoch nur für ausführende Konsortiumsmitglieder und Konsortiumsmitglieder, die die Voraussetzungen erfüllen, auf die sich die Konsortien stützen.</w:t>
            </w:r>
          </w:p>
        </w:tc>
        <w:tc>
          <w:tcPr>
            <w:tcW w:w="851" w:type="dxa"/>
          </w:tcPr>
          <w:p w14:paraId="6C844E2C" w14:textId="77777777" w:rsidR="00F23E4E" w:rsidRPr="00C213AD"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28B3830A" w14:textId="17F07F62" w:rsidR="00F23E4E" w:rsidRPr="00C213AD" w:rsidRDefault="00F23E4E" w:rsidP="00F23E4E">
            <w:pPr>
              <w:widowControl w:val="0"/>
              <w:jc w:val="both"/>
              <w:rPr>
                <w:rFonts w:cs="Arial"/>
                <w:lang w:val="it-IT"/>
              </w:rPr>
            </w:pPr>
            <w:r w:rsidRPr="00C213AD">
              <w:rPr>
                <w:rFonts w:cs="Arial"/>
                <w:lang w:val="it-IT"/>
              </w:rPr>
              <w:t xml:space="preserve">I comma 1 e 2 dell´art 97, si applicano anche ai consorzi ordinari. </w:t>
            </w:r>
          </w:p>
          <w:p w14:paraId="2AB7ED70" w14:textId="00539B10" w:rsidR="00F23E4E" w:rsidRPr="00C213AD" w:rsidRDefault="00F23E4E" w:rsidP="00F23E4E">
            <w:pPr>
              <w:widowControl w:val="0"/>
              <w:jc w:val="both"/>
              <w:rPr>
                <w:rFonts w:cs="Arial"/>
                <w:lang w:val="it-IT"/>
              </w:rPr>
            </w:pPr>
            <w:r w:rsidRPr="00C213AD">
              <w:rPr>
                <w:rFonts w:cs="Arial"/>
                <w:lang w:val="it-IT"/>
              </w:rPr>
              <w:t>Si applicano altresì ai consorzi stabili limitatamente alle consorziate esecutrici e alle consorziate aventi i requisiti di cui i consorzi si avvalgono.</w:t>
            </w:r>
          </w:p>
        </w:tc>
      </w:tr>
      <w:tr w:rsidR="00F23E4E" w:rsidRPr="004E5722" w14:paraId="44422AAC" w14:textId="77777777" w:rsidTr="00A95F9C">
        <w:trPr>
          <w:gridAfter w:val="1"/>
          <w:wAfter w:w="137" w:type="dxa"/>
        </w:trPr>
        <w:tc>
          <w:tcPr>
            <w:tcW w:w="4404" w:type="dxa"/>
            <w:gridSpan w:val="2"/>
          </w:tcPr>
          <w:p w14:paraId="7DF8D727" w14:textId="77777777" w:rsidR="00F23E4E" w:rsidRPr="00096A81" w:rsidRDefault="00F23E4E" w:rsidP="00F23E4E">
            <w:pPr>
              <w:widowControl w:val="0"/>
              <w:autoSpaceDE w:val="0"/>
              <w:autoSpaceDN w:val="0"/>
              <w:adjustRightInd w:val="0"/>
              <w:jc w:val="both"/>
              <w:rPr>
                <w:rFonts w:cs="Arial"/>
                <w:spacing w:val="-2"/>
                <w:lang w:val="it-IT"/>
              </w:rPr>
            </w:pPr>
          </w:p>
        </w:tc>
        <w:tc>
          <w:tcPr>
            <w:tcW w:w="851" w:type="dxa"/>
          </w:tcPr>
          <w:p w14:paraId="4E62FC23" w14:textId="77777777" w:rsidR="00F23E4E" w:rsidRPr="00096A81" w:rsidRDefault="00F23E4E" w:rsidP="00F23E4E">
            <w:pPr>
              <w:pStyle w:val="Default"/>
              <w:widowControl w:val="0"/>
              <w:tabs>
                <w:tab w:val="left" w:pos="1302"/>
              </w:tabs>
              <w:spacing w:line="240" w:lineRule="exact"/>
              <w:ind w:right="76"/>
              <w:jc w:val="both"/>
              <w:rPr>
                <w:rFonts w:cs="Arial"/>
                <w:color w:val="FF0000"/>
                <w:sz w:val="20"/>
                <w:szCs w:val="20"/>
                <w:lang w:eastAsia="en-US"/>
              </w:rPr>
            </w:pPr>
          </w:p>
        </w:tc>
        <w:tc>
          <w:tcPr>
            <w:tcW w:w="4257" w:type="dxa"/>
            <w:gridSpan w:val="2"/>
          </w:tcPr>
          <w:p w14:paraId="466FA60D" w14:textId="77777777" w:rsidR="00F23E4E" w:rsidRPr="00096A81" w:rsidRDefault="00F23E4E" w:rsidP="00F23E4E">
            <w:pPr>
              <w:widowControl w:val="0"/>
              <w:autoSpaceDE w:val="0"/>
              <w:autoSpaceDN w:val="0"/>
              <w:adjustRightInd w:val="0"/>
              <w:jc w:val="both"/>
              <w:rPr>
                <w:rFonts w:cs="Arial"/>
                <w:szCs w:val="24"/>
                <w:lang w:val="it-IT"/>
              </w:rPr>
            </w:pPr>
          </w:p>
        </w:tc>
      </w:tr>
      <w:tr w:rsidR="00F23E4E" w:rsidRPr="004E5722" w14:paraId="623B215A" w14:textId="77777777" w:rsidTr="00A95F9C">
        <w:trPr>
          <w:gridAfter w:val="1"/>
          <w:wAfter w:w="137" w:type="dxa"/>
        </w:trPr>
        <w:tc>
          <w:tcPr>
            <w:tcW w:w="4404" w:type="dxa"/>
            <w:gridSpan w:val="2"/>
          </w:tcPr>
          <w:p w14:paraId="5931DC3F" w14:textId="708135D3" w:rsidR="00F23E4E" w:rsidRPr="00672FC1" w:rsidRDefault="00F23E4E" w:rsidP="00F23E4E">
            <w:pPr>
              <w:widowControl w:val="0"/>
              <w:autoSpaceDE w:val="0"/>
              <w:autoSpaceDN w:val="0"/>
              <w:adjustRightInd w:val="0"/>
              <w:jc w:val="both"/>
              <w:rPr>
                <w:rFonts w:cs="Arial"/>
                <w:spacing w:val="-2"/>
                <w:lang w:val="de-DE"/>
              </w:rPr>
            </w:pPr>
            <w:r w:rsidRPr="00672FC1">
              <w:rPr>
                <w:rFonts w:cs="Arial"/>
                <w:lang w:val="de-DE" w:eastAsia="it-IT"/>
              </w:rPr>
              <w:t xml:space="preserve">Die Änderung von Konsortien und Zusammenschlüssen ist nur </w:t>
            </w:r>
            <w:r w:rsidR="003D0007" w:rsidRPr="00672FC1">
              <w:rPr>
                <w:rFonts w:cs="Arial"/>
                <w:lang w:val="de-DE"/>
              </w:rPr>
              <w:t xml:space="preserve">unter den </w:t>
            </w:r>
            <w:r w:rsidR="003D0007" w:rsidRPr="00672FC1">
              <w:rPr>
                <w:lang w:val="de-DE"/>
              </w:rPr>
              <w:t xml:space="preserve">Voraussetzungen gemäß </w:t>
            </w:r>
            <w:r w:rsidRPr="00672FC1">
              <w:rPr>
                <w:rFonts w:cs="Arial"/>
                <w:lang w:val="de-DE" w:eastAsia="it-IT"/>
              </w:rPr>
              <w:t>Art. 97 und Art. 68 Abs. 17 GvD 36/2023 zulässig.</w:t>
            </w:r>
          </w:p>
        </w:tc>
        <w:tc>
          <w:tcPr>
            <w:tcW w:w="851" w:type="dxa"/>
          </w:tcPr>
          <w:p w14:paraId="68DB4004" w14:textId="77777777" w:rsidR="00F23E4E" w:rsidRPr="00672FC1"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3E33BF35" w14:textId="50527D69" w:rsidR="00F23E4E" w:rsidRPr="00672FC1" w:rsidRDefault="00F23E4E" w:rsidP="00F23E4E">
            <w:pPr>
              <w:widowControl w:val="0"/>
              <w:autoSpaceDE w:val="0"/>
              <w:autoSpaceDN w:val="0"/>
              <w:adjustRightInd w:val="0"/>
              <w:jc w:val="both"/>
              <w:rPr>
                <w:rFonts w:cs="Arial"/>
                <w:szCs w:val="24"/>
                <w:lang w:val="it-IT"/>
              </w:rPr>
            </w:pPr>
            <w:r w:rsidRPr="00672FC1">
              <w:rPr>
                <w:rFonts w:cs="Arial"/>
                <w:lang w:val="it-IT" w:eastAsia="it-IT"/>
              </w:rPr>
              <w:t>La modifica dei consorzi e dei raggruppamenti è ammissibile solo nei termini indicati dall’articolo 97 e dall’art. 68 comma 17 d.lg.s. 36/2023.</w:t>
            </w:r>
          </w:p>
        </w:tc>
      </w:tr>
      <w:tr w:rsidR="00F23E4E" w:rsidRPr="004E5722" w14:paraId="4B637BA4" w14:textId="77777777" w:rsidTr="00A95F9C">
        <w:trPr>
          <w:gridAfter w:val="1"/>
          <w:wAfter w:w="137" w:type="dxa"/>
        </w:trPr>
        <w:tc>
          <w:tcPr>
            <w:tcW w:w="4404" w:type="dxa"/>
            <w:gridSpan w:val="2"/>
          </w:tcPr>
          <w:p w14:paraId="665A63B2" w14:textId="77777777" w:rsidR="00F23E4E" w:rsidRPr="00672FC1" w:rsidRDefault="00F23E4E" w:rsidP="00F23E4E">
            <w:pPr>
              <w:widowControl w:val="0"/>
              <w:tabs>
                <w:tab w:val="center" w:pos="4536"/>
                <w:tab w:val="right" w:pos="9072"/>
              </w:tabs>
              <w:spacing w:line="240" w:lineRule="exact"/>
              <w:ind w:right="76"/>
              <w:jc w:val="both"/>
              <w:rPr>
                <w:rFonts w:cs="Arial"/>
                <w:bCs/>
                <w:u w:val="single"/>
                <w:lang w:val="it-IT"/>
              </w:rPr>
            </w:pPr>
          </w:p>
        </w:tc>
        <w:tc>
          <w:tcPr>
            <w:tcW w:w="851" w:type="dxa"/>
          </w:tcPr>
          <w:p w14:paraId="34AF9688" w14:textId="77777777" w:rsidR="00F23E4E" w:rsidRPr="00672FC1" w:rsidRDefault="00F23E4E" w:rsidP="00F23E4E">
            <w:pPr>
              <w:widowControl w:val="0"/>
              <w:spacing w:line="240" w:lineRule="exact"/>
              <w:rPr>
                <w:rFonts w:cs="Arial"/>
                <w:lang w:val="it-IT"/>
              </w:rPr>
            </w:pPr>
          </w:p>
        </w:tc>
        <w:tc>
          <w:tcPr>
            <w:tcW w:w="4257" w:type="dxa"/>
            <w:gridSpan w:val="2"/>
          </w:tcPr>
          <w:p w14:paraId="4F2EA457" w14:textId="77777777" w:rsidR="00F23E4E" w:rsidRPr="00672FC1" w:rsidRDefault="00F23E4E" w:rsidP="00F23E4E">
            <w:pPr>
              <w:pStyle w:val="Default"/>
              <w:widowControl w:val="0"/>
              <w:spacing w:line="240" w:lineRule="exact"/>
              <w:ind w:right="105"/>
              <w:jc w:val="both"/>
              <w:rPr>
                <w:rFonts w:cs="Arial"/>
                <w:color w:val="auto"/>
                <w:sz w:val="20"/>
                <w:szCs w:val="20"/>
                <w:u w:val="single"/>
              </w:rPr>
            </w:pPr>
          </w:p>
        </w:tc>
      </w:tr>
      <w:tr w:rsidR="00F23E4E" w:rsidRPr="004E5722" w14:paraId="7C06CD6E" w14:textId="77777777" w:rsidTr="00A95F9C">
        <w:trPr>
          <w:gridAfter w:val="1"/>
          <w:wAfter w:w="137" w:type="dxa"/>
        </w:trPr>
        <w:tc>
          <w:tcPr>
            <w:tcW w:w="4404" w:type="dxa"/>
            <w:gridSpan w:val="2"/>
          </w:tcPr>
          <w:p w14:paraId="428B1AD8" w14:textId="77777777" w:rsidR="00F23E4E" w:rsidRPr="00672FC1" w:rsidRDefault="00F23E4E" w:rsidP="00F23E4E">
            <w:pPr>
              <w:widowControl w:val="0"/>
              <w:tabs>
                <w:tab w:val="left" w:pos="709"/>
              </w:tabs>
              <w:spacing w:line="240" w:lineRule="exact"/>
              <w:ind w:left="13"/>
              <w:jc w:val="both"/>
              <w:rPr>
                <w:rFonts w:cs="Arial"/>
                <w:bCs/>
                <w:lang w:val="de-DE" w:eastAsia="de-DE"/>
              </w:rPr>
            </w:pPr>
            <w:r w:rsidRPr="00672FC1">
              <w:rPr>
                <w:rFonts w:cs="Arial"/>
                <w:bCs/>
                <w:lang w:val="de-DE" w:eastAsia="de-DE"/>
              </w:rPr>
              <w:t xml:space="preserve">Auf Netzwerkzusammenschlüsse, gewöhnliche Konsortien und EWIV wird die für Bietergemeinschaften vorgesehene Regelung, soweit vereinbar, angewandt. </w:t>
            </w:r>
          </w:p>
        </w:tc>
        <w:tc>
          <w:tcPr>
            <w:tcW w:w="851" w:type="dxa"/>
          </w:tcPr>
          <w:p w14:paraId="6D91A942" w14:textId="77777777" w:rsidR="00F23E4E" w:rsidRPr="00672FC1" w:rsidRDefault="00F23E4E" w:rsidP="00F23E4E">
            <w:pPr>
              <w:widowControl w:val="0"/>
              <w:spacing w:line="240" w:lineRule="exact"/>
              <w:rPr>
                <w:rFonts w:cs="Arial"/>
                <w:lang w:val="de-DE"/>
              </w:rPr>
            </w:pPr>
          </w:p>
        </w:tc>
        <w:tc>
          <w:tcPr>
            <w:tcW w:w="4257" w:type="dxa"/>
            <w:gridSpan w:val="2"/>
          </w:tcPr>
          <w:p w14:paraId="42C5D128" w14:textId="77777777" w:rsidR="00F23E4E" w:rsidRPr="00672FC1" w:rsidRDefault="00F23E4E" w:rsidP="00F23E4E">
            <w:pPr>
              <w:widowControl w:val="0"/>
              <w:tabs>
                <w:tab w:val="center" w:pos="4536"/>
                <w:tab w:val="right" w:pos="9072"/>
              </w:tabs>
              <w:spacing w:line="240" w:lineRule="exact"/>
              <w:ind w:right="6" w:hanging="2"/>
              <w:jc w:val="both"/>
              <w:rPr>
                <w:lang w:val="it-IT" w:eastAsia="de-DE"/>
              </w:rPr>
            </w:pPr>
            <w:r w:rsidRPr="00672FC1">
              <w:rPr>
                <w:lang w:val="it-IT" w:eastAsia="de-DE"/>
              </w:rPr>
              <w:t xml:space="preserve">Alle aggregazioni di rete, ai consorzi ordinari ed ai GEIE si applica la disciplina prevista per i raggruppamenti temporanei, in quanto compatibile. </w:t>
            </w:r>
          </w:p>
          <w:p w14:paraId="08172C2F" w14:textId="229ED7B4" w:rsidR="00F23E4E" w:rsidRPr="00672FC1" w:rsidRDefault="00F23E4E" w:rsidP="00F23E4E">
            <w:pPr>
              <w:widowControl w:val="0"/>
              <w:tabs>
                <w:tab w:val="center" w:pos="4536"/>
                <w:tab w:val="right" w:pos="9072"/>
              </w:tabs>
              <w:spacing w:line="240" w:lineRule="exact"/>
              <w:ind w:right="6" w:hanging="2"/>
              <w:jc w:val="both"/>
              <w:rPr>
                <w:rFonts w:cs="Arial"/>
                <w:b/>
                <w:bCs/>
                <w:iCs/>
                <w:lang w:val="it-IT"/>
              </w:rPr>
            </w:pPr>
          </w:p>
        </w:tc>
      </w:tr>
      <w:tr w:rsidR="00F23E4E" w:rsidRPr="004E5722" w14:paraId="49E22B94" w14:textId="77777777" w:rsidTr="00A95F9C">
        <w:trPr>
          <w:gridAfter w:val="1"/>
          <w:wAfter w:w="137" w:type="dxa"/>
        </w:trPr>
        <w:tc>
          <w:tcPr>
            <w:tcW w:w="4404" w:type="dxa"/>
            <w:gridSpan w:val="2"/>
          </w:tcPr>
          <w:p w14:paraId="2C03E44E" w14:textId="77777777" w:rsidR="00F23E4E" w:rsidRPr="00BF1239" w:rsidRDefault="00F23E4E" w:rsidP="00F23E4E">
            <w:pPr>
              <w:widowControl w:val="0"/>
              <w:tabs>
                <w:tab w:val="left" w:pos="709"/>
              </w:tabs>
              <w:spacing w:line="240" w:lineRule="exact"/>
              <w:ind w:left="13"/>
              <w:jc w:val="both"/>
              <w:rPr>
                <w:rFonts w:cs="Arial"/>
                <w:bCs/>
                <w:lang w:val="it-IT" w:eastAsia="de-DE"/>
              </w:rPr>
            </w:pPr>
          </w:p>
        </w:tc>
        <w:tc>
          <w:tcPr>
            <w:tcW w:w="851" w:type="dxa"/>
          </w:tcPr>
          <w:p w14:paraId="2C5A5B2E" w14:textId="77777777" w:rsidR="00F23E4E" w:rsidRPr="002C0820" w:rsidRDefault="00F23E4E" w:rsidP="00F23E4E">
            <w:pPr>
              <w:widowControl w:val="0"/>
              <w:spacing w:line="240" w:lineRule="exact"/>
              <w:rPr>
                <w:rFonts w:cs="Arial"/>
                <w:lang w:val="it-IT"/>
              </w:rPr>
            </w:pPr>
          </w:p>
        </w:tc>
        <w:tc>
          <w:tcPr>
            <w:tcW w:w="4257" w:type="dxa"/>
            <w:gridSpan w:val="2"/>
          </w:tcPr>
          <w:p w14:paraId="2168BB32" w14:textId="77777777" w:rsidR="00F23E4E" w:rsidRPr="006140E5" w:rsidRDefault="00F23E4E" w:rsidP="00F23E4E">
            <w:pPr>
              <w:widowControl w:val="0"/>
              <w:tabs>
                <w:tab w:val="center" w:pos="4536"/>
                <w:tab w:val="right" w:pos="9072"/>
              </w:tabs>
              <w:spacing w:line="240" w:lineRule="exact"/>
              <w:ind w:right="6" w:hanging="2"/>
              <w:jc w:val="both"/>
              <w:rPr>
                <w:lang w:val="it-IT" w:eastAsia="de-DE"/>
              </w:rPr>
            </w:pPr>
          </w:p>
        </w:tc>
      </w:tr>
      <w:tr w:rsidR="00F23E4E" w:rsidRPr="004E5722" w14:paraId="7B4DC475" w14:textId="77777777" w:rsidTr="00A95F9C">
        <w:trPr>
          <w:gridAfter w:val="1"/>
          <w:wAfter w:w="137" w:type="dxa"/>
        </w:trPr>
        <w:tc>
          <w:tcPr>
            <w:tcW w:w="4404" w:type="dxa"/>
            <w:gridSpan w:val="2"/>
          </w:tcPr>
          <w:p w14:paraId="04AEB25F" w14:textId="77777777" w:rsidR="00F23E4E" w:rsidRPr="00BF1239" w:rsidRDefault="00F23E4E" w:rsidP="00F23E4E">
            <w:pPr>
              <w:widowControl w:val="0"/>
              <w:autoSpaceDE w:val="0"/>
              <w:autoSpaceDN w:val="0"/>
              <w:adjustRightInd w:val="0"/>
              <w:spacing w:line="240" w:lineRule="exact"/>
              <w:ind w:left="13"/>
              <w:jc w:val="both"/>
              <w:rPr>
                <w:rFonts w:cs="Arial"/>
                <w:lang w:val="de-DE"/>
              </w:rPr>
            </w:pPr>
            <w:r w:rsidRPr="00BF1239">
              <w:rPr>
                <w:rFonts w:cs="Arial"/>
                <w:b/>
                <w:lang w:val="de-DE"/>
              </w:rPr>
              <w:t>Für alle Arten von Netzwerken</w:t>
            </w:r>
            <w:r w:rsidRPr="00BF1239">
              <w:rPr>
                <w:rFonts w:cs="Arial"/>
                <w:lang w:val="de-DE"/>
              </w:rPr>
              <w:t xml:space="preserve"> </w:t>
            </w:r>
            <w:r w:rsidRPr="00BF1239">
              <w:rPr>
                <w:rFonts w:cs="Arial"/>
                <w:noProof w:val="0"/>
                <w:lang w:val="de-DE" w:eastAsia="it-IT"/>
              </w:rPr>
              <w:t>muss im Netzwerkvertrag die gemeinsame Teilnahme an Anschreibungen als eines der gemeinsamen strategischen Programmziele angegeben sein, während die Vertragsdauer im Verhältnis zum Zeitraum für die Auftragsdurchführung stehen muss.</w:t>
            </w:r>
          </w:p>
        </w:tc>
        <w:tc>
          <w:tcPr>
            <w:tcW w:w="851" w:type="dxa"/>
          </w:tcPr>
          <w:p w14:paraId="3CFDA5AD" w14:textId="77777777" w:rsidR="00F23E4E" w:rsidRPr="006A1DD1" w:rsidRDefault="00F23E4E" w:rsidP="00F23E4E">
            <w:pPr>
              <w:widowControl w:val="0"/>
              <w:spacing w:line="240" w:lineRule="exact"/>
              <w:rPr>
                <w:rFonts w:cs="Arial"/>
                <w:lang w:val="de-DE"/>
              </w:rPr>
            </w:pPr>
          </w:p>
        </w:tc>
        <w:tc>
          <w:tcPr>
            <w:tcW w:w="4257" w:type="dxa"/>
            <w:gridSpan w:val="2"/>
          </w:tcPr>
          <w:p w14:paraId="69C9BC68" w14:textId="5307998F" w:rsidR="00F23E4E" w:rsidRPr="007B69EB" w:rsidRDefault="00F23E4E" w:rsidP="00F23E4E">
            <w:pPr>
              <w:widowControl w:val="0"/>
              <w:autoSpaceDE w:val="0"/>
              <w:autoSpaceDN w:val="0"/>
              <w:adjustRightInd w:val="0"/>
              <w:spacing w:line="240" w:lineRule="exact"/>
              <w:ind w:right="6" w:hanging="2"/>
              <w:jc w:val="both"/>
              <w:rPr>
                <w:rFonts w:cs="Arial"/>
                <w:lang w:val="it-IT"/>
              </w:rPr>
            </w:pPr>
            <w:r w:rsidRPr="006140E5">
              <w:rPr>
                <w:rFonts w:cs="Arial"/>
                <w:b/>
                <w:lang w:val="it-IT"/>
              </w:rPr>
              <w:t>Per tutte le tipologie di rete,</w:t>
            </w:r>
            <w:r w:rsidRPr="006140E5">
              <w:rPr>
                <w:rFonts w:cs="Arial"/>
                <w:lang w:val="it-IT"/>
              </w:rPr>
              <w:t xml:space="preserve"> la partecipazione congiunta alle gare deve risultare individuata nel contratto di rete come uno degli scopi strategici inclusi nel programma comune, mentre la durata dello stesso dovrà essere commisurata ai tempi di realizzazione dell’appalto.</w:t>
            </w:r>
          </w:p>
        </w:tc>
      </w:tr>
      <w:tr w:rsidR="00F23E4E" w:rsidRPr="004E5722" w14:paraId="4ACD99FE" w14:textId="77777777" w:rsidTr="00A95F9C">
        <w:trPr>
          <w:gridAfter w:val="1"/>
          <w:wAfter w:w="137" w:type="dxa"/>
        </w:trPr>
        <w:tc>
          <w:tcPr>
            <w:tcW w:w="4404" w:type="dxa"/>
            <w:gridSpan w:val="2"/>
          </w:tcPr>
          <w:p w14:paraId="7176C52C" w14:textId="77777777" w:rsidR="00F23E4E" w:rsidRPr="001415CF" w:rsidRDefault="00F23E4E" w:rsidP="00F23E4E">
            <w:pPr>
              <w:widowControl w:val="0"/>
              <w:autoSpaceDE w:val="0"/>
              <w:autoSpaceDN w:val="0"/>
              <w:adjustRightInd w:val="0"/>
              <w:spacing w:line="240" w:lineRule="exact"/>
              <w:ind w:left="13"/>
              <w:jc w:val="both"/>
              <w:rPr>
                <w:rFonts w:cs="Arial"/>
                <w:b/>
                <w:highlight w:val="magenta"/>
                <w:lang w:val="it-IT"/>
              </w:rPr>
            </w:pPr>
          </w:p>
        </w:tc>
        <w:tc>
          <w:tcPr>
            <w:tcW w:w="851" w:type="dxa"/>
          </w:tcPr>
          <w:p w14:paraId="74770ECF" w14:textId="77777777" w:rsidR="00F23E4E" w:rsidRPr="002C0820" w:rsidRDefault="00F23E4E" w:rsidP="00F23E4E">
            <w:pPr>
              <w:widowControl w:val="0"/>
              <w:spacing w:line="240" w:lineRule="exact"/>
              <w:rPr>
                <w:rFonts w:cs="Arial"/>
                <w:lang w:val="it-IT"/>
              </w:rPr>
            </w:pPr>
          </w:p>
        </w:tc>
        <w:tc>
          <w:tcPr>
            <w:tcW w:w="4257" w:type="dxa"/>
            <w:gridSpan w:val="2"/>
          </w:tcPr>
          <w:p w14:paraId="168015B6" w14:textId="77777777" w:rsidR="00F23E4E" w:rsidRPr="006140E5" w:rsidRDefault="00F23E4E" w:rsidP="00F23E4E">
            <w:pPr>
              <w:widowControl w:val="0"/>
              <w:autoSpaceDE w:val="0"/>
              <w:autoSpaceDN w:val="0"/>
              <w:adjustRightInd w:val="0"/>
              <w:spacing w:line="240" w:lineRule="exact"/>
              <w:ind w:right="6" w:hanging="2"/>
              <w:jc w:val="both"/>
              <w:rPr>
                <w:rFonts w:cs="Arial"/>
                <w:b/>
                <w:lang w:val="it-IT"/>
              </w:rPr>
            </w:pPr>
          </w:p>
        </w:tc>
      </w:tr>
      <w:tr w:rsidR="00F23E4E" w:rsidRPr="004E5722" w14:paraId="155BF1D8" w14:textId="77777777" w:rsidTr="00A95F9C">
        <w:trPr>
          <w:gridAfter w:val="1"/>
          <w:wAfter w:w="137" w:type="dxa"/>
        </w:trPr>
        <w:tc>
          <w:tcPr>
            <w:tcW w:w="4404" w:type="dxa"/>
            <w:gridSpan w:val="2"/>
          </w:tcPr>
          <w:p w14:paraId="4C998BED" w14:textId="77777777" w:rsidR="00F23E4E" w:rsidRPr="00BF1239" w:rsidRDefault="00F23E4E" w:rsidP="00F23E4E">
            <w:pPr>
              <w:widowControl w:val="0"/>
              <w:autoSpaceDE w:val="0"/>
              <w:autoSpaceDN w:val="0"/>
              <w:adjustRightInd w:val="0"/>
              <w:spacing w:line="240" w:lineRule="exact"/>
              <w:ind w:left="13"/>
              <w:jc w:val="both"/>
              <w:rPr>
                <w:rFonts w:cs="Arial"/>
                <w:lang w:val="de-DE"/>
              </w:rPr>
            </w:pPr>
            <w:r w:rsidRPr="00BF1239">
              <w:rPr>
                <w:rFonts w:cs="Arial"/>
                <w:noProof w:val="0"/>
                <w:lang w:val="de-DE" w:eastAsia="it-IT"/>
              </w:rPr>
              <w:t>Die Rolle eines auftraggebenden Mitglieds/eines Beauftragten einer BG kann auch von einem ständigen Konsortium bzw. einer Unterbietergemeinschaft übernommen werden, in den Formen eines gebildeten gewöhnlichen Konsortiums oder eines Netzwerkzusammenschlusses.</w:t>
            </w:r>
          </w:p>
        </w:tc>
        <w:tc>
          <w:tcPr>
            <w:tcW w:w="851" w:type="dxa"/>
          </w:tcPr>
          <w:p w14:paraId="3999D718" w14:textId="77777777" w:rsidR="00F23E4E" w:rsidRPr="006A1DD1" w:rsidRDefault="00F23E4E" w:rsidP="00F23E4E">
            <w:pPr>
              <w:widowControl w:val="0"/>
              <w:spacing w:line="240" w:lineRule="exact"/>
              <w:rPr>
                <w:rFonts w:cs="Arial"/>
                <w:lang w:val="de-DE"/>
              </w:rPr>
            </w:pPr>
          </w:p>
        </w:tc>
        <w:tc>
          <w:tcPr>
            <w:tcW w:w="4257" w:type="dxa"/>
            <w:gridSpan w:val="2"/>
          </w:tcPr>
          <w:p w14:paraId="5DDD7EF2" w14:textId="23722EC1" w:rsidR="00F23E4E" w:rsidRPr="007B69EB" w:rsidRDefault="00F23E4E" w:rsidP="00F23E4E">
            <w:pPr>
              <w:widowControl w:val="0"/>
              <w:autoSpaceDE w:val="0"/>
              <w:autoSpaceDN w:val="0"/>
              <w:adjustRightInd w:val="0"/>
              <w:spacing w:line="240" w:lineRule="exact"/>
              <w:ind w:right="6" w:hanging="2"/>
              <w:jc w:val="both"/>
              <w:rPr>
                <w:rFonts w:cs="Arial"/>
                <w:lang w:val="it-IT"/>
              </w:rPr>
            </w:pPr>
            <w:r w:rsidRPr="006140E5">
              <w:rPr>
                <w:rFonts w:cs="Arial"/>
                <w:lang w:val="it-IT"/>
              </w:rPr>
              <w:t>Il ruolo di mandante/mandatario di un raggruppamento temporaneo può essere assunto anche da un consorzio stabile ovvero da una sub-associazione, nelle forme di un consorzio ordinario costituito oppure di un’aggregazione di rete.</w:t>
            </w:r>
          </w:p>
        </w:tc>
      </w:tr>
      <w:tr w:rsidR="00F23E4E" w:rsidRPr="004E5722" w14:paraId="57BA0FA2" w14:textId="77777777" w:rsidTr="00A95F9C">
        <w:trPr>
          <w:gridAfter w:val="1"/>
          <w:wAfter w:w="137" w:type="dxa"/>
        </w:trPr>
        <w:tc>
          <w:tcPr>
            <w:tcW w:w="4404" w:type="dxa"/>
            <w:gridSpan w:val="2"/>
          </w:tcPr>
          <w:p w14:paraId="03599C7A" w14:textId="77777777" w:rsidR="00F23E4E" w:rsidRPr="00BF1239" w:rsidRDefault="00F23E4E" w:rsidP="00F23E4E">
            <w:pPr>
              <w:widowControl w:val="0"/>
              <w:autoSpaceDE w:val="0"/>
              <w:autoSpaceDN w:val="0"/>
              <w:adjustRightInd w:val="0"/>
              <w:spacing w:line="240" w:lineRule="exact"/>
              <w:ind w:left="57"/>
              <w:jc w:val="both"/>
              <w:rPr>
                <w:rFonts w:cs="Arial"/>
                <w:lang w:val="it-IT"/>
              </w:rPr>
            </w:pPr>
          </w:p>
        </w:tc>
        <w:tc>
          <w:tcPr>
            <w:tcW w:w="851" w:type="dxa"/>
          </w:tcPr>
          <w:p w14:paraId="1FD49FDB" w14:textId="77777777" w:rsidR="00F23E4E" w:rsidRPr="002C0820" w:rsidRDefault="00F23E4E" w:rsidP="00F23E4E">
            <w:pPr>
              <w:widowControl w:val="0"/>
              <w:spacing w:line="240" w:lineRule="exact"/>
              <w:rPr>
                <w:rFonts w:cs="Arial"/>
                <w:lang w:val="it-IT"/>
              </w:rPr>
            </w:pPr>
          </w:p>
        </w:tc>
        <w:tc>
          <w:tcPr>
            <w:tcW w:w="4257" w:type="dxa"/>
            <w:gridSpan w:val="2"/>
          </w:tcPr>
          <w:p w14:paraId="3B055C7E" w14:textId="77777777" w:rsidR="00F23E4E" w:rsidRPr="006140E5" w:rsidRDefault="00F23E4E" w:rsidP="00F23E4E">
            <w:pPr>
              <w:widowControl w:val="0"/>
              <w:autoSpaceDE w:val="0"/>
              <w:autoSpaceDN w:val="0"/>
              <w:adjustRightInd w:val="0"/>
              <w:spacing w:line="240" w:lineRule="exact"/>
              <w:ind w:right="6" w:hanging="2"/>
              <w:jc w:val="both"/>
              <w:rPr>
                <w:rFonts w:cs="Arial"/>
                <w:lang w:val="it-IT"/>
              </w:rPr>
            </w:pPr>
          </w:p>
        </w:tc>
      </w:tr>
      <w:tr w:rsidR="00F23E4E" w:rsidRPr="004E5722" w14:paraId="13AC4B4B" w14:textId="77777777" w:rsidTr="00A95F9C">
        <w:trPr>
          <w:gridAfter w:val="1"/>
          <w:wAfter w:w="137" w:type="dxa"/>
        </w:trPr>
        <w:tc>
          <w:tcPr>
            <w:tcW w:w="4404" w:type="dxa"/>
            <w:gridSpan w:val="2"/>
          </w:tcPr>
          <w:p w14:paraId="17F6AD18" w14:textId="18105E21" w:rsidR="00F23E4E" w:rsidRPr="00672FC1" w:rsidRDefault="00F23E4E" w:rsidP="00F23E4E">
            <w:pPr>
              <w:widowControl w:val="0"/>
              <w:autoSpaceDE w:val="0"/>
              <w:autoSpaceDN w:val="0"/>
              <w:adjustRightInd w:val="0"/>
              <w:spacing w:line="240" w:lineRule="exact"/>
              <w:ind w:left="13"/>
              <w:jc w:val="both"/>
              <w:rPr>
                <w:rFonts w:cs="Arial"/>
                <w:bCs/>
                <w:lang w:val="de-DE"/>
              </w:rPr>
            </w:pPr>
            <w:r w:rsidRPr="00672FC1">
              <w:rPr>
                <w:rFonts w:cs="Arial"/>
                <w:lang w:val="de-DE"/>
              </w:rPr>
              <w:lastRenderedPageBreak/>
              <w:t xml:space="preserve">Verfügt </w:t>
            </w:r>
            <w:r w:rsidRPr="00672FC1">
              <w:rPr>
                <w:rFonts w:cs="Arial"/>
                <w:noProof w:val="0"/>
                <w:lang w:val="de-DE" w:eastAsia="it-IT"/>
              </w:rPr>
              <w:t xml:space="preserve">das Netzwerk über ein gemeinschaftliches Organ mit Vertretungsbefugnis (mit oder ohne Rechtspersönlichkeit), muss besagtes Organ die Eigenschaft des Beauftragten der Unterbietergemeinschaft übernehmen; verfügt das Netzwerk hingegen über ein gemeinschaftliches Organ ohne Vertretungsbefugnis oder über kein gemeinschaftliches Organ, wird die Rolle des Beauftragten der Unterbietergemeinschaft von den teilnehmenden Mitgliedern des Netzwerks durch Auftrag gemäß Art. 68, Abs. 5, des </w:t>
            </w:r>
            <w:proofErr w:type="spellStart"/>
            <w:r w:rsidRPr="00672FC1">
              <w:rPr>
                <w:rFonts w:cs="Arial"/>
                <w:noProof w:val="0"/>
                <w:lang w:val="de-DE" w:eastAsia="it-IT"/>
              </w:rPr>
              <w:t>GvD</w:t>
            </w:r>
            <w:proofErr w:type="spellEnd"/>
            <w:r w:rsidRPr="00672FC1">
              <w:rPr>
                <w:rFonts w:cs="Arial"/>
                <w:noProof w:val="0"/>
                <w:lang w:val="de-DE" w:eastAsia="it-IT"/>
              </w:rPr>
              <w:t xml:space="preserve"> </w:t>
            </w:r>
            <w:proofErr w:type="spellStart"/>
            <w:r w:rsidRPr="00672FC1">
              <w:rPr>
                <w:rFonts w:cs="Arial"/>
                <w:noProof w:val="0"/>
                <w:lang w:val="de-DE" w:eastAsia="it-IT"/>
              </w:rPr>
              <w:t>nr.</w:t>
            </w:r>
            <w:proofErr w:type="spellEnd"/>
            <w:r w:rsidRPr="00672FC1">
              <w:rPr>
                <w:rFonts w:cs="Arial"/>
                <w:noProof w:val="0"/>
                <w:lang w:val="de-DE" w:eastAsia="it-IT"/>
              </w:rPr>
              <w:t xml:space="preserve"> 36/2023 übertragen, wobei die Aufteilung der Beteiligungsanteile kundzutun ist.</w:t>
            </w:r>
          </w:p>
        </w:tc>
        <w:tc>
          <w:tcPr>
            <w:tcW w:w="851" w:type="dxa"/>
          </w:tcPr>
          <w:p w14:paraId="6D5B3321" w14:textId="77777777" w:rsidR="00F23E4E" w:rsidRPr="00672FC1" w:rsidRDefault="00F23E4E" w:rsidP="00F23E4E">
            <w:pPr>
              <w:widowControl w:val="0"/>
              <w:spacing w:line="240" w:lineRule="exact"/>
              <w:rPr>
                <w:rFonts w:cs="Arial"/>
                <w:lang w:val="de-DE"/>
              </w:rPr>
            </w:pPr>
          </w:p>
        </w:tc>
        <w:tc>
          <w:tcPr>
            <w:tcW w:w="4257" w:type="dxa"/>
            <w:gridSpan w:val="2"/>
          </w:tcPr>
          <w:p w14:paraId="5EC568C8" w14:textId="720DD77A" w:rsidR="00F23E4E" w:rsidRPr="00672FC1" w:rsidRDefault="00F23E4E" w:rsidP="00F23E4E">
            <w:pPr>
              <w:widowControl w:val="0"/>
              <w:autoSpaceDE w:val="0"/>
              <w:autoSpaceDN w:val="0"/>
              <w:adjustRightInd w:val="0"/>
              <w:spacing w:line="240" w:lineRule="exact"/>
              <w:ind w:right="6" w:hanging="2"/>
              <w:jc w:val="both"/>
              <w:rPr>
                <w:rFonts w:cs="Arial"/>
                <w:lang w:val="it-IT"/>
              </w:rPr>
            </w:pPr>
            <w:r w:rsidRPr="00672FC1">
              <w:rPr>
                <w:rFonts w:cs="Arial"/>
                <w:lang w:val="it-IT"/>
              </w:rPr>
              <w:t>A tal fine, se la rete è dotata di organo comune con potere di rappresentanza (con o senza soggettività giuridica), tale organo assumerà la veste di mandatario della sub-associazione; se, invece, la rete è dotata di organo comune privo del potere di rappresentanza o è sprovvista di organo comune, il ruolo di mandatario della sub-associazione è conferito dagli operatori economici retisti partecipanti alla gara, mediante mandato ai sensi dell’art. 68, c. 5, d. lgs. n. 36/2023, dando evidenza della ripartizione delle quote di partecipazione.</w:t>
            </w:r>
          </w:p>
          <w:p w14:paraId="56519ACB" w14:textId="77777777" w:rsidR="00F23E4E" w:rsidRPr="00672FC1" w:rsidRDefault="00F23E4E" w:rsidP="00F23E4E">
            <w:pPr>
              <w:widowControl w:val="0"/>
              <w:spacing w:line="240" w:lineRule="exact"/>
              <w:ind w:right="6" w:hanging="2"/>
              <w:jc w:val="both"/>
              <w:outlineLvl w:val="0"/>
              <w:rPr>
                <w:rFonts w:cs="Arial"/>
                <w:lang w:val="it-IT"/>
              </w:rPr>
            </w:pPr>
          </w:p>
        </w:tc>
      </w:tr>
      <w:tr w:rsidR="00F23E4E" w:rsidRPr="004E5722" w14:paraId="17484C35" w14:textId="77777777" w:rsidTr="00A95F9C">
        <w:trPr>
          <w:gridAfter w:val="1"/>
          <w:wAfter w:w="137" w:type="dxa"/>
        </w:trPr>
        <w:tc>
          <w:tcPr>
            <w:tcW w:w="4404" w:type="dxa"/>
            <w:gridSpan w:val="2"/>
          </w:tcPr>
          <w:p w14:paraId="53D14527" w14:textId="77777777" w:rsidR="00F23E4E" w:rsidRPr="00BF1239" w:rsidRDefault="00F23E4E" w:rsidP="00F23E4E">
            <w:pPr>
              <w:widowControl w:val="0"/>
              <w:autoSpaceDE w:val="0"/>
              <w:autoSpaceDN w:val="0"/>
              <w:adjustRightInd w:val="0"/>
              <w:spacing w:line="240" w:lineRule="exact"/>
              <w:ind w:left="13"/>
              <w:jc w:val="both"/>
              <w:rPr>
                <w:rFonts w:cs="Arial"/>
                <w:lang w:val="it-IT"/>
              </w:rPr>
            </w:pPr>
          </w:p>
        </w:tc>
        <w:tc>
          <w:tcPr>
            <w:tcW w:w="851" w:type="dxa"/>
          </w:tcPr>
          <w:p w14:paraId="1E56B8E5" w14:textId="77777777" w:rsidR="00F23E4E" w:rsidRPr="002C0820" w:rsidRDefault="00F23E4E" w:rsidP="00F23E4E">
            <w:pPr>
              <w:widowControl w:val="0"/>
              <w:spacing w:line="240" w:lineRule="exact"/>
              <w:rPr>
                <w:rFonts w:cs="Arial"/>
                <w:lang w:val="it-IT"/>
              </w:rPr>
            </w:pPr>
          </w:p>
        </w:tc>
        <w:tc>
          <w:tcPr>
            <w:tcW w:w="4257" w:type="dxa"/>
            <w:gridSpan w:val="2"/>
          </w:tcPr>
          <w:p w14:paraId="7FFFE6DB" w14:textId="77777777" w:rsidR="00F23E4E" w:rsidRPr="006140E5" w:rsidRDefault="00F23E4E" w:rsidP="00F23E4E">
            <w:pPr>
              <w:widowControl w:val="0"/>
              <w:autoSpaceDE w:val="0"/>
              <w:autoSpaceDN w:val="0"/>
              <w:adjustRightInd w:val="0"/>
              <w:spacing w:line="240" w:lineRule="exact"/>
              <w:ind w:right="6" w:hanging="2"/>
              <w:jc w:val="both"/>
              <w:rPr>
                <w:rFonts w:cs="Arial"/>
                <w:lang w:val="it-IT"/>
              </w:rPr>
            </w:pPr>
          </w:p>
        </w:tc>
      </w:tr>
      <w:tr w:rsidR="00F23E4E" w:rsidRPr="004E5722" w14:paraId="276EFEFF" w14:textId="77777777" w:rsidTr="00A95F9C">
        <w:trPr>
          <w:gridAfter w:val="1"/>
          <w:wAfter w:w="137" w:type="dxa"/>
        </w:trPr>
        <w:tc>
          <w:tcPr>
            <w:tcW w:w="4404" w:type="dxa"/>
            <w:gridSpan w:val="2"/>
          </w:tcPr>
          <w:p w14:paraId="4BA04F6A" w14:textId="77777777" w:rsidR="00F23E4E" w:rsidRPr="00BF1239" w:rsidRDefault="00F23E4E" w:rsidP="00F23E4E">
            <w:pPr>
              <w:pStyle w:val="Default"/>
              <w:widowControl w:val="0"/>
              <w:spacing w:line="240" w:lineRule="exact"/>
              <w:ind w:left="13"/>
              <w:jc w:val="both"/>
              <w:rPr>
                <w:rFonts w:cs="Arial"/>
                <w:color w:val="auto"/>
                <w:sz w:val="20"/>
                <w:szCs w:val="20"/>
                <w:lang w:val="de-DE"/>
              </w:rPr>
            </w:pPr>
            <w:r w:rsidRPr="00BF1239">
              <w:rPr>
                <w:rFonts w:cs="Arial"/>
                <w:noProof w:val="0"/>
                <w:color w:val="auto"/>
                <w:sz w:val="20"/>
                <w:szCs w:val="20"/>
                <w:lang w:val="de-DE"/>
              </w:rPr>
              <w:t xml:space="preserve">► Gemäß Art. 186/bis Abs. 6 </w:t>
            </w:r>
            <w:proofErr w:type="spellStart"/>
            <w:r w:rsidRPr="00BF1239">
              <w:rPr>
                <w:rFonts w:cs="Arial"/>
                <w:noProof w:val="0"/>
                <w:color w:val="auto"/>
                <w:sz w:val="20"/>
                <w:szCs w:val="20"/>
                <w:lang w:val="de-DE"/>
              </w:rPr>
              <w:t>kgl</w:t>
            </w:r>
            <w:proofErr w:type="spellEnd"/>
            <w:r w:rsidRPr="00BF1239">
              <w:rPr>
                <w:rFonts w:cs="Arial"/>
                <w:noProof w:val="0"/>
                <w:color w:val="auto"/>
                <w:sz w:val="20"/>
                <w:szCs w:val="20"/>
                <w:lang w:val="de-DE"/>
              </w:rPr>
              <w:t xml:space="preserve">. D. vom 16. März 1942 Nr. 267 (Konkursgesetz) kann das Unternehmen bei Ausgleich mit Unternehmensfortführung in jedem Fall als Mitglied einer BG teilnehmen, sofern es </w:t>
            </w:r>
            <w:r w:rsidRPr="00BF1239">
              <w:rPr>
                <w:rFonts w:cs="Arial"/>
                <w:b/>
                <w:noProof w:val="0"/>
                <w:color w:val="auto"/>
                <w:sz w:val="20"/>
                <w:szCs w:val="20"/>
                <w:lang w:val="de-DE"/>
              </w:rPr>
              <w:t>bei sonstigem Ausschluss</w:t>
            </w:r>
            <w:r w:rsidRPr="00BF1239">
              <w:rPr>
                <w:rFonts w:cs="Arial"/>
                <w:noProof w:val="0"/>
                <w:color w:val="auto"/>
                <w:sz w:val="20"/>
                <w:szCs w:val="20"/>
                <w:lang w:val="de-DE"/>
              </w:rPr>
              <w:t xml:space="preserve"> nicht als federführendes Unternehmen teilnimmt und sofern die anderen Mitglieder der BG nicht selbst einem Insolvenzverfahren unterzogen sind.</w:t>
            </w:r>
          </w:p>
        </w:tc>
        <w:tc>
          <w:tcPr>
            <w:tcW w:w="851" w:type="dxa"/>
          </w:tcPr>
          <w:p w14:paraId="60137E42" w14:textId="77777777" w:rsidR="00F23E4E" w:rsidRPr="006A1DD1" w:rsidRDefault="00F23E4E" w:rsidP="00F23E4E">
            <w:pPr>
              <w:widowControl w:val="0"/>
              <w:spacing w:line="240" w:lineRule="exact"/>
              <w:rPr>
                <w:rFonts w:cs="Arial"/>
                <w:lang w:val="de-DE"/>
              </w:rPr>
            </w:pPr>
          </w:p>
        </w:tc>
        <w:tc>
          <w:tcPr>
            <w:tcW w:w="4257" w:type="dxa"/>
            <w:gridSpan w:val="2"/>
          </w:tcPr>
          <w:p w14:paraId="66DF8144" w14:textId="77777777" w:rsidR="00F23E4E" w:rsidRPr="00776B94" w:rsidRDefault="00F23E4E" w:rsidP="00F23E4E">
            <w:pPr>
              <w:pStyle w:val="Default"/>
              <w:widowControl w:val="0"/>
              <w:spacing w:line="240" w:lineRule="exact"/>
              <w:ind w:right="6" w:hanging="2"/>
              <w:jc w:val="both"/>
              <w:rPr>
                <w:rFonts w:cs="Arial"/>
                <w:color w:val="auto"/>
                <w:sz w:val="20"/>
                <w:szCs w:val="20"/>
              </w:rPr>
            </w:pPr>
            <w:r w:rsidRPr="00776B94">
              <w:rPr>
                <w:sz w:val="20"/>
                <w:szCs w:val="20"/>
                <w:lang w:eastAsia="de-DE"/>
              </w:rPr>
              <w:t xml:space="preserve">► Ai sensi dell’art. 186-bis, comma 6 del R.D. 16 marzo 1942, n. 267 (Legge Fallimentare), l’impresa in concordato preventivo con continuità aziendale può concorrere anche riunita in raggruppamento temporaneo purché non rivesta, </w:t>
            </w:r>
            <w:r w:rsidRPr="00776B94">
              <w:rPr>
                <w:b/>
                <w:sz w:val="20"/>
                <w:szCs w:val="20"/>
                <w:lang w:eastAsia="de-DE"/>
              </w:rPr>
              <w:t>a pena d’esclusione</w:t>
            </w:r>
            <w:r w:rsidRPr="00776B94">
              <w:rPr>
                <w:sz w:val="20"/>
                <w:szCs w:val="20"/>
                <w:lang w:eastAsia="de-DE"/>
              </w:rPr>
              <w:t xml:space="preserve"> la qualità di mandataria e sempre che le altre imprese aderenti al raggruppamento temporaneo non siano assoggettate ad una procedura concorsuale.</w:t>
            </w:r>
          </w:p>
        </w:tc>
      </w:tr>
      <w:tr w:rsidR="00F23E4E" w:rsidRPr="004E5722" w14:paraId="4A8F96C0" w14:textId="77777777" w:rsidTr="00A95F9C">
        <w:trPr>
          <w:gridAfter w:val="1"/>
          <w:wAfter w:w="137" w:type="dxa"/>
        </w:trPr>
        <w:tc>
          <w:tcPr>
            <w:tcW w:w="4404" w:type="dxa"/>
            <w:gridSpan w:val="2"/>
          </w:tcPr>
          <w:p w14:paraId="683948B0" w14:textId="77777777" w:rsidR="00F23E4E" w:rsidRPr="001415CF" w:rsidRDefault="00F23E4E" w:rsidP="00F23E4E">
            <w:pPr>
              <w:widowControl w:val="0"/>
              <w:ind w:right="76"/>
              <w:jc w:val="both"/>
              <w:rPr>
                <w:rFonts w:cs="Arial"/>
                <w:highlight w:val="magenta"/>
                <w:lang w:val="it-IT"/>
              </w:rPr>
            </w:pPr>
          </w:p>
        </w:tc>
        <w:tc>
          <w:tcPr>
            <w:tcW w:w="851" w:type="dxa"/>
          </w:tcPr>
          <w:p w14:paraId="78A66FC9" w14:textId="77777777" w:rsidR="00F23E4E" w:rsidRPr="00190216" w:rsidRDefault="00F23E4E" w:rsidP="00F23E4E">
            <w:pPr>
              <w:widowControl w:val="0"/>
              <w:spacing w:line="240" w:lineRule="exact"/>
              <w:rPr>
                <w:rFonts w:cs="Arial"/>
                <w:lang w:val="it-IT"/>
              </w:rPr>
            </w:pPr>
          </w:p>
        </w:tc>
        <w:tc>
          <w:tcPr>
            <w:tcW w:w="4257" w:type="dxa"/>
            <w:gridSpan w:val="2"/>
          </w:tcPr>
          <w:p w14:paraId="241B68C8" w14:textId="77777777" w:rsidR="00F23E4E" w:rsidRPr="00190216" w:rsidRDefault="00F23E4E" w:rsidP="00F23E4E">
            <w:pPr>
              <w:widowControl w:val="0"/>
              <w:ind w:right="105"/>
              <w:jc w:val="both"/>
              <w:rPr>
                <w:rFonts w:cs="Arial"/>
                <w:lang w:val="it-IT"/>
              </w:rPr>
            </w:pPr>
          </w:p>
        </w:tc>
      </w:tr>
      <w:tr w:rsidR="00F23E4E" w:rsidRPr="004E5722" w14:paraId="5416EB97" w14:textId="77777777" w:rsidTr="00A95F9C">
        <w:trPr>
          <w:gridAfter w:val="1"/>
          <w:wAfter w:w="137" w:type="dxa"/>
        </w:trPr>
        <w:tc>
          <w:tcPr>
            <w:tcW w:w="4404" w:type="dxa"/>
            <w:gridSpan w:val="2"/>
          </w:tcPr>
          <w:p w14:paraId="4DFCAD2B" w14:textId="0DDF9BFD" w:rsidR="00F23E4E" w:rsidRPr="00672FC1" w:rsidRDefault="00F23E4E" w:rsidP="00F23E4E">
            <w:pPr>
              <w:widowControl w:val="0"/>
              <w:jc w:val="both"/>
              <w:rPr>
                <w:rFonts w:cs="Arial"/>
                <w:color w:val="FF0000"/>
                <w:lang w:val="de-DE"/>
              </w:rPr>
            </w:pPr>
            <w:r w:rsidRPr="00672FC1">
              <w:rPr>
                <w:rFonts w:cs="Arial"/>
                <w:lang w:val="de-DE"/>
              </w:rPr>
              <w:t xml:space="preserve">► Gemäß Art. 68, Abs. 15, des GvD Nr. 36/2023 sind </w:t>
            </w:r>
            <w:r w:rsidRPr="00672FC1">
              <w:rPr>
                <w:rFonts w:cs="Arial"/>
                <w:b/>
                <w:lang w:val="de-DE"/>
              </w:rPr>
              <w:t>stille Gesellschaften</w:t>
            </w:r>
            <w:r w:rsidRPr="00672FC1">
              <w:rPr>
                <w:rFonts w:cs="Arial"/>
                <w:lang w:val="de-DE"/>
              </w:rPr>
              <w:t xml:space="preserve"> sei es während des Ausschreibungsverfahrens als auch nach Zuschlagserteilung</w:t>
            </w:r>
            <w:r w:rsidRPr="00672FC1">
              <w:rPr>
                <w:rFonts w:cs="Arial"/>
                <w:b/>
                <w:lang w:val="de-DE"/>
              </w:rPr>
              <w:t xml:space="preserve"> verboten</w:t>
            </w:r>
            <w:r w:rsidRPr="00672FC1">
              <w:rPr>
                <w:rFonts w:cs="Arial"/>
                <w:lang w:val="de-DE"/>
              </w:rPr>
              <w:t>.</w:t>
            </w:r>
          </w:p>
        </w:tc>
        <w:tc>
          <w:tcPr>
            <w:tcW w:w="851" w:type="dxa"/>
          </w:tcPr>
          <w:p w14:paraId="718C249C" w14:textId="77777777" w:rsidR="00F23E4E" w:rsidRPr="00672FC1" w:rsidRDefault="00F23E4E" w:rsidP="00F23E4E">
            <w:pPr>
              <w:widowControl w:val="0"/>
              <w:jc w:val="both"/>
              <w:rPr>
                <w:rFonts w:cs="Arial"/>
                <w:color w:val="FF0000"/>
                <w:lang w:val="de-DE"/>
              </w:rPr>
            </w:pPr>
          </w:p>
        </w:tc>
        <w:tc>
          <w:tcPr>
            <w:tcW w:w="4257" w:type="dxa"/>
            <w:gridSpan w:val="2"/>
          </w:tcPr>
          <w:p w14:paraId="28655FBF" w14:textId="15479FAF" w:rsidR="00F23E4E" w:rsidRPr="006D0662" w:rsidRDefault="00F23E4E" w:rsidP="00F23E4E">
            <w:pPr>
              <w:widowControl w:val="0"/>
              <w:jc w:val="both"/>
              <w:rPr>
                <w:rFonts w:cs="Arial"/>
                <w:color w:val="FF0000"/>
                <w:lang w:val="it-IT"/>
              </w:rPr>
            </w:pPr>
            <w:r w:rsidRPr="00672FC1">
              <w:rPr>
                <w:rFonts w:cs="Arial"/>
                <w:lang w:val="it-IT"/>
              </w:rPr>
              <w:t xml:space="preserve">► Ai sensi dell’art. </w:t>
            </w:r>
            <w:r w:rsidRPr="00672FC1">
              <w:rPr>
                <w:rFonts w:cs="Arial"/>
                <w:bCs/>
                <w:lang w:val="it-IT"/>
              </w:rPr>
              <w:t>68, comma 15,</w:t>
            </w:r>
            <w:r w:rsidRPr="00672FC1">
              <w:rPr>
                <w:rFonts w:cs="Arial"/>
                <w:b/>
                <w:lang w:val="it-IT"/>
              </w:rPr>
              <w:t xml:space="preserve"> è vietata l’associazione in partecipazione</w:t>
            </w:r>
            <w:r w:rsidRPr="00672FC1">
              <w:rPr>
                <w:rFonts w:cs="Arial"/>
                <w:lang w:val="it-IT"/>
              </w:rPr>
              <w:t>, sia durante la procedura di gara, sia successivamente all’aggiudicazione.</w:t>
            </w:r>
          </w:p>
        </w:tc>
      </w:tr>
      <w:tr w:rsidR="00F23E4E" w:rsidRPr="004E5722" w14:paraId="5B58CC22" w14:textId="77777777" w:rsidTr="00A95F9C">
        <w:trPr>
          <w:gridAfter w:val="1"/>
          <w:wAfter w:w="137" w:type="dxa"/>
        </w:trPr>
        <w:tc>
          <w:tcPr>
            <w:tcW w:w="4404" w:type="dxa"/>
            <w:gridSpan w:val="2"/>
          </w:tcPr>
          <w:p w14:paraId="0E58EB75" w14:textId="77777777" w:rsidR="00F23E4E" w:rsidRPr="00BF1239" w:rsidRDefault="00F23E4E" w:rsidP="00F23E4E">
            <w:pPr>
              <w:widowControl w:val="0"/>
              <w:jc w:val="both"/>
              <w:rPr>
                <w:rFonts w:cs="Arial"/>
                <w:color w:val="FF0000"/>
                <w:lang w:val="it-IT"/>
              </w:rPr>
            </w:pPr>
          </w:p>
        </w:tc>
        <w:tc>
          <w:tcPr>
            <w:tcW w:w="851" w:type="dxa"/>
          </w:tcPr>
          <w:p w14:paraId="044D94B1" w14:textId="77777777" w:rsidR="00F23E4E" w:rsidRPr="00287E24" w:rsidRDefault="00F23E4E" w:rsidP="00F23E4E">
            <w:pPr>
              <w:widowControl w:val="0"/>
              <w:jc w:val="both"/>
              <w:rPr>
                <w:rFonts w:cs="Arial"/>
                <w:color w:val="FF0000"/>
                <w:lang w:val="it-IT"/>
              </w:rPr>
            </w:pPr>
          </w:p>
        </w:tc>
        <w:tc>
          <w:tcPr>
            <w:tcW w:w="4257" w:type="dxa"/>
            <w:gridSpan w:val="2"/>
          </w:tcPr>
          <w:p w14:paraId="2F4DEBB8" w14:textId="77777777" w:rsidR="00F23E4E" w:rsidRPr="00287E24" w:rsidRDefault="00F23E4E" w:rsidP="00F23E4E">
            <w:pPr>
              <w:widowControl w:val="0"/>
              <w:jc w:val="both"/>
              <w:rPr>
                <w:rFonts w:cs="Arial"/>
                <w:color w:val="FF0000"/>
                <w:lang w:val="it-IT"/>
              </w:rPr>
            </w:pPr>
          </w:p>
        </w:tc>
      </w:tr>
      <w:tr w:rsidR="00F23E4E" w:rsidRPr="00003D03" w14:paraId="4AEDEDA7" w14:textId="77777777" w:rsidTr="00A95F9C">
        <w:trPr>
          <w:gridAfter w:val="1"/>
          <w:wAfter w:w="137" w:type="dxa"/>
        </w:trPr>
        <w:tc>
          <w:tcPr>
            <w:tcW w:w="4404" w:type="dxa"/>
            <w:gridSpan w:val="2"/>
          </w:tcPr>
          <w:p w14:paraId="789C0978" w14:textId="77777777" w:rsidR="00F23E4E" w:rsidRPr="00BF1239" w:rsidRDefault="00F23E4E" w:rsidP="00F23E4E">
            <w:pPr>
              <w:pStyle w:val="Default"/>
              <w:widowControl w:val="0"/>
              <w:numPr>
                <w:ilvl w:val="1"/>
                <w:numId w:val="30"/>
              </w:numPr>
              <w:spacing w:line="240" w:lineRule="exact"/>
              <w:ind w:left="439" w:hanging="439"/>
              <w:jc w:val="both"/>
              <w:rPr>
                <w:rFonts w:cs="Arial"/>
                <w:b/>
                <w:caps/>
                <w:sz w:val="20"/>
                <w:lang w:val="de-DE"/>
              </w:rPr>
            </w:pPr>
            <w:r w:rsidRPr="00BF1239">
              <w:rPr>
                <w:rFonts w:cs="Arial"/>
                <w:b/>
                <w:caps/>
                <w:sz w:val="20"/>
                <w:lang w:val="de-DE"/>
              </w:rPr>
              <w:t xml:space="preserve">Ausländische TEILNEHMER </w:t>
            </w:r>
          </w:p>
        </w:tc>
        <w:tc>
          <w:tcPr>
            <w:tcW w:w="851" w:type="dxa"/>
          </w:tcPr>
          <w:p w14:paraId="152427A0" w14:textId="77777777" w:rsidR="00F23E4E" w:rsidRPr="00287E24" w:rsidRDefault="00F23E4E" w:rsidP="00F23E4E">
            <w:pPr>
              <w:widowControl w:val="0"/>
              <w:spacing w:line="240" w:lineRule="exact"/>
              <w:rPr>
                <w:rFonts w:cs="Arial"/>
                <w:i/>
                <w:lang w:val="it-IT"/>
              </w:rPr>
            </w:pPr>
          </w:p>
        </w:tc>
        <w:tc>
          <w:tcPr>
            <w:tcW w:w="4257" w:type="dxa"/>
            <w:gridSpan w:val="2"/>
          </w:tcPr>
          <w:p w14:paraId="2710CF50" w14:textId="77777777" w:rsidR="00F23E4E" w:rsidRPr="00287E24" w:rsidRDefault="00F23E4E" w:rsidP="00F23E4E">
            <w:pPr>
              <w:pStyle w:val="Paragrafoelenco"/>
              <w:widowControl w:val="0"/>
              <w:numPr>
                <w:ilvl w:val="1"/>
                <w:numId w:val="29"/>
              </w:numPr>
              <w:spacing w:line="240" w:lineRule="exact"/>
              <w:ind w:left="423" w:hanging="423"/>
              <w:jc w:val="both"/>
              <w:rPr>
                <w:rFonts w:cs="Arial"/>
                <w:i/>
                <w:color w:val="FF0000"/>
                <w:lang w:val="it-IT"/>
              </w:rPr>
            </w:pPr>
            <w:r w:rsidRPr="00225CAB">
              <w:rPr>
                <w:rFonts w:cs="Arial"/>
                <w:b/>
                <w:caps/>
              </w:rPr>
              <w:t>Concorrenti stranieri</w:t>
            </w:r>
          </w:p>
        </w:tc>
      </w:tr>
      <w:tr w:rsidR="00F23E4E" w:rsidRPr="00003D03" w14:paraId="28292B2E" w14:textId="77777777" w:rsidTr="00A95F9C">
        <w:trPr>
          <w:gridAfter w:val="1"/>
          <w:wAfter w:w="137" w:type="dxa"/>
        </w:trPr>
        <w:tc>
          <w:tcPr>
            <w:tcW w:w="4404" w:type="dxa"/>
            <w:gridSpan w:val="2"/>
          </w:tcPr>
          <w:p w14:paraId="24C30559" w14:textId="77777777" w:rsidR="00F23E4E" w:rsidRPr="00BF1239" w:rsidRDefault="00F23E4E" w:rsidP="00F23E4E">
            <w:pPr>
              <w:pStyle w:val="Default"/>
              <w:widowControl w:val="0"/>
              <w:spacing w:line="240" w:lineRule="exact"/>
              <w:ind w:left="439"/>
              <w:jc w:val="both"/>
              <w:rPr>
                <w:rFonts w:cs="Arial"/>
                <w:b/>
                <w:caps/>
                <w:sz w:val="20"/>
                <w:lang w:val="de-DE"/>
              </w:rPr>
            </w:pPr>
          </w:p>
        </w:tc>
        <w:tc>
          <w:tcPr>
            <w:tcW w:w="851" w:type="dxa"/>
          </w:tcPr>
          <w:p w14:paraId="68B0ED76" w14:textId="77777777" w:rsidR="00F23E4E" w:rsidRPr="00287E24" w:rsidRDefault="00F23E4E" w:rsidP="00F23E4E">
            <w:pPr>
              <w:widowControl w:val="0"/>
              <w:spacing w:line="240" w:lineRule="exact"/>
              <w:rPr>
                <w:rFonts w:cs="Arial"/>
                <w:i/>
                <w:lang w:val="it-IT"/>
              </w:rPr>
            </w:pPr>
          </w:p>
        </w:tc>
        <w:tc>
          <w:tcPr>
            <w:tcW w:w="4257" w:type="dxa"/>
            <w:gridSpan w:val="2"/>
          </w:tcPr>
          <w:p w14:paraId="6692C8AB" w14:textId="77777777" w:rsidR="00F23E4E" w:rsidRPr="00225CAB" w:rsidRDefault="00F23E4E" w:rsidP="00F23E4E">
            <w:pPr>
              <w:pStyle w:val="Paragrafoelenco"/>
              <w:widowControl w:val="0"/>
              <w:spacing w:line="240" w:lineRule="exact"/>
              <w:ind w:left="423"/>
              <w:jc w:val="both"/>
              <w:rPr>
                <w:rFonts w:cs="Arial"/>
                <w:b/>
                <w:caps/>
              </w:rPr>
            </w:pPr>
          </w:p>
        </w:tc>
      </w:tr>
      <w:tr w:rsidR="00F23E4E" w:rsidRPr="004E5722" w14:paraId="6F9A7CEB" w14:textId="77777777" w:rsidTr="00A95F9C">
        <w:trPr>
          <w:gridAfter w:val="1"/>
          <w:wAfter w:w="137" w:type="dxa"/>
        </w:trPr>
        <w:tc>
          <w:tcPr>
            <w:tcW w:w="4404" w:type="dxa"/>
            <w:gridSpan w:val="2"/>
          </w:tcPr>
          <w:p w14:paraId="4E6A3C22" w14:textId="1E5C48AF" w:rsidR="00F23E4E" w:rsidRPr="00672FC1" w:rsidRDefault="00F23E4E" w:rsidP="00F23E4E">
            <w:pPr>
              <w:widowControl w:val="0"/>
              <w:jc w:val="both"/>
              <w:rPr>
                <w:rFonts w:cs="Arial"/>
                <w:color w:val="FF0000"/>
                <w:lang w:val="de-DE"/>
              </w:rPr>
            </w:pPr>
            <w:r w:rsidRPr="00672FC1">
              <w:rPr>
                <w:rFonts w:cs="Arial"/>
                <w:lang w:val="de-DE"/>
              </w:rPr>
              <w:t>Zu folgenden Bedingungen ist die Teilnahme von im Ausland ansässigen Wirtschaftsteilnehmer gemäß Art. 66, Abs. 1, Buchst. d), GvD Nr. 36/2023 zulässig.</w:t>
            </w:r>
          </w:p>
        </w:tc>
        <w:tc>
          <w:tcPr>
            <w:tcW w:w="851" w:type="dxa"/>
          </w:tcPr>
          <w:p w14:paraId="5C91B593" w14:textId="77777777" w:rsidR="00F23E4E" w:rsidRPr="00672FC1" w:rsidRDefault="00F23E4E" w:rsidP="00F23E4E">
            <w:pPr>
              <w:widowControl w:val="0"/>
              <w:rPr>
                <w:rFonts w:cs="Arial"/>
                <w:i/>
                <w:lang w:val="de-DE"/>
              </w:rPr>
            </w:pPr>
          </w:p>
        </w:tc>
        <w:tc>
          <w:tcPr>
            <w:tcW w:w="4257" w:type="dxa"/>
            <w:gridSpan w:val="2"/>
          </w:tcPr>
          <w:p w14:paraId="5CEF9E58" w14:textId="566FE976" w:rsidR="00F23E4E" w:rsidRPr="00672FC1" w:rsidRDefault="00F23E4E" w:rsidP="00F23E4E">
            <w:pPr>
              <w:widowControl w:val="0"/>
              <w:ind w:right="6"/>
              <w:jc w:val="both"/>
              <w:rPr>
                <w:rFonts w:cs="Arial"/>
                <w:i/>
                <w:color w:val="FF0000"/>
                <w:lang w:val="it-IT"/>
              </w:rPr>
            </w:pPr>
            <w:r w:rsidRPr="00672FC1">
              <w:rPr>
                <w:rFonts w:cs="Arial"/>
                <w:lang w:val="it-IT"/>
              </w:rPr>
              <w:t>Sono ammessi a partecipare gli operatori economici stabiliti all’estero ai sensi dell’art.</w:t>
            </w:r>
            <w:r w:rsidRPr="00672FC1">
              <w:rPr>
                <w:lang w:val="it-IT"/>
              </w:rPr>
              <w:t xml:space="preserve"> </w:t>
            </w:r>
            <w:r w:rsidRPr="00672FC1">
              <w:rPr>
                <w:rFonts w:cs="Arial"/>
                <w:lang w:val="it-IT"/>
              </w:rPr>
              <w:t>66, comma 1, lett. d) d.lgs. 36/2023.</w:t>
            </w:r>
          </w:p>
        </w:tc>
      </w:tr>
      <w:tr w:rsidR="00F23E4E" w:rsidRPr="004E5722" w14:paraId="1FFF8329" w14:textId="77777777" w:rsidTr="00A95F9C">
        <w:trPr>
          <w:gridAfter w:val="1"/>
          <w:wAfter w:w="137" w:type="dxa"/>
        </w:trPr>
        <w:tc>
          <w:tcPr>
            <w:tcW w:w="4404" w:type="dxa"/>
            <w:gridSpan w:val="2"/>
          </w:tcPr>
          <w:p w14:paraId="14B7333E" w14:textId="77777777" w:rsidR="00F23E4E" w:rsidRPr="00672FC1" w:rsidRDefault="00F23E4E" w:rsidP="00F23E4E">
            <w:pPr>
              <w:pStyle w:val="Default"/>
              <w:widowControl w:val="0"/>
              <w:spacing w:line="240" w:lineRule="exact"/>
              <w:jc w:val="both"/>
              <w:rPr>
                <w:rFonts w:cs="Arial"/>
                <w:b/>
                <w:bCs/>
                <w:i/>
                <w:iCs/>
                <w:color w:val="FF0000"/>
                <w:sz w:val="16"/>
                <w:szCs w:val="16"/>
                <w:lang w:eastAsia="en-US"/>
              </w:rPr>
            </w:pPr>
          </w:p>
        </w:tc>
        <w:tc>
          <w:tcPr>
            <w:tcW w:w="851" w:type="dxa"/>
          </w:tcPr>
          <w:p w14:paraId="53358C57" w14:textId="77777777" w:rsidR="00F23E4E" w:rsidRPr="00672FC1" w:rsidRDefault="00F23E4E" w:rsidP="00F23E4E">
            <w:pPr>
              <w:pStyle w:val="Default"/>
              <w:widowControl w:val="0"/>
              <w:spacing w:line="240" w:lineRule="exact"/>
              <w:ind w:right="76"/>
              <w:jc w:val="both"/>
              <w:rPr>
                <w:rFonts w:cs="Arial"/>
                <w:b/>
                <w:bCs/>
                <w:i/>
                <w:iCs/>
                <w:color w:val="FF0000"/>
                <w:sz w:val="16"/>
                <w:szCs w:val="16"/>
                <w:lang w:eastAsia="en-US"/>
              </w:rPr>
            </w:pPr>
          </w:p>
        </w:tc>
        <w:tc>
          <w:tcPr>
            <w:tcW w:w="4257" w:type="dxa"/>
            <w:gridSpan w:val="2"/>
          </w:tcPr>
          <w:p w14:paraId="4855D5FF" w14:textId="77777777" w:rsidR="00F23E4E" w:rsidRPr="00672FC1" w:rsidRDefault="00F23E4E" w:rsidP="00F23E4E">
            <w:pPr>
              <w:pStyle w:val="Default"/>
              <w:widowControl w:val="0"/>
              <w:spacing w:line="240" w:lineRule="exact"/>
              <w:ind w:right="6"/>
              <w:jc w:val="both"/>
              <w:rPr>
                <w:rFonts w:cs="Arial"/>
                <w:b/>
                <w:bCs/>
                <w:i/>
                <w:iCs/>
                <w:color w:val="FF0000"/>
                <w:sz w:val="16"/>
                <w:szCs w:val="16"/>
                <w:lang w:eastAsia="en-US"/>
              </w:rPr>
            </w:pPr>
          </w:p>
        </w:tc>
      </w:tr>
      <w:tr w:rsidR="00F23E4E" w:rsidRPr="004E5722" w14:paraId="2279979D" w14:textId="77777777" w:rsidTr="00A95F9C">
        <w:trPr>
          <w:gridAfter w:val="1"/>
          <w:wAfter w:w="137" w:type="dxa"/>
        </w:trPr>
        <w:tc>
          <w:tcPr>
            <w:tcW w:w="4404" w:type="dxa"/>
            <w:gridSpan w:val="2"/>
          </w:tcPr>
          <w:p w14:paraId="28578879" w14:textId="77777777" w:rsidR="00F23E4E" w:rsidRPr="00672FC1" w:rsidRDefault="00F23E4E" w:rsidP="00F23E4E">
            <w:pPr>
              <w:widowControl w:val="0"/>
              <w:jc w:val="both"/>
              <w:rPr>
                <w:rFonts w:cs="Arial"/>
                <w:noProof w:val="0"/>
                <w:lang w:val="de-DE" w:eastAsia="it-IT"/>
              </w:rPr>
            </w:pPr>
            <w:r w:rsidRPr="00672FC1">
              <w:rPr>
                <w:rFonts w:cs="Arial"/>
                <w:noProof w:val="0"/>
                <w:lang w:val="de-DE" w:eastAsia="it-IT"/>
              </w:rPr>
              <w:t xml:space="preserve">Unbeschadet der nachfolgenden Ausführungen ist die Qualifikation zu denselben Bedingungen wie für italienische Wirtschaftsteilnehmer zulässig, u.zw. für Wirtschaftsteilnehmer mit Niederlassung in den anderen EU-Ländern und in den Unterzeichnerländern des Übereinkommens über das öffentliche Beschaffungswesen laut Anlage 4 des Abkommens zur Errichtung der Welthandelsorganisation, sowie für Wirtschaftsteilnehmer mit Niederlassung in Ländern, die durch Vorschriften internationalen Rechts oder bilaterale Übereinkommen mit der EU oder Italien die Teilnahme an öffentlichen Vergabeverfahren auf Gegenseitigkeitsbasis vorsehen. </w:t>
            </w:r>
          </w:p>
          <w:p w14:paraId="411B55DC" w14:textId="77777777" w:rsidR="00F23E4E" w:rsidRPr="00672FC1" w:rsidRDefault="00F23E4E" w:rsidP="00F23E4E">
            <w:pPr>
              <w:widowControl w:val="0"/>
              <w:jc w:val="both"/>
              <w:rPr>
                <w:rFonts w:cs="Arial"/>
                <w:noProof w:val="0"/>
                <w:lang w:val="de-DE" w:eastAsia="it-IT"/>
              </w:rPr>
            </w:pPr>
          </w:p>
          <w:p w14:paraId="50B9B2D6" w14:textId="77777777" w:rsidR="00F23E4E" w:rsidRPr="00672FC1" w:rsidRDefault="00F23E4E" w:rsidP="00F23E4E">
            <w:pPr>
              <w:widowControl w:val="0"/>
              <w:jc w:val="both"/>
              <w:rPr>
                <w:color w:val="FF0000"/>
                <w:lang w:val="de-DE"/>
              </w:rPr>
            </w:pPr>
            <w:r w:rsidRPr="00672FC1">
              <w:rPr>
                <w:rFonts w:cs="Arial"/>
                <w:noProof w:val="0"/>
                <w:lang w:val="de-DE" w:eastAsia="it-IT"/>
              </w:rPr>
              <w:t xml:space="preserve">Für die Qualifikation reichen die Wirtschaftsteilnehmer die in ihrem Land gesetzlich vorgesehenen Dokumente ein, die geeignet sind, die Erfüllung aller für italienische Wirtschaftsteilnehmer erforderlichen Qualifikations- und </w:t>
            </w:r>
            <w:r w:rsidRPr="00672FC1">
              <w:rPr>
                <w:rFonts w:cs="Arial"/>
                <w:noProof w:val="0"/>
                <w:lang w:val="de-DE" w:eastAsia="it-IT"/>
              </w:rPr>
              <w:lastRenderedPageBreak/>
              <w:t>Teilnahmeanforderungen nachzuweisen</w:t>
            </w:r>
          </w:p>
        </w:tc>
        <w:tc>
          <w:tcPr>
            <w:tcW w:w="851" w:type="dxa"/>
          </w:tcPr>
          <w:p w14:paraId="7F0E9461" w14:textId="77777777" w:rsidR="00F23E4E" w:rsidRPr="00672FC1" w:rsidRDefault="00F23E4E" w:rsidP="00F23E4E">
            <w:pPr>
              <w:widowControl w:val="0"/>
              <w:spacing w:line="240" w:lineRule="exact"/>
              <w:rPr>
                <w:rFonts w:cs="Arial"/>
                <w:color w:val="FF0000"/>
                <w:lang w:val="de-DE"/>
              </w:rPr>
            </w:pPr>
          </w:p>
        </w:tc>
        <w:tc>
          <w:tcPr>
            <w:tcW w:w="4257" w:type="dxa"/>
            <w:gridSpan w:val="2"/>
          </w:tcPr>
          <w:p w14:paraId="6D5F48DE" w14:textId="77777777" w:rsidR="00F23E4E" w:rsidRPr="00672FC1" w:rsidRDefault="00F23E4E" w:rsidP="00F23E4E">
            <w:pPr>
              <w:widowControl w:val="0"/>
              <w:tabs>
                <w:tab w:val="center" w:pos="4680"/>
                <w:tab w:val="right" w:pos="9072"/>
              </w:tabs>
              <w:autoSpaceDE w:val="0"/>
              <w:autoSpaceDN w:val="0"/>
              <w:adjustRightInd w:val="0"/>
              <w:ind w:right="6"/>
              <w:jc w:val="both"/>
              <w:rPr>
                <w:rFonts w:cs="Arial"/>
                <w:lang w:val="it-IT"/>
              </w:rPr>
            </w:pPr>
            <w:r w:rsidRPr="00672FC1">
              <w:rPr>
                <w:rFonts w:cs="Arial"/>
                <w:lang w:val="it-IT"/>
              </w:rPr>
              <w:t>Fermo restando quanto di seguito esposto, agli operatori economici stabiliti negli altri stati membri 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agli operatori economici italiani.</w:t>
            </w:r>
          </w:p>
          <w:p w14:paraId="7B7B61C2" w14:textId="77777777" w:rsidR="00F23E4E" w:rsidRPr="00672FC1" w:rsidRDefault="00F23E4E" w:rsidP="00F23E4E">
            <w:pPr>
              <w:widowControl w:val="0"/>
              <w:tabs>
                <w:tab w:val="center" w:pos="4680"/>
              </w:tabs>
              <w:ind w:right="6"/>
              <w:jc w:val="both"/>
              <w:rPr>
                <w:rFonts w:cs="Arial"/>
                <w:lang w:val="it-IT"/>
              </w:rPr>
            </w:pPr>
          </w:p>
          <w:p w14:paraId="210D9E2B" w14:textId="77777777" w:rsidR="00F23E4E" w:rsidRPr="00672FC1" w:rsidRDefault="00F23E4E" w:rsidP="00F23E4E">
            <w:pPr>
              <w:widowControl w:val="0"/>
              <w:ind w:right="6"/>
              <w:jc w:val="both"/>
              <w:rPr>
                <w:rFonts w:cs="Arial"/>
                <w:color w:val="FF0000"/>
                <w:lang w:val="it-IT"/>
              </w:rPr>
            </w:pPr>
            <w:r w:rsidRPr="00672FC1">
              <w:rPr>
                <w:rFonts w:cs="Arial"/>
                <w:lang w:val="it-IT"/>
              </w:rPr>
              <w:t xml:space="preserve">I suddetti operatori economici si qualificano alla singola gara producendo documentazione conforme alle normative vigenti nei rispettivi paesi, idonea a dimostrare il possesso di tutti i requisiti prescritti per la qualificazione e la </w:t>
            </w:r>
            <w:r w:rsidRPr="00672FC1">
              <w:rPr>
                <w:rFonts w:cs="Arial"/>
                <w:lang w:val="it-IT"/>
              </w:rPr>
              <w:lastRenderedPageBreak/>
              <w:t>partecipazione degli operatori economici italiani.</w:t>
            </w:r>
          </w:p>
        </w:tc>
      </w:tr>
      <w:tr w:rsidR="00F23E4E" w:rsidRPr="004E5722" w14:paraId="47126BBB" w14:textId="77777777" w:rsidTr="00A95F9C">
        <w:trPr>
          <w:gridAfter w:val="1"/>
          <w:wAfter w:w="137" w:type="dxa"/>
        </w:trPr>
        <w:tc>
          <w:tcPr>
            <w:tcW w:w="4404" w:type="dxa"/>
            <w:gridSpan w:val="2"/>
          </w:tcPr>
          <w:p w14:paraId="2DBA1A28" w14:textId="77777777" w:rsidR="00F23E4E" w:rsidRPr="00287E24" w:rsidRDefault="00F23E4E" w:rsidP="00F23E4E">
            <w:pPr>
              <w:widowControl w:val="0"/>
              <w:jc w:val="both"/>
              <w:rPr>
                <w:rFonts w:cs="Arial"/>
                <w:color w:val="FF0000"/>
                <w:lang w:val="it-IT"/>
              </w:rPr>
            </w:pPr>
          </w:p>
        </w:tc>
        <w:tc>
          <w:tcPr>
            <w:tcW w:w="851" w:type="dxa"/>
          </w:tcPr>
          <w:p w14:paraId="578A4C3E" w14:textId="77777777" w:rsidR="00F23E4E" w:rsidRPr="00287E24" w:rsidRDefault="00F23E4E" w:rsidP="00F23E4E">
            <w:pPr>
              <w:widowControl w:val="0"/>
              <w:spacing w:line="240" w:lineRule="exact"/>
              <w:rPr>
                <w:rFonts w:cs="Arial"/>
                <w:color w:val="FF0000"/>
                <w:lang w:val="it-IT"/>
              </w:rPr>
            </w:pPr>
          </w:p>
        </w:tc>
        <w:tc>
          <w:tcPr>
            <w:tcW w:w="4257" w:type="dxa"/>
            <w:gridSpan w:val="2"/>
          </w:tcPr>
          <w:p w14:paraId="6F9BCCF3" w14:textId="77777777" w:rsidR="00F23E4E" w:rsidRPr="00287E24" w:rsidRDefault="00F23E4E" w:rsidP="00F23E4E">
            <w:pPr>
              <w:widowControl w:val="0"/>
              <w:ind w:right="6"/>
              <w:jc w:val="both"/>
              <w:rPr>
                <w:rFonts w:cs="Arial"/>
                <w:color w:val="FF0000"/>
                <w:lang w:val="it-IT"/>
              </w:rPr>
            </w:pPr>
          </w:p>
        </w:tc>
      </w:tr>
      <w:tr w:rsidR="00F23E4E" w:rsidRPr="004E5722" w14:paraId="77BBDFC9" w14:textId="77777777" w:rsidTr="00A95F9C">
        <w:trPr>
          <w:gridAfter w:val="1"/>
          <w:wAfter w:w="137" w:type="dxa"/>
        </w:trPr>
        <w:tc>
          <w:tcPr>
            <w:tcW w:w="4404" w:type="dxa"/>
            <w:gridSpan w:val="2"/>
          </w:tcPr>
          <w:p w14:paraId="28BBBCAD" w14:textId="3D2F5122" w:rsidR="00F23E4E" w:rsidRPr="00672FC1" w:rsidRDefault="00F23E4E" w:rsidP="00F23E4E">
            <w:pPr>
              <w:widowControl w:val="0"/>
              <w:jc w:val="both"/>
              <w:rPr>
                <w:rFonts w:cs="Arial"/>
                <w:color w:val="FF0000"/>
                <w:lang w:val="de-DE"/>
              </w:rPr>
            </w:pPr>
            <w:r w:rsidRPr="00672FC1">
              <w:rPr>
                <w:rFonts w:cs="Arial"/>
                <w:lang w:val="de-DE"/>
              </w:rPr>
              <w:t xml:space="preserve">Für die Überprüfungen zu den Ausschlussgründen nach </w:t>
            </w:r>
            <w:r w:rsidRPr="00672FC1">
              <w:rPr>
                <w:rFonts w:cs="Arial"/>
                <w:lang w:val="de-DE" w:eastAsia="it-IT"/>
              </w:rPr>
              <w:t xml:space="preserve">Art. 94 und Art. 95 GvD Nr. 36/2023 </w:t>
            </w:r>
            <w:r w:rsidRPr="00672FC1">
              <w:rPr>
                <w:rFonts w:cs="Arial"/>
                <w:lang w:val="de-DE"/>
              </w:rPr>
              <w:t>von nicht in Italien niedergelassenen Teilnehmern fordert 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w:t>
            </w:r>
          </w:p>
        </w:tc>
        <w:tc>
          <w:tcPr>
            <w:tcW w:w="851" w:type="dxa"/>
          </w:tcPr>
          <w:p w14:paraId="45420739" w14:textId="77777777" w:rsidR="00F23E4E" w:rsidRPr="00672FC1" w:rsidRDefault="00F23E4E" w:rsidP="00F23E4E">
            <w:pPr>
              <w:widowControl w:val="0"/>
              <w:spacing w:line="240" w:lineRule="exact"/>
              <w:rPr>
                <w:rFonts w:cs="Arial"/>
                <w:i/>
                <w:lang w:val="de-DE"/>
              </w:rPr>
            </w:pPr>
          </w:p>
        </w:tc>
        <w:tc>
          <w:tcPr>
            <w:tcW w:w="4257" w:type="dxa"/>
            <w:gridSpan w:val="2"/>
          </w:tcPr>
          <w:p w14:paraId="111BEF66" w14:textId="7002F9A0" w:rsidR="00F23E4E" w:rsidRPr="00672FC1" w:rsidRDefault="00F23E4E" w:rsidP="00F23E4E">
            <w:pPr>
              <w:widowControl w:val="0"/>
              <w:ind w:right="6"/>
              <w:jc w:val="both"/>
              <w:rPr>
                <w:rFonts w:cs="Arial"/>
                <w:i/>
                <w:color w:val="FF0000"/>
                <w:lang w:val="it-IT"/>
              </w:rPr>
            </w:pPr>
            <w:r w:rsidRPr="00672FC1">
              <w:rPr>
                <w:rFonts w:cs="Arial"/>
                <w:lang w:val="it-IT"/>
              </w:rPr>
              <w:t>Ai fini degli accertamenti relativi alle cause di esclusione di cui agli artt. 94 e 95, d. lgs. n. 36/2023, nei confronti dei candidati o concorrenti non stabiliti in Italia, la stazione appaltante chiede se del caso di fornire i necessari documenti probatori, e possono altresì chiedere la cooperazione delle autorità competenti. I concorrenti stranieri dovranno produrre le certificazioni, le dichiarazioni e i documenti equivalenti in base alla legislazione vigente nei Paesi in cui sono stabiliti, ovvero secondo quanto previsto dall’art. 3 DPR 445/2000.</w:t>
            </w:r>
          </w:p>
        </w:tc>
      </w:tr>
      <w:tr w:rsidR="00F23E4E" w:rsidRPr="004E5722" w14:paraId="72C84DA2" w14:textId="77777777" w:rsidTr="00A95F9C">
        <w:trPr>
          <w:gridAfter w:val="1"/>
          <w:wAfter w:w="137" w:type="dxa"/>
        </w:trPr>
        <w:tc>
          <w:tcPr>
            <w:tcW w:w="4404" w:type="dxa"/>
            <w:gridSpan w:val="2"/>
          </w:tcPr>
          <w:p w14:paraId="7D852A03" w14:textId="77777777" w:rsidR="00F23E4E" w:rsidRPr="00287E24" w:rsidRDefault="00F23E4E" w:rsidP="00F23E4E">
            <w:pPr>
              <w:widowControl w:val="0"/>
              <w:jc w:val="both"/>
              <w:rPr>
                <w:rFonts w:cs="Arial"/>
                <w:color w:val="FF0000"/>
                <w:lang w:val="it-IT"/>
              </w:rPr>
            </w:pPr>
          </w:p>
        </w:tc>
        <w:tc>
          <w:tcPr>
            <w:tcW w:w="851" w:type="dxa"/>
          </w:tcPr>
          <w:p w14:paraId="78A9A900" w14:textId="77777777" w:rsidR="00F23E4E" w:rsidRPr="00287E24" w:rsidRDefault="00F23E4E" w:rsidP="00F23E4E">
            <w:pPr>
              <w:widowControl w:val="0"/>
              <w:spacing w:line="240" w:lineRule="exact"/>
              <w:rPr>
                <w:rFonts w:cs="Arial"/>
                <w:i/>
                <w:lang w:val="it-IT"/>
              </w:rPr>
            </w:pPr>
          </w:p>
        </w:tc>
        <w:tc>
          <w:tcPr>
            <w:tcW w:w="4257" w:type="dxa"/>
            <w:gridSpan w:val="2"/>
          </w:tcPr>
          <w:p w14:paraId="1FC56534" w14:textId="77777777" w:rsidR="00F23E4E" w:rsidRPr="00287E24" w:rsidRDefault="00F23E4E" w:rsidP="00F23E4E">
            <w:pPr>
              <w:widowControl w:val="0"/>
              <w:ind w:right="6"/>
              <w:jc w:val="both"/>
              <w:rPr>
                <w:rFonts w:cs="Arial"/>
                <w:i/>
                <w:color w:val="FF0000"/>
                <w:lang w:val="it-IT"/>
              </w:rPr>
            </w:pPr>
          </w:p>
        </w:tc>
      </w:tr>
      <w:tr w:rsidR="00F23E4E" w:rsidRPr="004E5722" w14:paraId="1DF28173" w14:textId="77777777" w:rsidTr="00A95F9C">
        <w:trPr>
          <w:gridAfter w:val="1"/>
          <w:wAfter w:w="137" w:type="dxa"/>
        </w:trPr>
        <w:tc>
          <w:tcPr>
            <w:tcW w:w="4404" w:type="dxa"/>
            <w:gridSpan w:val="2"/>
          </w:tcPr>
          <w:p w14:paraId="09574694" w14:textId="77777777" w:rsidR="00F23E4E" w:rsidRPr="00E34F71" w:rsidRDefault="00F23E4E" w:rsidP="00F23E4E">
            <w:pPr>
              <w:pStyle w:val="Default"/>
              <w:widowControl w:val="0"/>
              <w:jc w:val="both"/>
              <w:rPr>
                <w:rFonts w:cs="Arial"/>
                <w:b/>
                <w:bCs/>
                <w:i/>
                <w:iCs/>
                <w:color w:val="FF0000"/>
                <w:sz w:val="16"/>
                <w:szCs w:val="16"/>
                <w:highlight w:val="green"/>
                <w:lang w:val="de-DE" w:eastAsia="en-US"/>
              </w:rPr>
            </w:pPr>
            <w:r w:rsidRPr="007D1BA5">
              <w:rPr>
                <w:rFonts w:cs="Arial"/>
                <w:sz w:val="20"/>
                <w:lang w:val="de-DE"/>
              </w:rPr>
              <w:t>Wird vom anderen EU-Land kein Dokument oder keine Bescheinigung ausgestellt, gilt eine eidesstattliche Erklärung als ausreichender Nachweis; ist diese in einem EU-Land nicht vorgesehen, gilt hierfür eine Erklärung des Teilnehmers vor einer zuständigen Justiz- oder Verwaltungsbehörde, einem Notar oder einem Berufsverband, der diese im Ursprungs- oder Herkunftsland entgegennehmen kann.</w:t>
            </w:r>
          </w:p>
        </w:tc>
        <w:tc>
          <w:tcPr>
            <w:tcW w:w="851" w:type="dxa"/>
          </w:tcPr>
          <w:p w14:paraId="743B3FA7" w14:textId="77777777" w:rsidR="00F23E4E" w:rsidRPr="00E34F71" w:rsidRDefault="00F23E4E" w:rsidP="00F23E4E">
            <w:pPr>
              <w:pStyle w:val="Default"/>
              <w:widowControl w:val="0"/>
              <w:spacing w:line="240" w:lineRule="exact"/>
              <w:ind w:right="76"/>
              <w:jc w:val="both"/>
              <w:rPr>
                <w:rFonts w:cs="Arial"/>
                <w:b/>
                <w:bCs/>
                <w:i/>
                <w:iCs/>
                <w:color w:val="FF0000"/>
                <w:sz w:val="16"/>
                <w:szCs w:val="16"/>
                <w:highlight w:val="green"/>
                <w:lang w:val="de-DE" w:eastAsia="en-US"/>
              </w:rPr>
            </w:pPr>
          </w:p>
        </w:tc>
        <w:tc>
          <w:tcPr>
            <w:tcW w:w="4257" w:type="dxa"/>
            <w:gridSpan w:val="2"/>
          </w:tcPr>
          <w:p w14:paraId="2005EA19" w14:textId="77777777" w:rsidR="00F23E4E" w:rsidRPr="007B69EB" w:rsidRDefault="00F23E4E" w:rsidP="00F23E4E">
            <w:pPr>
              <w:widowControl w:val="0"/>
              <w:tabs>
                <w:tab w:val="center" w:pos="4680"/>
              </w:tabs>
              <w:ind w:right="6"/>
              <w:jc w:val="both"/>
              <w:rPr>
                <w:rFonts w:cs="Arial"/>
                <w:lang w:val="it-IT"/>
              </w:rPr>
            </w:pPr>
            <w:r w:rsidRPr="006140E5">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F23E4E" w:rsidRPr="004E5722" w14:paraId="559E93C8" w14:textId="77777777" w:rsidTr="00A95F9C">
        <w:trPr>
          <w:gridAfter w:val="1"/>
          <w:wAfter w:w="137" w:type="dxa"/>
        </w:trPr>
        <w:tc>
          <w:tcPr>
            <w:tcW w:w="4404" w:type="dxa"/>
            <w:gridSpan w:val="2"/>
          </w:tcPr>
          <w:p w14:paraId="7B5CCD60" w14:textId="77777777" w:rsidR="00F23E4E" w:rsidRPr="00287E24" w:rsidRDefault="00F23E4E" w:rsidP="00F23E4E">
            <w:pPr>
              <w:widowControl w:val="0"/>
              <w:jc w:val="both"/>
              <w:rPr>
                <w:rFonts w:cs="Arial"/>
                <w:color w:val="FF0000"/>
                <w:lang w:val="it-IT"/>
              </w:rPr>
            </w:pPr>
          </w:p>
        </w:tc>
        <w:tc>
          <w:tcPr>
            <w:tcW w:w="851" w:type="dxa"/>
          </w:tcPr>
          <w:p w14:paraId="323FC959" w14:textId="77777777" w:rsidR="00F23E4E" w:rsidRPr="00287E24" w:rsidRDefault="00F23E4E" w:rsidP="00F23E4E">
            <w:pPr>
              <w:widowControl w:val="0"/>
              <w:spacing w:line="240" w:lineRule="exact"/>
              <w:rPr>
                <w:rFonts w:cs="Arial"/>
                <w:color w:val="FF0000"/>
                <w:lang w:val="it-IT"/>
              </w:rPr>
            </w:pPr>
          </w:p>
        </w:tc>
        <w:tc>
          <w:tcPr>
            <w:tcW w:w="4257" w:type="dxa"/>
            <w:gridSpan w:val="2"/>
          </w:tcPr>
          <w:p w14:paraId="541C1D58" w14:textId="77777777" w:rsidR="00F23E4E" w:rsidRPr="00287E24" w:rsidRDefault="00F23E4E" w:rsidP="00F23E4E">
            <w:pPr>
              <w:widowControl w:val="0"/>
              <w:jc w:val="both"/>
              <w:rPr>
                <w:rFonts w:cs="Arial"/>
                <w:color w:val="FF0000"/>
                <w:lang w:val="it-IT"/>
              </w:rPr>
            </w:pPr>
          </w:p>
        </w:tc>
      </w:tr>
      <w:tr w:rsidR="00F23E4E" w:rsidRPr="004E5722" w14:paraId="6A526BFA" w14:textId="77777777" w:rsidTr="00A95F9C">
        <w:trPr>
          <w:gridAfter w:val="1"/>
          <w:wAfter w:w="137" w:type="dxa"/>
          <w:trHeight w:val="352"/>
        </w:trPr>
        <w:tc>
          <w:tcPr>
            <w:tcW w:w="4404" w:type="dxa"/>
            <w:gridSpan w:val="2"/>
          </w:tcPr>
          <w:p w14:paraId="5191A671" w14:textId="1F0DFE04" w:rsidR="003C5D74" w:rsidRPr="003D4E35" w:rsidRDefault="003C5D74" w:rsidP="003C5D74">
            <w:pPr>
              <w:jc w:val="both"/>
              <w:rPr>
                <w:rFonts w:ascii="Calibri" w:eastAsia="Calibri" w:hAnsi="Calibri" w:cs="Calibri"/>
                <w:noProof w:val="0"/>
                <w:sz w:val="22"/>
                <w:szCs w:val="22"/>
                <w:lang w:val="de-DE"/>
              </w:rPr>
            </w:pPr>
            <w:r w:rsidRPr="003D4E35">
              <w:rPr>
                <w:rFonts w:eastAsia="Calibri" w:cs="Arial"/>
                <w:noProof w:val="0"/>
                <w:lang w:val="de-DE"/>
              </w:rPr>
              <w:t xml:space="preserve">Verlangt die Verwaltung die berufliche Eignung nach Art. 100, Absatz 1, Buchst. a) </w:t>
            </w:r>
            <w:proofErr w:type="spellStart"/>
            <w:r w:rsidRPr="003D4E35">
              <w:rPr>
                <w:rFonts w:eastAsia="Calibri" w:cs="Arial"/>
                <w:noProof w:val="0"/>
                <w:lang w:val="de-DE"/>
              </w:rPr>
              <w:t>GvD</w:t>
            </w:r>
            <w:proofErr w:type="spellEnd"/>
            <w:r w:rsidRPr="003D4E35">
              <w:rPr>
                <w:rFonts w:eastAsia="Calibri" w:cs="Arial"/>
                <w:noProof w:val="0"/>
                <w:lang w:val="de-DE"/>
              </w:rPr>
              <w:t xml:space="preserve"> Nr. 36/2023 kann ein nicht in Italien ansässiger Staatsbürger eines anderen EU-Landes seine Eintragung laut Art. 100, Absatz 1, Buchst. a) in einem Berufsverzeichnis oder Handelsregister laut </w:t>
            </w:r>
            <w:r w:rsidRPr="00A95F9C">
              <w:rPr>
                <w:rFonts w:eastAsia="Calibri" w:cs="Arial"/>
                <w:noProof w:val="0"/>
                <w:lang w:val="de-DE"/>
              </w:rPr>
              <w:t xml:space="preserve">Anhang II.11 </w:t>
            </w:r>
            <w:proofErr w:type="spellStart"/>
            <w:r w:rsidRPr="00A95F9C">
              <w:rPr>
                <w:rFonts w:eastAsia="Calibri" w:cs="Arial"/>
                <w:noProof w:val="0"/>
                <w:lang w:val="de-DE"/>
              </w:rPr>
              <w:t>GvD</w:t>
            </w:r>
            <w:proofErr w:type="spellEnd"/>
            <w:r w:rsidRPr="00A95F9C">
              <w:rPr>
                <w:rFonts w:eastAsia="Calibri" w:cs="Arial"/>
                <w:noProof w:val="0"/>
                <w:lang w:val="de-DE"/>
              </w:rPr>
              <w:t xml:space="preserve"> Nr. 36/2023)</w:t>
            </w:r>
            <w:r w:rsidRPr="003D4E35">
              <w:rPr>
                <w:rFonts w:eastAsia="Calibri" w:cs="Arial"/>
                <w:noProof w:val="0"/>
                <w:lang w:val="de-DE"/>
              </w:rPr>
              <w:t xml:space="preserve"> mittels </w:t>
            </w:r>
            <w:r w:rsidRPr="003D4E35">
              <w:rPr>
                <w:rFonts w:eastAsia="Calibri" w:cs="Arial"/>
                <w:noProof w:val="0"/>
                <w:color w:val="FF0000"/>
                <w:lang w:val="de-DE"/>
              </w:rPr>
              <w:t xml:space="preserve">eidessstattlicher Erklärung oder gemäß den im Herkunftsstaat geltenden Modalitäten </w:t>
            </w:r>
            <w:r w:rsidRPr="003D4E35">
              <w:rPr>
                <w:rFonts w:eastAsia="Calibri" w:cs="Arial"/>
                <w:noProof w:val="0"/>
                <w:lang w:val="de-DE"/>
              </w:rPr>
              <w:t>nachweisen.</w:t>
            </w:r>
          </w:p>
          <w:p w14:paraId="19DD486E" w14:textId="77777777" w:rsidR="00F23E4E" w:rsidRPr="003D4E35" w:rsidRDefault="00F23E4E" w:rsidP="00F23E4E">
            <w:pPr>
              <w:widowControl w:val="0"/>
              <w:jc w:val="center"/>
              <w:rPr>
                <w:rFonts w:cs="Arial"/>
                <w:i/>
                <w:color w:val="FF0000"/>
                <w:lang w:val="de-DE"/>
              </w:rPr>
            </w:pPr>
          </w:p>
        </w:tc>
        <w:tc>
          <w:tcPr>
            <w:tcW w:w="851" w:type="dxa"/>
          </w:tcPr>
          <w:p w14:paraId="59305078" w14:textId="77777777" w:rsidR="00F23E4E" w:rsidRPr="003D4E35" w:rsidRDefault="00F23E4E" w:rsidP="00F23E4E">
            <w:pPr>
              <w:widowControl w:val="0"/>
              <w:spacing w:line="240" w:lineRule="exact"/>
              <w:rPr>
                <w:rFonts w:cs="Arial"/>
                <w:lang w:val="de-DE"/>
              </w:rPr>
            </w:pPr>
          </w:p>
        </w:tc>
        <w:tc>
          <w:tcPr>
            <w:tcW w:w="4257" w:type="dxa"/>
            <w:gridSpan w:val="2"/>
          </w:tcPr>
          <w:p w14:paraId="2D8BE163" w14:textId="09D72E0A" w:rsidR="00F23E4E" w:rsidRPr="003D4E35" w:rsidRDefault="003C5D74" w:rsidP="003C5D74">
            <w:pPr>
              <w:widowControl w:val="0"/>
              <w:jc w:val="both"/>
              <w:rPr>
                <w:rFonts w:cs="Arial"/>
                <w:color w:val="FF0000"/>
                <w:lang w:val="it-IT"/>
              </w:rPr>
            </w:pPr>
            <w:r w:rsidRPr="003D4E35">
              <w:rPr>
                <w:rFonts w:cs="Arial"/>
                <w:lang w:val="it-IT"/>
              </w:rPr>
              <w:t>Nel caso in cui l´amministrazione richieda l’idoneità professionale ai sensi dell’art. 100, c. 1, lett. a), d. lgs. n. 36/2023</w:t>
            </w:r>
            <w:r w:rsidRPr="003D4E35">
              <w:rPr>
                <w:rFonts w:cs="Arial"/>
                <w:strike/>
                <w:lang w:val="it-IT"/>
              </w:rPr>
              <w:t>,</w:t>
            </w:r>
            <w:r w:rsidRPr="003D4E35">
              <w:rPr>
                <w:rFonts w:cs="Arial"/>
                <w:lang w:val="it-IT"/>
              </w:rPr>
              <w:t xml:space="preserve"> al cittadino di altro stato membro dell’U.E. non residente in Italia può essere richiesto di provare la sua iscrizione ai sensi dell’art. 100, c. 1, lett. a), in uno dei registri professionali o commerciali di cui </w:t>
            </w:r>
            <w:r w:rsidRPr="00A95F9C">
              <w:rPr>
                <w:rFonts w:cs="Arial"/>
                <w:lang w:val="it-IT"/>
              </w:rPr>
              <w:t>all’Allegato II.11, d.lgs. 36/2023</w:t>
            </w:r>
            <w:r w:rsidRPr="003D4E35">
              <w:rPr>
                <w:rFonts w:cs="Arial"/>
                <w:color w:val="FF0000"/>
                <w:lang w:val="it-IT"/>
              </w:rPr>
              <w:t xml:space="preserve">  mediante dichiarazione giurata o secondo le modalità vigenti nello stato membro nel quale è stabilito</w:t>
            </w:r>
          </w:p>
        </w:tc>
      </w:tr>
      <w:tr w:rsidR="00F23E4E" w:rsidRPr="004E5722" w14:paraId="1F428390" w14:textId="77777777" w:rsidTr="00A95F9C">
        <w:trPr>
          <w:gridAfter w:val="1"/>
          <w:wAfter w:w="137" w:type="dxa"/>
        </w:trPr>
        <w:tc>
          <w:tcPr>
            <w:tcW w:w="4404" w:type="dxa"/>
            <w:gridSpan w:val="2"/>
          </w:tcPr>
          <w:p w14:paraId="77054DED" w14:textId="77777777" w:rsidR="00F23E4E" w:rsidRPr="00803B79" w:rsidRDefault="00F23E4E" w:rsidP="00F23E4E">
            <w:pPr>
              <w:widowControl w:val="0"/>
              <w:jc w:val="both"/>
              <w:rPr>
                <w:rFonts w:cs="Arial"/>
                <w:i/>
                <w:color w:val="FF0000"/>
                <w:lang w:val="de-DE"/>
              </w:rPr>
            </w:pPr>
            <w:r w:rsidRPr="006A1713">
              <w:rPr>
                <w:rFonts w:cs="Arial"/>
                <w:lang w:val="de-DE"/>
              </w:rPr>
              <w:t>Wirtschaftsteilnehmer der Mitgliedstaaten, die nicht in den genannten Anlagen vorgesehen sind, bestätigen eigenverantwortlich, dass die eingereichte Bescheinigung aus einem Berufsverzeichnis oder Handelsregister ihres Ansässigkeitslandes ausgestellt wurde.</w:t>
            </w:r>
          </w:p>
        </w:tc>
        <w:tc>
          <w:tcPr>
            <w:tcW w:w="851" w:type="dxa"/>
          </w:tcPr>
          <w:p w14:paraId="218B83D2" w14:textId="77777777" w:rsidR="00F23E4E" w:rsidRPr="00803B79" w:rsidRDefault="00F23E4E" w:rsidP="00F23E4E">
            <w:pPr>
              <w:widowControl w:val="0"/>
              <w:spacing w:line="240" w:lineRule="exact"/>
              <w:rPr>
                <w:rFonts w:cs="Arial"/>
                <w:lang w:val="de-DE"/>
              </w:rPr>
            </w:pPr>
          </w:p>
        </w:tc>
        <w:tc>
          <w:tcPr>
            <w:tcW w:w="4257" w:type="dxa"/>
            <w:gridSpan w:val="2"/>
          </w:tcPr>
          <w:p w14:paraId="004CD98C" w14:textId="77777777" w:rsidR="00F23E4E" w:rsidRPr="00287E24" w:rsidRDefault="00F23E4E" w:rsidP="00F23E4E">
            <w:pPr>
              <w:widowControl w:val="0"/>
              <w:jc w:val="both"/>
              <w:rPr>
                <w:rFonts w:cs="Arial"/>
                <w:i/>
                <w:color w:val="FF0000"/>
                <w:lang w:val="it-IT"/>
              </w:rPr>
            </w:pPr>
            <w:r w:rsidRPr="006140E5">
              <w:rPr>
                <w:rFonts w:cs="Arial"/>
                <w:lang w:val="it-IT"/>
              </w:rPr>
              <w:t xml:space="preserve">Operatori economici appartenenti a Stati membri che non figurano nei citati allegati attestano sotto la propria responsabilità, che il certificato prodotto </w:t>
            </w:r>
            <w:r>
              <w:rPr>
                <w:rFonts w:cs="Arial"/>
                <w:lang w:val="it-IT"/>
              </w:rPr>
              <w:t>è</w:t>
            </w:r>
            <w:r w:rsidRPr="006140E5">
              <w:rPr>
                <w:rFonts w:cs="Arial"/>
                <w:lang w:val="it-IT"/>
              </w:rPr>
              <w:t xml:space="preserve"> stato rilasciato da uno dei registri professionali o commerciali istituiti nel Paese in cui sono residenti.</w:t>
            </w:r>
          </w:p>
        </w:tc>
      </w:tr>
      <w:tr w:rsidR="00F23E4E" w:rsidRPr="004E5722" w14:paraId="56EB1319" w14:textId="77777777" w:rsidTr="00A95F9C">
        <w:trPr>
          <w:gridAfter w:val="1"/>
          <w:wAfter w:w="137" w:type="dxa"/>
        </w:trPr>
        <w:tc>
          <w:tcPr>
            <w:tcW w:w="4404" w:type="dxa"/>
            <w:gridSpan w:val="2"/>
          </w:tcPr>
          <w:p w14:paraId="55BDEB87" w14:textId="77777777" w:rsidR="00F23E4E" w:rsidRPr="00287E24" w:rsidRDefault="00F23E4E" w:rsidP="00F23E4E">
            <w:pPr>
              <w:pStyle w:val="Default"/>
              <w:widowControl w:val="0"/>
              <w:jc w:val="both"/>
              <w:rPr>
                <w:rFonts w:cs="Arial"/>
                <w:b/>
                <w:bCs/>
                <w:i/>
                <w:iCs/>
                <w:color w:val="FF0000"/>
                <w:sz w:val="16"/>
                <w:szCs w:val="16"/>
                <w:highlight w:val="green"/>
                <w:lang w:eastAsia="en-US"/>
              </w:rPr>
            </w:pPr>
          </w:p>
        </w:tc>
        <w:tc>
          <w:tcPr>
            <w:tcW w:w="851" w:type="dxa"/>
          </w:tcPr>
          <w:p w14:paraId="72017574" w14:textId="77777777" w:rsidR="00F23E4E" w:rsidRPr="00287E24" w:rsidRDefault="00F23E4E" w:rsidP="00F23E4E">
            <w:pPr>
              <w:pStyle w:val="Default"/>
              <w:widowControl w:val="0"/>
              <w:spacing w:line="240" w:lineRule="exact"/>
              <w:ind w:right="76"/>
              <w:jc w:val="both"/>
              <w:rPr>
                <w:rFonts w:cs="Arial"/>
                <w:b/>
                <w:bCs/>
                <w:i/>
                <w:iCs/>
                <w:color w:val="FF0000"/>
                <w:sz w:val="16"/>
                <w:szCs w:val="16"/>
                <w:highlight w:val="green"/>
                <w:lang w:eastAsia="en-US"/>
              </w:rPr>
            </w:pPr>
          </w:p>
        </w:tc>
        <w:tc>
          <w:tcPr>
            <w:tcW w:w="4257" w:type="dxa"/>
            <w:gridSpan w:val="2"/>
          </w:tcPr>
          <w:p w14:paraId="3D03D40F" w14:textId="77777777" w:rsidR="00F23E4E" w:rsidRPr="00287E24" w:rsidRDefault="00F23E4E" w:rsidP="00F23E4E">
            <w:pPr>
              <w:pStyle w:val="Default"/>
              <w:widowControl w:val="0"/>
              <w:jc w:val="both"/>
              <w:rPr>
                <w:rFonts w:cs="Arial"/>
                <w:b/>
                <w:bCs/>
                <w:i/>
                <w:iCs/>
                <w:color w:val="FF0000"/>
                <w:sz w:val="16"/>
                <w:szCs w:val="16"/>
                <w:highlight w:val="green"/>
                <w:lang w:eastAsia="en-US"/>
              </w:rPr>
            </w:pPr>
          </w:p>
        </w:tc>
      </w:tr>
      <w:tr w:rsidR="00F23E4E" w:rsidRPr="004E5722" w14:paraId="67DD93ED" w14:textId="77777777" w:rsidTr="00A95F9C">
        <w:trPr>
          <w:gridAfter w:val="1"/>
          <w:wAfter w:w="137" w:type="dxa"/>
        </w:trPr>
        <w:tc>
          <w:tcPr>
            <w:tcW w:w="4404" w:type="dxa"/>
            <w:gridSpan w:val="2"/>
          </w:tcPr>
          <w:p w14:paraId="13488325" w14:textId="19DA7B22" w:rsidR="00F23E4E" w:rsidRPr="00803B79" w:rsidRDefault="00F23E4E" w:rsidP="00F23E4E">
            <w:pPr>
              <w:pStyle w:val="Default"/>
              <w:widowControl w:val="0"/>
              <w:jc w:val="both"/>
              <w:rPr>
                <w:rFonts w:cs="Arial"/>
                <w:b/>
                <w:bCs/>
                <w:i/>
                <w:iCs/>
                <w:color w:val="FF0000"/>
                <w:sz w:val="16"/>
                <w:szCs w:val="16"/>
                <w:highlight w:val="green"/>
                <w:lang w:val="de-DE" w:eastAsia="en-US"/>
              </w:rPr>
            </w:pPr>
            <w:r w:rsidRPr="006A1713">
              <w:rPr>
                <w:rFonts w:cs="Arial"/>
                <w:sz w:val="20"/>
                <w:lang w:val="de-DE"/>
              </w:rPr>
              <w:t xml:space="preserve">Müssen die Teilnehmer oder Bieter bei öffentlichen Vergabeverfahren für Dienstleistungen eine besonderen Ermächtigung haben oder einer besonderen Organisation angehören, </w:t>
            </w:r>
            <w:r w:rsidRPr="00975590">
              <w:rPr>
                <w:rFonts w:cs="Arial"/>
                <w:sz w:val="20"/>
                <w:szCs w:val="20"/>
                <w:lang w:val="de-DE"/>
              </w:rPr>
              <w:t xml:space="preserve">um die entsprechende Leistung in ihrem Ursprungsland erbringen zu dürfen, kann die </w:t>
            </w:r>
            <w:r w:rsidRPr="00122768">
              <w:rPr>
                <w:rFonts w:cs="Arial"/>
                <w:sz w:val="20"/>
                <w:szCs w:val="20"/>
                <w:lang w:val="de-DE"/>
              </w:rPr>
              <w:t>Vergabestelle</w:t>
            </w:r>
            <w:r w:rsidRPr="00122768">
              <w:rPr>
                <w:rFonts w:cs="Arial"/>
                <w:noProof w:val="0"/>
                <w:sz w:val="20"/>
                <w:szCs w:val="20"/>
                <w:lang w:val="de-DE"/>
              </w:rPr>
              <w:t xml:space="preserve"> und/oder die auftraggebende Körperschaft</w:t>
            </w:r>
            <w:r w:rsidRPr="00122768">
              <w:rPr>
                <w:rFonts w:cs="Arial"/>
                <w:sz w:val="20"/>
                <w:szCs w:val="20"/>
                <w:lang w:val="de-DE"/>
              </w:rPr>
              <w:t xml:space="preserve"> von ihnen</w:t>
            </w:r>
            <w:r w:rsidRPr="00975590">
              <w:rPr>
                <w:rFonts w:cs="Arial"/>
                <w:sz w:val="20"/>
                <w:szCs w:val="20"/>
                <w:lang w:val="de-DE"/>
              </w:rPr>
              <w:t xml:space="preserve"> den Nachweis dieser Ermächtigung bzw. ihrer Zugehörigkeit</w:t>
            </w:r>
            <w:r w:rsidRPr="006A1713">
              <w:rPr>
                <w:rFonts w:cs="Arial"/>
                <w:sz w:val="20"/>
                <w:lang w:val="de-DE"/>
              </w:rPr>
              <w:t xml:space="preserve"> zur betreffenden Organisation verlangen</w:t>
            </w:r>
            <w:r>
              <w:rPr>
                <w:rFonts w:cs="Arial"/>
                <w:sz w:val="20"/>
                <w:lang w:val="de-DE"/>
              </w:rPr>
              <w:t>.</w:t>
            </w:r>
          </w:p>
        </w:tc>
        <w:tc>
          <w:tcPr>
            <w:tcW w:w="851" w:type="dxa"/>
          </w:tcPr>
          <w:p w14:paraId="5FDBECD8" w14:textId="77777777" w:rsidR="00F23E4E" w:rsidRPr="00803B79" w:rsidRDefault="00F23E4E" w:rsidP="00F23E4E">
            <w:pPr>
              <w:pStyle w:val="Default"/>
              <w:widowControl w:val="0"/>
              <w:spacing w:line="240" w:lineRule="exact"/>
              <w:ind w:right="76"/>
              <w:jc w:val="both"/>
              <w:rPr>
                <w:rFonts w:cs="Arial"/>
                <w:b/>
                <w:bCs/>
                <w:i/>
                <w:iCs/>
                <w:color w:val="FF0000"/>
                <w:sz w:val="16"/>
                <w:szCs w:val="16"/>
                <w:highlight w:val="green"/>
                <w:lang w:val="de-DE" w:eastAsia="en-US"/>
              </w:rPr>
            </w:pPr>
          </w:p>
        </w:tc>
        <w:tc>
          <w:tcPr>
            <w:tcW w:w="4257" w:type="dxa"/>
            <w:gridSpan w:val="2"/>
          </w:tcPr>
          <w:p w14:paraId="131A0279" w14:textId="364D28AD" w:rsidR="00F23E4E" w:rsidRPr="007B69EB" w:rsidRDefault="00F23E4E" w:rsidP="00F23E4E">
            <w:pPr>
              <w:widowControl w:val="0"/>
              <w:tabs>
                <w:tab w:val="center" w:pos="4536"/>
                <w:tab w:val="center" w:pos="4680"/>
                <w:tab w:val="right" w:pos="9072"/>
              </w:tabs>
              <w:jc w:val="both"/>
              <w:rPr>
                <w:rFonts w:cs="Arial"/>
                <w:lang w:val="it-IT"/>
              </w:rPr>
            </w:pPr>
            <w:r w:rsidRPr="006140E5">
              <w:rPr>
                <w:rFonts w:cs="Arial"/>
                <w:lang w:val="it-IT"/>
              </w:rPr>
              <w:t xml:space="preserve">Nelle procedure di aggiudicazione degli appalti pubblici di servizi, se i candidati  o gli offerenti devono essere in possesso di una particolare autorizzazione ovvero appartenere a una particolare organizzazione per poter prestare nel proprio paese d’origine il servizio in questione, la stazione appaltante </w:t>
            </w:r>
            <w:r w:rsidRPr="00122768">
              <w:rPr>
                <w:rFonts w:cs="Arial"/>
                <w:lang w:val="it-IT"/>
              </w:rPr>
              <w:t>e/o l´ente committente</w:t>
            </w:r>
            <w:r w:rsidRPr="005062C8">
              <w:rPr>
                <w:rFonts w:cs="Arial"/>
                <w:lang w:val="it-IT"/>
              </w:rPr>
              <w:t xml:space="preserve"> </w:t>
            </w:r>
            <w:r w:rsidRPr="006140E5">
              <w:rPr>
                <w:rFonts w:cs="Arial"/>
                <w:lang w:val="it-IT"/>
              </w:rPr>
              <w:t>può chiedere loro di provare il possesso di tale autorizzazione ovvero l’appartenenza all’organizzazione di cui trattasi.</w:t>
            </w:r>
          </w:p>
        </w:tc>
      </w:tr>
      <w:tr w:rsidR="00F23E4E" w:rsidRPr="004E5722" w14:paraId="2BFE8B76" w14:textId="77777777" w:rsidTr="00A95F9C">
        <w:trPr>
          <w:gridAfter w:val="1"/>
          <w:wAfter w:w="137" w:type="dxa"/>
        </w:trPr>
        <w:tc>
          <w:tcPr>
            <w:tcW w:w="4404" w:type="dxa"/>
            <w:gridSpan w:val="2"/>
          </w:tcPr>
          <w:p w14:paraId="3A80DF3D" w14:textId="77777777" w:rsidR="00F23E4E" w:rsidRPr="00287E24" w:rsidRDefault="00F23E4E" w:rsidP="00F23E4E">
            <w:pPr>
              <w:widowControl w:val="0"/>
              <w:jc w:val="both"/>
              <w:rPr>
                <w:color w:val="FF0000"/>
                <w:lang w:val="it-IT"/>
              </w:rPr>
            </w:pPr>
          </w:p>
        </w:tc>
        <w:tc>
          <w:tcPr>
            <w:tcW w:w="851" w:type="dxa"/>
          </w:tcPr>
          <w:p w14:paraId="7D00EF76" w14:textId="77777777" w:rsidR="00F23E4E" w:rsidRPr="00287E24" w:rsidRDefault="00F23E4E" w:rsidP="00F23E4E">
            <w:pPr>
              <w:widowControl w:val="0"/>
              <w:spacing w:line="240" w:lineRule="exact"/>
              <w:rPr>
                <w:rFonts w:cs="Arial"/>
                <w:color w:val="FF0000"/>
                <w:lang w:val="it-IT"/>
              </w:rPr>
            </w:pPr>
          </w:p>
        </w:tc>
        <w:tc>
          <w:tcPr>
            <w:tcW w:w="4257" w:type="dxa"/>
            <w:gridSpan w:val="2"/>
          </w:tcPr>
          <w:p w14:paraId="27EF8CF0" w14:textId="77777777" w:rsidR="00F23E4E" w:rsidRPr="00287E24" w:rsidRDefault="00F23E4E" w:rsidP="00F23E4E">
            <w:pPr>
              <w:widowControl w:val="0"/>
              <w:spacing w:line="240" w:lineRule="atLeast"/>
              <w:ind w:right="105"/>
              <w:jc w:val="both"/>
              <w:rPr>
                <w:rFonts w:cs="Arial"/>
                <w:color w:val="FF0000"/>
                <w:lang w:val="it-IT"/>
              </w:rPr>
            </w:pPr>
          </w:p>
        </w:tc>
      </w:tr>
      <w:tr w:rsidR="00F23E4E" w:rsidRPr="005737C1" w14:paraId="544AEA6E" w14:textId="77777777" w:rsidTr="00A95F9C">
        <w:trPr>
          <w:gridAfter w:val="1"/>
          <w:wAfter w:w="137" w:type="dxa"/>
        </w:trPr>
        <w:tc>
          <w:tcPr>
            <w:tcW w:w="4404" w:type="dxa"/>
            <w:gridSpan w:val="2"/>
            <w:shd w:val="clear" w:color="auto" w:fill="E7E6E6" w:themeFill="background2"/>
          </w:tcPr>
          <w:p w14:paraId="5F38F127" w14:textId="77777777" w:rsidR="00F23E4E" w:rsidRPr="002C0820" w:rsidRDefault="00F23E4E" w:rsidP="00F23E4E">
            <w:pPr>
              <w:widowControl w:val="0"/>
              <w:jc w:val="both"/>
              <w:rPr>
                <w:rFonts w:cs="Arial"/>
                <w:b/>
                <w:lang w:val="it-IT"/>
              </w:rPr>
            </w:pPr>
          </w:p>
          <w:p w14:paraId="2688435B" w14:textId="77777777" w:rsidR="00F23E4E" w:rsidRDefault="00F23E4E" w:rsidP="00F23E4E">
            <w:pPr>
              <w:pStyle w:val="Default"/>
              <w:widowControl w:val="0"/>
              <w:numPr>
                <w:ilvl w:val="0"/>
                <w:numId w:val="28"/>
              </w:numPr>
              <w:spacing w:line="240" w:lineRule="exact"/>
              <w:ind w:left="439" w:hanging="426"/>
              <w:jc w:val="both"/>
              <w:rPr>
                <w:rFonts w:cs="Arial"/>
                <w:b/>
                <w:lang w:val="de-DE"/>
              </w:rPr>
            </w:pPr>
            <w:r w:rsidRPr="00803B79">
              <w:rPr>
                <w:rFonts w:cs="Arial"/>
                <w:b/>
                <w:caps/>
                <w:sz w:val="20"/>
                <w:lang w:val="de-DE"/>
              </w:rPr>
              <w:t>TEILNAHMEANFORDERUNGEN</w:t>
            </w:r>
          </w:p>
          <w:p w14:paraId="548CB9E6" w14:textId="77777777" w:rsidR="00F23E4E" w:rsidRPr="00287E24" w:rsidRDefault="00F23E4E" w:rsidP="00F23E4E">
            <w:pPr>
              <w:widowControl w:val="0"/>
              <w:jc w:val="both"/>
              <w:rPr>
                <w:rFonts w:cs="Arial"/>
                <w:highlight w:val="cyan"/>
                <w:lang w:val="it-IT"/>
              </w:rPr>
            </w:pPr>
          </w:p>
        </w:tc>
        <w:tc>
          <w:tcPr>
            <w:tcW w:w="851" w:type="dxa"/>
            <w:shd w:val="clear" w:color="auto" w:fill="auto"/>
          </w:tcPr>
          <w:p w14:paraId="35C47D1B" w14:textId="77777777" w:rsidR="00F23E4E" w:rsidRPr="00287E24" w:rsidRDefault="00F23E4E" w:rsidP="00F23E4E">
            <w:pPr>
              <w:widowControl w:val="0"/>
              <w:spacing w:line="240" w:lineRule="exact"/>
              <w:rPr>
                <w:rFonts w:cs="Arial"/>
                <w:highlight w:val="cyan"/>
                <w:lang w:val="it-IT"/>
              </w:rPr>
            </w:pPr>
          </w:p>
        </w:tc>
        <w:tc>
          <w:tcPr>
            <w:tcW w:w="4257" w:type="dxa"/>
            <w:gridSpan w:val="2"/>
            <w:shd w:val="clear" w:color="auto" w:fill="E7E6E6" w:themeFill="background2"/>
          </w:tcPr>
          <w:p w14:paraId="4E003266" w14:textId="77777777" w:rsidR="00F23E4E" w:rsidRPr="00803B79" w:rsidRDefault="00F23E4E" w:rsidP="00F23E4E">
            <w:pPr>
              <w:widowControl w:val="0"/>
              <w:jc w:val="both"/>
              <w:rPr>
                <w:rFonts w:cs="Arial"/>
                <w:b/>
                <w:color w:val="000000"/>
              </w:rPr>
            </w:pPr>
          </w:p>
          <w:p w14:paraId="789A58BB" w14:textId="77777777" w:rsidR="00F23E4E" w:rsidRPr="00803B79" w:rsidRDefault="00F23E4E" w:rsidP="00F23E4E">
            <w:pPr>
              <w:pStyle w:val="Paragrafoelenco"/>
              <w:widowControl w:val="0"/>
              <w:numPr>
                <w:ilvl w:val="0"/>
                <w:numId w:val="29"/>
              </w:numPr>
              <w:spacing w:line="240" w:lineRule="exact"/>
              <w:ind w:left="423" w:right="105" w:hanging="423"/>
              <w:jc w:val="both"/>
              <w:rPr>
                <w:rFonts w:cs="Arial"/>
                <w:color w:val="FF0000"/>
                <w:lang w:val="it-IT"/>
              </w:rPr>
            </w:pPr>
            <w:r w:rsidRPr="00FB70FE">
              <w:rPr>
                <w:rFonts w:cs="Arial"/>
                <w:b/>
              </w:rPr>
              <w:t>REQUISITI</w:t>
            </w:r>
            <w:r w:rsidRPr="00FB70FE">
              <w:rPr>
                <w:rFonts w:cs="Arial"/>
                <w:b/>
                <w:color w:val="000000"/>
              </w:rPr>
              <w:t xml:space="preserve"> DI PARTECIPAZIONE</w:t>
            </w:r>
          </w:p>
        </w:tc>
      </w:tr>
      <w:tr w:rsidR="00F23E4E" w:rsidRPr="005737C1" w14:paraId="6C709C39" w14:textId="77777777" w:rsidTr="00A95F9C">
        <w:trPr>
          <w:gridAfter w:val="1"/>
          <w:wAfter w:w="137" w:type="dxa"/>
        </w:trPr>
        <w:tc>
          <w:tcPr>
            <w:tcW w:w="4404" w:type="dxa"/>
            <w:gridSpan w:val="2"/>
          </w:tcPr>
          <w:p w14:paraId="59105866" w14:textId="77777777" w:rsidR="00F23E4E" w:rsidRPr="00287E24" w:rsidRDefault="00F23E4E" w:rsidP="00F23E4E">
            <w:pPr>
              <w:widowControl w:val="0"/>
              <w:jc w:val="both"/>
              <w:rPr>
                <w:lang w:val="it-IT"/>
              </w:rPr>
            </w:pPr>
          </w:p>
        </w:tc>
        <w:tc>
          <w:tcPr>
            <w:tcW w:w="851" w:type="dxa"/>
          </w:tcPr>
          <w:p w14:paraId="631C241C" w14:textId="77777777" w:rsidR="00F23E4E" w:rsidRPr="00287E24" w:rsidRDefault="00F23E4E" w:rsidP="00F23E4E">
            <w:pPr>
              <w:widowControl w:val="0"/>
              <w:spacing w:line="240" w:lineRule="exact"/>
              <w:rPr>
                <w:rFonts w:cs="Arial"/>
                <w:lang w:val="it-IT"/>
              </w:rPr>
            </w:pPr>
          </w:p>
        </w:tc>
        <w:tc>
          <w:tcPr>
            <w:tcW w:w="4257" w:type="dxa"/>
            <w:gridSpan w:val="2"/>
          </w:tcPr>
          <w:p w14:paraId="49A224F5" w14:textId="77777777" w:rsidR="00F23E4E" w:rsidRPr="00287E24" w:rsidRDefault="00F23E4E" w:rsidP="00F23E4E">
            <w:pPr>
              <w:widowControl w:val="0"/>
              <w:spacing w:line="240" w:lineRule="atLeast"/>
              <w:ind w:right="105"/>
              <w:jc w:val="both"/>
              <w:rPr>
                <w:rFonts w:cs="Arial"/>
                <w:lang w:val="it-IT"/>
              </w:rPr>
            </w:pPr>
          </w:p>
        </w:tc>
      </w:tr>
      <w:tr w:rsidR="00F23E4E" w:rsidRPr="004E5722" w14:paraId="35A37580" w14:textId="77777777" w:rsidTr="00A95F9C">
        <w:trPr>
          <w:gridAfter w:val="1"/>
          <w:wAfter w:w="137" w:type="dxa"/>
        </w:trPr>
        <w:tc>
          <w:tcPr>
            <w:tcW w:w="4404" w:type="dxa"/>
            <w:gridSpan w:val="2"/>
          </w:tcPr>
          <w:p w14:paraId="37263304" w14:textId="77777777" w:rsidR="00F23E4E" w:rsidRPr="0001715E" w:rsidRDefault="00F23E4E" w:rsidP="00F23E4E">
            <w:pPr>
              <w:widowControl w:val="0"/>
              <w:jc w:val="both"/>
              <w:rPr>
                <w:rFonts w:cs="Arial"/>
                <w:highlight w:val="yellow"/>
                <w:lang w:val="de-DE"/>
              </w:rPr>
            </w:pPr>
            <w:r w:rsidRPr="00F97499">
              <w:rPr>
                <w:rFonts w:cs="Arial"/>
                <w:lang w:val="de-DE"/>
              </w:rPr>
              <w:t xml:space="preserve">Die Teilnehmer müssen folgende Anforderungen </w:t>
            </w:r>
            <w:r w:rsidRPr="00F97499">
              <w:rPr>
                <w:rFonts w:cs="Arial"/>
                <w:lang w:val="de-DE"/>
              </w:rPr>
              <w:lastRenderedPageBreak/>
              <w:t>erfüllen:</w:t>
            </w:r>
          </w:p>
        </w:tc>
        <w:tc>
          <w:tcPr>
            <w:tcW w:w="851" w:type="dxa"/>
          </w:tcPr>
          <w:p w14:paraId="4F7FE11E" w14:textId="77777777" w:rsidR="00F23E4E" w:rsidRPr="0001715E" w:rsidRDefault="00F23E4E" w:rsidP="00F23E4E">
            <w:pPr>
              <w:widowControl w:val="0"/>
              <w:spacing w:line="240" w:lineRule="exact"/>
              <w:rPr>
                <w:rFonts w:cs="Arial"/>
                <w:highlight w:val="yellow"/>
                <w:lang w:val="de-DE"/>
              </w:rPr>
            </w:pPr>
          </w:p>
        </w:tc>
        <w:tc>
          <w:tcPr>
            <w:tcW w:w="4257" w:type="dxa"/>
            <w:gridSpan w:val="2"/>
          </w:tcPr>
          <w:p w14:paraId="77EC0C5E" w14:textId="77777777" w:rsidR="00F23E4E" w:rsidRPr="00287E24" w:rsidRDefault="00F23E4E" w:rsidP="00F23E4E">
            <w:pPr>
              <w:widowControl w:val="0"/>
              <w:autoSpaceDE w:val="0"/>
              <w:autoSpaceDN w:val="0"/>
              <w:jc w:val="both"/>
              <w:rPr>
                <w:rFonts w:cs="Arial"/>
                <w:highlight w:val="yellow"/>
                <w:lang w:val="it-IT"/>
              </w:rPr>
            </w:pPr>
            <w:r w:rsidRPr="006140E5">
              <w:rPr>
                <w:rFonts w:cs="Arial"/>
                <w:lang w:val="it-IT"/>
              </w:rPr>
              <w:t xml:space="preserve">I concorrenti devono possedere i seguenti </w:t>
            </w:r>
            <w:r w:rsidRPr="006140E5">
              <w:rPr>
                <w:rFonts w:cs="Arial"/>
                <w:lang w:val="it-IT"/>
              </w:rPr>
              <w:lastRenderedPageBreak/>
              <w:t>requisiti:</w:t>
            </w:r>
          </w:p>
        </w:tc>
      </w:tr>
      <w:tr w:rsidR="00F23E4E" w:rsidRPr="004E5722" w14:paraId="2FB685E0" w14:textId="77777777" w:rsidTr="00A95F9C">
        <w:trPr>
          <w:gridAfter w:val="1"/>
          <w:wAfter w:w="137" w:type="dxa"/>
        </w:trPr>
        <w:tc>
          <w:tcPr>
            <w:tcW w:w="4404" w:type="dxa"/>
            <w:gridSpan w:val="2"/>
          </w:tcPr>
          <w:p w14:paraId="5ADF7302" w14:textId="77777777" w:rsidR="00F23E4E" w:rsidRPr="00287E24" w:rsidRDefault="00F23E4E" w:rsidP="00F23E4E">
            <w:pPr>
              <w:widowControl w:val="0"/>
              <w:jc w:val="both"/>
              <w:rPr>
                <w:lang w:val="it-IT"/>
              </w:rPr>
            </w:pPr>
          </w:p>
        </w:tc>
        <w:tc>
          <w:tcPr>
            <w:tcW w:w="851" w:type="dxa"/>
          </w:tcPr>
          <w:p w14:paraId="494C06D1" w14:textId="77777777" w:rsidR="00F23E4E" w:rsidRPr="00287E24" w:rsidRDefault="00F23E4E" w:rsidP="00F23E4E">
            <w:pPr>
              <w:widowControl w:val="0"/>
              <w:spacing w:line="240" w:lineRule="exact"/>
              <w:rPr>
                <w:rFonts w:cs="Arial"/>
                <w:lang w:val="it-IT"/>
              </w:rPr>
            </w:pPr>
          </w:p>
        </w:tc>
        <w:tc>
          <w:tcPr>
            <w:tcW w:w="4257" w:type="dxa"/>
            <w:gridSpan w:val="2"/>
          </w:tcPr>
          <w:p w14:paraId="04AE59C5" w14:textId="77777777" w:rsidR="00F23E4E" w:rsidRPr="00287E24" w:rsidRDefault="00F23E4E" w:rsidP="00F23E4E">
            <w:pPr>
              <w:widowControl w:val="0"/>
              <w:jc w:val="both"/>
              <w:rPr>
                <w:rFonts w:cs="Arial"/>
                <w:color w:val="FF0000"/>
                <w:lang w:val="it-IT"/>
              </w:rPr>
            </w:pPr>
          </w:p>
        </w:tc>
      </w:tr>
      <w:tr w:rsidR="00F23E4E" w:rsidRPr="004E5722" w14:paraId="03E8FF76" w14:textId="77777777" w:rsidTr="00A95F9C">
        <w:trPr>
          <w:gridAfter w:val="1"/>
          <w:wAfter w:w="137" w:type="dxa"/>
        </w:trPr>
        <w:tc>
          <w:tcPr>
            <w:tcW w:w="4404" w:type="dxa"/>
            <w:gridSpan w:val="2"/>
          </w:tcPr>
          <w:p w14:paraId="083ABBC5" w14:textId="77777777" w:rsidR="00F23E4E" w:rsidRPr="0001715E" w:rsidRDefault="00F23E4E" w:rsidP="00F23E4E">
            <w:pPr>
              <w:widowControl w:val="0"/>
              <w:jc w:val="both"/>
              <w:rPr>
                <w:rFonts w:cs="Arial"/>
                <w:lang w:val="de-DE"/>
              </w:rPr>
            </w:pPr>
            <w:r w:rsidRPr="004A2E41">
              <w:rPr>
                <w:rFonts w:cs="Arial"/>
                <w:u w:val="single"/>
                <w:lang w:val="de-DE"/>
              </w:rPr>
              <w:t xml:space="preserve">► </w:t>
            </w:r>
            <w:r w:rsidRPr="00F97499">
              <w:rPr>
                <w:rFonts w:cs="Arial"/>
                <w:b/>
                <w:u w:val="single"/>
                <w:lang w:val="de-DE"/>
              </w:rPr>
              <w:t>Die Nichterfüllung der nachfolgenden Anforderungen stellt einen nicht behebbaren Ausschlussgrund dar</w:t>
            </w:r>
            <w:r>
              <w:rPr>
                <w:rFonts w:cs="Arial"/>
                <w:b/>
                <w:u w:val="single"/>
                <w:lang w:val="de-DE"/>
              </w:rPr>
              <w:t>.</w:t>
            </w:r>
          </w:p>
        </w:tc>
        <w:tc>
          <w:tcPr>
            <w:tcW w:w="851" w:type="dxa"/>
          </w:tcPr>
          <w:p w14:paraId="50421C6D" w14:textId="77777777" w:rsidR="00F23E4E" w:rsidRPr="0001715E" w:rsidRDefault="00F23E4E" w:rsidP="00F23E4E">
            <w:pPr>
              <w:widowControl w:val="0"/>
              <w:spacing w:line="240" w:lineRule="exact"/>
              <w:rPr>
                <w:rFonts w:cs="Arial"/>
                <w:lang w:val="de-DE"/>
              </w:rPr>
            </w:pPr>
          </w:p>
        </w:tc>
        <w:tc>
          <w:tcPr>
            <w:tcW w:w="4257" w:type="dxa"/>
            <w:gridSpan w:val="2"/>
          </w:tcPr>
          <w:p w14:paraId="134973B7" w14:textId="77777777" w:rsidR="00F23E4E" w:rsidRPr="00287E24" w:rsidRDefault="00F23E4E" w:rsidP="00F23E4E">
            <w:pPr>
              <w:widowControl w:val="0"/>
              <w:autoSpaceDE w:val="0"/>
              <w:autoSpaceDN w:val="0"/>
              <w:jc w:val="both"/>
              <w:rPr>
                <w:rFonts w:cs="Arial"/>
                <w:lang w:val="it-IT"/>
              </w:rPr>
            </w:pPr>
            <w:r w:rsidRPr="006140E5">
              <w:rPr>
                <w:rFonts w:cs="Arial"/>
                <w:u w:val="single"/>
                <w:lang w:val="it-IT"/>
              </w:rPr>
              <w:t xml:space="preserve">► </w:t>
            </w:r>
            <w:r w:rsidRPr="006140E5">
              <w:rPr>
                <w:rFonts w:cs="Arial"/>
                <w:b/>
                <w:u w:val="single"/>
                <w:lang w:val="it-IT"/>
              </w:rPr>
              <w:t>Il mancato possesso dei sottoelencati requisiti è causa di esclusione non sanabile dalla procedura.</w:t>
            </w:r>
          </w:p>
        </w:tc>
      </w:tr>
      <w:tr w:rsidR="00F23E4E" w:rsidRPr="004E5722" w14:paraId="4EF88961" w14:textId="77777777" w:rsidTr="00A95F9C">
        <w:trPr>
          <w:gridAfter w:val="1"/>
          <w:wAfter w:w="137" w:type="dxa"/>
        </w:trPr>
        <w:tc>
          <w:tcPr>
            <w:tcW w:w="4404" w:type="dxa"/>
            <w:gridSpan w:val="2"/>
          </w:tcPr>
          <w:p w14:paraId="1C9D0C64" w14:textId="77777777" w:rsidR="00F23E4E" w:rsidRPr="00287E24" w:rsidRDefault="00F23E4E" w:rsidP="00F23E4E">
            <w:pPr>
              <w:widowControl w:val="0"/>
              <w:jc w:val="both"/>
              <w:rPr>
                <w:rFonts w:cs="Arial"/>
                <w:lang w:val="it-IT"/>
              </w:rPr>
            </w:pPr>
            <w:bookmarkStart w:id="44" w:name="_Hlk15045134"/>
          </w:p>
        </w:tc>
        <w:tc>
          <w:tcPr>
            <w:tcW w:w="851" w:type="dxa"/>
          </w:tcPr>
          <w:p w14:paraId="4FF1067C" w14:textId="77777777" w:rsidR="00F23E4E" w:rsidRPr="00287E24" w:rsidRDefault="00F23E4E" w:rsidP="00F23E4E">
            <w:pPr>
              <w:widowControl w:val="0"/>
              <w:spacing w:line="240" w:lineRule="exact"/>
              <w:rPr>
                <w:rFonts w:cs="Arial"/>
                <w:lang w:val="it-IT"/>
              </w:rPr>
            </w:pPr>
          </w:p>
        </w:tc>
        <w:tc>
          <w:tcPr>
            <w:tcW w:w="4257" w:type="dxa"/>
            <w:gridSpan w:val="2"/>
          </w:tcPr>
          <w:p w14:paraId="6C9298B0" w14:textId="77777777" w:rsidR="00F23E4E" w:rsidRPr="00287E24" w:rsidRDefault="00F23E4E" w:rsidP="00F23E4E">
            <w:pPr>
              <w:widowControl w:val="0"/>
              <w:autoSpaceDE w:val="0"/>
              <w:autoSpaceDN w:val="0"/>
              <w:jc w:val="both"/>
              <w:rPr>
                <w:rFonts w:cs="Arial"/>
                <w:lang w:val="it-IT"/>
              </w:rPr>
            </w:pPr>
          </w:p>
        </w:tc>
      </w:tr>
      <w:bookmarkEnd w:id="44"/>
      <w:tr w:rsidR="00F23E4E" w:rsidRPr="005737C1" w14:paraId="01D1E4CE" w14:textId="77777777" w:rsidTr="00A95F9C">
        <w:trPr>
          <w:gridAfter w:val="1"/>
          <w:wAfter w:w="137" w:type="dxa"/>
        </w:trPr>
        <w:tc>
          <w:tcPr>
            <w:tcW w:w="4404" w:type="dxa"/>
            <w:gridSpan w:val="2"/>
            <w:shd w:val="clear" w:color="auto" w:fill="F2F2F2" w:themeFill="background1" w:themeFillShade="F2"/>
          </w:tcPr>
          <w:p w14:paraId="2FBB2861" w14:textId="77777777" w:rsidR="00F23E4E" w:rsidRPr="00245E92" w:rsidRDefault="00F23E4E" w:rsidP="00F23E4E">
            <w:pPr>
              <w:widowControl w:val="0"/>
              <w:autoSpaceDE w:val="0"/>
              <w:autoSpaceDN w:val="0"/>
              <w:jc w:val="both"/>
              <w:rPr>
                <w:rFonts w:cs="Arial"/>
                <w:b/>
                <w:lang w:val="it-IT"/>
              </w:rPr>
            </w:pPr>
            <w:r w:rsidRPr="00245E92">
              <w:rPr>
                <w:rFonts w:cs="Arial"/>
                <w:b/>
                <w:bCs/>
                <w:smallCaps/>
                <w:u w:val="single"/>
              </w:rPr>
              <w:t>Allgemeine Anforderungen</w:t>
            </w:r>
          </w:p>
        </w:tc>
        <w:tc>
          <w:tcPr>
            <w:tcW w:w="851" w:type="dxa"/>
            <w:shd w:val="clear" w:color="auto" w:fill="F2F2F2" w:themeFill="background1" w:themeFillShade="F2"/>
          </w:tcPr>
          <w:p w14:paraId="3A08D86C" w14:textId="77777777" w:rsidR="00F23E4E" w:rsidRPr="00245E92" w:rsidRDefault="00F23E4E" w:rsidP="00F23E4E">
            <w:pPr>
              <w:widowControl w:val="0"/>
              <w:autoSpaceDE w:val="0"/>
              <w:autoSpaceDN w:val="0"/>
              <w:jc w:val="both"/>
              <w:rPr>
                <w:rFonts w:cs="Arial"/>
                <w:b/>
                <w:lang w:val="it-IT"/>
              </w:rPr>
            </w:pPr>
          </w:p>
        </w:tc>
        <w:tc>
          <w:tcPr>
            <w:tcW w:w="4257" w:type="dxa"/>
            <w:gridSpan w:val="2"/>
            <w:shd w:val="clear" w:color="auto" w:fill="F2F2F2" w:themeFill="background1" w:themeFillShade="F2"/>
          </w:tcPr>
          <w:p w14:paraId="00637025" w14:textId="77777777" w:rsidR="00F23E4E" w:rsidRPr="00287E24" w:rsidRDefault="00F23E4E" w:rsidP="00F23E4E">
            <w:pPr>
              <w:widowControl w:val="0"/>
              <w:autoSpaceDE w:val="0"/>
              <w:autoSpaceDN w:val="0"/>
              <w:jc w:val="both"/>
              <w:rPr>
                <w:rFonts w:cs="Arial"/>
                <w:b/>
                <w:lang w:val="it-IT"/>
              </w:rPr>
            </w:pPr>
            <w:r w:rsidRPr="00245E92">
              <w:rPr>
                <w:rFonts w:cs="Arial"/>
                <w:b/>
                <w:bCs/>
                <w:smallCaps/>
                <w:u w:val="single"/>
              </w:rPr>
              <w:t>Requisiti generali</w:t>
            </w:r>
          </w:p>
        </w:tc>
      </w:tr>
      <w:tr w:rsidR="00F23E4E" w:rsidRPr="005737C1" w14:paraId="137D4836" w14:textId="77777777" w:rsidTr="00A95F9C">
        <w:trPr>
          <w:gridAfter w:val="1"/>
          <w:wAfter w:w="137" w:type="dxa"/>
        </w:trPr>
        <w:tc>
          <w:tcPr>
            <w:tcW w:w="4404" w:type="dxa"/>
            <w:gridSpan w:val="2"/>
          </w:tcPr>
          <w:p w14:paraId="6C437080" w14:textId="77777777" w:rsidR="00F23E4E" w:rsidRPr="00287E24" w:rsidRDefault="00F23E4E" w:rsidP="00F23E4E">
            <w:pPr>
              <w:pStyle w:val="Default"/>
              <w:widowControl w:val="0"/>
              <w:spacing w:line="240" w:lineRule="exact"/>
              <w:ind w:right="76"/>
              <w:jc w:val="both"/>
              <w:rPr>
                <w:rFonts w:cs="Arial"/>
                <w:noProof w:val="0"/>
              </w:rPr>
            </w:pPr>
          </w:p>
        </w:tc>
        <w:tc>
          <w:tcPr>
            <w:tcW w:w="851" w:type="dxa"/>
          </w:tcPr>
          <w:p w14:paraId="723FD985" w14:textId="77777777" w:rsidR="00F23E4E" w:rsidRPr="00287E24" w:rsidRDefault="00F23E4E" w:rsidP="00F23E4E">
            <w:pPr>
              <w:widowControl w:val="0"/>
              <w:spacing w:line="240" w:lineRule="exact"/>
              <w:rPr>
                <w:rFonts w:cs="Arial"/>
                <w:lang w:val="it-IT"/>
              </w:rPr>
            </w:pPr>
          </w:p>
        </w:tc>
        <w:tc>
          <w:tcPr>
            <w:tcW w:w="4257" w:type="dxa"/>
            <w:gridSpan w:val="2"/>
          </w:tcPr>
          <w:p w14:paraId="1688A70C" w14:textId="77777777" w:rsidR="00F23E4E" w:rsidRPr="00287E24" w:rsidRDefault="00F23E4E" w:rsidP="00F23E4E">
            <w:pPr>
              <w:pStyle w:val="Testoitaliano"/>
              <w:widowControl w:val="0"/>
              <w:ind w:right="105"/>
              <w:rPr>
                <w:rFonts w:cs="Arial"/>
              </w:rPr>
            </w:pPr>
          </w:p>
        </w:tc>
      </w:tr>
      <w:tr w:rsidR="00F23E4E" w:rsidRPr="003D4E35" w14:paraId="61CA2A0E" w14:textId="77777777" w:rsidTr="00A95F9C">
        <w:trPr>
          <w:gridAfter w:val="1"/>
          <w:wAfter w:w="137" w:type="dxa"/>
        </w:trPr>
        <w:tc>
          <w:tcPr>
            <w:tcW w:w="4404" w:type="dxa"/>
            <w:gridSpan w:val="2"/>
          </w:tcPr>
          <w:p w14:paraId="4847F2B8" w14:textId="3EF04DE7" w:rsidR="00F23E4E" w:rsidRPr="003D4E35" w:rsidRDefault="00F23E4E" w:rsidP="00BB4018">
            <w:pPr>
              <w:pStyle w:val="Default"/>
              <w:widowControl w:val="0"/>
              <w:numPr>
                <w:ilvl w:val="0"/>
                <w:numId w:val="32"/>
              </w:numPr>
              <w:spacing w:line="240" w:lineRule="exact"/>
              <w:ind w:left="439" w:hanging="426"/>
              <w:jc w:val="both"/>
              <w:rPr>
                <w:rFonts w:cs="Arial"/>
                <w:b/>
                <w:color w:val="FF0000"/>
                <w:sz w:val="20"/>
                <w:szCs w:val="20"/>
                <w:lang w:val="de-DE"/>
              </w:rPr>
            </w:pPr>
            <w:r w:rsidRPr="003D4E35">
              <w:rPr>
                <w:rFonts w:cs="Arial"/>
                <w:b/>
                <w:bCs/>
                <w:sz w:val="20"/>
                <w:lang w:val="de-DE"/>
              </w:rPr>
              <w:t>Die Teilnehmer dürfen keinen der Ausschlussgründe nach</w:t>
            </w:r>
            <w:r w:rsidRPr="003D4E35">
              <w:rPr>
                <w:rFonts w:cs="Arial"/>
                <w:lang w:val="de-DE"/>
              </w:rPr>
              <w:t xml:space="preserve"> </w:t>
            </w:r>
            <w:r w:rsidRPr="003D4E35">
              <w:rPr>
                <w:rFonts w:cs="Arial"/>
                <w:b/>
                <w:color w:val="auto"/>
                <w:sz w:val="20"/>
                <w:szCs w:val="20"/>
                <w:lang w:val="de-DE" w:eastAsia="en-US"/>
              </w:rPr>
              <w:t>Art. 94 und Art. 95 GvD Nr. 36/</w:t>
            </w:r>
            <w:r w:rsidRPr="003D4E35">
              <w:rPr>
                <w:rFonts w:cs="Arial"/>
                <w:b/>
                <w:bCs/>
                <w:sz w:val="20"/>
                <w:lang w:val="de-DE"/>
              </w:rPr>
              <w:t xml:space="preserve"> erfüllen</w:t>
            </w:r>
            <w:r w:rsidRPr="003D4E35">
              <w:rPr>
                <w:rFonts w:cs="Arial"/>
                <w:sz w:val="20"/>
                <w:lang w:val="de-DE"/>
              </w:rPr>
              <w:t>.</w:t>
            </w:r>
          </w:p>
        </w:tc>
        <w:tc>
          <w:tcPr>
            <w:tcW w:w="851" w:type="dxa"/>
          </w:tcPr>
          <w:p w14:paraId="0B37520A" w14:textId="77777777" w:rsidR="00F23E4E" w:rsidRPr="003D4E35" w:rsidRDefault="00F23E4E" w:rsidP="00F23E4E">
            <w:pPr>
              <w:widowControl w:val="0"/>
              <w:spacing w:line="240" w:lineRule="exact"/>
              <w:rPr>
                <w:rFonts w:cs="Arial"/>
                <w:lang w:val="de-DE"/>
              </w:rPr>
            </w:pPr>
          </w:p>
        </w:tc>
        <w:tc>
          <w:tcPr>
            <w:tcW w:w="4257" w:type="dxa"/>
            <w:gridSpan w:val="2"/>
          </w:tcPr>
          <w:p w14:paraId="64531143" w14:textId="3D2B3DD8" w:rsidR="00F23E4E" w:rsidRPr="003D4E35" w:rsidRDefault="00F23E4E" w:rsidP="00BB4018">
            <w:pPr>
              <w:pStyle w:val="Corpotesto"/>
              <w:widowControl w:val="0"/>
              <w:numPr>
                <w:ilvl w:val="0"/>
                <w:numId w:val="31"/>
              </w:numPr>
              <w:tabs>
                <w:tab w:val="center" w:pos="4536"/>
                <w:tab w:val="center" w:pos="4680"/>
                <w:tab w:val="right" w:pos="9072"/>
              </w:tabs>
              <w:spacing w:after="0" w:line="240" w:lineRule="exact"/>
              <w:ind w:left="423" w:right="6" w:hanging="423"/>
              <w:jc w:val="both"/>
              <w:rPr>
                <w:rFonts w:cs="Arial"/>
                <w:b/>
                <w:lang w:val="it-IT"/>
              </w:rPr>
            </w:pPr>
            <w:r w:rsidRPr="003D4E35">
              <w:rPr>
                <w:rFonts w:cs="Arial"/>
                <w:b/>
                <w:lang w:val="it-IT"/>
              </w:rPr>
              <w:t>Non trovarsi in alcuna delle situazioni di esclusione dalla partecipazione alla gara di cui agli artt. 94 e 95, d. lgs. n. 36/2023.</w:t>
            </w:r>
          </w:p>
        </w:tc>
      </w:tr>
      <w:tr w:rsidR="00F23E4E" w:rsidRPr="003D4E35" w14:paraId="688D25C2" w14:textId="77777777" w:rsidTr="00A95F9C">
        <w:trPr>
          <w:gridAfter w:val="1"/>
          <w:wAfter w:w="137" w:type="dxa"/>
        </w:trPr>
        <w:tc>
          <w:tcPr>
            <w:tcW w:w="4404" w:type="dxa"/>
            <w:gridSpan w:val="2"/>
          </w:tcPr>
          <w:p w14:paraId="23BC3873" w14:textId="77777777" w:rsidR="00F23E4E" w:rsidRPr="003D4E35" w:rsidRDefault="00F23E4E" w:rsidP="00F23E4E">
            <w:pPr>
              <w:widowControl w:val="0"/>
              <w:spacing w:line="240" w:lineRule="exact"/>
              <w:jc w:val="both"/>
              <w:rPr>
                <w:rFonts w:cs="Arial"/>
                <w:color w:val="FF0000"/>
                <w:lang w:val="it-IT"/>
              </w:rPr>
            </w:pPr>
          </w:p>
        </w:tc>
        <w:tc>
          <w:tcPr>
            <w:tcW w:w="851" w:type="dxa"/>
          </w:tcPr>
          <w:p w14:paraId="06CE53B2" w14:textId="77777777" w:rsidR="00F23E4E" w:rsidRPr="003D4E35" w:rsidRDefault="00F23E4E" w:rsidP="00F23E4E">
            <w:pPr>
              <w:widowControl w:val="0"/>
              <w:spacing w:line="240" w:lineRule="exact"/>
              <w:rPr>
                <w:rFonts w:cs="Arial"/>
                <w:lang w:val="it-IT"/>
              </w:rPr>
            </w:pPr>
          </w:p>
        </w:tc>
        <w:tc>
          <w:tcPr>
            <w:tcW w:w="4257" w:type="dxa"/>
            <w:gridSpan w:val="2"/>
          </w:tcPr>
          <w:p w14:paraId="346D84D1" w14:textId="77777777" w:rsidR="00F23E4E" w:rsidRPr="003D4E35" w:rsidRDefault="00F23E4E" w:rsidP="00F23E4E">
            <w:pPr>
              <w:widowControl w:val="0"/>
              <w:spacing w:line="240" w:lineRule="exact"/>
              <w:ind w:right="6"/>
              <w:jc w:val="both"/>
              <w:rPr>
                <w:rFonts w:cs="Arial"/>
                <w:color w:val="FF0000"/>
                <w:lang w:val="it-IT"/>
              </w:rPr>
            </w:pPr>
          </w:p>
        </w:tc>
      </w:tr>
      <w:tr w:rsidR="00F23E4E" w:rsidRPr="004E5722" w14:paraId="1016673D" w14:textId="77777777" w:rsidTr="00A95F9C">
        <w:trPr>
          <w:gridAfter w:val="1"/>
          <w:wAfter w:w="137" w:type="dxa"/>
        </w:trPr>
        <w:tc>
          <w:tcPr>
            <w:tcW w:w="4404" w:type="dxa"/>
            <w:gridSpan w:val="2"/>
          </w:tcPr>
          <w:p w14:paraId="09EE6988" w14:textId="77777777" w:rsidR="00F23E4E" w:rsidRPr="003D4E35" w:rsidRDefault="00F23E4E" w:rsidP="00BB4018">
            <w:pPr>
              <w:pStyle w:val="Default"/>
              <w:widowControl w:val="0"/>
              <w:numPr>
                <w:ilvl w:val="0"/>
                <w:numId w:val="32"/>
              </w:numPr>
              <w:spacing w:line="240" w:lineRule="exact"/>
              <w:ind w:left="439" w:hanging="426"/>
              <w:jc w:val="both"/>
              <w:rPr>
                <w:rFonts w:cs="Arial"/>
                <w:b/>
                <w:bCs/>
                <w:color w:val="FF0000"/>
                <w:lang w:val="de-DE"/>
              </w:rPr>
            </w:pPr>
            <w:r w:rsidRPr="003D4E35">
              <w:rPr>
                <w:rFonts w:cs="Arial"/>
                <w:b/>
                <w:bCs/>
                <w:sz w:val="20"/>
                <w:lang w:val="de-DE"/>
              </w:rPr>
              <w:t>Sie dürfen keine Aufträge in Verletzung von Art. 53 Abs. 16/ter GvD Nr. 165/2001 vergeben haben.</w:t>
            </w:r>
          </w:p>
        </w:tc>
        <w:tc>
          <w:tcPr>
            <w:tcW w:w="851" w:type="dxa"/>
          </w:tcPr>
          <w:p w14:paraId="1A534905" w14:textId="77777777" w:rsidR="00F23E4E" w:rsidRPr="003D4E35" w:rsidRDefault="00F23E4E" w:rsidP="00F23E4E">
            <w:pPr>
              <w:widowControl w:val="0"/>
              <w:spacing w:line="240" w:lineRule="exact"/>
              <w:rPr>
                <w:rFonts w:cs="Arial"/>
                <w:b/>
                <w:bCs/>
                <w:lang w:val="de-DE"/>
              </w:rPr>
            </w:pPr>
          </w:p>
        </w:tc>
        <w:tc>
          <w:tcPr>
            <w:tcW w:w="4257" w:type="dxa"/>
            <w:gridSpan w:val="2"/>
          </w:tcPr>
          <w:p w14:paraId="08250AA7" w14:textId="77777777" w:rsidR="00F23E4E" w:rsidRPr="003D4E35" w:rsidRDefault="00F23E4E" w:rsidP="00BB4018">
            <w:pPr>
              <w:pStyle w:val="Corpotesto"/>
              <w:widowControl w:val="0"/>
              <w:numPr>
                <w:ilvl w:val="0"/>
                <w:numId w:val="31"/>
              </w:numPr>
              <w:tabs>
                <w:tab w:val="center" w:pos="4248"/>
                <w:tab w:val="center" w:pos="4680"/>
                <w:tab w:val="right" w:pos="9072"/>
              </w:tabs>
              <w:spacing w:after="0" w:line="240" w:lineRule="exact"/>
              <w:ind w:left="423" w:right="6" w:hanging="423"/>
              <w:jc w:val="both"/>
              <w:rPr>
                <w:rFonts w:cs="Arial"/>
                <w:b/>
                <w:bCs/>
                <w:color w:val="FF0000"/>
                <w:lang w:val="it-IT"/>
              </w:rPr>
            </w:pPr>
            <w:r w:rsidRPr="003D4E35">
              <w:rPr>
                <w:rFonts w:cs="Arial"/>
                <w:b/>
                <w:bCs/>
                <w:lang w:val="de-DE"/>
              </w:rPr>
              <w:tab/>
            </w:r>
            <w:r w:rsidRPr="003D4E35">
              <w:rPr>
                <w:rFonts w:cs="Arial"/>
                <w:b/>
                <w:bCs/>
                <w:lang w:val="it-IT"/>
              </w:rPr>
              <w:t>Non aver affidato incarichi in violazione dell’art. 53, comma 16-ter, del D.lgs. del 2001 n. 165.</w:t>
            </w:r>
          </w:p>
        </w:tc>
      </w:tr>
      <w:tr w:rsidR="00F23E4E" w:rsidRPr="004E5722" w14:paraId="25C4EE85" w14:textId="77777777" w:rsidTr="00A95F9C">
        <w:trPr>
          <w:gridAfter w:val="1"/>
          <w:wAfter w:w="137" w:type="dxa"/>
        </w:trPr>
        <w:tc>
          <w:tcPr>
            <w:tcW w:w="4404" w:type="dxa"/>
            <w:gridSpan w:val="2"/>
          </w:tcPr>
          <w:p w14:paraId="468335F9" w14:textId="77777777" w:rsidR="00F23E4E" w:rsidRPr="00287E24" w:rsidRDefault="00F23E4E" w:rsidP="00F23E4E">
            <w:pPr>
              <w:widowControl w:val="0"/>
              <w:spacing w:line="240" w:lineRule="exact"/>
              <w:jc w:val="both"/>
              <w:rPr>
                <w:rFonts w:cs="Arial"/>
                <w:color w:val="FF0000"/>
                <w:lang w:val="it-IT"/>
              </w:rPr>
            </w:pPr>
          </w:p>
        </w:tc>
        <w:tc>
          <w:tcPr>
            <w:tcW w:w="851" w:type="dxa"/>
          </w:tcPr>
          <w:p w14:paraId="32BA6EBE" w14:textId="77777777" w:rsidR="00F23E4E" w:rsidRPr="00287E24" w:rsidRDefault="00F23E4E" w:rsidP="00F23E4E">
            <w:pPr>
              <w:widowControl w:val="0"/>
              <w:spacing w:line="240" w:lineRule="exact"/>
              <w:rPr>
                <w:rFonts w:cs="Arial"/>
                <w:lang w:val="it-IT"/>
              </w:rPr>
            </w:pPr>
          </w:p>
        </w:tc>
        <w:tc>
          <w:tcPr>
            <w:tcW w:w="4257" w:type="dxa"/>
            <w:gridSpan w:val="2"/>
          </w:tcPr>
          <w:p w14:paraId="35374E55" w14:textId="77777777" w:rsidR="00F23E4E" w:rsidRPr="00287E24" w:rsidRDefault="00F23E4E" w:rsidP="00F23E4E">
            <w:pPr>
              <w:widowControl w:val="0"/>
              <w:spacing w:line="240" w:lineRule="exact"/>
              <w:ind w:right="6"/>
              <w:jc w:val="both"/>
              <w:rPr>
                <w:rFonts w:cs="Arial"/>
                <w:color w:val="FF0000"/>
                <w:lang w:val="it-IT"/>
              </w:rPr>
            </w:pPr>
          </w:p>
        </w:tc>
      </w:tr>
      <w:tr w:rsidR="00F23E4E" w:rsidRPr="004E5722" w14:paraId="31E31177" w14:textId="77777777" w:rsidTr="00A95F9C">
        <w:trPr>
          <w:gridAfter w:val="1"/>
          <w:wAfter w:w="137" w:type="dxa"/>
        </w:trPr>
        <w:tc>
          <w:tcPr>
            <w:tcW w:w="4404" w:type="dxa"/>
            <w:gridSpan w:val="2"/>
            <w:shd w:val="clear" w:color="auto" w:fill="DEEAF6" w:themeFill="accent1" w:themeFillTint="33"/>
          </w:tcPr>
          <w:p w14:paraId="20A13071" w14:textId="77777777" w:rsidR="00F23E4E" w:rsidRDefault="00F23E4E" w:rsidP="00F23E4E">
            <w:pPr>
              <w:widowControl w:val="0"/>
              <w:spacing w:line="240" w:lineRule="exact"/>
              <w:jc w:val="both"/>
              <w:rPr>
                <w:rFonts w:cs="Arial"/>
                <w:i/>
                <w:color w:val="FF0000"/>
                <w:lang w:val="de-DE"/>
              </w:rPr>
            </w:pPr>
            <w:r w:rsidRPr="00F64150">
              <w:rPr>
                <w:rFonts w:cs="Arial"/>
                <w:i/>
                <w:color w:val="FF0000"/>
                <w:highlight w:val="green"/>
                <w:lang w:val="de-DE"/>
              </w:rPr>
              <w:t>[</w:t>
            </w:r>
            <w:r w:rsidRPr="008B6BF3">
              <w:rPr>
                <w:rFonts w:cs="Arial"/>
                <w:b/>
                <w:i/>
                <w:color w:val="FF0000"/>
                <w:highlight w:val="green"/>
                <w:lang w:val="de-DE"/>
              </w:rPr>
              <w:t>Im Falle von öffentlichen Verträgen PNRR und PNC]</w:t>
            </w:r>
            <w:r w:rsidRPr="00E12141">
              <w:rPr>
                <w:rFonts w:cs="Arial"/>
                <w:i/>
                <w:color w:val="FF0000"/>
                <w:lang w:val="de-DE"/>
              </w:rPr>
              <w:t xml:space="preserve"> </w:t>
            </w:r>
          </w:p>
          <w:p w14:paraId="07B44190" w14:textId="6F7B7AE3" w:rsidR="00F23E4E" w:rsidRPr="006B630F" w:rsidRDefault="00F23E4E" w:rsidP="00F23E4E">
            <w:pPr>
              <w:widowControl w:val="0"/>
              <w:spacing w:line="240" w:lineRule="exact"/>
              <w:jc w:val="both"/>
              <w:rPr>
                <w:rFonts w:cs="Arial"/>
                <w:b/>
                <w:bCs/>
                <w:color w:val="FF0000"/>
                <w:lang w:val="de-DE"/>
              </w:rPr>
            </w:pPr>
            <w:r w:rsidRPr="006B630F">
              <w:rPr>
                <w:rFonts w:cs="Arial"/>
                <w:b/>
                <w:bCs/>
                <w:lang w:val="de-DE"/>
              </w:rPr>
              <w:t xml:space="preserve">Sie dürfen </w:t>
            </w:r>
            <w:r w:rsidRPr="006B630F">
              <w:rPr>
                <w:rFonts w:cs="Arial"/>
                <w:b/>
                <w:bCs/>
                <w:iCs/>
                <w:lang w:val="de-DE"/>
              </w:rPr>
              <w:t xml:space="preserve">nicht </w:t>
            </w:r>
            <w:r w:rsidRPr="006B630F">
              <w:rPr>
                <w:rFonts w:cs="Arial"/>
                <w:b/>
                <w:bCs/>
                <w:lang w:val="de-DE"/>
              </w:rPr>
              <w:t>dem Ausschluss von den Ausschreibungen wegen Verstosses von Art. 47, Absatz 3 des Gesetzes Nr. 108/2021 unterworfen zu sein.</w:t>
            </w:r>
          </w:p>
        </w:tc>
        <w:tc>
          <w:tcPr>
            <w:tcW w:w="851" w:type="dxa"/>
            <w:shd w:val="clear" w:color="auto" w:fill="DEEAF6" w:themeFill="accent1" w:themeFillTint="33"/>
          </w:tcPr>
          <w:p w14:paraId="2943E8E9" w14:textId="77777777" w:rsidR="00F23E4E" w:rsidRPr="00805622" w:rsidRDefault="00F23E4E" w:rsidP="00F23E4E">
            <w:pPr>
              <w:widowControl w:val="0"/>
              <w:spacing w:line="240" w:lineRule="exact"/>
              <w:rPr>
                <w:rFonts w:cs="Arial"/>
                <w:lang w:val="de-DE"/>
              </w:rPr>
            </w:pPr>
          </w:p>
        </w:tc>
        <w:tc>
          <w:tcPr>
            <w:tcW w:w="4257" w:type="dxa"/>
            <w:gridSpan w:val="2"/>
            <w:shd w:val="clear" w:color="auto" w:fill="DEEAF6" w:themeFill="accent1" w:themeFillTint="33"/>
          </w:tcPr>
          <w:p w14:paraId="002C2D89" w14:textId="653182D2" w:rsidR="00F23E4E" w:rsidRPr="008B6BF3" w:rsidRDefault="00F23E4E" w:rsidP="00F23E4E">
            <w:pPr>
              <w:widowControl w:val="0"/>
              <w:spacing w:line="240" w:lineRule="exact"/>
              <w:jc w:val="both"/>
              <w:rPr>
                <w:rFonts w:cs="Arial"/>
                <w:b/>
                <w:i/>
                <w:color w:val="FF0000"/>
                <w:lang w:val="it-IT"/>
              </w:rPr>
            </w:pPr>
            <w:r w:rsidRPr="008B6BF3">
              <w:rPr>
                <w:rFonts w:cs="Arial"/>
                <w:b/>
                <w:i/>
                <w:color w:val="FF0000"/>
                <w:highlight w:val="green"/>
                <w:lang w:val="it-IT"/>
              </w:rPr>
              <w:t>[In caso di contratti pubblici PNRR e PNC]</w:t>
            </w:r>
            <w:r w:rsidRPr="008B6BF3">
              <w:rPr>
                <w:rFonts w:cs="Arial"/>
                <w:b/>
                <w:i/>
                <w:color w:val="FF0000"/>
                <w:lang w:val="it-IT"/>
              </w:rPr>
              <w:t xml:space="preserve"> </w:t>
            </w:r>
          </w:p>
          <w:p w14:paraId="37748F93" w14:textId="77777777" w:rsidR="00F23E4E" w:rsidRDefault="00F23E4E" w:rsidP="00F23E4E">
            <w:pPr>
              <w:widowControl w:val="0"/>
              <w:spacing w:line="240" w:lineRule="exact"/>
              <w:jc w:val="both"/>
              <w:rPr>
                <w:rFonts w:cs="Arial"/>
                <w:i/>
                <w:color w:val="FF0000"/>
                <w:lang w:val="it-IT"/>
              </w:rPr>
            </w:pPr>
          </w:p>
          <w:p w14:paraId="2D4B03F1" w14:textId="63ED8DEB" w:rsidR="00F23E4E" w:rsidRPr="006B630F" w:rsidRDefault="00F23E4E" w:rsidP="00F23E4E">
            <w:pPr>
              <w:widowControl w:val="0"/>
              <w:spacing w:line="240" w:lineRule="exact"/>
              <w:jc w:val="both"/>
              <w:rPr>
                <w:rFonts w:cs="Arial"/>
                <w:color w:val="FF0000"/>
                <w:lang w:val="it-IT"/>
              </w:rPr>
            </w:pPr>
            <w:r w:rsidRPr="006B630F">
              <w:rPr>
                <w:rFonts w:cs="Arial"/>
                <w:b/>
                <w:bCs/>
                <w:lang w:val="it-IT"/>
              </w:rPr>
              <w:t>Non essere sottoposto all´esclusione dalle gare per violazione art. 47, comma 3, legge 108/2021.</w:t>
            </w:r>
          </w:p>
        </w:tc>
      </w:tr>
      <w:tr w:rsidR="00F23E4E" w:rsidRPr="004E5722" w14:paraId="6F18B53B" w14:textId="77777777" w:rsidTr="00A95F9C">
        <w:trPr>
          <w:gridAfter w:val="1"/>
          <w:wAfter w:w="137" w:type="dxa"/>
        </w:trPr>
        <w:tc>
          <w:tcPr>
            <w:tcW w:w="4404" w:type="dxa"/>
            <w:gridSpan w:val="2"/>
          </w:tcPr>
          <w:p w14:paraId="40B9CF49" w14:textId="77777777" w:rsidR="00F23E4E" w:rsidRPr="00287E24" w:rsidRDefault="00F23E4E" w:rsidP="00F23E4E">
            <w:pPr>
              <w:widowControl w:val="0"/>
              <w:spacing w:line="240" w:lineRule="exact"/>
              <w:jc w:val="both"/>
              <w:rPr>
                <w:rFonts w:cs="Arial"/>
                <w:color w:val="FF0000"/>
                <w:lang w:val="it-IT"/>
              </w:rPr>
            </w:pPr>
          </w:p>
        </w:tc>
        <w:tc>
          <w:tcPr>
            <w:tcW w:w="851" w:type="dxa"/>
          </w:tcPr>
          <w:p w14:paraId="3351FDF6" w14:textId="77777777" w:rsidR="00F23E4E" w:rsidRPr="00287E24" w:rsidRDefault="00F23E4E" w:rsidP="00F23E4E">
            <w:pPr>
              <w:widowControl w:val="0"/>
              <w:spacing w:line="240" w:lineRule="exact"/>
              <w:rPr>
                <w:rFonts w:cs="Arial"/>
                <w:lang w:val="it-IT"/>
              </w:rPr>
            </w:pPr>
          </w:p>
        </w:tc>
        <w:tc>
          <w:tcPr>
            <w:tcW w:w="4257" w:type="dxa"/>
            <w:gridSpan w:val="2"/>
          </w:tcPr>
          <w:p w14:paraId="6B88830F" w14:textId="77777777" w:rsidR="00F23E4E" w:rsidRPr="00287E24" w:rsidRDefault="00F23E4E" w:rsidP="00F23E4E">
            <w:pPr>
              <w:widowControl w:val="0"/>
              <w:spacing w:line="240" w:lineRule="exact"/>
              <w:ind w:right="6"/>
              <w:jc w:val="both"/>
              <w:rPr>
                <w:rFonts w:cs="Arial"/>
                <w:color w:val="FF0000"/>
                <w:lang w:val="it-IT"/>
              </w:rPr>
            </w:pPr>
          </w:p>
        </w:tc>
      </w:tr>
      <w:tr w:rsidR="00F23E4E" w:rsidRPr="004E5722" w14:paraId="036BC9C7" w14:textId="77777777" w:rsidTr="00A95F9C">
        <w:trPr>
          <w:gridAfter w:val="1"/>
          <w:wAfter w:w="137" w:type="dxa"/>
        </w:trPr>
        <w:tc>
          <w:tcPr>
            <w:tcW w:w="4404" w:type="dxa"/>
            <w:gridSpan w:val="2"/>
          </w:tcPr>
          <w:p w14:paraId="2DF27C52" w14:textId="42B7D642" w:rsidR="00F23E4E" w:rsidRDefault="00F23E4E" w:rsidP="00F23E4E">
            <w:pPr>
              <w:widowControl w:val="0"/>
              <w:spacing w:line="240" w:lineRule="exact"/>
              <w:jc w:val="both"/>
              <w:rPr>
                <w:rFonts w:cs="Arial"/>
                <w:strike/>
                <w:lang w:val="de-DE"/>
              </w:rPr>
            </w:pPr>
            <w:r w:rsidRPr="009761AE">
              <w:rPr>
                <w:rFonts w:cs="Arial"/>
                <w:lang w:val="de-DE"/>
              </w:rPr>
              <w:t xml:space="preserve">Bei </w:t>
            </w:r>
            <w:r w:rsidRPr="006B630F">
              <w:rPr>
                <w:rFonts w:cs="Arial"/>
                <w:b/>
                <w:bCs/>
                <w:lang w:val="de-DE"/>
              </w:rPr>
              <w:t>Bietergemeinschaften/gewöhnlichen Konsortien</w:t>
            </w:r>
            <w:r w:rsidRPr="009761AE">
              <w:rPr>
                <w:rFonts w:cs="Arial"/>
                <w:lang w:val="de-DE"/>
              </w:rPr>
              <w:t xml:space="preserve"> müssen alle Mitglieder einzeln die unter den vorherigen Punkten genannten Anforderungen erfüllen</w:t>
            </w:r>
            <w:r w:rsidR="002749B7">
              <w:rPr>
                <w:rFonts w:cs="Arial"/>
                <w:lang w:val="de-DE"/>
              </w:rPr>
              <w:t>.</w:t>
            </w:r>
          </w:p>
          <w:p w14:paraId="0723B149" w14:textId="77777777" w:rsidR="00F23E4E" w:rsidRPr="009E21F4" w:rsidRDefault="00F23E4E" w:rsidP="00F23E4E">
            <w:pPr>
              <w:widowControl w:val="0"/>
              <w:spacing w:line="240" w:lineRule="exact"/>
              <w:jc w:val="both"/>
              <w:rPr>
                <w:rFonts w:cs="Arial"/>
                <w:strike/>
                <w:lang w:val="de-DE"/>
              </w:rPr>
            </w:pPr>
          </w:p>
          <w:p w14:paraId="7EA5E1C2" w14:textId="77777777" w:rsidR="00F23E4E" w:rsidRDefault="00F23E4E" w:rsidP="00F23E4E">
            <w:pPr>
              <w:widowControl w:val="0"/>
              <w:spacing w:line="240" w:lineRule="exact"/>
              <w:jc w:val="both"/>
              <w:rPr>
                <w:rFonts w:cs="Arial"/>
                <w:lang w:val="de-DE"/>
              </w:rPr>
            </w:pPr>
          </w:p>
          <w:p w14:paraId="0EFF1D6A" w14:textId="0BE50C43" w:rsidR="00F23E4E" w:rsidRPr="00655FB5" w:rsidRDefault="00F23E4E" w:rsidP="002749B7">
            <w:pPr>
              <w:widowControl w:val="0"/>
              <w:spacing w:line="240" w:lineRule="exact"/>
              <w:jc w:val="both"/>
              <w:rPr>
                <w:rFonts w:cs="Arial"/>
                <w:lang w:val="de-DE"/>
              </w:rPr>
            </w:pPr>
          </w:p>
        </w:tc>
        <w:tc>
          <w:tcPr>
            <w:tcW w:w="851" w:type="dxa"/>
          </w:tcPr>
          <w:p w14:paraId="6C182EB7" w14:textId="77777777" w:rsidR="00F23E4E" w:rsidRPr="009761AE" w:rsidRDefault="00F23E4E" w:rsidP="00F23E4E">
            <w:pPr>
              <w:widowControl w:val="0"/>
              <w:spacing w:line="240" w:lineRule="exact"/>
              <w:rPr>
                <w:rFonts w:cs="Arial"/>
                <w:lang w:val="de-DE"/>
              </w:rPr>
            </w:pPr>
          </w:p>
        </w:tc>
        <w:tc>
          <w:tcPr>
            <w:tcW w:w="4257" w:type="dxa"/>
            <w:gridSpan w:val="2"/>
          </w:tcPr>
          <w:p w14:paraId="1F221B30" w14:textId="66CE1E33" w:rsidR="00F23E4E" w:rsidRPr="009E21F4" w:rsidRDefault="00F23E4E" w:rsidP="00F23E4E">
            <w:pPr>
              <w:widowControl w:val="0"/>
              <w:spacing w:line="240" w:lineRule="exact"/>
              <w:ind w:right="6"/>
              <w:jc w:val="both"/>
              <w:rPr>
                <w:rFonts w:cs="Arial"/>
                <w:strike/>
                <w:highlight w:val="cyan"/>
                <w:lang w:val="it-IT"/>
              </w:rPr>
            </w:pPr>
            <w:r w:rsidRPr="009761AE">
              <w:rPr>
                <w:rFonts w:cs="Arial"/>
                <w:lang w:val="it-IT"/>
              </w:rPr>
              <w:t xml:space="preserve">I requisiti di cui ai precedenti punti in caso di </w:t>
            </w:r>
            <w:r w:rsidRPr="006B630F">
              <w:rPr>
                <w:rFonts w:cs="Arial"/>
                <w:b/>
                <w:bCs/>
                <w:lang w:val="it-IT"/>
              </w:rPr>
              <w:t>raggruppamenti temporanei di concorrenti/consorzi ordinari</w:t>
            </w:r>
            <w:r w:rsidRPr="009761AE">
              <w:rPr>
                <w:rFonts w:cs="Arial"/>
                <w:lang w:val="it-IT"/>
              </w:rPr>
              <w:t xml:space="preserve"> devono essere posseduti singolarmente da tutti i componenti</w:t>
            </w:r>
            <w:r w:rsidR="002749B7">
              <w:rPr>
                <w:rFonts w:cs="Arial"/>
                <w:lang w:val="it-IT"/>
              </w:rPr>
              <w:t>.</w:t>
            </w:r>
          </w:p>
          <w:p w14:paraId="79305D33" w14:textId="71EB7D87" w:rsidR="00F23E4E" w:rsidRDefault="00F23E4E" w:rsidP="00F23E4E">
            <w:pPr>
              <w:widowControl w:val="0"/>
              <w:spacing w:line="240" w:lineRule="exact"/>
              <w:ind w:right="6"/>
              <w:jc w:val="both"/>
              <w:rPr>
                <w:rFonts w:cs="Arial"/>
                <w:strike/>
                <w:highlight w:val="cyan"/>
                <w:lang w:val="it-IT"/>
              </w:rPr>
            </w:pPr>
          </w:p>
          <w:p w14:paraId="723BA943" w14:textId="77777777" w:rsidR="00F23E4E" w:rsidRPr="009E21F4" w:rsidRDefault="00F23E4E" w:rsidP="00F23E4E">
            <w:pPr>
              <w:widowControl w:val="0"/>
              <w:spacing w:line="240" w:lineRule="exact"/>
              <w:ind w:right="6"/>
              <w:jc w:val="both"/>
              <w:rPr>
                <w:rFonts w:cs="Arial"/>
                <w:strike/>
                <w:highlight w:val="cyan"/>
                <w:lang w:val="it-IT"/>
              </w:rPr>
            </w:pPr>
          </w:p>
          <w:p w14:paraId="76C5200F" w14:textId="36ED0C35" w:rsidR="00F23E4E" w:rsidRPr="009E21F4" w:rsidRDefault="00F23E4E" w:rsidP="002749B7">
            <w:pPr>
              <w:widowControl w:val="0"/>
              <w:spacing w:line="240" w:lineRule="exact"/>
              <w:ind w:right="6"/>
              <w:jc w:val="both"/>
              <w:rPr>
                <w:rFonts w:cs="Arial"/>
                <w:color w:val="FF0000"/>
                <w:lang w:val="it-IT"/>
              </w:rPr>
            </w:pPr>
          </w:p>
        </w:tc>
      </w:tr>
      <w:tr w:rsidR="002749B7" w:rsidRPr="004E5722" w14:paraId="3E7C3D18" w14:textId="77777777" w:rsidTr="00A95F9C">
        <w:trPr>
          <w:gridAfter w:val="1"/>
          <w:wAfter w:w="137" w:type="dxa"/>
        </w:trPr>
        <w:tc>
          <w:tcPr>
            <w:tcW w:w="4404" w:type="dxa"/>
            <w:gridSpan w:val="2"/>
          </w:tcPr>
          <w:p w14:paraId="26D4785C" w14:textId="77777777" w:rsidR="002749B7" w:rsidRPr="003D4E35" w:rsidRDefault="002749B7" w:rsidP="002749B7">
            <w:pPr>
              <w:widowControl w:val="0"/>
              <w:spacing w:line="240" w:lineRule="exact"/>
              <w:jc w:val="both"/>
              <w:rPr>
                <w:rFonts w:cs="Arial"/>
                <w:lang w:val="de-DE"/>
              </w:rPr>
            </w:pPr>
            <w:r w:rsidRPr="003D4E35">
              <w:rPr>
                <w:rFonts w:cs="Arial"/>
                <w:lang w:val="de-DE"/>
              </w:rPr>
              <w:t xml:space="preserve">Gemäß Art. 67 Abs. 3 GvD Nr. 36/2023 bei ständigen </w:t>
            </w:r>
            <w:r w:rsidRPr="003D4E35">
              <w:rPr>
                <w:rFonts w:cs="Arial"/>
                <w:b/>
                <w:bCs/>
                <w:lang w:val="de-DE"/>
              </w:rPr>
              <w:t xml:space="preserve">Konsortien </w:t>
            </w:r>
            <w:r w:rsidRPr="003D4E35">
              <w:rPr>
                <w:rFonts w:cs="Arial"/>
                <w:b/>
                <w:bCs/>
                <w:spacing w:val="-2"/>
                <w:lang w:val="de-DE"/>
              </w:rPr>
              <w:t>von Gesellschaften</w:t>
            </w:r>
            <w:r w:rsidRPr="003D4E35">
              <w:rPr>
                <w:rFonts w:cs="Arial"/>
                <w:b/>
                <w:bCs/>
                <w:lang w:val="de-DE"/>
              </w:rPr>
              <w:t xml:space="preserve"> laut Art. 66, Abs. 1, Buchst. g) GvD Nr. 36/2023</w:t>
            </w:r>
            <w:r w:rsidRPr="003D4E35">
              <w:rPr>
                <w:rFonts w:cs="Arial"/>
                <w:lang w:val="de-DE"/>
              </w:rPr>
              <w:t xml:space="preserve"> müssen die obgenannten Anforderungen vom Konsortium, </w:t>
            </w:r>
            <w:r w:rsidRPr="003D4E35">
              <w:rPr>
                <w:rFonts w:cs="Arial"/>
                <w:b/>
                <w:bCs/>
                <w:lang w:val="de-DE"/>
              </w:rPr>
              <w:t>von den ausführenden Konsortiumsmitgliedern und von den Konsortiummitgliedern, welche die Anforderungen leihen,</w:t>
            </w:r>
            <w:r w:rsidRPr="003D4E35">
              <w:rPr>
                <w:rFonts w:cs="Arial"/>
                <w:lang w:val="de-DE"/>
              </w:rPr>
              <w:t xml:space="preserve"> besessen werden.</w:t>
            </w:r>
          </w:p>
          <w:p w14:paraId="33483E14" w14:textId="77777777" w:rsidR="002749B7" w:rsidRPr="003D4E35" w:rsidRDefault="002749B7" w:rsidP="00F23E4E">
            <w:pPr>
              <w:widowControl w:val="0"/>
              <w:spacing w:line="240" w:lineRule="exact"/>
              <w:jc w:val="both"/>
              <w:rPr>
                <w:rFonts w:cs="Arial"/>
                <w:lang w:val="de-DE"/>
              </w:rPr>
            </w:pPr>
          </w:p>
        </w:tc>
        <w:tc>
          <w:tcPr>
            <w:tcW w:w="851" w:type="dxa"/>
          </w:tcPr>
          <w:p w14:paraId="75824879" w14:textId="77777777" w:rsidR="002749B7" w:rsidRPr="003D4E35" w:rsidRDefault="002749B7" w:rsidP="00F23E4E">
            <w:pPr>
              <w:widowControl w:val="0"/>
              <w:spacing w:line="240" w:lineRule="exact"/>
              <w:rPr>
                <w:rFonts w:cs="Arial"/>
                <w:lang w:val="de-DE"/>
              </w:rPr>
            </w:pPr>
          </w:p>
        </w:tc>
        <w:tc>
          <w:tcPr>
            <w:tcW w:w="4257" w:type="dxa"/>
            <w:gridSpan w:val="2"/>
          </w:tcPr>
          <w:p w14:paraId="00D48039" w14:textId="5DE2C76F" w:rsidR="002749B7" w:rsidRDefault="002749B7" w:rsidP="002749B7">
            <w:pPr>
              <w:widowControl w:val="0"/>
              <w:spacing w:line="240" w:lineRule="exact"/>
              <w:ind w:right="6"/>
              <w:jc w:val="both"/>
              <w:rPr>
                <w:lang w:val="it-IT"/>
              </w:rPr>
            </w:pPr>
            <w:r w:rsidRPr="003D4E35">
              <w:rPr>
                <w:lang w:val="it-IT"/>
              </w:rPr>
              <w:t xml:space="preserve">Ai sensi dell’art. 67 comma 3 D.Lgs. 36/2023 in caso di partecipazione di </w:t>
            </w:r>
            <w:r w:rsidRPr="003D4E35">
              <w:rPr>
                <w:b/>
                <w:bCs/>
                <w:lang w:val="it-IT"/>
              </w:rPr>
              <w:t>consorzi stabili di società di professionisti e di società di ingegneria di cui all’articolo 66, comma 1, lett. g)</w:t>
            </w:r>
            <w:r w:rsidRPr="003D4E35">
              <w:rPr>
                <w:lang w:val="it-IT"/>
              </w:rPr>
              <w:t xml:space="preserve"> del D.Lgs. 36/2023, i requisiti di cui sopra devono essere posseduti</w:t>
            </w:r>
            <w:r w:rsidRPr="003D4E35">
              <w:rPr>
                <w:b/>
                <w:bCs/>
                <w:lang w:val="it-IT"/>
              </w:rPr>
              <w:t>, sia da</w:t>
            </w:r>
            <w:r w:rsidR="00FC3D2F" w:rsidRPr="003D4E35">
              <w:rPr>
                <w:b/>
                <w:bCs/>
                <w:lang w:val="it-IT"/>
              </w:rPr>
              <w:t xml:space="preserve">i </w:t>
            </w:r>
            <w:r w:rsidRPr="003D4E35">
              <w:rPr>
                <w:b/>
                <w:bCs/>
                <w:lang w:val="it-IT"/>
              </w:rPr>
              <w:t>consorziat</w:t>
            </w:r>
            <w:r w:rsidR="00FC3D2F" w:rsidRPr="003D4E35">
              <w:rPr>
                <w:b/>
                <w:bCs/>
                <w:lang w:val="it-IT"/>
              </w:rPr>
              <w:t>i i</w:t>
            </w:r>
            <w:r w:rsidRPr="003D4E35">
              <w:rPr>
                <w:b/>
                <w:bCs/>
                <w:lang w:val="it-IT"/>
              </w:rPr>
              <w:t>ndicat</w:t>
            </w:r>
            <w:r w:rsidR="00FC3D2F" w:rsidRPr="003D4E35">
              <w:rPr>
                <w:b/>
                <w:bCs/>
                <w:lang w:val="it-IT"/>
              </w:rPr>
              <w:t>i</w:t>
            </w:r>
            <w:r w:rsidRPr="003D4E35">
              <w:rPr>
                <w:b/>
                <w:bCs/>
                <w:lang w:val="it-IT"/>
              </w:rPr>
              <w:t xml:space="preserve"> quali esecut</w:t>
            </w:r>
            <w:r w:rsidR="00FC3D2F" w:rsidRPr="003D4E35">
              <w:rPr>
                <w:b/>
                <w:bCs/>
                <w:lang w:val="it-IT"/>
              </w:rPr>
              <w:t xml:space="preserve">ori </w:t>
            </w:r>
            <w:r w:rsidRPr="003D4E35">
              <w:rPr>
                <w:b/>
                <w:bCs/>
                <w:lang w:val="it-IT"/>
              </w:rPr>
              <w:t>che da</w:t>
            </w:r>
            <w:r w:rsidR="00FC3D2F" w:rsidRPr="003D4E35">
              <w:rPr>
                <w:b/>
                <w:bCs/>
                <w:lang w:val="it-IT"/>
              </w:rPr>
              <w:t xml:space="preserve">i </w:t>
            </w:r>
            <w:r w:rsidRPr="003D4E35">
              <w:rPr>
                <w:b/>
                <w:bCs/>
                <w:lang w:val="it-IT"/>
              </w:rPr>
              <w:t xml:space="preserve"> consorziat</w:t>
            </w:r>
            <w:r w:rsidR="00FC3D2F" w:rsidRPr="003D4E35">
              <w:rPr>
                <w:b/>
                <w:bCs/>
                <w:lang w:val="it-IT"/>
              </w:rPr>
              <w:t>i</w:t>
            </w:r>
            <w:r w:rsidRPr="003D4E35">
              <w:rPr>
                <w:b/>
                <w:bCs/>
                <w:lang w:val="it-IT"/>
              </w:rPr>
              <w:t xml:space="preserve"> che prestano i requisiti</w:t>
            </w:r>
            <w:r w:rsidRPr="003D4E35">
              <w:rPr>
                <w:lang w:val="it-IT"/>
              </w:rPr>
              <w:t>.</w:t>
            </w:r>
          </w:p>
          <w:p w14:paraId="2223478A" w14:textId="77777777" w:rsidR="002749B7" w:rsidRPr="009761AE" w:rsidRDefault="002749B7" w:rsidP="00F23E4E">
            <w:pPr>
              <w:widowControl w:val="0"/>
              <w:spacing w:line="240" w:lineRule="exact"/>
              <w:ind w:right="6"/>
              <w:jc w:val="both"/>
              <w:rPr>
                <w:rFonts w:cs="Arial"/>
                <w:lang w:val="it-IT"/>
              </w:rPr>
            </w:pPr>
          </w:p>
        </w:tc>
      </w:tr>
      <w:tr w:rsidR="00F23E4E" w:rsidRPr="004E5722" w14:paraId="0F8020ED" w14:textId="77777777" w:rsidTr="00A95F9C">
        <w:trPr>
          <w:gridAfter w:val="1"/>
          <w:wAfter w:w="137" w:type="dxa"/>
        </w:trPr>
        <w:tc>
          <w:tcPr>
            <w:tcW w:w="4404" w:type="dxa"/>
            <w:gridSpan w:val="2"/>
          </w:tcPr>
          <w:p w14:paraId="1CF7444B" w14:textId="4B1304D1" w:rsidR="00F23E4E" w:rsidRPr="009761AE" w:rsidRDefault="00F23E4E" w:rsidP="00F23E4E">
            <w:pPr>
              <w:pStyle w:val="DeutscherText"/>
              <w:widowControl w:val="0"/>
              <w:rPr>
                <w:rFonts w:cs="Arial"/>
                <w:noProof w:val="0"/>
                <w:color w:val="FF0000"/>
                <w:lang w:val="de-DE"/>
              </w:rPr>
            </w:pPr>
            <w:r w:rsidRPr="009761AE">
              <w:rPr>
                <w:rFonts w:cs="Arial"/>
                <w:lang w:val="de-DE"/>
              </w:rPr>
              <w:t>Auch sämtliche Hilfsunternehmen müssen die obigen Anforderungen unter den vorherigen Punkten  zur Gänze erfüllen.</w:t>
            </w:r>
          </w:p>
        </w:tc>
        <w:tc>
          <w:tcPr>
            <w:tcW w:w="851" w:type="dxa"/>
          </w:tcPr>
          <w:p w14:paraId="5503C1A5" w14:textId="77777777" w:rsidR="00F23E4E" w:rsidRPr="009761AE" w:rsidRDefault="00F23E4E" w:rsidP="00F23E4E">
            <w:pPr>
              <w:widowControl w:val="0"/>
              <w:spacing w:line="240" w:lineRule="exact"/>
              <w:rPr>
                <w:rFonts w:cs="Arial"/>
                <w:lang w:val="de-DE"/>
              </w:rPr>
            </w:pPr>
          </w:p>
        </w:tc>
        <w:tc>
          <w:tcPr>
            <w:tcW w:w="4257" w:type="dxa"/>
            <w:gridSpan w:val="2"/>
          </w:tcPr>
          <w:p w14:paraId="0C28ACF6" w14:textId="07AAF9BE" w:rsidR="00F23E4E" w:rsidRPr="009761AE" w:rsidRDefault="00F23E4E" w:rsidP="00F23E4E">
            <w:pPr>
              <w:pStyle w:val="Testoitaliano"/>
              <w:widowControl w:val="0"/>
              <w:ind w:right="6"/>
              <w:rPr>
                <w:rFonts w:cs="Arial"/>
                <w:color w:val="FF0000"/>
              </w:rPr>
            </w:pPr>
            <w:r w:rsidRPr="009761AE">
              <w:rPr>
                <w:rFonts w:cs="Arial"/>
              </w:rPr>
              <w:t>I requisiti di cui ai precedenti punti devono essere posseduti interamente anche da tutte le ausiliarie.</w:t>
            </w:r>
          </w:p>
        </w:tc>
      </w:tr>
      <w:tr w:rsidR="00F23E4E" w:rsidRPr="004E5722" w14:paraId="159AAC4B" w14:textId="77777777" w:rsidTr="00A95F9C">
        <w:trPr>
          <w:gridAfter w:val="1"/>
          <w:wAfter w:w="137" w:type="dxa"/>
        </w:trPr>
        <w:tc>
          <w:tcPr>
            <w:tcW w:w="4404" w:type="dxa"/>
            <w:gridSpan w:val="2"/>
          </w:tcPr>
          <w:p w14:paraId="2B3DB775" w14:textId="77777777" w:rsidR="00F23E4E" w:rsidRPr="00287E24" w:rsidRDefault="00F23E4E" w:rsidP="00F23E4E">
            <w:pPr>
              <w:widowControl w:val="0"/>
              <w:spacing w:line="240" w:lineRule="exact"/>
              <w:ind w:right="76"/>
              <w:jc w:val="both"/>
              <w:rPr>
                <w:rFonts w:cs="Arial"/>
                <w:i/>
                <w:color w:val="FF0000"/>
                <w:lang w:val="it-IT"/>
              </w:rPr>
            </w:pPr>
          </w:p>
        </w:tc>
        <w:tc>
          <w:tcPr>
            <w:tcW w:w="851" w:type="dxa"/>
          </w:tcPr>
          <w:p w14:paraId="79B3C3DD" w14:textId="77777777" w:rsidR="00F23E4E" w:rsidRPr="00287E24" w:rsidRDefault="00F23E4E" w:rsidP="00F23E4E">
            <w:pPr>
              <w:widowControl w:val="0"/>
              <w:spacing w:line="240" w:lineRule="exact"/>
              <w:rPr>
                <w:rFonts w:cs="Arial"/>
                <w:lang w:val="it-IT"/>
              </w:rPr>
            </w:pPr>
          </w:p>
        </w:tc>
        <w:tc>
          <w:tcPr>
            <w:tcW w:w="4257" w:type="dxa"/>
            <w:gridSpan w:val="2"/>
          </w:tcPr>
          <w:p w14:paraId="006DF69E" w14:textId="77777777" w:rsidR="00F23E4E" w:rsidRPr="00287E24" w:rsidRDefault="00F23E4E" w:rsidP="00F23E4E">
            <w:pPr>
              <w:widowControl w:val="0"/>
              <w:spacing w:line="240" w:lineRule="exact"/>
              <w:ind w:right="105"/>
              <w:jc w:val="both"/>
              <w:rPr>
                <w:rFonts w:cs="Arial"/>
                <w:i/>
                <w:color w:val="FF0000"/>
                <w:lang w:val="it-IT"/>
              </w:rPr>
            </w:pPr>
          </w:p>
        </w:tc>
      </w:tr>
      <w:tr w:rsidR="00F23E4E" w:rsidRPr="004E5722" w14:paraId="58C1AA16" w14:textId="77777777" w:rsidTr="00A95F9C">
        <w:trPr>
          <w:gridAfter w:val="1"/>
          <w:wAfter w:w="137" w:type="dxa"/>
        </w:trPr>
        <w:tc>
          <w:tcPr>
            <w:tcW w:w="4404" w:type="dxa"/>
            <w:gridSpan w:val="2"/>
          </w:tcPr>
          <w:p w14:paraId="1E3483E7" w14:textId="77777777" w:rsidR="00F23E4E" w:rsidRPr="00B80F2C" w:rsidRDefault="00F23E4E" w:rsidP="00F23E4E">
            <w:pPr>
              <w:widowControl w:val="0"/>
              <w:spacing w:line="240" w:lineRule="exact"/>
              <w:jc w:val="both"/>
              <w:rPr>
                <w:rFonts w:cs="Arial"/>
                <w:highlight w:val="cyan"/>
                <w:lang w:val="de-DE"/>
              </w:rPr>
            </w:pPr>
            <w:r w:rsidRPr="00B66A90">
              <w:rPr>
                <w:rFonts w:cs="Arial"/>
                <w:bCs/>
                <w:i/>
                <w:iCs/>
                <w:color w:val="FF0000"/>
                <w:highlight w:val="green"/>
                <w:lang w:val="de-DE"/>
              </w:rPr>
              <w:t>[</w:t>
            </w:r>
            <w:r w:rsidRPr="00762A65">
              <w:rPr>
                <w:rFonts w:cs="Arial"/>
                <w:bCs/>
                <w:i/>
                <w:iCs/>
                <w:color w:val="FF0000"/>
                <w:highlight w:val="green"/>
                <w:lang w:val="de-DE"/>
              </w:rPr>
              <w:t>Die Schrift ist zu schwärzen, wenn die Vergabestelle eine Integritätsvereinbarung hat]</w:t>
            </w:r>
          </w:p>
        </w:tc>
        <w:tc>
          <w:tcPr>
            <w:tcW w:w="851" w:type="dxa"/>
          </w:tcPr>
          <w:p w14:paraId="5FB4F2BB" w14:textId="77777777" w:rsidR="00F23E4E" w:rsidRPr="004521AB" w:rsidRDefault="00F23E4E" w:rsidP="00F23E4E">
            <w:pPr>
              <w:widowControl w:val="0"/>
              <w:spacing w:line="240" w:lineRule="exact"/>
              <w:ind w:right="105"/>
              <w:jc w:val="both"/>
              <w:rPr>
                <w:rFonts w:cs="Arial"/>
                <w:lang w:val="de-DE"/>
              </w:rPr>
            </w:pPr>
          </w:p>
        </w:tc>
        <w:tc>
          <w:tcPr>
            <w:tcW w:w="4257" w:type="dxa"/>
            <w:gridSpan w:val="2"/>
          </w:tcPr>
          <w:p w14:paraId="3BD0EA84" w14:textId="77777777" w:rsidR="00F23E4E" w:rsidRPr="004521AB" w:rsidRDefault="00F23E4E" w:rsidP="00F23E4E">
            <w:pPr>
              <w:widowControl w:val="0"/>
              <w:spacing w:line="240" w:lineRule="exact"/>
              <w:ind w:right="6"/>
              <w:jc w:val="both"/>
              <w:rPr>
                <w:rFonts w:cs="Arial"/>
                <w:lang w:val="it-IT"/>
              </w:rPr>
            </w:pPr>
            <w:r w:rsidRPr="006140E5">
              <w:rPr>
                <w:rFonts w:cs="Arial"/>
                <w:bCs/>
                <w:i/>
                <w:iCs/>
                <w:color w:val="FF0000"/>
                <w:highlight w:val="green"/>
                <w:lang w:val="it-IT"/>
              </w:rPr>
              <w:t>[Lasciare in nero se la stazione appaltante ha un patto di integrita’]</w:t>
            </w:r>
          </w:p>
        </w:tc>
      </w:tr>
      <w:tr w:rsidR="00F23E4E" w:rsidRPr="004E5722" w14:paraId="12F85F6D" w14:textId="77777777" w:rsidTr="00A95F9C">
        <w:trPr>
          <w:gridAfter w:val="1"/>
          <w:wAfter w:w="137" w:type="dxa"/>
        </w:trPr>
        <w:tc>
          <w:tcPr>
            <w:tcW w:w="4404" w:type="dxa"/>
            <w:gridSpan w:val="2"/>
          </w:tcPr>
          <w:p w14:paraId="18A6E98F" w14:textId="77777777" w:rsidR="00F23E4E" w:rsidRPr="00B80F2C" w:rsidRDefault="00F23E4E" w:rsidP="00F23E4E">
            <w:pPr>
              <w:widowControl w:val="0"/>
              <w:spacing w:line="240" w:lineRule="exact"/>
              <w:jc w:val="both"/>
              <w:rPr>
                <w:rFonts w:cs="Arial"/>
                <w:color w:val="FF0000"/>
                <w:highlight w:val="cyan"/>
                <w:lang w:val="it-IT"/>
              </w:rPr>
            </w:pPr>
          </w:p>
        </w:tc>
        <w:tc>
          <w:tcPr>
            <w:tcW w:w="851" w:type="dxa"/>
          </w:tcPr>
          <w:p w14:paraId="565AC513" w14:textId="77777777" w:rsidR="00F23E4E" w:rsidRPr="004521AB" w:rsidRDefault="00F23E4E" w:rsidP="00F23E4E">
            <w:pPr>
              <w:widowControl w:val="0"/>
              <w:spacing w:line="240" w:lineRule="exact"/>
              <w:rPr>
                <w:rFonts w:cs="Arial"/>
                <w:color w:val="FF0000"/>
                <w:lang w:val="it-IT"/>
              </w:rPr>
            </w:pPr>
          </w:p>
        </w:tc>
        <w:tc>
          <w:tcPr>
            <w:tcW w:w="4257" w:type="dxa"/>
            <w:gridSpan w:val="2"/>
          </w:tcPr>
          <w:p w14:paraId="73475798" w14:textId="77777777" w:rsidR="00F23E4E" w:rsidRPr="004521AB" w:rsidRDefault="00F23E4E" w:rsidP="00F23E4E">
            <w:pPr>
              <w:widowControl w:val="0"/>
              <w:spacing w:line="240" w:lineRule="exact"/>
              <w:ind w:right="6"/>
              <w:jc w:val="both"/>
              <w:rPr>
                <w:rFonts w:cs="Arial"/>
                <w:color w:val="FF0000"/>
                <w:lang w:val="it-IT"/>
              </w:rPr>
            </w:pPr>
          </w:p>
        </w:tc>
      </w:tr>
      <w:tr w:rsidR="00F23E4E" w:rsidRPr="004E5722" w14:paraId="2A60C664" w14:textId="77777777" w:rsidTr="00A95F9C">
        <w:trPr>
          <w:gridAfter w:val="1"/>
          <w:wAfter w:w="137" w:type="dxa"/>
        </w:trPr>
        <w:tc>
          <w:tcPr>
            <w:tcW w:w="4404" w:type="dxa"/>
            <w:gridSpan w:val="2"/>
          </w:tcPr>
          <w:p w14:paraId="5D71A027" w14:textId="77777777" w:rsidR="00F23E4E" w:rsidRPr="00B80F2C" w:rsidRDefault="00F23E4E" w:rsidP="00F23E4E">
            <w:pPr>
              <w:widowControl w:val="0"/>
              <w:spacing w:line="240" w:lineRule="exact"/>
              <w:jc w:val="both"/>
              <w:rPr>
                <w:rFonts w:cs="Arial"/>
                <w:b/>
                <w:color w:val="FF0000"/>
                <w:highlight w:val="cyan"/>
                <w:lang w:val="de-DE"/>
              </w:rPr>
            </w:pPr>
            <w:bookmarkStart w:id="45" w:name="_Hlk505933017"/>
            <w:r w:rsidRPr="005F0E7F">
              <w:rPr>
                <w:rFonts w:cs="Arial"/>
                <w:b/>
                <w:color w:val="FF0000"/>
                <w:u w:val="single"/>
                <w:lang w:val="de-DE"/>
              </w:rPr>
              <w:t>►</w:t>
            </w:r>
            <w:r w:rsidRPr="00487D15">
              <w:rPr>
                <w:rFonts w:cs="Arial"/>
                <w:b/>
                <w:color w:val="FF0000"/>
                <w:u w:val="single"/>
                <w:lang w:val="de-DE"/>
              </w:rPr>
              <w:t xml:space="preserve"> Die fehlende Annahme der Integritätsvereinbarung, die den Ausschreibungsunterlagen beigelegt ist, stellt einen Ausschlussgrund dar.</w:t>
            </w:r>
          </w:p>
        </w:tc>
        <w:tc>
          <w:tcPr>
            <w:tcW w:w="851" w:type="dxa"/>
          </w:tcPr>
          <w:p w14:paraId="6B19E3EA" w14:textId="77777777" w:rsidR="00F23E4E" w:rsidRPr="004521AB" w:rsidRDefault="00F23E4E" w:rsidP="00F23E4E">
            <w:pPr>
              <w:widowControl w:val="0"/>
              <w:spacing w:line="240" w:lineRule="exact"/>
              <w:rPr>
                <w:rFonts w:cs="Arial"/>
                <w:color w:val="FF0000"/>
                <w:lang w:val="de-DE"/>
              </w:rPr>
            </w:pPr>
          </w:p>
        </w:tc>
        <w:tc>
          <w:tcPr>
            <w:tcW w:w="4257" w:type="dxa"/>
            <w:gridSpan w:val="2"/>
          </w:tcPr>
          <w:p w14:paraId="5B49697D" w14:textId="77777777" w:rsidR="00F23E4E" w:rsidRPr="004521AB" w:rsidRDefault="00F23E4E" w:rsidP="00F23E4E">
            <w:pPr>
              <w:widowControl w:val="0"/>
              <w:spacing w:line="240" w:lineRule="exact"/>
              <w:ind w:right="6"/>
              <w:jc w:val="both"/>
              <w:rPr>
                <w:rFonts w:cs="Arial"/>
                <w:b/>
                <w:color w:val="FF0000"/>
                <w:lang w:val="it-IT"/>
              </w:rPr>
            </w:pPr>
            <w:r w:rsidRPr="006140E5">
              <w:rPr>
                <w:rFonts w:cs="Arial"/>
                <w:b/>
                <w:color w:val="FF0000"/>
                <w:u w:val="single"/>
                <w:lang w:val="it-IT"/>
              </w:rPr>
              <w:t>►La mancata accettazione del Patto di Integrità, allegato alla documentazione di gara e’ causa di esclusione.</w:t>
            </w:r>
          </w:p>
        </w:tc>
      </w:tr>
      <w:tr w:rsidR="00F23E4E" w:rsidRPr="004E5722" w14:paraId="3E0466BA" w14:textId="77777777" w:rsidTr="00A95F9C">
        <w:trPr>
          <w:gridAfter w:val="1"/>
          <w:wAfter w:w="137" w:type="dxa"/>
        </w:trPr>
        <w:tc>
          <w:tcPr>
            <w:tcW w:w="4404" w:type="dxa"/>
            <w:gridSpan w:val="2"/>
          </w:tcPr>
          <w:p w14:paraId="5DA7A5F8" w14:textId="77777777" w:rsidR="00F23E4E" w:rsidRPr="00B80F2C" w:rsidRDefault="00F23E4E" w:rsidP="00F23E4E">
            <w:pPr>
              <w:widowControl w:val="0"/>
              <w:spacing w:line="240" w:lineRule="exact"/>
              <w:jc w:val="both"/>
              <w:rPr>
                <w:rFonts w:cs="Arial"/>
                <w:color w:val="FF0000"/>
                <w:highlight w:val="cyan"/>
                <w:lang w:val="it-IT" w:eastAsia="it-IT"/>
              </w:rPr>
            </w:pPr>
          </w:p>
        </w:tc>
        <w:tc>
          <w:tcPr>
            <w:tcW w:w="851" w:type="dxa"/>
          </w:tcPr>
          <w:p w14:paraId="03970B6A" w14:textId="77777777" w:rsidR="00F23E4E" w:rsidRPr="004521AB" w:rsidRDefault="00F23E4E" w:rsidP="00F23E4E">
            <w:pPr>
              <w:widowControl w:val="0"/>
              <w:spacing w:line="240" w:lineRule="exact"/>
              <w:rPr>
                <w:rFonts w:cs="Arial"/>
                <w:b/>
                <w:color w:val="FF0000"/>
                <w:lang w:val="it-IT"/>
              </w:rPr>
            </w:pPr>
          </w:p>
        </w:tc>
        <w:tc>
          <w:tcPr>
            <w:tcW w:w="4257" w:type="dxa"/>
            <w:gridSpan w:val="2"/>
          </w:tcPr>
          <w:p w14:paraId="549D9FB3" w14:textId="77777777" w:rsidR="00F23E4E" w:rsidRPr="004521AB" w:rsidRDefault="00F23E4E" w:rsidP="00F23E4E">
            <w:pPr>
              <w:widowControl w:val="0"/>
              <w:spacing w:line="240" w:lineRule="exact"/>
              <w:ind w:right="6"/>
              <w:jc w:val="both"/>
              <w:rPr>
                <w:rFonts w:cs="Arial"/>
                <w:color w:val="FF0000"/>
                <w:lang w:val="it-IT" w:eastAsia="it-IT"/>
              </w:rPr>
            </w:pPr>
          </w:p>
        </w:tc>
      </w:tr>
      <w:tr w:rsidR="00F23E4E" w:rsidRPr="004E5722" w14:paraId="1D0F51ED" w14:textId="77777777" w:rsidTr="00A95F9C">
        <w:trPr>
          <w:gridAfter w:val="1"/>
          <w:wAfter w:w="137" w:type="dxa"/>
        </w:trPr>
        <w:tc>
          <w:tcPr>
            <w:tcW w:w="4404" w:type="dxa"/>
            <w:gridSpan w:val="2"/>
          </w:tcPr>
          <w:p w14:paraId="49E5B919" w14:textId="77777777" w:rsidR="00F23E4E" w:rsidRPr="00B80F2C" w:rsidRDefault="00F23E4E" w:rsidP="00F23E4E">
            <w:pPr>
              <w:widowControl w:val="0"/>
              <w:spacing w:line="240" w:lineRule="exact"/>
              <w:jc w:val="both"/>
              <w:rPr>
                <w:rFonts w:cs="Arial"/>
                <w:b/>
                <w:color w:val="FF0000"/>
                <w:highlight w:val="cyan"/>
                <w:u w:val="single"/>
                <w:lang w:val="de-DE"/>
              </w:rPr>
            </w:pPr>
            <w:r w:rsidRPr="00B66A90">
              <w:rPr>
                <w:rFonts w:cs="Arial"/>
                <w:bCs/>
                <w:i/>
                <w:iCs/>
                <w:color w:val="FF0000"/>
                <w:highlight w:val="green"/>
                <w:lang w:val="de-DE"/>
              </w:rPr>
              <w:t xml:space="preserve">[Die </w:t>
            </w:r>
            <w:r w:rsidRPr="00762A65">
              <w:rPr>
                <w:rFonts w:cs="Arial"/>
                <w:bCs/>
                <w:i/>
                <w:iCs/>
                <w:color w:val="FF0000"/>
                <w:highlight w:val="green"/>
                <w:lang w:val="de-DE"/>
              </w:rPr>
              <w:t>Schrift ist zu schwärzen, wenn die Ausschreibung an die  AOV delegiert wurde]</w:t>
            </w:r>
          </w:p>
        </w:tc>
        <w:tc>
          <w:tcPr>
            <w:tcW w:w="851" w:type="dxa"/>
          </w:tcPr>
          <w:p w14:paraId="0CFAD185" w14:textId="77777777" w:rsidR="00F23E4E" w:rsidRPr="004521AB" w:rsidRDefault="00F23E4E" w:rsidP="00F23E4E">
            <w:pPr>
              <w:widowControl w:val="0"/>
              <w:spacing w:line="240" w:lineRule="exact"/>
              <w:rPr>
                <w:rFonts w:cs="Arial"/>
                <w:b/>
                <w:color w:val="FF0000"/>
                <w:u w:val="single"/>
                <w:lang w:val="de-DE"/>
              </w:rPr>
            </w:pPr>
          </w:p>
        </w:tc>
        <w:tc>
          <w:tcPr>
            <w:tcW w:w="4257" w:type="dxa"/>
            <w:gridSpan w:val="2"/>
          </w:tcPr>
          <w:p w14:paraId="0D44A234" w14:textId="77777777" w:rsidR="00F23E4E" w:rsidRPr="004521AB" w:rsidRDefault="00F23E4E" w:rsidP="00F23E4E">
            <w:pPr>
              <w:widowControl w:val="0"/>
              <w:spacing w:line="240" w:lineRule="exact"/>
              <w:ind w:right="6"/>
              <w:jc w:val="both"/>
              <w:rPr>
                <w:rFonts w:cs="Arial"/>
                <w:b/>
                <w:color w:val="FF0000"/>
                <w:u w:val="single"/>
                <w:lang w:val="it-IT"/>
              </w:rPr>
            </w:pPr>
            <w:r w:rsidRPr="006140E5">
              <w:rPr>
                <w:rFonts w:cs="Arial"/>
                <w:bCs/>
                <w:i/>
                <w:iCs/>
                <w:color w:val="FF0000"/>
                <w:highlight w:val="green"/>
                <w:lang w:val="it-IT"/>
              </w:rPr>
              <w:t>[Lasciare in nero se gara in delega svolta da ACP]</w:t>
            </w:r>
          </w:p>
        </w:tc>
      </w:tr>
      <w:tr w:rsidR="00F23E4E" w:rsidRPr="004E5722" w14:paraId="5723CB93" w14:textId="77777777" w:rsidTr="00A95F9C">
        <w:trPr>
          <w:gridAfter w:val="1"/>
          <w:wAfter w:w="137" w:type="dxa"/>
        </w:trPr>
        <w:tc>
          <w:tcPr>
            <w:tcW w:w="4404" w:type="dxa"/>
            <w:gridSpan w:val="2"/>
          </w:tcPr>
          <w:p w14:paraId="6FC6AAF1" w14:textId="77777777" w:rsidR="00F23E4E" w:rsidRPr="004521AB" w:rsidRDefault="00F23E4E" w:rsidP="00F23E4E">
            <w:pPr>
              <w:pStyle w:val="DeutscherText"/>
              <w:widowControl w:val="0"/>
              <w:rPr>
                <w:rFonts w:cs="Arial"/>
                <w:noProof w:val="0"/>
                <w:color w:val="FF0000"/>
                <w:lang w:val="it-IT"/>
              </w:rPr>
            </w:pPr>
          </w:p>
        </w:tc>
        <w:tc>
          <w:tcPr>
            <w:tcW w:w="851" w:type="dxa"/>
          </w:tcPr>
          <w:p w14:paraId="3398C215" w14:textId="77777777" w:rsidR="00F23E4E" w:rsidRPr="004521AB" w:rsidRDefault="00F23E4E" w:rsidP="00F23E4E">
            <w:pPr>
              <w:widowControl w:val="0"/>
              <w:spacing w:line="240" w:lineRule="exact"/>
              <w:rPr>
                <w:rFonts w:cs="Arial"/>
                <w:color w:val="FF0000"/>
                <w:lang w:val="it-IT"/>
              </w:rPr>
            </w:pPr>
          </w:p>
        </w:tc>
        <w:tc>
          <w:tcPr>
            <w:tcW w:w="4257" w:type="dxa"/>
            <w:gridSpan w:val="2"/>
          </w:tcPr>
          <w:p w14:paraId="065A7414" w14:textId="77777777" w:rsidR="00F23E4E" w:rsidRPr="004521AB" w:rsidRDefault="00F23E4E" w:rsidP="00F23E4E">
            <w:pPr>
              <w:widowControl w:val="0"/>
              <w:autoSpaceDE w:val="0"/>
              <w:autoSpaceDN w:val="0"/>
              <w:adjustRightInd w:val="0"/>
              <w:spacing w:line="240" w:lineRule="exact"/>
              <w:ind w:right="6"/>
              <w:jc w:val="both"/>
              <w:rPr>
                <w:rFonts w:cs="Arial"/>
                <w:noProof w:val="0"/>
                <w:color w:val="FF0000"/>
                <w:lang w:val="it-IT" w:eastAsia="de-DE"/>
              </w:rPr>
            </w:pPr>
          </w:p>
        </w:tc>
      </w:tr>
      <w:tr w:rsidR="00F23E4E" w:rsidRPr="004E5722" w14:paraId="6ADF39B6" w14:textId="77777777" w:rsidTr="00A95F9C">
        <w:trPr>
          <w:gridAfter w:val="1"/>
          <w:wAfter w:w="137" w:type="dxa"/>
        </w:trPr>
        <w:tc>
          <w:tcPr>
            <w:tcW w:w="4404" w:type="dxa"/>
            <w:gridSpan w:val="2"/>
          </w:tcPr>
          <w:p w14:paraId="7548CC57" w14:textId="0B218F72" w:rsidR="00F23E4E" w:rsidRPr="00122768" w:rsidRDefault="00F23E4E" w:rsidP="00F23E4E">
            <w:pPr>
              <w:widowControl w:val="0"/>
              <w:jc w:val="both"/>
              <w:rPr>
                <w:rFonts w:cs="Arial"/>
                <w:color w:val="FF0000"/>
                <w:lang w:val="de-DE" w:eastAsia="de-DE"/>
              </w:rPr>
            </w:pPr>
            <w:bookmarkStart w:id="46" w:name="_Hlk530056115"/>
            <w:bookmarkEnd w:id="45"/>
            <w:r w:rsidRPr="00122768">
              <w:rPr>
                <w:rFonts w:cs="Arial"/>
                <w:b/>
                <w:bCs/>
                <w:color w:val="FF0000"/>
                <w:u w:val="single"/>
                <w:lang w:val="de-DE" w:eastAsia="it-IT"/>
              </w:rPr>
              <w:t>►</w:t>
            </w:r>
            <w:r w:rsidRPr="00122768">
              <w:rPr>
                <w:rFonts w:cs="Arial"/>
                <w:b/>
                <w:noProof w:val="0"/>
                <w:color w:val="FF0000"/>
                <w:u w:val="single"/>
                <w:lang w:val="de-DE" w:eastAsia="it-IT"/>
              </w:rPr>
              <w:t xml:space="preserve">Die fehlende Annahme der den Ausschreibungsunterlagen beigelegten </w:t>
            </w:r>
            <w:r w:rsidRPr="00122768">
              <w:rPr>
                <w:rFonts w:cs="Arial"/>
                <w:b/>
                <w:noProof w:val="0"/>
                <w:color w:val="FF0000"/>
                <w:u w:val="single"/>
                <w:lang w:val="de-DE" w:eastAsia="it-IT"/>
              </w:rPr>
              <w:lastRenderedPageBreak/>
              <w:t xml:space="preserve">Integritätsvereinbarung, welche von der AOV mit Dekret vom </w:t>
            </w:r>
            <w:r w:rsidRPr="00122768">
              <w:rPr>
                <w:rFonts w:cs="Arial"/>
                <w:b/>
                <w:bCs/>
                <w:color w:val="FF0000"/>
                <w:u w:val="single"/>
                <w:lang w:val="de-DE"/>
              </w:rPr>
              <w:t>24.11.2021</w:t>
            </w:r>
            <w:r>
              <w:rPr>
                <w:rFonts w:cs="Arial"/>
                <w:b/>
                <w:noProof w:val="0"/>
                <w:color w:val="FF0000"/>
                <w:u w:val="single"/>
                <w:lang w:val="de-DE" w:eastAsia="it-IT"/>
              </w:rPr>
              <w:t xml:space="preserve"> </w:t>
            </w:r>
            <w:r w:rsidRPr="00122768">
              <w:rPr>
                <w:rFonts w:cs="Arial"/>
                <w:b/>
                <w:noProof w:val="0"/>
                <w:color w:val="FF0000"/>
                <w:u w:val="single"/>
                <w:lang w:val="de-DE" w:eastAsia="it-IT"/>
              </w:rPr>
              <w:t>Nr. 37  (mit Wirkung vom 25.11.2021) angenommen wurde, stellt einen Ausschlussgrund dar</w:t>
            </w:r>
            <w:r w:rsidRPr="00122768">
              <w:rPr>
                <w:rFonts w:cs="Arial"/>
                <w:b/>
                <w:bCs/>
                <w:color w:val="FF0000"/>
                <w:u w:val="single"/>
                <w:lang w:val="de-DE"/>
              </w:rPr>
              <w:t>.</w:t>
            </w:r>
          </w:p>
        </w:tc>
        <w:tc>
          <w:tcPr>
            <w:tcW w:w="851" w:type="dxa"/>
          </w:tcPr>
          <w:p w14:paraId="04D42F1A" w14:textId="77777777" w:rsidR="00F23E4E" w:rsidRPr="00122768" w:rsidRDefault="00F23E4E" w:rsidP="00F23E4E">
            <w:pPr>
              <w:widowControl w:val="0"/>
              <w:spacing w:line="240" w:lineRule="exact"/>
              <w:rPr>
                <w:rFonts w:cs="Arial"/>
                <w:color w:val="FF0000"/>
                <w:lang w:val="de-DE"/>
              </w:rPr>
            </w:pPr>
          </w:p>
        </w:tc>
        <w:tc>
          <w:tcPr>
            <w:tcW w:w="4257" w:type="dxa"/>
            <w:gridSpan w:val="2"/>
          </w:tcPr>
          <w:p w14:paraId="5B1FB7E9" w14:textId="0A404B35" w:rsidR="00F23E4E" w:rsidRPr="004521AB" w:rsidRDefault="00F23E4E" w:rsidP="00F23E4E">
            <w:pPr>
              <w:widowControl w:val="0"/>
              <w:spacing w:line="240" w:lineRule="exact"/>
              <w:ind w:right="6"/>
              <w:jc w:val="both"/>
              <w:rPr>
                <w:rFonts w:cs="Arial"/>
                <w:color w:val="FF0000"/>
                <w:lang w:val="it-IT"/>
              </w:rPr>
            </w:pPr>
            <w:r w:rsidRPr="00122768">
              <w:rPr>
                <w:rFonts w:cs="Arial"/>
                <w:b/>
                <w:bCs/>
                <w:color w:val="FF0000"/>
                <w:u w:val="single"/>
                <w:lang w:val="it-IT" w:eastAsia="it-IT"/>
              </w:rPr>
              <w:t>►L</w:t>
            </w:r>
            <w:r w:rsidRPr="00122768">
              <w:rPr>
                <w:rFonts w:cs="Arial"/>
                <w:b/>
                <w:bCs/>
                <w:color w:val="FF0000"/>
                <w:u w:val="single"/>
                <w:lang w:val="it-IT"/>
              </w:rPr>
              <w:t xml:space="preserve">a mancata accettazione del Patto di Integrità, allegato alla documentazione di </w:t>
            </w:r>
            <w:r w:rsidRPr="00122768">
              <w:rPr>
                <w:rFonts w:cs="Arial"/>
                <w:b/>
                <w:bCs/>
                <w:color w:val="FF0000"/>
                <w:u w:val="single"/>
                <w:lang w:val="it-IT"/>
              </w:rPr>
              <w:lastRenderedPageBreak/>
              <w:t>gara e adottato dall’ACP con decreto n. 37</w:t>
            </w:r>
            <w:r w:rsidRPr="00122768">
              <w:rPr>
                <w:color w:val="FF0000"/>
                <w:sz w:val="18"/>
                <w:szCs w:val="18"/>
                <w:lang w:val="it-IT"/>
              </w:rPr>
              <w:t xml:space="preserve"> </w:t>
            </w:r>
            <w:r w:rsidRPr="00122768">
              <w:rPr>
                <w:rFonts w:cs="Arial"/>
                <w:b/>
                <w:bCs/>
                <w:strike/>
                <w:color w:val="FF0000"/>
                <w:u w:val="single"/>
                <w:lang w:val="it-IT"/>
              </w:rPr>
              <w:t xml:space="preserve"> </w:t>
            </w:r>
            <w:r w:rsidRPr="00122768">
              <w:rPr>
                <w:rFonts w:cs="Arial"/>
                <w:b/>
                <w:bCs/>
                <w:color w:val="FF0000"/>
                <w:u w:val="single"/>
                <w:lang w:val="it-IT"/>
              </w:rPr>
              <w:t>del 24.11.2021, con decorrenza dal giorno 25.11.2021 è causa di esclusione.</w:t>
            </w:r>
          </w:p>
        </w:tc>
      </w:tr>
      <w:bookmarkEnd w:id="46"/>
      <w:tr w:rsidR="00F23E4E" w:rsidRPr="004E5722" w14:paraId="7087A968" w14:textId="77777777" w:rsidTr="00A95F9C">
        <w:trPr>
          <w:gridAfter w:val="1"/>
          <w:wAfter w:w="137" w:type="dxa"/>
        </w:trPr>
        <w:tc>
          <w:tcPr>
            <w:tcW w:w="4404" w:type="dxa"/>
            <w:gridSpan w:val="2"/>
          </w:tcPr>
          <w:p w14:paraId="10B5F3AE" w14:textId="77777777" w:rsidR="00F23E4E" w:rsidRPr="004521AB" w:rsidRDefault="00F23E4E" w:rsidP="00F23E4E">
            <w:pPr>
              <w:pStyle w:val="DeutscherText"/>
              <w:widowControl w:val="0"/>
              <w:ind w:right="76"/>
              <w:rPr>
                <w:rFonts w:cs="Arial"/>
                <w:noProof w:val="0"/>
                <w:color w:val="FF0000"/>
                <w:lang w:val="it-IT"/>
              </w:rPr>
            </w:pPr>
          </w:p>
        </w:tc>
        <w:tc>
          <w:tcPr>
            <w:tcW w:w="851" w:type="dxa"/>
          </w:tcPr>
          <w:p w14:paraId="2F5217BA" w14:textId="77777777" w:rsidR="00F23E4E" w:rsidRPr="004521AB" w:rsidRDefault="00F23E4E" w:rsidP="00F23E4E">
            <w:pPr>
              <w:widowControl w:val="0"/>
              <w:spacing w:line="240" w:lineRule="exact"/>
              <w:rPr>
                <w:rFonts w:cs="Arial"/>
                <w:color w:val="FF0000"/>
                <w:lang w:val="it-IT"/>
              </w:rPr>
            </w:pPr>
          </w:p>
        </w:tc>
        <w:tc>
          <w:tcPr>
            <w:tcW w:w="4257" w:type="dxa"/>
            <w:gridSpan w:val="2"/>
          </w:tcPr>
          <w:p w14:paraId="7B651947" w14:textId="77777777" w:rsidR="00F23E4E" w:rsidRPr="004521AB" w:rsidRDefault="00F23E4E" w:rsidP="00F23E4E">
            <w:pPr>
              <w:widowControl w:val="0"/>
              <w:autoSpaceDE w:val="0"/>
              <w:autoSpaceDN w:val="0"/>
              <w:adjustRightInd w:val="0"/>
              <w:spacing w:line="240" w:lineRule="exact"/>
              <w:ind w:right="105"/>
              <w:jc w:val="both"/>
              <w:rPr>
                <w:rFonts w:cs="Arial"/>
                <w:noProof w:val="0"/>
                <w:color w:val="FF0000"/>
                <w:lang w:val="it-IT" w:eastAsia="de-DE"/>
              </w:rPr>
            </w:pPr>
          </w:p>
        </w:tc>
      </w:tr>
      <w:tr w:rsidR="00F23E4E" w:rsidRPr="004E5722" w14:paraId="5579F516" w14:textId="77777777" w:rsidTr="00A95F9C">
        <w:trPr>
          <w:gridAfter w:val="1"/>
          <w:wAfter w:w="137" w:type="dxa"/>
        </w:trPr>
        <w:tc>
          <w:tcPr>
            <w:tcW w:w="4404" w:type="dxa"/>
            <w:gridSpan w:val="2"/>
          </w:tcPr>
          <w:p w14:paraId="74B14663" w14:textId="77777777" w:rsidR="00F23E4E" w:rsidRPr="00B93E03" w:rsidRDefault="00F23E4E" w:rsidP="00F23E4E">
            <w:pPr>
              <w:pStyle w:val="Default"/>
              <w:widowControl w:val="0"/>
              <w:spacing w:line="240" w:lineRule="exact"/>
              <w:ind w:right="76"/>
              <w:jc w:val="both"/>
              <w:rPr>
                <w:rFonts w:cs="Arial"/>
                <w:highlight w:val="yellow"/>
              </w:rPr>
            </w:pPr>
          </w:p>
        </w:tc>
        <w:tc>
          <w:tcPr>
            <w:tcW w:w="851" w:type="dxa"/>
          </w:tcPr>
          <w:p w14:paraId="4FE6290B" w14:textId="77777777" w:rsidR="00F23E4E" w:rsidRPr="00B93E03" w:rsidRDefault="00F23E4E" w:rsidP="00F23E4E">
            <w:pPr>
              <w:widowControl w:val="0"/>
              <w:spacing w:line="240" w:lineRule="exact"/>
              <w:rPr>
                <w:rFonts w:cs="Arial"/>
                <w:b/>
                <w:noProof w:val="0"/>
                <w:color w:val="FF0000"/>
                <w:u w:val="single"/>
                <w:lang w:val="it-IT" w:eastAsia="it-IT"/>
              </w:rPr>
            </w:pPr>
          </w:p>
        </w:tc>
        <w:tc>
          <w:tcPr>
            <w:tcW w:w="4257" w:type="dxa"/>
            <w:gridSpan w:val="2"/>
          </w:tcPr>
          <w:p w14:paraId="4BC1662F" w14:textId="77777777" w:rsidR="00F23E4E" w:rsidRPr="006251DF" w:rsidRDefault="00F23E4E" w:rsidP="00F23E4E">
            <w:pPr>
              <w:widowControl w:val="0"/>
              <w:spacing w:line="240" w:lineRule="exact"/>
              <w:ind w:right="62"/>
              <w:jc w:val="both"/>
              <w:rPr>
                <w:rFonts w:cs="Arial"/>
                <w:highlight w:val="yellow"/>
                <w:lang w:val="it-IT"/>
              </w:rPr>
            </w:pPr>
          </w:p>
        </w:tc>
      </w:tr>
      <w:tr w:rsidR="00F23E4E" w:rsidRPr="00772645" w14:paraId="1293D914" w14:textId="77777777" w:rsidTr="00A95F9C">
        <w:trPr>
          <w:gridAfter w:val="1"/>
          <w:wAfter w:w="137" w:type="dxa"/>
        </w:trPr>
        <w:tc>
          <w:tcPr>
            <w:tcW w:w="4404" w:type="dxa"/>
            <w:gridSpan w:val="2"/>
            <w:shd w:val="clear" w:color="auto" w:fill="E7E6E6" w:themeFill="background2"/>
          </w:tcPr>
          <w:p w14:paraId="76D035C8" w14:textId="14FECB39" w:rsidR="00F23E4E" w:rsidRPr="00BF1239" w:rsidRDefault="00F23E4E" w:rsidP="00F23E4E">
            <w:pPr>
              <w:pStyle w:val="Default"/>
              <w:widowControl w:val="0"/>
              <w:numPr>
                <w:ilvl w:val="0"/>
                <w:numId w:val="28"/>
              </w:numPr>
              <w:spacing w:line="240" w:lineRule="exact"/>
              <w:ind w:left="439" w:hanging="426"/>
              <w:jc w:val="both"/>
              <w:rPr>
                <w:rFonts w:cs="Arial"/>
                <w:b/>
                <w:noProof w:val="0"/>
                <w:color w:val="FF0000"/>
                <w:sz w:val="20"/>
                <w:szCs w:val="20"/>
                <w:u w:val="single"/>
                <w:lang w:val="de-DE"/>
              </w:rPr>
            </w:pPr>
            <w:r w:rsidRPr="00BF1239">
              <w:rPr>
                <w:rFonts w:cs="Arial"/>
                <w:b/>
                <w:caps/>
                <w:sz w:val="20"/>
                <w:lang w:val="de-DE"/>
              </w:rPr>
              <w:t>ANFORDERUNG der BERUFLICHEN EIGNUNG</w:t>
            </w:r>
            <w:r w:rsidRPr="007F4E2D">
              <w:rPr>
                <w:rFonts w:cs="Arial"/>
                <w:bCs/>
                <w:sz w:val="20"/>
                <w:highlight w:val="cyan"/>
                <w:lang w:val="de-DE"/>
              </w:rPr>
              <w:t xml:space="preserve"> </w:t>
            </w:r>
          </w:p>
        </w:tc>
        <w:tc>
          <w:tcPr>
            <w:tcW w:w="851" w:type="dxa"/>
            <w:shd w:val="clear" w:color="auto" w:fill="auto"/>
          </w:tcPr>
          <w:p w14:paraId="2CAC404E" w14:textId="77777777" w:rsidR="00F23E4E" w:rsidRPr="00652DB8" w:rsidRDefault="00F23E4E" w:rsidP="00F23E4E">
            <w:pPr>
              <w:widowControl w:val="0"/>
              <w:spacing w:line="240" w:lineRule="exact"/>
              <w:rPr>
                <w:rFonts w:cs="Arial"/>
                <w:b/>
                <w:noProof w:val="0"/>
                <w:color w:val="FF0000"/>
                <w:u w:val="single"/>
                <w:lang w:val="de-DE" w:eastAsia="it-IT"/>
              </w:rPr>
            </w:pPr>
          </w:p>
        </w:tc>
        <w:tc>
          <w:tcPr>
            <w:tcW w:w="4257" w:type="dxa"/>
            <w:gridSpan w:val="2"/>
            <w:shd w:val="clear" w:color="auto" w:fill="E7E6E6" w:themeFill="background2"/>
          </w:tcPr>
          <w:p w14:paraId="672BB38B" w14:textId="334FBC7D" w:rsidR="00F23E4E" w:rsidRPr="00420EF2" w:rsidRDefault="00F23E4E" w:rsidP="00F23E4E">
            <w:pPr>
              <w:pStyle w:val="Paragrafoelenco"/>
              <w:widowControl w:val="0"/>
              <w:numPr>
                <w:ilvl w:val="0"/>
                <w:numId w:val="29"/>
              </w:numPr>
              <w:spacing w:line="240" w:lineRule="exact"/>
              <w:ind w:left="423" w:right="6" w:hanging="423"/>
              <w:jc w:val="both"/>
              <w:rPr>
                <w:rFonts w:cs="Arial"/>
                <w:b/>
                <w:noProof w:val="0"/>
                <w:color w:val="FF0000"/>
                <w:u w:val="single"/>
                <w:lang w:val="it-IT" w:eastAsia="it-IT"/>
              </w:rPr>
            </w:pPr>
            <w:r w:rsidRPr="00420EF2">
              <w:rPr>
                <w:rFonts w:cs="Arial"/>
                <w:b/>
                <w:lang w:val="it-IT"/>
              </w:rPr>
              <w:t>REQUISITI</w:t>
            </w:r>
            <w:r w:rsidRPr="00420EF2">
              <w:rPr>
                <w:rFonts w:cs="Arial"/>
                <w:b/>
                <w:color w:val="000000"/>
                <w:lang w:val="it-IT"/>
              </w:rPr>
              <w:t xml:space="preserve"> DI IDONEITÀ PROFESSIONALE</w:t>
            </w:r>
            <w:r w:rsidRPr="00716C46">
              <w:rPr>
                <w:rFonts w:cs="Arial"/>
                <w:lang w:val="it-IT"/>
              </w:rPr>
              <w:t xml:space="preserve"> </w:t>
            </w:r>
          </w:p>
        </w:tc>
      </w:tr>
      <w:tr w:rsidR="00F23E4E" w:rsidRPr="00772645" w14:paraId="78523EFE" w14:textId="77777777" w:rsidTr="00A95F9C">
        <w:trPr>
          <w:gridAfter w:val="1"/>
          <w:wAfter w:w="137" w:type="dxa"/>
        </w:trPr>
        <w:tc>
          <w:tcPr>
            <w:tcW w:w="4404" w:type="dxa"/>
            <w:gridSpan w:val="2"/>
          </w:tcPr>
          <w:p w14:paraId="4CFB983A" w14:textId="77777777" w:rsidR="00F23E4E" w:rsidRPr="00420EF2" w:rsidRDefault="00F23E4E" w:rsidP="00F23E4E">
            <w:pPr>
              <w:widowControl w:val="0"/>
              <w:spacing w:line="240" w:lineRule="exact"/>
              <w:ind w:right="76"/>
              <w:jc w:val="center"/>
              <w:rPr>
                <w:rFonts w:cs="Arial"/>
                <w:b/>
                <w:i/>
                <w:color w:val="FF0000"/>
                <w:lang w:val="it-IT" w:eastAsia="it-IT"/>
              </w:rPr>
            </w:pPr>
          </w:p>
        </w:tc>
        <w:tc>
          <w:tcPr>
            <w:tcW w:w="851" w:type="dxa"/>
          </w:tcPr>
          <w:p w14:paraId="6B0BB93E" w14:textId="77777777" w:rsidR="00F23E4E" w:rsidRPr="00420EF2" w:rsidRDefault="00F23E4E" w:rsidP="00F23E4E">
            <w:pPr>
              <w:widowControl w:val="0"/>
              <w:spacing w:line="240" w:lineRule="exact"/>
              <w:jc w:val="center"/>
              <w:rPr>
                <w:rFonts w:cs="Arial"/>
                <w:b/>
                <w:i/>
                <w:color w:val="FF0000"/>
                <w:lang w:val="it-IT"/>
              </w:rPr>
            </w:pPr>
          </w:p>
        </w:tc>
        <w:tc>
          <w:tcPr>
            <w:tcW w:w="4257" w:type="dxa"/>
            <w:gridSpan w:val="2"/>
          </w:tcPr>
          <w:p w14:paraId="3BCE6700" w14:textId="77777777" w:rsidR="00F23E4E" w:rsidRPr="00420EF2" w:rsidRDefault="00F23E4E" w:rsidP="00F23E4E">
            <w:pPr>
              <w:widowControl w:val="0"/>
              <w:spacing w:line="240" w:lineRule="exact"/>
              <w:ind w:right="105"/>
              <w:jc w:val="center"/>
              <w:rPr>
                <w:rFonts w:cs="Arial"/>
                <w:b/>
                <w:i/>
                <w:color w:val="FF0000"/>
                <w:lang w:val="it-IT" w:eastAsia="it-IT"/>
              </w:rPr>
            </w:pPr>
          </w:p>
        </w:tc>
      </w:tr>
      <w:tr w:rsidR="00F23E4E" w:rsidRPr="004E5722" w14:paraId="1E8F6472" w14:textId="77777777" w:rsidTr="00A95F9C">
        <w:trPr>
          <w:gridAfter w:val="1"/>
          <w:wAfter w:w="137" w:type="dxa"/>
        </w:trPr>
        <w:tc>
          <w:tcPr>
            <w:tcW w:w="4404" w:type="dxa"/>
            <w:gridSpan w:val="2"/>
          </w:tcPr>
          <w:p w14:paraId="070FB057" w14:textId="18607FFA" w:rsidR="00CA723F" w:rsidRPr="003D4E35" w:rsidRDefault="00F23E4E" w:rsidP="00F23E4E">
            <w:pPr>
              <w:pStyle w:val="Default"/>
              <w:widowControl w:val="0"/>
              <w:numPr>
                <w:ilvl w:val="1"/>
                <w:numId w:val="28"/>
              </w:numPr>
              <w:spacing w:line="240" w:lineRule="exact"/>
              <w:ind w:left="439" w:hanging="426"/>
              <w:jc w:val="both"/>
              <w:rPr>
                <w:rFonts w:cs="Arial"/>
                <w:b/>
                <w:sz w:val="20"/>
                <w:szCs w:val="20"/>
                <w:lang w:eastAsia="en-US"/>
              </w:rPr>
            </w:pPr>
            <w:r w:rsidRPr="003D4E35">
              <w:rPr>
                <w:rFonts w:cs="Arial"/>
                <w:b/>
                <w:sz w:val="20"/>
                <w:szCs w:val="20"/>
                <w:lang w:eastAsia="en-US"/>
              </w:rPr>
              <w:t>ANFORDERUNGEN an den TEILNEHMER</w:t>
            </w:r>
            <w:r w:rsidR="00FC3D2F" w:rsidRPr="003D4E35">
              <w:rPr>
                <w:rFonts w:cs="Arial"/>
                <w:b/>
                <w:sz w:val="20"/>
                <w:szCs w:val="20"/>
                <w:lang w:eastAsia="en-US"/>
              </w:rPr>
              <w:t xml:space="preserve">: </w:t>
            </w:r>
          </w:p>
          <w:p w14:paraId="491A4DD2" w14:textId="77777777" w:rsidR="00CA723F" w:rsidRPr="003D4E35" w:rsidRDefault="00CA723F" w:rsidP="00CA723F">
            <w:pPr>
              <w:pStyle w:val="Default"/>
              <w:widowControl w:val="0"/>
              <w:spacing w:line="240" w:lineRule="exact"/>
              <w:ind w:left="439"/>
              <w:jc w:val="both"/>
              <w:rPr>
                <w:rFonts w:cs="Arial"/>
                <w:b/>
                <w:sz w:val="20"/>
                <w:szCs w:val="20"/>
                <w:lang w:eastAsia="en-US"/>
              </w:rPr>
            </w:pPr>
          </w:p>
          <w:p w14:paraId="064787DE" w14:textId="2B291908" w:rsidR="00F23E4E" w:rsidRPr="003D4E35" w:rsidRDefault="00FC3D2F" w:rsidP="00CA723F">
            <w:pPr>
              <w:pStyle w:val="Default"/>
              <w:widowControl w:val="0"/>
              <w:numPr>
                <w:ilvl w:val="1"/>
                <w:numId w:val="26"/>
              </w:numPr>
              <w:spacing w:line="240" w:lineRule="exact"/>
              <w:jc w:val="both"/>
              <w:rPr>
                <w:rFonts w:cs="Arial"/>
                <w:b/>
                <w:sz w:val="20"/>
                <w:szCs w:val="20"/>
                <w:lang w:val="de-DE" w:eastAsia="en-US"/>
              </w:rPr>
            </w:pPr>
            <w:r w:rsidRPr="003D4E35">
              <w:rPr>
                <w:rFonts w:cs="Arial"/>
                <w:b/>
                <w:sz w:val="20"/>
                <w:szCs w:val="20"/>
                <w:lang w:val="de-DE" w:eastAsia="en-US"/>
              </w:rPr>
              <w:t>Anforderungen nach Anlage II.12 Teil V GvD Nr. 36/2023</w:t>
            </w:r>
          </w:p>
        </w:tc>
        <w:tc>
          <w:tcPr>
            <w:tcW w:w="851" w:type="dxa"/>
          </w:tcPr>
          <w:p w14:paraId="01341137" w14:textId="77777777" w:rsidR="00F23E4E" w:rsidRPr="003D4E35" w:rsidRDefault="00F23E4E" w:rsidP="00F23E4E">
            <w:pPr>
              <w:widowControl w:val="0"/>
              <w:spacing w:line="240" w:lineRule="exact"/>
              <w:jc w:val="center"/>
              <w:rPr>
                <w:rFonts w:cs="Arial"/>
                <w:b/>
                <w:i/>
                <w:color w:val="FF0000"/>
                <w:lang w:val="de-DE"/>
              </w:rPr>
            </w:pPr>
          </w:p>
        </w:tc>
        <w:tc>
          <w:tcPr>
            <w:tcW w:w="4257" w:type="dxa"/>
            <w:gridSpan w:val="2"/>
          </w:tcPr>
          <w:p w14:paraId="3707B6E7" w14:textId="06CA77A4" w:rsidR="00CA723F" w:rsidRPr="003D4E35" w:rsidRDefault="00F23E4E" w:rsidP="00F23E4E">
            <w:pPr>
              <w:pStyle w:val="Paragrafoelenco"/>
              <w:widowControl w:val="0"/>
              <w:numPr>
                <w:ilvl w:val="1"/>
                <w:numId w:val="29"/>
              </w:numPr>
              <w:spacing w:line="240" w:lineRule="exact"/>
              <w:ind w:left="423" w:right="6" w:hanging="423"/>
              <w:jc w:val="both"/>
              <w:rPr>
                <w:rFonts w:cs="Arial"/>
                <w:b/>
                <w:lang w:val="it-IT"/>
              </w:rPr>
            </w:pPr>
            <w:r w:rsidRPr="003D4E35">
              <w:rPr>
                <w:rFonts w:cs="Arial"/>
                <w:b/>
                <w:lang w:val="it-IT"/>
              </w:rPr>
              <w:t>REQUISITI DEL CONCORRENTE</w:t>
            </w:r>
            <w:r w:rsidR="00FC3D2F" w:rsidRPr="003D4E35">
              <w:rPr>
                <w:rFonts w:cs="Arial"/>
                <w:b/>
                <w:lang w:val="it-IT"/>
              </w:rPr>
              <w:t xml:space="preserve">: </w:t>
            </w:r>
          </w:p>
          <w:p w14:paraId="205C84D4" w14:textId="77777777" w:rsidR="00CA723F" w:rsidRPr="003D4E35" w:rsidRDefault="00CA723F" w:rsidP="00CA723F">
            <w:pPr>
              <w:pStyle w:val="Paragrafoelenco"/>
              <w:widowControl w:val="0"/>
              <w:spacing w:line="240" w:lineRule="exact"/>
              <w:ind w:left="423" w:right="6"/>
              <w:jc w:val="both"/>
              <w:rPr>
                <w:rFonts w:cs="Arial"/>
                <w:b/>
                <w:lang w:val="it-IT"/>
              </w:rPr>
            </w:pPr>
          </w:p>
          <w:p w14:paraId="45851BFC" w14:textId="4B89A885" w:rsidR="00F23E4E" w:rsidRPr="003D4E35" w:rsidRDefault="00FC3D2F" w:rsidP="00CA723F">
            <w:pPr>
              <w:pStyle w:val="Paragrafoelenco"/>
              <w:widowControl w:val="0"/>
              <w:numPr>
                <w:ilvl w:val="2"/>
                <w:numId w:val="26"/>
              </w:numPr>
              <w:spacing w:line="240" w:lineRule="exact"/>
              <w:ind w:right="6"/>
              <w:jc w:val="both"/>
              <w:rPr>
                <w:rFonts w:cs="Arial"/>
                <w:b/>
                <w:lang w:val="it-IT"/>
              </w:rPr>
            </w:pPr>
            <w:r w:rsidRPr="003D4E35">
              <w:rPr>
                <w:rFonts w:cs="Arial"/>
                <w:b/>
                <w:color w:val="000000"/>
                <w:lang w:val="it-IT"/>
              </w:rPr>
              <w:t>I requisiti di cui alla Parte V dell’allegato II.12 del d. lgs. n. 36/2023</w:t>
            </w:r>
          </w:p>
        </w:tc>
      </w:tr>
      <w:tr w:rsidR="00F23E4E" w:rsidRPr="004E5722" w14:paraId="07EA626F" w14:textId="77777777" w:rsidTr="00A95F9C">
        <w:trPr>
          <w:gridAfter w:val="1"/>
          <w:wAfter w:w="137" w:type="dxa"/>
        </w:trPr>
        <w:tc>
          <w:tcPr>
            <w:tcW w:w="4404" w:type="dxa"/>
            <w:gridSpan w:val="2"/>
          </w:tcPr>
          <w:p w14:paraId="7E0D3CCE" w14:textId="77777777" w:rsidR="00F23E4E" w:rsidRPr="003D4E35" w:rsidRDefault="00F23E4E" w:rsidP="00F23E4E">
            <w:pPr>
              <w:widowControl w:val="0"/>
              <w:spacing w:line="240" w:lineRule="exact"/>
              <w:ind w:right="76"/>
              <w:rPr>
                <w:rFonts w:cs="Arial"/>
                <w:b/>
                <w:color w:val="000000"/>
                <w:lang w:val="it-IT"/>
              </w:rPr>
            </w:pPr>
          </w:p>
        </w:tc>
        <w:tc>
          <w:tcPr>
            <w:tcW w:w="851" w:type="dxa"/>
          </w:tcPr>
          <w:p w14:paraId="5CE2B168" w14:textId="77777777" w:rsidR="00F23E4E" w:rsidRPr="003D4E35" w:rsidRDefault="00F23E4E" w:rsidP="00F23E4E">
            <w:pPr>
              <w:widowControl w:val="0"/>
              <w:spacing w:line="240" w:lineRule="exact"/>
              <w:rPr>
                <w:rFonts w:cs="Arial"/>
                <w:b/>
                <w:color w:val="FF0000"/>
                <w:lang w:val="it-IT"/>
              </w:rPr>
            </w:pPr>
          </w:p>
        </w:tc>
        <w:tc>
          <w:tcPr>
            <w:tcW w:w="4257" w:type="dxa"/>
            <w:gridSpan w:val="2"/>
          </w:tcPr>
          <w:p w14:paraId="7FBCC54F" w14:textId="77777777" w:rsidR="00F23E4E" w:rsidRPr="003D4E35" w:rsidRDefault="00F23E4E" w:rsidP="00F23E4E">
            <w:pPr>
              <w:widowControl w:val="0"/>
              <w:spacing w:line="240" w:lineRule="exact"/>
              <w:ind w:right="105"/>
              <w:rPr>
                <w:rFonts w:cs="Arial"/>
                <w:b/>
                <w:color w:val="FF0000"/>
                <w:lang w:val="it-IT"/>
              </w:rPr>
            </w:pPr>
          </w:p>
        </w:tc>
      </w:tr>
      <w:tr w:rsidR="00F23E4E" w:rsidRPr="004E5722" w14:paraId="2A82D3BE" w14:textId="77777777" w:rsidTr="00A95F9C">
        <w:trPr>
          <w:gridAfter w:val="1"/>
          <w:wAfter w:w="137" w:type="dxa"/>
        </w:trPr>
        <w:tc>
          <w:tcPr>
            <w:tcW w:w="4404" w:type="dxa"/>
            <w:gridSpan w:val="2"/>
          </w:tcPr>
          <w:p w14:paraId="03C6646F" w14:textId="77777777" w:rsidR="00F23E4E" w:rsidRPr="003D4E35" w:rsidRDefault="00F23E4E" w:rsidP="00F23E4E">
            <w:pPr>
              <w:widowControl w:val="0"/>
              <w:spacing w:line="240" w:lineRule="exact"/>
              <w:jc w:val="both"/>
              <w:rPr>
                <w:rFonts w:cs="Arial"/>
                <w:color w:val="FF0000"/>
                <w:lang w:val="it-IT"/>
              </w:rPr>
            </w:pPr>
          </w:p>
        </w:tc>
        <w:tc>
          <w:tcPr>
            <w:tcW w:w="851" w:type="dxa"/>
          </w:tcPr>
          <w:p w14:paraId="6D07AF58" w14:textId="77777777" w:rsidR="00F23E4E" w:rsidRPr="003D4E35" w:rsidRDefault="00F23E4E" w:rsidP="00F23E4E">
            <w:pPr>
              <w:widowControl w:val="0"/>
              <w:spacing w:line="240" w:lineRule="exact"/>
              <w:ind w:right="76"/>
              <w:rPr>
                <w:rFonts w:cs="Arial"/>
                <w:color w:val="FF0000"/>
                <w:lang w:val="it-IT"/>
              </w:rPr>
            </w:pPr>
          </w:p>
        </w:tc>
        <w:tc>
          <w:tcPr>
            <w:tcW w:w="4257" w:type="dxa"/>
            <w:gridSpan w:val="2"/>
          </w:tcPr>
          <w:p w14:paraId="5ADEA593" w14:textId="77777777" w:rsidR="00F23E4E" w:rsidRPr="003D4E35" w:rsidRDefault="00F23E4E" w:rsidP="00F23E4E">
            <w:pPr>
              <w:widowControl w:val="0"/>
              <w:spacing w:line="240" w:lineRule="exact"/>
              <w:ind w:right="6"/>
              <w:jc w:val="both"/>
              <w:rPr>
                <w:rFonts w:cs="Arial"/>
                <w:color w:val="FF0000"/>
                <w:lang w:val="it-IT"/>
              </w:rPr>
            </w:pPr>
          </w:p>
        </w:tc>
      </w:tr>
      <w:tr w:rsidR="00F23E4E" w:rsidRPr="004E5722" w14:paraId="330C98A4" w14:textId="77777777" w:rsidTr="00A95F9C">
        <w:trPr>
          <w:gridAfter w:val="1"/>
          <w:wAfter w:w="137" w:type="dxa"/>
        </w:trPr>
        <w:tc>
          <w:tcPr>
            <w:tcW w:w="4404" w:type="dxa"/>
            <w:gridSpan w:val="2"/>
          </w:tcPr>
          <w:p w14:paraId="7801E39B" w14:textId="2BE3EB0C" w:rsidR="00F23E4E" w:rsidRPr="003D4E35" w:rsidRDefault="00F23E4E" w:rsidP="00F23E4E">
            <w:pPr>
              <w:pStyle w:val="Default"/>
              <w:widowControl w:val="0"/>
              <w:spacing w:line="240" w:lineRule="exact"/>
              <w:ind w:left="439"/>
              <w:jc w:val="both"/>
              <w:rPr>
                <w:rFonts w:cs="Arial"/>
                <w:b/>
                <w:bCs/>
                <w:color w:val="auto"/>
                <w:sz w:val="20"/>
                <w:szCs w:val="20"/>
                <w:lang w:val="de-DE"/>
              </w:rPr>
            </w:pPr>
            <w:r w:rsidRPr="003D4E35">
              <w:rPr>
                <w:rFonts w:cs="Arial"/>
                <w:b/>
                <w:sz w:val="20"/>
                <w:lang w:val="de-DE"/>
              </w:rPr>
              <w:t>Die</w:t>
            </w:r>
            <w:r w:rsidRPr="003D4E35">
              <w:rPr>
                <w:rFonts w:cs="Arial"/>
                <w:sz w:val="20"/>
                <w:lang w:val="de-DE"/>
              </w:rPr>
              <w:t xml:space="preserve"> </w:t>
            </w:r>
            <w:r w:rsidRPr="003D4E35">
              <w:rPr>
                <w:rFonts w:cs="Arial"/>
                <w:b/>
                <w:sz w:val="20"/>
                <w:lang w:val="de-DE"/>
              </w:rPr>
              <w:t xml:space="preserve">einzelnen oder vereinigten Freiberufler müssen die Anforderungen nach Art. 34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1" w:type="dxa"/>
          </w:tcPr>
          <w:p w14:paraId="7B85AB5D" w14:textId="77777777" w:rsidR="00F23E4E" w:rsidRPr="003D4E35" w:rsidRDefault="00F23E4E" w:rsidP="00F23E4E">
            <w:pPr>
              <w:widowControl w:val="0"/>
              <w:spacing w:line="240" w:lineRule="exact"/>
              <w:rPr>
                <w:rFonts w:cs="Arial"/>
                <w:lang w:val="de-DE"/>
              </w:rPr>
            </w:pPr>
          </w:p>
        </w:tc>
        <w:tc>
          <w:tcPr>
            <w:tcW w:w="4257" w:type="dxa"/>
            <w:gridSpan w:val="2"/>
          </w:tcPr>
          <w:p w14:paraId="520C0AF1" w14:textId="7389FA03" w:rsidR="00F23E4E" w:rsidRPr="003D4E35" w:rsidRDefault="00F23E4E" w:rsidP="00F23E4E">
            <w:pPr>
              <w:widowControl w:val="0"/>
              <w:autoSpaceDE w:val="0"/>
              <w:autoSpaceDN w:val="0"/>
              <w:adjustRightInd w:val="0"/>
              <w:ind w:left="423" w:right="6"/>
              <w:jc w:val="both"/>
              <w:rPr>
                <w:rFonts w:cs="Arial"/>
                <w:b/>
                <w:color w:val="000000"/>
                <w:lang w:val="it-IT"/>
              </w:rPr>
            </w:pPr>
            <w:r w:rsidRPr="003D4E35">
              <w:rPr>
                <w:rFonts w:cs="Arial"/>
                <w:b/>
                <w:color w:val="000000"/>
                <w:lang w:val="it-IT"/>
              </w:rPr>
              <w:t xml:space="preserve">I professionisti singoli o associati devono possedere i requisiti di cui all’art. 34 dell’allegato II.12 Parte V, d. lgs. n. 36/2023 </w:t>
            </w:r>
          </w:p>
        </w:tc>
      </w:tr>
      <w:tr w:rsidR="00F23E4E" w:rsidRPr="004E5722" w14:paraId="5B8C5BA6" w14:textId="77777777" w:rsidTr="00A95F9C">
        <w:trPr>
          <w:gridAfter w:val="1"/>
          <w:wAfter w:w="137" w:type="dxa"/>
        </w:trPr>
        <w:tc>
          <w:tcPr>
            <w:tcW w:w="4404" w:type="dxa"/>
            <w:gridSpan w:val="2"/>
          </w:tcPr>
          <w:p w14:paraId="0548A44C" w14:textId="77777777" w:rsidR="00F23E4E" w:rsidRPr="003D4E35" w:rsidRDefault="00F23E4E" w:rsidP="00F23E4E">
            <w:pPr>
              <w:pStyle w:val="Default"/>
              <w:widowControl w:val="0"/>
              <w:spacing w:line="240" w:lineRule="exact"/>
              <w:ind w:left="439"/>
              <w:jc w:val="both"/>
              <w:rPr>
                <w:rFonts w:cs="Arial"/>
                <w:b/>
                <w:sz w:val="20"/>
              </w:rPr>
            </w:pPr>
          </w:p>
        </w:tc>
        <w:tc>
          <w:tcPr>
            <w:tcW w:w="851" w:type="dxa"/>
          </w:tcPr>
          <w:p w14:paraId="4ED3AD7B" w14:textId="77777777" w:rsidR="00F23E4E" w:rsidRPr="003D4E35" w:rsidRDefault="00F23E4E" w:rsidP="00F23E4E">
            <w:pPr>
              <w:widowControl w:val="0"/>
              <w:spacing w:line="240" w:lineRule="exact"/>
              <w:rPr>
                <w:rFonts w:cs="Arial"/>
                <w:lang w:val="it-IT"/>
              </w:rPr>
            </w:pPr>
          </w:p>
        </w:tc>
        <w:tc>
          <w:tcPr>
            <w:tcW w:w="4257" w:type="dxa"/>
            <w:gridSpan w:val="2"/>
          </w:tcPr>
          <w:p w14:paraId="29B33887" w14:textId="77777777" w:rsidR="00F23E4E" w:rsidRPr="003D4E35" w:rsidRDefault="00F23E4E" w:rsidP="00F23E4E">
            <w:pPr>
              <w:widowControl w:val="0"/>
              <w:autoSpaceDE w:val="0"/>
              <w:autoSpaceDN w:val="0"/>
              <w:adjustRightInd w:val="0"/>
              <w:ind w:left="423" w:right="6"/>
              <w:jc w:val="both"/>
              <w:rPr>
                <w:rFonts w:cs="Arial"/>
                <w:b/>
                <w:color w:val="000000"/>
                <w:lang w:val="it-IT"/>
              </w:rPr>
            </w:pPr>
          </w:p>
        </w:tc>
      </w:tr>
      <w:tr w:rsidR="00F23E4E" w:rsidRPr="004E5722" w14:paraId="2686A27D" w14:textId="77777777" w:rsidTr="00A95F9C">
        <w:trPr>
          <w:gridAfter w:val="1"/>
          <w:wAfter w:w="137" w:type="dxa"/>
        </w:trPr>
        <w:tc>
          <w:tcPr>
            <w:tcW w:w="4404" w:type="dxa"/>
            <w:gridSpan w:val="2"/>
          </w:tcPr>
          <w:p w14:paraId="32A4C985" w14:textId="0A2125CF" w:rsidR="00F23E4E" w:rsidRPr="003D4E35" w:rsidRDefault="00F23E4E" w:rsidP="00F23E4E">
            <w:pPr>
              <w:pStyle w:val="DeutscherText"/>
              <w:widowControl w:val="0"/>
              <w:ind w:left="439"/>
              <w:rPr>
                <w:rFonts w:cs="Arial"/>
                <w:i/>
                <w:noProof w:val="0"/>
                <w:lang w:val="de-DE"/>
              </w:rPr>
            </w:pPr>
            <w:r w:rsidRPr="003D4E35">
              <w:rPr>
                <w:rFonts w:cs="Arial"/>
                <w:b/>
                <w:lang w:val="de-DE"/>
              </w:rPr>
              <w:t>Die Freiberuflergesellschaften müssen die Anforderungen nach Art. 35 der Anlage II.12 Teil V GvD Nr. 36/2023 . erfüllen.</w:t>
            </w:r>
          </w:p>
        </w:tc>
        <w:tc>
          <w:tcPr>
            <w:tcW w:w="851" w:type="dxa"/>
          </w:tcPr>
          <w:p w14:paraId="76D3C177" w14:textId="77777777" w:rsidR="00F23E4E" w:rsidRPr="003D4E35" w:rsidRDefault="00F23E4E" w:rsidP="00F23E4E">
            <w:pPr>
              <w:widowControl w:val="0"/>
              <w:spacing w:line="240" w:lineRule="exact"/>
              <w:rPr>
                <w:rFonts w:cs="Arial"/>
                <w:lang w:val="de-DE"/>
              </w:rPr>
            </w:pPr>
          </w:p>
        </w:tc>
        <w:tc>
          <w:tcPr>
            <w:tcW w:w="4257" w:type="dxa"/>
            <w:gridSpan w:val="2"/>
          </w:tcPr>
          <w:p w14:paraId="34B1DD61" w14:textId="3C2B33DD" w:rsidR="00F23E4E" w:rsidRPr="003D4E35" w:rsidRDefault="00F23E4E" w:rsidP="00F23E4E">
            <w:pPr>
              <w:pStyle w:val="Testoitaliano"/>
              <w:widowControl w:val="0"/>
              <w:ind w:left="423" w:right="6"/>
              <w:rPr>
                <w:rFonts w:cs="Arial"/>
                <w:i/>
              </w:rPr>
            </w:pPr>
            <w:r w:rsidRPr="003D4E35">
              <w:rPr>
                <w:rFonts w:cs="Arial"/>
                <w:b/>
                <w:color w:val="000000"/>
              </w:rPr>
              <w:t xml:space="preserve">Le società di professionisti devono possedere i requisiti di cui all’art. 35 dell’allegato II.12 Parte V, d. lgs. n. 36/2023 </w:t>
            </w:r>
          </w:p>
        </w:tc>
      </w:tr>
      <w:tr w:rsidR="00F23E4E" w:rsidRPr="004E5722" w14:paraId="5F9727CB" w14:textId="77777777" w:rsidTr="00A95F9C">
        <w:trPr>
          <w:gridAfter w:val="1"/>
          <w:wAfter w:w="137" w:type="dxa"/>
        </w:trPr>
        <w:tc>
          <w:tcPr>
            <w:tcW w:w="4404" w:type="dxa"/>
            <w:gridSpan w:val="2"/>
          </w:tcPr>
          <w:p w14:paraId="16145D7E" w14:textId="77777777" w:rsidR="00F23E4E" w:rsidRPr="003D4E35" w:rsidRDefault="00F23E4E" w:rsidP="00F23E4E">
            <w:pPr>
              <w:pStyle w:val="Default"/>
              <w:widowControl w:val="0"/>
              <w:spacing w:line="240" w:lineRule="exact"/>
              <w:ind w:left="439"/>
              <w:jc w:val="both"/>
              <w:rPr>
                <w:rFonts w:cs="Arial"/>
                <w:bCs/>
                <w:color w:val="auto"/>
                <w:sz w:val="20"/>
                <w:szCs w:val="20"/>
              </w:rPr>
            </w:pPr>
          </w:p>
        </w:tc>
        <w:tc>
          <w:tcPr>
            <w:tcW w:w="851" w:type="dxa"/>
          </w:tcPr>
          <w:p w14:paraId="26537A93" w14:textId="77777777" w:rsidR="00F23E4E" w:rsidRPr="003D4E35" w:rsidRDefault="00F23E4E" w:rsidP="00F23E4E">
            <w:pPr>
              <w:widowControl w:val="0"/>
              <w:spacing w:line="240" w:lineRule="exact"/>
              <w:rPr>
                <w:rFonts w:cs="Arial"/>
                <w:lang w:val="it-IT"/>
              </w:rPr>
            </w:pPr>
          </w:p>
        </w:tc>
        <w:tc>
          <w:tcPr>
            <w:tcW w:w="4257" w:type="dxa"/>
            <w:gridSpan w:val="2"/>
          </w:tcPr>
          <w:p w14:paraId="6B921E09" w14:textId="77777777" w:rsidR="00F23E4E" w:rsidRPr="003D4E35" w:rsidRDefault="00F23E4E" w:rsidP="00F23E4E">
            <w:pPr>
              <w:pStyle w:val="Default"/>
              <w:widowControl w:val="0"/>
              <w:spacing w:line="240" w:lineRule="exact"/>
              <w:ind w:left="423" w:right="6"/>
              <w:jc w:val="both"/>
              <w:rPr>
                <w:rFonts w:cs="Arial"/>
                <w:bCs/>
                <w:color w:val="auto"/>
                <w:sz w:val="20"/>
                <w:szCs w:val="20"/>
              </w:rPr>
            </w:pPr>
          </w:p>
        </w:tc>
      </w:tr>
      <w:tr w:rsidR="00F23E4E" w:rsidRPr="004E5722" w14:paraId="5DBB4715" w14:textId="77777777" w:rsidTr="00A95F9C">
        <w:trPr>
          <w:gridAfter w:val="1"/>
          <w:wAfter w:w="137" w:type="dxa"/>
        </w:trPr>
        <w:tc>
          <w:tcPr>
            <w:tcW w:w="4404" w:type="dxa"/>
            <w:gridSpan w:val="2"/>
          </w:tcPr>
          <w:p w14:paraId="44DE7F92" w14:textId="474396F4" w:rsidR="00F23E4E" w:rsidRPr="003D4E35" w:rsidRDefault="00F23E4E" w:rsidP="00F23E4E">
            <w:pPr>
              <w:pStyle w:val="Default"/>
              <w:widowControl w:val="0"/>
              <w:spacing w:line="240" w:lineRule="exact"/>
              <w:ind w:left="439"/>
              <w:jc w:val="both"/>
              <w:rPr>
                <w:rFonts w:cs="Arial"/>
                <w:bCs/>
                <w:color w:val="auto"/>
                <w:sz w:val="20"/>
                <w:szCs w:val="20"/>
                <w:lang w:val="de-DE"/>
              </w:rPr>
            </w:pPr>
            <w:r w:rsidRPr="003D4E35">
              <w:rPr>
                <w:rFonts w:cs="Arial"/>
                <w:b/>
                <w:sz w:val="20"/>
                <w:lang w:val="de-DE"/>
              </w:rPr>
              <w:t xml:space="preserve">Die </w:t>
            </w:r>
            <w:r w:rsidRPr="003D4E35">
              <w:rPr>
                <w:rFonts w:cs="Arial"/>
                <w:b/>
                <w:spacing w:val="-2"/>
                <w:sz w:val="20"/>
                <w:lang w:val="de-DE"/>
              </w:rPr>
              <w:t>Ingenieurgesellschaften</w:t>
            </w:r>
            <w:r w:rsidRPr="003D4E35">
              <w:rPr>
                <w:rFonts w:cs="Arial"/>
                <w:b/>
                <w:sz w:val="20"/>
                <w:lang w:val="de-DE"/>
              </w:rPr>
              <w:t xml:space="preserve"> müssen die Anforderungen nach Art. 36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w:t>
            </w:r>
            <w:r w:rsidRPr="003D4E35">
              <w:rPr>
                <w:rFonts w:cs="Arial"/>
                <w:b/>
                <w:strike/>
                <w:sz w:val="20"/>
                <w:lang w:val="de-DE"/>
              </w:rPr>
              <w:t>Art. 3</w:t>
            </w:r>
            <w:r w:rsidRPr="003D4E35">
              <w:rPr>
                <w:rFonts w:cs="Arial"/>
                <w:b/>
                <w:sz w:val="20"/>
                <w:lang w:val="de-DE"/>
              </w:rPr>
              <w:t xml:space="preserve"> ebd. erfüllen.</w:t>
            </w:r>
          </w:p>
        </w:tc>
        <w:tc>
          <w:tcPr>
            <w:tcW w:w="851" w:type="dxa"/>
          </w:tcPr>
          <w:p w14:paraId="26D0E24D" w14:textId="77777777" w:rsidR="00F23E4E" w:rsidRPr="003D4E35" w:rsidRDefault="00F23E4E" w:rsidP="00F23E4E">
            <w:pPr>
              <w:widowControl w:val="0"/>
              <w:spacing w:line="240" w:lineRule="exact"/>
              <w:rPr>
                <w:rFonts w:cs="Arial"/>
                <w:lang w:val="de-DE"/>
              </w:rPr>
            </w:pPr>
          </w:p>
        </w:tc>
        <w:tc>
          <w:tcPr>
            <w:tcW w:w="4257" w:type="dxa"/>
            <w:gridSpan w:val="2"/>
          </w:tcPr>
          <w:p w14:paraId="36866AC8" w14:textId="1079CE16" w:rsidR="00F23E4E" w:rsidRPr="003D4E35" w:rsidRDefault="00F23E4E" w:rsidP="00F23E4E">
            <w:pPr>
              <w:pStyle w:val="Default"/>
              <w:widowControl w:val="0"/>
              <w:spacing w:line="240" w:lineRule="exact"/>
              <w:ind w:left="423" w:right="6"/>
              <w:jc w:val="both"/>
              <w:rPr>
                <w:rFonts w:cs="Arial"/>
              </w:rPr>
            </w:pPr>
            <w:r w:rsidRPr="003D4E35">
              <w:rPr>
                <w:rFonts w:cs="Arial"/>
                <w:b/>
                <w:sz w:val="20"/>
              </w:rPr>
              <w:t xml:space="preserve">Le società di ingegneria devono possedere i requisiti </w:t>
            </w:r>
            <w:r w:rsidRPr="003D4E35">
              <w:rPr>
                <w:rFonts w:cs="Arial"/>
                <w:b/>
                <w:noProof w:val="0"/>
                <w:sz w:val="20"/>
                <w:szCs w:val="20"/>
                <w:lang w:eastAsia="en-US"/>
              </w:rPr>
              <w:t>di cui all’art. 36 dell’allegato II.12</w:t>
            </w:r>
            <w:r w:rsidRPr="003D4E35">
              <w:rPr>
                <w:rFonts w:cs="Arial"/>
                <w:b/>
              </w:rPr>
              <w:t xml:space="preserve"> </w:t>
            </w:r>
            <w:r w:rsidRPr="003D4E35">
              <w:rPr>
                <w:rFonts w:cs="Arial"/>
                <w:b/>
                <w:sz w:val="20"/>
                <w:szCs w:val="20"/>
                <w:lang w:eastAsia="en-US"/>
              </w:rPr>
              <w:t>Parte V</w:t>
            </w:r>
            <w:r w:rsidRPr="003D4E35">
              <w:rPr>
                <w:rFonts w:cs="Arial"/>
                <w:b/>
                <w:noProof w:val="0"/>
                <w:sz w:val="20"/>
                <w:szCs w:val="20"/>
                <w:lang w:eastAsia="en-US"/>
              </w:rPr>
              <w:t xml:space="preserve">, d. lgs. n. 36/2023 </w:t>
            </w:r>
          </w:p>
        </w:tc>
      </w:tr>
      <w:tr w:rsidR="00F23E4E" w:rsidRPr="004E5722" w14:paraId="1A328C13" w14:textId="77777777" w:rsidTr="00A95F9C">
        <w:trPr>
          <w:gridAfter w:val="1"/>
          <w:wAfter w:w="137" w:type="dxa"/>
        </w:trPr>
        <w:tc>
          <w:tcPr>
            <w:tcW w:w="4404" w:type="dxa"/>
            <w:gridSpan w:val="2"/>
          </w:tcPr>
          <w:p w14:paraId="74A2D4F4" w14:textId="77777777" w:rsidR="00F23E4E" w:rsidRPr="003D4E35" w:rsidRDefault="00F23E4E" w:rsidP="00F23E4E">
            <w:pPr>
              <w:pStyle w:val="Default"/>
              <w:widowControl w:val="0"/>
              <w:spacing w:line="240" w:lineRule="exact"/>
              <w:ind w:left="439"/>
              <w:jc w:val="both"/>
              <w:rPr>
                <w:rFonts w:cs="Arial"/>
                <w:sz w:val="20"/>
                <w:szCs w:val="20"/>
              </w:rPr>
            </w:pPr>
          </w:p>
        </w:tc>
        <w:tc>
          <w:tcPr>
            <w:tcW w:w="851" w:type="dxa"/>
          </w:tcPr>
          <w:p w14:paraId="25D09D29" w14:textId="77777777" w:rsidR="00F23E4E" w:rsidRPr="003D4E35" w:rsidRDefault="00F23E4E" w:rsidP="00F23E4E">
            <w:pPr>
              <w:widowControl w:val="0"/>
              <w:spacing w:line="240" w:lineRule="exact"/>
              <w:rPr>
                <w:rFonts w:cs="Arial"/>
                <w:lang w:val="it-IT"/>
              </w:rPr>
            </w:pPr>
          </w:p>
        </w:tc>
        <w:tc>
          <w:tcPr>
            <w:tcW w:w="4257" w:type="dxa"/>
            <w:gridSpan w:val="2"/>
          </w:tcPr>
          <w:p w14:paraId="4F2A05EF" w14:textId="77777777" w:rsidR="00F23E4E" w:rsidRPr="003D4E35" w:rsidRDefault="00F23E4E" w:rsidP="00F23E4E">
            <w:pPr>
              <w:pStyle w:val="Default"/>
              <w:widowControl w:val="0"/>
              <w:spacing w:line="240" w:lineRule="exact"/>
              <w:ind w:left="423" w:right="6"/>
              <w:jc w:val="both"/>
              <w:rPr>
                <w:rFonts w:cs="Arial"/>
                <w:bCs/>
                <w:color w:val="auto"/>
                <w:sz w:val="20"/>
                <w:szCs w:val="20"/>
              </w:rPr>
            </w:pPr>
          </w:p>
        </w:tc>
      </w:tr>
      <w:tr w:rsidR="00F23E4E" w:rsidRPr="004E5722" w14:paraId="3924E84C" w14:textId="77777777" w:rsidTr="00A95F9C">
        <w:trPr>
          <w:gridAfter w:val="1"/>
          <w:wAfter w:w="137" w:type="dxa"/>
        </w:trPr>
        <w:tc>
          <w:tcPr>
            <w:tcW w:w="4404" w:type="dxa"/>
            <w:gridSpan w:val="2"/>
          </w:tcPr>
          <w:p w14:paraId="20347E1C" w14:textId="5633168E" w:rsidR="00F23E4E" w:rsidRPr="003D4E35" w:rsidRDefault="00F23E4E" w:rsidP="00F23E4E">
            <w:pPr>
              <w:pStyle w:val="Default"/>
              <w:widowControl w:val="0"/>
              <w:spacing w:line="240" w:lineRule="exact"/>
              <w:ind w:left="439"/>
              <w:jc w:val="both"/>
              <w:rPr>
                <w:rFonts w:cs="Arial"/>
                <w:color w:val="auto"/>
                <w:sz w:val="20"/>
                <w:szCs w:val="20"/>
                <w:lang w:val="de-DE"/>
              </w:rPr>
            </w:pPr>
            <w:r w:rsidRPr="003D4E35">
              <w:rPr>
                <w:rFonts w:cs="Arial"/>
                <w:b/>
                <w:bCs/>
                <w:sz w:val="20"/>
                <w:szCs w:val="20"/>
                <w:lang w:val="de-DE"/>
              </w:rPr>
              <w:t>Die anderen Subjekte, die nach nationalem Recht berechtigt sind, Ingenieur- und Architekturdienstleistungen auf dem Markt anzubieten,</w:t>
            </w:r>
            <w:r w:rsidRPr="003D4E35">
              <w:rPr>
                <w:rFonts w:cs="Arial"/>
                <w:b/>
                <w:sz w:val="20"/>
                <w:lang w:val="de-DE"/>
              </w:rPr>
              <w:t xml:space="preserve"> müssen die Anforderungen nach Art. 37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1" w:type="dxa"/>
          </w:tcPr>
          <w:p w14:paraId="18D6BD69" w14:textId="77777777" w:rsidR="00F23E4E" w:rsidRPr="003D4E35" w:rsidRDefault="00F23E4E" w:rsidP="00F23E4E">
            <w:pPr>
              <w:widowControl w:val="0"/>
              <w:spacing w:line="240" w:lineRule="exact"/>
              <w:rPr>
                <w:rFonts w:cs="Arial"/>
                <w:lang w:val="de-DE"/>
              </w:rPr>
            </w:pPr>
          </w:p>
        </w:tc>
        <w:tc>
          <w:tcPr>
            <w:tcW w:w="4257" w:type="dxa"/>
            <w:gridSpan w:val="2"/>
          </w:tcPr>
          <w:p w14:paraId="012D1255" w14:textId="22DA306F" w:rsidR="00F23E4E" w:rsidRPr="003D4E35" w:rsidRDefault="00F23E4E" w:rsidP="00F23E4E">
            <w:pPr>
              <w:widowControl w:val="0"/>
              <w:tabs>
                <w:tab w:val="center" w:pos="4536"/>
                <w:tab w:val="right" w:pos="9072"/>
              </w:tabs>
              <w:spacing w:line="240" w:lineRule="exact"/>
              <w:ind w:left="423" w:right="6"/>
              <w:jc w:val="both"/>
              <w:rPr>
                <w:rFonts w:cs="Arial"/>
                <w:b/>
                <w:lang w:val="it-IT"/>
              </w:rPr>
            </w:pPr>
            <w:r w:rsidRPr="003D4E35">
              <w:rPr>
                <w:rFonts w:cs="Arial"/>
                <w:b/>
                <w:lang w:val="it-IT"/>
              </w:rPr>
              <w:t xml:space="preserve">Gli altri soggetti abilitati in forza del diritto nazionale a offrire sul mercato servizi di ingegneria e di architettura devono possedere i requisiti </w:t>
            </w:r>
            <w:r w:rsidRPr="003D4E35">
              <w:rPr>
                <w:rFonts w:cs="Arial"/>
                <w:b/>
                <w:noProof w:val="0"/>
                <w:lang w:val="it-IT"/>
              </w:rPr>
              <w:t>di cui all’art. 37 dell’allegato II.12</w:t>
            </w:r>
            <w:r w:rsidRPr="003D4E35">
              <w:rPr>
                <w:rFonts w:cs="Arial"/>
                <w:b/>
                <w:lang w:val="it-IT"/>
              </w:rPr>
              <w:t xml:space="preserve"> </w:t>
            </w:r>
            <w:r w:rsidRPr="003D4E35">
              <w:rPr>
                <w:rFonts w:cs="Arial"/>
                <w:b/>
                <w:color w:val="000000"/>
                <w:lang w:val="it-IT"/>
              </w:rPr>
              <w:t>Parte V</w:t>
            </w:r>
            <w:r w:rsidRPr="003D4E35">
              <w:rPr>
                <w:rFonts w:cs="Arial"/>
                <w:b/>
                <w:noProof w:val="0"/>
                <w:lang w:val="it-IT"/>
              </w:rPr>
              <w:t>, d. lgs. n. 36/2023</w:t>
            </w:r>
          </w:p>
        </w:tc>
      </w:tr>
      <w:tr w:rsidR="00F23E4E" w:rsidRPr="004E5722" w14:paraId="44FE0BF3" w14:textId="77777777" w:rsidTr="00A95F9C">
        <w:trPr>
          <w:gridAfter w:val="1"/>
          <w:wAfter w:w="137" w:type="dxa"/>
        </w:trPr>
        <w:tc>
          <w:tcPr>
            <w:tcW w:w="4404" w:type="dxa"/>
            <w:gridSpan w:val="2"/>
          </w:tcPr>
          <w:p w14:paraId="471D69FA" w14:textId="77777777" w:rsidR="00F23E4E" w:rsidRPr="003D4E35" w:rsidRDefault="00F23E4E" w:rsidP="00F23E4E">
            <w:pPr>
              <w:pStyle w:val="Default"/>
              <w:widowControl w:val="0"/>
              <w:spacing w:line="240" w:lineRule="exact"/>
              <w:ind w:left="439"/>
              <w:jc w:val="both"/>
              <w:rPr>
                <w:rFonts w:cs="Arial"/>
                <w:noProof w:val="0"/>
                <w:color w:val="auto"/>
                <w:sz w:val="20"/>
                <w:szCs w:val="20"/>
              </w:rPr>
            </w:pPr>
          </w:p>
        </w:tc>
        <w:tc>
          <w:tcPr>
            <w:tcW w:w="851" w:type="dxa"/>
          </w:tcPr>
          <w:p w14:paraId="4E7785D8" w14:textId="77777777" w:rsidR="00F23E4E" w:rsidRPr="003D4E35" w:rsidRDefault="00F23E4E" w:rsidP="00F23E4E">
            <w:pPr>
              <w:widowControl w:val="0"/>
              <w:spacing w:line="240" w:lineRule="exact"/>
              <w:rPr>
                <w:rFonts w:cs="Arial"/>
                <w:lang w:val="it-IT"/>
              </w:rPr>
            </w:pPr>
          </w:p>
        </w:tc>
        <w:tc>
          <w:tcPr>
            <w:tcW w:w="4257" w:type="dxa"/>
            <w:gridSpan w:val="2"/>
          </w:tcPr>
          <w:p w14:paraId="5A568A21" w14:textId="77777777" w:rsidR="00F23E4E" w:rsidRPr="003D4E35" w:rsidRDefault="00F23E4E" w:rsidP="00F23E4E">
            <w:pPr>
              <w:widowControl w:val="0"/>
              <w:tabs>
                <w:tab w:val="center" w:pos="4536"/>
                <w:tab w:val="right" w:pos="9072"/>
              </w:tabs>
              <w:spacing w:line="240" w:lineRule="exact"/>
              <w:ind w:left="423" w:right="6"/>
              <w:jc w:val="both"/>
              <w:rPr>
                <w:rFonts w:cs="Arial"/>
                <w:color w:val="000000"/>
                <w:lang w:val="it-IT"/>
              </w:rPr>
            </w:pPr>
          </w:p>
        </w:tc>
      </w:tr>
      <w:tr w:rsidR="00F23E4E" w:rsidRPr="004E5722" w14:paraId="544BC71D" w14:textId="77777777" w:rsidTr="00A95F9C">
        <w:trPr>
          <w:gridAfter w:val="1"/>
          <w:wAfter w:w="137" w:type="dxa"/>
        </w:trPr>
        <w:tc>
          <w:tcPr>
            <w:tcW w:w="4404" w:type="dxa"/>
            <w:gridSpan w:val="2"/>
          </w:tcPr>
          <w:p w14:paraId="16CB42AD" w14:textId="1385F9AA" w:rsidR="00F23E4E" w:rsidRPr="003D4E35" w:rsidRDefault="00F23E4E" w:rsidP="00F23E4E">
            <w:pPr>
              <w:pStyle w:val="Default"/>
              <w:widowControl w:val="0"/>
              <w:spacing w:line="240" w:lineRule="exact"/>
              <w:ind w:left="439"/>
              <w:jc w:val="both"/>
              <w:rPr>
                <w:rFonts w:cs="Arial"/>
                <w:noProof w:val="0"/>
                <w:color w:val="auto"/>
                <w:sz w:val="20"/>
                <w:szCs w:val="20"/>
                <w:lang w:val="de-DE"/>
              </w:rPr>
            </w:pPr>
            <w:r w:rsidRPr="003D4E35">
              <w:rPr>
                <w:rFonts w:cs="Arial"/>
                <w:b/>
                <w:bCs/>
                <w:sz w:val="20"/>
                <w:szCs w:val="20"/>
                <w:lang w:val="de-DE"/>
              </w:rPr>
              <w:t xml:space="preserve">Die </w:t>
            </w:r>
            <w:r w:rsidRPr="003D4E35">
              <w:rPr>
                <w:rFonts w:cs="Arial"/>
                <w:b/>
                <w:spacing w:val="-2"/>
                <w:sz w:val="20"/>
                <w:szCs w:val="20"/>
                <w:lang w:val="de-DE"/>
              </w:rPr>
              <w:t xml:space="preserve">ständige Konsortien von Freiberufler- und von Ingenieurgesellschaften und die EWIV </w:t>
            </w:r>
            <w:r w:rsidRPr="003D4E35">
              <w:rPr>
                <w:rFonts w:cs="Arial"/>
                <w:b/>
                <w:bCs/>
                <w:sz w:val="20"/>
                <w:szCs w:val="20"/>
                <w:lang w:val="de-DE"/>
              </w:rPr>
              <w:t>,</w:t>
            </w:r>
            <w:r w:rsidRPr="003D4E35">
              <w:rPr>
                <w:rFonts w:cs="Arial"/>
                <w:b/>
                <w:sz w:val="20"/>
                <w:lang w:val="de-DE"/>
              </w:rPr>
              <w:t xml:space="preserve"> müssen die Anforderungen nach Art. 38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1" w:type="dxa"/>
          </w:tcPr>
          <w:p w14:paraId="0EC9B035" w14:textId="77777777" w:rsidR="00F23E4E" w:rsidRPr="003D4E35" w:rsidRDefault="00F23E4E" w:rsidP="00F23E4E">
            <w:pPr>
              <w:widowControl w:val="0"/>
              <w:spacing w:line="240" w:lineRule="exact"/>
              <w:rPr>
                <w:rFonts w:cs="Arial"/>
                <w:lang w:val="de-DE"/>
              </w:rPr>
            </w:pPr>
          </w:p>
        </w:tc>
        <w:tc>
          <w:tcPr>
            <w:tcW w:w="4257" w:type="dxa"/>
            <w:gridSpan w:val="2"/>
          </w:tcPr>
          <w:p w14:paraId="56A9998C" w14:textId="58C93503" w:rsidR="00F23E4E" w:rsidRPr="003D4E35" w:rsidRDefault="00F23E4E" w:rsidP="00F23E4E">
            <w:pPr>
              <w:widowControl w:val="0"/>
              <w:tabs>
                <w:tab w:val="center" w:pos="4536"/>
                <w:tab w:val="right" w:pos="9072"/>
              </w:tabs>
              <w:spacing w:line="240" w:lineRule="exact"/>
              <w:ind w:left="423" w:right="6"/>
              <w:jc w:val="both"/>
              <w:rPr>
                <w:rFonts w:cs="Arial"/>
                <w:color w:val="000000"/>
                <w:lang w:val="it-IT"/>
              </w:rPr>
            </w:pPr>
            <w:r w:rsidRPr="003D4E35">
              <w:rPr>
                <w:rFonts w:cs="Arial"/>
                <w:b/>
                <w:bCs/>
                <w:color w:val="000000"/>
                <w:lang w:val="it-IT"/>
              </w:rPr>
              <w:t>I consorzi stabili di società di professionisti e di società di ingegneria e i GEIE</w:t>
            </w:r>
            <w:r w:rsidRPr="003D4E35">
              <w:rPr>
                <w:rFonts w:cs="Arial"/>
                <w:b/>
                <w:lang w:val="it-IT"/>
              </w:rPr>
              <w:t xml:space="preserve"> devono possedere i requisiti </w:t>
            </w:r>
            <w:r w:rsidRPr="003D4E35">
              <w:rPr>
                <w:rFonts w:cs="Arial"/>
                <w:b/>
                <w:noProof w:val="0"/>
                <w:lang w:val="it-IT"/>
              </w:rPr>
              <w:t>di cui all’art. 38 dell’allegato II.12</w:t>
            </w:r>
            <w:r w:rsidRPr="003D4E35">
              <w:rPr>
                <w:rFonts w:cs="Arial"/>
                <w:b/>
                <w:lang w:val="it-IT"/>
              </w:rPr>
              <w:t xml:space="preserve"> </w:t>
            </w:r>
            <w:r w:rsidRPr="003D4E35">
              <w:rPr>
                <w:rFonts w:cs="Arial"/>
                <w:b/>
                <w:color w:val="000000"/>
                <w:lang w:val="it-IT"/>
              </w:rPr>
              <w:t>Parte V</w:t>
            </w:r>
            <w:r w:rsidRPr="003D4E35">
              <w:rPr>
                <w:rFonts w:cs="Arial"/>
                <w:b/>
                <w:noProof w:val="0"/>
                <w:lang w:val="it-IT"/>
              </w:rPr>
              <w:t>, d. lgs. n. 36/2023</w:t>
            </w:r>
          </w:p>
          <w:p w14:paraId="6A798E0F" w14:textId="3A039439" w:rsidR="00F23E4E" w:rsidRPr="003D4E35" w:rsidRDefault="00F23E4E" w:rsidP="00F23E4E">
            <w:pPr>
              <w:widowControl w:val="0"/>
              <w:tabs>
                <w:tab w:val="center" w:pos="4536"/>
                <w:tab w:val="right" w:pos="9072"/>
              </w:tabs>
              <w:spacing w:line="240" w:lineRule="exact"/>
              <w:ind w:left="423" w:right="6"/>
              <w:jc w:val="both"/>
              <w:rPr>
                <w:rFonts w:cs="Arial"/>
                <w:color w:val="000000"/>
                <w:lang w:val="it-IT"/>
              </w:rPr>
            </w:pPr>
          </w:p>
        </w:tc>
      </w:tr>
      <w:tr w:rsidR="00F23E4E" w:rsidRPr="004E5722" w14:paraId="62570964" w14:textId="77777777" w:rsidTr="00A95F9C">
        <w:trPr>
          <w:gridAfter w:val="1"/>
          <w:wAfter w:w="137" w:type="dxa"/>
        </w:trPr>
        <w:tc>
          <w:tcPr>
            <w:tcW w:w="4404" w:type="dxa"/>
            <w:gridSpan w:val="2"/>
          </w:tcPr>
          <w:p w14:paraId="1FB39753" w14:textId="77777777" w:rsidR="00F23E4E" w:rsidRPr="003D4E35" w:rsidRDefault="00F23E4E" w:rsidP="00F23E4E">
            <w:pPr>
              <w:pStyle w:val="Default"/>
              <w:widowControl w:val="0"/>
              <w:spacing w:line="240" w:lineRule="exact"/>
              <w:ind w:left="439"/>
              <w:jc w:val="both"/>
              <w:rPr>
                <w:rFonts w:cs="Arial"/>
                <w:noProof w:val="0"/>
                <w:color w:val="auto"/>
                <w:sz w:val="20"/>
                <w:szCs w:val="20"/>
              </w:rPr>
            </w:pPr>
          </w:p>
        </w:tc>
        <w:tc>
          <w:tcPr>
            <w:tcW w:w="851" w:type="dxa"/>
          </w:tcPr>
          <w:p w14:paraId="47C11AA7" w14:textId="77777777" w:rsidR="00F23E4E" w:rsidRPr="003D4E35" w:rsidRDefault="00F23E4E" w:rsidP="00F23E4E">
            <w:pPr>
              <w:widowControl w:val="0"/>
              <w:spacing w:line="240" w:lineRule="exact"/>
              <w:rPr>
                <w:rFonts w:cs="Arial"/>
                <w:lang w:val="it-IT"/>
              </w:rPr>
            </w:pPr>
          </w:p>
        </w:tc>
        <w:tc>
          <w:tcPr>
            <w:tcW w:w="4257" w:type="dxa"/>
            <w:gridSpan w:val="2"/>
          </w:tcPr>
          <w:p w14:paraId="562847CB" w14:textId="77777777" w:rsidR="00F23E4E" w:rsidRPr="003D4E35" w:rsidRDefault="00F23E4E" w:rsidP="00F23E4E">
            <w:pPr>
              <w:widowControl w:val="0"/>
              <w:tabs>
                <w:tab w:val="center" w:pos="4536"/>
                <w:tab w:val="right" w:pos="9072"/>
              </w:tabs>
              <w:spacing w:line="240" w:lineRule="exact"/>
              <w:ind w:left="423" w:right="6"/>
              <w:jc w:val="both"/>
              <w:rPr>
                <w:rFonts w:cs="Arial"/>
                <w:color w:val="000000"/>
                <w:lang w:val="it-IT"/>
              </w:rPr>
            </w:pPr>
          </w:p>
        </w:tc>
      </w:tr>
      <w:tr w:rsidR="00F23E4E" w:rsidRPr="004E5722" w14:paraId="7451FB17" w14:textId="77777777" w:rsidTr="00A95F9C">
        <w:trPr>
          <w:gridAfter w:val="1"/>
          <w:wAfter w:w="137" w:type="dxa"/>
        </w:trPr>
        <w:tc>
          <w:tcPr>
            <w:tcW w:w="4404" w:type="dxa"/>
            <w:gridSpan w:val="2"/>
          </w:tcPr>
          <w:p w14:paraId="62846FBC" w14:textId="7FCC36B6" w:rsidR="00F23E4E" w:rsidRPr="003D4E35" w:rsidRDefault="00F23E4E" w:rsidP="00F23E4E">
            <w:pPr>
              <w:pStyle w:val="Default"/>
              <w:widowControl w:val="0"/>
              <w:spacing w:line="240" w:lineRule="exact"/>
              <w:ind w:left="439"/>
              <w:jc w:val="both"/>
              <w:rPr>
                <w:rFonts w:cs="Arial"/>
                <w:noProof w:val="0"/>
                <w:color w:val="auto"/>
                <w:sz w:val="20"/>
                <w:szCs w:val="20"/>
                <w:lang w:val="de-DE"/>
              </w:rPr>
            </w:pPr>
            <w:r w:rsidRPr="003D4E35">
              <w:rPr>
                <w:rFonts w:cs="Arial"/>
                <w:noProof w:val="0"/>
                <w:color w:val="auto"/>
                <w:sz w:val="20"/>
                <w:szCs w:val="20"/>
                <w:lang w:val="de-DE"/>
              </w:rPr>
              <w:t xml:space="preserve">Ein in anderen EU-Ländern als Italien oder in einem der Länder gemäß Art. 100, Abs. 3, </w:t>
            </w:r>
            <w:proofErr w:type="spellStart"/>
            <w:r w:rsidRPr="003D4E35">
              <w:rPr>
                <w:rFonts w:cs="Arial"/>
                <w:noProof w:val="0"/>
                <w:color w:val="auto"/>
                <w:sz w:val="20"/>
                <w:szCs w:val="20"/>
                <w:lang w:val="de-DE"/>
              </w:rPr>
              <w:t>GvD</w:t>
            </w:r>
            <w:proofErr w:type="spellEnd"/>
            <w:r w:rsidRPr="003D4E35">
              <w:rPr>
                <w:rFonts w:cs="Arial"/>
                <w:noProof w:val="0"/>
                <w:color w:val="auto"/>
                <w:sz w:val="20"/>
                <w:szCs w:val="20"/>
                <w:lang w:val="de-DE"/>
              </w:rPr>
              <w:t xml:space="preserve"> Nr. 36/2023 niedergelassener Teilnehmer muss die Eintragung in die entsprechende Berufsliste gemäß jeweiliger nationalen Gesetzgebung oder eine eidesstattliche oder eine gemäß den im Niederlassungsland geltenden Modalitäten verfasste Erklärung vorlegen.</w:t>
            </w:r>
          </w:p>
        </w:tc>
        <w:tc>
          <w:tcPr>
            <w:tcW w:w="851" w:type="dxa"/>
          </w:tcPr>
          <w:p w14:paraId="0DBF60DB" w14:textId="77777777" w:rsidR="00F23E4E" w:rsidRPr="003D4E35" w:rsidRDefault="00F23E4E" w:rsidP="00F23E4E">
            <w:pPr>
              <w:widowControl w:val="0"/>
              <w:spacing w:line="240" w:lineRule="exact"/>
              <w:rPr>
                <w:rFonts w:cs="Arial"/>
                <w:lang w:val="de-DE"/>
              </w:rPr>
            </w:pPr>
          </w:p>
        </w:tc>
        <w:tc>
          <w:tcPr>
            <w:tcW w:w="4257" w:type="dxa"/>
            <w:gridSpan w:val="2"/>
          </w:tcPr>
          <w:p w14:paraId="01F37812" w14:textId="34B43118" w:rsidR="00F23E4E" w:rsidRPr="003D4E35" w:rsidRDefault="00F23E4E" w:rsidP="00F23E4E">
            <w:pPr>
              <w:widowControl w:val="0"/>
              <w:tabs>
                <w:tab w:val="center" w:pos="4536"/>
                <w:tab w:val="right" w:pos="9072"/>
              </w:tabs>
              <w:spacing w:line="240" w:lineRule="exact"/>
              <w:ind w:left="423" w:right="6"/>
              <w:jc w:val="both"/>
              <w:rPr>
                <w:rFonts w:cs="Arial"/>
                <w:color w:val="000000"/>
                <w:lang w:val="it-IT"/>
              </w:rPr>
            </w:pPr>
            <w:r w:rsidRPr="003D4E35">
              <w:rPr>
                <w:rFonts w:cs="Arial"/>
                <w:color w:val="000000"/>
                <w:lang w:val="it-IT"/>
              </w:rPr>
              <w:t>Il concorrente non stabilito in Italia ma in altro Stato membro o in uno dei Paesi di cui all’art. 100, c. 3, d. lgs. n. 36/2023  presenta iscrizione ad apposito albo corrispondente previsto dalla legislazione nazionale di appartenenza o dichiarazione giurata o secondo le modalità vigenti nello Stato nel quale è stabilito.</w:t>
            </w:r>
          </w:p>
        </w:tc>
      </w:tr>
      <w:tr w:rsidR="00F23E4E" w:rsidRPr="003D4E35" w14:paraId="53C9D955" w14:textId="77777777" w:rsidTr="00A95F9C">
        <w:trPr>
          <w:gridAfter w:val="1"/>
          <w:wAfter w:w="137" w:type="dxa"/>
        </w:trPr>
        <w:tc>
          <w:tcPr>
            <w:tcW w:w="4404" w:type="dxa"/>
            <w:gridSpan w:val="2"/>
          </w:tcPr>
          <w:p w14:paraId="57F085E6" w14:textId="77777777" w:rsidR="00F23E4E" w:rsidRPr="003D4E35" w:rsidRDefault="00F23E4E" w:rsidP="00F23E4E">
            <w:pPr>
              <w:widowControl w:val="0"/>
              <w:ind w:right="150"/>
              <w:jc w:val="both"/>
              <w:rPr>
                <w:rFonts w:cs="Arial"/>
                <w:lang w:val="it-IT"/>
              </w:rPr>
            </w:pPr>
          </w:p>
        </w:tc>
        <w:tc>
          <w:tcPr>
            <w:tcW w:w="851" w:type="dxa"/>
          </w:tcPr>
          <w:p w14:paraId="414DA923" w14:textId="77777777" w:rsidR="00F23E4E" w:rsidRPr="003D4E35" w:rsidRDefault="00F23E4E" w:rsidP="00F23E4E">
            <w:pPr>
              <w:widowControl w:val="0"/>
              <w:spacing w:line="240" w:lineRule="exact"/>
              <w:rPr>
                <w:rFonts w:cs="Arial"/>
                <w:lang w:val="it-IT"/>
              </w:rPr>
            </w:pPr>
          </w:p>
        </w:tc>
        <w:tc>
          <w:tcPr>
            <w:tcW w:w="4257" w:type="dxa"/>
            <w:gridSpan w:val="2"/>
          </w:tcPr>
          <w:p w14:paraId="5B5E82B9" w14:textId="77777777" w:rsidR="00F23E4E" w:rsidRPr="003D4E35" w:rsidRDefault="00F23E4E" w:rsidP="00F23E4E">
            <w:pPr>
              <w:pStyle w:val="Testoitaliano"/>
              <w:widowControl w:val="0"/>
              <w:ind w:left="330" w:right="105" w:hanging="330"/>
              <w:rPr>
                <w:rFonts w:cs="Arial"/>
                <w:lang w:val="de-DE"/>
              </w:rPr>
            </w:pPr>
            <w:r w:rsidRPr="003D4E35">
              <w:rPr>
                <w:rFonts w:cs="Arial"/>
                <w:color w:val="000000"/>
              </w:rPr>
              <w:t>.</w:t>
            </w:r>
          </w:p>
        </w:tc>
      </w:tr>
      <w:tr w:rsidR="00F23E4E" w:rsidRPr="004E5722" w14:paraId="401E8D8D" w14:textId="77777777" w:rsidTr="00A95F9C">
        <w:trPr>
          <w:gridAfter w:val="1"/>
          <w:wAfter w:w="137" w:type="dxa"/>
        </w:trPr>
        <w:tc>
          <w:tcPr>
            <w:tcW w:w="4404" w:type="dxa"/>
            <w:gridSpan w:val="2"/>
          </w:tcPr>
          <w:p w14:paraId="01A381D3" w14:textId="5A36421A" w:rsidR="00F23E4E" w:rsidRPr="003D4E35" w:rsidRDefault="00CA723F" w:rsidP="00CA723F">
            <w:pPr>
              <w:widowControl w:val="0"/>
              <w:spacing w:line="240" w:lineRule="exact"/>
              <w:jc w:val="both"/>
              <w:rPr>
                <w:rFonts w:cs="Arial"/>
                <w:lang w:val="de-DE"/>
              </w:rPr>
            </w:pPr>
            <w:r w:rsidRPr="003D4E35">
              <w:rPr>
                <w:rFonts w:cs="Arial"/>
                <w:b/>
                <w:noProof w:val="0"/>
                <w:lang w:val="de-DE"/>
              </w:rPr>
              <w:t xml:space="preserve">b) </w:t>
            </w:r>
            <w:r w:rsidR="00F23E4E" w:rsidRPr="003D4E35">
              <w:rPr>
                <w:rFonts w:cs="Arial"/>
                <w:b/>
                <w:noProof w:val="0"/>
                <w:lang w:val="de-DE"/>
              </w:rPr>
              <w:t xml:space="preserve">Für alle Typen von Gesellschaften und für </w:t>
            </w:r>
            <w:r w:rsidR="00F23E4E" w:rsidRPr="003D4E35">
              <w:rPr>
                <w:rFonts w:cs="Arial"/>
                <w:b/>
                <w:noProof w:val="0"/>
                <w:lang w:val="de-DE"/>
              </w:rPr>
              <w:lastRenderedPageBreak/>
              <w:t>Konsortien: Eintragung</w:t>
            </w:r>
            <w:r w:rsidR="00F23E4E" w:rsidRPr="003D4E35">
              <w:rPr>
                <w:rFonts w:cs="Arial"/>
                <w:noProof w:val="0"/>
                <w:lang w:val="de-DE"/>
              </w:rPr>
              <w:t xml:space="preserve"> im Unternehmens</w:t>
            </w:r>
            <w:r w:rsidR="00F23E4E" w:rsidRPr="003D4E35">
              <w:rPr>
                <w:rFonts w:cs="Arial"/>
                <w:b/>
                <w:noProof w:val="0"/>
                <w:lang w:val="de-DE"/>
              </w:rPr>
              <w:t>register</w:t>
            </w:r>
            <w:r w:rsidR="00F23E4E" w:rsidRPr="003D4E35">
              <w:rPr>
                <w:rFonts w:cs="Arial"/>
                <w:noProof w:val="0"/>
                <w:lang w:val="de-DE"/>
              </w:rPr>
              <w:t xml:space="preserve"> der Handels-, Industrie-, Handwerks- und Landwirtschaftskammer für Tätigkeiten, die den ausschreibungsgegenständlichen entsprechen.</w:t>
            </w:r>
          </w:p>
        </w:tc>
        <w:tc>
          <w:tcPr>
            <w:tcW w:w="851" w:type="dxa"/>
          </w:tcPr>
          <w:p w14:paraId="78B83D5C" w14:textId="77777777" w:rsidR="00F23E4E" w:rsidRPr="003D4E35" w:rsidRDefault="00F23E4E" w:rsidP="00F23E4E">
            <w:pPr>
              <w:widowControl w:val="0"/>
              <w:spacing w:line="240" w:lineRule="exact"/>
              <w:jc w:val="both"/>
              <w:rPr>
                <w:rFonts w:cs="Arial"/>
                <w:lang w:val="de-DE"/>
              </w:rPr>
            </w:pPr>
          </w:p>
        </w:tc>
        <w:tc>
          <w:tcPr>
            <w:tcW w:w="4257" w:type="dxa"/>
            <w:gridSpan w:val="2"/>
          </w:tcPr>
          <w:p w14:paraId="4F16FE17" w14:textId="7BFBC5B1" w:rsidR="00F23E4E" w:rsidRPr="003D4E35" w:rsidRDefault="00F23E4E" w:rsidP="00CA723F">
            <w:pPr>
              <w:pStyle w:val="Paragrafoelenco"/>
              <w:widowControl w:val="0"/>
              <w:numPr>
                <w:ilvl w:val="1"/>
                <w:numId w:val="26"/>
              </w:numPr>
              <w:spacing w:line="240" w:lineRule="exact"/>
              <w:ind w:right="6"/>
              <w:jc w:val="both"/>
              <w:rPr>
                <w:rFonts w:cs="Arial"/>
                <w:color w:val="000000"/>
                <w:lang w:val="it-IT"/>
              </w:rPr>
            </w:pPr>
            <w:r w:rsidRPr="003D4E35">
              <w:rPr>
                <w:rFonts w:cs="Arial"/>
                <w:b/>
                <w:color w:val="000000"/>
                <w:lang w:val="it-IT"/>
              </w:rPr>
              <w:t xml:space="preserve">Per tutte le tipologie di società e per i </w:t>
            </w:r>
            <w:r w:rsidRPr="003D4E35">
              <w:rPr>
                <w:rFonts w:cs="Arial"/>
                <w:b/>
                <w:color w:val="000000"/>
                <w:lang w:val="it-IT"/>
              </w:rPr>
              <w:lastRenderedPageBreak/>
              <w:t xml:space="preserve">consorzi: Iscrizione nel registro delle imprese </w:t>
            </w:r>
            <w:r w:rsidRPr="003D4E35">
              <w:rPr>
                <w:rFonts w:cs="Arial"/>
                <w:color w:val="000000"/>
                <w:lang w:val="it-IT"/>
              </w:rPr>
              <w:t xml:space="preserve">tenuto dalla Camera di commercio industria, artigianato e agricoltura per attività </w:t>
            </w:r>
            <w:r w:rsidR="00371669" w:rsidRPr="003D4E35">
              <w:rPr>
                <w:rFonts w:cs="Arial"/>
                <w:color w:val="000000"/>
                <w:lang w:val="it-IT"/>
              </w:rPr>
              <w:t>pertinenti</w:t>
            </w:r>
            <w:r w:rsidRPr="003D4E35">
              <w:rPr>
                <w:rFonts w:cs="Arial"/>
                <w:color w:val="000000"/>
                <w:lang w:val="it-IT"/>
              </w:rPr>
              <w:t xml:space="preserve"> con quelle oggetto della presente procedura di gara.</w:t>
            </w:r>
          </w:p>
        </w:tc>
      </w:tr>
      <w:tr w:rsidR="00F23E4E" w:rsidRPr="004E5722" w14:paraId="3A6A7E83" w14:textId="77777777" w:rsidTr="00A95F9C">
        <w:trPr>
          <w:gridAfter w:val="1"/>
          <w:wAfter w:w="137" w:type="dxa"/>
        </w:trPr>
        <w:tc>
          <w:tcPr>
            <w:tcW w:w="4404" w:type="dxa"/>
            <w:gridSpan w:val="2"/>
          </w:tcPr>
          <w:p w14:paraId="6F2921DA" w14:textId="77777777" w:rsidR="00F23E4E" w:rsidRPr="003D4E35" w:rsidRDefault="00F23E4E" w:rsidP="00F23E4E">
            <w:pPr>
              <w:pStyle w:val="Paragrafoelenco"/>
              <w:widowControl w:val="0"/>
              <w:spacing w:line="240" w:lineRule="exact"/>
              <w:ind w:left="439"/>
              <w:jc w:val="both"/>
              <w:rPr>
                <w:rFonts w:cs="Arial"/>
                <w:lang w:val="it-IT"/>
              </w:rPr>
            </w:pPr>
          </w:p>
        </w:tc>
        <w:tc>
          <w:tcPr>
            <w:tcW w:w="851" w:type="dxa"/>
          </w:tcPr>
          <w:p w14:paraId="18049AEA" w14:textId="77777777" w:rsidR="00F23E4E" w:rsidRPr="003D4E35" w:rsidRDefault="00F23E4E" w:rsidP="00F23E4E">
            <w:pPr>
              <w:widowControl w:val="0"/>
              <w:spacing w:line="240" w:lineRule="exact"/>
              <w:jc w:val="both"/>
              <w:rPr>
                <w:rFonts w:cs="Arial"/>
                <w:lang w:val="it-IT"/>
              </w:rPr>
            </w:pPr>
          </w:p>
        </w:tc>
        <w:tc>
          <w:tcPr>
            <w:tcW w:w="4257" w:type="dxa"/>
            <w:gridSpan w:val="2"/>
          </w:tcPr>
          <w:p w14:paraId="03B7BA16" w14:textId="77777777" w:rsidR="00F23E4E" w:rsidRPr="003D4E35" w:rsidRDefault="00F23E4E" w:rsidP="00F23E4E">
            <w:pPr>
              <w:pStyle w:val="Paragrafoelenco"/>
              <w:widowControl w:val="0"/>
              <w:spacing w:line="240" w:lineRule="exact"/>
              <w:ind w:left="423" w:right="6"/>
              <w:jc w:val="both"/>
              <w:rPr>
                <w:rFonts w:cs="Arial"/>
                <w:b/>
                <w:color w:val="000000"/>
                <w:lang w:val="it-IT"/>
              </w:rPr>
            </w:pPr>
          </w:p>
        </w:tc>
      </w:tr>
      <w:tr w:rsidR="00A95F9C" w:rsidRPr="004E5722" w14:paraId="4FE7814F" w14:textId="77777777" w:rsidTr="00A95F9C">
        <w:trPr>
          <w:gridAfter w:val="1"/>
          <w:wAfter w:w="137" w:type="dxa"/>
        </w:trPr>
        <w:tc>
          <w:tcPr>
            <w:tcW w:w="4404" w:type="dxa"/>
            <w:gridSpan w:val="2"/>
          </w:tcPr>
          <w:p w14:paraId="22843AFD" w14:textId="5B2CBD6D" w:rsidR="00F23E4E" w:rsidRPr="00A95F9C" w:rsidRDefault="00C43945" w:rsidP="00336839">
            <w:pPr>
              <w:widowControl w:val="0"/>
              <w:tabs>
                <w:tab w:val="left" w:pos="341"/>
              </w:tabs>
              <w:autoSpaceDE w:val="0"/>
              <w:autoSpaceDN w:val="0"/>
              <w:adjustRightInd w:val="0"/>
              <w:jc w:val="both"/>
              <w:rPr>
                <w:rFonts w:cs="Arial"/>
                <w:lang w:val="de-DE"/>
              </w:rPr>
            </w:pPr>
            <w:r w:rsidRPr="00A95F9C">
              <w:rPr>
                <w:rFonts w:cs="Arial"/>
                <w:noProof w:val="0"/>
                <w:lang w:val="de-DE" w:eastAsia="it-IT"/>
              </w:rPr>
              <w:t>Für einen</w:t>
            </w:r>
            <w:r w:rsidR="00F23E4E" w:rsidRPr="00A95F9C">
              <w:rPr>
                <w:rFonts w:cs="Arial"/>
                <w:noProof w:val="0"/>
                <w:lang w:val="de-DE" w:eastAsia="it-IT"/>
              </w:rPr>
              <w:t xml:space="preserve"> in anderen EU-Ländern als Italien oder in einem der Länder gemäß </w:t>
            </w:r>
            <w:r w:rsidR="00F23E4E" w:rsidRPr="00A95F9C">
              <w:rPr>
                <w:rFonts w:cs="Arial"/>
                <w:noProof w:val="0"/>
                <w:lang w:val="de-DE"/>
              </w:rPr>
              <w:t xml:space="preserve">Art. 100, Abs. 3, </w:t>
            </w:r>
            <w:proofErr w:type="spellStart"/>
            <w:r w:rsidR="00F23E4E" w:rsidRPr="00A95F9C">
              <w:rPr>
                <w:rFonts w:cs="Arial"/>
                <w:noProof w:val="0"/>
                <w:lang w:val="de-DE"/>
              </w:rPr>
              <w:t>GvD</w:t>
            </w:r>
            <w:proofErr w:type="spellEnd"/>
            <w:r w:rsidR="00F23E4E" w:rsidRPr="00A95F9C">
              <w:rPr>
                <w:rFonts w:cs="Arial"/>
                <w:noProof w:val="0"/>
                <w:lang w:val="de-DE"/>
              </w:rPr>
              <w:t xml:space="preserve"> Nr. 36/2023</w:t>
            </w:r>
            <w:r w:rsidRPr="00A95F9C">
              <w:rPr>
                <w:rFonts w:cs="Arial"/>
                <w:noProof w:val="0"/>
                <w:lang w:val="de-DE" w:eastAsia="it-IT"/>
              </w:rPr>
              <w:t xml:space="preserve"> niedergelassener Teilnehmer</w:t>
            </w:r>
            <w:r w:rsidRPr="00A95F9C">
              <w:rPr>
                <w:rFonts w:cs="Arial"/>
                <w:noProof w:val="0"/>
                <w:lang w:val="de-DE"/>
              </w:rPr>
              <w:t xml:space="preserve">: Eintragung </w:t>
            </w:r>
            <w:r w:rsidRPr="00A95F9C">
              <w:rPr>
                <w:rFonts w:eastAsia="Calibri" w:cs="Arial"/>
                <w:noProof w:val="0"/>
                <w:lang w:val="de-DE"/>
              </w:rPr>
              <w:t xml:space="preserve">in einem Berufsverzeichnis oder Handelsregister laut Anhang II.11 </w:t>
            </w:r>
            <w:proofErr w:type="spellStart"/>
            <w:r w:rsidRPr="00A95F9C">
              <w:rPr>
                <w:rFonts w:eastAsia="Calibri" w:cs="Arial"/>
                <w:noProof w:val="0"/>
                <w:lang w:val="de-DE"/>
              </w:rPr>
              <w:t>GvD</w:t>
            </w:r>
            <w:proofErr w:type="spellEnd"/>
            <w:r w:rsidRPr="00A95F9C">
              <w:rPr>
                <w:rFonts w:eastAsia="Calibri" w:cs="Arial"/>
                <w:noProof w:val="0"/>
                <w:lang w:val="de-DE"/>
              </w:rPr>
              <w:t xml:space="preserve"> Nr. 36/2023</w:t>
            </w:r>
            <w:r w:rsidRPr="00A95F9C">
              <w:rPr>
                <w:rFonts w:cs="Arial"/>
                <w:noProof w:val="0"/>
                <w:lang w:val="de-DE"/>
              </w:rPr>
              <w:t>.</w:t>
            </w:r>
          </w:p>
        </w:tc>
        <w:tc>
          <w:tcPr>
            <w:tcW w:w="851" w:type="dxa"/>
          </w:tcPr>
          <w:p w14:paraId="45D7B5C1" w14:textId="77777777" w:rsidR="00F23E4E" w:rsidRPr="00A95F9C" w:rsidRDefault="00F23E4E" w:rsidP="00F23E4E">
            <w:pPr>
              <w:widowControl w:val="0"/>
              <w:spacing w:line="240" w:lineRule="exact"/>
              <w:rPr>
                <w:rFonts w:cs="Arial"/>
                <w:lang w:val="de-DE"/>
              </w:rPr>
            </w:pPr>
          </w:p>
        </w:tc>
        <w:tc>
          <w:tcPr>
            <w:tcW w:w="4257" w:type="dxa"/>
            <w:gridSpan w:val="2"/>
          </w:tcPr>
          <w:p w14:paraId="7F648FA4" w14:textId="5E6BECAA" w:rsidR="00F23E4E" w:rsidRPr="00336839" w:rsidRDefault="00C43945" w:rsidP="00336839">
            <w:pPr>
              <w:widowControl w:val="0"/>
              <w:tabs>
                <w:tab w:val="left" w:pos="137"/>
              </w:tabs>
              <w:autoSpaceDE w:val="0"/>
              <w:autoSpaceDN w:val="0"/>
              <w:adjustRightInd w:val="0"/>
              <w:jc w:val="both"/>
              <w:rPr>
                <w:rFonts w:cs="Arial"/>
                <w:lang w:val="it-IT"/>
              </w:rPr>
            </w:pPr>
            <w:r w:rsidRPr="00336839">
              <w:rPr>
                <w:rFonts w:cs="Arial"/>
                <w:lang w:val="it-IT"/>
              </w:rPr>
              <w:t xml:space="preserve">Per il </w:t>
            </w:r>
            <w:r w:rsidR="00F23E4E" w:rsidRPr="00336839">
              <w:rPr>
                <w:rFonts w:cs="Arial"/>
                <w:lang w:val="it-IT"/>
              </w:rPr>
              <w:t>concorrente non stabilito in Italia ma in altro Stato Membro o in uno dei Paesi di cui all’art. 100, c. 3, d. lgs. n. 36/2023</w:t>
            </w:r>
            <w:r w:rsidRPr="00336839">
              <w:rPr>
                <w:rFonts w:cs="Arial"/>
                <w:lang w:val="it-IT"/>
              </w:rPr>
              <w:t xml:space="preserve">: </w:t>
            </w:r>
            <w:r w:rsidR="00F23E4E" w:rsidRPr="00336839">
              <w:rPr>
                <w:rFonts w:cs="Arial"/>
                <w:lang w:val="it-IT"/>
              </w:rPr>
              <w:t xml:space="preserve"> </w:t>
            </w:r>
            <w:r w:rsidRPr="00336839">
              <w:rPr>
                <w:rFonts w:cs="Arial"/>
                <w:lang w:val="it-IT"/>
              </w:rPr>
              <w:t>iscrizione in uno dei r</w:t>
            </w:r>
            <w:r w:rsidR="00F23E4E" w:rsidRPr="00336839">
              <w:rPr>
                <w:rFonts w:cs="Arial"/>
                <w:lang w:val="it-IT"/>
              </w:rPr>
              <w:t>egistr</w:t>
            </w:r>
            <w:r w:rsidRPr="00336839">
              <w:rPr>
                <w:rFonts w:cs="Arial"/>
                <w:lang w:val="it-IT"/>
              </w:rPr>
              <w:t>i</w:t>
            </w:r>
            <w:r w:rsidR="00F23E4E" w:rsidRPr="00336839">
              <w:rPr>
                <w:rFonts w:cs="Arial"/>
                <w:lang w:val="it-IT"/>
              </w:rPr>
              <w:t xml:space="preserve"> commercial</w:t>
            </w:r>
            <w:r w:rsidRPr="00336839">
              <w:rPr>
                <w:rFonts w:cs="Arial"/>
                <w:lang w:val="it-IT"/>
              </w:rPr>
              <w:t xml:space="preserve">i o professionali </w:t>
            </w:r>
            <w:r w:rsidR="00F23E4E" w:rsidRPr="00336839">
              <w:rPr>
                <w:rFonts w:cs="Arial"/>
                <w:lang w:val="it-IT"/>
              </w:rPr>
              <w:t xml:space="preserve"> </w:t>
            </w:r>
            <w:r w:rsidRPr="00336839">
              <w:rPr>
                <w:rFonts w:cs="Arial"/>
                <w:lang w:val="it-IT"/>
              </w:rPr>
              <w:t xml:space="preserve">di cui all’Allegato II.11, d.lgs. 36/2023 </w:t>
            </w:r>
          </w:p>
        </w:tc>
      </w:tr>
      <w:tr w:rsidR="00F23E4E" w:rsidRPr="004E5722" w14:paraId="2354C631" w14:textId="77777777" w:rsidTr="00A95F9C">
        <w:trPr>
          <w:gridAfter w:val="1"/>
          <w:wAfter w:w="137" w:type="dxa"/>
        </w:trPr>
        <w:tc>
          <w:tcPr>
            <w:tcW w:w="4404" w:type="dxa"/>
            <w:gridSpan w:val="2"/>
          </w:tcPr>
          <w:p w14:paraId="7F58A1EA" w14:textId="77777777" w:rsidR="00F23E4E" w:rsidRPr="00BF1239" w:rsidRDefault="00F23E4E" w:rsidP="00F23E4E">
            <w:pPr>
              <w:pStyle w:val="DeutscherText"/>
              <w:widowControl w:val="0"/>
              <w:ind w:right="76"/>
              <w:rPr>
                <w:rFonts w:cs="Arial"/>
                <w:i/>
                <w:noProof w:val="0"/>
                <w:lang w:val="it-IT"/>
              </w:rPr>
            </w:pPr>
          </w:p>
        </w:tc>
        <w:tc>
          <w:tcPr>
            <w:tcW w:w="851" w:type="dxa"/>
          </w:tcPr>
          <w:p w14:paraId="064895A2" w14:textId="77777777" w:rsidR="00F23E4E" w:rsidRPr="007011AC" w:rsidRDefault="00F23E4E" w:rsidP="00F23E4E">
            <w:pPr>
              <w:widowControl w:val="0"/>
              <w:spacing w:line="240" w:lineRule="exact"/>
              <w:rPr>
                <w:rFonts w:cs="Arial"/>
                <w:lang w:val="it-IT"/>
              </w:rPr>
            </w:pPr>
          </w:p>
        </w:tc>
        <w:tc>
          <w:tcPr>
            <w:tcW w:w="4257" w:type="dxa"/>
            <w:gridSpan w:val="2"/>
          </w:tcPr>
          <w:p w14:paraId="29A112A3" w14:textId="77777777" w:rsidR="00F23E4E" w:rsidRPr="007011AC" w:rsidRDefault="00F23E4E" w:rsidP="00F23E4E">
            <w:pPr>
              <w:pStyle w:val="Testoitaliano"/>
              <w:widowControl w:val="0"/>
              <w:ind w:right="105"/>
              <w:rPr>
                <w:rFonts w:cs="Arial"/>
                <w:i/>
              </w:rPr>
            </w:pPr>
          </w:p>
        </w:tc>
      </w:tr>
      <w:tr w:rsidR="00FE20CC" w:rsidRPr="004E5722" w14:paraId="38D9D3A5" w14:textId="77777777" w:rsidTr="00A95F9C">
        <w:trPr>
          <w:gridAfter w:val="1"/>
          <w:wAfter w:w="137" w:type="dxa"/>
        </w:trPr>
        <w:tc>
          <w:tcPr>
            <w:tcW w:w="4404" w:type="dxa"/>
            <w:gridSpan w:val="2"/>
          </w:tcPr>
          <w:p w14:paraId="0E61342F" w14:textId="2F834104" w:rsidR="00FE20CC" w:rsidRPr="003D4E35" w:rsidRDefault="00FE20CC" w:rsidP="00FE20CC">
            <w:pPr>
              <w:widowControl w:val="0"/>
              <w:tabs>
                <w:tab w:val="left" w:pos="341"/>
              </w:tabs>
              <w:autoSpaceDE w:val="0"/>
              <w:autoSpaceDN w:val="0"/>
              <w:adjustRightInd w:val="0"/>
              <w:contextualSpacing/>
              <w:jc w:val="both"/>
              <w:rPr>
                <w:rFonts w:cs="Arial"/>
                <w:b/>
                <w:noProof w:val="0"/>
                <w:lang w:val="de-DE" w:eastAsia="it-IT"/>
              </w:rPr>
            </w:pPr>
            <w:r w:rsidRPr="003D4E35">
              <w:rPr>
                <w:rFonts w:cs="Arial"/>
                <w:b/>
                <w:noProof w:val="0"/>
                <w:lang w:val="de-DE" w:eastAsia="it-IT"/>
              </w:rPr>
              <w:t>Im Falle von Bietergemeinschaften, gewöhnlichen Konsortien, Netzwerkzusammenschlüssen:</w:t>
            </w:r>
          </w:p>
          <w:p w14:paraId="421BAB04" w14:textId="77777777" w:rsidR="00FE20CC" w:rsidRPr="003D4E35" w:rsidRDefault="00FE20CC" w:rsidP="00FE20CC">
            <w:pPr>
              <w:pStyle w:val="Paragrafoelenco"/>
              <w:widowControl w:val="0"/>
              <w:numPr>
                <w:ilvl w:val="0"/>
                <w:numId w:val="8"/>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Anforderungen unter </w:t>
            </w:r>
            <w:r w:rsidRPr="003D4E35">
              <w:rPr>
                <w:rFonts w:cs="Arial"/>
                <w:b/>
                <w:color w:val="000000"/>
                <w:lang w:val="de-DE"/>
              </w:rPr>
              <w:t>Buchst. a)</w:t>
            </w:r>
            <w:r w:rsidRPr="003D4E35">
              <w:rPr>
                <w:rFonts w:cs="Arial"/>
                <w:color w:val="000000"/>
                <w:lang w:val="de-DE"/>
              </w:rPr>
              <w:t xml:space="preserve"> müssen von jedem Mitglied des Zusammenschlusses je nach dessen Typologie</w:t>
            </w:r>
            <w:r w:rsidRPr="003D4E35">
              <w:rPr>
                <w:rFonts w:cs="Arial"/>
                <w:strike/>
                <w:color w:val="000000"/>
                <w:lang w:val="de-DE"/>
              </w:rPr>
              <w:t xml:space="preserve"> </w:t>
            </w:r>
            <w:r w:rsidRPr="003D4E35">
              <w:rPr>
                <w:rFonts w:cs="Arial"/>
                <w:color w:val="000000"/>
                <w:lang w:val="de-DE"/>
              </w:rPr>
              <w:t>erfüllt werden.</w:t>
            </w:r>
          </w:p>
          <w:p w14:paraId="3A7C9E48" w14:textId="77777777" w:rsidR="00FE20CC" w:rsidRPr="003D4E35" w:rsidRDefault="00FE20CC" w:rsidP="00FE20CC">
            <w:pPr>
              <w:pStyle w:val="Paragrafoelenco"/>
              <w:widowControl w:val="0"/>
              <w:autoSpaceDE w:val="0"/>
              <w:autoSpaceDN w:val="0"/>
              <w:adjustRightInd w:val="0"/>
              <w:ind w:left="339"/>
              <w:jc w:val="both"/>
              <w:rPr>
                <w:rFonts w:cs="Arial"/>
                <w:color w:val="000000"/>
                <w:lang w:val="de-DE"/>
              </w:rPr>
            </w:pPr>
          </w:p>
          <w:p w14:paraId="59D10439" w14:textId="77777777" w:rsidR="00FE20CC" w:rsidRPr="003D4E35" w:rsidRDefault="00FE20CC" w:rsidP="00FE20CC">
            <w:pPr>
              <w:pStyle w:val="Paragrafoelenco"/>
              <w:widowControl w:val="0"/>
              <w:numPr>
                <w:ilvl w:val="0"/>
                <w:numId w:val="8"/>
              </w:numPr>
              <w:tabs>
                <w:tab w:val="clear" w:pos="720"/>
                <w:tab w:val="num" w:pos="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 unter </w:t>
            </w:r>
            <w:r w:rsidRPr="003D4E35">
              <w:rPr>
                <w:rFonts w:cs="Arial"/>
                <w:b/>
                <w:color w:val="000000"/>
                <w:lang w:val="de-DE"/>
              </w:rPr>
              <w:t>Buchst. b)</w:t>
            </w:r>
            <w:r w:rsidRPr="003D4E35">
              <w:rPr>
                <w:rFonts w:cs="Arial"/>
                <w:color w:val="000000"/>
                <w:lang w:val="de-DE"/>
              </w:rPr>
              <w:t xml:space="preserve"> muss erfüllt werden:</w:t>
            </w:r>
          </w:p>
          <w:p w14:paraId="429BF744" w14:textId="596203EE" w:rsidR="00FE20CC" w:rsidRPr="003D4E35" w:rsidRDefault="00FE20CC" w:rsidP="00FE20CC">
            <w:pPr>
              <w:widowControl w:val="0"/>
              <w:numPr>
                <w:ilvl w:val="0"/>
                <w:numId w:val="37"/>
              </w:numPr>
              <w:tabs>
                <w:tab w:val="num" w:pos="0"/>
              </w:tabs>
              <w:autoSpaceDE w:val="0"/>
              <w:autoSpaceDN w:val="0"/>
              <w:adjustRightInd w:val="0"/>
              <w:ind w:left="680" w:hanging="340"/>
              <w:contextualSpacing/>
              <w:jc w:val="both"/>
              <w:rPr>
                <w:rFonts w:cs="Arial"/>
                <w:color w:val="000000"/>
                <w:lang w:val="de-DE"/>
              </w:rPr>
            </w:pPr>
            <w:r w:rsidRPr="003D4E35">
              <w:rPr>
                <w:rFonts w:cs="Arial"/>
                <w:color w:val="000000"/>
                <w:lang w:val="de-DE"/>
              </w:rPr>
              <w:t xml:space="preserve">von jeder Gesellschaft der gebildeten/zu bildenden Zusammenschlüsse/Konsortien </w:t>
            </w:r>
          </w:p>
          <w:p w14:paraId="7C78AA10" w14:textId="305F6D09" w:rsidR="00FE20CC" w:rsidRPr="003D4E35" w:rsidRDefault="00FE20CC" w:rsidP="00FE20CC">
            <w:pPr>
              <w:pStyle w:val="DeutscherText"/>
              <w:widowControl w:val="0"/>
              <w:ind w:right="76"/>
              <w:rPr>
                <w:rFonts w:cs="Arial"/>
                <w:i/>
                <w:noProof w:val="0"/>
                <w:lang w:val="de-DE"/>
              </w:rPr>
            </w:pPr>
          </w:p>
        </w:tc>
        <w:tc>
          <w:tcPr>
            <w:tcW w:w="851" w:type="dxa"/>
          </w:tcPr>
          <w:p w14:paraId="3C2113B6" w14:textId="77777777" w:rsidR="00FE20CC" w:rsidRPr="003D4E35" w:rsidRDefault="00FE20CC" w:rsidP="00FE20CC">
            <w:pPr>
              <w:widowControl w:val="0"/>
              <w:spacing w:line="240" w:lineRule="exact"/>
              <w:rPr>
                <w:rFonts w:cs="Arial"/>
                <w:lang w:val="de-DE"/>
              </w:rPr>
            </w:pPr>
          </w:p>
        </w:tc>
        <w:tc>
          <w:tcPr>
            <w:tcW w:w="4257" w:type="dxa"/>
            <w:gridSpan w:val="2"/>
          </w:tcPr>
          <w:p w14:paraId="3802498B" w14:textId="3B2C5169" w:rsidR="00FE20CC" w:rsidRPr="003D4E35" w:rsidRDefault="00FE20CC" w:rsidP="00FE20CC">
            <w:pPr>
              <w:widowControl w:val="0"/>
              <w:autoSpaceDE w:val="0"/>
              <w:autoSpaceDN w:val="0"/>
              <w:adjustRightInd w:val="0"/>
              <w:jc w:val="both"/>
              <w:rPr>
                <w:rFonts w:cs="Arial"/>
                <w:b/>
                <w:color w:val="000000"/>
                <w:lang w:val="it-IT"/>
              </w:rPr>
            </w:pPr>
            <w:r w:rsidRPr="003D4E35">
              <w:rPr>
                <w:rFonts w:cs="Arial"/>
                <w:b/>
                <w:color w:val="000000"/>
                <w:lang w:val="it-IT"/>
              </w:rPr>
              <w:t>In caso di RT, consorzi ordinari</w:t>
            </w:r>
            <w:r w:rsidRPr="003D4E35">
              <w:rPr>
                <w:rFonts w:cs="Arial"/>
                <w:b/>
                <w:strike/>
                <w:color w:val="000000"/>
                <w:lang w:val="it-IT"/>
              </w:rPr>
              <w:t xml:space="preserve">, </w:t>
            </w:r>
            <w:r w:rsidRPr="003D4E35">
              <w:rPr>
                <w:rFonts w:cs="Arial"/>
                <w:b/>
                <w:color w:val="000000"/>
                <w:lang w:val="it-IT"/>
              </w:rPr>
              <w:t>aggregazioni di rete</w:t>
            </w:r>
            <w:r w:rsidRPr="003D4E35">
              <w:rPr>
                <w:rFonts w:cs="Arial"/>
                <w:b/>
                <w:strike/>
                <w:color w:val="000000"/>
                <w:lang w:val="it-IT"/>
              </w:rPr>
              <w:t>:</w:t>
            </w:r>
          </w:p>
          <w:p w14:paraId="4ACC3A27" w14:textId="77777777" w:rsidR="00FE20CC" w:rsidRPr="003D4E35" w:rsidRDefault="00FE20CC" w:rsidP="00FE20CC">
            <w:pPr>
              <w:widowControl w:val="0"/>
              <w:autoSpaceDE w:val="0"/>
              <w:autoSpaceDN w:val="0"/>
              <w:adjustRightInd w:val="0"/>
              <w:jc w:val="both"/>
              <w:rPr>
                <w:rFonts w:cs="Arial"/>
                <w:b/>
                <w:color w:val="000000"/>
                <w:lang w:val="it-IT"/>
              </w:rPr>
            </w:pPr>
          </w:p>
          <w:p w14:paraId="17DFD026" w14:textId="77777777" w:rsidR="00FE20CC" w:rsidRPr="003D4E35" w:rsidRDefault="00FE20CC" w:rsidP="00FE20CC">
            <w:pPr>
              <w:widowControl w:val="0"/>
              <w:numPr>
                <w:ilvl w:val="0"/>
                <w:numId w:val="8"/>
              </w:numPr>
              <w:tabs>
                <w:tab w:val="num" w:pos="0"/>
              </w:tabs>
              <w:autoSpaceDE w:val="0"/>
              <w:autoSpaceDN w:val="0"/>
              <w:adjustRightInd w:val="0"/>
              <w:ind w:left="339" w:hanging="339"/>
              <w:contextualSpacing/>
              <w:jc w:val="both"/>
              <w:rPr>
                <w:rFonts w:cs="Arial"/>
                <w:strike/>
                <w:color w:val="000000"/>
                <w:lang w:val="it-IT"/>
              </w:rPr>
            </w:pPr>
            <w:r w:rsidRPr="003D4E35">
              <w:rPr>
                <w:rFonts w:cs="Arial"/>
                <w:color w:val="000000"/>
                <w:lang w:val="it-IT"/>
              </w:rPr>
              <w:t xml:space="preserve">i requisiti di cui alla presente </w:t>
            </w:r>
            <w:r w:rsidRPr="003D4E35">
              <w:rPr>
                <w:rFonts w:cs="Arial"/>
                <w:b/>
                <w:color w:val="000000"/>
                <w:lang w:val="it-IT"/>
              </w:rPr>
              <w:t>lett. a)</w:t>
            </w:r>
            <w:r w:rsidRPr="003D4E35">
              <w:rPr>
                <w:rFonts w:cs="Arial"/>
                <w:color w:val="000000"/>
                <w:lang w:val="it-IT"/>
              </w:rPr>
              <w:t xml:space="preserve"> devono essere posseduti da ciascun operatore economico associato, in base alla propria tipologia.</w:t>
            </w:r>
          </w:p>
          <w:p w14:paraId="0040FD74" w14:textId="77777777" w:rsidR="00FE20CC" w:rsidRPr="003D4E35" w:rsidRDefault="00FE20CC" w:rsidP="00FE20CC">
            <w:pPr>
              <w:widowControl w:val="0"/>
              <w:autoSpaceDE w:val="0"/>
              <w:autoSpaceDN w:val="0"/>
              <w:adjustRightInd w:val="0"/>
              <w:ind w:left="339"/>
              <w:contextualSpacing/>
              <w:jc w:val="both"/>
              <w:rPr>
                <w:rFonts w:cs="Arial"/>
                <w:color w:val="000000"/>
                <w:lang w:val="it-IT"/>
              </w:rPr>
            </w:pPr>
          </w:p>
          <w:p w14:paraId="5847EEBB" w14:textId="77777777" w:rsidR="00FE20CC" w:rsidRPr="003D4E35" w:rsidRDefault="00FE20CC" w:rsidP="00FE20CC">
            <w:pPr>
              <w:widowControl w:val="0"/>
              <w:numPr>
                <w:ilvl w:val="0"/>
                <w:numId w:val="8"/>
              </w:numPr>
              <w:tabs>
                <w:tab w:val="num" w:pos="0"/>
              </w:tabs>
              <w:autoSpaceDE w:val="0"/>
              <w:autoSpaceDN w:val="0"/>
              <w:adjustRightInd w:val="0"/>
              <w:ind w:left="339" w:hanging="339"/>
              <w:contextualSpacing/>
              <w:jc w:val="both"/>
              <w:rPr>
                <w:rFonts w:cs="Arial"/>
                <w:color w:val="000000"/>
                <w:lang w:val="it-IT"/>
              </w:rPr>
            </w:pPr>
            <w:r w:rsidRPr="003D4E35">
              <w:rPr>
                <w:rFonts w:cs="Arial"/>
                <w:color w:val="000000"/>
                <w:lang w:val="it-IT"/>
              </w:rPr>
              <w:t xml:space="preserve">il requisito di cui alla presente </w:t>
            </w:r>
            <w:r w:rsidRPr="003D4E35">
              <w:rPr>
                <w:rFonts w:cs="Arial"/>
                <w:b/>
                <w:color w:val="000000"/>
                <w:lang w:val="it-IT"/>
              </w:rPr>
              <w:t>lett. b)</w:t>
            </w:r>
            <w:r w:rsidRPr="003D4E35">
              <w:rPr>
                <w:rFonts w:cs="Arial"/>
                <w:color w:val="000000"/>
                <w:lang w:val="it-IT"/>
              </w:rPr>
              <w:t xml:space="preserve"> deve essere posseduto da:</w:t>
            </w:r>
          </w:p>
          <w:p w14:paraId="5A9E607D" w14:textId="1C71E032" w:rsidR="00FE20CC" w:rsidRPr="003D4E35" w:rsidRDefault="00FE20CC" w:rsidP="00FE20CC">
            <w:pPr>
              <w:widowControl w:val="0"/>
              <w:numPr>
                <w:ilvl w:val="0"/>
                <w:numId w:val="37"/>
              </w:numPr>
              <w:tabs>
                <w:tab w:val="num" w:pos="0"/>
              </w:tabs>
              <w:autoSpaceDE w:val="0"/>
              <w:autoSpaceDN w:val="0"/>
              <w:adjustRightInd w:val="0"/>
              <w:ind w:left="680" w:hanging="340"/>
              <w:contextualSpacing/>
              <w:jc w:val="both"/>
              <w:rPr>
                <w:rFonts w:cs="Arial"/>
                <w:color w:val="000000"/>
                <w:lang w:val="it-IT"/>
              </w:rPr>
            </w:pPr>
            <w:r w:rsidRPr="003D4E35">
              <w:rPr>
                <w:rFonts w:cs="Arial"/>
                <w:color w:val="000000"/>
                <w:lang w:val="it-IT"/>
              </w:rPr>
              <w:t>ciascuna delle società raggruppate/raggruppande, consorziate/consorziande;</w:t>
            </w:r>
          </w:p>
          <w:p w14:paraId="5BFDF62C" w14:textId="0E2EFBC7" w:rsidR="00FE20CC" w:rsidRPr="003D4E35" w:rsidRDefault="00FE20CC" w:rsidP="00FE20CC">
            <w:pPr>
              <w:pStyle w:val="Testoitaliano"/>
              <w:widowControl w:val="0"/>
              <w:ind w:right="105"/>
              <w:rPr>
                <w:rFonts w:cs="Arial"/>
                <w:i/>
              </w:rPr>
            </w:pPr>
          </w:p>
        </w:tc>
      </w:tr>
      <w:tr w:rsidR="00FE20CC" w:rsidRPr="004E5722" w14:paraId="3BFF3111" w14:textId="77777777" w:rsidTr="00A95F9C">
        <w:trPr>
          <w:gridAfter w:val="1"/>
          <w:wAfter w:w="137" w:type="dxa"/>
        </w:trPr>
        <w:tc>
          <w:tcPr>
            <w:tcW w:w="4404" w:type="dxa"/>
            <w:gridSpan w:val="2"/>
          </w:tcPr>
          <w:p w14:paraId="1D63B642" w14:textId="77777777" w:rsidR="00FE20CC" w:rsidRPr="00BF1239" w:rsidRDefault="00FE20CC" w:rsidP="00FE20CC">
            <w:pPr>
              <w:pStyle w:val="DeutscherText"/>
              <w:widowControl w:val="0"/>
              <w:ind w:right="76"/>
              <w:rPr>
                <w:rFonts w:cs="Arial"/>
                <w:i/>
                <w:noProof w:val="0"/>
                <w:lang w:val="it-IT"/>
              </w:rPr>
            </w:pPr>
          </w:p>
        </w:tc>
        <w:tc>
          <w:tcPr>
            <w:tcW w:w="851" w:type="dxa"/>
          </w:tcPr>
          <w:p w14:paraId="1553BEF9" w14:textId="77777777" w:rsidR="00FE20CC" w:rsidRPr="007011AC" w:rsidRDefault="00FE20CC" w:rsidP="00FE20CC">
            <w:pPr>
              <w:widowControl w:val="0"/>
              <w:spacing w:line="240" w:lineRule="exact"/>
              <w:rPr>
                <w:rFonts w:cs="Arial"/>
                <w:lang w:val="it-IT"/>
              </w:rPr>
            </w:pPr>
          </w:p>
        </w:tc>
        <w:tc>
          <w:tcPr>
            <w:tcW w:w="4257" w:type="dxa"/>
            <w:gridSpan w:val="2"/>
          </w:tcPr>
          <w:p w14:paraId="48D20463" w14:textId="77777777" w:rsidR="00FE20CC" w:rsidRPr="007011AC" w:rsidRDefault="00FE20CC" w:rsidP="00FE20CC">
            <w:pPr>
              <w:pStyle w:val="Testoitaliano"/>
              <w:widowControl w:val="0"/>
              <w:ind w:right="105"/>
              <w:rPr>
                <w:rFonts w:cs="Arial"/>
                <w:i/>
              </w:rPr>
            </w:pPr>
          </w:p>
        </w:tc>
      </w:tr>
      <w:tr w:rsidR="00FE20CC" w:rsidRPr="004E5722" w14:paraId="0087007F" w14:textId="77777777" w:rsidTr="00A95F9C">
        <w:trPr>
          <w:gridAfter w:val="1"/>
          <w:wAfter w:w="137" w:type="dxa"/>
        </w:trPr>
        <w:tc>
          <w:tcPr>
            <w:tcW w:w="4404" w:type="dxa"/>
            <w:gridSpan w:val="2"/>
          </w:tcPr>
          <w:p w14:paraId="3A4064FC" w14:textId="4BEF658A" w:rsidR="00FE20CC" w:rsidRPr="003D4E35" w:rsidRDefault="00FE20CC" w:rsidP="00FE20CC">
            <w:pPr>
              <w:widowControl w:val="0"/>
              <w:tabs>
                <w:tab w:val="left" w:pos="341"/>
              </w:tabs>
              <w:autoSpaceDE w:val="0"/>
              <w:autoSpaceDN w:val="0"/>
              <w:adjustRightInd w:val="0"/>
              <w:contextualSpacing/>
              <w:jc w:val="both"/>
              <w:rPr>
                <w:rFonts w:cs="Arial"/>
                <w:lang w:val="de-DE"/>
              </w:rPr>
            </w:pPr>
            <w:r w:rsidRPr="003D4E35">
              <w:rPr>
                <w:rFonts w:cs="Arial"/>
                <w:lang w:val="de-DE"/>
              </w:rPr>
              <w:t xml:space="preserve">Im Falle von </w:t>
            </w:r>
            <w:r w:rsidRPr="003D4E35">
              <w:rPr>
                <w:rFonts w:cs="Arial"/>
                <w:b/>
                <w:lang w:val="de-DE"/>
              </w:rPr>
              <w:t xml:space="preserve">ständigen Konsortien und </w:t>
            </w:r>
            <w:r w:rsidRPr="003D4E35">
              <w:rPr>
                <w:rFonts w:cs="Arial"/>
                <w:b/>
                <w:noProof w:val="0"/>
                <w:lang w:val="de-DE" w:eastAsia="it-IT"/>
              </w:rPr>
              <w:t xml:space="preserve"> EWIV</w:t>
            </w:r>
            <w:r w:rsidRPr="003D4E35">
              <w:rPr>
                <w:rFonts w:cs="Arial"/>
                <w:b/>
                <w:lang w:val="de-DE"/>
              </w:rPr>
              <w:t>:</w:t>
            </w:r>
            <w:r w:rsidRPr="003D4E35">
              <w:rPr>
                <w:rFonts w:cs="Arial"/>
                <w:lang w:val="de-DE"/>
              </w:rPr>
              <w:t xml:space="preserve"> </w:t>
            </w:r>
          </w:p>
          <w:p w14:paraId="536EEA91" w14:textId="319180F9" w:rsidR="00FE20CC" w:rsidRPr="003D4E35" w:rsidRDefault="00FE20CC" w:rsidP="00FE20CC">
            <w:pPr>
              <w:pStyle w:val="Paragrafoelenco"/>
              <w:widowControl w:val="0"/>
              <w:numPr>
                <w:ilvl w:val="0"/>
                <w:numId w:val="8"/>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Anforderungen unter </w:t>
            </w:r>
            <w:r w:rsidRPr="003D4E35">
              <w:rPr>
                <w:rFonts w:cs="Arial"/>
                <w:b/>
                <w:color w:val="000000"/>
                <w:lang w:val="de-DE"/>
              </w:rPr>
              <w:t>Buchst. a)</w:t>
            </w:r>
            <w:r w:rsidRPr="003D4E35">
              <w:rPr>
                <w:rFonts w:cs="Arial"/>
                <w:color w:val="000000"/>
                <w:lang w:val="de-DE"/>
              </w:rPr>
              <w:t xml:space="preserve"> müssen gemäß Art. 38 Teil V </w:t>
            </w:r>
            <w:r w:rsidRPr="003D4E35">
              <w:rPr>
                <w:rFonts w:cs="Arial"/>
                <w:noProof w:val="0"/>
                <w:lang w:val="de-DE" w:eastAsia="it-IT"/>
              </w:rPr>
              <w:t xml:space="preserve">der Anlage II.12 </w:t>
            </w:r>
            <w:r w:rsidRPr="003D4E35">
              <w:rPr>
                <w:rFonts w:cs="Arial"/>
                <w:lang w:val="de-DE"/>
              </w:rPr>
              <w:t>erfüllt werden:</w:t>
            </w:r>
          </w:p>
          <w:p w14:paraId="6129A067" w14:textId="251855E2" w:rsidR="00FE20CC" w:rsidRPr="003D4E35" w:rsidRDefault="00FE20CC" w:rsidP="00FE20CC">
            <w:pPr>
              <w:widowControl w:val="0"/>
              <w:numPr>
                <w:ilvl w:val="0"/>
                <w:numId w:val="37"/>
              </w:numPr>
              <w:tabs>
                <w:tab w:val="num" w:pos="0"/>
              </w:tabs>
              <w:autoSpaceDE w:val="0"/>
              <w:autoSpaceDN w:val="0"/>
              <w:adjustRightInd w:val="0"/>
              <w:ind w:left="680" w:hanging="340"/>
              <w:contextualSpacing/>
              <w:jc w:val="both"/>
              <w:rPr>
                <w:rFonts w:cs="Arial"/>
                <w:strike/>
                <w:noProof w:val="0"/>
                <w:lang w:val="de-DE" w:eastAsia="it-IT"/>
              </w:rPr>
            </w:pPr>
            <w:r w:rsidRPr="003D4E35">
              <w:rPr>
                <w:rFonts w:cs="Arial"/>
                <w:noProof w:val="0"/>
                <w:lang w:val="de-DE" w:eastAsia="it-IT"/>
              </w:rPr>
              <w:t xml:space="preserve">bei Konsortien von Freiberufler- und Ingenieurgesellschaften </w:t>
            </w:r>
            <w:r w:rsidRPr="003D4E35">
              <w:rPr>
                <w:rFonts w:cs="Arial"/>
                <w:b/>
                <w:bCs/>
                <w:noProof w:val="0"/>
                <w:lang w:val="de-DE" w:eastAsia="it-IT"/>
              </w:rPr>
              <w:t xml:space="preserve">von den </w:t>
            </w:r>
            <w:proofErr w:type="spellStart"/>
            <w:r w:rsidRPr="003D4E35">
              <w:rPr>
                <w:rFonts w:cs="Arial"/>
                <w:b/>
                <w:bCs/>
                <w:noProof w:val="0"/>
                <w:lang w:val="de-DE" w:eastAsia="it-IT"/>
              </w:rPr>
              <w:t>Konsortiumsmitgliedern</w:t>
            </w:r>
            <w:proofErr w:type="spellEnd"/>
            <w:r w:rsidRPr="003D4E35">
              <w:rPr>
                <w:rFonts w:cs="Arial"/>
                <w:strike/>
                <w:noProof w:val="0"/>
                <w:lang w:val="de-DE" w:eastAsia="it-IT"/>
              </w:rPr>
              <w:t>.</w:t>
            </w:r>
          </w:p>
          <w:p w14:paraId="14FB868F" w14:textId="77777777" w:rsidR="00FE20CC" w:rsidRPr="003D4E35" w:rsidRDefault="00FE20CC" w:rsidP="00FE20CC">
            <w:pPr>
              <w:widowControl w:val="0"/>
              <w:autoSpaceDE w:val="0"/>
              <w:autoSpaceDN w:val="0"/>
              <w:adjustRightInd w:val="0"/>
              <w:ind w:left="680"/>
              <w:contextualSpacing/>
              <w:jc w:val="both"/>
              <w:rPr>
                <w:rFonts w:cs="Arial"/>
                <w:noProof w:val="0"/>
                <w:lang w:val="de-DE" w:eastAsia="it-IT"/>
              </w:rPr>
            </w:pPr>
          </w:p>
          <w:p w14:paraId="1065C816" w14:textId="15D2D7C0" w:rsidR="00FE20CC" w:rsidRPr="003D4E35" w:rsidRDefault="00FE20CC" w:rsidP="00FE20CC">
            <w:pPr>
              <w:widowControl w:val="0"/>
              <w:numPr>
                <w:ilvl w:val="0"/>
                <w:numId w:val="37"/>
              </w:numPr>
              <w:tabs>
                <w:tab w:val="num" w:pos="0"/>
              </w:tabs>
              <w:autoSpaceDE w:val="0"/>
              <w:autoSpaceDN w:val="0"/>
              <w:adjustRightInd w:val="0"/>
              <w:ind w:left="680" w:hanging="340"/>
              <w:contextualSpacing/>
              <w:jc w:val="both"/>
              <w:rPr>
                <w:rFonts w:cs="Arial"/>
                <w:noProof w:val="0"/>
                <w:lang w:val="de-DE" w:eastAsia="it-IT"/>
              </w:rPr>
            </w:pPr>
            <w:r w:rsidRPr="003D4E35">
              <w:rPr>
                <w:rFonts w:cs="Arial"/>
                <w:noProof w:val="0"/>
                <w:lang w:val="de-DE" w:eastAsia="it-IT"/>
              </w:rPr>
              <w:t xml:space="preserve">bei Technikerkonsortien von den </w:t>
            </w:r>
            <w:proofErr w:type="spellStart"/>
            <w:r w:rsidRPr="003D4E35">
              <w:rPr>
                <w:rFonts w:cs="Arial"/>
                <w:noProof w:val="0"/>
                <w:lang w:val="de-DE" w:eastAsia="it-IT"/>
              </w:rPr>
              <w:t>Konsortiumsmitgliedern</w:t>
            </w:r>
            <w:proofErr w:type="spellEnd"/>
            <w:r w:rsidRPr="003D4E35">
              <w:rPr>
                <w:rFonts w:cs="Arial"/>
                <w:noProof w:val="0"/>
                <w:lang w:val="de-DE" w:eastAsia="it-IT"/>
              </w:rPr>
              <w:t>.</w:t>
            </w:r>
          </w:p>
          <w:p w14:paraId="23997BB5" w14:textId="77777777" w:rsidR="00FE20CC" w:rsidRPr="003D4E35" w:rsidRDefault="00FE20CC" w:rsidP="00FE20CC">
            <w:pPr>
              <w:pStyle w:val="Paragrafoelenco"/>
              <w:rPr>
                <w:rFonts w:cs="Arial"/>
                <w:noProof w:val="0"/>
                <w:lang w:val="de-DE" w:eastAsia="it-IT"/>
              </w:rPr>
            </w:pPr>
          </w:p>
          <w:p w14:paraId="62E1F107" w14:textId="46A74B29" w:rsidR="00FE20CC" w:rsidRPr="003D4E35" w:rsidRDefault="00FE20CC" w:rsidP="00FE20CC">
            <w:pPr>
              <w:widowControl w:val="0"/>
              <w:numPr>
                <w:ilvl w:val="0"/>
                <w:numId w:val="37"/>
              </w:numPr>
              <w:tabs>
                <w:tab w:val="num" w:pos="0"/>
              </w:tabs>
              <w:autoSpaceDE w:val="0"/>
              <w:autoSpaceDN w:val="0"/>
              <w:adjustRightInd w:val="0"/>
              <w:ind w:left="680" w:hanging="340"/>
              <w:contextualSpacing/>
              <w:jc w:val="both"/>
              <w:rPr>
                <w:rFonts w:cs="Arial"/>
                <w:color w:val="000000"/>
                <w:lang w:val="it-IT"/>
              </w:rPr>
            </w:pPr>
            <w:r w:rsidRPr="003D4E35">
              <w:rPr>
                <w:rFonts w:cs="Arial"/>
                <w:color w:val="000000"/>
                <w:lang w:val="it-IT"/>
              </w:rPr>
              <w:t xml:space="preserve">bei </w:t>
            </w:r>
            <w:proofErr w:type="spellStart"/>
            <w:r w:rsidRPr="003D4E35">
              <w:rPr>
                <w:rFonts w:cs="Arial"/>
                <w:b/>
                <w:noProof w:val="0"/>
                <w:lang w:val="de-DE" w:eastAsia="it-IT"/>
              </w:rPr>
              <w:t>EWIV</w:t>
            </w:r>
            <w:r w:rsidRPr="003D4E35">
              <w:rPr>
                <w:rFonts w:cs="Arial"/>
                <w:b/>
                <w:lang w:val="de-DE"/>
              </w:rPr>
              <w:t>:von</w:t>
            </w:r>
            <w:proofErr w:type="spellEnd"/>
            <w:r w:rsidRPr="003D4E35">
              <w:rPr>
                <w:rFonts w:cs="Arial"/>
                <w:b/>
                <w:lang w:val="de-DE"/>
              </w:rPr>
              <w:t xml:space="preserve"> jedem Mitglied</w:t>
            </w:r>
            <w:r w:rsidRPr="003D4E35">
              <w:rPr>
                <w:rFonts w:cs="Arial"/>
                <w:color w:val="000000"/>
                <w:lang w:val="it-IT"/>
              </w:rPr>
              <w:t xml:space="preserve"> </w:t>
            </w:r>
          </w:p>
          <w:p w14:paraId="4217BC24" w14:textId="77777777" w:rsidR="00FE20CC" w:rsidRPr="003D4E35" w:rsidRDefault="00FE20CC" w:rsidP="00FE20CC">
            <w:pPr>
              <w:widowControl w:val="0"/>
              <w:autoSpaceDE w:val="0"/>
              <w:autoSpaceDN w:val="0"/>
              <w:adjustRightInd w:val="0"/>
              <w:ind w:left="340"/>
              <w:contextualSpacing/>
              <w:jc w:val="both"/>
              <w:rPr>
                <w:rFonts w:cs="Arial"/>
                <w:noProof w:val="0"/>
                <w:lang w:val="it-IT" w:eastAsia="it-IT"/>
              </w:rPr>
            </w:pPr>
          </w:p>
          <w:p w14:paraId="2BB9A6F2" w14:textId="77777777" w:rsidR="00FE20CC" w:rsidRPr="003D4E35" w:rsidRDefault="00FE20CC" w:rsidP="00FE20CC">
            <w:pPr>
              <w:widowControl w:val="0"/>
              <w:autoSpaceDE w:val="0"/>
              <w:autoSpaceDN w:val="0"/>
              <w:adjustRightInd w:val="0"/>
              <w:contextualSpacing/>
              <w:jc w:val="both"/>
              <w:rPr>
                <w:rFonts w:cs="Arial"/>
                <w:lang w:val="it-IT"/>
              </w:rPr>
            </w:pPr>
          </w:p>
          <w:p w14:paraId="0C46592D" w14:textId="4568CE65" w:rsidR="00FE20CC" w:rsidRPr="003D4E35" w:rsidRDefault="00FE20CC" w:rsidP="00FE20CC">
            <w:pPr>
              <w:pStyle w:val="Paragrafoelenco"/>
              <w:widowControl w:val="0"/>
              <w:numPr>
                <w:ilvl w:val="0"/>
                <w:numId w:val="8"/>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 unter </w:t>
            </w:r>
            <w:r w:rsidRPr="003D4E35">
              <w:rPr>
                <w:rFonts w:cs="Arial"/>
                <w:b/>
                <w:color w:val="000000"/>
                <w:lang w:val="de-DE"/>
              </w:rPr>
              <w:t>Buchst. b)</w:t>
            </w:r>
            <w:r w:rsidRPr="003D4E35">
              <w:rPr>
                <w:rFonts w:cs="Arial"/>
                <w:color w:val="000000"/>
                <w:lang w:val="de-DE"/>
              </w:rPr>
              <w:t xml:space="preserve"> muss vom Konsortium und von den als Ausführende angegebenen Mitgliedsgesellschaften erfüllt werden und von</w:t>
            </w:r>
            <w:r w:rsidRPr="003D4E35">
              <w:rPr>
                <w:rFonts w:cs="Arial"/>
                <w:lang w:val="de-DE"/>
              </w:rPr>
              <w:t xml:space="preserve"> allen als Ausführende angegebene Netzwerksmitglieder und vom Netzwerk selbst, wenn dieses Rechtspersönlichkeit hat.</w:t>
            </w:r>
          </w:p>
        </w:tc>
        <w:tc>
          <w:tcPr>
            <w:tcW w:w="851" w:type="dxa"/>
          </w:tcPr>
          <w:p w14:paraId="01D7BCDD" w14:textId="77777777" w:rsidR="00FE20CC" w:rsidRPr="003D4E35" w:rsidRDefault="00FE20CC" w:rsidP="00FE20CC">
            <w:pPr>
              <w:widowControl w:val="0"/>
              <w:ind w:right="-10"/>
              <w:jc w:val="both"/>
              <w:rPr>
                <w:rFonts w:cs="Arial"/>
                <w:lang w:val="de-DE"/>
              </w:rPr>
            </w:pPr>
          </w:p>
        </w:tc>
        <w:tc>
          <w:tcPr>
            <w:tcW w:w="4257" w:type="dxa"/>
            <w:gridSpan w:val="2"/>
          </w:tcPr>
          <w:p w14:paraId="4C750F86" w14:textId="26656386" w:rsidR="00FE20CC" w:rsidRPr="003D4E35" w:rsidRDefault="00FE20CC" w:rsidP="00FE20CC">
            <w:pPr>
              <w:pStyle w:val="Paragrafoelenco"/>
              <w:widowControl w:val="0"/>
              <w:autoSpaceDE w:val="0"/>
              <w:autoSpaceDN w:val="0"/>
              <w:adjustRightInd w:val="0"/>
              <w:ind w:left="0"/>
              <w:jc w:val="both"/>
              <w:rPr>
                <w:rFonts w:cs="Arial"/>
                <w:color w:val="000000"/>
                <w:lang w:val="it-IT"/>
              </w:rPr>
            </w:pPr>
            <w:r w:rsidRPr="003D4E35">
              <w:rPr>
                <w:rFonts w:cs="Arial"/>
                <w:color w:val="000000"/>
                <w:lang w:val="it-IT"/>
              </w:rPr>
              <w:t xml:space="preserve">In caso di </w:t>
            </w:r>
            <w:r w:rsidRPr="003D4E35">
              <w:rPr>
                <w:rFonts w:cs="Arial"/>
                <w:b/>
                <w:color w:val="000000"/>
                <w:lang w:val="it-IT"/>
              </w:rPr>
              <w:t>consorzi stabili e GEIE</w:t>
            </w:r>
            <w:r w:rsidRPr="003D4E35">
              <w:rPr>
                <w:rFonts w:cs="Arial"/>
                <w:color w:val="000000"/>
                <w:lang w:val="it-IT"/>
              </w:rPr>
              <w:t>:</w:t>
            </w:r>
          </w:p>
          <w:p w14:paraId="41E16C16" w14:textId="0F838F63" w:rsidR="00FE20CC" w:rsidRPr="003D4E35" w:rsidRDefault="00FE20CC" w:rsidP="00FE20CC">
            <w:pPr>
              <w:widowControl w:val="0"/>
              <w:numPr>
                <w:ilvl w:val="0"/>
                <w:numId w:val="8"/>
              </w:numPr>
              <w:tabs>
                <w:tab w:val="num" w:pos="0"/>
              </w:tabs>
              <w:autoSpaceDE w:val="0"/>
              <w:autoSpaceDN w:val="0"/>
              <w:adjustRightInd w:val="0"/>
              <w:ind w:left="339" w:hanging="339"/>
              <w:contextualSpacing/>
              <w:jc w:val="both"/>
              <w:rPr>
                <w:rFonts w:cs="Arial"/>
                <w:color w:val="000000"/>
                <w:lang w:val="it-IT"/>
              </w:rPr>
            </w:pPr>
            <w:r w:rsidRPr="003D4E35">
              <w:rPr>
                <w:rFonts w:cs="Arial"/>
                <w:color w:val="000000"/>
                <w:lang w:val="it-IT"/>
              </w:rPr>
              <w:t xml:space="preserve">i requisiti di cui alla presente </w:t>
            </w:r>
            <w:r w:rsidRPr="003D4E35">
              <w:rPr>
                <w:rFonts w:cs="Arial"/>
                <w:b/>
                <w:color w:val="000000"/>
                <w:lang w:val="it-IT"/>
              </w:rPr>
              <w:t>lett. a)</w:t>
            </w:r>
            <w:r w:rsidRPr="003D4E35">
              <w:rPr>
                <w:rFonts w:cs="Arial"/>
                <w:color w:val="000000"/>
                <w:lang w:val="it-IT"/>
              </w:rPr>
              <w:t xml:space="preserve"> devono essere posseduti ai sensi dell´art. 38 Parte V allegato II.12:</w:t>
            </w:r>
          </w:p>
          <w:p w14:paraId="7FFC61C1" w14:textId="2D7964AF" w:rsidR="00FE20CC" w:rsidRPr="003D4E35" w:rsidRDefault="00FE20CC" w:rsidP="00FE20CC">
            <w:pPr>
              <w:widowControl w:val="0"/>
              <w:numPr>
                <w:ilvl w:val="0"/>
                <w:numId w:val="37"/>
              </w:numPr>
              <w:tabs>
                <w:tab w:val="num" w:pos="0"/>
              </w:tabs>
              <w:autoSpaceDE w:val="0"/>
              <w:autoSpaceDN w:val="0"/>
              <w:adjustRightInd w:val="0"/>
              <w:ind w:left="680" w:hanging="340"/>
              <w:contextualSpacing/>
              <w:jc w:val="both"/>
              <w:rPr>
                <w:rFonts w:cs="Arial"/>
                <w:strike/>
                <w:color w:val="000000"/>
                <w:lang w:val="it-IT"/>
              </w:rPr>
            </w:pPr>
            <w:r w:rsidRPr="003D4E35">
              <w:rPr>
                <w:rFonts w:cs="Arial"/>
                <w:color w:val="000000"/>
                <w:lang w:val="it-IT"/>
              </w:rPr>
              <w:t xml:space="preserve">per i consorzi di società di professionisti e di società di ingegneria, </w:t>
            </w:r>
            <w:r w:rsidRPr="003D4E35">
              <w:rPr>
                <w:rFonts w:cs="Arial"/>
                <w:b/>
                <w:bCs/>
                <w:color w:val="000000"/>
                <w:lang w:val="it-IT"/>
              </w:rPr>
              <w:t xml:space="preserve">dalle consorziate </w:t>
            </w:r>
          </w:p>
          <w:p w14:paraId="103F1A2F" w14:textId="77777777" w:rsidR="00FE20CC" w:rsidRPr="003D4E35" w:rsidRDefault="00FE20CC" w:rsidP="00FE20CC">
            <w:pPr>
              <w:widowControl w:val="0"/>
              <w:autoSpaceDE w:val="0"/>
              <w:autoSpaceDN w:val="0"/>
              <w:adjustRightInd w:val="0"/>
              <w:ind w:left="680"/>
              <w:contextualSpacing/>
              <w:jc w:val="both"/>
              <w:rPr>
                <w:rFonts w:cs="Arial"/>
                <w:color w:val="000000"/>
                <w:lang w:val="it-IT"/>
              </w:rPr>
            </w:pPr>
          </w:p>
          <w:p w14:paraId="0DB50508" w14:textId="1C94DC44" w:rsidR="00FE20CC" w:rsidRPr="003D4E35" w:rsidRDefault="00FE20CC" w:rsidP="00FE20CC">
            <w:pPr>
              <w:widowControl w:val="0"/>
              <w:numPr>
                <w:ilvl w:val="0"/>
                <w:numId w:val="37"/>
              </w:numPr>
              <w:tabs>
                <w:tab w:val="num" w:pos="0"/>
              </w:tabs>
              <w:autoSpaceDE w:val="0"/>
              <w:autoSpaceDN w:val="0"/>
              <w:adjustRightInd w:val="0"/>
              <w:ind w:left="680" w:hanging="340"/>
              <w:contextualSpacing/>
              <w:jc w:val="both"/>
              <w:rPr>
                <w:rFonts w:cs="Arial"/>
                <w:strike/>
                <w:color w:val="000000"/>
                <w:lang w:val="it-IT"/>
              </w:rPr>
            </w:pPr>
            <w:r w:rsidRPr="003D4E35">
              <w:rPr>
                <w:rFonts w:cs="Arial"/>
                <w:color w:val="000000"/>
                <w:lang w:val="it-IT"/>
              </w:rPr>
              <w:t xml:space="preserve">per i consorzi di professionisti, dai consorziati </w:t>
            </w:r>
          </w:p>
          <w:p w14:paraId="2B26E1E6" w14:textId="0E3E5AC6" w:rsidR="00FE20CC" w:rsidRPr="003D4E35" w:rsidRDefault="00FE20CC" w:rsidP="00FE20CC">
            <w:pPr>
              <w:widowControl w:val="0"/>
              <w:numPr>
                <w:ilvl w:val="0"/>
                <w:numId w:val="37"/>
              </w:numPr>
              <w:tabs>
                <w:tab w:val="num" w:pos="0"/>
              </w:tabs>
              <w:autoSpaceDE w:val="0"/>
              <w:autoSpaceDN w:val="0"/>
              <w:adjustRightInd w:val="0"/>
              <w:ind w:left="680" w:hanging="340"/>
              <w:contextualSpacing/>
              <w:jc w:val="both"/>
              <w:rPr>
                <w:rFonts w:cs="Arial"/>
                <w:color w:val="000000"/>
                <w:lang w:val="it-IT"/>
              </w:rPr>
            </w:pPr>
            <w:r w:rsidRPr="003D4E35">
              <w:rPr>
                <w:rFonts w:cs="Arial"/>
                <w:color w:val="000000"/>
                <w:lang w:val="it-IT"/>
              </w:rPr>
              <w:t xml:space="preserve">per i GEIE da ciascun partecipante </w:t>
            </w:r>
          </w:p>
          <w:p w14:paraId="1DCF1C6E" w14:textId="77777777" w:rsidR="00FE20CC" w:rsidRPr="003D4E35" w:rsidRDefault="00FE20CC" w:rsidP="00FE20CC">
            <w:pPr>
              <w:pStyle w:val="Paragrafoelenco"/>
              <w:widowControl w:val="0"/>
              <w:autoSpaceDE w:val="0"/>
              <w:autoSpaceDN w:val="0"/>
              <w:adjustRightInd w:val="0"/>
              <w:ind w:left="0"/>
              <w:jc w:val="both"/>
              <w:rPr>
                <w:rFonts w:cs="Arial"/>
                <w:color w:val="000000"/>
                <w:lang w:val="it-IT"/>
              </w:rPr>
            </w:pPr>
          </w:p>
          <w:p w14:paraId="2D82731E" w14:textId="460A5E81" w:rsidR="00FE20CC" w:rsidRPr="003D4E35" w:rsidRDefault="00FE20CC" w:rsidP="00FE20CC">
            <w:pPr>
              <w:widowControl w:val="0"/>
              <w:numPr>
                <w:ilvl w:val="0"/>
                <w:numId w:val="8"/>
              </w:numPr>
              <w:tabs>
                <w:tab w:val="num" w:pos="0"/>
              </w:tabs>
              <w:autoSpaceDE w:val="0"/>
              <w:autoSpaceDN w:val="0"/>
              <w:adjustRightInd w:val="0"/>
              <w:ind w:left="339" w:hanging="339"/>
              <w:contextualSpacing/>
              <w:jc w:val="both"/>
              <w:rPr>
                <w:rFonts w:cs="Arial"/>
                <w:lang w:val="it-IT"/>
              </w:rPr>
            </w:pPr>
            <w:r w:rsidRPr="003D4E35">
              <w:rPr>
                <w:rFonts w:cs="Arial"/>
                <w:color w:val="000000"/>
                <w:lang w:val="it-IT"/>
              </w:rPr>
              <w:t xml:space="preserve">il requisito di cui alla presente </w:t>
            </w:r>
            <w:r w:rsidRPr="003D4E35">
              <w:rPr>
                <w:rFonts w:cs="Arial"/>
                <w:b/>
                <w:color w:val="000000"/>
                <w:lang w:val="it-IT"/>
              </w:rPr>
              <w:t>lett. b)</w:t>
            </w:r>
            <w:r w:rsidRPr="003D4E35">
              <w:rPr>
                <w:rFonts w:cs="Arial"/>
                <w:color w:val="000000"/>
                <w:lang w:val="it-IT"/>
              </w:rPr>
              <w:t xml:space="preserve"> deve essere posseduto dal consorzio e dalle società consorziate indicate come esecutrici e da ciascuno degli operatori economici aderenti al contratto di rete indicati come esecutori e dalla rete medesima nel caso in cui questa abbia soggettività giuridica.</w:t>
            </w:r>
          </w:p>
        </w:tc>
      </w:tr>
      <w:tr w:rsidR="00FE20CC" w:rsidRPr="004E5722" w14:paraId="3C7075A2" w14:textId="77777777" w:rsidTr="00A95F9C">
        <w:trPr>
          <w:gridAfter w:val="1"/>
          <w:wAfter w:w="137" w:type="dxa"/>
        </w:trPr>
        <w:tc>
          <w:tcPr>
            <w:tcW w:w="4404" w:type="dxa"/>
            <w:gridSpan w:val="2"/>
          </w:tcPr>
          <w:p w14:paraId="04D07B35" w14:textId="77777777" w:rsidR="00FE20CC" w:rsidRPr="005979D5" w:rsidRDefault="00FE20CC" w:rsidP="00FE20CC">
            <w:pPr>
              <w:widowControl w:val="0"/>
              <w:tabs>
                <w:tab w:val="left" w:pos="341"/>
              </w:tabs>
              <w:autoSpaceDE w:val="0"/>
              <w:autoSpaceDN w:val="0"/>
              <w:adjustRightInd w:val="0"/>
              <w:contextualSpacing/>
              <w:jc w:val="both"/>
              <w:rPr>
                <w:rFonts w:cs="Arial"/>
                <w:lang w:val="it-IT"/>
              </w:rPr>
            </w:pPr>
          </w:p>
        </w:tc>
        <w:tc>
          <w:tcPr>
            <w:tcW w:w="851" w:type="dxa"/>
          </w:tcPr>
          <w:p w14:paraId="4D135108" w14:textId="77777777" w:rsidR="00FE20CC" w:rsidRPr="005979D5" w:rsidRDefault="00FE20CC" w:rsidP="00FE20CC">
            <w:pPr>
              <w:widowControl w:val="0"/>
              <w:ind w:right="-10"/>
              <w:jc w:val="both"/>
              <w:rPr>
                <w:rFonts w:cs="Arial"/>
                <w:lang w:val="it-IT"/>
              </w:rPr>
            </w:pPr>
          </w:p>
        </w:tc>
        <w:tc>
          <w:tcPr>
            <w:tcW w:w="4257" w:type="dxa"/>
            <w:gridSpan w:val="2"/>
          </w:tcPr>
          <w:p w14:paraId="79188342" w14:textId="77777777" w:rsidR="00FE20CC" w:rsidRPr="006140E5" w:rsidRDefault="00FE20CC" w:rsidP="00FE20CC">
            <w:pPr>
              <w:pStyle w:val="Paragrafoelenco"/>
              <w:widowControl w:val="0"/>
              <w:autoSpaceDE w:val="0"/>
              <w:autoSpaceDN w:val="0"/>
              <w:adjustRightInd w:val="0"/>
              <w:ind w:left="0"/>
              <w:jc w:val="both"/>
              <w:rPr>
                <w:rFonts w:cs="Arial"/>
                <w:color w:val="000000"/>
                <w:lang w:val="it-IT"/>
              </w:rPr>
            </w:pPr>
          </w:p>
        </w:tc>
      </w:tr>
      <w:tr w:rsidR="00FE20CC" w:rsidRPr="004E5722" w14:paraId="42BA3E06" w14:textId="77777777" w:rsidTr="00A95F9C">
        <w:trPr>
          <w:gridAfter w:val="1"/>
          <w:wAfter w:w="137" w:type="dxa"/>
        </w:trPr>
        <w:tc>
          <w:tcPr>
            <w:tcW w:w="4404" w:type="dxa"/>
            <w:gridSpan w:val="2"/>
          </w:tcPr>
          <w:p w14:paraId="1F467027" w14:textId="4778081A" w:rsidR="00FE20CC" w:rsidRPr="003D4E35" w:rsidRDefault="00FE20CC" w:rsidP="00FE20CC">
            <w:pPr>
              <w:widowControl w:val="0"/>
              <w:tabs>
                <w:tab w:val="left" w:pos="341"/>
              </w:tabs>
              <w:autoSpaceDE w:val="0"/>
              <w:autoSpaceDN w:val="0"/>
              <w:adjustRightInd w:val="0"/>
              <w:contextualSpacing/>
              <w:jc w:val="both"/>
              <w:rPr>
                <w:rFonts w:cs="Arial"/>
                <w:lang w:val="de-DE"/>
              </w:rPr>
            </w:pPr>
            <w:r w:rsidRPr="003D4E35">
              <w:rPr>
                <w:rFonts w:cs="Arial"/>
                <w:lang w:val="de-DE"/>
              </w:rPr>
              <w:t xml:space="preserve">Gemäß Art. 67 Absatz 3 GvD Nr. 36/2023 sind für die </w:t>
            </w:r>
            <w:r w:rsidRPr="003D4E35">
              <w:rPr>
                <w:rFonts w:cs="Arial"/>
                <w:color w:val="000000"/>
                <w:lang w:val="de-DE"/>
              </w:rPr>
              <w:t>ständigen Konsortie</w:t>
            </w:r>
            <w:r w:rsidRPr="003D4E35">
              <w:rPr>
                <w:rFonts w:cs="Arial"/>
                <w:lang w:val="de-DE"/>
              </w:rPr>
              <w:t xml:space="preserve">n gemäß Artikel 66 Absatz 1 Buchst. g) GvD Nr. 36/2023 </w:t>
            </w:r>
            <w:r w:rsidRPr="003D4E35">
              <w:rPr>
                <w:rFonts w:cs="Arial"/>
                <w:b/>
                <w:bCs/>
                <w:lang w:val="de-DE"/>
              </w:rPr>
              <w:t>die Genehmigungen und andere Befähigungsnachweise</w:t>
            </w:r>
            <w:r w:rsidRPr="003D4E35">
              <w:rPr>
                <w:rFonts w:cs="Arial"/>
                <w:lang w:val="de-DE"/>
              </w:rPr>
              <w:t xml:space="preserve"> zur Teilnahme am Vergabeverfahren gemäß Absatz 3 des Artikel 100 GvD Nr. 36/2023 von den </w:t>
            </w:r>
            <w:r w:rsidRPr="003D4E35">
              <w:rPr>
                <w:rFonts w:cs="Arial"/>
                <w:b/>
                <w:bCs/>
                <w:lang w:val="de-DE"/>
              </w:rPr>
              <w:t xml:space="preserve">ausführenden Konsortiumsmitglied </w:t>
            </w:r>
            <w:r w:rsidRPr="003D4E35">
              <w:rPr>
                <w:rFonts w:cs="Arial"/>
                <w:lang w:val="de-DE"/>
              </w:rPr>
              <w:t>besessen.</w:t>
            </w:r>
          </w:p>
        </w:tc>
        <w:tc>
          <w:tcPr>
            <w:tcW w:w="851" w:type="dxa"/>
          </w:tcPr>
          <w:p w14:paraId="6C4946E1" w14:textId="77777777" w:rsidR="00FE20CC" w:rsidRPr="003D4E35" w:rsidRDefault="00FE20CC" w:rsidP="00FE20CC">
            <w:pPr>
              <w:widowControl w:val="0"/>
              <w:ind w:right="-10"/>
              <w:jc w:val="both"/>
              <w:rPr>
                <w:rFonts w:cs="Arial"/>
                <w:lang w:val="de-DE"/>
              </w:rPr>
            </w:pPr>
          </w:p>
        </w:tc>
        <w:tc>
          <w:tcPr>
            <w:tcW w:w="4257" w:type="dxa"/>
            <w:gridSpan w:val="2"/>
          </w:tcPr>
          <w:p w14:paraId="52312737" w14:textId="62DBB5AB" w:rsidR="00FE20CC" w:rsidRPr="003D4E35" w:rsidRDefault="00FE20CC" w:rsidP="00FE20CC">
            <w:pPr>
              <w:pStyle w:val="Paragrafoelenco"/>
              <w:widowControl w:val="0"/>
              <w:autoSpaceDE w:val="0"/>
              <w:autoSpaceDN w:val="0"/>
              <w:adjustRightInd w:val="0"/>
              <w:ind w:left="0"/>
              <w:jc w:val="both"/>
              <w:rPr>
                <w:rFonts w:cs="Arial"/>
                <w:color w:val="000000"/>
                <w:lang w:val="it-IT"/>
              </w:rPr>
            </w:pPr>
            <w:r w:rsidRPr="003D4E35">
              <w:rPr>
                <w:rFonts w:cs="Arial"/>
                <w:lang w:val="it-IT"/>
              </w:rPr>
              <w:t xml:space="preserve">Ai sensi dell’art. 67, comma 3,  d.lgs. 36/2023, nel caso di consorzi stabili di cui all’art. 66, c. 1, legg. g) d.lgs. 36/2023, </w:t>
            </w:r>
            <w:r w:rsidRPr="003D4E35">
              <w:rPr>
                <w:rFonts w:cs="Arial"/>
                <w:b/>
                <w:bCs/>
                <w:lang w:val="it-IT"/>
              </w:rPr>
              <w:t>le autorizzazioni e gli altri titoli abilitativi</w:t>
            </w:r>
            <w:r w:rsidRPr="003D4E35">
              <w:rPr>
                <w:rFonts w:cs="Arial"/>
                <w:lang w:val="it-IT"/>
              </w:rPr>
              <w:t xml:space="preserve"> per la partecipazione alla procedura di aggiudicazione, ai sensi del comma 3 dell'articolo 100 d.lgs. 36/2023, sono posseduti  </w:t>
            </w:r>
            <w:r w:rsidRPr="003D4E35">
              <w:rPr>
                <w:rFonts w:cs="Arial"/>
                <w:b/>
                <w:bCs/>
                <w:lang w:val="it-IT"/>
              </w:rPr>
              <w:t>dal consorziato esecutore</w:t>
            </w:r>
            <w:r w:rsidRPr="003D4E35">
              <w:rPr>
                <w:rFonts w:cs="Arial"/>
                <w:lang w:val="it-IT"/>
              </w:rPr>
              <w:t xml:space="preserve">. </w:t>
            </w:r>
          </w:p>
        </w:tc>
      </w:tr>
      <w:tr w:rsidR="00FE20CC" w:rsidRPr="004E5722" w14:paraId="30433E58" w14:textId="77777777" w:rsidTr="00A95F9C">
        <w:trPr>
          <w:gridAfter w:val="1"/>
          <w:wAfter w:w="137" w:type="dxa"/>
        </w:trPr>
        <w:tc>
          <w:tcPr>
            <w:tcW w:w="4404" w:type="dxa"/>
            <w:gridSpan w:val="2"/>
          </w:tcPr>
          <w:p w14:paraId="562ABD43" w14:textId="77777777" w:rsidR="00FE20CC" w:rsidRPr="00BF1239" w:rsidRDefault="00FE20CC" w:rsidP="00FE20CC">
            <w:pPr>
              <w:pStyle w:val="Default"/>
              <w:widowControl w:val="0"/>
              <w:spacing w:line="240" w:lineRule="exact"/>
              <w:ind w:left="360" w:right="76" w:hanging="360"/>
              <w:jc w:val="both"/>
              <w:rPr>
                <w:rFonts w:cs="Arial"/>
                <w:b/>
                <w:bCs/>
                <w:color w:val="auto"/>
                <w:sz w:val="20"/>
                <w:szCs w:val="20"/>
              </w:rPr>
            </w:pPr>
          </w:p>
        </w:tc>
        <w:tc>
          <w:tcPr>
            <w:tcW w:w="851" w:type="dxa"/>
          </w:tcPr>
          <w:p w14:paraId="40AB84DD" w14:textId="77777777" w:rsidR="00FE20CC" w:rsidRPr="00507862" w:rsidRDefault="00FE20CC" w:rsidP="00FE20CC">
            <w:pPr>
              <w:widowControl w:val="0"/>
              <w:spacing w:line="240" w:lineRule="exact"/>
              <w:rPr>
                <w:rFonts w:cs="Arial"/>
                <w:lang w:val="it-IT"/>
              </w:rPr>
            </w:pPr>
          </w:p>
        </w:tc>
        <w:tc>
          <w:tcPr>
            <w:tcW w:w="4257" w:type="dxa"/>
            <w:gridSpan w:val="2"/>
          </w:tcPr>
          <w:p w14:paraId="0F14E935" w14:textId="77777777" w:rsidR="00FE20CC" w:rsidRPr="00507862" w:rsidRDefault="00FE20CC" w:rsidP="00FE20CC">
            <w:pPr>
              <w:pStyle w:val="Testoitaliano"/>
              <w:widowControl w:val="0"/>
              <w:ind w:left="330" w:right="105" w:hanging="330"/>
              <w:rPr>
                <w:rFonts w:cs="Arial"/>
                <w:b/>
                <w:bCs/>
              </w:rPr>
            </w:pPr>
          </w:p>
        </w:tc>
      </w:tr>
      <w:tr w:rsidR="00FE20CC" w:rsidRPr="004E5722" w14:paraId="7F3AC192" w14:textId="77777777" w:rsidTr="00A95F9C">
        <w:trPr>
          <w:gridAfter w:val="1"/>
          <w:wAfter w:w="137" w:type="dxa"/>
        </w:trPr>
        <w:tc>
          <w:tcPr>
            <w:tcW w:w="4404" w:type="dxa"/>
            <w:gridSpan w:val="2"/>
          </w:tcPr>
          <w:p w14:paraId="430110F6" w14:textId="77777777" w:rsidR="00FE20CC" w:rsidRPr="00BF1239" w:rsidRDefault="00FE20CC" w:rsidP="00FE20CC">
            <w:pPr>
              <w:pStyle w:val="Default"/>
              <w:widowControl w:val="0"/>
              <w:spacing w:line="240" w:lineRule="exact"/>
              <w:ind w:left="360" w:right="76" w:hanging="360"/>
              <w:jc w:val="both"/>
              <w:rPr>
                <w:rFonts w:cs="Arial"/>
                <w:b/>
                <w:bCs/>
                <w:color w:val="auto"/>
                <w:sz w:val="20"/>
                <w:szCs w:val="20"/>
              </w:rPr>
            </w:pPr>
          </w:p>
        </w:tc>
        <w:tc>
          <w:tcPr>
            <w:tcW w:w="851" w:type="dxa"/>
          </w:tcPr>
          <w:p w14:paraId="1AF47CDE" w14:textId="77777777" w:rsidR="00FE20CC" w:rsidRPr="00507862" w:rsidRDefault="00FE20CC" w:rsidP="00FE20CC">
            <w:pPr>
              <w:widowControl w:val="0"/>
              <w:spacing w:line="240" w:lineRule="exact"/>
              <w:rPr>
                <w:rFonts w:cs="Arial"/>
                <w:lang w:val="it-IT"/>
              </w:rPr>
            </w:pPr>
          </w:p>
        </w:tc>
        <w:tc>
          <w:tcPr>
            <w:tcW w:w="4257" w:type="dxa"/>
            <w:gridSpan w:val="2"/>
          </w:tcPr>
          <w:p w14:paraId="30671FC6" w14:textId="77777777" w:rsidR="00FE20CC" w:rsidRPr="00507862" w:rsidRDefault="00FE20CC" w:rsidP="00FE20CC">
            <w:pPr>
              <w:pStyle w:val="Testoitaliano"/>
              <w:widowControl w:val="0"/>
              <w:ind w:left="330" w:right="105" w:hanging="330"/>
              <w:rPr>
                <w:rFonts w:cs="Arial"/>
                <w:b/>
                <w:bCs/>
              </w:rPr>
            </w:pPr>
          </w:p>
        </w:tc>
      </w:tr>
      <w:tr w:rsidR="00FE20CC" w:rsidRPr="004E5722" w14:paraId="474DDD47" w14:textId="77777777" w:rsidTr="00A95F9C">
        <w:trPr>
          <w:gridAfter w:val="1"/>
          <w:wAfter w:w="137" w:type="dxa"/>
        </w:trPr>
        <w:tc>
          <w:tcPr>
            <w:tcW w:w="4404" w:type="dxa"/>
            <w:gridSpan w:val="2"/>
          </w:tcPr>
          <w:p w14:paraId="1EBB7044" w14:textId="599FB6CB" w:rsidR="00FE20CC" w:rsidRPr="00CA723F" w:rsidRDefault="00FE20CC" w:rsidP="00FE20CC">
            <w:pPr>
              <w:pStyle w:val="Paragrafoelenco"/>
              <w:widowControl w:val="0"/>
              <w:numPr>
                <w:ilvl w:val="1"/>
                <w:numId w:val="109"/>
              </w:numPr>
              <w:spacing w:line="240" w:lineRule="exact"/>
              <w:ind w:right="6"/>
              <w:jc w:val="both"/>
              <w:rPr>
                <w:rFonts w:cs="Arial"/>
                <w:b/>
                <w:color w:val="000000"/>
                <w:lang w:val="it-IT"/>
              </w:rPr>
            </w:pPr>
            <w:r w:rsidRPr="00CA723F">
              <w:rPr>
                <w:rFonts w:cs="Arial"/>
                <w:b/>
                <w:color w:val="000000"/>
                <w:lang w:val="it-IT"/>
              </w:rPr>
              <w:t>ANFORDERUNGEN AN DIE ARBEITSGRUPPE</w:t>
            </w:r>
          </w:p>
        </w:tc>
        <w:tc>
          <w:tcPr>
            <w:tcW w:w="851" w:type="dxa"/>
          </w:tcPr>
          <w:p w14:paraId="17CEA052" w14:textId="77777777" w:rsidR="00FE20CC" w:rsidRPr="00507862" w:rsidRDefault="00FE20CC" w:rsidP="00FE20CC">
            <w:pPr>
              <w:widowControl w:val="0"/>
              <w:ind w:right="-10"/>
              <w:jc w:val="both"/>
              <w:rPr>
                <w:rFonts w:cs="Arial"/>
                <w:lang w:val="it-IT"/>
              </w:rPr>
            </w:pPr>
          </w:p>
        </w:tc>
        <w:tc>
          <w:tcPr>
            <w:tcW w:w="4257" w:type="dxa"/>
            <w:gridSpan w:val="2"/>
          </w:tcPr>
          <w:p w14:paraId="6CE9256E" w14:textId="1ECBF959" w:rsidR="00FE20CC" w:rsidRPr="00CA723F" w:rsidRDefault="00FE20CC" w:rsidP="00FE20CC">
            <w:pPr>
              <w:pStyle w:val="Paragrafoelenco"/>
              <w:widowControl w:val="0"/>
              <w:numPr>
                <w:ilvl w:val="1"/>
                <w:numId w:val="29"/>
              </w:numPr>
              <w:spacing w:line="240" w:lineRule="exact"/>
              <w:ind w:right="6"/>
              <w:jc w:val="both"/>
              <w:rPr>
                <w:rFonts w:cs="Arial"/>
                <w:lang w:val="it-IT"/>
              </w:rPr>
            </w:pPr>
            <w:r w:rsidRPr="00CA723F">
              <w:rPr>
                <w:rFonts w:cs="Arial"/>
                <w:b/>
                <w:color w:val="000000"/>
                <w:lang w:val="it-IT"/>
              </w:rPr>
              <w:t>REQUISITI DEL GRUPPO DI LAVORO</w:t>
            </w:r>
          </w:p>
        </w:tc>
      </w:tr>
      <w:tr w:rsidR="00FE20CC" w:rsidRPr="004E5722" w14:paraId="61B8C9F6" w14:textId="77777777" w:rsidTr="00A95F9C">
        <w:trPr>
          <w:gridAfter w:val="1"/>
          <w:wAfter w:w="137" w:type="dxa"/>
        </w:trPr>
        <w:tc>
          <w:tcPr>
            <w:tcW w:w="4404" w:type="dxa"/>
            <w:gridSpan w:val="2"/>
          </w:tcPr>
          <w:p w14:paraId="112ED16D" w14:textId="77777777" w:rsidR="00FE20CC" w:rsidRPr="00BF1239" w:rsidRDefault="00FE20CC" w:rsidP="00FE20CC">
            <w:pPr>
              <w:widowControl w:val="0"/>
              <w:jc w:val="both"/>
              <w:rPr>
                <w:rFonts w:cs="Arial"/>
                <w:lang w:val="it-IT"/>
              </w:rPr>
            </w:pPr>
          </w:p>
        </w:tc>
        <w:tc>
          <w:tcPr>
            <w:tcW w:w="851" w:type="dxa"/>
          </w:tcPr>
          <w:p w14:paraId="4C24F3E6" w14:textId="77777777" w:rsidR="00FE20CC" w:rsidRPr="00507862" w:rsidRDefault="00FE20CC" w:rsidP="00FE20CC">
            <w:pPr>
              <w:widowControl w:val="0"/>
              <w:ind w:right="-10"/>
              <w:jc w:val="both"/>
              <w:rPr>
                <w:rFonts w:cs="Arial"/>
                <w:lang w:val="it-IT"/>
              </w:rPr>
            </w:pPr>
          </w:p>
        </w:tc>
        <w:tc>
          <w:tcPr>
            <w:tcW w:w="4257" w:type="dxa"/>
            <w:gridSpan w:val="2"/>
          </w:tcPr>
          <w:p w14:paraId="40ADAC53" w14:textId="77777777" w:rsidR="00FE20CC" w:rsidRPr="00507862" w:rsidRDefault="00FE20CC" w:rsidP="00FE20CC">
            <w:pPr>
              <w:widowControl w:val="0"/>
              <w:jc w:val="both"/>
              <w:rPr>
                <w:rFonts w:cs="Arial"/>
                <w:lang w:val="it-IT"/>
              </w:rPr>
            </w:pPr>
          </w:p>
        </w:tc>
      </w:tr>
      <w:tr w:rsidR="00FE20CC" w:rsidRPr="004E5722" w14:paraId="2DE3BBB3" w14:textId="77777777" w:rsidTr="00A95F9C">
        <w:trPr>
          <w:gridAfter w:val="1"/>
          <w:wAfter w:w="137" w:type="dxa"/>
        </w:trPr>
        <w:tc>
          <w:tcPr>
            <w:tcW w:w="4404" w:type="dxa"/>
            <w:gridSpan w:val="2"/>
          </w:tcPr>
          <w:p w14:paraId="0928CC18" w14:textId="77777777" w:rsidR="00FE20CC" w:rsidRPr="00BF1239" w:rsidRDefault="00FE20CC" w:rsidP="00FE20CC">
            <w:pPr>
              <w:pStyle w:val="Paragrafoelenco"/>
              <w:widowControl w:val="0"/>
              <w:numPr>
                <w:ilvl w:val="0"/>
                <w:numId w:val="35"/>
              </w:numPr>
              <w:spacing w:line="240" w:lineRule="exact"/>
              <w:ind w:left="439" w:hanging="426"/>
              <w:jc w:val="both"/>
              <w:rPr>
                <w:rFonts w:cs="Arial"/>
                <w:strike/>
                <w:lang w:val="de-DE"/>
              </w:rPr>
            </w:pPr>
            <w:r w:rsidRPr="00BF1239">
              <w:rPr>
                <w:rFonts w:cs="Arial"/>
                <w:b/>
                <w:noProof w:val="0"/>
                <w:lang w:val="de-DE"/>
              </w:rPr>
              <w:t xml:space="preserve">Für den Freiberufler, der den vergabegegenständlichen Auftrag ausführt: Eintragung </w:t>
            </w:r>
            <w:r w:rsidRPr="00BF1239">
              <w:rPr>
                <w:rFonts w:cs="Arial"/>
                <w:noProof w:val="0"/>
                <w:lang w:val="de-DE"/>
              </w:rPr>
              <w:t xml:space="preserve">des persönlich für den Auftrag verantwortlichen Rechtssubjekts in die </w:t>
            </w:r>
            <w:r w:rsidRPr="00BF1239">
              <w:rPr>
                <w:rFonts w:cs="Arial"/>
                <w:b/>
                <w:noProof w:val="0"/>
                <w:lang w:val="de-DE"/>
              </w:rPr>
              <w:t>Berufslisten</w:t>
            </w:r>
            <w:r w:rsidRPr="00BF1239">
              <w:rPr>
                <w:rFonts w:cs="Arial"/>
                <w:noProof w:val="0"/>
                <w:lang w:val="de-DE"/>
              </w:rPr>
              <w:t>, die für die Ausübung der vergabegegenständlichen Tätigkeit vorgesehen sind.</w:t>
            </w:r>
          </w:p>
        </w:tc>
        <w:tc>
          <w:tcPr>
            <w:tcW w:w="851" w:type="dxa"/>
          </w:tcPr>
          <w:p w14:paraId="7D2A7381" w14:textId="77777777" w:rsidR="00FE20CC" w:rsidRPr="000011D4" w:rsidRDefault="00FE20CC" w:rsidP="00FE20CC">
            <w:pPr>
              <w:widowControl w:val="0"/>
              <w:ind w:right="-10"/>
              <w:jc w:val="both"/>
              <w:rPr>
                <w:rFonts w:cs="Arial"/>
                <w:lang w:val="de-DE"/>
              </w:rPr>
            </w:pPr>
          </w:p>
        </w:tc>
        <w:tc>
          <w:tcPr>
            <w:tcW w:w="4257" w:type="dxa"/>
            <w:gridSpan w:val="2"/>
          </w:tcPr>
          <w:p w14:paraId="609E244E" w14:textId="77777777" w:rsidR="00FE20CC" w:rsidRPr="000011D4" w:rsidRDefault="00FE20CC" w:rsidP="00FE20CC">
            <w:pPr>
              <w:pStyle w:val="Paragrafoelenco"/>
              <w:widowControl w:val="0"/>
              <w:numPr>
                <w:ilvl w:val="0"/>
                <w:numId w:val="36"/>
              </w:numPr>
              <w:spacing w:line="240" w:lineRule="exact"/>
              <w:ind w:left="423" w:right="6" w:hanging="423"/>
              <w:jc w:val="both"/>
              <w:rPr>
                <w:rFonts w:cs="Arial"/>
                <w:lang w:val="it-IT"/>
              </w:rPr>
            </w:pPr>
            <w:r w:rsidRPr="006140E5">
              <w:rPr>
                <w:rFonts w:cs="Arial"/>
                <w:b/>
                <w:lang w:val="it-IT"/>
              </w:rPr>
              <w:t>Per il professionista che espleta l’incarico oggetto dell’appalto: Iscrizione agli appositi albi professionali</w:t>
            </w:r>
            <w:r w:rsidRPr="006140E5">
              <w:rPr>
                <w:rFonts w:cs="Arial"/>
                <w:lang w:val="it-IT"/>
              </w:rPr>
              <w:t xml:space="preserve"> previsti </w:t>
            </w:r>
            <w:bookmarkStart w:id="47" w:name="_Hlk50129971"/>
            <w:r w:rsidRPr="006140E5">
              <w:rPr>
                <w:rFonts w:cs="Arial"/>
                <w:lang w:val="it-IT"/>
              </w:rPr>
              <w:t xml:space="preserve">per l’esercizio dell’attività oggetto di appalto </w:t>
            </w:r>
            <w:bookmarkEnd w:id="47"/>
            <w:r w:rsidRPr="006140E5">
              <w:rPr>
                <w:rFonts w:cs="Arial"/>
                <w:lang w:val="it-IT"/>
              </w:rPr>
              <w:t>del soggetto personalmente responsabile dell’incarico.</w:t>
            </w:r>
          </w:p>
        </w:tc>
      </w:tr>
      <w:tr w:rsidR="00FE20CC" w:rsidRPr="004E5722" w14:paraId="737803D1" w14:textId="77777777" w:rsidTr="00A95F9C">
        <w:trPr>
          <w:gridAfter w:val="1"/>
          <w:wAfter w:w="137" w:type="dxa"/>
        </w:trPr>
        <w:tc>
          <w:tcPr>
            <w:tcW w:w="4404" w:type="dxa"/>
            <w:gridSpan w:val="2"/>
          </w:tcPr>
          <w:p w14:paraId="14A48311" w14:textId="77777777" w:rsidR="00FE20CC" w:rsidRPr="00BF1239" w:rsidRDefault="00FE20CC" w:rsidP="00FE20CC">
            <w:pPr>
              <w:pStyle w:val="Paragrafoelenco"/>
              <w:widowControl w:val="0"/>
              <w:spacing w:line="240" w:lineRule="exact"/>
              <w:ind w:left="439"/>
              <w:jc w:val="both"/>
              <w:rPr>
                <w:rFonts w:cs="Arial"/>
                <w:b/>
                <w:lang w:val="it-IT"/>
              </w:rPr>
            </w:pPr>
          </w:p>
        </w:tc>
        <w:tc>
          <w:tcPr>
            <w:tcW w:w="851" w:type="dxa"/>
          </w:tcPr>
          <w:p w14:paraId="0644F022" w14:textId="77777777" w:rsidR="00FE20CC" w:rsidRPr="002C0820" w:rsidRDefault="00FE20CC" w:rsidP="00FE20CC">
            <w:pPr>
              <w:widowControl w:val="0"/>
              <w:ind w:right="-10"/>
              <w:jc w:val="both"/>
              <w:rPr>
                <w:rFonts w:cs="Arial"/>
                <w:lang w:val="it-IT"/>
              </w:rPr>
            </w:pPr>
          </w:p>
        </w:tc>
        <w:tc>
          <w:tcPr>
            <w:tcW w:w="4257" w:type="dxa"/>
            <w:gridSpan w:val="2"/>
          </w:tcPr>
          <w:p w14:paraId="1DBCEA5F" w14:textId="77777777" w:rsidR="00FE20CC" w:rsidRPr="006140E5" w:rsidRDefault="00FE20CC" w:rsidP="00FE20CC">
            <w:pPr>
              <w:pStyle w:val="Paragrafoelenco"/>
              <w:widowControl w:val="0"/>
              <w:spacing w:line="240" w:lineRule="exact"/>
              <w:ind w:left="423" w:right="6"/>
              <w:jc w:val="both"/>
              <w:rPr>
                <w:rFonts w:cs="Arial"/>
                <w:b/>
                <w:lang w:val="it-IT"/>
              </w:rPr>
            </w:pPr>
          </w:p>
        </w:tc>
      </w:tr>
      <w:tr w:rsidR="00FE20CC" w:rsidRPr="004E5722" w14:paraId="4745E312" w14:textId="77777777" w:rsidTr="00A95F9C">
        <w:trPr>
          <w:gridAfter w:val="1"/>
          <w:wAfter w:w="137" w:type="dxa"/>
        </w:trPr>
        <w:tc>
          <w:tcPr>
            <w:tcW w:w="4404" w:type="dxa"/>
            <w:gridSpan w:val="2"/>
          </w:tcPr>
          <w:p w14:paraId="5E3769CD" w14:textId="00F4E0FB" w:rsidR="00FE20CC" w:rsidRPr="003D4E35" w:rsidRDefault="00FE20CC" w:rsidP="00FE20CC">
            <w:pPr>
              <w:pStyle w:val="Default"/>
              <w:widowControl w:val="0"/>
              <w:ind w:left="439"/>
              <w:jc w:val="both"/>
              <w:rPr>
                <w:rFonts w:cs="Arial"/>
                <w:b/>
                <w:bCs/>
                <w:color w:val="auto"/>
                <w:sz w:val="20"/>
                <w:szCs w:val="20"/>
                <w:lang w:val="de-DE"/>
              </w:rPr>
            </w:pPr>
            <w:r w:rsidRPr="003D4E35">
              <w:rPr>
                <w:rFonts w:cs="Arial"/>
                <w:noProof w:val="0"/>
                <w:color w:val="auto"/>
                <w:sz w:val="20"/>
                <w:szCs w:val="20"/>
                <w:lang w:val="de-DE"/>
              </w:rPr>
              <w:t xml:space="preserve">Ein in anderen EU-Ländern als Italien oder in einem der Länder gemäß Art. </w:t>
            </w:r>
            <w:r w:rsidRPr="003D4E35">
              <w:rPr>
                <w:rFonts w:cs="Arial"/>
                <w:sz w:val="20"/>
                <w:szCs w:val="20"/>
                <w:lang w:val="de-DE"/>
              </w:rPr>
              <w:t xml:space="preserve">100, Abs. 3, GvD Nr. 36/2023 </w:t>
            </w:r>
            <w:r w:rsidRPr="003D4E35">
              <w:rPr>
                <w:rFonts w:cs="Arial"/>
                <w:noProof w:val="0"/>
                <w:color w:val="auto"/>
                <w:sz w:val="20"/>
                <w:szCs w:val="20"/>
                <w:lang w:val="de-DE"/>
              </w:rPr>
              <w:t>niedergelassener Teilnehmer muss die Eintragung in der Berufsliste gemäß den im Niederlassungsland geltenden Vorgaben oder eine eidesstattliche oder eine gemäß den im Niederlassungsland geltenden Modalitäten verfasste Erklärung vorlegen.</w:t>
            </w:r>
          </w:p>
        </w:tc>
        <w:tc>
          <w:tcPr>
            <w:tcW w:w="851" w:type="dxa"/>
          </w:tcPr>
          <w:p w14:paraId="0EE2C780" w14:textId="77777777" w:rsidR="00FE20CC" w:rsidRPr="003D4E35" w:rsidRDefault="00FE20CC" w:rsidP="00FE20CC">
            <w:pPr>
              <w:widowControl w:val="0"/>
              <w:rPr>
                <w:rFonts w:cs="Arial"/>
                <w:lang w:val="de-DE"/>
              </w:rPr>
            </w:pPr>
          </w:p>
        </w:tc>
        <w:tc>
          <w:tcPr>
            <w:tcW w:w="4257" w:type="dxa"/>
            <w:gridSpan w:val="2"/>
          </w:tcPr>
          <w:p w14:paraId="2D0C2DCD" w14:textId="5625BDF2" w:rsidR="00FE20CC" w:rsidRPr="003D4E35" w:rsidRDefault="00FE20CC" w:rsidP="00FE20CC">
            <w:pPr>
              <w:pStyle w:val="Paragrafoelenco"/>
              <w:widowControl w:val="0"/>
              <w:tabs>
                <w:tab w:val="left" w:pos="4251"/>
              </w:tabs>
              <w:autoSpaceDE w:val="0"/>
              <w:autoSpaceDN w:val="0"/>
              <w:adjustRightInd w:val="0"/>
              <w:ind w:left="423"/>
              <w:jc w:val="both"/>
              <w:rPr>
                <w:rFonts w:cs="Arial"/>
                <w:lang w:val="it-IT"/>
              </w:rPr>
            </w:pPr>
            <w:r w:rsidRPr="003D4E35">
              <w:rPr>
                <w:rFonts w:cs="Arial"/>
                <w:lang w:val="it-IT"/>
              </w:rPr>
              <w:t xml:space="preserve">Il concorrente non stabilito in Italia ma in altro Stato Membro o in uno dei Paesi di cui all’art. </w:t>
            </w:r>
            <w:r w:rsidRPr="003D4E35">
              <w:rPr>
                <w:rFonts w:cs="Arial"/>
                <w:color w:val="000000"/>
                <w:lang w:val="it-IT"/>
              </w:rPr>
              <w:t>100, c. 3, d. lgs. n. 36/2023</w:t>
            </w:r>
            <w:r w:rsidRPr="003D4E35">
              <w:rPr>
                <w:rFonts w:cs="Arial"/>
                <w:lang w:val="it-IT"/>
              </w:rPr>
              <w:t>, presenta iscrizione ad apposito albo corrispondente previsto dalla legislazione nazionale di appartenenza o dichiarazione giurata o secondo le modalità vigenti nello Stato nel quale è stabilito.</w:t>
            </w:r>
          </w:p>
        </w:tc>
      </w:tr>
      <w:tr w:rsidR="00FE20CC" w:rsidRPr="004E5722" w14:paraId="47ED912A" w14:textId="77777777" w:rsidTr="00A95F9C">
        <w:trPr>
          <w:gridAfter w:val="1"/>
          <w:wAfter w:w="137" w:type="dxa"/>
        </w:trPr>
        <w:tc>
          <w:tcPr>
            <w:tcW w:w="4404" w:type="dxa"/>
            <w:gridSpan w:val="2"/>
          </w:tcPr>
          <w:p w14:paraId="7EF7DE84" w14:textId="77777777" w:rsidR="00FE20CC" w:rsidRPr="000011D4" w:rsidRDefault="00FE20CC" w:rsidP="00FE20CC">
            <w:pPr>
              <w:widowControl w:val="0"/>
              <w:spacing w:before="100" w:beforeAutospacing="1" w:after="100" w:afterAutospacing="1"/>
              <w:ind w:right="74"/>
              <w:jc w:val="both"/>
              <w:rPr>
                <w:rFonts w:cs="Arial"/>
                <w:lang w:val="it-IT"/>
              </w:rPr>
            </w:pPr>
          </w:p>
        </w:tc>
        <w:tc>
          <w:tcPr>
            <w:tcW w:w="851" w:type="dxa"/>
          </w:tcPr>
          <w:p w14:paraId="06205FD9" w14:textId="77777777" w:rsidR="00FE20CC" w:rsidRPr="000011D4" w:rsidRDefault="00FE20CC" w:rsidP="00FE20CC">
            <w:pPr>
              <w:widowControl w:val="0"/>
              <w:spacing w:before="100" w:beforeAutospacing="1" w:after="100" w:afterAutospacing="1" w:line="240" w:lineRule="atLeast"/>
              <w:rPr>
                <w:rFonts w:cs="Arial"/>
                <w:lang w:val="it-IT"/>
              </w:rPr>
            </w:pPr>
          </w:p>
        </w:tc>
        <w:tc>
          <w:tcPr>
            <w:tcW w:w="4257" w:type="dxa"/>
            <w:gridSpan w:val="2"/>
          </w:tcPr>
          <w:p w14:paraId="2309BEE8" w14:textId="77777777" w:rsidR="00FE20CC" w:rsidRPr="000011D4" w:rsidRDefault="00FE20CC" w:rsidP="00FE20CC">
            <w:pPr>
              <w:pStyle w:val="default0"/>
              <w:widowControl w:val="0"/>
              <w:ind w:right="108"/>
              <w:jc w:val="both"/>
              <w:rPr>
                <w:rFonts w:ascii="Arial" w:hAnsi="Arial" w:cs="Arial"/>
                <w:sz w:val="20"/>
                <w:szCs w:val="20"/>
                <w:lang w:val="it-IT"/>
              </w:rPr>
            </w:pPr>
          </w:p>
        </w:tc>
      </w:tr>
      <w:tr w:rsidR="00FE20CC" w:rsidRPr="004E5722" w14:paraId="64CAECA6" w14:textId="77777777" w:rsidTr="00A95F9C">
        <w:trPr>
          <w:gridAfter w:val="1"/>
          <w:wAfter w:w="137" w:type="dxa"/>
        </w:trPr>
        <w:tc>
          <w:tcPr>
            <w:tcW w:w="4404" w:type="dxa"/>
            <w:gridSpan w:val="2"/>
          </w:tcPr>
          <w:p w14:paraId="7FE6CBA6" w14:textId="77777777" w:rsidR="00FE20CC" w:rsidRPr="00B000A7" w:rsidRDefault="00FE20CC" w:rsidP="00FE20CC">
            <w:pPr>
              <w:pStyle w:val="Paragrafoelenco"/>
              <w:widowControl w:val="0"/>
              <w:numPr>
                <w:ilvl w:val="0"/>
                <w:numId w:val="35"/>
              </w:numPr>
              <w:spacing w:line="240" w:lineRule="exact"/>
              <w:ind w:left="439" w:hanging="426"/>
              <w:jc w:val="both"/>
              <w:rPr>
                <w:rFonts w:cs="Arial"/>
                <w:color w:val="FF0000"/>
                <w:lang w:val="de-DE"/>
              </w:rPr>
            </w:pPr>
            <w:r w:rsidRPr="00B000A7">
              <w:rPr>
                <w:rFonts w:cs="Arial"/>
                <w:b/>
                <w:color w:val="FF0000"/>
                <w:lang w:val="de-DE"/>
              </w:rPr>
              <w:t xml:space="preserve">Im Falle von Vergabe der Sicherheitskoordinierung: Der Techniker, der den Auftrag als Sicherheitskoordinator bei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de-DE"/>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noProof w:val="0"/>
                <w:color w:val="FF0000"/>
                <w:lang w:val="it-IT"/>
              </w:rPr>
              <w:fldChar w:fldCharType="end"/>
            </w:r>
            <w:r w:rsidRPr="00B000A7">
              <w:rPr>
                <w:rFonts w:cs="Arial"/>
                <w:b/>
                <w:color w:val="FF0000"/>
                <w:lang w:val="de-DE"/>
              </w:rPr>
              <w:t xml:space="preserve"> </w:t>
            </w:r>
            <w:r w:rsidRPr="00B000A7">
              <w:rPr>
                <w:rFonts w:cs="Arial"/>
                <w:b/>
                <w:i/>
                <w:color w:val="FF0000"/>
                <w:highlight w:val="green"/>
                <w:lang w:val="de-DE"/>
              </w:rPr>
              <w:t>[die Vergabestelle gibt an ob bei der Planung, Ausführung oder beides]</w:t>
            </w:r>
            <w:r w:rsidRPr="00B000A7">
              <w:rPr>
                <w:rFonts w:cs="Arial"/>
                <w:b/>
                <w:i/>
                <w:color w:val="FF0000"/>
                <w:lang w:val="de-DE"/>
              </w:rPr>
              <w:t xml:space="preserve"> </w:t>
            </w:r>
            <w:r w:rsidRPr="00B000A7">
              <w:rPr>
                <w:rFonts w:cs="Arial"/>
                <w:b/>
                <w:color w:val="FF0000"/>
                <w:lang w:val="de-DE"/>
              </w:rPr>
              <w:t>ausführt, muss die Anforderungen gemäß Art. 98 GvD Nr. 81/2008 erfüllen.</w:t>
            </w:r>
          </w:p>
        </w:tc>
        <w:tc>
          <w:tcPr>
            <w:tcW w:w="851" w:type="dxa"/>
          </w:tcPr>
          <w:p w14:paraId="541FA5E0" w14:textId="77777777" w:rsidR="00FE20CC" w:rsidRPr="00B000A7" w:rsidRDefault="00FE20CC" w:rsidP="00FE20CC">
            <w:pPr>
              <w:widowControl w:val="0"/>
              <w:spacing w:line="240" w:lineRule="exact"/>
              <w:rPr>
                <w:rFonts w:cs="Arial"/>
                <w:color w:val="FF0000"/>
                <w:lang w:val="de-DE"/>
              </w:rPr>
            </w:pPr>
          </w:p>
        </w:tc>
        <w:tc>
          <w:tcPr>
            <w:tcW w:w="4257" w:type="dxa"/>
            <w:gridSpan w:val="2"/>
          </w:tcPr>
          <w:p w14:paraId="5D2B64E7" w14:textId="77777777" w:rsidR="00FE20CC" w:rsidRPr="00B000A7" w:rsidRDefault="00FE20CC" w:rsidP="00FE20CC">
            <w:pPr>
              <w:pStyle w:val="Paragrafoelenco"/>
              <w:widowControl w:val="0"/>
              <w:numPr>
                <w:ilvl w:val="0"/>
                <w:numId w:val="36"/>
              </w:numPr>
              <w:spacing w:line="240" w:lineRule="exact"/>
              <w:ind w:left="423" w:right="6" w:hanging="423"/>
              <w:jc w:val="both"/>
              <w:rPr>
                <w:rFonts w:cs="Arial"/>
                <w:b/>
                <w:color w:val="FF0000"/>
                <w:lang w:val="it-IT"/>
              </w:rPr>
            </w:pPr>
            <w:r w:rsidRPr="00B000A7">
              <w:rPr>
                <w:rFonts w:cs="Arial"/>
                <w:b/>
                <w:color w:val="FF0000"/>
                <w:lang w:val="it-IT"/>
              </w:rPr>
              <w:t xml:space="preserve">Nel caso di affidamento del servizio di coordinamento della sicurezza: il professionista che espleta l’incarico di coordinatore della sicurezza in fase di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it-IT"/>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noProof w:val="0"/>
                <w:color w:val="FF0000"/>
                <w:lang w:val="it-IT"/>
              </w:rPr>
              <w:fldChar w:fldCharType="end"/>
            </w:r>
            <w:r w:rsidRPr="00B000A7">
              <w:rPr>
                <w:rFonts w:cs="Arial"/>
                <w:b/>
                <w:noProof w:val="0"/>
                <w:color w:val="FF0000"/>
                <w:lang w:val="it-IT"/>
              </w:rPr>
              <w:t xml:space="preserve"> </w:t>
            </w:r>
            <w:r w:rsidRPr="00B000A7">
              <w:rPr>
                <w:rFonts w:cs="Arial"/>
                <w:b/>
                <w:color w:val="FF0000"/>
                <w:lang w:val="it-IT"/>
              </w:rPr>
              <w:t>[</w:t>
            </w:r>
            <w:r w:rsidRPr="00B000A7">
              <w:rPr>
                <w:rFonts w:cs="Arial"/>
                <w:b/>
                <w:i/>
                <w:color w:val="FF0000"/>
                <w:highlight w:val="green"/>
                <w:lang w:val="it-IT"/>
              </w:rPr>
              <w:t>la stazione appaltante specifica progettazione, esecuzione o entrambe]</w:t>
            </w:r>
            <w:r w:rsidRPr="00B000A7">
              <w:rPr>
                <w:rFonts w:cs="Arial"/>
                <w:b/>
                <w:i/>
                <w:color w:val="FF0000"/>
                <w:lang w:val="it-IT"/>
              </w:rPr>
              <w:t xml:space="preserve"> </w:t>
            </w:r>
            <w:r w:rsidRPr="00B000A7">
              <w:rPr>
                <w:rFonts w:cs="Arial"/>
                <w:b/>
                <w:color w:val="FF0000"/>
                <w:lang w:val="it-IT"/>
              </w:rPr>
              <w:t xml:space="preserve">deve possedere i requisiti di cui all’art. 98 del </w:t>
            </w:r>
            <w:r>
              <w:rPr>
                <w:rFonts w:cs="Arial"/>
                <w:b/>
                <w:color w:val="FF0000"/>
                <w:lang w:val="it-IT"/>
              </w:rPr>
              <w:t>D.lgs</w:t>
            </w:r>
            <w:r w:rsidRPr="00B000A7">
              <w:rPr>
                <w:rFonts w:cs="Arial"/>
                <w:b/>
                <w:color w:val="FF0000"/>
                <w:lang w:val="it-IT"/>
              </w:rPr>
              <w:t>. 81/2008.</w:t>
            </w:r>
          </w:p>
        </w:tc>
      </w:tr>
      <w:tr w:rsidR="00FE20CC" w:rsidRPr="004E5722" w14:paraId="2D03E454" w14:textId="77777777" w:rsidTr="00A95F9C">
        <w:trPr>
          <w:gridAfter w:val="1"/>
          <w:wAfter w:w="137" w:type="dxa"/>
        </w:trPr>
        <w:tc>
          <w:tcPr>
            <w:tcW w:w="4404" w:type="dxa"/>
            <w:gridSpan w:val="2"/>
          </w:tcPr>
          <w:p w14:paraId="14B36D3B" w14:textId="77777777" w:rsidR="00FE20CC" w:rsidRPr="00B000A7" w:rsidRDefault="00FE20CC" w:rsidP="00FE20CC">
            <w:pPr>
              <w:pStyle w:val="Default"/>
              <w:widowControl w:val="0"/>
              <w:spacing w:line="240" w:lineRule="exact"/>
              <w:ind w:right="76"/>
              <w:jc w:val="both"/>
              <w:rPr>
                <w:rFonts w:cs="Arial"/>
                <w:color w:val="FF0000"/>
                <w:sz w:val="20"/>
                <w:szCs w:val="20"/>
              </w:rPr>
            </w:pPr>
          </w:p>
        </w:tc>
        <w:tc>
          <w:tcPr>
            <w:tcW w:w="851" w:type="dxa"/>
          </w:tcPr>
          <w:p w14:paraId="4272397D" w14:textId="77777777" w:rsidR="00FE20CC" w:rsidRPr="00B000A7" w:rsidRDefault="00FE20CC" w:rsidP="00FE20CC">
            <w:pPr>
              <w:widowControl w:val="0"/>
              <w:spacing w:line="240" w:lineRule="exact"/>
              <w:rPr>
                <w:rFonts w:cs="Arial"/>
                <w:color w:val="FF0000"/>
                <w:lang w:val="it-IT"/>
              </w:rPr>
            </w:pPr>
          </w:p>
        </w:tc>
        <w:tc>
          <w:tcPr>
            <w:tcW w:w="4257" w:type="dxa"/>
            <w:gridSpan w:val="2"/>
          </w:tcPr>
          <w:p w14:paraId="33144E12" w14:textId="77777777" w:rsidR="00FE20CC" w:rsidRPr="00B000A7" w:rsidRDefault="00FE20CC" w:rsidP="00FE20CC">
            <w:pPr>
              <w:widowControl w:val="0"/>
              <w:tabs>
                <w:tab w:val="center" w:pos="4536"/>
                <w:tab w:val="right" w:pos="9072"/>
              </w:tabs>
              <w:spacing w:line="240" w:lineRule="exact"/>
              <w:ind w:left="34" w:right="105"/>
              <w:jc w:val="both"/>
              <w:rPr>
                <w:rFonts w:cs="Arial"/>
                <w:color w:val="FF0000"/>
                <w:lang w:val="it-IT"/>
              </w:rPr>
            </w:pPr>
          </w:p>
        </w:tc>
      </w:tr>
      <w:tr w:rsidR="00FE20CC" w:rsidRPr="004E5722" w14:paraId="318B067C" w14:textId="77777777" w:rsidTr="00A95F9C">
        <w:trPr>
          <w:gridAfter w:val="1"/>
          <w:wAfter w:w="137" w:type="dxa"/>
        </w:trPr>
        <w:tc>
          <w:tcPr>
            <w:tcW w:w="4404" w:type="dxa"/>
            <w:gridSpan w:val="2"/>
          </w:tcPr>
          <w:p w14:paraId="095B318D" w14:textId="77777777" w:rsidR="00FE20CC" w:rsidRPr="00BF1239" w:rsidRDefault="00FE20CC" w:rsidP="00FE20CC">
            <w:pPr>
              <w:pStyle w:val="Paragrafoelenco"/>
              <w:widowControl w:val="0"/>
              <w:numPr>
                <w:ilvl w:val="0"/>
                <w:numId w:val="35"/>
              </w:numPr>
              <w:tabs>
                <w:tab w:val="left" w:pos="441"/>
              </w:tabs>
              <w:ind w:left="439" w:hanging="426"/>
              <w:jc w:val="both"/>
              <w:rPr>
                <w:rFonts w:cs="Arial"/>
                <w:b/>
                <w:color w:val="FF0000"/>
                <w:lang w:val="de-DE"/>
              </w:rPr>
            </w:pPr>
            <w:r w:rsidRPr="00BF1239">
              <w:rPr>
                <w:rFonts w:cs="Arial"/>
                <w:b/>
                <w:color w:val="FF0000"/>
                <w:lang w:val="de-DE"/>
              </w:rPr>
              <w:t xml:space="preserve">Wird die Erstellung eines geologischen Berichts verlangt: </w:t>
            </w:r>
            <w:r>
              <w:rPr>
                <w:rFonts w:cs="Arial"/>
                <w:b/>
                <w:color w:val="FF0000"/>
                <w:lang w:val="de-DE"/>
              </w:rPr>
              <w:t>d</w:t>
            </w:r>
            <w:r w:rsidRPr="00BF1239">
              <w:rPr>
                <w:rFonts w:cs="Arial"/>
                <w:b/>
                <w:color w:val="FF0000"/>
                <w:lang w:val="de-DE"/>
              </w:rPr>
              <w:t>er Geologe, der den geologischen Bericht erstellt, muss als Anforderung im entsprechenden Berufsverzeichnis eingetragen sein.</w:t>
            </w:r>
          </w:p>
        </w:tc>
        <w:tc>
          <w:tcPr>
            <w:tcW w:w="851" w:type="dxa"/>
          </w:tcPr>
          <w:p w14:paraId="0A88A932" w14:textId="77777777" w:rsidR="00FE20CC" w:rsidRPr="00B000A7" w:rsidRDefault="00FE20CC" w:rsidP="00FE20CC">
            <w:pPr>
              <w:pStyle w:val="Default"/>
              <w:widowControl w:val="0"/>
              <w:ind w:right="105"/>
              <w:jc w:val="both"/>
              <w:rPr>
                <w:rFonts w:cs="Arial"/>
                <w:color w:val="FF0000"/>
                <w:sz w:val="20"/>
                <w:szCs w:val="20"/>
                <w:lang w:val="de-DE"/>
              </w:rPr>
            </w:pPr>
          </w:p>
        </w:tc>
        <w:tc>
          <w:tcPr>
            <w:tcW w:w="4257" w:type="dxa"/>
            <w:gridSpan w:val="2"/>
          </w:tcPr>
          <w:p w14:paraId="37CF94C4" w14:textId="77777777" w:rsidR="00FE20CC" w:rsidRPr="000C5876" w:rsidRDefault="00FE20CC" w:rsidP="00FE20CC">
            <w:pPr>
              <w:pStyle w:val="Paragrafoelenco"/>
              <w:widowControl w:val="0"/>
              <w:numPr>
                <w:ilvl w:val="0"/>
                <w:numId w:val="36"/>
              </w:numPr>
              <w:ind w:left="423" w:right="6" w:hanging="423"/>
              <w:jc w:val="both"/>
              <w:rPr>
                <w:rFonts w:cs="Arial"/>
                <w:b/>
                <w:color w:val="FF0000"/>
                <w:lang w:val="it-IT"/>
              </w:rPr>
            </w:pPr>
            <w:r w:rsidRPr="0022059D">
              <w:rPr>
                <w:rFonts w:cs="Arial"/>
                <w:b/>
                <w:color w:val="FF0000"/>
                <w:lang w:val="it-IT"/>
              </w:rPr>
              <w:t>Nel caso sia richiesta la redazione della relazione geologica: il geologo che redige la relazione geologica deve possedere il requisito di iscrizione al relativo albo professionale.</w:t>
            </w:r>
          </w:p>
        </w:tc>
      </w:tr>
      <w:tr w:rsidR="00FE20CC" w:rsidRPr="004E5722" w14:paraId="297D1C65" w14:textId="77777777" w:rsidTr="00A95F9C">
        <w:trPr>
          <w:gridAfter w:val="1"/>
          <w:wAfter w:w="137" w:type="dxa"/>
        </w:trPr>
        <w:tc>
          <w:tcPr>
            <w:tcW w:w="4404" w:type="dxa"/>
            <w:gridSpan w:val="2"/>
          </w:tcPr>
          <w:p w14:paraId="05FD8A77" w14:textId="77777777" w:rsidR="00FE20CC" w:rsidRPr="004609B5" w:rsidRDefault="00FE20CC" w:rsidP="00FE20CC">
            <w:pPr>
              <w:pStyle w:val="default0"/>
              <w:widowControl w:val="0"/>
              <w:spacing w:before="0" w:beforeAutospacing="0" w:after="0" w:afterAutospacing="0"/>
              <w:ind w:right="74"/>
              <w:jc w:val="both"/>
              <w:rPr>
                <w:rFonts w:ascii="Arial" w:hAnsi="Arial" w:cs="Arial"/>
                <w:sz w:val="20"/>
                <w:szCs w:val="20"/>
                <w:lang w:val="it-IT"/>
              </w:rPr>
            </w:pPr>
          </w:p>
        </w:tc>
        <w:tc>
          <w:tcPr>
            <w:tcW w:w="851" w:type="dxa"/>
          </w:tcPr>
          <w:p w14:paraId="6AB5A90E" w14:textId="77777777" w:rsidR="00FE20CC" w:rsidRPr="004609B5" w:rsidRDefault="00FE20CC" w:rsidP="00FE20CC">
            <w:pPr>
              <w:widowControl w:val="0"/>
              <w:spacing w:before="100" w:beforeAutospacing="1" w:after="100" w:afterAutospacing="1" w:line="240" w:lineRule="atLeast"/>
              <w:rPr>
                <w:rFonts w:cs="Arial"/>
                <w:lang w:val="it-IT"/>
              </w:rPr>
            </w:pPr>
          </w:p>
        </w:tc>
        <w:tc>
          <w:tcPr>
            <w:tcW w:w="4257" w:type="dxa"/>
            <w:gridSpan w:val="2"/>
          </w:tcPr>
          <w:p w14:paraId="56237645" w14:textId="77777777" w:rsidR="00FE20CC" w:rsidRPr="004609B5" w:rsidRDefault="00FE20CC" w:rsidP="00FE20CC">
            <w:pPr>
              <w:widowControl w:val="0"/>
              <w:ind w:left="34" w:right="108"/>
              <w:jc w:val="both"/>
              <w:rPr>
                <w:rFonts w:cs="Arial"/>
                <w:lang w:val="it-IT"/>
              </w:rPr>
            </w:pPr>
          </w:p>
        </w:tc>
      </w:tr>
      <w:tr w:rsidR="00FE20CC" w:rsidRPr="004E5722" w14:paraId="0A844087" w14:textId="77777777" w:rsidTr="00A95F9C">
        <w:trPr>
          <w:gridAfter w:val="1"/>
          <w:wAfter w:w="137" w:type="dxa"/>
        </w:trPr>
        <w:tc>
          <w:tcPr>
            <w:tcW w:w="4404" w:type="dxa"/>
            <w:gridSpan w:val="2"/>
          </w:tcPr>
          <w:p w14:paraId="3FB714AD" w14:textId="77777777" w:rsidR="00FE20CC" w:rsidRPr="00BF1239" w:rsidRDefault="00FE20CC" w:rsidP="00FE20CC">
            <w:pPr>
              <w:pStyle w:val="Paragrafoelenco"/>
              <w:widowControl w:val="0"/>
              <w:numPr>
                <w:ilvl w:val="0"/>
                <w:numId w:val="35"/>
              </w:numPr>
              <w:ind w:left="439" w:hanging="426"/>
              <w:jc w:val="both"/>
              <w:rPr>
                <w:rFonts w:cs="Arial"/>
                <w:color w:val="FF0000"/>
                <w:lang w:val="it-IT"/>
              </w:rPr>
            </w:pPr>
            <w:r w:rsidRPr="00BF1239">
              <w:rPr>
                <w:rFonts w:cs="Arial"/>
                <w:b/>
                <w:color w:val="FF0000"/>
                <w:lang w:val="de-DE"/>
              </w:rPr>
              <w:t>Wird die Brandschutzzulassung verlangt: Der Brandschutztechniker muss folgende Anforderung erfüllen: Eintragung als Brandschutztechniker im Verzeichnis des Ministeriums für Inneres gemäß Art. 16 GvD vom 8. März 2006 Nr. 139.</w:t>
            </w:r>
          </w:p>
        </w:tc>
        <w:tc>
          <w:tcPr>
            <w:tcW w:w="851" w:type="dxa"/>
          </w:tcPr>
          <w:p w14:paraId="6DA0FD59" w14:textId="77777777" w:rsidR="00FE20CC" w:rsidRPr="00BF1239" w:rsidRDefault="00FE20CC" w:rsidP="00FE20CC">
            <w:pPr>
              <w:widowControl w:val="0"/>
              <w:spacing w:before="100" w:beforeAutospacing="1" w:after="100" w:afterAutospacing="1" w:line="240" w:lineRule="atLeast"/>
              <w:rPr>
                <w:rFonts w:cs="Arial"/>
                <w:color w:val="FF0000"/>
                <w:lang w:val="it-IT"/>
              </w:rPr>
            </w:pPr>
          </w:p>
        </w:tc>
        <w:tc>
          <w:tcPr>
            <w:tcW w:w="4257" w:type="dxa"/>
            <w:gridSpan w:val="2"/>
          </w:tcPr>
          <w:p w14:paraId="54242AA1" w14:textId="77777777" w:rsidR="00FE20CC" w:rsidRPr="00BF1239" w:rsidRDefault="00FE20CC" w:rsidP="00FE20CC">
            <w:pPr>
              <w:pStyle w:val="Paragrafoelenco"/>
              <w:widowControl w:val="0"/>
              <w:numPr>
                <w:ilvl w:val="0"/>
                <w:numId w:val="36"/>
              </w:numPr>
              <w:ind w:left="423" w:right="6" w:hanging="423"/>
              <w:jc w:val="both"/>
              <w:rPr>
                <w:rFonts w:cs="Arial"/>
                <w:color w:val="FF0000"/>
                <w:lang w:val="it-IT"/>
              </w:rPr>
            </w:pPr>
            <w:r w:rsidRPr="00BF1239">
              <w:rPr>
                <w:rFonts w:cs="Arial"/>
                <w:b/>
                <w:color w:val="FF0000"/>
                <w:lang w:val="it-IT"/>
              </w:rPr>
              <w:t>Nel caso sia richiesta l’abilitazione antincendio: il professionista antincendio deve possedere il seguente requisito: iscrizione nell’elenco del Ministero dell’interno ai sensi dell’art. 16 del d. lgs. 139 del 8 marzo 2006 come professionista antincendio</w:t>
            </w:r>
            <w:r w:rsidRPr="00BF1239">
              <w:rPr>
                <w:rFonts w:cs="Arial"/>
                <w:color w:val="FF0000"/>
                <w:lang w:val="it-IT"/>
              </w:rPr>
              <w:t>.</w:t>
            </w:r>
          </w:p>
        </w:tc>
      </w:tr>
      <w:tr w:rsidR="00FE20CC" w:rsidRPr="004E5722" w14:paraId="73556421" w14:textId="77777777" w:rsidTr="00A95F9C">
        <w:trPr>
          <w:gridAfter w:val="1"/>
          <w:wAfter w:w="137" w:type="dxa"/>
        </w:trPr>
        <w:tc>
          <w:tcPr>
            <w:tcW w:w="4404" w:type="dxa"/>
            <w:gridSpan w:val="2"/>
          </w:tcPr>
          <w:p w14:paraId="5CF8D712" w14:textId="77777777" w:rsidR="00FE20CC" w:rsidRPr="00425637" w:rsidRDefault="00FE20CC" w:rsidP="00FE20CC">
            <w:pPr>
              <w:pStyle w:val="DeutscherText"/>
              <w:widowControl w:val="0"/>
              <w:ind w:left="439"/>
              <w:rPr>
                <w:rFonts w:cs="Arial"/>
                <w:color w:val="FF0000"/>
                <w:u w:val="single"/>
                <w:lang w:val="it-IT"/>
              </w:rPr>
            </w:pPr>
          </w:p>
        </w:tc>
        <w:tc>
          <w:tcPr>
            <w:tcW w:w="851" w:type="dxa"/>
          </w:tcPr>
          <w:p w14:paraId="515FB038" w14:textId="77777777" w:rsidR="00FE20CC" w:rsidRPr="00425637" w:rsidRDefault="00FE20CC" w:rsidP="00FE20CC">
            <w:pPr>
              <w:widowControl w:val="0"/>
              <w:spacing w:line="240" w:lineRule="exact"/>
              <w:rPr>
                <w:rFonts w:cs="Arial"/>
                <w:color w:val="FF0000"/>
                <w:lang w:val="it-IT"/>
              </w:rPr>
            </w:pPr>
          </w:p>
        </w:tc>
        <w:tc>
          <w:tcPr>
            <w:tcW w:w="4257" w:type="dxa"/>
            <w:gridSpan w:val="2"/>
          </w:tcPr>
          <w:p w14:paraId="5EF836A6" w14:textId="77777777" w:rsidR="00FE20CC" w:rsidRPr="00B000A7" w:rsidRDefault="00FE20CC" w:rsidP="00FE20CC">
            <w:pPr>
              <w:pStyle w:val="Paragrafoelenco"/>
              <w:widowControl w:val="0"/>
              <w:autoSpaceDE w:val="0"/>
              <w:autoSpaceDN w:val="0"/>
              <w:adjustRightInd w:val="0"/>
              <w:ind w:left="423"/>
              <w:jc w:val="both"/>
              <w:rPr>
                <w:rFonts w:cs="Arial"/>
                <w:color w:val="FF0000"/>
                <w:u w:val="single"/>
                <w:lang w:val="it-IT"/>
              </w:rPr>
            </w:pPr>
          </w:p>
        </w:tc>
      </w:tr>
      <w:tr w:rsidR="00FE20CC" w:rsidRPr="004E5722" w14:paraId="267AA78D" w14:textId="77777777" w:rsidTr="00A95F9C">
        <w:trPr>
          <w:gridAfter w:val="1"/>
          <w:wAfter w:w="137" w:type="dxa"/>
        </w:trPr>
        <w:tc>
          <w:tcPr>
            <w:tcW w:w="4404" w:type="dxa"/>
            <w:gridSpan w:val="2"/>
          </w:tcPr>
          <w:p w14:paraId="6C6B70E9" w14:textId="648F5D98" w:rsidR="00FE20CC" w:rsidRPr="00060315" w:rsidRDefault="00FE20CC" w:rsidP="00FE20CC">
            <w:pPr>
              <w:pStyle w:val="DeutscherText"/>
              <w:widowControl w:val="0"/>
              <w:numPr>
                <w:ilvl w:val="0"/>
                <w:numId w:val="36"/>
              </w:numPr>
              <w:ind w:left="436" w:hanging="426"/>
              <w:rPr>
                <w:rFonts w:cs="Arial"/>
                <w:color w:val="FF0000"/>
                <w:u w:val="single"/>
                <w:lang w:val="de-DE"/>
              </w:rPr>
            </w:pPr>
            <w:r w:rsidRPr="00060315">
              <w:rPr>
                <w:b/>
                <w:color w:val="FF0000"/>
                <w:lang w:val="de-DE"/>
              </w:rPr>
              <w:t>Der befähigte Lärmschutztechniker muss folgende Anforderung erfüllen: Eintragung als Lärmschutztechniker im Verzeichnis des Ministeriums für Umwelt und Schutz des Territoriums und des Meeres gemäß Art. 21 GvD Nr. 42/2017.</w:t>
            </w:r>
          </w:p>
        </w:tc>
        <w:tc>
          <w:tcPr>
            <w:tcW w:w="851" w:type="dxa"/>
          </w:tcPr>
          <w:p w14:paraId="70D792FA" w14:textId="77777777" w:rsidR="00FE20CC" w:rsidRPr="00316166" w:rsidRDefault="00FE20CC" w:rsidP="00FE20CC">
            <w:pPr>
              <w:widowControl w:val="0"/>
              <w:spacing w:line="240" w:lineRule="exact"/>
              <w:rPr>
                <w:rFonts w:cs="Arial"/>
                <w:color w:val="FF0000"/>
                <w:highlight w:val="yellow"/>
                <w:lang w:val="de-DE"/>
              </w:rPr>
            </w:pPr>
          </w:p>
        </w:tc>
        <w:tc>
          <w:tcPr>
            <w:tcW w:w="4257" w:type="dxa"/>
            <w:gridSpan w:val="2"/>
          </w:tcPr>
          <w:p w14:paraId="192E763C" w14:textId="668910F9" w:rsidR="00FE20CC" w:rsidRPr="006F668A" w:rsidRDefault="006F668A" w:rsidP="006F668A">
            <w:pPr>
              <w:widowControl w:val="0"/>
              <w:autoSpaceDE w:val="0"/>
              <w:autoSpaceDN w:val="0"/>
              <w:adjustRightInd w:val="0"/>
              <w:ind w:left="279" w:hanging="279"/>
              <w:jc w:val="both"/>
              <w:rPr>
                <w:rFonts w:cs="Arial"/>
                <w:color w:val="FF0000"/>
                <w:u w:val="single"/>
                <w:lang w:val="it-IT"/>
              </w:rPr>
            </w:pPr>
            <w:r>
              <w:rPr>
                <w:b/>
                <w:color w:val="FF0000"/>
                <w:lang w:val="it-IT"/>
              </w:rPr>
              <w:t xml:space="preserve">e. </w:t>
            </w:r>
            <w:r w:rsidR="00FE20CC" w:rsidRPr="006F668A">
              <w:rPr>
                <w:b/>
                <w:color w:val="FF0000"/>
                <w:lang w:val="it-IT"/>
              </w:rPr>
              <w:t>Il tecnico competente in acustica deve possedere il seguente requisito: iscrizione nell’elenco del Ministero dell'ambiente e della tutela del territorio e del mare di cui all’art. 21 D. Lgs. n. 42/2017 come tecnico competente in acustica.</w:t>
            </w:r>
          </w:p>
        </w:tc>
      </w:tr>
      <w:tr w:rsidR="00FE20CC" w:rsidRPr="004E5722" w14:paraId="2D0B633C" w14:textId="77777777" w:rsidTr="00A95F9C">
        <w:trPr>
          <w:gridAfter w:val="1"/>
          <w:wAfter w:w="137" w:type="dxa"/>
        </w:trPr>
        <w:tc>
          <w:tcPr>
            <w:tcW w:w="4404" w:type="dxa"/>
            <w:gridSpan w:val="2"/>
          </w:tcPr>
          <w:p w14:paraId="59590466" w14:textId="77777777" w:rsidR="00FE20CC" w:rsidRPr="00060315" w:rsidRDefault="00FE20CC" w:rsidP="00FE20CC">
            <w:pPr>
              <w:pStyle w:val="DeutscherText"/>
              <w:widowControl w:val="0"/>
              <w:ind w:left="439"/>
              <w:rPr>
                <w:rFonts w:cs="Arial"/>
                <w:color w:val="FF0000"/>
                <w:u w:val="single"/>
                <w:lang w:val="it-IT"/>
              </w:rPr>
            </w:pPr>
          </w:p>
        </w:tc>
        <w:tc>
          <w:tcPr>
            <w:tcW w:w="851" w:type="dxa"/>
          </w:tcPr>
          <w:p w14:paraId="470AAE7F" w14:textId="77777777" w:rsidR="00FE20CC" w:rsidRPr="00316166" w:rsidRDefault="00FE20CC" w:rsidP="00FE20CC">
            <w:pPr>
              <w:widowControl w:val="0"/>
              <w:spacing w:line="240" w:lineRule="exact"/>
              <w:rPr>
                <w:rFonts w:cs="Arial"/>
                <w:color w:val="FF0000"/>
                <w:highlight w:val="yellow"/>
                <w:lang w:val="it-IT"/>
              </w:rPr>
            </w:pPr>
          </w:p>
        </w:tc>
        <w:tc>
          <w:tcPr>
            <w:tcW w:w="4257" w:type="dxa"/>
            <w:gridSpan w:val="2"/>
          </w:tcPr>
          <w:p w14:paraId="7FD5181F" w14:textId="77777777" w:rsidR="00FE20CC" w:rsidRPr="00060315" w:rsidRDefault="00FE20CC" w:rsidP="00FE20CC">
            <w:pPr>
              <w:pStyle w:val="Paragrafoelenco"/>
              <w:widowControl w:val="0"/>
              <w:autoSpaceDE w:val="0"/>
              <w:autoSpaceDN w:val="0"/>
              <w:adjustRightInd w:val="0"/>
              <w:ind w:left="423"/>
              <w:jc w:val="both"/>
              <w:rPr>
                <w:rFonts w:cs="Arial"/>
                <w:color w:val="FF0000"/>
                <w:u w:val="single"/>
                <w:lang w:val="it-IT"/>
              </w:rPr>
            </w:pPr>
          </w:p>
        </w:tc>
      </w:tr>
      <w:tr w:rsidR="00FE20CC" w:rsidRPr="004E5722" w14:paraId="16EEF269" w14:textId="77777777" w:rsidTr="00A95F9C">
        <w:trPr>
          <w:gridAfter w:val="1"/>
          <w:wAfter w:w="137" w:type="dxa"/>
        </w:trPr>
        <w:tc>
          <w:tcPr>
            <w:tcW w:w="4404" w:type="dxa"/>
            <w:gridSpan w:val="2"/>
          </w:tcPr>
          <w:p w14:paraId="7F8C53F8" w14:textId="77777777" w:rsidR="00FE20CC" w:rsidRPr="00407FBB" w:rsidRDefault="00FE20CC" w:rsidP="00FE20CC">
            <w:pPr>
              <w:pStyle w:val="DeutscherText"/>
              <w:widowControl w:val="0"/>
              <w:ind w:left="439"/>
              <w:rPr>
                <w:rFonts w:cs="Arial"/>
                <w:color w:val="FF0000"/>
                <w:lang w:val="it-IT"/>
              </w:rPr>
            </w:pPr>
          </w:p>
        </w:tc>
        <w:tc>
          <w:tcPr>
            <w:tcW w:w="851" w:type="dxa"/>
          </w:tcPr>
          <w:p w14:paraId="457E42E9" w14:textId="77777777" w:rsidR="00FE20CC" w:rsidRPr="00407FBB" w:rsidRDefault="00FE20CC" w:rsidP="00FE20CC">
            <w:pPr>
              <w:widowControl w:val="0"/>
              <w:spacing w:line="240" w:lineRule="exact"/>
              <w:rPr>
                <w:rFonts w:cs="Arial"/>
                <w:color w:val="FF0000"/>
                <w:highlight w:val="yellow"/>
                <w:lang w:val="it-IT"/>
              </w:rPr>
            </w:pPr>
          </w:p>
        </w:tc>
        <w:tc>
          <w:tcPr>
            <w:tcW w:w="4257" w:type="dxa"/>
            <w:gridSpan w:val="2"/>
          </w:tcPr>
          <w:p w14:paraId="17D9BB31" w14:textId="77777777" w:rsidR="00FE20CC" w:rsidRPr="00060315" w:rsidRDefault="00FE20CC" w:rsidP="00FE20CC">
            <w:pPr>
              <w:pStyle w:val="Paragrafoelenco"/>
              <w:widowControl w:val="0"/>
              <w:autoSpaceDE w:val="0"/>
              <w:autoSpaceDN w:val="0"/>
              <w:adjustRightInd w:val="0"/>
              <w:ind w:left="280"/>
              <w:jc w:val="both"/>
              <w:rPr>
                <w:rFonts w:cs="Arial"/>
                <w:color w:val="FF0000"/>
                <w:lang w:val="it-IT"/>
              </w:rPr>
            </w:pPr>
          </w:p>
        </w:tc>
      </w:tr>
      <w:tr w:rsidR="00FE20CC" w:rsidRPr="004E5722" w14:paraId="45FED1AD" w14:textId="77777777" w:rsidTr="00A95F9C">
        <w:trPr>
          <w:gridAfter w:val="1"/>
          <w:wAfter w:w="137" w:type="dxa"/>
        </w:trPr>
        <w:tc>
          <w:tcPr>
            <w:tcW w:w="4404" w:type="dxa"/>
            <w:gridSpan w:val="2"/>
          </w:tcPr>
          <w:p w14:paraId="55713A4C" w14:textId="07A0D5C5" w:rsidR="00FE20CC" w:rsidRPr="00220964" w:rsidRDefault="00FE20CC" w:rsidP="00FE20CC">
            <w:pPr>
              <w:pStyle w:val="DeutscherText"/>
              <w:widowControl w:val="0"/>
              <w:ind w:left="439"/>
              <w:rPr>
                <w:rFonts w:cs="Arial"/>
                <w:color w:val="FF0000"/>
                <w:lang w:val="de-DE"/>
              </w:rPr>
            </w:pPr>
            <w:r w:rsidRPr="00220964">
              <w:rPr>
                <w:rFonts w:cs="Arial"/>
                <w:b/>
                <w:lang w:val="de-DE"/>
              </w:rPr>
              <w:t xml:space="preserve">Im Falle von Bietergemeinschaften, gewöhnlichen Konsortien, Netzwerkzusammenschlüssen, EWIV, ständigen Konsortien </w:t>
            </w:r>
            <w:r w:rsidRPr="00220964">
              <w:rPr>
                <w:rFonts w:cs="Arial"/>
                <w:lang w:val="de-DE"/>
              </w:rPr>
              <w:t xml:space="preserve">müssen die </w:t>
            </w:r>
            <w:r w:rsidRPr="00220964">
              <w:rPr>
                <w:rFonts w:cs="Arial"/>
                <w:lang w:val="de-DE"/>
              </w:rPr>
              <w:lastRenderedPageBreak/>
              <w:t>Techniker, die in der Arbeitsgruppe als Beauftragte der entsprechenden Dienste angegeben sind die Anforderungen laut Buchst.</w:t>
            </w:r>
            <w:r w:rsidRPr="00220964">
              <w:rPr>
                <w:rFonts w:cs="Arial"/>
                <w:b/>
                <w:lang w:val="de-DE"/>
              </w:rPr>
              <w:t xml:space="preserve"> </w:t>
            </w:r>
            <w:r>
              <w:rPr>
                <w:rFonts w:cs="Arial"/>
                <w:b/>
                <w:lang w:val="de-DE"/>
              </w:rPr>
              <w:t xml:space="preserve">a), </w:t>
            </w:r>
            <w:r w:rsidRPr="00CA723F">
              <w:rPr>
                <w:rFonts w:cs="Arial"/>
                <w:b/>
                <w:color w:val="FF0000"/>
                <w:lang w:val="de-DE"/>
              </w:rPr>
              <w:t>b), c), d</w:t>
            </w:r>
            <w:r w:rsidRPr="00220964">
              <w:rPr>
                <w:rFonts w:cs="Arial"/>
                <w:b/>
                <w:color w:val="FF0000"/>
                <w:lang w:val="de-DE"/>
              </w:rPr>
              <w:t xml:space="preserve">), e) </w:t>
            </w:r>
            <w:r w:rsidRPr="00220964">
              <w:rPr>
                <w:rFonts w:cs="Arial"/>
                <w:lang w:val="de-DE"/>
              </w:rPr>
              <w:t>erfüllen.</w:t>
            </w:r>
          </w:p>
        </w:tc>
        <w:tc>
          <w:tcPr>
            <w:tcW w:w="851" w:type="dxa"/>
          </w:tcPr>
          <w:p w14:paraId="73D66673" w14:textId="77777777" w:rsidR="00FE20CC" w:rsidRPr="00220964" w:rsidRDefault="00FE20CC" w:rsidP="00FE20CC">
            <w:pPr>
              <w:widowControl w:val="0"/>
              <w:spacing w:line="240" w:lineRule="exact"/>
              <w:rPr>
                <w:rFonts w:cs="Arial"/>
                <w:color w:val="FF0000"/>
                <w:lang w:val="de-DE"/>
              </w:rPr>
            </w:pPr>
          </w:p>
        </w:tc>
        <w:tc>
          <w:tcPr>
            <w:tcW w:w="4257" w:type="dxa"/>
            <w:gridSpan w:val="2"/>
          </w:tcPr>
          <w:p w14:paraId="032538C0" w14:textId="3ADE9257" w:rsidR="00FE20CC" w:rsidRPr="00220964" w:rsidRDefault="00FE20CC" w:rsidP="00FE20CC">
            <w:pPr>
              <w:pStyle w:val="Paragrafoelenco"/>
              <w:widowControl w:val="0"/>
              <w:autoSpaceDE w:val="0"/>
              <w:autoSpaceDN w:val="0"/>
              <w:adjustRightInd w:val="0"/>
              <w:ind w:left="280"/>
              <w:jc w:val="both"/>
              <w:rPr>
                <w:rFonts w:cs="Arial"/>
                <w:color w:val="FF0000"/>
                <w:lang w:val="it-IT"/>
              </w:rPr>
            </w:pPr>
            <w:r w:rsidRPr="00220964">
              <w:rPr>
                <w:rFonts w:cs="Arial"/>
                <w:b/>
                <w:lang w:val="it-IT"/>
              </w:rPr>
              <w:t>In caso di RT, consorzi ordinari, aggregazioni di rete, GEIE, consorzi stabili</w:t>
            </w:r>
            <w:r w:rsidRPr="00220964">
              <w:rPr>
                <w:rFonts w:cs="Arial"/>
                <w:lang w:val="it-IT"/>
              </w:rPr>
              <w:t xml:space="preserve">, i requisiti di cui alle lettere </w:t>
            </w:r>
            <w:r w:rsidRPr="00CA723F">
              <w:rPr>
                <w:rFonts w:cs="Arial"/>
                <w:b/>
                <w:bCs/>
                <w:lang w:val="it-IT"/>
              </w:rPr>
              <w:t>a</w:t>
            </w:r>
            <w:r>
              <w:rPr>
                <w:rFonts w:cs="Arial"/>
                <w:b/>
                <w:bCs/>
                <w:lang w:val="it-IT"/>
              </w:rPr>
              <w:t>)</w:t>
            </w:r>
            <w:r w:rsidRPr="00CA723F">
              <w:rPr>
                <w:rFonts w:cs="Arial"/>
                <w:b/>
                <w:bCs/>
                <w:lang w:val="it-IT"/>
              </w:rPr>
              <w:t xml:space="preserve">, </w:t>
            </w:r>
            <w:r w:rsidRPr="00CA723F">
              <w:rPr>
                <w:rFonts w:cs="Arial"/>
                <w:b/>
                <w:bCs/>
                <w:color w:val="FF0000"/>
                <w:lang w:val="it-IT"/>
              </w:rPr>
              <w:t>b) c</w:t>
            </w:r>
            <w:r w:rsidRPr="00CA723F">
              <w:rPr>
                <w:rFonts w:cs="Arial"/>
                <w:b/>
                <w:color w:val="FF0000"/>
                <w:lang w:val="it-IT"/>
              </w:rPr>
              <w:t>)</w:t>
            </w:r>
            <w:r w:rsidRPr="00220964">
              <w:rPr>
                <w:rFonts w:cs="Arial"/>
                <w:b/>
                <w:lang w:val="it-IT"/>
              </w:rPr>
              <w:t xml:space="preserve"> </w:t>
            </w:r>
            <w:r w:rsidRPr="00220964">
              <w:rPr>
                <w:rFonts w:cs="Arial"/>
                <w:b/>
                <w:color w:val="FF0000"/>
                <w:lang w:val="it-IT"/>
              </w:rPr>
              <w:t xml:space="preserve">d) e) </w:t>
            </w:r>
            <w:r w:rsidRPr="00220964">
              <w:rPr>
                <w:rFonts w:cs="Arial"/>
                <w:lang w:val="it-IT"/>
              </w:rPr>
              <w:t xml:space="preserve">devono essere posseduti dai professionisti </w:t>
            </w:r>
            <w:r w:rsidRPr="00220964">
              <w:rPr>
                <w:rFonts w:cs="Arial"/>
                <w:lang w:val="it-IT"/>
              </w:rPr>
              <w:lastRenderedPageBreak/>
              <w:t>che nel gruppo di lavoro sono indicati come incaricati dei relativi servizi.</w:t>
            </w:r>
          </w:p>
        </w:tc>
      </w:tr>
      <w:tr w:rsidR="00FE20CC" w:rsidRPr="004E5722" w14:paraId="4D8CE6CF" w14:textId="77777777" w:rsidTr="00A95F9C">
        <w:trPr>
          <w:gridAfter w:val="1"/>
          <w:wAfter w:w="137" w:type="dxa"/>
        </w:trPr>
        <w:tc>
          <w:tcPr>
            <w:tcW w:w="4404" w:type="dxa"/>
            <w:gridSpan w:val="2"/>
          </w:tcPr>
          <w:p w14:paraId="10BBF563" w14:textId="77777777" w:rsidR="00FE20CC" w:rsidRPr="00425637" w:rsidRDefault="00FE20CC" w:rsidP="00FE20CC">
            <w:pPr>
              <w:pStyle w:val="DeutscherText"/>
              <w:widowControl w:val="0"/>
              <w:ind w:left="439"/>
              <w:rPr>
                <w:rFonts w:cs="Arial"/>
                <w:color w:val="FF0000"/>
                <w:u w:val="single"/>
                <w:lang w:val="it-IT"/>
              </w:rPr>
            </w:pPr>
          </w:p>
        </w:tc>
        <w:tc>
          <w:tcPr>
            <w:tcW w:w="851" w:type="dxa"/>
          </w:tcPr>
          <w:p w14:paraId="15C180B4" w14:textId="77777777" w:rsidR="00FE20CC" w:rsidRPr="00425637" w:rsidRDefault="00FE20CC" w:rsidP="00FE20CC">
            <w:pPr>
              <w:widowControl w:val="0"/>
              <w:spacing w:line="240" w:lineRule="exact"/>
              <w:rPr>
                <w:rFonts w:cs="Arial"/>
                <w:color w:val="FF0000"/>
                <w:lang w:val="it-IT"/>
              </w:rPr>
            </w:pPr>
          </w:p>
        </w:tc>
        <w:tc>
          <w:tcPr>
            <w:tcW w:w="4257" w:type="dxa"/>
            <w:gridSpan w:val="2"/>
          </w:tcPr>
          <w:p w14:paraId="3B733389" w14:textId="77777777" w:rsidR="00FE20CC" w:rsidRPr="00B000A7" w:rsidRDefault="00FE20CC" w:rsidP="00FE20CC">
            <w:pPr>
              <w:pStyle w:val="Paragrafoelenco"/>
              <w:widowControl w:val="0"/>
              <w:autoSpaceDE w:val="0"/>
              <w:autoSpaceDN w:val="0"/>
              <w:adjustRightInd w:val="0"/>
              <w:ind w:left="423"/>
              <w:jc w:val="both"/>
              <w:rPr>
                <w:rFonts w:cs="Arial"/>
                <w:color w:val="FF0000"/>
                <w:u w:val="single"/>
                <w:lang w:val="it-IT"/>
              </w:rPr>
            </w:pPr>
          </w:p>
        </w:tc>
      </w:tr>
      <w:tr w:rsidR="00FE20CC" w:rsidRPr="004E5722" w14:paraId="0A98A377" w14:textId="77777777" w:rsidTr="00A95F9C">
        <w:trPr>
          <w:gridAfter w:val="1"/>
          <w:wAfter w:w="137" w:type="dxa"/>
        </w:trPr>
        <w:tc>
          <w:tcPr>
            <w:tcW w:w="4404" w:type="dxa"/>
            <w:gridSpan w:val="2"/>
            <w:shd w:val="clear" w:color="auto" w:fill="DEEAF6" w:themeFill="accent1" w:themeFillTint="33"/>
          </w:tcPr>
          <w:p w14:paraId="22C6BA47" w14:textId="77777777" w:rsidR="00FE20CC" w:rsidRPr="00810F3D" w:rsidRDefault="00FE20CC" w:rsidP="00FE20CC">
            <w:pPr>
              <w:widowControl w:val="0"/>
              <w:autoSpaceDE w:val="0"/>
              <w:autoSpaceDN w:val="0"/>
              <w:adjustRightInd w:val="0"/>
              <w:spacing w:line="240" w:lineRule="exact"/>
              <w:ind w:right="76"/>
              <w:jc w:val="both"/>
              <w:rPr>
                <w:b/>
                <w:bCs/>
                <w:i/>
                <w:iCs/>
                <w:color w:val="FF0000"/>
                <w:lang w:val="de-DE" w:eastAsia="it-IT"/>
              </w:rPr>
            </w:pPr>
            <w:r w:rsidRPr="00810F3D">
              <w:rPr>
                <w:b/>
                <w:bCs/>
                <w:i/>
                <w:iCs/>
                <w:color w:val="FF0000"/>
                <w:highlight w:val="green"/>
                <w:lang w:val="de-DE" w:eastAsia="it-IT"/>
              </w:rPr>
              <w:t>Für öffentliche PNRR-Projekte</w:t>
            </w:r>
          </w:p>
          <w:p w14:paraId="3CE50764" w14:textId="77777777" w:rsidR="00FE20CC" w:rsidRPr="00810F3D" w:rsidRDefault="00FE20CC" w:rsidP="00FE20CC">
            <w:pPr>
              <w:pStyle w:val="Default"/>
              <w:widowControl w:val="0"/>
              <w:spacing w:line="240" w:lineRule="exact"/>
              <w:jc w:val="both"/>
              <w:rPr>
                <w:rFonts w:cs="Arial"/>
                <w:sz w:val="20"/>
                <w:szCs w:val="20"/>
                <w:lang w:val="de-DE"/>
              </w:rPr>
            </w:pPr>
          </w:p>
        </w:tc>
        <w:tc>
          <w:tcPr>
            <w:tcW w:w="851" w:type="dxa"/>
            <w:shd w:val="clear" w:color="auto" w:fill="DEEAF6" w:themeFill="accent1" w:themeFillTint="33"/>
          </w:tcPr>
          <w:p w14:paraId="395959C0" w14:textId="77777777" w:rsidR="00FE20CC" w:rsidRPr="00810F3D" w:rsidRDefault="00FE20CC" w:rsidP="00FE20CC">
            <w:pPr>
              <w:widowControl w:val="0"/>
              <w:spacing w:line="240" w:lineRule="exact"/>
              <w:ind w:right="-180"/>
              <w:jc w:val="both"/>
              <w:rPr>
                <w:rFonts w:cs="Arial"/>
                <w:lang w:val="de-DE"/>
              </w:rPr>
            </w:pPr>
          </w:p>
        </w:tc>
        <w:tc>
          <w:tcPr>
            <w:tcW w:w="4257" w:type="dxa"/>
            <w:gridSpan w:val="2"/>
            <w:shd w:val="clear" w:color="auto" w:fill="DEEAF6" w:themeFill="accent1" w:themeFillTint="33"/>
          </w:tcPr>
          <w:p w14:paraId="33D4ED19" w14:textId="77777777" w:rsidR="00FE20CC" w:rsidRPr="00810F3D" w:rsidRDefault="00FE20CC" w:rsidP="00FE20CC">
            <w:pPr>
              <w:pStyle w:val="Default"/>
              <w:widowControl w:val="0"/>
              <w:spacing w:line="240" w:lineRule="exact"/>
              <w:ind w:right="6"/>
              <w:jc w:val="both"/>
              <w:rPr>
                <w:rFonts w:eastAsia="Andale Sans UI"/>
                <w:i/>
                <w:iCs/>
                <w:sz w:val="20"/>
                <w:szCs w:val="20"/>
              </w:rPr>
            </w:pPr>
            <w:r w:rsidRPr="00810F3D">
              <w:rPr>
                <w:rFonts w:cs="Arial"/>
                <w:b/>
                <w:bCs/>
                <w:i/>
                <w:iCs/>
                <w:color w:val="FF0000"/>
                <w:sz w:val="20"/>
                <w:szCs w:val="20"/>
                <w:highlight w:val="green"/>
              </w:rPr>
              <w:t>Per i progetti pubblici PNRR</w:t>
            </w:r>
          </w:p>
        </w:tc>
      </w:tr>
      <w:tr w:rsidR="00FE20CC" w:rsidRPr="004E5722" w14:paraId="1371689A" w14:textId="77777777" w:rsidTr="00A95F9C">
        <w:trPr>
          <w:gridAfter w:val="1"/>
          <w:wAfter w:w="137" w:type="dxa"/>
        </w:trPr>
        <w:tc>
          <w:tcPr>
            <w:tcW w:w="4404" w:type="dxa"/>
            <w:gridSpan w:val="2"/>
            <w:shd w:val="clear" w:color="auto" w:fill="DEEAF6" w:themeFill="accent1" w:themeFillTint="33"/>
          </w:tcPr>
          <w:p w14:paraId="0AD12628" w14:textId="7CF438B3" w:rsidR="00FE20CC" w:rsidRPr="000B7E1C" w:rsidRDefault="00FE20CC" w:rsidP="00FE20CC">
            <w:pPr>
              <w:widowControl w:val="0"/>
              <w:jc w:val="both"/>
              <w:rPr>
                <w:rFonts w:cs="Arial"/>
                <w:highlight w:val="green"/>
                <w:lang w:val="de-DE"/>
              </w:rPr>
            </w:pPr>
            <w:r w:rsidRPr="007D26DC">
              <w:rPr>
                <w:rFonts w:cs="Arial"/>
                <w:b/>
                <w:i/>
                <w:iCs/>
                <w:color w:val="FF0000"/>
                <w:sz w:val="18"/>
                <w:szCs w:val="18"/>
                <w:highlight w:val="green"/>
                <w:lang w:val="de-DE"/>
              </w:rPr>
              <w:t>Werden besondere Berufsbilder gefordert,</w:t>
            </w:r>
            <w:r w:rsidRPr="007D26DC">
              <w:rPr>
                <w:rFonts w:cs="Arial"/>
                <w:b/>
                <w:bCs/>
                <w:i/>
                <w:iCs/>
                <w:color w:val="FF0000"/>
                <w:sz w:val="18"/>
                <w:szCs w:val="18"/>
                <w:highlight w:val="green"/>
                <w:lang w:val="de-DE"/>
              </w:rPr>
              <w:t xml:space="preserve"> welche von den angewandten MUK sowie von den vom Ministerium für Wirtschaft und Finanzen (MEF) genehmigten „Leitfaden betreffend die Vermeidung erheblicher Umweltbelastung (Do Not Significant Harm)“ vorgesehen sind, </w:t>
            </w:r>
            <w:r w:rsidRPr="007D26DC">
              <w:rPr>
                <w:rFonts w:cs="Arial"/>
                <w:b/>
                <w:i/>
                <w:iCs/>
                <w:color w:val="FF0000"/>
                <w:sz w:val="18"/>
                <w:szCs w:val="18"/>
                <w:highlight w:val="green"/>
                <w:lang w:val="de-DE"/>
              </w:rPr>
              <w:t xml:space="preserve"> so sind die entsprechenden Voraus</w:t>
            </w:r>
            <w:r>
              <w:rPr>
                <w:rFonts w:cs="Arial"/>
                <w:b/>
                <w:i/>
                <w:iCs/>
                <w:color w:val="FF0000"/>
                <w:sz w:val="18"/>
                <w:szCs w:val="18"/>
                <w:highlight w:val="green"/>
                <w:lang w:val="de-DE"/>
              </w:rPr>
              <w:t xml:space="preserve">setzungen der Berufsbefähigung </w:t>
            </w:r>
            <w:r w:rsidRPr="007D26DC">
              <w:rPr>
                <w:rFonts w:cs="Arial"/>
                <w:b/>
                <w:i/>
                <w:iCs/>
                <w:color w:val="FF0000"/>
                <w:sz w:val="18"/>
                <w:szCs w:val="18"/>
                <w:highlight w:val="green"/>
                <w:lang w:val="de-DE"/>
              </w:rPr>
              <w:t xml:space="preserve">anzugeben. </w:t>
            </w:r>
          </w:p>
        </w:tc>
        <w:tc>
          <w:tcPr>
            <w:tcW w:w="851" w:type="dxa"/>
            <w:shd w:val="clear" w:color="auto" w:fill="DEEAF6" w:themeFill="accent1" w:themeFillTint="33"/>
          </w:tcPr>
          <w:p w14:paraId="14B18B8D" w14:textId="77777777" w:rsidR="00FE20CC" w:rsidRPr="000B7E1C" w:rsidRDefault="00FE20CC" w:rsidP="00FE20CC">
            <w:pPr>
              <w:widowControl w:val="0"/>
              <w:spacing w:line="240" w:lineRule="exact"/>
              <w:ind w:right="-180"/>
              <w:jc w:val="both"/>
              <w:rPr>
                <w:rFonts w:cs="Arial"/>
                <w:highlight w:val="green"/>
                <w:lang w:val="de-DE"/>
              </w:rPr>
            </w:pPr>
          </w:p>
        </w:tc>
        <w:tc>
          <w:tcPr>
            <w:tcW w:w="4257" w:type="dxa"/>
            <w:gridSpan w:val="2"/>
            <w:shd w:val="clear" w:color="auto" w:fill="DEEAF6" w:themeFill="accent1" w:themeFillTint="33"/>
          </w:tcPr>
          <w:p w14:paraId="1DC30D08" w14:textId="73FD5326" w:rsidR="00FE20CC" w:rsidRPr="000B7E1C" w:rsidRDefault="00FE20CC" w:rsidP="00FE20CC">
            <w:pPr>
              <w:widowControl w:val="0"/>
              <w:jc w:val="both"/>
              <w:rPr>
                <w:rFonts w:cs="Arial"/>
                <w:bCs/>
                <w:i/>
                <w:iCs/>
                <w:color w:val="FF0000"/>
                <w:sz w:val="16"/>
                <w:szCs w:val="16"/>
                <w:highlight w:val="green"/>
                <w:lang w:val="it-IT"/>
              </w:rPr>
            </w:pPr>
            <w:r w:rsidRPr="0097029B">
              <w:rPr>
                <w:rFonts w:cs="Arial"/>
                <w:b/>
                <w:i/>
                <w:iCs/>
                <w:color w:val="FF0000"/>
                <w:sz w:val="18"/>
                <w:szCs w:val="18"/>
                <w:highlight w:val="green"/>
                <w:lang w:val="it-IT"/>
              </w:rPr>
              <w:t xml:space="preserve">Se vengono richieste particolari figure professionali, richieste dal CAM applicato e dalla “Guida Operativa per il rispetto del principio di non arrecare danno significativo all´ambiente (c.d. DNSH)” del MEF devono essere indicati i relativi requisiti di idoneità </w:t>
            </w:r>
          </w:p>
          <w:p w14:paraId="5ED7AF6A" w14:textId="77777777" w:rsidR="00FE20CC" w:rsidRPr="000B7E1C" w:rsidRDefault="00FE20CC" w:rsidP="00FE20CC">
            <w:pPr>
              <w:pStyle w:val="Default"/>
              <w:widowControl w:val="0"/>
              <w:spacing w:line="240" w:lineRule="exact"/>
              <w:ind w:right="6"/>
              <w:jc w:val="both"/>
              <w:rPr>
                <w:rFonts w:eastAsia="Andale Sans UI"/>
                <w:sz w:val="20"/>
                <w:highlight w:val="green"/>
              </w:rPr>
            </w:pPr>
          </w:p>
        </w:tc>
      </w:tr>
      <w:tr w:rsidR="00FE20CC" w:rsidRPr="004E5722" w14:paraId="4115A198" w14:textId="77777777" w:rsidTr="00A95F9C">
        <w:trPr>
          <w:gridAfter w:val="1"/>
          <w:wAfter w:w="137" w:type="dxa"/>
        </w:trPr>
        <w:tc>
          <w:tcPr>
            <w:tcW w:w="4404" w:type="dxa"/>
            <w:gridSpan w:val="2"/>
          </w:tcPr>
          <w:p w14:paraId="381BD5AC" w14:textId="77777777" w:rsidR="00FE20CC" w:rsidRPr="00425637" w:rsidRDefault="00FE20CC" w:rsidP="00FE20CC">
            <w:pPr>
              <w:pStyle w:val="DeutscherText"/>
              <w:widowControl w:val="0"/>
              <w:ind w:left="439"/>
              <w:rPr>
                <w:rFonts w:cs="Arial"/>
                <w:color w:val="FF0000"/>
                <w:u w:val="single"/>
                <w:lang w:val="it-IT"/>
              </w:rPr>
            </w:pPr>
          </w:p>
        </w:tc>
        <w:tc>
          <w:tcPr>
            <w:tcW w:w="851" w:type="dxa"/>
          </w:tcPr>
          <w:p w14:paraId="1EE0EE72" w14:textId="77777777" w:rsidR="00FE20CC" w:rsidRPr="00425637" w:rsidRDefault="00FE20CC" w:rsidP="00FE20CC">
            <w:pPr>
              <w:widowControl w:val="0"/>
              <w:spacing w:line="240" w:lineRule="exact"/>
              <w:rPr>
                <w:rFonts w:cs="Arial"/>
                <w:color w:val="FF0000"/>
                <w:lang w:val="it-IT"/>
              </w:rPr>
            </w:pPr>
          </w:p>
        </w:tc>
        <w:tc>
          <w:tcPr>
            <w:tcW w:w="4257" w:type="dxa"/>
            <w:gridSpan w:val="2"/>
          </w:tcPr>
          <w:p w14:paraId="36283F6A" w14:textId="77777777" w:rsidR="00FE20CC" w:rsidRPr="00B000A7" w:rsidRDefault="00FE20CC" w:rsidP="00FE20CC">
            <w:pPr>
              <w:pStyle w:val="Paragrafoelenco"/>
              <w:widowControl w:val="0"/>
              <w:autoSpaceDE w:val="0"/>
              <w:autoSpaceDN w:val="0"/>
              <w:adjustRightInd w:val="0"/>
              <w:ind w:left="423"/>
              <w:jc w:val="both"/>
              <w:rPr>
                <w:rFonts w:cs="Arial"/>
                <w:color w:val="FF0000"/>
                <w:u w:val="single"/>
                <w:lang w:val="it-IT"/>
              </w:rPr>
            </w:pPr>
          </w:p>
        </w:tc>
      </w:tr>
      <w:tr w:rsidR="00FE20CC" w:rsidRPr="004E5722" w14:paraId="24B68804" w14:textId="77777777" w:rsidTr="00A95F9C">
        <w:trPr>
          <w:gridAfter w:val="1"/>
          <w:wAfter w:w="137" w:type="dxa"/>
        </w:trPr>
        <w:tc>
          <w:tcPr>
            <w:tcW w:w="4404" w:type="dxa"/>
            <w:gridSpan w:val="2"/>
          </w:tcPr>
          <w:p w14:paraId="4CF67CA7" w14:textId="77777777" w:rsidR="00FE20CC" w:rsidRPr="00400DA0" w:rsidRDefault="00FE20CC" w:rsidP="00FE20CC">
            <w:pPr>
              <w:pStyle w:val="DeutscherText"/>
              <w:widowControl w:val="0"/>
              <w:ind w:left="439"/>
              <w:rPr>
                <w:rFonts w:cs="Arial"/>
                <w:lang w:val="de-DE"/>
              </w:rPr>
            </w:pPr>
            <w:r w:rsidRPr="00400DA0">
              <w:rPr>
                <w:rFonts w:cs="Arial"/>
                <w:lang w:val="de-DE" w:eastAsia="de-DE"/>
              </w:rPr>
              <w:t>Als Nachweis über die Erfüllung der Anforderung nimmt die Vergabestelle von Amts wegen die Dokumente im Besitze öffentlicher Verwaltungen nach Angabe der unerlässlichen Elemente für die Beschaffung der geforderten Daten oder Informationen seitens des Wirtschaftsteilnehmers auf.</w:t>
            </w:r>
          </w:p>
        </w:tc>
        <w:tc>
          <w:tcPr>
            <w:tcW w:w="851" w:type="dxa"/>
          </w:tcPr>
          <w:p w14:paraId="2718FD98" w14:textId="77777777" w:rsidR="00FE20CC" w:rsidRPr="00400DA0" w:rsidRDefault="00FE20CC" w:rsidP="00FE20CC">
            <w:pPr>
              <w:widowControl w:val="0"/>
              <w:spacing w:line="240" w:lineRule="exact"/>
              <w:rPr>
                <w:rFonts w:cs="Arial"/>
                <w:lang w:val="de-DE"/>
              </w:rPr>
            </w:pPr>
          </w:p>
        </w:tc>
        <w:tc>
          <w:tcPr>
            <w:tcW w:w="4257" w:type="dxa"/>
            <w:gridSpan w:val="2"/>
          </w:tcPr>
          <w:p w14:paraId="04C56B6B" w14:textId="77777777" w:rsidR="00FE20CC" w:rsidRPr="00400DA0" w:rsidRDefault="00FE20CC" w:rsidP="00FE20CC">
            <w:pPr>
              <w:pStyle w:val="Testoitaliano"/>
              <w:widowControl w:val="0"/>
              <w:ind w:left="423" w:right="6"/>
              <w:rPr>
                <w:rFonts w:cs="Arial"/>
              </w:rPr>
            </w:pPr>
            <w:r w:rsidRPr="00400DA0">
              <w:rPr>
                <w:rFonts w:cs="Arial"/>
              </w:rPr>
              <w:t>Per la comprova del requisito la stazione appaltante acquisisce d’ufficio i documenti in possesso di pubbliche amministrazioni, previa indicazione, da parte dell’operatore economico, degli elementi indispensabili per il reperimento delle informazioni o dei dati richiesti.</w:t>
            </w:r>
          </w:p>
        </w:tc>
      </w:tr>
      <w:tr w:rsidR="00FE20CC" w:rsidRPr="004E5722" w14:paraId="5370E44E" w14:textId="77777777" w:rsidTr="00A95F9C">
        <w:trPr>
          <w:gridAfter w:val="1"/>
          <w:wAfter w:w="137" w:type="dxa"/>
        </w:trPr>
        <w:tc>
          <w:tcPr>
            <w:tcW w:w="4404" w:type="dxa"/>
            <w:gridSpan w:val="2"/>
          </w:tcPr>
          <w:p w14:paraId="098CD860" w14:textId="77777777" w:rsidR="00FE20CC" w:rsidRPr="00B21E22" w:rsidRDefault="00FE20CC" w:rsidP="00FE20CC">
            <w:pPr>
              <w:pStyle w:val="Default"/>
              <w:widowControl w:val="0"/>
              <w:tabs>
                <w:tab w:val="center" w:pos="4536"/>
                <w:tab w:val="right" w:pos="9072"/>
              </w:tabs>
              <w:spacing w:line="240" w:lineRule="exact"/>
              <w:ind w:right="76"/>
              <w:jc w:val="both"/>
              <w:rPr>
                <w:rFonts w:cs="Arial"/>
                <w:color w:val="auto"/>
                <w:sz w:val="20"/>
                <w:szCs w:val="20"/>
              </w:rPr>
            </w:pPr>
          </w:p>
        </w:tc>
        <w:tc>
          <w:tcPr>
            <w:tcW w:w="851" w:type="dxa"/>
          </w:tcPr>
          <w:p w14:paraId="7B5582F5" w14:textId="77777777" w:rsidR="00FE20CC" w:rsidRPr="00E1237F" w:rsidRDefault="00FE20CC" w:rsidP="00FE20CC">
            <w:pPr>
              <w:widowControl w:val="0"/>
              <w:spacing w:line="240" w:lineRule="exact"/>
              <w:rPr>
                <w:rFonts w:cs="Arial"/>
                <w:lang w:val="it-IT"/>
              </w:rPr>
            </w:pPr>
          </w:p>
        </w:tc>
        <w:tc>
          <w:tcPr>
            <w:tcW w:w="4257" w:type="dxa"/>
            <w:gridSpan w:val="2"/>
          </w:tcPr>
          <w:p w14:paraId="1A8DF807" w14:textId="77777777" w:rsidR="00FE20CC" w:rsidRPr="00E1237F" w:rsidRDefault="00FE20CC" w:rsidP="00FE20CC">
            <w:pPr>
              <w:widowControl w:val="0"/>
              <w:tabs>
                <w:tab w:val="left" w:pos="720"/>
              </w:tabs>
              <w:spacing w:line="240" w:lineRule="exact"/>
              <w:ind w:right="105"/>
              <w:jc w:val="both"/>
              <w:rPr>
                <w:rFonts w:cs="Arial"/>
                <w:lang w:val="it-IT"/>
              </w:rPr>
            </w:pPr>
          </w:p>
        </w:tc>
      </w:tr>
      <w:tr w:rsidR="00FE20CC" w:rsidRPr="005737C1" w14:paraId="6088A64B" w14:textId="77777777" w:rsidTr="00A95F9C">
        <w:trPr>
          <w:gridAfter w:val="1"/>
          <w:wAfter w:w="137" w:type="dxa"/>
        </w:trPr>
        <w:tc>
          <w:tcPr>
            <w:tcW w:w="4404" w:type="dxa"/>
            <w:gridSpan w:val="2"/>
          </w:tcPr>
          <w:p w14:paraId="2CF37448" w14:textId="77777777" w:rsidR="00FE20CC" w:rsidRPr="00B21E22" w:rsidRDefault="00FE20CC" w:rsidP="00FE20CC">
            <w:pPr>
              <w:pStyle w:val="Default"/>
              <w:widowControl w:val="0"/>
              <w:numPr>
                <w:ilvl w:val="1"/>
                <w:numId w:val="26"/>
              </w:numPr>
              <w:spacing w:line="240" w:lineRule="exact"/>
              <w:ind w:left="439" w:hanging="426"/>
              <w:jc w:val="both"/>
              <w:rPr>
                <w:rFonts w:cs="Arial"/>
                <w:color w:val="auto"/>
                <w:sz w:val="20"/>
                <w:szCs w:val="20"/>
              </w:rPr>
            </w:pPr>
            <w:r w:rsidRPr="00B21E22">
              <w:rPr>
                <w:rFonts w:cs="Arial"/>
                <w:b/>
                <w:color w:val="FF0000"/>
                <w:sz w:val="20"/>
                <w:lang w:val="en-US"/>
              </w:rPr>
              <w:t>JUNGTECHNIKER</w:t>
            </w:r>
          </w:p>
        </w:tc>
        <w:tc>
          <w:tcPr>
            <w:tcW w:w="851" w:type="dxa"/>
          </w:tcPr>
          <w:p w14:paraId="12C0AFDF" w14:textId="77777777" w:rsidR="00FE20CC" w:rsidRPr="00B21E22" w:rsidRDefault="00FE20CC" w:rsidP="00FE20CC">
            <w:pPr>
              <w:widowControl w:val="0"/>
              <w:spacing w:line="240" w:lineRule="exact"/>
              <w:rPr>
                <w:rFonts w:cs="Arial"/>
                <w:lang w:val="it-IT"/>
              </w:rPr>
            </w:pPr>
          </w:p>
        </w:tc>
        <w:tc>
          <w:tcPr>
            <w:tcW w:w="4257" w:type="dxa"/>
            <w:gridSpan w:val="2"/>
          </w:tcPr>
          <w:p w14:paraId="0527BCF5" w14:textId="77777777" w:rsidR="00FE20CC" w:rsidRPr="00B21E22" w:rsidRDefault="00FE20CC" w:rsidP="00FE20CC">
            <w:pPr>
              <w:pStyle w:val="Paragrafoelenco"/>
              <w:widowControl w:val="0"/>
              <w:numPr>
                <w:ilvl w:val="1"/>
                <w:numId w:val="26"/>
              </w:numPr>
              <w:spacing w:line="240" w:lineRule="exact"/>
              <w:ind w:left="423" w:right="6" w:hanging="423"/>
              <w:jc w:val="both"/>
              <w:rPr>
                <w:rFonts w:cs="Arial"/>
                <w:lang w:val="it-IT"/>
              </w:rPr>
            </w:pPr>
            <w:r w:rsidRPr="009761AE">
              <w:rPr>
                <w:rFonts w:cs="Arial"/>
                <w:b/>
                <w:color w:val="FF0000"/>
              </w:rPr>
              <w:t xml:space="preserve">GIOVANE </w:t>
            </w:r>
            <w:r w:rsidRPr="009761AE">
              <w:rPr>
                <w:rFonts w:cs="Arial"/>
                <w:b/>
                <w:caps/>
                <w:color w:val="FF0000"/>
              </w:rPr>
              <w:t>Professionista</w:t>
            </w:r>
          </w:p>
        </w:tc>
      </w:tr>
      <w:tr w:rsidR="00FE20CC" w:rsidRPr="004E5722" w14:paraId="6E89EE48" w14:textId="77777777" w:rsidTr="00A95F9C">
        <w:trPr>
          <w:gridAfter w:val="1"/>
          <w:wAfter w:w="137" w:type="dxa"/>
        </w:trPr>
        <w:tc>
          <w:tcPr>
            <w:tcW w:w="4404" w:type="dxa"/>
            <w:gridSpan w:val="2"/>
          </w:tcPr>
          <w:p w14:paraId="75607A49" w14:textId="77777777" w:rsidR="00FE20CC" w:rsidRPr="004B0179" w:rsidRDefault="00FE20CC" w:rsidP="00FE20CC">
            <w:pPr>
              <w:pStyle w:val="Default"/>
              <w:widowControl w:val="0"/>
              <w:tabs>
                <w:tab w:val="center" w:pos="4536"/>
                <w:tab w:val="right" w:pos="9072"/>
              </w:tabs>
              <w:spacing w:line="240" w:lineRule="exact"/>
              <w:ind w:right="76"/>
              <w:jc w:val="both"/>
              <w:rPr>
                <w:rFonts w:cs="Arial"/>
                <w:color w:val="auto"/>
                <w:sz w:val="20"/>
                <w:szCs w:val="20"/>
                <w:lang w:val="de-DE"/>
              </w:rPr>
            </w:pPr>
            <w:r w:rsidRPr="00630CDC">
              <w:rPr>
                <w:rFonts w:cs="Arial"/>
                <w:color w:val="ED7D31" w:themeColor="accent2"/>
                <w:sz w:val="20"/>
                <w:highlight w:val="green"/>
                <w:lang w:val="de-DE"/>
              </w:rPr>
              <w:t>[</w:t>
            </w:r>
            <w:r w:rsidRPr="009761AE">
              <w:rPr>
                <w:rFonts w:cs="Arial"/>
                <w:color w:val="FF0000"/>
                <w:sz w:val="20"/>
                <w:highlight w:val="green"/>
                <w:lang w:val="de-DE"/>
              </w:rPr>
              <w:t>im Fall von Planungsaufträgen</w:t>
            </w:r>
            <w:r w:rsidRPr="009761AE">
              <w:rPr>
                <w:rFonts w:cs="Arial"/>
                <w:color w:val="FF0000"/>
                <w:sz w:val="20"/>
                <w:szCs w:val="20"/>
                <w:highlight w:val="green"/>
                <w:lang w:val="de-DE" w:eastAsia="en-US"/>
              </w:rPr>
              <w:t xml:space="preserve"> </w:t>
            </w:r>
            <w:r w:rsidRPr="009761AE">
              <w:rPr>
                <w:rFonts w:cs="Arial"/>
                <w:color w:val="FF0000"/>
                <w:sz w:val="20"/>
                <w:highlight w:val="green"/>
                <w:lang w:val="de-DE"/>
              </w:rPr>
              <w:t>ansonsten löschen]]</w:t>
            </w:r>
          </w:p>
        </w:tc>
        <w:tc>
          <w:tcPr>
            <w:tcW w:w="851" w:type="dxa"/>
          </w:tcPr>
          <w:p w14:paraId="11404A11" w14:textId="77777777" w:rsidR="00FE20CC" w:rsidRPr="004B0179" w:rsidRDefault="00FE20CC" w:rsidP="00FE20CC">
            <w:pPr>
              <w:widowControl w:val="0"/>
              <w:spacing w:line="240" w:lineRule="exact"/>
              <w:rPr>
                <w:rFonts w:cs="Arial"/>
                <w:lang w:val="de-DE"/>
              </w:rPr>
            </w:pPr>
          </w:p>
        </w:tc>
        <w:tc>
          <w:tcPr>
            <w:tcW w:w="4257" w:type="dxa"/>
            <w:gridSpan w:val="2"/>
          </w:tcPr>
          <w:p w14:paraId="6A663847" w14:textId="77777777" w:rsidR="00FE20CC" w:rsidRPr="00E1237F" w:rsidRDefault="00FE20CC" w:rsidP="00FE20CC">
            <w:pPr>
              <w:widowControl w:val="0"/>
              <w:tabs>
                <w:tab w:val="left" w:pos="720"/>
              </w:tabs>
              <w:spacing w:line="240" w:lineRule="exact"/>
              <w:jc w:val="both"/>
              <w:rPr>
                <w:rFonts w:cs="Arial"/>
                <w:lang w:val="it-IT"/>
              </w:rPr>
            </w:pPr>
            <w:r w:rsidRPr="002C784A">
              <w:rPr>
                <w:rFonts w:cs="Arial"/>
                <w:color w:val="FF0000"/>
                <w:szCs w:val="24"/>
                <w:highlight w:val="green"/>
                <w:lang w:val="it-IT"/>
              </w:rPr>
              <w:t>[In caso di incarichi di progettazione altrimenti cancellare]</w:t>
            </w:r>
          </w:p>
        </w:tc>
      </w:tr>
      <w:tr w:rsidR="00FE20CC" w:rsidRPr="004E5722" w14:paraId="76B7304D" w14:textId="77777777" w:rsidTr="00A95F9C">
        <w:trPr>
          <w:gridAfter w:val="1"/>
          <w:wAfter w:w="137" w:type="dxa"/>
        </w:trPr>
        <w:tc>
          <w:tcPr>
            <w:tcW w:w="4404" w:type="dxa"/>
            <w:gridSpan w:val="2"/>
          </w:tcPr>
          <w:p w14:paraId="026CB17B" w14:textId="1E1488E0" w:rsidR="00FE20CC" w:rsidRPr="003D4E35" w:rsidRDefault="00FE20CC" w:rsidP="00FE20CC">
            <w:pPr>
              <w:widowControl w:val="0"/>
              <w:jc w:val="both"/>
              <w:rPr>
                <w:rFonts w:cs="Arial"/>
                <w:color w:val="FF0000"/>
                <w:lang w:val="de-DE"/>
              </w:rPr>
            </w:pPr>
            <w:r w:rsidRPr="003D4E35">
              <w:rPr>
                <w:rFonts w:cs="Arial"/>
                <w:color w:val="FF0000"/>
                <w:lang w:val="de-DE"/>
              </w:rPr>
              <w:t xml:space="preserve">Gemäß Anlage II.12 Teil V Art. 39 GvD Nr. 36/2023 </w:t>
            </w:r>
            <w:r w:rsidRPr="003D4E35">
              <w:rPr>
                <w:rFonts w:cs="Arial"/>
                <w:b/>
                <w:color w:val="FF0000"/>
                <w:u w:val="single"/>
                <w:lang w:val="de-DE"/>
              </w:rPr>
              <w:t>müssen</w:t>
            </w:r>
            <w:r w:rsidRPr="003D4E35">
              <w:rPr>
                <w:rFonts w:cs="Arial"/>
                <w:color w:val="FF0000"/>
                <w:lang w:val="de-DE"/>
              </w:rPr>
              <w:t xml:space="preserve"> </w:t>
            </w:r>
            <w:r w:rsidRPr="003D4E35">
              <w:rPr>
                <w:rFonts w:cs="Arial"/>
                <w:b/>
                <w:color w:val="FF0000"/>
                <w:lang w:val="de-DE"/>
              </w:rPr>
              <w:t>gebildete oder zu bildende Bietergemeinschaften</w:t>
            </w:r>
            <w:r w:rsidRPr="003D4E35">
              <w:rPr>
                <w:rFonts w:cs="Arial"/>
                <w:color w:val="FF0000"/>
                <w:lang w:val="de-DE"/>
              </w:rPr>
              <w:t xml:space="preserve"> unter den </w:t>
            </w:r>
            <w:r w:rsidRPr="003D4E35">
              <w:rPr>
                <w:rFonts w:cs="Arial"/>
                <w:color w:val="FF0000"/>
                <w:u w:val="single"/>
                <w:lang w:val="de-DE"/>
              </w:rPr>
              <w:t>Ausführenden der Planung</w:t>
            </w:r>
            <w:r w:rsidRPr="003D4E35">
              <w:rPr>
                <w:rFonts w:cs="Arial"/>
                <w:color w:val="FF0000"/>
                <w:lang w:val="de-DE"/>
              </w:rPr>
              <w:t xml:space="preserve"> mindestens </w:t>
            </w:r>
            <w:r w:rsidRPr="003D4E35">
              <w:rPr>
                <w:rFonts w:cs="Arial"/>
                <w:b/>
                <w:color w:val="FF0000"/>
                <w:lang w:val="de-DE"/>
              </w:rPr>
              <w:t>einen Techniker mit Hochschulabschluss</w:t>
            </w:r>
            <w:r w:rsidRPr="003D4E35">
              <w:rPr>
                <w:rFonts w:cs="Arial"/>
                <w:color w:val="FF0000"/>
                <w:lang w:val="de-DE"/>
              </w:rPr>
              <w:t xml:space="preserve"> (Architekt oder Ingenieur) </w:t>
            </w:r>
            <w:r w:rsidRPr="003D4E35">
              <w:rPr>
                <w:rFonts w:cs="Arial"/>
                <w:b/>
                <w:color w:val="FF0000"/>
                <w:lang w:val="de-DE"/>
              </w:rPr>
              <w:t>oder einen, je nach Art der auszuführenden Leistungen, diplomierten Techniker</w:t>
            </w:r>
            <w:r w:rsidRPr="003D4E35">
              <w:rPr>
                <w:rFonts w:cs="Arial"/>
                <w:color w:val="FF0000"/>
                <w:lang w:val="de-DE"/>
              </w:rPr>
              <w:t xml:space="preserve"> (im Besitz des Diploms eines Geometers oder eines anderen technischen Diploms) angeben, der die </w:t>
            </w:r>
            <w:r w:rsidRPr="003D4E35">
              <w:rPr>
                <w:rFonts w:cs="Arial"/>
                <w:b/>
                <w:color w:val="FF0000"/>
                <w:lang w:val="de-DE"/>
              </w:rPr>
              <w:t>Be</w:t>
            </w:r>
            <w:r w:rsidRPr="003D4E35">
              <w:rPr>
                <w:rFonts w:cs="Arial"/>
                <w:b/>
                <w:color w:val="FF0000"/>
                <w:lang w:val="de-DE"/>
              </w:rPr>
              <w:softHyphen/>
              <w:t>rufsbefähigung</w:t>
            </w:r>
            <w:r w:rsidRPr="003D4E35">
              <w:rPr>
                <w:rFonts w:cs="Arial"/>
                <w:color w:val="FF0000"/>
                <w:lang w:val="de-DE"/>
              </w:rPr>
              <w:t xml:space="preserve"> (bestandene Staatsprüfung) </w:t>
            </w:r>
            <w:r w:rsidRPr="003D4E35">
              <w:rPr>
                <w:rFonts w:cs="Arial"/>
                <w:b/>
                <w:color w:val="FF0000"/>
                <w:lang w:val="de-DE"/>
              </w:rPr>
              <w:t xml:space="preserve">vor weniger als fünf Jahren vor Ablauf des Termins für die Angebotsabgabe </w:t>
            </w:r>
            <w:r w:rsidRPr="003D4E35">
              <w:rPr>
                <w:rFonts w:cs="Arial"/>
                <w:color w:val="FF0000"/>
                <w:lang w:val="de-DE"/>
              </w:rPr>
              <w:t xml:space="preserve">gemäß den geltenden Bestimmungen des EU-Mitgliedstaates, in dem der Betreffende ansässig ist, erlangt hat. </w:t>
            </w:r>
          </w:p>
          <w:p w14:paraId="2921F92D" w14:textId="4C59D306" w:rsidR="00FE20CC" w:rsidRPr="003D4E35" w:rsidRDefault="00FE20CC" w:rsidP="00FE20CC">
            <w:pPr>
              <w:widowControl w:val="0"/>
              <w:tabs>
                <w:tab w:val="center" w:pos="4536"/>
                <w:tab w:val="right" w:pos="9072"/>
              </w:tabs>
              <w:autoSpaceDE w:val="0"/>
              <w:autoSpaceDN w:val="0"/>
              <w:adjustRightInd w:val="0"/>
              <w:ind w:right="76"/>
              <w:jc w:val="both"/>
              <w:rPr>
                <w:rFonts w:cs="Arial"/>
                <w:color w:val="FF0000"/>
                <w:lang w:val="de-DE"/>
              </w:rPr>
            </w:pPr>
          </w:p>
        </w:tc>
        <w:tc>
          <w:tcPr>
            <w:tcW w:w="851" w:type="dxa"/>
          </w:tcPr>
          <w:p w14:paraId="1760EA59" w14:textId="77777777" w:rsidR="00FE20CC" w:rsidRPr="003D4E35" w:rsidRDefault="00FE20CC" w:rsidP="00FE20CC">
            <w:pPr>
              <w:widowControl w:val="0"/>
              <w:spacing w:line="240" w:lineRule="exact"/>
              <w:rPr>
                <w:rFonts w:cs="Arial"/>
                <w:color w:val="FF0000"/>
                <w:lang w:val="de-DE"/>
              </w:rPr>
            </w:pPr>
          </w:p>
        </w:tc>
        <w:tc>
          <w:tcPr>
            <w:tcW w:w="4257" w:type="dxa"/>
            <w:gridSpan w:val="2"/>
          </w:tcPr>
          <w:p w14:paraId="75E7562F" w14:textId="78A66DDB" w:rsidR="00FE20CC" w:rsidRPr="003D4E35" w:rsidRDefault="00FE20CC" w:rsidP="00FE20CC">
            <w:pPr>
              <w:widowControl w:val="0"/>
              <w:autoSpaceDE w:val="0"/>
              <w:autoSpaceDN w:val="0"/>
              <w:adjustRightInd w:val="0"/>
              <w:jc w:val="both"/>
              <w:rPr>
                <w:rFonts w:cs="Arial"/>
                <w:color w:val="FF0000"/>
                <w:lang w:val="it-IT"/>
              </w:rPr>
            </w:pPr>
            <w:bookmarkStart w:id="48" w:name="_Hlk69216193"/>
            <w:r w:rsidRPr="003D4E35">
              <w:rPr>
                <w:rFonts w:cs="Arial"/>
                <w:color w:val="FF0000"/>
                <w:lang w:val="it-IT"/>
              </w:rPr>
              <w:t xml:space="preserve">Ai sensi dell’allegato II.12 Parte V art. 39, d.lgs. 36/2023, </w:t>
            </w:r>
            <w:r w:rsidRPr="003D4E35">
              <w:rPr>
                <w:rFonts w:cs="Arial"/>
                <w:b/>
                <w:color w:val="FF0000"/>
                <w:lang w:val="it-IT"/>
              </w:rPr>
              <w:t>i raggruppamenti temporanei costituiti o da costituire</w:t>
            </w:r>
            <w:r w:rsidRPr="003D4E35">
              <w:rPr>
                <w:rFonts w:cs="Arial"/>
                <w:color w:val="FF0000"/>
                <w:lang w:val="it-IT"/>
              </w:rPr>
              <w:t xml:space="preserve"> </w:t>
            </w:r>
            <w:r w:rsidRPr="003D4E35">
              <w:rPr>
                <w:rFonts w:cs="Arial"/>
                <w:b/>
                <w:color w:val="FF0000"/>
                <w:u w:val="single"/>
                <w:lang w:val="it-IT"/>
              </w:rPr>
              <w:t>devono</w:t>
            </w:r>
            <w:r w:rsidRPr="003D4E35">
              <w:rPr>
                <w:rFonts w:cs="Arial"/>
                <w:color w:val="FF0000"/>
                <w:lang w:val="it-IT"/>
              </w:rPr>
              <w:t xml:space="preserve"> indicare tra gli </w:t>
            </w:r>
            <w:r w:rsidRPr="003D4E35">
              <w:rPr>
                <w:rFonts w:cs="Arial"/>
                <w:color w:val="FF0000"/>
                <w:u w:val="single"/>
                <w:lang w:val="it-IT"/>
              </w:rPr>
              <w:t>esecutori del servizio di progettazione</w:t>
            </w:r>
            <w:r w:rsidRPr="003D4E35">
              <w:rPr>
                <w:rFonts w:cs="Arial"/>
                <w:color w:val="FF0000"/>
                <w:lang w:val="it-IT"/>
              </w:rPr>
              <w:t xml:space="preserve"> almeno </w:t>
            </w:r>
            <w:r w:rsidRPr="003D4E35">
              <w:rPr>
                <w:rFonts w:cs="Arial"/>
                <w:b/>
                <w:color w:val="FF0000"/>
                <w:lang w:val="it-IT"/>
              </w:rPr>
              <w:t>un professionista laureato</w:t>
            </w:r>
            <w:r w:rsidRPr="003D4E35">
              <w:rPr>
                <w:rFonts w:cs="Arial"/>
                <w:color w:val="FF0000"/>
                <w:lang w:val="it-IT"/>
              </w:rPr>
              <w:t xml:space="preserve"> (architetto o ingegnere) </w:t>
            </w:r>
            <w:r w:rsidRPr="003D4E35">
              <w:rPr>
                <w:rFonts w:cs="Arial"/>
                <w:b/>
                <w:color w:val="FF0000"/>
                <w:lang w:val="it-IT"/>
              </w:rPr>
              <w:t>ovvero diplomato</w:t>
            </w:r>
            <w:r w:rsidRPr="003D4E35">
              <w:rPr>
                <w:rFonts w:cs="Arial"/>
                <w:color w:val="FF0000"/>
                <w:lang w:val="it-IT"/>
              </w:rPr>
              <w:t xml:space="preserve"> (in possesso del diploma di geometra o altro diploma tecnico), </w:t>
            </w:r>
            <w:r w:rsidRPr="003D4E35">
              <w:rPr>
                <w:rFonts w:cs="Arial"/>
                <w:b/>
                <w:color w:val="FF0000"/>
                <w:lang w:val="it-IT"/>
              </w:rPr>
              <w:t>in ragione della tipologia dei servizi da prestare, abilitato all’esercizio della professione</w:t>
            </w:r>
            <w:r w:rsidRPr="003D4E35">
              <w:rPr>
                <w:rFonts w:cs="Arial"/>
                <w:color w:val="FF0000"/>
                <w:lang w:val="it-IT"/>
              </w:rPr>
              <w:t xml:space="preserve"> (superato esame di stato) </w:t>
            </w:r>
            <w:r w:rsidRPr="003D4E35">
              <w:rPr>
                <w:rFonts w:cs="Arial"/>
                <w:b/>
                <w:color w:val="FF0000"/>
                <w:lang w:val="it-IT"/>
              </w:rPr>
              <w:t xml:space="preserve">da meno </w:t>
            </w:r>
            <w:r w:rsidRPr="003D4E35">
              <w:rPr>
                <w:rFonts w:cs="Arial"/>
                <w:b/>
                <w:color w:val="FF0000"/>
                <w:spacing w:val="-2"/>
                <w:lang w:val="it-IT"/>
              </w:rPr>
              <w:t>di cinque anni dal t</w:t>
            </w:r>
            <w:r w:rsidRPr="003D4E35">
              <w:rPr>
                <w:rFonts w:cs="Arial"/>
                <w:b/>
                <w:color w:val="FF0000"/>
                <w:lang w:val="it-IT"/>
              </w:rPr>
              <w:t xml:space="preserve">ermine di scadenza per la presentazione </w:t>
            </w:r>
            <w:r w:rsidRPr="003D4E35">
              <w:rPr>
                <w:rFonts w:cs="Arial"/>
                <w:b/>
                <w:color w:val="FF0000"/>
                <w:spacing w:val="-2"/>
                <w:lang w:val="it-IT"/>
              </w:rPr>
              <w:t xml:space="preserve">dell’offerta </w:t>
            </w:r>
            <w:r w:rsidRPr="003D4E35">
              <w:rPr>
                <w:rFonts w:cs="Arial"/>
                <w:color w:val="FF0000"/>
                <w:spacing w:val="-2"/>
                <w:lang w:val="it-IT"/>
              </w:rPr>
              <w:t>secondo le norme dello Stato membro dell’Unione</w:t>
            </w:r>
            <w:r w:rsidRPr="003D4E35">
              <w:rPr>
                <w:rFonts w:cs="Arial"/>
                <w:color w:val="FF0000"/>
                <w:lang w:val="it-IT"/>
              </w:rPr>
              <w:t xml:space="preserve"> europea di residenza</w:t>
            </w:r>
            <w:bookmarkEnd w:id="48"/>
            <w:r w:rsidRPr="003D4E35">
              <w:rPr>
                <w:rFonts w:cs="Arial"/>
                <w:color w:val="FF0000"/>
                <w:lang w:val="it-IT"/>
              </w:rPr>
              <w:t xml:space="preserve">. </w:t>
            </w:r>
            <w:bookmarkStart w:id="49" w:name="_Hlk69216403"/>
          </w:p>
          <w:bookmarkEnd w:id="49"/>
          <w:p w14:paraId="3E524F40" w14:textId="77777777" w:rsidR="00FE20CC" w:rsidRPr="003D4E35" w:rsidRDefault="00FE20CC" w:rsidP="00FE20CC">
            <w:pPr>
              <w:pStyle w:val="Default"/>
              <w:widowControl w:val="0"/>
              <w:tabs>
                <w:tab w:val="center" w:pos="4536"/>
                <w:tab w:val="right" w:pos="9072"/>
              </w:tabs>
              <w:ind w:right="74"/>
              <w:jc w:val="both"/>
              <w:rPr>
                <w:rFonts w:cs="Arial"/>
                <w:color w:val="FF0000"/>
              </w:rPr>
            </w:pPr>
          </w:p>
        </w:tc>
      </w:tr>
      <w:tr w:rsidR="00FE20CC" w:rsidRPr="004E5722" w14:paraId="5DD61F08" w14:textId="77777777" w:rsidTr="00A95F9C">
        <w:trPr>
          <w:gridAfter w:val="1"/>
          <w:wAfter w:w="137" w:type="dxa"/>
        </w:trPr>
        <w:tc>
          <w:tcPr>
            <w:tcW w:w="4404" w:type="dxa"/>
            <w:gridSpan w:val="2"/>
          </w:tcPr>
          <w:p w14:paraId="62CBA27D" w14:textId="1C4E66F0" w:rsidR="00BC40D4" w:rsidRPr="003D4E35" w:rsidRDefault="00BC40D4" w:rsidP="003D4E35">
            <w:pPr>
              <w:widowControl w:val="0"/>
              <w:jc w:val="both"/>
              <w:rPr>
                <w:rFonts w:cs="Arial"/>
                <w:color w:val="FF0000"/>
                <w:lang w:val="de-DE"/>
              </w:rPr>
            </w:pPr>
            <w:r w:rsidRPr="003D4E35">
              <w:rPr>
                <w:rFonts w:cs="Arial"/>
                <w:b/>
                <w:color w:val="FF0000"/>
                <w:lang w:val="de-DE"/>
              </w:rPr>
              <w:t xml:space="preserve">Vorbehaltlich der Eintragung in das </w:t>
            </w:r>
            <w:r w:rsidRPr="003D4E35">
              <w:rPr>
                <w:rFonts w:cs="Arial"/>
                <w:b/>
                <w:strike/>
                <w:color w:val="FF0000"/>
                <w:lang w:val="de-DE"/>
              </w:rPr>
              <w:t>ie</w:t>
            </w:r>
            <w:r w:rsidRPr="003D4E35">
              <w:rPr>
                <w:rFonts w:cs="Arial"/>
                <w:b/>
                <w:color w:val="FF0000"/>
                <w:lang w:val="de-DE"/>
              </w:rPr>
              <w:t xml:space="preserve"> entsprechende Berufsverzeichnis</w:t>
            </w:r>
            <w:r w:rsidRPr="003D4E35">
              <w:rPr>
                <w:rFonts w:cs="Arial"/>
                <w:color w:val="FF0000"/>
                <w:lang w:val="de-DE"/>
              </w:rPr>
              <w:t xml:space="preserve"> kann der Planer, der Teil einer Bietergemeinschaft ist, sein:</w:t>
            </w:r>
          </w:p>
          <w:p w14:paraId="39256F40" w14:textId="77777777" w:rsidR="00BC40D4" w:rsidRPr="003D4E35" w:rsidRDefault="00BC40D4" w:rsidP="003D4E35">
            <w:pPr>
              <w:widowControl w:val="0"/>
              <w:jc w:val="both"/>
              <w:rPr>
                <w:rFonts w:cs="Arial"/>
                <w:color w:val="FF0000"/>
                <w:lang w:val="de-DE"/>
              </w:rPr>
            </w:pPr>
          </w:p>
          <w:p w14:paraId="6C29C762" w14:textId="77777777" w:rsidR="00BC40D4" w:rsidRPr="003D4E35" w:rsidRDefault="00BC40D4" w:rsidP="003D4E35">
            <w:pPr>
              <w:widowControl w:val="0"/>
              <w:jc w:val="both"/>
              <w:rPr>
                <w:rFonts w:eastAsia="MS Mincho" w:cs="Arial"/>
                <w:noProof w:val="0"/>
                <w:color w:val="FF0000"/>
                <w:lang w:val="de-DE" w:eastAsia="de-DE"/>
              </w:rPr>
            </w:pPr>
            <w:r w:rsidRPr="003D4E35">
              <w:rPr>
                <w:rFonts w:eastAsia="MS Mincho" w:cs="Arial"/>
                <w:noProof w:val="0"/>
                <w:color w:val="FF0000"/>
                <w:lang w:val="de-DE" w:eastAsia="de-DE"/>
              </w:rPr>
              <w:t xml:space="preserve">a) ein einzelner oder </w:t>
            </w:r>
            <w:proofErr w:type="spellStart"/>
            <w:r w:rsidRPr="003D4E35">
              <w:rPr>
                <w:rFonts w:eastAsia="MS Mincho" w:cs="Arial"/>
                <w:noProof w:val="0"/>
                <w:color w:val="FF0000"/>
                <w:lang w:val="de-DE" w:eastAsia="de-DE"/>
              </w:rPr>
              <w:t>assozierter</w:t>
            </w:r>
            <w:proofErr w:type="spellEnd"/>
            <w:r w:rsidRPr="003D4E35">
              <w:rPr>
                <w:rFonts w:eastAsia="MS Mincho" w:cs="Arial"/>
                <w:noProof w:val="0"/>
                <w:color w:val="FF0000"/>
                <w:lang w:val="de-DE" w:eastAsia="de-DE"/>
              </w:rPr>
              <w:t xml:space="preserve"> Freiberufler;</w:t>
            </w:r>
          </w:p>
          <w:p w14:paraId="19D2F257" w14:textId="77777777" w:rsidR="00BC40D4" w:rsidRPr="003D4E35" w:rsidRDefault="00BC40D4" w:rsidP="003D4E35">
            <w:pPr>
              <w:widowControl w:val="0"/>
              <w:jc w:val="both"/>
              <w:rPr>
                <w:rFonts w:eastAsia="MS Mincho" w:cs="Arial"/>
                <w:noProof w:val="0"/>
                <w:color w:val="FF0000"/>
                <w:lang w:val="de-DE" w:eastAsia="de-DE"/>
              </w:rPr>
            </w:pPr>
            <w:r w:rsidRPr="003D4E35">
              <w:rPr>
                <w:rFonts w:eastAsia="MS Mincho" w:cs="Arial"/>
                <w:noProof w:val="0"/>
                <w:color w:val="FF0000"/>
                <w:lang w:val="de-DE" w:eastAsia="de-DE"/>
              </w:rPr>
              <w:t>b) in Bezug auf die in den Artikeln 35 (Freiberuflergesellschaften) und 36 (Ingenieurgesellschaften) genannten Gesellschaften, ein Verwalter, ein Gesellschafter,  ein Mitarbeiter oder ein Berater auf jährlicher Basis, der gegenüber der Gesellschaft einen Anteil von mehr als 50 % seines jährlichen Umsatzes gemäß der letzten Mehrwertsteuererklärung in Rechnung gestellt hat.</w:t>
            </w:r>
          </w:p>
          <w:p w14:paraId="7B0BAFAA" w14:textId="4CA7B145" w:rsidR="00FE20CC" w:rsidRPr="003D4E35" w:rsidRDefault="00BC40D4" w:rsidP="003D4E35">
            <w:pPr>
              <w:widowControl w:val="0"/>
              <w:jc w:val="both"/>
              <w:rPr>
                <w:rFonts w:cs="Arial"/>
                <w:color w:val="FF0000"/>
                <w:lang w:val="de-DE"/>
              </w:rPr>
            </w:pPr>
            <w:r w:rsidRPr="003D4E35">
              <w:rPr>
                <w:rFonts w:eastAsia="MS Mincho" w:cs="Arial"/>
                <w:noProof w:val="0"/>
                <w:color w:val="FF0000"/>
                <w:lang w:val="de-DE" w:eastAsia="de-DE"/>
              </w:rPr>
              <w:t xml:space="preserve">c) In Bezug auf Dienstleister im Bereich Architektur und Ingenieurwesen aus anderen Mitgliedstaaten, ein Subjekt, das gemäß der geltenden </w:t>
            </w:r>
            <w:r w:rsidRPr="003D4E35">
              <w:rPr>
                <w:rFonts w:eastAsia="MS Mincho" w:cs="Arial"/>
                <w:noProof w:val="0"/>
                <w:color w:val="FF0000"/>
                <w:lang w:val="de-DE" w:eastAsia="de-DE"/>
              </w:rPr>
              <w:lastRenderedPageBreak/>
              <w:t xml:space="preserve">Gesetzgebung des Mitgliedstaats der Europäischen Union, in dem es niedergelassen ist , gleichwertige Merkmale aufweist, wie die genannten Subjekte unter Buchstabe a), wenn es sich um einen einzelnen oder </w:t>
            </w:r>
            <w:proofErr w:type="spellStart"/>
            <w:r w:rsidRPr="003D4E35">
              <w:rPr>
                <w:rFonts w:eastAsia="MS Mincho" w:cs="Arial"/>
                <w:noProof w:val="0"/>
                <w:color w:val="FF0000"/>
                <w:lang w:val="de-DE" w:eastAsia="de-DE"/>
              </w:rPr>
              <w:t>assozierten</w:t>
            </w:r>
            <w:proofErr w:type="spellEnd"/>
            <w:r w:rsidRPr="003D4E35">
              <w:rPr>
                <w:rFonts w:eastAsia="MS Mincho" w:cs="Arial"/>
                <w:noProof w:val="0"/>
                <w:color w:val="FF0000"/>
                <w:lang w:val="de-DE" w:eastAsia="de-DE"/>
              </w:rPr>
              <w:t xml:space="preserve"> Freiberufler handelt oder unter  Buchstabe b), wenn in Gesellschaftsform organisiert. </w:t>
            </w:r>
          </w:p>
        </w:tc>
        <w:tc>
          <w:tcPr>
            <w:tcW w:w="851" w:type="dxa"/>
          </w:tcPr>
          <w:p w14:paraId="0A5F040C" w14:textId="77777777" w:rsidR="00FE20CC" w:rsidRPr="003D4E35" w:rsidRDefault="00FE20CC" w:rsidP="003D4E35">
            <w:pPr>
              <w:widowControl w:val="0"/>
              <w:spacing w:line="240" w:lineRule="exact"/>
              <w:jc w:val="both"/>
              <w:rPr>
                <w:rFonts w:cs="Arial"/>
                <w:color w:val="FF0000"/>
                <w:lang w:val="de-DE"/>
              </w:rPr>
            </w:pPr>
          </w:p>
        </w:tc>
        <w:tc>
          <w:tcPr>
            <w:tcW w:w="4257" w:type="dxa"/>
            <w:gridSpan w:val="2"/>
          </w:tcPr>
          <w:p w14:paraId="003FDF23" w14:textId="23D1587B" w:rsidR="00FE20CC" w:rsidRPr="003D4E35" w:rsidRDefault="00FE20CC" w:rsidP="003D4E35">
            <w:pPr>
              <w:widowControl w:val="0"/>
              <w:autoSpaceDE w:val="0"/>
              <w:autoSpaceDN w:val="0"/>
              <w:adjustRightInd w:val="0"/>
              <w:jc w:val="both"/>
              <w:rPr>
                <w:rFonts w:cs="Arial"/>
                <w:strike/>
                <w:color w:val="FF0000"/>
                <w:lang w:val="it-IT"/>
              </w:rPr>
            </w:pPr>
            <w:r w:rsidRPr="003D4E35">
              <w:rPr>
                <w:rFonts w:cs="Arial"/>
                <w:b/>
                <w:color w:val="FF0000"/>
                <w:lang w:val="it-IT"/>
              </w:rPr>
              <w:t>Ferma restando l’iscrizione al relativo albo professionale</w:t>
            </w:r>
            <w:r w:rsidRPr="003D4E35">
              <w:rPr>
                <w:rFonts w:cs="Arial"/>
                <w:color w:val="FF0000"/>
                <w:lang w:val="it-IT"/>
              </w:rPr>
              <w:t xml:space="preserve"> il progettista presente nel raggruppamento può essere: </w:t>
            </w:r>
          </w:p>
          <w:p w14:paraId="65F43BC6" w14:textId="65A6094C" w:rsidR="00FE20CC" w:rsidRPr="003D4E35" w:rsidRDefault="00FE20CC" w:rsidP="003D4E35">
            <w:pPr>
              <w:widowControl w:val="0"/>
              <w:autoSpaceDE w:val="0"/>
              <w:autoSpaceDN w:val="0"/>
              <w:adjustRightInd w:val="0"/>
              <w:jc w:val="both"/>
              <w:rPr>
                <w:rFonts w:cs="Arial"/>
                <w:strike/>
                <w:color w:val="FF0000"/>
                <w:lang w:val="it-IT"/>
              </w:rPr>
            </w:pPr>
          </w:p>
          <w:p w14:paraId="42A361B0" w14:textId="77777777" w:rsidR="00FE20CC" w:rsidRPr="003D4E35" w:rsidRDefault="00FE20CC" w:rsidP="003D4E35">
            <w:pPr>
              <w:widowControl w:val="0"/>
              <w:autoSpaceDE w:val="0"/>
              <w:autoSpaceDN w:val="0"/>
              <w:adjustRightInd w:val="0"/>
              <w:jc w:val="both"/>
              <w:rPr>
                <w:rFonts w:cs="Arial"/>
                <w:color w:val="FF0000"/>
                <w:lang w:val="it-IT"/>
              </w:rPr>
            </w:pPr>
            <w:r w:rsidRPr="003D4E35">
              <w:rPr>
                <w:rFonts w:cs="Arial"/>
                <w:color w:val="FF0000"/>
                <w:lang w:val="it-IT"/>
              </w:rPr>
              <w:t>a) un libero professionista singolo o associato;</w:t>
            </w:r>
          </w:p>
          <w:p w14:paraId="10E774C2" w14:textId="55835735" w:rsidR="00FE20CC" w:rsidRPr="003D4E35" w:rsidRDefault="00FE20CC" w:rsidP="003D4E35">
            <w:pPr>
              <w:widowControl w:val="0"/>
              <w:autoSpaceDE w:val="0"/>
              <w:autoSpaceDN w:val="0"/>
              <w:adjustRightInd w:val="0"/>
              <w:jc w:val="both"/>
              <w:rPr>
                <w:rFonts w:cs="Arial"/>
                <w:color w:val="FF0000"/>
                <w:lang w:val="it-IT"/>
              </w:rPr>
            </w:pPr>
            <w:r w:rsidRPr="003D4E35">
              <w:rPr>
                <w:rFonts w:cs="Arial"/>
                <w:color w:val="FF0000"/>
                <w:lang w:val="it-IT"/>
              </w:rPr>
              <w:t>b) con riferimento alle società di cui agli articoli 35 (società di professionisti) e 36 (società di ingegneria), un amministratore, un socio, un dipendente o un consulente su base annua che abbia fatturato nei confronti della società una quota superiore al 50 per cento del proprio fatturato annuo risultante dall'ultima dichiarazione IVA;</w:t>
            </w:r>
          </w:p>
          <w:p w14:paraId="2DBF97CE" w14:textId="1A76E576" w:rsidR="00FE20CC" w:rsidRPr="003D4E35" w:rsidRDefault="00FE20CC" w:rsidP="003D4E35">
            <w:pPr>
              <w:widowControl w:val="0"/>
              <w:autoSpaceDE w:val="0"/>
              <w:autoSpaceDN w:val="0"/>
              <w:adjustRightInd w:val="0"/>
              <w:jc w:val="both"/>
              <w:rPr>
                <w:rFonts w:cs="Arial"/>
                <w:color w:val="FF0000"/>
                <w:lang w:val="it-IT"/>
              </w:rPr>
            </w:pPr>
            <w:r w:rsidRPr="003D4E35">
              <w:rPr>
                <w:rFonts w:cs="Arial"/>
                <w:color w:val="FF0000"/>
                <w:lang w:val="it-IT"/>
              </w:rPr>
              <w:t xml:space="preserve">c) con riferimento ai prestatori di servizi attinenti all’architettura e l'ingegneria di altri Stati membri, un soggetto avente caratteristiche equivalenti, </w:t>
            </w:r>
            <w:r w:rsidRPr="003D4E35">
              <w:rPr>
                <w:rFonts w:cs="Arial"/>
                <w:color w:val="FF0000"/>
                <w:lang w:val="it-IT"/>
              </w:rPr>
              <w:lastRenderedPageBreak/>
              <w:t>conformemente alla legislazione vigente nello Stato membro dell'Unione europea in cui è stabilito, ai soggetti indicati alla lettera a), se libero professionista singolo o associato, ovvero alla lettera b), se costituito in forma societaria.</w:t>
            </w:r>
          </w:p>
          <w:p w14:paraId="7BB1C301" w14:textId="01045F37" w:rsidR="00FE20CC" w:rsidRPr="003D4E35" w:rsidRDefault="00FE20CC" w:rsidP="003D4E35">
            <w:pPr>
              <w:widowControl w:val="0"/>
              <w:autoSpaceDE w:val="0"/>
              <w:autoSpaceDN w:val="0"/>
              <w:adjustRightInd w:val="0"/>
              <w:jc w:val="both"/>
              <w:rPr>
                <w:rFonts w:cs="Arial"/>
                <w:strike/>
                <w:color w:val="FF0000"/>
                <w:lang w:val="it-IT"/>
              </w:rPr>
            </w:pPr>
          </w:p>
          <w:p w14:paraId="1BA66B43" w14:textId="77777777" w:rsidR="00FE20CC" w:rsidRPr="003D4E35" w:rsidRDefault="00FE20CC" w:rsidP="003D4E35">
            <w:pPr>
              <w:widowControl w:val="0"/>
              <w:autoSpaceDE w:val="0"/>
              <w:autoSpaceDN w:val="0"/>
              <w:adjustRightInd w:val="0"/>
              <w:jc w:val="both"/>
              <w:rPr>
                <w:rFonts w:cs="Arial"/>
                <w:strike/>
                <w:color w:val="FF0000"/>
                <w:lang w:val="it-IT"/>
              </w:rPr>
            </w:pPr>
          </w:p>
          <w:p w14:paraId="61B7A905" w14:textId="77777777" w:rsidR="00FE20CC" w:rsidRPr="003D4E35" w:rsidRDefault="00FE20CC" w:rsidP="003D4E35">
            <w:pPr>
              <w:widowControl w:val="0"/>
              <w:autoSpaceDE w:val="0"/>
              <w:autoSpaceDN w:val="0"/>
              <w:adjustRightInd w:val="0"/>
              <w:jc w:val="both"/>
              <w:rPr>
                <w:rFonts w:cs="Arial"/>
                <w:color w:val="FF0000"/>
                <w:lang w:val="it-IT"/>
              </w:rPr>
            </w:pPr>
          </w:p>
          <w:p w14:paraId="7A2AFA6D" w14:textId="77777777" w:rsidR="00FE20CC" w:rsidRPr="003D4E35" w:rsidRDefault="00FE20CC" w:rsidP="003D4E35">
            <w:pPr>
              <w:widowControl w:val="0"/>
              <w:autoSpaceDE w:val="0"/>
              <w:autoSpaceDN w:val="0"/>
              <w:adjustRightInd w:val="0"/>
              <w:jc w:val="both"/>
              <w:rPr>
                <w:rFonts w:cs="Arial"/>
                <w:color w:val="FF0000"/>
                <w:lang w:val="it-IT"/>
              </w:rPr>
            </w:pPr>
          </w:p>
        </w:tc>
      </w:tr>
      <w:tr w:rsidR="00FE20CC" w:rsidRPr="004E5722" w14:paraId="16DCEB4A" w14:textId="77777777" w:rsidTr="00A95F9C">
        <w:trPr>
          <w:gridAfter w:val="1"/>
          <w:wAfter w:w="137" w:type="dxa"/>
        </w:trPr>
        <w:tc>
          <w:tcPr>
            <w:tcW w:w="4404" w:type="dxa"/>
            <w:gridSpan w:val="2"/>
          </w:tcPr>
          <w:p w14:paraId="7D6A3A1B" w14:textId="67AD4D98" w:rsidR="00FE20CC" w:rsidRPr="003D4E35" w:rsidRDefault="00BC40D4" w:rsidP="00FE20CC">
            <w:pPr>
              <w:widowControl w:val="0"/>
              <w:jc w:val="both"/>
              <w:rPr>
                <w:rFonts w:cs="Arial"/>
                <w:color w:val="FF0000"/>
                <w:lang w:val="de-DE"/>
              </w:rPr>
            </w:pPr>
            <w:r w:rsidRPr="003D4E35">
              <w:rPr>
                <w:rFonts w:cs="Arial"/>
                <w:color w:val="FF0000"/>
                <w:lang w:val="de-DE"/>
              </w:rPr>
              <w:lastRenderedPageBreak/>
              <w:t>Für Bietergemeinschaften von den in Artikel 66 Absatz 1 Buchstabe e) des Kodex genannten Subjekten gilt Art. 39 Absatz 3 des Anhangs II.12 Teil V.</w:t>
            </w:r>
          </w:p>
        </w:tc>
        <w:tc>
          <w:tcPr>
            <w:tcW w:w="851" w:type="dxa"/>
          </w:tcPr>
          <w:p w14:paraId="6F442820" w14:textId="77777777" w:rsidR="00FE20CC" w:rsidRPr="003D4E35" w:rsidRDefault="00FE20CC" w:rsidP="00FE20CC">
            <w:pPr>
              <w:widowControl w:val="0"/>
              <w:spacing w:line="240" w:lineRule="exact"/>
              <w:rPr>
                <w:rFonts w:cs="Arial"/>
                <w:color w:val="FF0000"/>
                <w:lang w:val="de-DE"/>
              </w:rPr>
            </w:pPr>
          </w:p>
        </w:tc>
        <w:tc>
          <w:tcPr>
            <w:tcW w:w="4257" w:type="dxa"/>
            <w:gridSpan w:val="2"/>
          </w:tcPr>
          <w:p w14:paraId="4EB5C7F4" w14:textId="5FB63462" w:rsidR="00FE20CC" w:rsidRPr="003D4E35" w:rsidRDefault="00FE20CC" w:rsidP="00FE20CC">
            <w:pPr>
              <w:widowControl w:val="0"/>
              <w:autoSpaceDE w:val="0"/>
              <w:autoSpaceDN w:val="0"/>
              <w:adjustRightInd w:val="0"/>
              <w:jc w:val="both"/>
              <w:rPr>
                <w:rFonts w:cs="Arial"/>
                <w:color w:val="FF0000"/>
                <w:lang w:val="it-IT"/>
              </w:rPr>
            </w:pPr>
            <w:r w:rsidRPr="003D4E35">
              <w:rPr>
                <w:rFonts w:cs="Arial"/>
                <w:color w:val="FF0000"/>
                <w:lang w:val="it-IT"/>
              </w:rPr>
              <w:t>Per i raggruppamenti temporanei costituiti dai soggetti di cui all’articolo 66, comma 1, lettera e), del codice si applica l’art. 39 comma 3 dell’ allegato II.12 Parte V.</w:t>
            </w:r>
          </w:p>
          <w:p w14:paraId="24C43974" w14:textId="77777777" w:rsidR="00FE20CC" w:rsidRPr="003D4E35" w:rsidRDefault="00FE20CC" w:rsidP="00FE20CC">
            <w:pPr>
              <w:widowControl w:val="0"/>
              <w:autoSpaceDE w:val="0"/>
              <w:autoSpaceDN w:val="0"/>
              <w:adjustRightInd w:val="0"/>
              <w:jc w:val="both"/>
              <w:rPr>
                <w:rFonts w:cs="Arial"/>
                <w:color w:val="FF0000"/>
                <w:lang w:val="it-IT"/>
              </w:rPr>
            </w:pPr>
          </w:p>
        </w:tc>
      </w:tr>
      <w:tr w:rsidR="00FE20CC" w:rsidRPr="004E5722" w14:paraId="1F665689" w14:textId="77777777" w:rsidTr="00A95F9C">
        <w:trPr>
          <w:gridAfter w:val="1"/>
          <w:wAfter w:w="137" w:type="dxa"/>
        </w:trPr>
        <w:tc>
          <w:tcPr>
            <w:tcW w:w="4404" w:type="dxa"/>
            <w:gridSpan w:val="2"/>
          </w:tcPr>
          <w:p w14:paraId="6FC6A215" w14:textId="77777777" w:rsidR="00FE20CC" w:rsidRPr="003D4E35" w:rsidRDefault="00FE20CC" w:rsidP="00FE20CC">
            <w:pPr>
              <w:widowControl w:val="0"/>
              <w:jc w:val="both"/>
              <w:rPr>
                <w:rFonts w:cs="Arial"/>
                <w:color w:val="FF0000"/>
                <w:lang w:val="de-DE"/>
              </w:rPr>
            </w:pPr>
            <w:r w:rsidRPr="003D4E35">
              <w:rPr>
                <w:rFonts w:cs="Arial"/>
                <w:color w:val="FF0000"/>
                <w:lang w:val="de-DE"/>
              </w:rPr>
              <w:t>Die Präsenz eines jungen Freiberuflers ist eine Bedingung für die Teilnahme an der Ausschreibung.</w:t>
            </w:r>
          </w:p>
          <w:p w14:paraId="3244EA41" w14:textId="77777777" w:rsidR="00FE20CC" w:rsidRPr="003D4E35" w:rsidRDefault="00FE20CC" w:rsidP="00FE20CC">
            <w:pPr>
              <w:widowControl w:val="0"/>
              <w:jc w:val="both"/>
              <w:rPr>
                <w:rFonts w:cs="Arial"/>
                <w:color w:val="FF0000"/>
                <w:lang w:val="de-DE"/>
              </w:rPr>
            </w:pPr>
          </w:p>
          <w:p w14:paraId="2667928E" w14:textId="77777777" w:rsidR="00FE20CC" w:rsidRPr="003D4E35" w:rsidRDefault="00FE20CC" w:rsidP="00FE20CC">
            <w:pPr>
              <w:widowControl w:val="0"/>
              <w:jc w:val="both"/>
              <w:rPr>
                <w:rFonts w:cs="Arial"/>
                <w:color w:val="FF0000"/>
                <w:lang w:val="de-DE"/>
              </w:rPr>
            </w:pPr>
          </w:p>
        </w:tc>
        <w:tc>
          <w:tcPr>
            <w:tcW w:w="851" w:type="dxa"/>
          </w:tcPr>
          <w:p w14:paraId="6E6E158B" w14:textId="77777777" w:rsidR="00FE20CC" w:rsidRPr="003D4E35" w:rsidRDefault="00FE20CC" w:rsidP="00FE20CC">
            <w:pPr>
              <w:widowControl w:val="0"/>
              <w:spacing w:line="240" w:lineRule="exact"/>
              <w:rPr>
                <w:rFonts w:cs="Arial"/>
                <w:color w:val="FF0000"/>
                <w:lang w:val="de-DE"/>
              </w:rPr>
            </w:pPr>
          </w:p>
        </w:tc>
        <w:tc>
          <w:tcPr>
            <w:tcW w:w="4257" w:type="dxa"/>
            <w:gridSpan w:val="2"/>
          </w:tcPr>
          <w:p w14:paraId="3758AC44" w14:textId="77777777" w:rsidR="00FE20CC" w:rsidRPr="00816E5D" w:rsidRDefault="00FE20CC" w:rsidP="00FE20CC">
            <w:pPr>
              <w:widowControl w:val="0"/>
              <w:autoSpaceDE w:val="0"/>
              <w:autoSpaceDN w:val="0"/>
              <w:adjustRightInd w:val="0"/>
              <w:jc w:val="both"/>
              <w:rPr>
                <w:rFonts w:cs="Arial"/>
                <w:color w:val="FF0000"/>
                <w:lang w:val="it-IT"/>
              </w:rPr>
            </w:pPr>
            <w:r w:rsidRPr="003D4E35">
              <w:rPr>
                <w:rFonts w:cs="Arial"/>
                <w:color w:val="FF0000"/>
                <w:lang w:val="it-IT"/>
              </w:rPr>
              <w:t>La presenza del giovane professionista costituisce una condizione di partecipazione alla gara.</w:t>
            </w:r>
          </w:p>
          <w:p w14:paraId="103D6C09" w14:textId="77777777" w:rsidR="00FE20CC" w:rsidRPr="00816E5D" w:rsidRDefault="00FE20CC" w:rsidP="00FE20CC">
            <w:pPr>
              <w:widowControl w:val="0"/>
              <w:autoSpaceDE w:val="0"/>
              <w:autoSpaceDN w:val="0"/>
              <w:adjustRightInd w:val="0"/>
              <w:jc w:val="both"/>
              <w:rPr>
                <w:rFonts w:cs="Arial"/>
                <w:color w:val="FF0000"/>
                <w:lang w:val="it-IT"/>
              </w:rPr>
            </w:pPr>
          </w:p>
        </w:tc>
      </w:tr>
      <w:tr w:rsidR="00FE20CC" w:rsidRPr="004E5722" w14:paraId="18707163" w14:textId="77777777" w:rsidTr="00A95F9C">
        <w:trPr>
          <w:gridAfter w:val="1"/>
          <w:wAfter w:w="137" w:type="dxa"/>
        </w:trPr>
        <w:tc>
          <w:tcPr>
            <w:tcW w:w="4404" w:type="dxa"/>
            <w:gridSpan w:val="2"/>
          </w:tcPr>
          <w:p w14:paraId="6CC4E2F2" w14:textId="77777777" w:rsidR="00FE20CC" w:rsidRPr="00712C65" w:rsidRDefault="00FE20CC" w:rsidP="00FE20CC">
            <w:pPr>
              <w:widowControl w:val="0"/>
              <w:jc w:val="both"/>
              <w:rPr>
                <w:rFonts w:cs="Arial"/>
                <w:color w:val="FF0000"/>
                <w:lang w:val="it-IT"/>
              </w:rPr>
            </w:pPr>
          </w:p>
        </w:tc>
        <w:tc>
          <w:tcPr>
            <w:tcW w:w="851" w:type="dxa"/>
          </w:tcPr>
          <w:p w14:paraId="58434A2F" w14:textId="77777777" w:rsidR="00FE20CC" w:rsidRPr="00712C65" w:rsidRDefault="00FE20CC" w:rsidP="00FE20CC">
            <w:pPr>
              <w:widowControl w:val="0"/>
              <w:spacing w:line="240" w:lineRule="exact"/>
              <w:rPr>
                <w:rFonts w:cs="Arial"/>
                <w:color w:val="FF0000"/>
                <w:lang w:val="it-IT"/>
              </w:rPr>
            </w:pPr>
          </w:p>
        </w:tc>
        <w:tc>
          <w:tcPr>
            <w:tcW w:w="4257" w:type="dxa"/>
            <w:gridSpan w:val="2"/>
          </w:tcPr>
          <w:p w14:paraId="2881D90C" w14:textId="77777777" w:rsidR="00FE20CC" w:rsidRPr="00712C65" w:rsidRDefault="00FE20CC" w:rsidP="00FE20CC">
            <w:pPr>
              <w:widowControl w:val="0"/>
              <w:autoSpaceDE w:val="0"/>
              <w:autoSpaceDN w:val="0"/>
              <w:adjustRightInd w:val="0"/>
              <w:jc w:val="both"/>
              <w:rPr>
                <w:rFonts w:cs="Arial"/>
                <w:color w:val="FF0000"/>
                <w:lang w:val="it-IT"/>
              </w:rPr>
            </w:pPr>
          </w:p>
        </w:tc>
      </w:tr>
      <w:tr w:rsidR="00FE20CC" w:rsidRPr="004E5722" w14:paraId="394C32FF" w14:textId="77777777" w:rsidTr="00A95F9C">
        <w:trPr>
          <w:gridAfter w:val="1"/>
          <w:wAfter w:w="137" w:type="dxa"/>
        </w:trPr>
        <w:tc>
          <w:tcPr>
            <w:tcW w:w="4404" w:type="dxa"/>
            <w:gridSpan w:val="2"/>
          </w:tcPr>
          <w:p w14:paraId="2CBA9624" w14:textId="122DE187" w:rsidR="00FE20CC" w:rsidRPr="00712C65" w:rsidRDefault="00FE20CC" w:rsidP="00FE20CC">
            <w:pPr>
              <w:widowControl w:val="0"/>
              <w:autoSpaceDE w:val="0"/>
              <w:autoSpaceDN w:val="0"/>
              <w:adjustRightInd w:val="0"/>
              <w:jc w:val="both"/>
              <w:rPr>
                <w:rFonts w:cs="Arial"/>
                <w:bCs/>
                <w:color w:val="FF0000"/>
                <w:u w:val="single"/>
                <w:lang w:val="de-DE"/>
              </w:rPr>
            </w:pPr>
            <w:r w:rsidRPr="00712C65">
              <w:rPr>
                <w:rFonts w:cs="Arial"/>
                <w:b/>
                <w:bCs/>
                <w:color w:val="FF0000"/>
                <w:u w:val="single"/>
                <w:lang w:val="de-DE"/>
              </w:rPr>
              <w:t>Besagter Freiberufler muss in der Anlage A2 - Zusammensetzung der Arbeitsgruppe angeführt sein</w:t>
            </w:r>
            <w:r w:rsidRPr="00712C65">
              <w:rPr>
                <w:rFonts w:cs="Arial"/>
                <w:color w:val="FF0000"/>
                <w:u w:val="single"/>
                <w:lang w:val="de-DE"/>
              </w:rPr>
              <w:t xml:space="preserve">, </w:t>
            </w:r>
            <w:r w:rsidRPr="00712C65">
              <w:rPr>
                <w:rFonts w:cs="Arial"/>
                <w:bCs/>
                <w:color w:val="FF0000"/>
                <w:u w:val="single"/>
                <w:lang w:val="de-DE"/>
              </w:rPr>
              <w:t xml:space="preserve">mit Angabe der Leistung, die er erbringen wird, der Art des bestehenden Vertragsverhältnisses und mit Angabe des Mitglieds der BG, mit der das besagte Vertragsverhältnis besteht. </w:t>
            </w:r>
          </w:p>
        </w:tc>
        <w:tc>
          <w:tcPr>
            <w:tcW w:w="851" w:type="dxa"/>
          </w:tcPr>
          <w:p w14:paraId="0D1EBF3E" w14:textId="77777777" w:rsidR="00FE20CC" w:rsidRPr="00712C65" w:rsidRDefault="00FE20CC" w:rsidP="00FE20CC">
            <w:pPr>
              <w:widowControl w:val="0"/>
              <w:spacing w:line="240" w:lineRule="exact"/>
              <w:rPr>
                <w:rFonts w:cs="Arial"/>
                <w:color w:val="FF0000"/>
                <w:lang w:val="de-DE"/>
              </w:rPr>
            </w:pPr>
          </w:p>
        </w:tc>
        <w:tc>
          <w:tcPr>
            <w:tcW w:w="4257" w:type="dxa"/>
            <w:gridSpan w:val="2"/>
          </w:tcPr>
          <w:p w14:paraId="6F9B7108" w14:textId="083605A3" w:rsidR="00FE20CC" w:rsidRPr="00712C65" w:rsidRDefault="00FE20CC" w:rsidP="00FE20CC">
            <w:pPr>
              <w:widowControl w:val="0"/>
              <w:autoSpaceDE w:val="0"/>
              <w:autoSpaceDN w:val="0"/>
              <w:adjustRightInd w:val="0"/>
              <w:ind w:left="-2"/>
              <w:jc w:val="both"/>
              <w:rPr>
                <w:rFonts w:cs="Arial"/>
                <w:color w:val="FF0000"/>
                <w:u w:val="single"/>
                <w:lang w:val="it-IT"/>
              </w:rPr>
            </w:pPr>
            <w:r w:rsidRPr="00712C65">
              <w:rPr>
                <w:rFonts w:cs="Arial"/>
                <w:b/>
                <w:bCs/>
                <w:color w:val="FF0000"/>
                <w:spacing w:val="-2"/>
                <w:u w:val="single"/>
                <w:lang w:val="it-IT"/>
              </w:rPr>
              <w:t>Il suddetto professionista deve essere indicato nell’</w:t>
            </w:r>
            <w:r w:rsidRPr="00712C65">
              <w:rPr>
                <w:rFonts w:cs="Arial"/>
                <w:b/>
                <w:bCs/>
                <w:color w:val="FF0000"/>
                <w:u w:val="single"/>
                <w:lang w:val="it-IT"/>
              </w:rPr>
              <w:t>Allegato A2 - Composizione del gruppo di lavoro,</w:t>
            </w:r>
            <w:r w:rsidRPr="00712C65">
              <w:rPr>
                <w:rFonts w:cs="Arial"/>
                <w:color w:val="FF0000"/>
                <w:u w:val="single"/>
                <w:lang w:val="it-IT"/>
              </w:rPr>
              <w:t xml:space="preserve"> con la specificazione della prestazione che eseguirà, del</w:t>
            </w:r>
            <w:r w:rsidRPr="00712C65">
              <w:rPr>
                <w:rFonts w:cs="Arial"/>
                <w:bCs/>
                <w:color w:val="FF0000"/>
                <w:u w:val="single"/>
                <w:lang w:val="it-IT"/>
              </w:rPr>
              <w:t xml:space="preserve">la natura del rapporto contrattuale esistente e del soggetto raggruppato con cui detto rapporto contrattuale esiste. </w:t>
            </w:r>
          </w:p>
        </w:tc>
      </w:tr>
      <w:tr w:rsidR="00FE20CC" w:rsidRPr="004E5722" w14:paraId="33E1E873" w14:textId="77777777" w:rsidTr="00A95F9C">
        <w:trPr>
          <w:gridAfter w:val="1"/>
          <w:wAfter w:w="137" w:type="dxa"/>
        </w:trPr>
        <w:tc>
          <w:tcPr>
            <w:tcW w:w="4404" w:type="dxa"/>
            <w:gridSpan w:val="2"/>
          </w:tcPr>
          <w:p w14:paraId="6C6A704A" w14:textId="77777777" w:rsidR="00FE20CC" w:rsidRPr="00563554" w:rsidRDefault="00FE20CC" w:rsidP="00FE20CC">
            <w:pPr>
              <w:widowControl w:val="0"/>
              <w:autoSpaceDE w:val="0"/>
              <w:autoSpaceDN w:val="0"/>
              <w:adjustRightInd w:val="0"/>
              <w:jc w:val="both"/>
              <w:rPr>
                <w:rFonts w:cs="Arial"/>
                <w:b/>
                <w:bCs/>
                <w:color w:val="FF0000"/>
                <w:u w:val="single"/>
                <w:lang w:val="it-IT"/>
              </w:rPr>
            </w:pPr>
          </w:p>
        </w:tc>
        <w:tc>
          <w:tcPr>
            <w:tcW w:w="851" w:type="dxa"/>
          </w:tcPr>
          <w:p w14:paraId="4A62B866" w14:textId="77777777" w:rsidR="00FE20CC" w:rsidRPr="00563554" w:rsidRDefault="00FE20CC" w:rsidP="00FE20CC">
            <w:pPr>
              <w:widowControl w:val="0"/>
              <w:spacing w:line="240" w:lineRule="exact"/>
              <w:rPr>
                <w:rFonts w:cs="Arial"/>
                <w:color w:val="FF0000"/>
                <w:lang w:val="it-IT"/>
              </w:rPr>
            </w:pPr>
          </w:p>
        </w:tc>
        <w:tc>
          <w:tcPr>
            <w:tcW w:w="4257" w:type="dxa"/>
            <w:gridSpan w:val="2"/>
          </w:tcPr>
          <w:p w14:paraId="48490216" w14:textId="77777777" w:rsidR="00FE20CC" w:rsidRPr="00712C65" w:rsidRDefault="00FE20CC" w:rsidP="00FE20CC">
            <w:pPr>
              <w:widowControl w:val="0"/>
              <w:autoSpaceDE w:val="0"/>
              <w:autoSpaceDN w:val="0"/>
              <w:adjustRightInd w:val="0"/>
              <w:ind w:left="-2"/>
              <w:jc w:val="both"/>
              <w:rPr>
                <w:rFonts w:cs="Arial"/>
                <w:b/>
                <w:bCs/>
                <w:color w:val="FF0000"/>
                <w:spacing w:val="-2"/>
                <w:u w:val="single"/>
                <w:lang w:val="it-IT"/>
              </w:rPr>
            </w:pPr>
          </w:p>
        </w:tc>
      </w:tr>
      <w:tr w:rsidR="00FE20CC" w:rsidRPr="004E5722" w14:paraId="1C4D5532" w14:textId="77777777" w:rsidTr="00A95F9C">
        <w:trPr>
          <w:gridAfter w:val="1"/>
          <w:wAfter w:w="137" w:type="dxa"/>
        </w:trPr>
        <w:tc>
          <w:tcPr>
            <w:tcW w:w="4404" w:type="dxa"/>
            <w:gridSpan w:val="2"/>
          </w:tcPr>
          <w:p w14:paraId="3A6EFF35" w14:textId="0531A035" w:rsidR="00FE20CC" w:rsidRPr="00712C65" w:rsidRDefault="00FE20CC" w:rsidP="00FE20CC">
            <w:pPr>
              <w:widowControl w:val="0"/>
              <w:autoSpaceDE w:val="0"/>
              <w:autoSpaceDN w:val="0"/>
              <w:adjustRightInd w:val="0"/>
              <w:jc w:val="both"/>
              <w:rPr>
                <w:rFonts w:cs="Arial"/>
                <w:b/>
                <w:bCs/>
                <w:color w:val="FF0000"/>
                <w:u w:val="single"/>
                <w:lang w:val="de-DE"/>
              </w:rPr>
            </w:pPr>
            <w:r w:rsidRPr="00712C65">
              <w:rPr>
                <w:rFonts w:cs="Arial"/>
                <w:b/>
                <w:bCs/>
                <w:color w:val="FF0000"/>
                <w:u w:val="single"/>
                <w:lang w:val="de-DE"/>
              </w:rPr>
              <w:t>Besteht zwischen dem Jungtechniker und den Mitgliedern der Bietergemeinschaft kein vertragliches Mitarbeiter- oder Angestelltenverhältnis, muss der Jungtechniker Mitglied der Bietergemeinschaft sein, ohne jedoch auftrag gebendes Mitglied zu werden und die damit verbundenen vertraglichen Pflichten übernehmen zu müssen.</w:t>
            </w:r>
          </w:p>
        </w:tc>
        <w:tc>
          <w:tcPr>
            <w:tcW w:w="851" w:type="dxa"/>
          </w:tcPr>
          <w:p w14:paraId="4F415CA2" w14:textId="77777777" w:rsidR="00FE20CC" w:rsidRPr="00712C65" w:rsidRDefault="00FE20CC" w:rsidP="00FE20CC">
            <w:pPr>
              <w:widowControl w:val="0"/>
              <w:spacing w:line="240" w:lineRule="exact"/>
              <w:rPr>
                <w:rFonts w:cs="Arial"/>
                <w:color w:val="FF0000"/>
                <w:lang w:val="de-DE"/>
              </w:rPr>
            </w:pPr>
          </w:p>
        </w:tc>
        <w:tc>
          <w:tcPr>
            <w:tcW w:w="4257" w:type="dxa"/>
            <w:gridSpan w:val="2"/>
          </w:tcPr>
          <w:p w14:paraId="198B9E87" w14:textId="1B82E51B" w:rsidR="00FE20CC" w:rsidRPr="00712C65" w:rsidRDefault="00FE20CC" w:rsidP="00FE20CC">
            <w:pPr>
              <w:widowControl w:val="0"/>
              <w:autoSpaceDE w:val="0"/>
              <w:autoSpaceDN w:val="0"/>
              <w:adjustRightInd w:val="0"/>
              <w:ind w:left="-2"/>
              <w:jc w:val="both"/>
              <w:rPr>
                <w:rFonts w:cs="Arial"/>
                <w:b/>
                <w:bCs/>
                <w:color w:val="FF0000"/>
                <w:spacing w:val="-2"/>
                <w:u w:val="single"/>
                <w:lang w:val="it-IT"/>
              </w:rPr>
            </w:pPr>
            <w:bookmarkStart w:id="50" w:name="_Hlk69387878"/>
            <w:r w:rsidRPr="00712C65">
              <w:rPr>
                <w:rFonts w:cs="Arial"/>
                <w:b/>
                <w:bCs/>
                <w:color w:val="FF0000"/>
                <w:u w:val="single"/>
                <w:lang w:val="it-IT"/>
              </w:rPr>
              <w:t>In assenza di un rapporto contrattuale di dipendenza o collaborazione professionale del giovane professionista con uno dei membri del raggruppamento, il professionista deve essere associato al raggruppamento</w:t>
            </w:r>
            <w:bookmarkEnd w:id="50"/>
            <w:r w:rsidRPr="00712C65">
              <w:rPr>
                <w:rFonts w:cs="Arial"/>
                <w:b/>
                <w:bCs/>
                <w:color w:val="FF0000"/>
                <w:u w:val="single"/>
                <w:lang w:val="it-IT"/>
              </w:rPr>
              <w:t>, senza che ció comporti in capo al medesimo l’assunzione della qualifica di vero e proprio mandante e delle relative responsabilità contrattuali.</w:t>
            </w:r>
          </w:p>
        </w:tc>
      </w:tr>
      <w:tr w:rsidR="00FE20CC" w:rsidRPr="004E5722" w14:paraId="3EECAFFC" w14:textId="77777777" w:rsidTr="00A95F9C">
        <w:trPr>
          <w:gridAfter w:val="1"/>
          <w:wAfter w:w="137" w:type="dxa"/>
        </w:trPr>
        <w:tc>
          <w:tcPr>
            <w:tcW w:w="4404" w:type="dxa"/>
            <w:gridSpan w:val="2"/>
          </w:tcPr>
          <w:p w14:paraId="3B4D3A7A" w14:textId="77777777" w:rsidR="00FE20CC" w:rsidRPr="00712C65" w:rsidRDefault="00FE20CC" w:rsidP="00FE20CC">
            <w:pPr>
              <w:widowControl w:val="0"/>
              <w:autoSpaceDE w:val="0"/>
              <w:autoSpaceDN w:val="0"/>
              <w:adjustRightInd w:val="0"/>
              <w:jc w:val="both"/>
              <w:rPr>
                <w:rFonts w:cs="Arial"/>
                <w:b/>
                <w:bCs/>
                <w:color w:val="FF0000"/>
                <w:u w:val="single"/>
                <w:lang w:val="it-IT"/>
              </w:rPr>
            </w:pPr>
          </w:p>
        </w:tc>
        <w:tc>
          <w:tcPr>
            <w:tcW w:w="851" w:type="dxa"/>
          </w:tcPr>
          <w:p w14:paraId="1CC92BFF" w14:textId="77777777" w:rsidR="00FE20CC" w:rsidRPr="00712C65" w:rsidRDefault="00FE20CC" w:rsidP="00FE20CC">
            <w:pPr>
              <w:widowControl w:val="0"/>
              <w:spacing w:line="240" w:lineRule="exact"/>
              <w:rPr>
                <w:rFonts w:cs="Arial"/>
                <w:color w:val="FF0000"/>
                <w:lang w:val="it-IT"/>
              </w:rPr>
            </w:pPr>
          </w:p>
        </w:tc>
        <w:tc>
          <w:tcPr>
            <w:tcW w:w="4257" w:type="dxa"/>
            <w:gridSpan w:val="2"/>
          </w:tcPr>
          <w:p w14:paraId="6CA988A9" w14:textId="77777777" w:rsidR="00FE20CC" w:rsidRPr="00712C65" w:rsidRDefault="00FE20CC" w:rsidP="00FE20CC">
            <w:pPr>
              <w:widowControl w:val="0"/>
              <w:autoSpaceDE w:val="0"/>
              <w:autoSpaceDN w:val="0"/>
              <w:adjustRightInd w:val="0"/>
              <w:ind w:left="-2"/>
              <w:jc w:val="both"/>
              <w:rPr>
                <w:rFonts w:cs="Arial"/>
                <w:color w:val="FF0000"/>
                <w:spacing w:val="-2"/>
                <w:u w:val="single"/>
                <w:lang w:val="it-IT"/>
              </w:rPr>
            </w:pPr>
          </w:p>
        </w:tc>
      </w:tr>
      <w:tr w:rsidR="00FE20CC" w:rsidRPr="004E5722" w14:paraId="3E2D74BA" w14:textId="77777777" w:rsidTr="00A95F9C">
        <w:trPr>
          <w:gridAfter w:val="1"/>
          <w:wAfter w:w="137" w:type="dxa"/>
        </w:trPr>
        <w:tc>
          <w:tcPr>
            <w:tcW w:w="4404" w:type="dxa"/>
            <w:gridSpan w:val="2"/>
          </w:tcPr>
          <w:p w14:paraId="1928224D" w14:textId="541FF724" w:rsidR="00FE20CC" w:rsidRPr="003D4E35" w:rsidRDefault="00FE20CC" w:rsidP="00FE20CC">
            <w:pPr>
              <w:widowControl w:val="0"/>
              <w:tabs>
                <w:tab w:val="center" w:pos="4536"/>
                <w:tab w:val="right" w:pos="9072"/>
              </w:tabs>
              <w:autoSpaceDE w:val="0"/>
              <w:autoSpaceDN w:val="0"/>
              <w:adjustRightInd w:val="0"/>
              <w:ind w:right="76"/>
              <w:jc w:val="both"/>
              <w:rPr>
                <w:rFonts w:eastAsia="MS Mincho" w:cs="Arial"/>
                <w:noProof w:val="0"/>
                <w:color w:val="FF0000"/>
                <w:u w:val="single"/>
                <w:lang w:val="de-DE" w:eastAsia="de-DE"/>
              </w:rPr>
            </w:pPr>
            <w:r w:rsidRPr="003D4E35">
              <w:rPr>
                <w:rFonts w:eastAsia="MS Mincho" w:cs="Arial"/>
                <w:noProof w:val="0"/>
                <w:color w:val="FF0000"/>
                <w:u w:val="single"/>
                <w:lang w:val="de-DE" w:eastAsia="de-DE"/>
              </w:rPr>
              <w:t xml:space="preserve">Gemäß </w:t>
            </w:r>
            <w:r w:rsidRPr="003D4E35">
              <w:rPr>
                <w:rFonts w:cs="Arial"/>
                <w:color w:val="FF0000"/>
                <w:u w:val="single"/>
                <w:lang w:val="de-DE"/>
              </w:rPr>
              <w:t xml:space="preserve">Anlage II.12 GvD Nr. 36/2023 </w:t>
            </w:r>
            <w:r w:rsidRPr="003D4E35">
              <w:rPr>
                <w:rFonts w:eastAsia="MS Mincho" w:cs="Arial"/>
                <w:noProof w:val="0"/>
                <w:color w:val="FF0000"/>
                <w:u w:val="single"/>
                <w:lang w:val="de-DE" w:eastAsia="de-DE"/>
              </w:rPr>
              <w:t xml:space="preserve">stellen die Anforderungen an den Jungtechniker nämlich keine besonderen Teilnahmeanforderungen gemäß Art. 100, Abs. 1, Buchst. b) u. c) </w:t>
            </w:r>
            <w:proofErr w:type="spellStart"/>
            <w:r w:rsidRPr="003D4E35">
              <w:rPr>
                <w:rFonts w:eastAsia="MS Mincho" w:cs="Arial"/>
                <w:noProof w:val="0"/>
                <w:color w:val="FF0000"/>
                <w:u w:val="single"/>
                <w:lang w:val="de-DE" w:eastAsia="de-DE"/>
              </w:rPr>
              <w:t>GvD</w:t>
            </w:r>
            <w:proofErr w:type="spellEnd"/>
            <w:r w:rsidRPr="003D4E35">
              <w:rPr>
                <w:rFonts w:eastAsia="MS Mincho" w:cs="Arial"/>
                <w:noProof w:val="0"/>
                <w:color w:val="FF0000"/>
                <w:u w:val="single"/>
                <w:lang w:val="de-DE" w:eastAsia="de-DE"/>
              </w:rPr>
              <w:t xml:space="preserve"> Nr. 36/2023, die eventuell verlangt werden, dar.</w:t>
            </w:r>
          </w:p>
          <w:p w14:paraId="33B8AFF3" w14:textId="77777777" w:rsidR="00FE20CC" w:rsidRPr="003D4E35" w:rsidRDefault="00FE20CC" w:rsidP="00FE20CC">
            <w:pPr>
              <w:jc w:val="both"/>
              <w:rPr>
                <w:rFonts w:eastAsia="MS Mincho" w:cs="Arial"/>
                <w:strike/>
                <w:noProof w:val="0"/>
                <w:color w:val="FF0000"/>
                <w:u w:val="single"/>
                <w:lang w:val="de-DE" w:eastAsia="de-DE"/>
              </w:rPr>
            </w:pPr>
          </w:p>
          <w:p w14:paraId="4F42DE29" w14:textId="75781629" w:rsidR="00FE20CC" w:rsidRPr="003D4E35" w:rsidRDefault="00FE20CC" w:rsidP="00FE20CC">
            <w:pPr>
              <w:jc w:val="both"/>
              <w:rPr>
                <w:rFonts w:cs="Arial"/>
                <w:strike/>
                <w:color w:val="FF0000"/>
                <w:lang w:val="de-DE" w:eastAsia="it-IT"/>
              </w:rPr>
            </w:pPr>
            <w:r w:rsidRPr="003D4E35">
              <w:rPr>
                <w:rFonts w:cs="Arial"/>
                <w:color w:val="FF0000"/>
                <w:lang w:val="de-DE" w:eastAsia="it-IT"/>
              </w:rPr>
              <w:t>Wenn ein Jungtechniker als Freiberufler ohne vertragliches Abhängigkeits- oder Arbeitsverhältnis mit einem Mitglied der Bietergemeinschaft, in der Bietergemeinschaft aufgenommen wird, muss er zwar die in Artikel 94 u. 95 GvD Nr. 36/2023 genannten allgemeinen Anforderungen und die verlangten Anforderungen an die beruflichen Eignung erfüllen, aber nicht die besonderen Teilnahmevoraussetzungen gemäß Art. 100, Abs. 1, Buchst. b) u. c) GvD Nr. 36/2023 die eventuell vom Teilnehmer verlangt werden.</w:t>
            </w:r>
          </w:p>
        </w:tc>
        <w:tc>
          <w:tcPr>
            <w:tcW w:w="851" w:type="dxa"/>
          </w:tcPr>
          <w:p w14:paraId="53519F6A" w14:textId="77777777" w:rsidR="00FE20CC" w:rsidRPr="003D4E35" w:rsidRDefault="00FE20CC" w:rsidP="00FE20CC">
            <w:pPr>
              <w:pStyle w:val="Default"/>
              <w:widowControl w:val="0"/>
              <w:tabs>
                <w:tab w:val="center" w:pos="4536"/>
                <w:tab w:val="right" w:pos="9072"/>
              </w:tabs>
              <w:spacing w:line="240" w:lineRule="exact"/>
              <w:ind w:right="76"/>
              <w:jc w:val="both"/>
              <w:rPr>
                <w:rFonts w:cs="Arial"/>
                <w:color w:val="FF0000"/>
                <w:sz w:val="20"/>
                <w:szCs w:val="20"/>
                <w:lang w:val="de-DE"/>
              </w:rPr>
            </w:pPr>
          </w:p>
        </w:tc>
        <w:tc>
          <w:tcPr>
            <w:tcW w:w="4257" w:type="dxa"/>
            <w:gridSpan w:val="2"/>
          </w:tcPr>
          <w:p w14:paraId="7D5D7B26" w14:textId="10EFA1D4" w:rsidR="00FE20CC" w:rsidRPr="003D4E35" w:rsidRDefault="00FE20CC" w:rsidP="00FE20CC">
            <w:pPr>
              <w:pStyle w:val="Default"/>
              <w:widowControl w:val="0"/>
              <w:tabs>
                <w:tab w:val="center" w:pos="4536"/>
                <w:tab w:val="right" w:pos="9072"/>
              </w:tabs>
              <w:ind w:right="74"/>
              <w:jc w:val="both"/>
              <w:rPr>
                <w:rFonts w:cs="Arial"/>
                <w:color w:val="FF0000"/>
                <w:sz w:val="20"/>
                <w:szCs w:val="20"/>
                <w:u w:val="single"/>
              </w:rPr>
            </w:pPr>
            <w:bookmarkStart w:id="51" w:name="_Hlk69388197"/>
            <w:r w:rsidRPr="003D4E35">
              <w:rPr>
                <w:rFonts w:cs="Arial"/>
                <w:color w:val="FF0000"/>
                <w:sz w:val="20"/>
                <w:szCs w:val="20"/>
                <w:u w:val="single"/>
              </w:rPr>
              <w:t xml:space="preserve">Ai sensi dell’allegato II.12, d.lgs. 36/2023, art. 39  i requisiti del giovane professionista non concorrono, infatti, alla formazione dei requisiti speciali di partecipazione </w:t>
            </w:r>
            <w:r w:rsidRPr="003D4E35">
              <w:rPr>
                <w:rFonts w:cs="Arial"/>
                <w:bCs/>
                <w:iCs/>
                <w:color w:val="FF0000"/>
                <w:sz w:val="20"/>
                <w:szCs w:val="20"/>
                <w:u w:val="single"/>
              </w:rPr>
              <w:t>di cui all’art. 100, c. 1, lett. b) e c), d. lgs. 36/2023 eventualmente</w:t>
            </w:r>
            <w:r w:rsidRPr="003D4E35">
              <w:rPr>
                <w:rFonts w:cs="Arial"/>
                <w:b/>
                <w:i/>
                <w:color w:val="FF0000"/>
                <w:sz w:val="20"/>
                <w:szCs w:val="20"/>
                <w:u w:val="single"/>
              </w:rPr>
              <w:t xml:space="preserve"> </w:t>
            </w:r>
            <w:r w:rsidRPr="003D4E35">
              <w:rPr>
                <w:rFonts w:cs="Arial"/>
                <w:color w:val="FF0000"/>
                <w:sz w:val="20"/>
                <w:szCs w:val="20"/>
                <w:u w:val="single"/>
              </w:rPr>
              <w:t xml:space="preserve">richiesti. </w:t>
            </w:r>
            <w:bookmarkStart w:id="52" w:name="_Hlk40348267"/>
          </w:p>
          <w:p w14:paraId="35D25BD0" w14:textId="77777777" w:rsidR="00FE20CC" w:rsidRPr="003D4E35" w:rsidRDefault="00FE20CC" w:rsidP="00FE20CC">
            <w:pPr>
              <w:pStyle w:val="Default"/>
              <w:widowControl w:val="0"/>
              <w:tabs>
                <w:tab w:val="center" w:pos="4536"/>
                <w:tab w:val="right" w:pos="9072"/>
              </w:tabs>
              <w:ind w:right="74"/>
              <w:jc w:val="both"/>
              <w:rPr>
                <w:rFonts w:cs="Arial"/>
                <w:strike/>
                <w:color w:val="FF0000"/>
                <w:sz w:val="20"/>
                <w:szCs w:val="20"/>
              </w:rPr>
            </w:pPr>
          </w:p>
          <w:p w14:paraId="6C421506" w14:textId="247ADF4F" w:rsidR="00FE20CC" w:rsidRPr="003D4E35" w:rsidRDefault="00FE20CC" w:rsidP="00FE20CC">
            <w:pPr>
              <w:pStyle w:val="Default"/>
              <w:widowControl w:val="0"/>
              <w:tabs>
                <w:tab w:val="center" w:pos="4536"/>
                <w:tab w:val="right" w:pos="9072"/>
              </w:tabs>
              <w:ind w:right="74"/>
              <w:jc w:val="both"/>
              <w:rPr>
                <w:rFonts w:cs="Arial"/>
                <w:color w:val="FF0000"/>
                <w:sz w:val="20"/>
                <w:szCs w:val="20"/>
              </w:rPr>
            </w:pPr>
            <w:r w:rsidRPr="003D4E35">
              <w:rPr>
                <w:rFonts w:cs="Arial"/>
                <w:color w:val="FF0000"/>
                <w:sz w:val="20"/>
                <w:szCs w:val="20"/>
              </w:rPr>
              <w:t>Laddove quindi il giovane professionista venga a far parte del raggruppamento come libero professionista senza un rapporto contrattuale di collaborazione o dipendenza con uno dei membri del raggruppamento,  deve possedere i requisiti di ordine generale di cui agli artt. 94 e 95, d. lgs. n. 36/2023  e di idoneità professionale</w:t>
            </w:r>
            <w:r w:rsidRPr="003D4E35">
              <w:rPr>
                <w:rFonts w:cs="Arial"/>
                <w:strike/>
                <w:color w:val="FF0000"/>
                <w:sz w:val="20"/>
                <w:szCs w:val="20"/>
              </w:rPr>
              <w:t>,</w:t>
            </w:r>
            <w:r w:rsidRPr="003D4E35">
              <w:rPr>
                <w:rFonts w:cs="Arial"/>
                <w:color w:val="FF0000"/>
                <w:sz w:val="20"/>
                <w:szCs w:val="20"/>
              </w:rPr>
              <w:t xml:space="preserve"> ma non è tenuto possedere i requisiti speciali di partecipazione (x art. </w:t>
            </w:r>
            <w:r w:rsidRPr="003D4E35">
              <w:rPr>
                <w:rFonts w:cs="Arial"/>
                <w:bCs/>
                <w:iCs/>
                <w:color w:val="FF0000"/>
                <w:sz w:val="20"/>
                <w:szCs w:val="20"/>
                <w:u w:val="single"/>
              </w:rPr>
              <w:t>100, c. 1, lett. b) e c), d. lgs. 36/2023</w:t>
            </w:r>
            <w:r w:rsidRPr="003D4E35">
              <w:rPr>
                <w:rFonts w:cs="Arial"/>
                <w:color w:val="FF0000"/>
                <w:sz w:val="20"/>
                <w:szCs w:val="20"/>
              </w:rPr>
              <w:t xml:space="preserve"> eventualmente richiesti </w:t>
            </w:r>
            <w:bookmarkEnd w:id="52"/>
            <w:r w:rsidRPr="003D4E35">
              <w:rPr>
                <w:rFonts w:cs="Arial"/>
                <w:color w:val="FF0000"/>
                <w:sz w:val="20"/>
                <w:szCs w:val="20"/>
              </w:rPr>
              <w:t>al concorrente</w:t>
            </w:r>
            <w:bookmarkEnd w:id="51"/>
            <w:r w:rsidRPr="003D4E35">
              <w:rPr>
                <w:rFonts w:cs="Arial"/>
                <w:color w:val="FF0000"/>
                <w:sz w:val="20"/>
                <w:szCs w:val="20"/>
              </w:rPr>
              <w:t>.</w:t>
            </w:r>
          </w:p>
        </w:tc>
      </w:tr>
      <w:tr w:rsidR="00FE20CC" w:rsidRPr="004E5722" w14:paraId="1665290D" w14:textId="77777777" w:rsidTr="00A95F9C">
        <w:trPr>
          <w:gridAfter w:val="1"/>
          <w:wAfter w:w="137" w:type="dxa"/>
        </w:trPr>
        <w:tc>
          <w:tcPr>
            <w:tcW w:w="4404" w:type="dxa"/>
            <w:gridSpan w:val="2"/>
          </w:tcPr>
          <w:p w14:paraId="70E3CC9F" w14:textId="77777777" w:rsidR="00FE20CC" w:rsidRPr="00425637" w:rsidRDefault="00FE20CC" w:rsidP="00FE20CC">
            <w:pPr>
              <w:widowControl w:val="0"/>
              <w:tabs>
                <w:tab w:val="center" w:pos="4536"/>
                <w:tab w:val="right" w:pos="9072"/>
              </w:tabs>
              <w:autoSpaceDE w:val="0"/>
              <w:autoSpaceDN w:val="0"/>
              <w:adjustRightInd w:val="0"/>
              <w:ind w:right="76"/>
              <w:jc w:val="both"/>
              <w:rPr>
                <w:rFonts w:eastAsia="MS Mincho" w:cs="Arial"/>
                <w:noProof w:val="0"/>
                <w:u w:val="single"/>
                <w:lang w:val="it-IT" w:eastAsia="de-DE"/>
              </w:rPr>
            </w:pPr>
          </w:p>
        </w:tc>
        <w:tc>
          <w:tcPr>
            <w:tcW w:w="851" w:type="dxa"/>
          </w:tcPr>
          <w:p w14:paraId="6E2DF3C8" w14:textId="77777777" w:rsidR="00FE20CC" w:rsidRPr="00425637" w:rsidRDefault="00FE20CC" w:rsidP="00FE20CC">
            <w:pPr>
              <w:pStyle w:val="Default"/>
              <w:widowControl w:val="0"/>
              <w:tabs>
                <w:tab w:val="center" w:pos="4536"/>
                <w:tab w:val="right" w:pos="9072"/>
              </w:tabs>
              <w:spacing w:line="240" w:lineRule="exact"/>
              <w:ind w:right="76"/>
              <w:jc w:val="both"/>
              <w:rPr>
                <w:rFonts w:cs="Arial"/>
                <w:color w:val="auto"/>
                <w:sz w:val="20"/>
                <w:szCs w:val="20"/>
              </w:rPr>
            </w:pPr>
          </w:p>
        </w:tc>
        <w:tc>
          <w:tcPr>
            <w:tcW w:w="4257" w:type="dxa"/>
            <w:gridSpan w:val="2"/>
          </w:tcPr>
          <w:p w14:paraId="73EE41F4" w14:textId="77777777" w:rsidR="00FE20CC" w:rsidRPr="00B21E22" w:rsidRDefault="00FE20CC" w:rsidP="00FE20CC">
            <w:pPr>
              <w:pStyle w:val="Default"/>
              <w:widowControl w:val="0"/>
              <w:tabs>
                <w:tab w:val="center" w:pos="4536"/>
                <w:tab w:val="right" w:pos="9072"/>
              </w:tabs>
              <w:ind w:right="74"/>
              <w:jc w:val="both"/>
              <w:rPr>
                <w:rFonts w:cs="Arial"/>
                <w:color w:val="auto"/>
                <w:sz w:val="20"/>
                <w:szCs w:val="20"/>
                <w:u w:val="single"/>
              </w:rPr>
            </w:pPr>
          </w:p>
        </w:tc>
      </w:tr>
      <w:tr w:rsidR="00A95F9C" w:rsidRPr="004E5722" w14:paraId="27D86D68" w14:textId="77777777" w:rsidTr="00A95F9C">
        <w:trPr>
          <w:gridAfter w:val="1"/>
          <w:wAfter w:w="137" w:type="dxa"/>
        </w:trPr>
        <w:tc>
          <w:tcPr>
            <w:tcW w:w="4404" w:type="dxa"/>
            <w:gridSpan w:val="2"/>
            <w:shd w:val="clear" w:color="auto" w:fill="E7E6E6" w:themeFill="background2"/>
          </w:tcPr>
          <w:p w14:paraId="41E4917E" w14:textId="77777777" w:rsidR="00FE20CC" w:rsidRPr="00A95F9C" w:rsidRDefault="00FE20CC" w:rsidP="00FE20CC">
            <w:pPr>
              <w:pStyle w:val="Default"/>
              <w:widowControl w:val="0"/>
              <w:spacing w:line="240" w:lineRule="exact"/>
              <w:ind w:left="439"/>
              <w:jc w:val="both"/>
              <w:rPr>
                <w:rFonts w:cs="Arial"/>
                <w:color w:val="auto"/>
                <w:sz w:val="20"/>
                <w:szCs w:val="20"/>
              </w:rPr>
            </w:pPr>
          </w:p>
          <w:p w14:paraId="78AE6A55" w14:textId="5DD12217" w:rsidR="00FE20CC" w:rsidRPr="00A95F9C" w:rsidRDefault="00FE20CC" w:rsidP="00336839">
            <w:pPr>
              <w:pStyle w:val="Default"/>
              <w:widowControl w:val="0"/>
              <w:numPr>
                <w:ilvl w:val="0"/>
                <w:numId w:val="29"/>
              </w:numPr>
              <w:spacing w:line="240" w:lineRule="exact"/>
              <w:jc w:val="both"/>
              <w:rPr>
                <w:rFonts w:cs="Arial"/>
                <w:color w:val="auto"/>
                <w:sz w:val="20"/>
                <w:szCs w:val="20"/>
                <w:lang w:val="de-DE"/>
              </w:rPr>
            </w:pPr>
            <w:r w:rsidRPr="00A95F9C">
              <w:rPr>
                <w:rFonts w:cs="Arial"/>
                <w:b/>
                <w:caps/>
                <w:color w:val="auto"/>
                <w:sz w:val="20"/>
                <w:lang w:val="de-DE"/>
              </w:rPr>
              <w:lastRenderedPageBreak/>
              <w:t>BESONDERE</w:t>
            </w:r>
            <w:r w:rsidRPr="00A95F9C">
              <w:rPr>
                <w:rFonts w:cs="Arial"/>
                <w:b/>
                <w:bCs/>
                <w:color w:val="auto"/>
                <w:sz w:val="20"/>
                <w:lang w:val="de-DE"/>
              </w:rPr>
              <w:t xml:space="preserve"> ANFORDERUNGEN</w:t>
            </w:r>
            <w:r w:rsidRPr="00A95F9C">
              <w:rPr>
                <w:rFonts w:cs="Arial"/>
                <w:iCs/>
                <w:color w:val="auto"/>
                <w:sz w:val="20"/>
                <w:szCs w:val="20"/>
                <w:lang w:val="de-DE" w:eastAsia="en-US"/>
              </w:rPr>
              <w:t xml:space="preserve"> (Art. 100, Abs. 1, Buchst. b) und c) GvD Nr. 36/2023)  </w:t>
            </w:r>
          </w:p>
          <w:p w14:paraId="56323DBB" w14:textId="77777777" w:rsidR="00FE20CC" w:rsidRPr="00A95F9C" w:rsidRDefault="00FE20CC" w:rsidP="00FE20CC">
            <w:pPr>
              <w:pStyle w:val="Default"/>
              <w:widowControl w:val="0"/>
              <w:spacing w:line="240" w:lineRule="exact"/>
              <w:ind w:left="439"/>
              <w:jc w:val="both"/>
              <w:rPr>
                <w:rFonts w:cs="Arial"/>
                <w:color w:val="auto"/>
                <w:sz w:val="20"/>
                <w:szCs w:val="20"/>
                <w:lang w:val="de-DE"/>
              </w:rPr>
            </w:pPr>
          </w:p>
        </w:tc>
        <w:tc>
          <w:tcPr>
            <w:tcW w:w="851" w:type="dxa"/>
            <w:shd w:val="clear" w:color="auto" w:fill="auto"/>
          </w:tcPr>
          <w:p w14:paraId="60771CB4" w14:textId="77777777" w:rsidR="00FE20CC" w:rsidRPr="00A95F9C" w:rsidRDefault="00FE20CC" w:rsidP="00FE20CC">
            <w:pPr>
              <w:pStyle w:val="Default"/>
              <w:widowControl w:val="0"/>
              <w:tabs>
                <w:tab w:val="center" w:pos="4536"/>
                <w:tab w:val="right" w:pos="9072"/>
              </w:tabs>
              <w:spacing w:line="240" w:lineRule="exact"/>
              <w:ind w:right="76"/>
              <w:jc w:val="both"/>
              <w:rPr>
                <w:rFonts w:cs="Arial"/>
                <w:color w:val="auto"/>
                <w:sz w:val="20"/>
                <w:szCs w:val="20"/>
                <w:lang w:val="de-DE"/>
              </w:rPr>
            </w:pPr>
          </w:p>
        </w:tc>
        <w:tc>
          <w:tcPr>
            <w:tcW w:w="4257" w:type="dxa"/>
            <w:gridSpan w:val="2"/>
            <w:shd w:val="clear" w:color="auto" w:fill="E7E6E6" w:themeFill="background2"/>
          </w:tcPr>
          <w:p w14:paraId="54950333" w14:textId="77777777" w:rsidR="00FE20CC" w:rsidRPr="00A95F9C" w:rsidRDefault="00FE20CC" w:rsidP="00FE20CC">
            <w:pPr>
              <w:pStyle w:val="Paragrafoelenco"/>
              <w:widowControl w:val="0"/>
              <w:spacing w:line="240" w:lineRule="exact"/>
              <w:ind w:left="423" w:right="6"/>
              <w:jc w:val="both"/>
              <w:rPr>
                <w:rFonts w:cs="Arial"/>
                <w:lang w:val="de-DE"/>
              </w:rPr>
            </w:pPr>
          </w:p>
          <w:p w14:paraId="73A8A540" w14:textId="727AEEE4" w:rsidR="00FE20CC" w:rsidRPr="00336839" w:rsidRDefault="00336839" w:rsidP="00336839">
            <w:pPr>
              <w:widowControl w:val="0"/>
              <w:spacing w:line="240" w:lineRule="exact"/>
              <w:ind w:right="6"/>
              <w:jc w:val="both"/>
              <w:rPr>
                <w:rFonts w:cs="Arial"/>
                <w:lang w:val="it-IT"/>
              </w:rPr>
            </w:pPr>
            <w:r>
              <w:rPr>
                <w:rFonts w:cs="Arial"/>
                <w:b/>
                <w:lang w:val="it-IT"/>
              </w:rPr>
              <w:lastRenderedPageBreak/>
              <w:t xml:space="preserve">4. </w:t>
            </w:r>
            <w:r w:rsidR="00FE20CC" w:rsidRPr="00336839">
              <w:rPr>
                <w:rFonts w:cs="Arial"/>
                <w:b/>
                <w:lang w:val="it-IT"/>
              </w:rPr>
              <w:t>REQUISITI SPECIALI</w:t>
            </w:r>
            <w:r w:rsidR="00FE20CC" w:rsidRPr="00336839">
              <w:rPr>
                <w:rFonts w:cs="Arial"/>
                <w:iCs/>
                <w:lang w:val="it-IT"/>
              </w:rPr>
              <w:t xml:space="preserve"> (art. 100, c. 1, lett. b) e c), d. lgs. n. 36/2023)</w:t>
            </w:r>
          </w:p>
        </w:tc>
      </w:tr>
      <w:tr w:rsidR="00FE20CC" w:rsidRPr="004E5722" w14:paraId="67D381F2" w14:textId="77777777" w:rsidTr="00A95F9C">
        <w:trPr>
          <w:gridAfter w:val="1"/>
          <w:wAfter w:w="137" w:type="dxa"/>
        </w:trPr>
        <w:tc>
          <w:tcPr>
            <w:tcW w:w="4404" w:type="dxa"/>
            <w:gridSpan w:val="2"/>
          </w:tcPr>
          <w:p w14:paraId="6CECCDE8" w14:textId="77777777" w:rsidR="00FE20CC" w:rsidRPr="00577961" w:rsidRDefault="00FE20CC" w:rsidP="00FE20CC">
            <w:pPr>
              <w:widowControl w:val="0"/>
              <w:tabs>
                <w:tab w:val="left" w:pos="720"/>
                <w:tab w:val="center" w:pos="4536"/>
              </w:tabs>
              <w:spacing w:line="240" w:lineRule="exact"/>
              <w:ind w:right="76"/>
              <w:jc w:val="both"/>
              <w:rPr>
                <w:rFonts w:cs="Arial"/>
                <w:lang w:val="it-IT"/>
              </w:rPr>
            </w:pPr>
          </w:p>
        </w:tc>
        <w:tc>
          <w:tcPr>
            <w:tcW w:w="851" w:type="dxa"/>
          </w:tcPr>
          <w:p w14:paraId="53A429A0" w14:textId="77777777" w:rsidR="00FE20CC" w:rsidRPr="00577961" w:rsidRDefault="00FE20CC" w:rsidP="00FE20CC">
            <w:pPr>
              <w:widowControl w:val="0"/>
              <w:spacing w:line="240" w:lineRule="exact"/>
              <w:rPr>
                <w:rFonts w:cs="Arial"/>
                <w:lang w:val="it-IT"/>
              </w:rPr>
            </w:pPr>
          </w:p>
        </w:tc>
        <w:tc>
          <w:tcPr>
            <w:tcW w:w="4257" w:type="dxa"/>
            <w:gridSpan w:val="2"/>
          </w:tcPr>
          <w:p w14:paraId="5BDDD223" w14:textId="77777777" w:rsidR="00FE20CC" w:rsidRPr="00577961" w:rsidRDefault="00FE20CC" w:rsidP="00FE20CC">
            <w:pPr>
              <w:widowControl w:val="0"/>
              <w:tabs>
                <w:tab w:val="left" w:pos="720"/>
              </w:tabs>
              <w:spacing w:line="240" w:lineRule="exact"/>
              <w:ind w:right="105"/>
              <w:jc w:val="both"/>
              <w:rPr>
                <w:rFonts w:cs="Arial"/>
                <w:lang w:val="it-IT"/>
              </w:rPr>
            </w:pPr>
          </w:p>
        </w:tc>
      </w:tr>
      <w:tr w:rsidR="00FE20CC" w:rsidRPr="004E5722" w14:paraId="2D720A67" w14:textId="77777777" w:rsidTr="00A95F9C">
        <w:trPr>
          <w:gridAfter w:val="1"/>
          <w:wAfter w:w="137" w:type="dxa"/>
        </w:trPr>
        <w:tc>
          <w:tcPr>
            <w:tcW w:w="4404" w:type="dxa"/>
            <w:gridSpan w:val="2"/>
          </w:tcPr>
          <w:p w14:paraId="22971E27" w14:textId="77777777" w:rsidR="00FE20CC" w:rsidRPr="00436105" w:rsidRDefault="00FE20CC" w:rsidP="00FE20CC">
            <w:pPr>
              <w:widowControl w:val="0"/>
              <w:tabs>
                <w:tab w:val="left" w:pos="4098"/>
              </w:tabs>
              <w:jc w:val="both"/>
              <w:rPr>
                <w:rFonts w:cs="Arial"/>
                <w:color w:val="FF0000"/>
                <w:lang w:val="it-IT"/>
              </w:rPr>
            </w:pPr>
          </w:p>
        </w:tc>
        <w:tc>
          <w:tcPr>
            <w:tcW w:w="851" w:type="dxa"/>
          </w:tcPr>
          <w:p w14:paraId="1A6C837B" w14:textId="77777777" w:rsidR="00FE20CC" w:rsidRPr="00436105" w:rsidRDefault="00FE20CC" w:rsidP="00FE20CC">
            <w:pPr>
              <w:widowControl w:val="0"/>
              <w:spacing w:line="240" w:lineRule="exact"/>
              <w:jc w:val="both"/>
              <w:rPr>
                <w:rFonts w:cs="Arial"/>
                <w:color w:val="FF0000"/>
                <w:lang w:val="it-IT" w:eastAsia="ar-SA"/>
              </w:rPr>
            </w:pPr>
          </w:p>
        </w:tc>
        <w:tc>
          <w:tcPr>
            <w:tcW w:w="4257" w:type="dxa"/>
            <w:gridSpan w:val="2"/>
          </w:tcPr>
          <w:p w14:paraId="4FFCB9D5" w14:textId="77777777" w:rsidR="00FE20CC" w:rsidRPr="00436105" w:rsidRDefault="00FE20CC" w:rsidP="00FE20CC">
            <w:pPr>
              <w:widowControl w:val="0"/>
              <w:ind w:right="180"/>
              <w:jc w:val="both"/>
              <w:rPr>
                <w:color w:val="FF0000"/>
                <w:lang w:val="it-IT" w:eastAsia="ar-SA"/>
              </w:rPr>
            </w:pPr>
          </w:p>
        </w:tc>
      </w:tr>
      <w:tr w:rsidR="00FE20CC" w:rsidRPr="004E5722" w14:paraId="0CC558FB" w14:textId="77777777" w:rsidTr="00A95F9C">
        <w:trPr>
          <w:gridAfter w:val="1"/>
          <w:wAfter w:w="137" w:type="dxa"/>
        </w:trPr>
        <w:tc>
          <w:tcPr>
            <w:tcW w:w="4404" w:type="dxa"/>
            <w:gridSpan w:val="2"/>
          </w:tcPr>
          <w:p w14:paraId="0B05EC16" w14:textId="541EACED" w:rsidR="00FE20CC" w:rsidRPr="003D4E35" w:rsidRDefault="00FE20CC" w:rsidP="00FE20CC">
            <w:pPr>
              <w:widowControl w:val="0"/>
              <w:autoSpaceDE w:val="0"/>
              <w:autoSpaceDN w:val="0"/>
              <w:adjustRightInd w:val="0"/>
              <w:jc w:val="both"/>
              <w:rPr>
                <w:rFonts w:cs="Arial"/>
                <w:lang w:val="de-DE"/>
              </w:rPr>
            </w:pPr>
            <w:bookmarkStart w:id="53" w:name="_Hlk138683054"/>
            <w:r w:rsidRPr="003D4E35">
              <w:rPr>
                <w:rFonts w:cs="Arial"/>
                <w:lang w:val="de-DE"/>
              </w:rPr>
              <w:t xml:space="preserve">Gemäß Art. 66, Abs. 2, GvD Nr. 36/2023 können </w:t>
            </w:r>
            <w:r w:rsidRPr="003D4E35">
              <w:rPr>
                <w:rFonts w:cs="Arial"/>
                <w:u w:val="single"/>
                <w:lang w:val="de-DE"/>
              </w:rPr>
              <w:t>Gesellschaften</w:t>
            </w:r>
            <w:r w:rsidRPr="003D4E35">
              <w:rPr>
                <w:rFonts w:cs="Arial"/>
                <w:lang w:val="de-DE"/>
              </w:rPr>
              <w:t xml:space="preserve"> für einen Zeitraum von fünf Jahren ab ihrer Gründung die Erfüllung der verlangten wirtschaftlich-finanziellen und technisch-organisatorischen Anforderungen folgendermaßen nachweisen:</w:t>
            </w:r>
          </w:p>
          <w:p w14:paraId="7D3EB339" w14:textId="77777777" w:rsidR="00FE20CC" w:rsidRPr="003D4E35" w:rsidRDefault="00FE20CC" w:rsidP="00FE20CC">
            <w:pPr>
              <w:widowControl w:val="0"/>
              <w:autoSpaceDE w:val="0"/>
              <w:autoSpaceDN w:val="0"/>
              <w:adjustRightInd w:val="0"/>
              <w:jc w:val="both"/>
              <w:rPr>
                <w:rFonts w:cs="Arial"/>
                <w:lang w:val="de-DE"/>
              </w:rPr>
            </w:pPr>
          </w:p>
          <w:p w14:paraId="4277335C" w14:textId="77777777" w:rsidR="00BC40D4" w:rsidRPr="003D4E35" w:rsidRDefault="00BC40D4" w:rsidP="00BC40D4">
            <w:pPr>
              <w:pStyle w:val="Paragrafoelenco"/>
              <w:widowControl w:val="0"/>
              <w:numPr>
                <w:ilvl w:val="0"/>
                <w:numId w:val="65"/>
              </w:numPr>
              <w:autoSpaceDE w:val="0"/>
              <w:autoSpaceDN w:val="0"/>
              <w:adjustRightInd w:val="0"/>
              <w:ind w:left="582" w:hanging="425"/>
              <w:jc w:val="both"/>
              <w:rPr>
                <w:rFonts w:cs="Arial"/>
                <w:lang w:val="de-DE"/>
              </w:rPr>
            </w:pPr>
            <w:r w:rsidRPr="003D4E35">
              <w:rPr>
                <w:rFonts w:cs="Arial"/>
                <w:lang w:val="de-DE"/>
              </w:rPr>
              <w:t>Wenn in Form von Personengesellschaften oder Genossenschaften , auch in Bezug auf die Kapazitäten der Gesellschafter,</w:t>
            </w:r>
          </w:p>
          <w:p w14:paraId="50C3D61E" w14:textId="3E7675BF" w:rsidR="00FE20CC" w:rsidRPr="003D4E35" w:rsidRDefault="00BC40D4" w:rsidP="00BC40D4">
            <w:pPr>
              <w:pStyle w:val="Paragrafoelenco"/>
              <w:widowControl w:val="0"/>
              <w:numPr>
                <w:ilvl w:val="0"/>
                <w:numId w:val="65"/>
              </w:numPr>
              <w:autoSpaceDE w:val="0"/>
              <w:autoSpaceDN w:val="0"/>
              <w:adjustRightInd w:val="0"/>
              <w:ind w:left="582" w:hanging="425"/>
              <w:jc w:val="both"/>
              <w:rPr>
                <w:rFonts w:cs="Arial"/>
                <w:lang w:val="de-DE"/>
              </w:rPr>
            </w:pPr>
            <w:r w:rsidRPr="003D4E35">
              <w:rPr>
                <w:rFonts w:cs="Arial"/>
                <w:lang w:val="de-DE"/>
              </w:rPr>
              <w:t>Wenn in Form von Kapitalgesellschaften, auch in Bezug auf den Kapazitäten der Gesellschafter, der technischen Leiter oder der Fachkräfte mit einem unbefristeten Arbeitsverhältnis, sowie den in Absatz 1 Buchst. e) Art. 66 GvD Nr. 36/2023 genannten Subjekten.</w:t>
            </w:r>
          </w:p>
        </w:tc>
        <w:tc>
          <w:tcPr>
            <w:tcW w:w="851" w:type="dxa"/>
          </w:tcPr>
          <w:p w14:paraId="03FA2EA5" w14:textId="77777777" w:rsidR="00FE20CC" w:rsidRPr="003D4E35" w:rsidRDefault="00FE20CC" w:rsidP="00FE20CC">
            <w:pPr>
              <w:widowControl w:val="0"/>
              <w:spacing w:line="240" w:lineRule="exact"/>
              <w:jc w:val="both"/>
              <w:rPr>
                <w:rFonts w:cs="Arial"/>
                <w:lang w:val="de-DE" w:eastAsia="ar-SA"/>
              </w:rPr>
            </w:pPr>
          </w:p>
        </w:tc>
        <w:tc>
          <w:tcPr>
            <w:tcW w:w="4257" w:type="dxa"/>
            <w:gridSpan w:val="2"/>
          </w:tcPr>
          <w:p w14:paraId="2FDC1914" w14:textId="0D0D5912" w:rsidR="00FE20CC" w:rsidRPr="003D4E35" w:rsidRDefault="00FE20CC" w:rsidP="00FE20CC">
            <w:pPr>
              <w:pStyle w:val="Corpotesto"/>
              <w:widowControl w:val="0"/>
              <w:tabs>
                <w:tab w:val="left" w:pos="-2520"/>
              </w:tabs>
              <w:spacing w:after="0"/>
              <w:ind w:right="6"/>
              <w:jc w:val="both"/>
              <w:rPr>
                <w:rFonts w:cs="Arial"/>
                <w:lang w:val="it-IT"/>
              </w:rPr>
            </w:pPr>
            <w:r w:rsidRPr="003D4E35">
              <w:rPr>
                <w:rFonts w:cs="Arial"/>
                <w:lang w:val="it-IT"/>
              </w:rPr>
              <w:t xml:space="preserve">Ai sensi dell’art. 66, c. 2, d. lgs. n. 36/2023 le </w:t>
            </w:r>
            <w:r w:rsidRPr="003D4E35">
              <w:rPr>
                <w:rFonts w:cs="Arial"/>
                <w:u w:val="single"/>
                <w:lang w:val="it-IT"/>
              </w:rPr>
              <w:t>società</w:t>
            </w:r>
            <w:r w:rsidRPr="003D4E35">
              <w:rPr>
                <w:rFonts w:cs="Arial"/>
                <w:lang w:val="it-IT"/>
              </w:rPr>
              <w:t>, per un periodo di cinque anni dalla loro costituzione, possono documentare il possesso dei requisiti economico-finanziari e tecnico-organizzativi richiesti nei seguenti termini:</w:t>
            </w:r>
          </w:p>
          <w:p w14:paraId="29BAE364" w14:textId="77777777" w:rsidR="00FE20CC" w:rsidRPr="003D4E35" w:rsidRDefault="00FE20CC" w:rsidP="00FE20CC">
            <w:pPr>
              <w:pStyle w:val="Corpotesto"/>
              <w:widowControl w:val="0"/>
              <w:tabs>
                <w:tab w:val="left" w:pos="-2520"/>
                <w:tab w:val="left" w:pos="360"/>
              </w:tabs>
              <w:spacing w:after="0"/>
              <w:ind w:right="6"/>
              <w:jc w:val="both"/>
              <w:rPr>
                <w:rFonts w:cs="Arial"/>
                <w:lang w:val="it-IT"/>
              </w:rPr>
            </w:pPr>
          </w:p>
          <w:p w14:paraId="01B245FA" w14:textId="575A7B4A" w:rsidR="00FE20CC" w:rsidRPr="003D4E35" w:rsidRDefault="00FE20CC" w:rsidP="00FE20CC">
            <w:pPr>
              <w:pStyle w:val="Corpotesto"/>
              <w:widowControl w:val="0"/>
              <w:numPr>
                <w:ilvl w:val="0"/>
                <w:numId w:val="33"/>
              </w:numPr>
              <w:tabs>
                <w:tab w:val="left" w:pos="-2520"/>
              </w:tabs>
              <w:spacing w:after="0"/>
              <w:ind w:left="297" w:hanging="284"/>
              <w:jc w:val="both"/>
              <w:rPr>
                <w:rFonts w:cs="Arial"/>
                <w:lang w:val="it-IT"/>
              </w:rPr>
            </w:pPr>
            <w:r w:rsidRPr="003D4E35">
              <w:rPr>
                <w:rFonts w:cs="Arial"/>
                <w:lang w:val="it-IT"/>
              </w:rPr>
              <w:t>qualora costituite nella forma di società di persone o di società cooperativa anche con riferimento ai requisiti dei soci della società;</w:t>
            </w:r>
          </w:p>
          <w:p w14:paraId="2F3348B6" w14:textId="77777777" w:rsidR="00FE20CC" w:rsidRPr="003D4E35" w:rsidRDefault="00FE20CC" w:rsidP="00FE20CC">
            <w:pPr>
              <w:pStyle w:val="Corpotesto"/>
              <w:widowControl w:val="0"/>
              <w:tabs>
                <w:tab w:val="left" w:pos="-2520"/>
              </w:tabs>
              <w:spacing w:after="0"/>
              <w:jc w:val="both"/>
              <w:rPr>
                <w:rFonts w:cs="Arial"/>
                <w:lang w:val="it-IT"/>
              </w:rPr>
            </w:pPr>
          </w:p>
          <w:p w14:paraId="5D792D22" w14:textId="2A1A7972" w:rsidR="00FE20CC" w:rsidRPr="003D4E35" w:rsidRDefault="00FE20CC" w:rsidP="00FE20CC">
            <w:pPr>
              <w:pStyle w:val="Corpotesto"/>
              <w:widowControl w:val="0"/>
              <w:numPr>
                <w:ilvl w:val="0"/>
                <w:numId w:val="33"/>
              </w:numPr>
              <w:tabs>
                <w:tab w:val="left" w:pos="-2520"/>
              </w:tabs>
              <w:spacing w:after="0"/>
              <w:ind w:left="297" w:hanging="284"/>
              <w:jc w:val="both"/>
              <w:rPr>
                <w:rFonts w:cs="Arial"/>
                <w:lang w:val="it-IT"/>
              </w:rPr>
            </w:pPr>
            <w:r w:rsidRPr="003D4E35">
              <w:rPr>
                <w:rFonts w:cs="Arial"/>
                <w:lang w:val="it-IT"/>
              </w:rPr>
              <w:t>qualora costituite nella forma di società di capitali anche con riferimento ai requisiti dei soci, nonché dei direttori tecnici o dei professionisti dipendenti della società con rapporto a tempo indeterminato, nonché dei soggetti di cui alla lettera e) del comma 1 dell’ art. 66 D.Lgs. 36/2023.</w:t>
            </w:r>
          </w:p>
        </w:tc>
      </w:tr>
      <w:bookmarkEnd w:id="53"/>
      <w:tr w:rsidR="00FE20CC" w:rsidRPr="004E5722" w14:paraId="48E23499" w14:textId="77777777" w:rsidTr="00A95F9C">
        <w:trPr>
          <w:gridAfter w:val="1"/>
          <w:wAfter w:w="137" w:type="dxa"/>
        </w:trPr>
        <w:tc>
          <w:tcPr>
            <w:tcW w:w="4404" w:type="dxa"/>
            <w:gridSpan w:val="2"/>
          </w:tcPr>
          <w:p w14:paraId="09F350AE" w14:textId="77777777" w:rsidR="00FE20CC" w:rsidRPr="003D4E35" w:rsidRDefault="00FE20CC" w:rsidP="00FE20CC">
            <w:pPr>
              <w:widowControl w:val="0"/>
              <w:tabs>
                <w:tab w:val="left" w:pos="4098"/>
              </w:tabs>
              <w:jc w:val="both"/>
              <w:rPr>
                <w:color w:val="FF0000"/>
                <w:lang w:val="it-IT" w:eastAsia="ar-SA"/>
              </w:rPr>
            </w:pPr>
          </w:p>
        </w:tc>
        <w:tc>
          <w:tcPr>
            <w:tcW w:w="851" w:type="dxa"/>
          </w:tcPr>
          <w:p w14:paraId="566ADF3A" w14:textId="77777777" w:rsidR="00FE20CC" w:rsidRPr="003D4E35" w:rsidRDefault="00FE20CC" w:rsidP="00FE20CC">
            <w:pPr>
              <w:widowControl w:val="0"/>
              <w:spacing w:line="240" w:lineRule="exact"/>
              <w:jc w:val="both"/>
              <w:rPr>
                <w:rFonts w:cs="Arial"/>
                <w:color w:val="FF0000"/>
                <w:lang w:val="it-IT" w:eastAsia="ar-SA"/>
              </w:rPr>
            </w:pPr>
          </w:p>
        </w:tc>
        <w:tc>
          <w:tcPr>
            <w:tcW w:w="4257" w:type="dxa"/>
            <w:gridSpan w:val="2"/>
          </w:tcPr>
          <w:p w14:paraId="5D02A0DD" w14:textId="77777777" w:rsidR="00FE20CC" w:rsidRPr="003D4E35" w:rsidRDefault="00FE20CC" w:rsidP="00FE20CC">
            <w:pPr>
              <w:widowControl w:val="0"/>
              <w:ind w:right="180"/>
              <w:jc w:val="both"/>
              <w:rPr>
                <w:color w:val="FF0000"/>
                <w:lang w:val="it-IT" w:eastAsia="ar-SA"/>
              </w:rPr>
            </w:pPr>
          </w:p>
        </w:tc>
      </w:tr>
      <w:tr w:rsidR="00FE20CC" w:rsidRPr="004E5722" w14:paraId="035E910C" w14:textId="77777777" w:rsidTr="00A95F9C">
        <w:trPr>
          <w:gridAfter w:val="1"/>
          <w:wAfter w:w="137" w:type="dxa"/>
        </w:trPr>
        <w:tc>
          <w:tcPr>
            <w:tcW w:w="4404" w:type="dxa"/>
            <w:gridSpan w:val="2"/>
          </w:tcPr>
          <w:p w14:paraId="2908A428" w14:textId="6D64F1CB" w:rsidR="00FE20CC" w:rsidRPr="003D4E35" w:rsidRDefault="00FE20CC" w:rsidP="00FE20CC">
            <w:pPr>
              <w:widowControl w:val="0"/>
              <w:tabs>
                <w:tab w:val="left" w:pos="4098"/>
              </w:tabs>
              <w:jc w:val="both"/>
              <w:rPr>
                <w:color w:val="FF0000"/>
                <w:lang w:val="de-DE" w:eastAsia="ar-SA"/>
              </w:rPr>
            </w:pPr>
            <w:r w:rsidRPr="003D4E35">
              <w:rPr>
                <w:rFonts w:cs="Arial"/>
                <w:lang w:val="de-DE"/>
              </w:rPr>
              <w:t>Gemäß Art. 67 Abs. 3 GvD Nr. 36/2023 weisen die ständigen Konsortien gemäß Artikel 66 Absatz 1 Buchst. g) GvD Nr. 36/2023die obgenannten Anforderungen nach, indem sie auch die Anforderungen der Konsortiumsmitgliedern ansammeln.</w:t>
            </w:r>
          </w:p>
        </w:tc>
        <w:tc>
          <w:tcPr>
            <w:tcW w:w="851" w:type="dxa"/>
          </w:tcPr>
          <w:p w14:paraId="4B8E4C73" w14:textId="77777777" w:rsidR="00FE20CC" w:rsidRPr="003D4E35" w:rsidRDefault="00FE20CC" w:rsidP="00FE20CC">
            <w:pPr>
              <w:widowControl w:val="0"/>
              <w:spacing w:line="240" w:lineRule="exact"/>
              <w:jc w:val="both"/>
              <w:rPr>
                <w:rFonts w:cs="Arial"/>
                <w:color w:val="FF0000"/>
                <w:lang w:val="de-DE" w:eastAsia="ar-SA"/>
              </w:rPr>
            </w:pPr>
          </w:p>
        </w:tc>
        <w:tc>
          <w:tcPr>
            <w:tcW w:w="4257" w:type="dxa"/>
            <w:gridSpan w:val="2"/>
          </w:tcPr>
          <w:p w14:paraId="2D17C147" w14:textId="28665DB6" w:rsidR="00FE20CC" w:rsidRPr="003D4E35" w:rsidRDefault="00FE20CC" w:rsidP="00FE20CC">
            <w:pPr>
              <w:widowControl w:val="0"/>
              <w:ind w:right="180"/>
              <w:jc w:val="both"/>
              <w:rPr>
                <w:color w:val="FF0000"/>
                <w:lang w:val="it-IT" w:eastAsia="ar-SA"/>
              </w:rPr>
            </w:pPr>
            <w:r w:rsidRPr="003D4E35">
              <w:rPr>
                <w:rFonts w:cs="Arial"/>
                <w:lang w:val="it-IT"/>
              </w:rPr>
              <w:t>I consorzi stabili di cui all’articolo 66, comma 1, lett. g) d.lgs. 36/2023 dimostrano i suddetti requisiti cumulando anche quelli posseduti dai consorziati ai sensi dell’art. 67, c. 3, d. lgs. n. 36/2023</w:t>
            </w:r>
          </w:p>
        </w:tc>
      </w:tr>
      <w:tr w:rsidR="00FE20CC" w:rsidRPr="004E5722" w14:paraId="05157533" w14:textId="77777777" w:rsidTr="00A95F9C">
        <w:trPr>
          <w:gridAfter w:val="1"/>
          <w:wAfter w:w="137" w:type="dxa"/>
        </w:trPr>
        <w:tc>
          <w:tcPr>
            <w:tcW w:w="4404" w:type="dxa"/>
            <w:gridSpan w:val="2"/>
          </w:tcPr>
          <w:p w14:paraId="368ED339" w14:textId="77777777" w:rsidR="00FE20CC" w:rsidRPr="005B618F" w:rsidRDefault="00FE20CC" w:rsidP="00FE20CC">
            <w:pPr>
              <w:widowControl w:val="0"/>
              <w:autoSpaceDE w:val="0"/>
              <w:autoSpaceDN w:val="0"/>
              <w:adjustRightInd w:val="0"/>
              <w:jc w:val="both"/>
              <w:rPr>
                <w:rFonts w:cs="Arial"/>
                <w:color w:val="FF0000"/>
                <w:lang w:val="it-IT"/>
              </w:rPr>
            </w:pPr>
            <w:bookmarkStart w:id="54" w:name="_Hlk138932366"/>
          </w:p>
        </w:tc>
        <w:tc>
          <w:tcPr>
            <w:tcW w:w="851" w:type="dxa"/>
          </w:tcPr>
          <w:p w14:paraId="2049FB83" w14:textId="77777777" w:rsidR="00FE20CC" w:rsidRPr="005B618F" w:rsidRDefault="00FE20CC" w:rsidP="00FE20CC">
            <w:pPr>
              <w:widowControl w:val="0"/>
              <w:jc w:val="both"/>
              <w:rPr>
                <w:rFonts w:cs="Arial"/>
                <w:color w:val="FF0000"/>
                <w:lang w:val="it-IT" w:eastAsia="ar-SA"/>
              </w:rPr>
            </w:pPr>
          </w:p>
        </w:tc>
        <w:tc>
          <w:tcPr>
            <w:tcW w:w="4257" w:type="dxa"/>
            <w:gridSpan w:val="2"/>
          </w:tcPr>
          <w:p w14:paraId="5142A735" w14:textId="77777777" w:rsidR="00FE20CC" w:rsidRPr="005C691D" w:rsidRDefault="00FE20CC" w:rsidP="00FE20CC">
            <w:pPr>
              <w:widowControl w:val="0"/>
              <w:ind w:right="6"/>
              <w:jc w:val="both"/>
              <w:rPr>
                <w:rFonts w:cs="Arial"/>
                <w:color w:val="FF0000"/>
                <w:lang w:val="it-IT"/>
              </w:rPr>
            </w:pPr>
          </w:p>
        </w:tc>
      </w:tr>
      <w:tr w:rsidR="00FE20CC" w:rsidRPr="004E5722" w14:paraId="45EC3190" w14:textId="77777777" w:rsidTr="00A95F9C">
        <w:trPr>
          <w:gridAfter w:val="1"/>
          <w:wAfter w:w="137" w:type="dxa"/>
        </w:trPr>
        <w:tc>
          <w:tcPr>
            <w:tcW w:w="4404" w:type="dxa"/>
            <w:gridSpan w:val="2"/>
          </w:tcPr>
          <w:p w14:paraId="5087BF8D" w14:textId="77777777" w:rsidR="00BC40D4" w:rsidRPr="003D4E35" w:rsidRDefault="00BC40D4" w:rsidP="00BC40D4">
            <w:pPr>
              <w:widowControl w:val="0"/>
              <w:tabs>
                <w:tab w:val="left" w:pos="720"/>
                <w:tab w:val="center" w:pos="4536"/>
              </w:tabs>
              <w:spacing w:line="240" w:lineRule="exact"/>
              <w:ind w:right="76"/>
              <w:jc w:val="both"/>
              <w:rPr>
                <w:rFonts w:cs="Arial"/>
                <w:i/>
                <w:iCs/>
                <w:color w:val="FF0000"/>
                <w:highlight w:val="green"/>
                <w:lang w:val="de-DE"/>
              </w:rPr>
            </w:pPr>
            <w:bookmarkStart w:id="55" w:name="_Hlk138929817"/>
            <w:r w:rsidRPr="003D4E35">
              <w:rPr>
                <w:rFonts w:cs="Arial"/>
                <w:i/>
                <w:iCs/>
                <w:color w:val="FF0000"/>
                <w:highlight w:val="green"/>
                <w:lang w:val="de-DE"/>
              </w:rPr>
              <w:t xml:space="preserve">Es wird darauf hingewiesen, dass das GvD Nr. 36/2023 keine spezifischen Bestimmungen zu besonderen Anforderungen für Architektur- und Ingenieurdienstleistungen enthält. </w:t>
            </w:r>
          </w:p>
          <w:p w14:paraId="02CC596C" w14:textId="3AC83CA2" w:rsidR="00BC40D4" w:rsidRPr="003D4E35" w:rsidRDefault="00BC40D4" w:rsidP="00BC40D4">
            <w:pPr>
              <w:widowControl w:val="0"/>
              <w:tabs>
                <w:tab w:val="left" w:pos="720"/>
                <w:tab w:val="center" w:pos="4536"/>
              </w:tabs>
              <w:spacing w:line="240" w:lineRule="exact"/>
              <w:ind w:right="76"/>
              <w:jc w:val="both"/>
              <w:rPr>
                <w:rFonts w:cs="Arial"/>
                <w:i/>
                <w:iCs/>
                <w:color w:val="FF0000"/>
                <w:highlight w:val="green"/>
                <w:lang w:val="de-DE"/>
              </w:rPr>
            </w:pPr>
            <w:r w:rsidRPr="003D4E35">
              <w:rPr>
                <w:rFonts w:cs="Arial"/>
                <w:i/>
                <w:iCs/>
                <w:color w:val="FF0000"/>
                <w:highlight w:val="green"/>
                <w:lang w:val="de-DE"/>
              </w:rPr>
              <w:t xml:space="preserve">Die speziellen Anforderungen, die von den Vergabestellen für Dienstleistungen im Allgemeinen gestellt werden </w:t>
            </w:r>
            <w:r w:rsidRPr="003D4E35">
              <w:rPr>
                <w:rFonts w:cs="Arial"/>
                <w:i/>
                <w:iCs/>
                <w:color w:val="FF0000"/>
                <w:highlight w:val="green"/>
                <w:u w:val="single"/>
                <w:lang w:val="de-DE"/>
              </w:rPr>
              <w:t>können</w:t>
            </w:r>
            <w:r w:rsidRPr="003D4E35">
              <w:rPr>
                <w:rFonts w:cs="Arial"/>
                <w:i/>
                <w:iCs/>
                <w:color w:val="FF0000"/>
                <w:highlight w:val="green"/>
                <w:lang w:val="de-DE"/>
              </w:rPr>
              <w:t>, sind ausschließlich in Art. 100 Abs. 11 und 12 festgelegt, nämlich:</w:t>
            </w:r>
          </w:p>
          <w:p w14:paraId="748F2580" w14:textId="77777777" w:rsidR="00BC40D4" w:rsidRPr="003D4E35" w:rsidRDefault="00BC40D4" w:rsidP="00BC40D4">
            <w:pPr>
              <w:widowControl w:val="0"/>
              <w:tabs>
                <w:tab w:val="left" w:pos="720"/>
                <w:tab w:val="center" w:pos="4536"/>
              </w:tabs>
              <w:spacing w:line="240" w:lineRule="exact"/>
              <w:ind w:right="76"/>
              <w:jc w:val="both"/>
              <w:rPr>
                <w:rFonts w:cs="Arial"/>
                <w:i/>
                <w:iCs/>
                <w:color w:val="FF0000"/>
                <w:highlight w:val="green"/>
                <w:lang w:val="de-DE"/>
              </w:rPr>
            </w:pPr>
          </w:p>
          <w:p w14:paraId="329E9238" w14:textId="77777777" w:rsidR="00BC40D4" w:rsidRPr="003D4E35" w:rsidRDefault="00BC40D4" w:rsidP="00BC40D4">
            <w:pPr>
              <w:widowControl w:val="0"/>
              <w:tabs>
                <w:tab w:val="left" w:pos="720"/>
                <w:tab w:val="center" w:pos="4536"/>
              </w:tabs>
              <w:spacing w:line="240" w:lineRule="exact"/>
              <w:ind w:right="76"/>
              <w:jc w:val="both"/>
              <w:rPr>
                <w:rFonts w:cs="Arial"/>
                <w:i/>
                <w:iCs/>
                <w:color w:val="FF0000"/>
                <w:highlight w:val="green"/>
                <w:lang w:val="de-DE"/>
              </w:rPr>
            </w:pPr>
          </w:p>
          <w:p w14:paraId="085C3C59" w14:textId="77777777" w:rsidR="00BC40D4" w:rsidRPr="003D4E35" w:rsidRDefault="00BC40D4" w:rsidP="00BC40D4">
            <w:pPr>
              <w:widowControl w:val="0"/>
              <w:tabs>
                <w:tab w:val="left" w:pos="720"/>
                <w:tab w:val="center" w:pos="4536"/>
              </w:tabs>
              <w:spacing w:line="240" w:lineRule="exact"/>
              <w:ind w:right="76"/>
              <w:jc w:val="both"/>
              <w:rPr>
                <w:rFonts w:cs="Arial"/>
                <w:i/>
                <w:iCs/>
                <w:color w:val="FF0000"/>
                <w:highlight w:val="green"/>
                <w:lang w:val="de-DE"/>
              </w:rPr>
            </w:pPr>
            <w:r w:rsidRPr="003D4E35">
              <w:rPr>
                <w:rFonts w:cs="Arial"/>
                <w:i/>
                <w:iCs/>
                <w:color w:val="FF0000"/>
                <w:highlight w:val="green"/>
                <w:lang w:val="de-DE"/>
              </w:rPr>
              <w:t>- wirtschaftliche und finanzielle Leistungsfähigkeit: Gesamtumsatz nicht höher als das Doppelte des geschätzten Auftragswerts, erwirtschaftet in den drei Jahren vor dem Ausschreibungsverfahren;</w:t>
            </w:r>
          </w:p>
          <w:p w14:paraId="5583D92E" w14:textId="77777777" w:rsidR="00BC40D4" w:rsidRPr="003D4E35" w:rsidRDefault="00BC40D4" w:rsidP="00BC40D4">
            <w:pPr>
              <w:widowControl w:val="0"/>
              <w:tabs>
                <w:tab w:val="left" w:pos="720"/>
                <w:tab w:val="center" w:pos="4536"/>
              </w:tabs>
              <w:spacing w:line="240" w:lineRule="exact"/>
              <w:ind w:right="76"/>
              <w:jc w:val="both"/>
              <w:rPr>
                <w:rFonts w:cs="Arial"/>
                <w:i/>
                <w:iCs/>
                <w:color w:val="FF0000"/>
                <w:highlight w:val="green"/>
                <w:lang w:val="de-DE"/>
              </w:rPr>
            </w:pPr>
          </w:p>
          <w:p w14:paraId="3E2F920D" w14:textId="77777777" w:rsidR="00BC40D4" w:rsidRPr="003D4E35" w:rsidRDefault="00BC40D4" w:rsidP="00BC40D4">
            <w:pPr>
              <w:widowControl w:val="0"/>
              <w:tabs>
                <w:tab w:val="left" w:pos="720"/>
                <w:tab w:val="center" w:pos="4536"/>
              </w:tabs>
              <w:spacing w:line="240" w:lineRule="exact"/>
              <w:ind w:right="76"/>
              <w:jc w:val="both"/>
              <w:rPr>
                <w:rFonts w:cs="Arial"/>
                <w:i/>
                <w:iCs/>
                <w:color w:val="FF0000"/>
                <w:highlight w:val="green"/>
                <w:lang w:val="de-DE"/>
              </w:rPr>
            </w:pPr>
            <w:r w:rsidRPr="003D4E35">
              <w:rPr>
                <w:rFonts w:cs="Arial"/>
                <w:i/>
                <w:iCs/>
                <w:color w:val="FF0000"/>
                <w:highlight w:val="green"/>
                <w:lang w:val="de-DE"/>
              </w:rPr>
              <w:t>- technische und berufliche Leistungsfähigkeit: Durchführung ähnlicher Verträge in den drei Jahren vor dem Ausschreibungsverfahren, auch zugunsten privater Akteure.</w:t>
            </w:r>
          </w:p>
          <w:p w14:paraId="4202DC7B" w14:textId="77777777" w:rsidR="00BC40D4" w:rsidRPr="003D4E35" w:rsidRDefault="00BC40D4" w:rsidP="00BC40D4">
            <w:pPr>
              <w:widowControl w:val="0"/>
              <w:tabs>
                <w:tab w:val="left" w:pos="720"/>
                <w:tab w:val="center" w:pos="4536"/>
              </w:tabs>
              <w:spacing w:line="240" w:lineRule="exact"/>
              <w:ind w:right="76"/>
              <w:jc w:val="both"/>
              <w:rPr>
                <w:rFonts w:cs="Arial"/>
                <w:i/>
                <w:iCs/>
                <w:color w:val="FF0000"/>
                <w:highlight w:val="green"/>
                <w:lang w:val="de-DE"/>
              </w:rPr>
            </w:pPr>
          </w:p>
          <w:p w14:paraId="2FA2014D" w14:textId="77777777" w:rsidR="00BC40D4" w:rsidRPr="003D4E35" w:rsidRDefault="00BC40D4" w:rsidP="00BC40D4">
            <w:pPr>
              <w:widowControl w:val="0"/>
              <w:tabs>
                <w:tab w:val="left" w:pos="720"/>
                <w:tab w:val="center" w:pos="4536"/>
              </w:tabs>
              <w:spacing w:line="240" w:lineRule="exact"/>
              <w:ind w:right="76"/>
              <w:jc w:val="both"/>
              <w:rPr>
                <w:rFonts w:cs="Arial"/>
                <w:i/>
                <w:iCs/>
                <w:color w:val="FF0000"/>
                <w:highlight w:val="green"/>
                <w:lang w:val="de-DE"/>
              </w:rPr>
            </w:pPr>
          </w:p>
          <w:p w14:paraId="48CD57F4" w14:textId="4694147F" w:rsidR="00FE20CC" w:rsidRPr="003D4E35" w:rsidRDefault="00BC40D4" w:rsidP="00BC40D4">
            <w:pPr>
              <w:widowControl w:val="0"/>
              <w:tabs>
                <w:tab w:val="left" w:pos="720"/>
                <w:tab w:val="center" w:pos="4536"/>
              </w:tabs>
              <w:spacing w:line="240" w:lineRule="exact"/>
              <w:ind w:right="76"/>
              <w:jc w:val="both"/>
              <w:rPr>
                <w:rFonts w:cs="Arial"/>
                <w:i/>
                <w:iCs/>
                <w:color w:val="FF0000"/>
                <w:highlight w:val="green"/>
                <w:lang w:val="de-DE"/>
              </w:rPr>
            </w:pPr>
            <w:r w:rsidRPr="003D4E35">
              <w:rPr>
                <w:rFonts w:cs="Arial"/>
                <w:i/>
                <w:iCs/>
                <w:color w:val="FF0000"/>
                <w:highlight w:val="green"/>
                <w:lang w:val="de-DE"/>
              </w:rPr>
              <w:t xml:space="preserve">In Erwartung von Klarstellungen seitens der zuständigen Behörden bezüglich der Möglichkeit für die Vergabestellen, die Anforderungen gemäß des aufgehobenen Anac-Leitfaden Nr. 1 </w:t>
            </w:r>
            <w:r w:rsidRPr="003D4E35">
              <w:rPr>
                <w:rFonts w:cs="Arial"/>
                <w:i/>
                <w:iCs/>
                <w:color w:val="FF0000"/>
                <w:highlight w:val="green"/>
                <w:lang w:val="de-DE"/>
              </w:rPr>
              <w:lastRenderedPageBreak/>
              <w:t xml:space="preserve">wiederherzustellen, im Einklang mit dem Leitprinzip des weitreichenden Marktzugangs gemäß Artikel 3 und 4 des G.v.D. 36/2023 sowie dem etablierten Prinzip der Ermessensfreiheit der Vergabestelle bei der Festlegung technischer Anforderungen für die Teilnahme am Wettbewerb und </w:t>
            </w:r>
            <w:r w:rsidRPr="003D4E35">
              <w:rPr>
                <w:rFonts w:cs="Arial"/>
                <w:i/>
                <w:iCs/>
                <w:color w:val="FF0000"/>
                <w:highlight w:val="green"/>
                <w:u w:val="single"/>
                <w:lang w:val="de-DE"/>
              </w:rPr>
              <w:t>in Übereinstimmung mit Art. 18 des LG Nr. 16/2015 und dem PAB-Leitfaden Nr. 6</w:t>
            </w:r>
            <w:r w:rsidRPr="003D4E35">
              <w:rPr>
                <w:rFonts w:cs="Arial"/>
                <w:i/>
                <w:iCs/>
                <w:color w:val="FF0000"/>
                <w:highlight w:val="green"/>
                <w:lang w:val="de-DE"/>
              </w:rPr>
              <w:t xml:space="preserve"> bleibt die Anforderung an technische und berufliche Leistungsfähigkeit in der vor dem Inkrafttreten des G.v.D. 36/2023 geltenden Formulierung, bestehen.</w:t>
            </w:r>
          </w:p>
        </w:tc>
        <w:tc>
          <w:tcPr>
            <w:tcW w:w="851" w:type="dxa"/>
          </w:tcPr>
          <w:p w14:paraId="08B40F00" w14:textId="77777777" w:rsidR="00FE20CC" w:rsidRPr="003D4E35" w:rsidRDefault="00FE20CC" w:rsidP="00FE20CC">
            <w:pPr>
              <w:widowControl w:val="0"/>
              <w:spacing w:line="240" w:lineRule="exact"/>
              <w:rPr>
                <w:rFonts w:cs="Arial"/>
                <w:highlight w:val="green"/>
                <w:lang w:val="de-DE"/>
              </w:rPr>
            </w:pPr>
          </w:p>
        </w:tc>
        <w:tc>
          <w:tcPr>
            <w:tcW w:w="4257" w:type="dxa"/>
            <w:gridSpan w:val="2"/>
          </w:tcPr>
          <w:p w14:paraId="1D87047C" w14:textId="77777777" w:rsidR="00FE20CC" w:rsidRPr="003D4E35" w:rsidRDefault="00FE20CC" w:rsidP="00FE20CC">
            <w:pPr>
              <w:spacing w:before="100" w:beforeAutospacing="1" w:after="100" w:afterAutospacing="1"/>
              <w:jc w:val="both"/>
              <w:rPr>
                <w:rFonts w:eastAsia="Calibri" w:cs="Arial"/>
                <w:i/>
                <w:iCs/>
                <w:noProof w:val="0"/>
                <w:color w:val="FF0000"/>
                <w:highlight w:val="green"/>
                <w:lang w:val="it-IT" w:eastAsia="it-IT"/>
              </w:rPr>
            </w:pPr>
            <w:bookmarkStart w:id="56" w:name="_Hlk138932352"/>
            <w:r w:rsidRPr="003D4E35">
              <w:rPr>
                <w:rFonts w:eastAsia="Calibri" w:cs="Arial"/>
                <w:i/>
                <w:iCs/>
                <w:noProof w:val="0"/>
                <w:color w:val="FF0000"/>
                <w:highlight w:val="green"/>
                <w:lang w:val="it-IT" w:eastAsia="it-IT"/>
              </w:rPr>
              <w:t xml:space="preserve">Si fa presente che il d.lgs. 36/2023 non contiene una disciplina specifica in punto di requisiti speciali per i servizi di architettura </w:t>
            </w:r>
            <w:proofErr w:type="spellStart"/>
            <w:r w:rsidRPr="003D4E35">
              <w:rPr>
                <w:rFonts w:eastAsia="Calibri" w:cs="Arial"/>
                <w:i/>
                <w:iCs/>
                <w:noProof w:val="0"/>
                <w:color w:val="FF0000"/>
                <w:highlight w:val="green"/>
                <w:lang w:val="it-IT" w:eastAsia="it-IT"/>
              </w:rPr>
              <w:t>ed</w:t>
            </w:r>
            <w:proofErr w:type="spellEnd"/>
            <w:r w:rsidRPr="003D4E35">
              <w:rPr>
                <w:rFonts w:eastAsia="Calibri" w:cs="Arial"/>
                <w:i/>
                <w:iCs/>
                <w:noProof w:val="0"/>
                <w:color w:val="FF0000"/>
                <w:highlight w:val="green"/>
                <w:lang w:val="it-IT" w:eastAsia="it-IT"/>
              </w:rPr>
              <w:t xml:space="preserve"> ingegneria. </w:t>
            </w:r>
          </w:p>
          <w:p w14:paraId="5FC3C104" w14:textId="77777777" w:rsidR="00FE20CC" w:rsidRPr="003D4E35" w:rsidRDefault="00FE20CC" w:rsidP="00FE20CC">
            <w:pPr>
              <w:spacing w:before="100" w:beforeAutospacing="1" w:after="100" w:afterAutospacing="1"/>
              <w:jc w:val="both"/>
              <w:rPr>
                <w:rFonts w:eastAsia="Calibri" w:cs="Arial"/>
                <w:i/>
                <w:iCs/>
                <w:noProof w:val="0"/>
                <w:color w:val="FF0000"/>
                <w:highlight w:val="green"/>
                <w:lang w:val="it-IT" w:eastAsia="it-IT"/>
              </w:rPr>
            </w:pPr>
            <w:r w:rsidRPr="003D4E35">
              <w:rPr>
                <w:rFonts w:eastAsia="Calibri" w:cs="Arial"/>
                <w:i/>
                <w:iCs/>
                <w:noProof w:val="0"/>
                <w:color w:val="FF0000"/>
                <w:highlight w:val="green"/>
                <w:lang w:val="it-IT" w:eastAsia="it-IT"/>
              </w:rPr>
              <w:t xml:space="preserve">I requisiti speciali che le stazioni appaltanti </w:t>
            </w:r>
            <w:r w:rsidRPr="003D4E35">
              <w:rPr>
                <w:rFonts w:eastAsia="Calibri" w:cs="Arial"/>
                <w:i/>
                <w:iCs/>
                <w:noProof w:val="0"/>
                <w:color w:val="FF0000"/>
                <w:highlight w:val="green"/>
                <w:u w:val="single"/>
                <w:lang w:val="it-IT" w:eastAsia="it-IT"/>
              </w:rPr>
              <w:t>possono</w:t>
            </w:r>
            <w:r w:rsidRPr="003D4E35">
              <w:rPr>
                <w:rFonts w:eastAsia="Calibri" w:cs="Arial"/>
                <w:i/>
                <w:iCs/>
                <w:noProof w:val="0"/>
                <w:color w:val="FF0000"/>
                <w:highlight w:val="green"/>
                <w:lang w:val="it-IT" w:eastAsia="it-IT"/>
              </w:rPr>
              <w:t xml:space="preserve"> richiedere per i servizi in generale sono esclusivamente quelli previsti dall’art. 100 co. 11 e 12, ossia: </w:t>
            </w:r>
          </w:p>
          <w:p w14:paraId="73D0AA97" w14:textId="6D4D5BD7" w:rsidR="00FE20CC" w:rsidRPr="003D4E35" w:rsidRDefault="00FE20CC" w:rsidP="003D4E35">
            <w:pPr>
              <w:numPr>
                <w:ilvl w:val="0"/>
                <w:numId w:val="107"/>
              </w:numPr>
              <w:spacing w:before="100" w:beforeAutospacing="1" w:after="100" w:afterAutospacing="1"/>
              <w:ind w:hanging="720"/>
              <w:jc w:val="both"/>
              <w:rPr>
                <w:rFonts w:cs="Arial"/>
                <w:i/>
                <w:iCs/>
                <w:noProof w:val="0"/>
                <w:color w:val="FF0000"/>
                <w:highlight w:val="green"/>
                <w:lang w:val="it-IT" w:eastAsia="it-IT"/>
              </w:rPr>
            </w:pPr>
            <w:r w:rsidRPr="003D4E35">
              <w:rPr>
                <w:rFonts w:cs="Arial"/>
                <w:i/>
                <w:iCs/>
                <w:noProof w:val="0"/>
                <w:color w:val="FF0000"/>
                <w:highlight w:val="green"/>
                <w:lang w:val="it-IT" w:eastAsia="it-IT"/>
              </w:rPr>
              <w:t xml:space="preserve">requisito di capacità economica e finanziaria: fatturato globale non superiore al doppio del valore stimato dell’appalto, maturato nel triennio precedente a quello di indizione della procedura; </w:t>
            </w:r>
          </w:p>
          <w:p w14:paraId="272D5187" w14:textId="18820F08" w:rsidR="00FE20CC" w:rsidRDefault="00FE20CC" w:rsidP="003D4E35">
            <w:pPr>
              <w:numPr>
                <w:ilvl w:val="0"/>
                <w:numId w:val="107"/>
              </w:numPr>
              <w:spacing w:before="100" w:beforeAutospacing="1" w:after="100" w:afterAutospacing="1"/>
              <w:ind w:hanging="720"/>
              <w:jc w:val="both"/>
              <w:rPr>
                <w:rFonts w:cs="Arial"/>
                <w:i/>
                <w:iCs/>
                <w:noProof w:val="0"/>
                <w:color w:val="FF0000"/>
                <w:highlight w:val="green"/>
                <w:lang w:val="it-IT" w:eastAsia="it-IT"/>
              </w:rPr>
            </w:pPr>
            <w:r w:rsidRPr="003D4E35">
              <w:rPr>
                <w:rFonts w:cs="Arial"/>
                <w:i/>
                <w:iCs/>
                <w:noProof w:val="0"/>
                <w:color w:val="FF0000"/>
                <w:highlight w:val="green"/>
                <w:lang w:val="it-IT" w:eastAsia="it-IT"/>
              </w:rPr>
              <w:t xml:space="preserve">requisito capacità tecnica e professionale: aver eseguito nel precedente triennio dalla data di indizione della procedura di gara contratti analoghi a quello in affidamento anche a favore di soggetti privati. </w:t>
            </w:r>
          </w:p>
          <w:p w14:paraId="7EB020ED" w14:textId="1C55A206" w:rsidR="00FE20CC" w:rsidRPr="003D4E35" w:rsidRDefault="00FE20CC" w:rsidP="00FE20CC">
            <w:pPr>
              <w:spacing w:before="100" w:beforeAutospacing="1" w:after="100" w:afterAutospacing="1"/>
              <w:jc w:val="both"/>
              <w:rPr>
                <w:rFonts w:cs="Arial"/>
                <w:color w:val="FF0000"/>
                <w:highlight w:val="green"/>
                <w:lang w:val="it-IT"/>
              </w:rPr>
            </w:pPr>
            <w:r w:rsidRPr="003D4E35">
              <w:rPr>
                <w:rFonts w:eastAsia="Calibri" w:cs="Arial"/>
                <w:i/>
                <w:iCs/>
                <w:noProof w:val="0"/>
                <w:color w:val="FF0000"/>
                <w:highlight w:val="green"/>
                <w:lang w:val="it-IT" w:eastAsia="it-IT"/>
              </w:rPr>
              <w:t xml:space="preserve">In attesa di chiarimenti da parte delle autorità competenti circa la possibilità per le SA di poter ripristinare i requisiti stabiliti dalla abrogata Linea Guida </w:t>
            </w:r>
            <w:proofErr w:type="spellStart"/>
            <w:r w:rsidRPr="003D4E35">
              <w:rPr>
                <w:rFonts w:eastAsia="Calibri" w:cs="Arial"/>
                <w:i/>
                <w:iCs/>
                <w:noProof w:val="0"/>
                <w:color w:val="FF0000"/>
                <w:highlight w:val="green"/>
                <w:lang w:val="it-IT" w:eastAsia="it-IT"/>
              </w:rPr>
              <w:t>Anac</w:t>
            </w:r>
            <w:proofErr w:type="spellEnd"/>
            <w:r w:rsidRPr="003D4E35">
              <w:rPr>
                <w:rFonts w:eastAsia="Calibri" w:cs="Arial"/>
                <w:i/>
                <w:iCs/>
                <w:noProof w:val="0"/>
                <w:color w:val="FF0000"/>
                <w:highlight w:val="green"/>
                <w:lang w:val="it-IT" w:eastAsia="it-IT"/>
              </w:rPr>
              <w:t xml:space="preserve"> n. 1, in linea con il principio guida del favor verso un ampio accesso al mercato, di cui agli artt. 3 e 4 d.lgs. 36/2023, oltre che con il </w:t>
            </w:r>
            <w:r w:rsidRPr="003D4E35">
              <w:rPr>
                <w:rFonts w:eastAsia="Calibri" w:cs="Arial"/>
                <w:i/>
                <w:iCs/>
                <w:noProof w:val="0"/>
                <w:color w:val="FF0000"/>
                <w:highlight w:val="green"/>
                <w:lang w:val="it-IT" w:eastAsia="it-IT"/>
              </w:rPr>
              <w:lastRenderedPageBreak/>
              <w:t xml:space="preserve">principio consolidato dalla giurisprudenza amministrativa della discrezionalità  in capo alla SA di individuare i requisiti tecnici per la partecipazione alla gara, </w:t>
            </w:r>
            <w:r w:rsidRPr="003D4E35">
              <w:rPr>
                <w:rFonts w:eastAsia="Calibri" w:cs="Arial"/>
                <w:i/>
                <w:iCs/>
                <w:noProof w:val="0"/>
                <w:color w:val="FF0000"/>
                <w:highlight w:val="green"/>
                <w:u w:val="single"/>
                <w:lang w:val="it-IT" w:eastAsia="it-IT"/>
              </w:rPr>
              <w:t>ed in conformità con quanto previsto dall’ art. 18 della LP 16/2015 e dalla Linea Guida PAB n. 6</w:t>
            </w:r>
            <w:r w:rsidRPr="003D4E35">
              <w:rPr>
                <w:rFonts w:eastAsia="Calibri" w:cs="Arial"/>
                <w:noProof w:val="0"/>
                <w:color w:val="FF0000"/>
                <w:highlight w:val="green"/>
                <w:lang w:val="it-IT" w:eastAsia="it-IT"/>
              </w:rPr>
              <w:t xml:space="preserve">, </w:t>
            </w:r>
            <w:r w:rsidRPr="003D4E35">
              <w:rPr>
                <w:rFonts w:eastAsia="Calibri" w:cs="Arial"/>
                <w:i/>
                <w:iCs/>
                <w:noProof w:val="0"/>
                <w:color w:val="FF0000"/>
                <w:highlight w:val="green"/>
                <w:lang w:val="it-IT" w:eastAsia="it-IT"/>
              </w:rPr>
              <w:t>si mantiene il requisito di capacità tecnica e professionale nella formulazione precedente l’entrata in efficacia del d.lgs. 36/2023.</w:t>
            </w:r>
            <w:bookmarkEnd w:id="56"/>
          </w:p>
        </w:tc>
      </w:tr>
      <w:bookmarkEnd w:id="54"/>
      <w:bookmarkEnd w:id="55"/>
      <w:tr w:rsidR="00FE20CC" w:rsidRPr="004E5722" w14:paraId="28B6492F" w14:textId="77777777" w:rsidTr="00A95F9C">
        <w:trPr>
          <w:gridAfter w:val="1"/>
          <w:wAfter w:w="137" w:type="dxa"/>
        </w:trPr>
        <w:tc>
          <w:tcPr>
            <w:tcW w:w="4404" w:type="dxa"/>
            <w:gridSpan w:val="2"/>
          </w:tcPr>
          <w:p w14:paraId="7FC75281" w14:textId="77777777" w:rsidR="00FE20CC" w:rsidRPr="00577961" w:rsidRDefault="00FE20CC" w:rsidP="00FE20CC">
            <w:pPr>
              <w:widowControl w:val="0"/>
              <w:tabs>
                <w:tab w:val="left" w:pos="720"/>
                <w:tab w:val="center" w:pos="4536"/>
              </w:tabs>
              <w:spacing w:line="240" w:lineRule="exact"/>
              <w:ind w:right="76"/>
              <w:jc w:val="both"/>
              <w:rPr>
                <w:rFonts w:cs="Arial"/>
                <w:lang w:val="it-IT"/>
              </w:rPr>
            </w:pPr>
          </w:p>
        </w:tc>
        <w:tc>
          <w:tcPr>
            <w:tcW w:w="851" w:type="dxa"/>
          </w:tcPr>
          <w:p w14:paraId="1CB514BA" w14:textId="77777777" w:rsidR="00FE20CC" w:rsidRPr="00577961" w:rsidRDefault="00FE20CC" w:rsidP="00FE20CC">
            <w:pPr>
              <w:widowControl w:val="0"/>
              <w:spacing w:line="240" w:lineRule="exact"/>
              <w:rPr>
                <w:rFonts w:cs="Arial"/>
                <w:lang w:val="it-IT"/>
              </w:rPr>
            </w:pPr>
          </w:p>
        </w:tc>
        <w:tc>
          <w:tcPr>
            <w:tcW w:w="4257" w:type="dxa"/>
            <w:gridSpan w:val="2"/>
          </w:tcPr>
          <w:p w14:paraId="69E8F2C4" w14:textId="77777777" w:rsidR="00FE20CC" w:rsidRPr="00577961" w:rsidRDefault="00FE20CC" w:rsidP="00FE20CC">
            <w:pPr>
              <w:widowControl w:val="0"/>
              <w:tabs>
                <w:tab w:val="left" w:pos="720"/>
              </w:tabs>
              <w:spacing w:line="240" w:lineRule="exact"/>
              <w:ind w:right="105"/>
              <w:jc w:val="both"/>
              <w:rPr>
                <w:rFonts w:cs="Arial"/>
                <w:lang w:val="it-IT"/>
              </w:rPr>
            </w:pPr>
          </w:p>
        </w:tc>
      </w:tr>
      <w:tr w:rsidR="00FE20CC" w:rsidRPr="004E5722" w14:paraId="328F663D" w14:textId="77777777" w:rsidTr="00A95F9C">
        <w:trPr>
          <w:gridAfter w:val="1"/>
          <w:wAfter w:w="137" w:type="dxa"/>
        </w:trPr>
        <w:tc>
          <w:tcPr>
            <w:tcW w:w="4404" w:type="dxa"/>
            <w:gridSpan w:val="2"/>
            <w:shd w:val="clear" w:color="auto" w:fill="E7E6E6" w:themeFill="background2"/>
          </w:tcPr>
          <w:p w14:paraId="382D1D12" w14:textId="77777777" w:rsidR="00FE20CC" w:rsidRPr="00577961" w:rsidRDefault="00FE20CC" w:rsidP="00FE20CC">
            <w:pPr>
              <w:widowControl w:val="0"/>
              <w:tabs>
                <w:tab w:val="left" w:pos="720"/>
              </w:tabs>
              <w:spacing w:line="240" w:lineRule="exact"/>
              <w:jc w:val="both"/>
              <w:rPr>
                <w:rFonts w:cs="Arial"/>
                <w:lang w:val="de-DE"/>
              </w:rPr>
            </w:pPr>
            <w:r w:rsidRPr="00762A65">
              <w:rPr>
                <w:rFonts w:cs="Arial"/>
                <w:b/>
                <w:color w:val="FF0000"/>
                <w:lang w:val="de-DE"/>
              </w:rPr>
              <w:t>ANFORDERUNGEN VON TECHNISCHEN UND FACHLICHEN FÄHIGKEITEN</w:t>
            </w:r>
          </w:p>
        </w:tc>
        <w:tc>
          <w:tcPr>
            <w:tcW w:w="851" w:type="dxa"/>
            <w:shd w:val="clear" w:color="auto" w:fill="auto"/>
          </w:tcPr>
          <w:p w14:paraId="35C1148E" w14:textId="77777777" w:rsidR="00FE20CC" w:rsidRPr="00577961" w:rsidRDefault="00FE20CC" w:rsidP="00FE20CC">
            <w:pPr>
              <w:widowControl w:val="0"/>
              <w:spacing w:line="240" w:lineRule="exact"/>
              <w:jc w:val="both"/>
              <w:rPr>
                <w:rFonts w:cs="Arial"/>
                <w:lang w:val="de-DE"/>
              </w:rPr>
            </w:pPr>
          </w:p>
        </w:tc>
        <w:tc>
          <w:tcPr>
            <w:tcW w:w="4257" w:type="dxa"/>
            <w:gridSpan w:val="2"/>
            <w:shd w:val="clear" w:color="auto" w:fill="E7E6E6" w:themeFill="background2"/>
          </w:tcPr>
          <w:p w14:paraId="4B3E5D55" w14:textId="77777777" w:rsidR="00FE20CC" w:rsidRPr="00577961" w:rsidRDefault="00FE20CC" w:rsidP="00FE20CC">
            <w:pPr>
              <w:widowControl w:val="0"/>
              <w:tabs>
                <w:tab w:val="left" w:pos="720"/>
              </w:tabs>
              <w:spacing w:line="240" w:lineRule="exact"/>
              <w:ind w:right="6"/>
              <w:jc w:val="both"/>
              <w:rPr>
                <w:rFonts w:cs="Arial"/>
                <w:lang w:val="it-IT"/>
              </w:rPr>
            </w:pPr>
            <w:r w:rsidRPr="006140E5">
              <w:rPr>
                <w:rFonts w:cs="Arial"/>
                <w:b/>
                <w:color w:val="FF0000"/>
                <w:lang w:val="it-IT"/>
              </w:rPr>
              <w:t>REQUISITI DI CAPACIT</w:t>
            </w:r>
            <w:r>
              <w:rPr>
                <w:rFonts w:cs="Arial"/>
                <w:b/>
                <w:color w:val="FF0000"/>
                <w:lang w:val="it-IT"/>
              </w:rPr>
              <w:t xml:space="preserve">À </w:t>
            </w:r>
            <w:r w:rsidRPr="006140E5">
              <w:rPr>
                <w:rFonts w:cs="Arial"/>
                <w:b/>
                <w:color w:val="FF0000"/>
                <w:lang w:val="it-IT"/>
              </w:rPr>
              <w:t xml:space="preserve">TECNICA E PROFESSIONALE </w:t>
            </w:r>
          </w:p>
        </w:tc>
      </w:tr>
      <w:tr w:rsidR="00FE20CC" w:rsidRPr="004E5722" w14:paraId="6A8DAD04" w14:textId="77777777" w:rsidTr="00A95F9C">
        <w:trPr>
          <w:gridAfter w:val="1"/>
          <w:wAfter w:w="137" w:type="dxa"/>
          <w:trHeight w:val="112"/>
        </w:trPr>
        <w:tc>
          <w:tcPr>
            <w:tcW w:w="4404" w:type="dxa"/>
            <w:gridSpan w:val="2"/>
          </w:tcPr>
          <w:p w14:paraId="4251FC44" w14:textId="77777777" w:rsidR="00FE20CC" w:rsidRPr="00145712" w:rsidRDefault="00FE20CC" w:rsidP="00FE20CC">
            <w:pPr>
              <w:widowControl w:val="0"/>
              <w:tabs>
                <w:tab w:val="left" w:pos="720"/>
                <w:tab w:val="center" w:pos="4536"/>
              </w:tabs>
              <w:spacing w:line="240" w:lineRule="exact"/>
              <w:ind w:right="76"/>
              <w:jc w:val="both"/>
              <w:rPr>
                <w:rFonts w:cs="Arial"/>
                <w:b/>
                <w:bCs/>
                <w:lang w:val="it-IT"/>
              </w:rPr>
            </w:pPr>
          </w:p>
        </w:tc>
        <w:tc>
          <w:tcPr>
            <w:tcW w:w="851" w:type="dxa"/>
          </w:tcPr>
          <w:p w14:paraId="5E4788D4" w14:textId="77777777" w:rsidR="00FE20CC" w:rsidRPr="00145712" w:rsidRDefault="00FE20CC" w:rsidP="00FE20CC">
            <w:pPr>
              <w:widowControl w:val="0"/>
              <w:spacing w:line="240" w:lineRule="exact"/>
              <w:rPr>
                <w:rFonts w:cs="Arial"/>
                <w:lang w:val="it-IT"/>
              </w:rPr>
            </w:pPr>
          </w:p>
        </w:tc>
        <w:tc>
          <w:tcPr>
            <w:tcW w:w="4257" w:type="dxa"/>
            <w:gridSpan w:val="2"/>
          </w:tcPr>
          <w:p w14:paraId="79591BD5" w14:textId="77777777" w:rsidR="00FE20CC" w:rsidRPr="00145712" w:rsidRDefault="00FE20CC" w:rsidP="00FE20CC">
            <w:pPr>
              <w:widowControl w:val="0"/>
              <w:tabs>
                <w:tab w:val="left" w:pos="720"/>
              </w:tabs>
              <w:spacing w:line="240" w:lineRule="exact"/>
              <w:ind w:right="105"/>
              <w:jc w:val="both"/>
              <w:rPr>
                <w:rFonts w:cs="Arial"/>
                <w:lang w:val="it-IT"/>
              </w:rPr>
            </w:pPr>
          </w:p>
        </w:tc>
      </w:tr>
      <w:tr w:rsidR="00FE20CC" w:rsidRPr="003E5651" w14:paraId="101BEFF7" w14:textId="77777777" w:rsidTr="00A95F9C">
        <w:trPr>
          <w:gridAfter w:val="1"/>
          <w:wAfter w:w="137" w:type="dxa"/>
        </w:trPr>
        <w:tc>
          <w:tcPr>
            <w:tcW w:w="4404" w:type="dxa"/>
            <w:gridSpan w:val="2"/>
          </w:tcPr>
          <w:p w14:paraId="58336F5C" w14:textId="70B68A5A" w:rsidR="00FE20CC" w:rsidRPr="00761CFA" w:rsidRDefault="00FE20CC" w:rsidP="00FE20CC">
            <w:pPr>
              <w:pStyle w:val="Paragrafoelenco"/>
              <w:widowControl w:val="0"/>
              <w:numPr>
                <w:ilvl w:val="0"/>
                <w:numId w:val="38"/>
              </w:numPr>
              <w:tabs>
                <w:tab w:val="left" w:pos="439"/>
                <w:tab w:val="center" w:pos="4536"/>
              </w:tabs>
              <w:spacing w:line="240" w:lineRule="exact"/>
              <w:ind w:left="439" w:right="76" w:hanging="439"/>
              <w:jc w:val="both"/>
              <w:rPr>
                <w:rFonts w:cs="Arial"/>
                <w:b/>
                <w:bCs/>
                <w:lang w:val="de-DE"/>
              </w:rPr>
            </w:pPr>
            <w:r w:rsidRPr="00761CFA">
              <w:rPr>
                <w:rFonts w:cs="Arial"/>
                <w:b/>
                <w:bCs/>
                <w:caps/>
                <w:color w:val="FF0000"/>
                <w:lang w:val="de-DE"/>
              </w:rPr>
              <w:t>LISTE Technische Leistungen</w:t>
            </w:r>
          </w:p>
        </w:tc>
        <w:tc>
          <w:tcPr>
            <w:tcW w:w="851" w:type="dxa"/>
          </w:tcPr>
          <w:p w14:paraId="4843EE65" w14:textId="77777777" w:rsidR="00FE20CC" w:rsidRPr="00761CFA" w:rsidRDefault="00FE20CC" w:rsidP="00FE20CC">
            <w:pPr>
              <w:widowControl w:val="0"/>
              <w:spacing w:line="240" w:lineRule="exact"/>
              <w:rPr>
                <w:rFonts w:cs="Arial"/>
                <w:lang w:val="de-DE"/>
              </w:rPr>
            </w:pPr>
          </w:p>
        </w:tc>
        <w:tc>
          <w:tcPr>
            <w:tcW w:w="4257" w:type="dxa"/>
            <w:gridSpan w:val="2"/>
          </w:tcPr>
          <w:p w14:paraId="711D6797" w14:textId="22E159B0" w:rsidR="00FE20CC" w:rsidRPr="00761CFA" w:rsidRDefault="00FE20CC" w:rsidP="00FE20CC">
            <w:pPr>
              <w:pStyle w:val="Paragrafoelenco"/>
              <w:widowControl w:val="0"/>
              <w:numPr>
                <w:ilvl w:val="0"/>
                <w:numId w:val="39"/>
              </w:numPr>
              <w:tabs>
                <w:tab w:val="left" w:pos="423"/>
              </w:tabs>
              <w:spacing w:line="240" w:lineRule="exact"/>
              <w:ind w:left="423" w:right="105" w:hanging="423"/>
              <w:jc w:val="both"/>
              <w:rPr>
                <w:rFonts w:cs="Arial"/>
                <w:lang w:val="it-IT"/>
              </w:rPr>
            </w:pPr>
            <w:r w:rsidRPr="00761CFA">
              <w:rPr>
                <w:rFonts w:cs="Arial"/>
                <w:b/>
                <w:color w:val="FF0000"/>
              </w:rPr>
              <w:t>ELENCO SERVIZI TECNICI</w:t>
            </w:r>
          </w:p>
        </w:tc>
      </w:tr>
      <w:tr w:rsidR="00FE20CC" w:rsidRPr="003E5651" w14:paraId="4BD8B4A5" w14:textId="77777777" w:rsidTr="00A95F9C">
        <w:trPr>
          <w:gridAfter w:val="1"/>
          <w:wAfter w:w="137" w:type="dxa"/>
        </w:trPr>
        <w:tc>
          <w:tcPr>
            <w:tcW w:w="4404" w:type="dxa"/>
            <w:gridSpan w:val="2"/>
          </w:tcPr>
          <w:p w14:paraId="1AD17D9F" w14:textId="77777777" w:rsidR="00FE20CC" w:rsidRPr="00761CFA" w:rsidRDefault="00FE20CC" w:rsidP="00FE20CC">
            <w:pPr>
              <w:widowControl w:val="0"/>
              <w:tabs>
                <w:tab w:val="left" w:pos="720"/>
                <w:tab w:val="center" w:pos="4536"/>
              </w:tabs>
              <w:spacing w:line="240" w:lineRule="exact"/>
              <w:ind w:right="76"/>
              <w:jc w:val="both"/>
              <w:rPr>
                <w:rFonts w:cs="Arial"/>
                <w:lang w:val="it-IT"/>
              </w:rPr>
            </w:pPr>
          </w:p>
        </w:tc>
        <w:tc>
          <w:tcPr>
            <w:tcW w:w="851" w:type="dxa"/>
          </w:tcPr>
          <w:p w14:paraId="71CCFAA6" w14:textId="77777777" w:rsidR="00FE20CC" w:rsidRPr="00761CFA" w:rsidRDefault="00FE20CC" w:rsidP="00FE20CC">
            <w:pPr>
              <w:widowControl w:val="0"/>
              <w:spacing w:line="240" w:lineRule="exact"/>
              <w:rPr>
                <w:rFonts w:cs="Arial"/>
                <w:lang w:val="it-IT"/>
              </w:rPr>
            </w:pPr>
          </w:p>
        </w:tc>
        <w:tc>
          <w:tcPr>
            <w:tcW w:w="4257" w:type="dxa"/>
            <w:gridSpan w:val="2"/>
          </w:tcPr>
          <w:p w14:paraId="5FB8B3DB" w14:textId="77777777" w:rsidR="00FE20CC" w:rsidRPr="00761CFA" w:rsidRDefault="00FE20CC" w:rsidP="00FE20CC">
            <w:pPr>
              <w:widowControl w:val="0"/>
              <w:tabs>
                <w:tab w:val="left" w:pos="720"/>
              </w:tabs>
              <w:spacing w:line="240" w:lineRule="exact"/>
              <w:ind w:right="105"/>
              <w:jc w:val="both"/>
              <w:rPr>
                <w:rFonts w:cs="Arial"/>
                <w:lang w:val="it-IT"/>
              </w:rPr>
            </w:pPr>
          </w:p>
        </w:tc>
      </w:tr>
      <w:tr w:rsidR="00FE20CC" w:rsidRPr="004E5722" w14:paraId="5B4BDCA0" w14:textId="77777777" w:rsidTr="00A95F9C">
        <w:trPr>
          <w:gridAfter w:val="1"/>
          <w:wAfter w:w="137" w:type="dxa"/>
        </w:trPr>
        <w:tc>
          <w:tcPr>
            <w:tcW w:w="4404" w:type="dxa"/>
            <w:gridSpan w:val="2"/>
          </w:tcPr>
          <w:p w14:paraId="539700D9" w14:textId="77777777" w:rsidR="00FE20CC" w:rsidRPr="0074686B" w:rsidRDefault="00FE20CC" w:rsidP="00FE20CC">
            <w:pPr>
              <w:widowControl w:val="0"/>
              <w:autoSpaceDE w:val="0"/>
              <w:autoSpaceDN w:val="0"/>
              <w:adjustRightInd w:val="0"/>
              <w:jc w:val="both"/>
              <w:rPr>
                <w:rFonts w:cs="Arial"/>
                <w:color w:val="FF0000"/>
                <w:lang w:val="de-DE"/>
              </w:rPr>
            </w:pPr>
            <w:r w:rsidRPr="00EB2066">
              <w:rPr>
                <w:rFonts w:cs="Arial"/>
                <w:color w:val="FF0000"/>
                <w:lang w:val="de-DE"/>
              </w:rPr>
              <w:t>Die Teilnehmer müssen im Zehnjahreszeitraum vor dem Datum der Veröffentlichung der Bekanntma</w:t>
            </w:r>
            <w:r w:rsidRPr="00EB2066">
              <w:rPr>
                <w:rFonts w:cs="Arial"/>
                <w:color w:val="FF0000"/>
                <w:lang w:val="de-DE"/>
              </w:rPr>
              <w:softHyphen/>
              <w:t xml:space="preserve">chung </w:t>
            </w:r>
            <w:r w:rsidRPr="00EB2066">
              <w:rPr>
                <w:rFonts w:cs="Arial"/>
                <w:b/>
                <w:color w:val="FF0000"/>
                <w:lang w:val="de-DE"/>
              </w:rPr>
              <w:t>Ingenieur- und Architektenleistungen</w:t>
            </w:r>
            <w:r w:rsidRPr="00EB2066">
              <w:rPr>
                <w:rFonts w:cs="Arial"/>
                <w:color w:val="FF0000"/>
                <w:lang w:val="de-DE"/>
              </w:rPr>
              <w:t xml:space="preserve"> </w:t>
            </w:r>
            <w:r w:rsidRPr="00EB2066">
              <w:rPr>
                <w:rFonts w:cs="Arial"/>
                <w:color w:val="FF0000"/>
                <w:u w:val="single"/>
                <w:lang w:val="de-DE"/>
              </w:rPr>
              <w:t>für Arbeiten in jeder Kategorie und ID</w:t>
            </w:r>
            <w:r w:rsidRPr="00EB2066">
              <w:rPr>
                <w:rFonts w:cs="Arial"/>
                <w:color w:val="FF0000"/>
                <w:lang w:val="de-DE"/>
              </w:rPr>
              <w:t xml:space="preserve"> laut nachstehender Tabelle durchgeführt haben, und zwar </w:t>
            </w:r>
            <w:r w:rsidRPr="00EB2066">
              <w:rPr>
                <w:rFonts w:cs="Arial"/>
                <w:b/>
                <w:color w:val="FF0000"/>
                <w:lang w:val="de-DE"/>
              </w:rPr>
              <w:t xml:space="preserve">für einen Gesamtbetrag (ohne MwSt.) in jeder Kategorie und ID, der zumindest dem geschätzten Betrag der Arbeiten </w:t>
            </w:r>
            <w:r w:rsidRPr="002E4864">
              <w:rPr>
                <w:rFonts w:cs="Arial"/>
                <w:color w:val="FF0000"/>
                <w:lang w:val="de-DE"/>
              </w:rPr>
              <w:t>in der betreffenden Kategorie und ID entspricht.</w:t>
            </w:r>
          </w:p>
        </w:tc>
        <w:tc>
          <w:tcPr>
            <w:tcW w:w="851" w:type="dxa"/>
          </w:tcPr>
          <w:p w14:paraId="630855AE" w14:textId="77777777" w:rsidR="00FE20CC" w:rsidRPr="0074686B" w:rsidRDefault="00FE20CC" w:rsidP="00FE20CC">
            <w:pPr>
              <w:widowControl w:val="0"/>
              <w:spacing w:line="240" w:lineRule="exact"/>
              <w:rPr>
                <w:rFonts w:cs="Arial"/>
                <w:lang w:val="de-DE"/>
              </w:rPr>
            </w:pPr>
          </w:p>
        </w:tc>
        <w:tc>
          <w:tcPr>
            <w:tcW w:w="4257" w:type="dxa"/>
            <w:gridSpan w:val="2"/>
          </w:tcPr>
          <w:p w14:paraId="51CBCDAD" w14:textId="77777777" w:rsidR="00FE20CC" w:rsidRPr="006140E5" w:rsidRDefault="00FE20CC" w:rsidP="00FE20CC">
            <w:pPr>
              <w:widowControl w:val="0"/>
              <w:autoSpaceDE w:val="0"/>
              <w:autoSpaceDN w:val="0"/>
              <w:adjustRightInd w:val="0"/>
              <w:jc w:val="both"/>
              <w:rPr>
                <w:rFonts w:cs="Arial"/>
                <w:color w:val="FF0000"/>
                <w:lang w:val="it-IT"/>
              </w:rPr>
            </w:pPr>
            <w:r w:rsidRPr="006140E5">
              <w:rPr>
                <w:rFonts w:cs="Arial"/>
                <w:color w:val="FF0000"/>
                <w:lang w:val="it-IT"/>
              </w:rPr>
              <w:t xml:space="preserve">I concorrenti devono aver espletato nel decennio precedente alla data di pubblicazione del bando, </w:t>
            </w:r>
            <w:r w:rsidRPr="006140E5">
              <w:rPr>
                <w:rFonts w:cs="Arial"/>
                <w:b/>
                <w:color w:val="FF0000"/>
                <w:lang w:val="it-IT"/>
              </w:rPr>
              <w:t>servizi di ingegneria e di architettura</w:t>
            </w:r>
            <w:r w:rsidRPr="006140E5">
              <w:rPr>
                <w:rFonts w:cs="Arial"/>
                <w:color w:val="FF0000"/>
                <w:lang w:val="it-IT"/>
              </w:rPr>
              <w:t xml:space="preserve"> </w:t>
            </w:r>
            <w:r w:rsidRPr="006140E5">
              <w:rPr>
                <w:rFonts w:cs="Arial"/>
                <w:color w:val="FF0000"/>
                <w:u w:val="single"/>
                <w:lang w:val="it-IT"/>
              </w:rPr>
              <w:t xml:space="preserve">relativi a lavori di ognuna delle categorie e ID </w:t>
            </w:r>
            <w:r w:rsidRPr="006140E5">
              <w:rPr>
                <w:rFonts w:cs="Arial"/>
                <w:color w:val="FF0000"/>
                <w:lang w:val="it-IT"/>
              </w:rPr>
              <w:t xml:space="preserve">indicate nella successiva tabella e il cui importo complessivo </w:t>
            </w:r>
            <w:r w:rsidRPr="006140E5">
              <w:rPr>
                <w:rFonts w:cs="Arial"/>
                <w:b/>
                <w:color w:val="FF0000"/>
                <w:lang w:val="it-IT"/>
              </w:rPr>
              <w:t>(al netto di IVA)</w:t>
            </w:r>
            <w:r w:rsidRPr="006140E5">
              <w:rPr>
                <w:rFonts w:cs="Arial"/>
                <w:color w:val="FF0000"/>
                <w:lang w:val="it-IT"/>
              </w:rPr>
              <w:t xml:space="preserve">, </w:t>
            </w:r>
            <w:r w:rsidRPr="006140E5">
              <w:rPr>
                <w:rFonts w:cs="Arial"/>
                <w:b/>
                <w:color w:val="FF0000"/>
                <w:lang w:val="it-IT"/>
              </w:rPr>
              <w:t>per ogni categoria e ID, è pari ad almeno l’importo stimato dei lavori</w:t>
            </w:r>
            <w:r w:rsidRPr="006140E5">
              <w:rPr>
                <w:rFonts w:cs="Arial"/>
                <w:color w:val="FF0000"/>
                <w:lang w:val="it-IT"/>
              </w:rPr>
              <w:t xml:space="preserve"> della rispettiva categoria e ID.</w:t>
            </w:r>
          </w:p>
          <w:p w14:paraId="129E3B0B" w14:textId="77777777" w:rsidR="00FE20CC" w:rsidRPr="006140E5" w:rsidRDefault="00FE20CC" w:rsidP="00FE20CC">
            <w:pPr>
              <w:widowControl w:val="0"/>
              <w:tabs>
                <w:tab w:val="left" w:pos="720"/>
              </w:tabs>
              <w:spacing w:line="240" w:lineRule="exact"/>
              <w:jc w:val="both"/>
              <w:rPr>
                <w:rFonts w:cs="Arial"/>
                <w:lang w:val="it-IT"/>
              </w:rPr>
            </w:pPr>
          </w:p>
        </w:tc>
      </w:tr>
      <w:tr w:rsidR="00FE20CC" w:rsidRPr="004E5722" w14:paraId="417DF6BE" w14:textId="77777777" w:rsidTr="00A95F9C">
        <w:trPr>
          <w:gridAfter w:val="1"/>
          <w:wAfter w:w="137" w:type="dxa"/>
        </w:trPr>
        <w:tc>
          <w:tcPr>
            <w:tcW w:w="4404" w:type="dxa"/>
            <w:gridSpan w:val="2"/>
          </w:tcPr>
          <w:p w14:paraId="085BD8D8" w14:textId="77777777" w:rsidR="00FE20CC" w:rsidRPr="002C0820" w:rsidRDefault="00FE20CC" w:rsidP="00FE20CC">
            <w:pPr>
              <w:widowControl w:val="0"/>
              <w:autoSpaceDE w:val="0"/>
              <w:autoSpaceDN w:val="0"/>
              <w:adjustRightInd w:val="0"/>
              <w:jc w:val="both"/>
              <w:rPr>
                <w:rFonts w:cs="Arial"/>
                <w:color w:val="FF0000"/>
                <w:lang w:val="it-IT"/>
              </w:rPr>
            </w:pPr>
          </w:p>
        </w:tc>
        <w:tc>
          <w:tcPr>
            <w:tcW w:w="851" w:type="dxa"/>
          </w:tcPr>
          <w:p w14:paraId="469A8D77" w14:textId="77777777" w:rsidR="00FE20CC" w:rsidRPr="002C0820" w:rsidRDefault="00FE20CC" w:rsidP="00FE20CC">
            <w:pPr>
              <w:widowControl w:val="0"/>
              <w:spacing w:line="240" w:lineRule="exact"/>
              <w:rPr>
                <w:rFonts w:cs="Arial"/>
                <w:lang w:val="it-IT"/>
              </w:rPr>
            </w:pPr>
          </w:p>
        </w:tc>
        <w:tc>
          <w:tcPr>
            <w:tcW w:w="4257" w:type="dxa"/>
            <w:gridSpan w:val="2"/>
          </w:tcPr>
          <w:p w14:paraId="3231F482" w14:textId="77777777" w:rsidR="00FE20CC" w:rsidRPr="006140E5" w:rsidRDefault="00FE20CC" w:rsidP="00FE20CC">
            <w:pPr>
              <w:widowControl w:val="0"/>
              <w:autoSpaceDE w:val="0"/>
              <w:autoSpaceDN w:val="0"/>
              <w:adjustRightInd w:val="0"/>
              <w:jc w:val="both"/>
              <w:rPr>
                <w:rFonts w:cs="Arial"/>
                <w:color w:val="FF0000"/>
                <w:lang w:val="it-IT"/>
              </w:rPr>
            </w:pPr>
          </w:p>
        </w:tc>
      </w:tr>
      <w:tr w:rsidR="00FE20CC" w:rsidRPr="004E5722" w14:paraId="3C886823" w14:textId="77777777" w:rsidTr="00A95F9C">
        <w:trPr>
          <w:gridAfter w:val="1"/>
          <w:wAfter w:w="137" w:type="dxa"/>
        </w:trPr>
        <w:tc>
          <w:tcPr>
            <w:tcW w:w="4404" w:type="dxa"/>
            <w:gridSpan w:val="2"/>
          </w:tcPr>
          <w:p w14:paraId="186FB6DC" w14:textId="41732518" w:rsidR="00FE20CC" w:rsidRPr="00703EDB" w:rsidRDefault="00FE20CC" w:rsidP="00FE20CC">
            <w:pPr>
              <w:widowControl w:val="0"/>
              <w:tabs>
                <w:tab w:val="left" w:pos="720"/>
                <w:tab w:val="center" w:pos="4536"/>
              </w:tabs>
              <w:spacing w:line="240" w:lineRule="exact"/>
              <w:jc w:val="both"/>
              <w:rPr>
                <w:rFonts w:cs="Arial"/>
                <w:lang w:val="de-DE"/>
              </w:rPr>
            </w:pPr>
            <w:r w:rsidRPr="00703EDB">
              <w:rPr>
                <w:rFonts w:cs="Arial"/>
                <w:color w:val="FF0000"/>
                <w:lang w:val="de-DE"/>
              </w:rPr>
              <w:t xml:space="preserve">Die entsprechenden Leistungen müssen jeweils zur Gänze ausgeführt worden sein (z.B. ein vollendetes und genehmigtes </w:t>
            </w:r>
            <w:r w:rsidR="008729FA" w:rsidRPr="00703EDB">
              <w:rPr>
                <w:rFonts w:cs="Arial"/>
                <w:color w:val="FF0000"/>
                <w:lang w:val="de-DE"/>
              </w:rPr>
              <w:t>Projekt über die technisch-wirtschftlice Machbarkeit</w:t>
            </w:r>
            <w:r w:rsidRPr="00703EDB">
              <w:rPr>
                <w:rFonts w:cs="Arial"/>
                <w:color w:val="FF0000"/>
                <w:lang w:val="de-DE"/>
              </w:rPr>
              <w:t>).</w:t>
            </w:r>
          </w:p>
        </w:tc>
        <w:tc>
          <w:tcPr>
            <w:tcW w:w="851" w:type="dxa"/>
          </w:tcPr>
          <w:p w14:paraId="10C6D59D" w14:textId="77777777" w:rsidR="00FE20CC" w:rsidRPr="00703EDB" w:rsidRDefault="00FE20CC" w:rsidP="00FE20CC">
            <w:pPr>
              <w:widowControl w:val="0"/>
              <w:spacing w:line="240" w:lineRule="exact"/>
              <w:rPr>
                <w:rFonts w:cs="Arial"/>
                <w:lang w:val="de-DE"/>
              </w:rPr>
            </w:pPr>
          </w:p>
        </w:tc>
        <w:tc>
          <w:tcPr>
            <w:tcW w:w="4257" w:type="dxa"/>
            <w:gridSpan w:val="2"/>
          </w:tcPr>
          <w:p w14:paraId="36FDAAA6" w14:textId="0AF70478" w:rsidR="00FE20CC" w:rsidRPr="0074686B" w:rsidRDefault="00FE20CC" w:rsidP="00FE20CC">
            <w:pPr>
              <w:widowControl w:val="0"/>
              <w:tabs>
                <w:tab w:val="left" w:pos="720"/>
              </w:tabs>
              <w:spacing w:line="240" w:lineRule="exact"/>
              <w:jc w:val="both"/>
              <w:rPr>
                <w:rFonts w:cs="Arial"/>
                <w:lang w:val="it-IT"/>
              </w:rPr>
            </w:pPr>
            <w:r w:rsidRPr="00703EDB">
              <w:rPr>
                <w:rFonts w:cs="Arial"/>
                <w:color w:val="FF0000"/>
                <w:lang w:val="it-IT"/>
              </w:rPr>
              <w:t xml:space="preserve">Ciascuna delle relative prestazioni deve essere stata prestata interamente (ad. es. un progetto </w:t>
            </w:r>
            <w:r w:rsidR="008729FA" w:rsidRPr="00703EDB">
              <w:rPr>
                <w:rFonts w:cs="Arial"/>
                <w:color w:val="FF0000"/>
                <w:lang w:val="it-IT"/>
              </w:rPr>
              <w:t xml:space="preserve">di fattibilità tecnico-economica </w:t>
            </w:r>
            <w:r w:rsidRPr="00703EDB">
              <w:rPr>
                <w:rFonts w:cs="Arial"/>
                <w:color w:val="FF0000"/>
                <w:lang w:val="it-IT"/>
              </w:rPr>
              <w:t>ultimato ed approvato).</w:t>
            </w:r>
          </w:p>
        </w:tc>
      </w:tr>
      <w:tr w:rsidR="00FE20CC" w:rsidRPr="004E5722" w14:paraId="1B13EC76" w14:textId="77777777" w:rsidTr="00A95F9C">
        <w:trPr>
          <w:gridAfter w:val="1"/>
          <w:wAfter w:w="137" w:type="dxa"/>
        </w:trPr>
        <w:tc>
          <w:tcPr>
            <w:tcW w:w="4404" w:type="dxa"/>
            <w:gridSpan w:val="2"/>
          </w:tcPr>
          <w:p w14:paraId="580FEBA4" w14:textId="77777777" w:rsidR="00FE20CC" w:rsidRPr="0074686B" w:rsidRDefault="00FE20CC" w:rsidP="00FE20CC">
            <w:pPr>
              <w:widowControl w:val="0"/>
              <w:tabs>
                <w:tab w:val="left" w:pos="720"/>
                <w:tab w:val="center" w:pos="4536"/>
              </w:tabs>
              <w:spacing w:line="240" w:lineRule="exact"/>
              <w:ind w:right="76"/>
              <w:jc w:val="both"/>
              <w:rPr>
                <w:rFonts w:cs="Arial"/>
                <w:lang w:val="it-IT"/>
              </w:rPr>
            </w:pPr>
          </w:p>
        </w:tc>
        <w:tc>
          <w:tcPr>
            <w:tcW w:w="851" w:type="dxa"/>
          </w:tcPr>
          <w:p w14:paraId="75CFE61D" w14:textId="77777777" w:rsidR="00FE20CC" w:rsidRPr="0074686B" w:rsidRDefault="00FE20CC" w:rsidP="00FE20CC">
            <w:pPr>
              <w:widowControl w:val="0"/>
              <w:spacing w:line="240" w:lineRule="exact"/>
              <w:rPr>
                <w:rFonts w:cs="Arial"/>
                <w:lang w:val="it-IT"/>
              </w:rPr>
            </w:pPr>
          </w:p>
        </w:tc>
        <w:tc>
          <w:tcPr>
            <w:tcW w:w="4257" w:type="dxa"/>
            <w:gridSpan w:val="2"/>
          </w:tcPr>
          <w:p w14:paraId="43BBEA2F" w14:textId="77777777" w:rsidR="00FE20CC" w:rsidRPr="0074686B" w:rsidRDefault="00FE20CC" w:rsidP="00FE20CC">
            <w:pPr>
              <w:widowControl w:val="0"/>
              <w:tabs>
                <w:tab w:val="left" w:pos="720"/>
              </w:tabs>
              <w:spacing w:line="240" w:lineRule="exact"/>
              <w:ind w:right="105"/>
              <w:jc w:val="both"/>
              <w:rPr>
                <w:rFonts w:cs="Arial"/>
                <w:lang w:val="it-IT"/>
              </w:rPr>
            </w:pPr>
          </w:p>
        </w:tc>
      </w:tr>
    </w:tbl>
    <w:p w14:paraId="6663271C" w14:textId="77777777" w:rsidR="00AC1D01" w:rsidRPr="006140E5" w:rsidRDefault="00AC1D01">
      <w:pPr>
        <w:rPr>
          <w:lang w:val="it-I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803"/>
        <w:gridCol w:w="1746"/>
        <w:gridCol w:w="1033"/>
        <w:gridCol w:w="2025"/>
        <w:gridCol w:w="932"/>
      </w:tblGrid>
      <w:tr w:rsidR="00AC1D01" w:rsidRPr="004E5722" w14:paraId="1CDE56EE" w14:textId="77777777" w:rsidTr="006B6DAD">
        <w:tc>
          <w:tcPr>
            <w:tcW w:w="1959" w:type="dxa"/>
            <w:shd w:val="clear" w:color="auto" w:fill="auto"/>
            <w:vAlign w:val="center"/>
          </w:tcPr>
          <w:p w14:paraId="04E03883" w14:textId="77777777" w:rsidR="00AC1D01" w:rsidRPr="006B6DAD" w:rsidRDefault="00AC1D01" w:rsidP="00AC1D01">
            <w:pPr>
              <w:widowControl w:val="0"/>
              <w:spacing w:before="40" w:after="120"/>
              <w:jc w:val="center"/>
              <w:rPr>
                <w:rFonts w:cs="Arial"/>
                <w:color w:val="FF0000"/>
                <w:lang w:val="de-DE"/>
              </w:rPr>
            </w:pPr>
            <w:r w:rsidRPr="006B6DAD">
              <w:rPr>
                <w:rFonts w:cs="Arial"/>
                <w:color w:val="FF0000"/>
                <w:lang w:val="de-DE"/>
              </w:rPr>
              <w:t>Kategorien und ID-Codes laut MD vom 17.06.2016</w:t>
            </w:r>
          </w:p>
          <w:p w14:paraId="28E4BD2D" w14:textId="77777777" w:rsidR="00AC1D01" w:rsidRPr="006140E5" w:rsidRDefault="00AC1D01" w:rsidP="00AC1D01">
            <w:pPr>
              <w:widowControl w:val="0"/>
              <w:spacing w:before="20" w:after="40"/>
              <w:ind w:left="-108" w:right="-110"/>
              <w:jc w:val="center"/>
              <w:rPr>
                <w:rFonts w:cs="Arial"/>
                <w:bCs/>
                <w:color w:val="FF0000"/>
                <w:lang w:val="it-IT"/>
              </w:rPr>
            </w:pPr>
            <w:r w:rsidRPr="006140E5">
              <w:rPr>
                <w:rFonts w:cs="Arial"/>
                <w:color w:val="FF0000"/>
                <w:lang w:val="it-IT"/>
              </w:rPr>
              <w:t>Categorie e codici-ID di cui al D.M.</w:t>
            </w:r>
            <w:r w:rsidRPr="006140E5">
              <w:rPr>
                <w:rFonts w:cs="Arial"/>
                <w:color w:val="FF0000"/>
                <w:lang w:val="it-IT"/>
              </w:rPr>
              <w:br/>
              <w:t>del 17-06-2016</w:t>
            </w:r>
          </w:p>
        </w:tc>
        <w:tc>
          <w:tcPr>
            <w:tcW w:w="1803" w:type="dxa"/>
            <w:shd w:val="clear" w:color="auto" w:fill="auto"/>
            <w:vAlign w:val="center"/>
          </w:tcPr>
          <w:p w14:paraId="6A3A3B0A" w14:textId="77777777" w:rsidR="00AC1D01" w:rsidRPr="006B6DAD" w:rsidRDefault="00AC1D01" w:rsidP="00AC1D01">
            <w:pPr>
              <w:widowControl w:val="0"/>
              <w:spacing w:before="40" w:after="120"/>
              <w:ind w:left="-108" w:right="-79"/>
              <w:jc w:val="center"/>
              <w:rPr>
                <w:rFonts w:cs="Arial"/>
                <w:bCs/>
                <w:color w:val="FF0000"/>
                <w:lang w:val="de-DE"/>
              </w:rPr>
            </w:pPr>
            <w:r w:rsidRPr="006B6DAD">
              <w:rPr>
                <w:rFonts w:cs="Arial"/>
                <w:bCs/>
                <w:color w:val="FF0000"/>
                <w:lang w:val="de-DE"/>
              </w:rPr>
              <w:t xml:space="preserve">Klassen und Kategorien </w:t>
            </w:r>
            <w:r w:rsidRPr="006B6DAD">
              <w:rPr>
                <w:rFonts w:cs="Arial"/>
                <w:bCs/>
                <w:color w:val="FF0000"/>
                <w:lang w:val="de-DE"/>
              </w:rPr>
              <w:br/>
              <w:t>laut Gesetz Nr. 143/1949</w:t>
            </w:r>
          </w:p>
          <w:p w14:paraId="56F7EAB7" w14:textId="77777777" w:rsidR="00AC1D01" w:rsidRPr="006140E5" w:rsidRDefault="00AC1D01" w:rsidP="00AC1D01">
            <w:pPr>
              <w:widowControl w:val="0"/>
              <w:spacing w:before="20" w:after="40"/>
              <w:ind w:left="-108" w:right="-80"/>
              <w:jc w:val="center"/>
              <w:rPr>
                <w:rFonts w:cs="Arial"/>
                <w:color w:val="FF0000"/>
                <w:lang w:val="it-IT"/>
              </w:rPr>
            </w:pPr>
            <w:r w:rsidRPr="006140E5">
              <w:rPr>
                <w:rFonts w:cs="Arial"/>
                <w:bCs/>
                <w:color w:val="FF0000"/>
                <w:lang w:val="it-IT"/>
              </w:rPr>
              <w:t>Classi e categorie di cui alla Legge n. 143/1949</w:t>
            </w:r>
          </w:p>
        </w:tc>
        <w:tc>
          <w:tcPr>
            <w:tcW w:w="2779" w:type="dxa"/>
            <w:gridSpan w:val="2"/>
            <w:shd w:val="clear" w:color="auto" w:fill="auto"/>
            <w:vAlign w:val="center"/>
          </w:tcPr>
          <w:p w14:paraId="7FF44086" w14:textId="77777777" w:rsidR="00AC1D01" w:rsidRDefault="00AC1D01" w:rsidP="00AC1D01">
            <w:pPr>
              <w:widowControl w:val="0"/>
              <w:spacing w:before="20" w:after="20"/>
              <w:ind w:left="-108" w:right="-108"/>
              <w:jc w:val="center"/>
              <w:rPr>
                <w:rFonts w:cs="Arial"/>
                <w:color w:val="FF0000"/>
                <w:lang w:val="de-DE"/>
              </w:rPr>
            </w:pPr>
            <w:r w:rsidRPr="006B6DAD">
              <w:rPr>
                <w:rFonts w:cs="Arial"/>
                <w:color w:val="FF0000"/>
                <w:lang w:val="de-DE"/>
              </w:rPr>
              <w:t>Geschätzter Betrag der Arbeiten</w:t>
            </w:r>
          </w:p>
          <w:p w14:paraId="585C50E9" w14:textId="77777777" w:rsidR="006B6DAD" w:rsidRPr="006B6DAD" w:rsidRDefault="006B6DAD" w:rsidP="00AC1D01">
            <w:pPr>
              <w:widowControl w:val="0"/>
              <w:spacing w:before="20" w:after="20"/>
              <w:ind w:left="-108" w:right="-108"/>
              <w:jc w:val="center"/>
              <w:rPr>
                <w:rFonts w:cs="Arial"/>
                <w:color w:val="FF0000"/>
                <w:lang w:val="de-DE"/>
              </w:rPr>
            </w:pPr>
          </w:p>
          <w:p w14:paraId="6898DAC6" w14:textId="77777777" w:rsidR="00AC1D01" w:rsidRPr="006B6DAD" w:rsidRDefault="00AC1D01" w:rsidP="00AC1D01">
            <w:pPr>
              <w:widowControl w:val="0"/>
              <w:spacing w:before="20" w:after="20"/>
              <w:ind w:left="-108" w:right="-108"/>
              <w:jc w:val="center"/>
              <w:rPr>
                <w:rFonts w:cs="Arial"/>
                <w:color w:val="FF0000"/>
                <w:lang w:val="de-DE"/>
              </w:rPr>
            </w:pPr>
            <w:r w:rsidRPr="006B6DAD">
              <w:rPr>
                <w:rFonts w:cs="Arial"/>
                <w:color w:val="FF0000"/>
                <w:lang w:val="de-DE"/>
              </w:rPr>
              <w:t>Importo stimato lavori</w:t>
            </w:r>
          </w:p>
        </w:tc>
        <w:tc>
          <w:tcPr>
            <w:tcW w:w="2957" w:type="dxa"/>
            <w:gridSpan w:val="2"/>
            <w:shd w:val="clear" w:color="auto" w:fill="auto"/>
            <w:vAlign w:val="center"/>
          </w:tcPr>
          <w:p w14:paraId="4B0DDFDB" w14:textId="77777777" w:rsidR="00AC1D01" w:rsidRDefault="00AC1D01" w:rsidP="00AC1D01">
            <w:pPr>
              <w:widowControl w:val="0"/>
              <w:tabs>
                <w:tab w:val="right" w:pos="2325"/>
              </w:tabs>
              <w:spacing w:before="20" w:after="20"/>
              <w:ind w:right="11"/>
              <w:jc w:val="center"/>
              <w:rPr>
                <w:rFonts w:cs="Arial"/>
                <w:color w:val="FF0000"/>
                <w:lang w:val="de-DE"/>
              </w:rPr>
            </w:pPr>
            <w:r w:rsidRPr="006B6DAD">
              <w:rPr>
                <w:rFonts w:cs="Arial"/>
                <w:b/>
                <w:color w:val="FF0000"/>
                <w:lang w:val="de-DE"/>
              </w:rPr>
              <w:t>Verlangte Mindestanforderung</w:t>
            </w:r>
            <w:r w:rsidRPr="006B6DAD">
              <w:rPr>
                <w:rFonts w:cs="Arial"/>
                <w:color w:val="FF0000"/>
                <w:lang w:val="de-DE"/>
              </w:rPr>
              <w:t xml:space="preserve"> (geschätzter Betrag x 1)</w:t>
            </w:r>
          </w:p>
          <w:p w14:paraId="6E51AD0C" w14:textId="77777777" w:rsidR="006B6DAD" w:rsidRPr="006B6DAD" w:rsidRDefault="006B6DAD" w:rsidP="00AC1D01">
            <w:pPr>
              <w:widowControl w:val="0"/>
              <w:tabs>
                <w:tab w:val="right" w:pos="2325"/>
              </w:tabs>
              <w:spacing w:before="20" w:after="20"/>
              <w:ind w:right="11"/>
              <w:jc w:val="center"/>
              <w:rPr>
                <w:rFonts w:cs="Arial"/>
                <w:color w:val="FF0000"/>
                <w:lang w:val="de-DE"/>
              </w:rPr>
            </w:pPr>
          </w:p>
          <w:p w14:paraId="4E68930E" w14:textId="77777777" w:rsidR="00AC1D01" w:rsidRPr="006140E5" w:rsidRDefault="00AC1D01" w:rsidP="00AC1D01">
            <w:pPr>
              <w:widowControl w:val="0"/>
              <w:tabs>
                <w:tab w:val="right" w:pos="2325"/>
              </w:tabs>
              <w:spacing w:before="20" w:after="20"/>
              <w:ind w:right="11"/>
              <w:jc w:val="center"/>
              <w:rPr>
                <w:rFonts w:cs="Arial"/>
                <w:color w:val="FF0000"/>
                <w:lang w:val="it-IT"/>
              </w:rPr>
            </w:pPr>
            <w:r w:rsidRPr="006140E5">
              <w:rPr>
                <w:rFonts w:cs="Arial"/>
                <w:b/>
                <w:color w:val="FF0000"/>
                <w:lang w:val="it-IT"/>
              </w:rPr>
              <w:t>Requisito minimo richiesto</w:t>
            </w:r>
            <w:r w:rsidRPr="006140E5">
              <w:rPr>
                <w:rFonts w:cs="Arial"/>
                <w:color w:val="FF0000"/>
                <w:lang w:val="it-IT"/>
              </w:rPr>
              <w:t xml:space="preserve"> (importo stimato lavori x 1)</w:t>
            </w:r>
          </w:p>
        </w:tc>
      </w:tr>
      <w:tr w:rsidR="00AC1D01" w:rsidRPr="00EB2066" w14:paraId="06FAABED" w14:textId="77777777" w:rsidTr="006B6DAD">
        <w:tc>
          <w:tcPr>
            <w:tcW w:w="1959" w:type="dxa"/>
            <w:shd w:val="clear" w:color="auto" w:fill="auto"/>
          </w:tcPr>
          <w:p w14:paraId="18B9AFF2"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269F9555"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Ic </w:t>
            </w:r>
            <w:r w:rsidRPr="006B6DAD">
              <w:rPr>
                <w:rFonts w:cs="Arial"/>
                <w:bCs/>
                <w:color w:val="FF0000"/>
              </w:rPr>
              <w:t>ex Id</w:t>
            </w:r>
          </w:p>
        </w:tc>
        <w:tc>
          <w:tcPr>
            <w:tcW w:w="1746" w:type="dxa"/>
            <w:tcBorders>
              <w:right w:val="nil"/>
            </w:tcBorders>
            <w:shd w:val="clear" w:color="auto" w:fill="auto"/>
            <w:vAlign w:val="center"/>
          </w:tcPr>
          <w:p w14:paraId="53309D1E"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0B086D6E"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5D5ACD28"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7F7D5A35"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w:t>
            </w:r>
            <w:r w:rsidRPr="006B6DAD">
              <w:rPr>
                <w:rFonts w:cs="Arial"/>
                <w:color w:val="FF0000"/>
              </w:rPr>
              <w:t>r</w:t>
            </w:r>
            <w:r w:rsidRPr="006B6DAD">
              <w:rPr>
                <w:rFonts w:cs="Arial"/>
                <w:color w:val="FF0000"/>
                <w:lang w:val="de-DE"/>
              </w:rPr>
              <w:t>o</w:t>
            </w:r>
          </w:p>
        </w:tc>
      </w:tr>
      <w:tr w:rsidR="00AC1D01" w:rsidRPr="00EB2066" w14:paraId="5E5C0550" w14:textId="77777777" w:rsidTr="006B6DAD">
        <w:tc>
          <w:tcPr>
            <w:tcW w:w="1959" w:type="dxa"/>
            <w:shd w:val="clear" w:color="auto" w:fill="auto"/>
          </w:tcPr>
          <w:p w14:paraId="59A26290"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45AC0262" w14:textId="77777777" w:rsidR="00AC1D01" w:rsidRPr="006B6DAD" w:rsidRDefault="00AC1D01" w:rsidP="00AC1D01">
            <w:pPr>
              <w:widowControl w:val="0"/>
              <w:spacing w:before="40" w:after="40"/>
              <w:jc w:val="center"/>
              <w:rPr>
                <w:rFonts w:cs="Arial"/>
                <w:color w:val="FF0000"/>
              </w:rPr>
            </w:pPr>
            <w:r w:rsidRPr="006B6DAD">
              <w:rPr>
                <w:rFonts w:cs="Arial"/>
                <w:color w:val="FF0000"/>
              </w:rPr>
              <w:t>ex If</w:t>
            </w:r>
            <w:r w:rsidRPr="006B6DAD">
              <w:rPr>
                <w:rFonts w:cs="Arial"/>
                <w:bCs/>
                <w:color w:val="FF0000"/>
              </w:rPr>
              <w:t xml:space="preserve"> ex Ig</w:t>
            </w:r>
          </w:p>
        </w:tc>
        <w:tc>
          <w:tcPr>
            <w:tcW w:w="1746" w:type="dxa"/>
            <w:tcBorders>
              <w:right w:val="nil"/>
            </w:tcBorders>
            <w:shd w:val="clear" w:color="auto" w:fill="auto"/>
            <w:vAlign w:val="center"/>
          </w:tcPr>
          <w:p w14:paraId="72E43BCC"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38D6E4EA"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2718BCC0"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7B0DE01F"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2CA1BF7A" w14:textId="77777777" w:rsidTr="006B6DAD">
        <w:tc>
          <w:tcPr>
            <w:tcW w:w="1959" w:type="dxa"/>
            <w:shd w:val="clear" w:color="auto" w:fill="auto"/>
          </w:tcPr>
          <w:p w14:paraId="0B44B83D"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665CBE65"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0F01186A"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38124751"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3046B9BB"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24500377"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0CF189A7" w14:textId="77777777" w:rsidTr="006B6DAD">
        <w:tc>
          <w:tcPr>
            <w:tcW w:w="1959" w:type="dxa"/>
            <w:shd w:val="clear" w:color="auto" w:fill="auto"/>
          </w:tcPr>
          <w:p w14:paraId="543B7D97"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094DF4A2"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0EAE981D"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5B0E38EC"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4BAA8BE7"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68C5F269"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1D249429" w14:textId="77777777" w:rsidTr="006B6DAD">
        <w:tc>
          <w:tcPr>
            <w:tcW w:w="1959" w:type="dxa"/>
            <w:shd w:val="clear" w:color="auto" w:fill="auto"/>
          </w:tcPr>
          <w:p w14:paraId="293A878A"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456E71A1"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390A05AE"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5088B608"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27BC383C"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7AC61BC7"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6C7621AA" w14:textId="77777777" w:rsidTr="006B6DAD">
        <w:tc>
          <w:tcPr>
            <w:tcW w:w="1959" w:type="dxa"/>
            <w:shd w:val="clear" w:color="auto" w:fill="auto"/>
          </w:tcPr>
          <w:p w14:paraId="1F54ADE8" w14:textId="77777777" w:rsidR="00AC1D01" w:rsidRPr="00EB2066"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0EA05BED" w14:textId="77777777" w:rsidR="00AC1D01" w:rsidRPr="00EB2066" w:rsidRDefault="00AC1D01" w:rsidP="00AC1D01">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38F340E1" w14:textId="77777777" w:rsidR="00AC1D01" w:rsidRPr="00EB2066" w:rsidRDefault="00AC1D01" w:rsidP="00AC1D0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670CD0E7" w14:textId="77777777" w:rsidR="00AC1D01" w:rsidRPr="00EB2066" w:rsidRDefault="00AC1D01" w:rsidP="00AC1D0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71B70D99" w14:textId="77777777" w:rsidR="00AC1D01" w:rsidRPr="00EB2066" w:rsidRDefault="00AC1D01" w:rsidP="00AC1D0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1691A510" w14:textId="77777777" w:rsidR="00AC1D01" w:rsidRPr="00EB2066" w:rsidRDefault="00AC1D01" w:rsidP="00AC1D01">
            <w:pPr>
              <w:widowControl w:val="0"/>
              <w:spacing w:before="40" w:after="40"/>
              <w:ind w:right="252"/>
              <w:rPr>
                <w:rFonts w:cs="Arial"/>
                <w:color w:val="FF0000"/>
              </w:rPr>
            </w:pPr>
            <w:r w:rsidRPr="00EB2066">
              <w:rPr>
                <w:rFonts w:cs="Arial"/>
                <w:color w:val="FF0000"/>
                <w:lang w:val="de-DE"/>
              </w:rPr>
              <w:t>Euro</w:t>
            </w:r>
          </w:p>
        </w:tc>
      </w:tr>
      <w:tr w:rsidR="00AC1D01" w:rsidRPr="00EB2066" w14:paraId="37B3214D" w14:textId="77777777" w:rsidTr="006B6DAD">
        <w:tc>
          <w:tcPr>
            <w:tcW w:w="1959" w:type="dxa"/>
            <w:shd w:val="clear" w:color="auto" w:fill="auto"/>
          </w:tcPr>
          <w:p w14:paraId="0AF66235" w14:textId="77777777" w:rsidR="00AC1D01" w:rsidRPr="00EB2066"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29225104" w14:textId="77777777" w:rsidR="00AC1D01" w:rsidRPr="00EB2066" w:rsidRDefault="00AC1D01" w:rsidP="00AC1D01">
            <w:pPr>
              <w:widowControl w:val="0"/>
              <w:spacing w:before="40" w:after="40"/>
              <w:jc w:val="center"/>
              <w:rPr>
                <w:rFonts w:cs="Arial"/>
                <w:color w:val="FF0000"/>
                <w:lang w:val="de-DE"/>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248ABE0D" w14:textId="77777777" w:rsidR="00AC1D01" w:rsidRPr="00EB2066" w:rsidRDefault="00AC1D01" w:rsidP="00AC1D0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79A9CA04" w14:textId="77777777" w:rsidR="00AC1D01" w:rsidRPr="00EB2066" w:rsidRDefault="00AC1D01" w:rsidP="00AC1D0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01B7FEBB" w14:textId="77777777" w:rsidR="00AC1D01" w:rsidRPr="00EB2066" w:rsidRDefault="00AC1D01" w:rsidP="00AC1D0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0AB40868" w14:textId="77777777" w:rsidR="00AC1D01" w:rsidRPr="00EB2066" w:rsidRDefault="00AC1D01" w:rsidP="00AC1D01">
            <w:pPr>
              <w:widowControl w:val="0"/>
              <w:spacing w:before="40" w:after="40"/>
              <w:ind w:right="252"/>
              <w:rPr>
                <w:rFonts w:cs="Arial"/>
                <w:color w:val="FF0000"/>
              </w:rPr>
            </w:pPr>
            <w:r w:rsidRPr="00EB2066">
              <w:rPr>
                <w:rFonts w:cs="Arial"/>
                <w:color w:val="FF0000"/>
                <w:lang w:val="de-DE"/>
              </w:rPr>
              <w:t>Euro</w:t>
            </w:r>
          </w:p>
        </w:tc>
      </w:tr>
      <w:tr w:rsidR="00AC1D01" w:rsidRPr="00EB2066" w14:paraId="4CC60AE0" w14:textId="77777777" w:rsidTr="006B6DAD">
        <w:tc>
          <w:tcPr>
            <w:tcW w:w="1959" w:type="dxa"/>
            <w:shd w:val="clear" w:color="auto" w:fill="auto"/>
          </w:tcPr>
          <w:p w14:paraId="6E115530" w14:textId="77777777" w:rsidR="00AC1D01" w:rsidRPr="00EB2066"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29FDF545" w14:textId="77777777" w:rsidR="00AC1D01" w:rsidRPr="00EB2066" w:rsidRDefault="00AC1D01" w:rsidP="00AC1D01">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0EB72206" w14:textId="77777777" w:rsidR="00AC1D01" w:rsidRPr="00EB2066" w:rsidRDefault="00AC1D01" w:rsidP="00AC1D0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22A0FE5F" w14:textId="77777777" w:rsidR="00AC1D01" w:rsidRPr="00EB2066" w:rsidRDefault="00AC1D01" w:rsidP="00AC1D0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154B5336" w14:textId="77777777" w:rsidR="00AC1D01" w:rsidRPr="00EB2066" w:rsidRDefault="00AC1D01" w:rsidP="00AC1D0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05C40A26" w14:textId="77777777" w:rsidR="00AC1D01" w:rsidRPr="00EB2066" w:rsidRDefault="00AC1D01" w:rsidP="00AC1D01">
            <w:pPr>
              <w:widowControl w:val="0"/>
              <w:spacing w:before="40" w:after="40"/>
              <w:ind w:right="252"/>
              <w:rPr>
                <w:rFonts w:cs="Arial"/>
                <w:color w:val="FF0000"/>
              </w:rPr>
            </w:pPr>
            <w:r w:rsidRPr="00EB2066">
              <w:rPr>
                <w:rFonts w:cs="Arial"/>
                <w:color w:val="FF0000"/>
                <w:lang w:val="de-DE"/>
              </w:rPr>
              <w:t>Euro</w:t>
            </w:r>
          </w:p>
        </w:tc>
      </w:tr>
    </w:tbl>
    <w:p w14:paraId="649C209E" w14:textId="77777777" w:rsidR="00AC1D01" w:rsidRDefault="00AC1D01"/>
    <w:tbl>
      <w:tblPr>
        <w:tblpPr w:leftFromText="141" w:rightFromText="141" w:vertAnchor="text" w:tblpY="1"/>
        <w:tblOverlap w:val="never"/>
        <w:tblW w:w="9378" w:type="dxa"/>
        <w:tblLayout w:type="fixed"/>
        <w:tblCellMar>
          <w:left w:w="0" w:type="dxa"/>
          <w:right w:w="0" w:type="dxa"/>
        </w:tblCellMar>
        <w:tblLook w:val="0000" w:firstRow="0" w:lastRow="0" w:firstColumn="0" w:lastColumn="0" w:noHBand="0" w:noVBand="0"/>
      </w:tblPr>
      <w:tblGrid>
        <w:gridCol w:w="10"/>
        <w:gridCol w:w="4252"/>
        <w:gridCol w:w="852"/>
        <w:gridCol w:w="4242"/>
        <w:gridCol w:w="15"/>
        <w:gridCol w:w="7"/>
      </w:tblGrid>
      <w:tr w:rsidR="00133784" w:rsidRPr="004E5722" w14:paraId="6C4F0372" w14:textId="77777777" w:rsidTr="00C57340">
        <w:tc>
          <w:tcPr>
            <w:tcW w:w="4262" w:type="dxa"/>
            <w:gridSpan w:val="2"/>
          </w:tcPr>
          <w:p w14:paraId="0522DECF" w14:textId="496D986D" w:rsidR="00133784" w:rsidRPr="000C0473" w:rsidRDefault="0057204B" w:rsidP="001E0411">
            <w:pPr>
              <w:widowControl w:val="0"/>
              <w:autoSpaceDE w:val="0"/>
              <w:autoSpaceDN w:val="0"/>
              <w:adjustRightInd w:val="0"/>
              <w:jc w:val="both"/>
              <w:rPr>
                <w:rFonts w:cs="Arial"/>
                <w:color w:val="FF0000"/>
                <w:spacing w:val="-2"/>
                <w:lang w:val="de-DE"/>
              </w:rPr>
            </w:pPr>
            <w:bookmarkStart w:id="57" w:name="_Hlk138683214"/>
            <w:r w:rsidRPr="000C0473">
              <w:rPr>
                <w:rFonts w:cs="Arial"/>
                <w:color w:val="FF0000"/>
                <w:lang w:val="de-DE"/>
              </w:rPr>
              <w:t xml:space="preserve">Gemäß Art. 8 MD vom 17. Juni 2016 können Leistungen betreffend Bauten der Tabelle Z-1 </w:t>
            </w:r>
            <w:r w:rsidRPr="000C0473">
              <w:rPr>
                <w:rFonts w:cs="Arial"/>
                <w:color w:val="FF0000"/>
                <w:lang w:val="de-DE"/>
              </w:rPr>
              <w:lastRenderedPageBreak/>
              <w:t>mit höherem oder zumindest gleichem Komplexitätsgrad auch für Bauten mit niedrigerem Komplexitätsgrad innerhalb derselben Kategorie von Bauten verwendet werden.</w:t>
            </w:r>
          </w:p>
        </w:tc>
        <w:tc>
          <w:tcPr>
            <w:tcW w:w="852" w:type="dxa"/>
          </w:tcPr>
          <w:p w14:paraId="25CA5157" w14:textId="77777777" w:rsidR="00133784" w:rsidRPr="00224229" w:rsidRDefault="00133784" w:rsidP="00F06E84">
            <w:pPr>
              <w:widowControl w:val="0"/>
              <w:spacing w:line="240" w:lineRule="exact"/>
              <w:rPr>
                <w:rFonts w:cs="Arial"/>
                <w:lang w:val="de-DE"/>
              </w:rPr>
            </w:pPr>
          </w:p>
        </w:tc>
        <w:tc>
          <w:tcPr>
            <w:tcW w:w="4264" w:type="dxa"/>
            <w:gridSpan w:val="3"/>
          </w:tcPr>
          <w:p w14:paraId="1EF3068D" w14:textId="4CAAA44A" w:rsidR="00133784" w:rsidRPr="000C42F5" w:rsidRDefault="00224229" w:rsidP="001E0411">
            <w:pPr>
              <w:widowControl w:val="0"/>
              <w:autoSpaceDE w:val="0"/>
              <w:autoSpaceDN w:val="0"/>
              <w:adjustRightInd w:val="0"/>
              <w:jc w:val="both"/>
              <w:rPr>
                <w:rFonts w:cs="Arial"/>
                <w:strike/>
                <w:color w:val="FF0000"/>
                <w:lang w:val="it-IT"/>
              </w:rPr>
            </w:pPr>
            <w:r w:rsidRPr="006140E5">
              <w:rPr>
                <w:rFonts w:cs="Arial"/>
                <w:color w:val="FF0000"/>
                <w:lang w:val="it-IT"/>
              </w:rPr>
              <w:t>Ai sensi dell’art. 8 del D.M. 17 giugno 2016 prestazioni riguardanti opere di cui alla tavola Z-</w:t>
            </w:r>
            <w:r w:rsidRPr="006140E5">
              <w:rPr>
                <w:rFonts w:cs="Arial"/>
                <w:color w:val="FF0000"/>
                <w:lang w:val="it-IT"/>
              </w:rPr>
              <w:lastRenderedPageBreak/>
              <w:t xml:space="preserve">1 </w:t>
            </w:r>
            <w:bookmarkStart w:id="58" w:name="_Hlk73693117"/>
            <w:r w:rsidRPr="001E0411">
              <w:rPr>
                <w:rFonts w:cs="Arial"/>
                <w:color w:val="FF0000"/>
                <w:lang w:val="it-IT"/>
              </w:rPr>
              <w:t>con grado di complessità maggiore o almeno</w:t>
            </w:r>
            <w:r w:rsidRPr="006140E5">
              <w:rPr>
                <w:rFonts w:cs="Arial"/>
                <w:color w:val="FF0000"/>
                <w:lang w:val="it-IT"/>
              </w:rPr>
              <w:t xml:space="preserve"> pari</w:t>
            </w:r>
            <w:bookmarkEnd w:id="58"/>
            <w:r w:rsidRPr="006140E5">
              <w:rPr>
                <w:rFonts w:cs="Arial"/>
                <w:color w:val="FF0000"/>
                <w:lang w:val="it-IT"/>
              </w:rPr>
              <w:t xml:space="preserve"> qualificano anche per opere di complessità inferiore all’interno della stessa categoria d’opera.</w:t>
            </w:r>
          </w:p>
        </w:tc>
      </w:tr>
      <w:bookmarkEnd w:id="57"/>
      <w:tr w:rsidR="00224229" w:rsidRPr="004E5722" w14:paraId="1113F187" w14:textId="77777777" w:rsidTr="00C57340">
        <w:tc>
          <w:tcPr>
            <w:tcW w:w="4262" w:type="dxa"/>
            <w:gridSpan w:val="2"/>
          </w:tcPr>
          <w:p w14:paraId="2E441D68" w14:textId="77777777" w:rsidR="00224229" w:rsidRPr="000C0473" w:rsidRDefault="00224229" w:rsidP="00F06E84">
            <w:pPr>
              <w:widowControl w:val="0"/>
              <w:autoSpaceDE w:val="0"/>
              <w:autoSpaceDN w:val="0"/>
              <w:adjustRightInd w:val="0"/>
              <w:jc w:val="both"/>
              <w:rPr>
                <w:rFonts w:cs="Arial"/>
                <w:color w:val="FF0000"/>
                <w:lang w:val="it-IT"/>
              </w:rPr>
            </w:pPr>
          </w:p>
        </w:tc>
        <w:tc>
          <w:tcPr>
            <w:tcW w:w="852" w:type="dxa"/>
          </w:tcPr>
          <w:p w14:paraId="0628F554" w14:textId="77777777" w:rsidR="00224229" w:rsidRPr="00224229" w:rsidRDefault="00224229" w:rsidP="00F06E84">
            <w:pPr>
              <w:widowControl w:val="0"/>
              <w:spacing w:line="240" w:lineRule="exact"/>
              <w:rPr>
                <w:rFonts w:cs="Arial"/>
                <w:lang w:val="it-IT"/>
              </w:rPr>
            </w:pPr>
          </w:p>
        </w:tc>
        <w:tc>
          <w:tcPr>
            <w:tcW w:w="4264" w:type="dxa"/>
            <w:gridSpan w:val="3"/>
          </w:tcPr>
          <w:p w14:paraId="6C58431F" w14:textId="77777777" w:rsidR="00224229" w:rsidRPr="006140E5" w:rsidRDefault="00224229" w:rsidP="00F06E84">
            <w:pPr>
              <w:widowControl w:val="0"/>
              <w:autoSpaceDE w:val="0"/>
              <w:autoSpaceDN w:val="0"/>
              <w:adjustRightInd w:val="0"/>
              <w:jc w:val="both"/>
              <w:rPr>
                <w:rFonts w:cs="Arial"/>
                <w:color w:val="FF0000"/>
                <w:lang w:val="it-IT"/>
              </w:rPr>
            </w:pPr>
          </w:p>
        </w:tc>
      </w:tr>
      <w:tr w:rsidR="00133784" w:rsidRPr="004E5722" w14:paraId="4A2AC92E" w14:textId="77777777" w:rsidTr="00C57340">
        <w:tc>
          <w:tcPr>
            <w:tcW w:w="4262" w:type="dxa"/>
            <w:gridSpan w:val="2"/>
          </w:tcPr>
          <w:p w14:paraId="452585DC" w14:textId="77777777" w:rsidR="00133784" w:rsidRPr="00884657" w:rsidRDefault="002E4864" w:rsidP="00F06E84">
            <w:pPr>
              <w:widowControl w:val="0"/>
              <w:autoSpaceDE w:val="0"/>
              <w:autoSpaceDN w:val="0"/>
              <w:adjustRightInd w:val="0"/>
              <w:jc w:val="both"/>
              <w:rPr>
                <w:rFonts w:cs="Arial"/>
                <w:color w:val="FF0000"/>
                <w:lang w:val="de-DE"/>
              </w:rPr>
            </w:pPr>
            <w:r w:rsidRPr="00884657">
              <w:rPr>
                <w:rFonts w:cs="Arial"/>
                <w:color w:val="FF0000"/>
                <w:lang w:val="de-DE"/>
              </w:rPr>
              <w:t xml:space="preserve">Für die Kategorie </w:t>
            </w:r>
            <w:r w:rsidRPr="00884657">
              <w:rPr>
                <w:rFonts w:cs="Arial"/>
                <w:color w:val="FF0000"/>
                <w:szCs w:val="18"/>
              </w:rPr>
              <w:fldChar w:fldCharType="begin">
                <w:ffData>
                  <w:name w:val="Text107"/>
                  <w:enabled/>
                  <w:calcOnExit w:val="0"/>
                  <w:textInput/>
                </w:ffData>
              </w:fldChar>
            </w:r>
            <w:r w:rsidRPr="00884657">
              <w:rPr>
                <w:rFonts w:cs="Arial"/>
                <w:color w:val="FF0000"/>
                <w:szCs w:val="18"/>
                <w:lang w:val="de-DE"/>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de-DE"/>
              </w:rPr>
              <w:t xml:space="preserve">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de-DE"/>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de-DE"/>
              </w:rPr>
              <w:t xml:space="preserve"> </w:t>
            </w:r>
            <w:r w:rsidRPr="00884657">
              <w:rPr>
                <w:rFonts w:cs="Arial"/>
                <w:color w:val="FF0000"/>
                <w:szCs w:val="24"/>
                <w:lang w:val="de-DE"/>
              </w:rPr>
              <w:t>[</w:t>
            </w:r>
            <w:r w:rsidRPr="00884657">
              <w:rPr>
                <w:rFonts w:cs="Arial"/>
                <w:color w:val="FF0000"/>
                <w:highlight w:val="green"/>
                <w:lang w:val="de-DE"/>
              </w:rPr>
              <w:t xml:space="preserve">gegebenenfalls </w:t>
            </w:r>
            <w:r w:rsidRPr="00884657">
              <w:rPr>
                <w:rFonts w:cs="Arial"/>
                <w:color w:val="FF0000"/>
                <w:szCs w:val="24"/>
                <w:highlight w:val="green"/>
                <w:lang w:val="de-DE"/>
              </w:rPr>
              <w:t>die von Hochbau/Strukturen/Infrastrukturen für die Mobilität abweichenden Kategorien und entsprechende ID angeben</w:t>
            </w:r>
            <w:r w:rsidRPr="00884657">
              <w:rPr>
                <w:rFonts w:cs="Arial"/>
                <w:color w:val="FF0000"/>
                <w:szCs w:val="24"/>
                <w:lang w:val="de-DE"/>
              </w:rPr>
              <w:t xml:space="preserve">] </w:t>
            </w:r>
            <w:r w:rsidRPr="00884657">
              <w:rPr>
                <w:rFonts w:cs="Arial"/>
                <w:color w:val="FF0000"/>
                <w:spacing w:val="-2"/>
                <w:lang w:val="de-DE"/>
              </w:rPr>
              <w:t xml:space="preserve">gelten zum Zwecke der Qualifikation jene Tätigkeiten als geeigneter Nachweis für die Anforderungen, die für Bauten ausgeführt wurden, die mit jenen vergleichbar sind, die Gegenstand der zu vergebenden Dienstleistungen sind, wenn sie sich auf die folgenden ID </w:t>
            </w:r>
            <w:r w:rsidRPr="00884657">
              <w:rPr>
                <w:rFonts w:cs="Arial"/>
                <w:color w:val="FF0000"/>
                <w:spacing w:val="-2"/>
                <w:lang w:val="de-DE"/>
              </w:rPr>
              <w:fldChar w:fldCharType="begin">
                <w:ffData>
                  <w:name w:val="Text107"/>
                  <w:enabled/>
                  <w:calcOnExit w:val="0"/>
                  <w:textInput/>
                </w:ffData>
              </w:fldChar>
            </w:r>
            <w:r w:rsidRPr="00884657">
              <w:rPr>
                <w:rFonts w:cs="Arial"/>
                <w:color w:val="FF0000"/>
                <w:spacing w:val="-2"/>
                <w:lang w:val="de-DE"/>
              </w:rPr>
              <w:instrText xml:space="preserve"> FORMTEXT </w:instrText>
            </w:r>
            <w:r w:rsidRPr="00884657">
              <w:rPr>
                <w:rFonts w:cs="Arial"/>
                <w:color w:val="FF0000"/>
                <w:spacing w:val="-2"/>
                <w:lang w:val="de-DE"/>
              </w:rPr>
            </w:r>
            <w:r w:rsidRPr="00884657">
              <w:rPr>
                <w:rFonts w:cs="Arial"/>
                <w:color w:val="FF0000"/>
                <w:spacing w:val="-2"/>
                <w:lang w:val="de-DE"/>
              </w:rPr>
              <w:fldChar w:fldCharType="separate"/>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fldChar w:fldCharType="end"/>
            </w:r>
            <w:r w:rsidRPr="00884657">
              <w:rPr>
                <w:rFonts w:cs="Arial"/>
                <w:color w:val="FF0000"/>
                <w:spacing w:val="-2"/>
                <w:lang w:val="de-DE"/>
              </w:rPr>
              <w:t xml:space="preserve"> beziehen</w:t>
            </w:r>
            <w:r w:rsidR="009434CC" w:rsidRPr="00884657">
              <w:rPr>
                <w:rFonts w:cs="Arial"/>
                <w:color w:val="FF0000"/>
                <w:spacing w:val="-2"/>
                <w:lang w:val="de-DE"/>
              </w:rPr>
              <w:t>.</w:t>
            </w:r>
          </w:p>
        </w:tc>
        <w:tc>
          <w:tcPr>
            <w:tcW w:w="852" w:type="dxa"/>
          </w:tcPr>
          <w:p w14:paraId="4B8D1D24" w14:textId="77777777" w:rsidR="00133784" w:rsidRPr="00884657" w:rsidRDefault="00133784" w:rsidP="00F06E84">
            <w:pPr>
              <w:widowControl w:val="0"/>
              <w:spacing w:line="240" w:lineRule="exact"/>
              <w:rPr>
                <w:rFonts w:cs="Arial"/>
                <w:lang w:val="de-DE"/>
              </w:rPr>
            </w:pPr>
          </w:p>
        </w:tc>
        <w:tc>
          <w:tcPr>
            <w:tcW w:w="4264" w:type="dxa"/>
            <w:gridSpan w:val="3"/>
          </w:tcPr>
          <w:p w14:paraId="7FA3CE35" w14:textId="77777777" w:rsidR="00133784" w:rsidRPr="00884657" w:rsidRDefault="00224229" w:rsidP="00F06E84">
            <w:pPr>
              <w:widowControl w:val="0"/>
              <w:spacing w:line="240" w:lineRule="exact"/>
              <w:ind w:right="6"/>
              <w:jc w:val="both"/>
              <w:rPr>
                <w:rFonts w:cs="Arial"/>
                <w:lang w:val="it-IT"/>
              </w:rPr>
            </w:pPr>
            <w:r w:rsidRPr="00884657">
              <w:rPr>
                <w:rFonts w:cs="Arial"/>
                <w:color w:val="FF0000"/>
                <w:lang w:val="it-IT"/>
              </w:rPr>
              <w:t xml:space="preserve">Per la categoria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it-IT"/>
              </w:rPr>
              <w:t xml:space="preserve">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szCs w:val="24"/>
                <w:lang w:val="it-IT"/>
              </w:rPr>
              <w:t xml:space="preserve"> [</w:t>
            </w:r>
            <w:r w:rsidRPr="00884657">
              <w:rPr>
                <w:rFonts w:cs="Arial"/>
                <w:color w:val="FF0000"/>
                <w:szCs w:val="24"/>
                <w:highlight w:val="green"/>
                <w:lang w:val="it-IT"/>
              </w:rPr>
              <w:t>indicare, ove presenti, la categoria diverse da Edilizia/Strutture/Infrastrutture per la mobilità e la relativa ID]</w:t>
            </w:r>
            <w:r w:rsidRPr="00884657">
              <w:rPr>
                <w:rFonts w:cs="Arial"/>
                <w:color w:val="FF0000"/>
                <w:szCs w:val="24"/>
                <w:lang w:val="it-IT"/>
              </w:rPr>
              <w:t xml:space="preserve"> ai fini della qualificazione, le attività svolte per opere analoghe a quelle oggetto dei servizi da affidare sono da ritenersi idonee a comprovare i requisiti quando relative alle seguenti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szCs w:val="18"/>
                <w:lang w:val="it-IT"/>
              </w:rPr>
              <w:t>.</w:t>
            </w:r>
          </w:p>
        </w:tc>
      </w:tr>
      <w:tr w:rsidR="00133784" w:rsidRPr="004E5722" w14:paraId="23AD321D" w14:textId="77777777" w:rsidTr="00C57340">
        <w:tc>
          <w:tcPr>
            <w:tcW w:w="4262" w:type="dxa"/>
            <w:gridSpan w:val="2"/>
          </w:tcPr>
          <w:p w14:paraId="6674C259" w14:textId="77777777" w:rsidR="00133784" w:rsidRPr="00224229" w:rsidRDefault="00133784" w:rsidP="00F06E84">
            <w:pPr>
              <w:widowControl w:val="0"/>
              <w:spacing w:line="240" w:lineRule="exact"/>
              <w:ind w:right="76"/>
              <w:jc w:val="both"/>
              <w:rPr>
                <w:rFonts w:cs="Arial"/>
                <w:b/>
                <w:bCs/>
                <w:lang w:val="it-IT"/>
              </w:rPr>
            </w:pPr>
          </w:p>
        </w:tc>
        <w:tc>
          <w:tcPr>
            <w:tcW w:w="852" w:type="dxa"/>
          </w:tcPr>
          <w:p w14:paraId="2850CBF7" w14:textId="77777777" w:rsidR="00133784" w:rsidRPr="00224229" w:rsidRDefault="00133784" w:rsidP="00F06E84">
            <w:pPr>
              <w:widowControl w:val="0"/>
              <w:spacing w:line="240" w:lineRule="exact"/>
              <w:rPr>
                <w:rFonts w:cs="Arial"/>
                <w:lang w:val="it-IT"/>
              </w:rPr>
            </w:pPr>
          </w:p>
        </w:tc>
        <w:tc>
          <w:tcPr>
            <w:tcW w:w="4264" w:type="dxa"/>
            <w:gridSpan w:val="3"/>
          </w:tcPr>
          <w:p w14:paraId="3EAD9155" w14:textId="77777777" w:rsidR="00133784" w:rsidRPr="00224229" w:rsidRDefault="00133784" w:rsidP="00F06E84">
            <w:pPr>
              <w:widowControl w:val="0"/>
              <w:spacing w:line="240" w:lineRule="exact"/>
              <w:ind w:right="105"/>
              <w:jc w:val="both"/>
              <w:rPr>
                <w:rFonts w:cs="Arial"/>
                <w:b/>
                <w:bCs/>
                <w:lang w:val="it-IT"/>
              </w:rPr>
            </w:pPr>
          </w:p>
        </w:tc>
      </w:tr>
      <w:tr w:rsidR="0057204B" w:rsidRPr="004E5722" w14:paraId="7461EC33" w14:textId="77777777" w:rsidTr="00C57340">
        <w:tc>
          <w:tcPr>
            <w:tcW w:w="4262" w:type="dxa"/>
            <w:gridSpan w:val="2"/>
          </w:tcPr>
          <w:p w14:paraId="466839E8" w14:textId="0DB9B325" w:rsidR="0057204B" w:rsidRPr="003D4E35" w:rsidRDefault="0057204B" w:rsidP="00F06E84">
            <w:pPr>
              <w:widowControl w:val="0"/>
              <w:adjustRightInd w:val="0"/>
              <w:jc w:val="both"/>
              <w:rPr>
                <w:rFonts w:cs="Arial"/>
                <w:color w:val="FF0000"/>
                <w:lang w:val="de-DE"/>
              </w:rPr>
            </w:pPr>
            <w:r w:rsidRPr="003D4E35">
              <w:rPr>
                <w:rFonts w:cs="Arial"/>
                <w:b/>
                <w:bCs/>
                <w:color w:val="FF0000"/>
                <w:lang w:val="de-DE"/>
              </w:rPr>
              <w:t xml:space="preserve">Die Dienstleistungen laut den Buchst. A) </w:t>
            </w:r>
            <w:r w:rsidRPr="003D4E35">
              <w:rPr>
                <w:rFonts w:cs="Arial"/>
                <w:color w:val="FF0000"/>
                <w:lang w:val="de-DE"/>
              </w:rPr>
              <w:t xml:space="preserve">sind jene, die innerhalb des Zehnjahreszeitraumes vor dem Datum der Veröffentlichung der Bekanntmachung begonnen, vollendet und genehmigt worden sind, bzw. jener Teil dieser Leistungen, der im selben Zeitraum vollendet und genehmigt worden ist, wenn es sich um Leistungen handelt, </w:t>
            </w:r>
            <w:r w:rsidR="009434CC" w:rsidRPr="003D4E35">
              <w:rPr>
                <w:rFonts w:cs="Arial"/>
                <w:color w:val="FF0000"/>
                <w:lang w:val="de-DE"/>
              </w:rPr>
              <w:t>die</w:t>
            </w:r>
            <w:r w:rsidRPr="003D4E35">
              <w:rPr>
                <w:rFonts w:cs="Arial"/>
                <w:color w:val="FF0000"/>
                <w:lang w:val="de-DE"/>
              </w:rPr>
              <w:t xml:space="preserve"> vor dem Zehnjahreszeit</w:t>
            </w:r>
            <w:r w:rsidRPr="003D4E35">
              <w:rPr>
                <w:rFonts w:cs="Arial"/>
                <w:color w:val="FF0000"/>
                <w:lang w:val="de-DE"/>
              </w:rPr>
              <w:softHyphen/>
              <w:t xml:space="preserve">raum begonnen wurden. </w:t>
            </w:r>
            <w:r w:rsidR="009434CC" w:rsidRPr="003D4E35">
              <w:rPr>
                <w:rFonts w:cs="Arial"/>
                <w:color w:val="FF0000"/>
                <w:lang w:val="de-DE"/>
              </w:rPr>
              <w:t>Die nicht erfolgte Verwirklichung der Arbeiten betreffend die Dienstleistungen laut den vorhergehenden Buchst.</w:t>
            </w:r>
            <w:r w:rsidR="009434CC" w:rsidRPr="003D4E35">
              <w:rPr>
                <w:rFonts w:cs="Arial"/>
                <w:b/>
                <w:color w:val="FF0000"/>
                <w:lang w:val="de-DE"/>
              </w:rPr>
              <w:t xml:space="preserve"> A) </w:t>
            </w:r>
            <w:r w:rsidR="009434CC" w:rsidRPr="003D4E35">
              <w:rPr>
                <w:rFonts w:cs="Arial"/>
                <w:color w:val="FF0000"/>
                <w:lang w:val="de-DE"/>
              </w:rPr>
              <w:t>ist nicht relevant. Im Sinne dieses Absatz</w:t>
            </w:r>
            <w:r w:rsidR="00464AA9" w:rsidRPr="003D4E35">
              <w:rPr>
                <w:rFonts w:cs="Arial"/>
                <w:color w:val="FF0000"/>
                <w:lang w:val="de-DE"/>
              </w:rPr>
              <w:t>es</w:t>
            </w:r>
            <w:r w:rsidR="009434CC" w:rsidRPr="003D4E35">
              <w:rPr>
                <w:rFonts w:cs="Arial"/>
                <w:color w:val="FF0000"/>
                <w:lang w:val="de-DE"/>
              </w:rPr>
              <w:t xml:space="preserve"> gelten die Planungsleistungen mit dem Datum der </w:t>
            </w:r>
            <w:r w:rsidR="00144B3E" w:rsidRPr="003D4E35">
              <w:rPr>
                <w:rFonts w:cs="Arial"/>
                <w:color w:val="FF0000"/>
                <w:lang w:val="de-DE"/>
              </w:rPr>
              <w:t xml:space="preserve">Überprüfung oder </w:t>
            </w:r>
            <w:r w:rsidR="009434CC" w:rsidRPr="003D4E35">
              <w:rPr>
                <w:rFonts w:cs="Arial"/>
                <w:color w:val="FF0000"/>
                <w:lang w:val="de-DE"/>
              </w:rPr>
              <w:t>Validierung des Projekts gemäß</w:t>
            </w:r>
            <w:r w:rsidR="008F1E86" w:rsidRPr="003D4E35">
              <w:rPr>
                <w:rFonts w:cs="Arial"/>
                <w:color w:val="FF0000"/>
                <w:lang w:val="de-DE"/>
              </w:rPr>
              <w:t xml:space="preserve"> Art. 42, Abs. 4, GvD Nr. 36/2023</w:t>
            </w:r>
            <w:r w:rsidR="009434CC" w:rsidRPr="003D4E35">
              <w:rPr>
                <w:rFonts w:cs="Arial"/>
                <w:color w:val="FF0000"/>
                <w:lang w:val="de-DE"/>
              </w:rPr>
              <w:t xml:space="preserve"> als genehmigt.</w:t>
            </w:r>
            <w:r w:rsidRPr="003D4E35">
              <w:rPr>
                <w:rFonts w:cs="Arial"/>
                <w:color w:val="FF0000"/>
                <w:lang w:val="de-DE"/>
              </w:rPr>
              <w:t xml:space="preserve"> </w:t>
            </w:r>
          </w:p>
        </w:tc>
        <w:tc>
          <w:tcPr>
            <w:tcW w:w="852" w:type="dxa"/>
          </w:tcPr>
          <w:p w14:paraId="27825C0A" w14:textId="77777777" w:rsidR="0057204B" w:rsidRPr="003D4E35" w:rsidRDefault="0057204B" w:rsidP="00F06E84">
            <w:pPr>
              <w:widowControl w:val="0"/>
              <w:spacing w:line="240" w:lineRule="exact"/>
              <w:rPr>
                <w:rFonts w:cs="Arial"/>
                <w:lang w:val="de-DE"/>
              </w:rPr>
            </w:pPr>
          </w:p>
        </w:tc>
        <w:tc>
          <w:tcPr>
            <w:tcW w:w="4264" w:type="dxa"/>
            <w:gridSpan w:val="3"/>
          </w:tcPr>
          <w:p w14:paraId="4F11AE8B" w14:textId="30A6E55B" w:rsidR="0057204B" w:rsidRPr="003D4E35" w:rsidRDefault="0057204B" w:rsidP="00F06E84">
            <w:pPr>
              <w:widowControl w:val="0"/>
              <w:adjustRightInd w:val="0"/>
              <w:jc w:val="both"/>
              <w:rPr>
                <w:rFonts w:cs="Arial"/>
                <w:strike/>
                <w:color w:val="FF0000"/>
                <w:lang w:val="it-IT"/>
              </w:rPr>
            </w:pPr>
            <w:r w:rsidRPr="003D4E35">
              <w:rPr>
                <w:rFonts w:cs="Arial"/>
                <w:b/>
                <w:color w:val="FF0000"/>
                <w:lang w:val="it-IT"/>
              </w:rPr>
              <w:t xml:space="preserve">I servizi di cui alle lettere </w:t>
            </w:r>
            <w:r w:rsidRPr="003D4E35">
              <w:rPr>
                <w:rFonts w:cs="Arial"/>
                <w:b/>
                <w:bCs/>
                <w:color w:val="FF0000"/>
                <w:lang w:val="it-IT"/>
              </w:rPr>
              <w:t>A)</w:t>
            </w:r>
            <w:r w:rsidR="001E0411" w:rsidRPr="003D4E35">
              <w:rPr>
                <w:rFonts w:cs="Arial"/>
                <w:b/>
                <w:bCs/>
                <w:color w:val="FF0000"/>
                <w:lang w:val="it-IT"/>
              </w:rPr>
              <w:t xml:space="preserve"> </w:t>
            </w:r>
            <w:r w:rsidR="001E0411" w:rsidRPr="003D4E35">
              <w:rPr>
                <w:rFonts w:cs="Arial"/>
                <w:color w:val="FF0000"/>
                <w:lang w:val="it-IT"/>
              </w:rPr>
              <w:t>s</w:t>
            </w:r>
            <w:r w:rsidRPr="003D4E35">
              <w:rPr>
                <w:rFonts w:cs="Arial"/>
                <w:color w:val="FF0000"/>
                <w:lang w:val="it-IT"/>
              </w:rPr>
              <w:t xml:space="preserve">ono quelli iniziati, ultimati e approvati nel decennio precedente alla data di pubblicazione del bando, ovvero la parte di essi ultimata e approvata nello stesso periodo per il caso di servizi iniziati in epoca precedente. Non rileva al riguardo la mancata realizzazione dei lavori relativi ai servizi di cui alle precedenti lettere </w:t>
            </w:r>
            <w:r w:rsidRPr="003D4E35">
              <w:rPr>
                <w:rFonts w:cs="Arial"/>
                <w:b/>
                <w:color w:val="FF0000"/>
                <w:lang w:val="it-IT"/>
              </w:rPr>
              <w:t>A)</w:t>
            </w:r>
            <w:bookmarkStart w:id="59" w:name="_Hlk39155401"/>
            <w:r w:rsidR="00703EDB">
              <w:rPr>
                <w:rFonts w:cs="Arial"/>
                <w:b/>
                <w:color w:val="FF0000"/>
                <w:lang w:val="it-IT"/>
              </w:rPr>
              <w:t xml:space="preserve">. </w:t>
            </w:r>
            <w:r w:rsidRPr="003D4E35">
              <w:rPr>
                <w:rFonts w:cs="Arial"/>
                <w:color w:val="FF0000"/>
                <w:lang w:val="it-IT"/>
              </w:rPr>
              <w:t xml:space="preserve">Ai fini del presente comma, l’approvazione dei servizi di progettazione si intende riferita alla data di </w:t>
            </w:r>
            <w:r w:rsidR="00716C46" w:rsidRPr="003D4E35">
              <w:rPr>
                <w:rFonts w:cs="Arial"/>
                <w:color w:val="FF0000"/>
                <w:lang w:val="it-IT"/>
              </w:rPr>
              <w:t>verifica</w:t>
            </w:r>
            <w:r w:rsidR="00D20DCE" w:rsidRPr="003D4E35">
              <w:rPr>
                <w:rFonts w:cs="Arial"/>
                <w:color w:val="FF0000"/>
                <w:lang w:val="it-IT"/>
              </w:rPr>
              <w:t xml:space="preserve"> </w:t>
            </w:r>
            <w:r w:rsidR="00716C46" w:rsidRPr="003D4E35">
              <w:rPr>
                <w:rFonts w:cs="Arial"/>
                <w:color w:val="FF0000"/>
                <w:lang w:val="it-IT"/>
              </w:rPr>
              <w:t xml:space="preserve">o </w:t>
            </w:r>
            <w:r w:rsidRPr="003D4E35">
              <w:rPr>
                <w:rFonts w:cs="Arial"/>
                <w:color w:val="FF0000"/>
                <w:lang w:val="it-IT"/>
              </w:rPr>
              <w:t>validazione</w:t>
            </w:r>
            <w:r w:rsidR="00716C46" w:rsidRPr="003D4E35">
              <w:rPr>
                <w:rFonts w:cs="Arial"/>
                <w:color w:val="FF0000"/>
                <w:lang w:val="it-IT"/>
              </w:rPr>
              <w:t xml:space="preserve"> </w:t>
            </w:r>
            <w:r w:rsidRPr="003D4E35">
              <w:rPr>
                <w:rFonts w:cs="Arial"/>
                <w:color w:val="FF0000"/>
                <w:lang w:val="it-IT"/>
              </w:rPr>
              <w:t xml:space="preserve">della progettazione, </w:t>
            </w:r>
            <w:bookmarkEnd w:id="59"/>
            <w:r w:rsidRPr="003D4E35">
              <w:rPr>
                <w:rFonts w:cs="Arial"/>
                <w:color w:val="FF0000"/>
                <w:lang w:val="it-IT"/>
              </w:rPr>
              <w:t>in base a quanto disposto</w:t>
            </w:r>
            <w:r w:rsidR="00857C1C" w:rsidRPr="003D4E35">
              <w:rPr>
                <w:rFonts w:cs="Arial"/>
                <w:color w:val="FF0000"/>
                <w:lang w:val="it-IT"/>
              </w:rPr>
              <w:t xml:space="preserve"> dall’art. 42, c. 4, d. lgs. n. 36/2023</w:t>
            </w:r>
            <w:r w:rsidRPr="003D4E35">
              <w:rPr>
                <w:rFonts w:cs="Arial"/>
                <w:color w:val="FF0000"/>
                <w:lang w:val="it-IT"/>
              </w:rPr>
              <w:t xml:space="preserve">; l’approvazione dei servizi di direzione lavori e di collaudo si intende riferita alla data dell’approvazione del certificato di collaudo. </w:t>
            </w:r>
          </w:p>
        </w:tc>
      </w:tr>
      <w:tr w:rsidR="0057204B" w:rsidRPr="004E5722" w14:paraId="731FF269" w14:textId="77777777" w:rsidTr="00C57340">
        <w:tc>
          <w:tcPr>
            <w:tcW w:w="4262" w:type="dxa"/>
            <w:gridSpan w:val="2"/>
          </w:tcPr>
          <w:p w14:paraId="6BAF5B55" w14:textId="77777777" w:rsidR="0057204B" w:rsidRPr="003D4E35" w:rsidRDefault="0057204B" w:rsidP="00F06E84">
            <w:pPr>
              <w:widowControl w:val="0"/>
              <w:adjustRightInd w:val="0"/>
              <w:jc w:val="both"/>
              <w:rPr>
                <w:rFonts w:cs="Arial"/>
                <w:b/>
                <w:bCs/>
                <w:color w:val="FF0000"/>
                <w:lang w:val="it-IT"/>
              </w:rPr>
            </w:pPr>
          </w:p>
        </w:tc>
        <w:tc>
          <w:tcPr>
            <w:tcW w:w="852" w:type="dxa"/>
          </w:tcPr>
          <w:p w14:paraId="414FC0FE" w14:textId="77777777" w:rsidR="0057204B" w:rsidRPr="003D4E35" w:rsidRDefault="0057204B" w:rsidP="00F06E84">
            <w:pPr>
              <w:widowControl w:val="0"/>
              <w:spacing w:line="240" w:lineRule="exact"/>
              <w:rPr>
                <w:rFonts w:cs="Arial"/>
                <w:lang w:val="it-IT"/>
              </w:rPr>
            </w:pPr>
          </w:p>
        </w:tc>
        <w:tc>
          <w:tcPr>
            <w:tcW w:w="4264" w:type="dxa"/>
            <w:gridSpan w:val="3"/>
          </w:tcPr>
          <w:p w14:paraId="2BABA684" w14:textId="77777777" w:rsidR="0057204B" w:rsidRPr="003D4E35" w:rsidRDefault="0057204B" w:rsidP="00F06E84">
            <w:pPr>
              <w:widowControl w:val="0"/>
              <w:adjustRightInd w:val="0"/>
              <w:jc w:val="both"/>
              <w:rPr>
                <w:rFonts w:cs="Arial"/>
                <w:b/>
                <w:color w:val="FF0000"/>
                <w:lang w:val="it-IT"/>
              </w:rPr>
            </w:pPr>
          </w:p>
        </w:tc>
      </w:tr>
      <w:tr w:rsidR="0057204B" w:rsidRPr="004E5722" w14:paraId="34059C3C" w14:textId="77777777" w:rsidTr="00C57340">
        <w:tc>
          <w:tcPr>
            <w:tcW w:w="4262" w:type="dxa"/>
            <w:gridSpan w:val="2"/>
          </w:tcPr>
          <w:p w14:paraId="2BA3ABE5" w14:textId="77777777" w:rsidR="0057204B" w:rsidRPr="003D4E35" w:rsidRDefault="0057204B" w:rsidP="00F06E84">
            <w:pPr>
              <w:widowControl w:val="0"/>
              <w:adjustRightInd w:val="0"/>
              <w:jc w:val="both"/>
              <w:rPr>
                <w:rFonts w:cs="Arial"/>
                <w:color w:val="FF0000"/>
                <w:lang w:val="de-DE"/>
              </w:rPr>
            </w:pPr>
            <w:r w:rsidRPr="003D4E35">
              <w:rPr>
                <w:rFonts w:cs="Arial"/>
                <w:color w:val="FF0000"/>
                <w:lang w:val="de-DE"/>
              </w:rPr>
              <w:t xml:space="preserve">Auch für private Auftraggeber erbrachte Dienstleistungen sind zugelassen. </w:t>
            </w:r>
          </w:p>
        </w:tc>
        <w:tc>
          <w:tcPr>
            <w:tcW w:w="852" w:type="dxa"/>
          </w:tcPr>
          <w:p w14:paraId="41062C82" w14:textId="77777777" w:rsidR="0057204B" w:rsidRPr="003D4E35" w:rsidRDefault="0057204B" w:rsidP="00F06E84">
            <w:pPr>
              <w:widowControl w:val="0"/>
              <w:spacing w:line="240" w:lineRule="exact"/>
              <w:jc w:val="both"/>
              <w:rPr>
                <w:rFonts w:cs="Arial"/>
                <w:lang w:val="de-DE"/>
              </w:rPr>
            </w:pPr>
          </w:p>
        </w:tc>
        <w:tc>
          <w:tcPr>
            <w:tcW w:w="4264" w:type="dxa"/>
            <w:gridSpan w:val="3"/>
          </w:tcPr>
          <w:p w14:paraId="24E65989" w14:textId="77777777" w:rsidR="0057204B" w:rsidRPr="003D4E35" w:rsidRDefault="0057204B" w:rsidP="00F06E84">
            <w:pPr>
              <w:widowControl w:val="0"/>
              <w:spacing w:line="240" w:lineRule="exact"/>
              <w:ind w:right="6"/>
              <w:jc w:val="both"/>
              <w:rPr>
                <w:rFonts w:cs="Arial"/>
                <w:b/>
                <w:bCs/>
                <w:iCs/>
                <w:lang w:val="it-IT"/>
              </w:rPr>
            </w:pPr>
            <w:r w:rsidRPr="003D4E35">
              <w:rPr>
                <w:rFonts w:cs="Arial"/>
                <w:color w:val="FF0000"/>
                <w:lang w:val="it-IT"/>
              </w:rPr>
              <w:t>Sono ammessi anche servizi svolti per committenti privati.</w:t>
            </w:r>
          </w:p>
        </w:tc>
      </w:tr>
      <w:tr w:rsidR="0057204B" w:rsidRPr="004E5722" w14:paraId="09CF062D" w14:textId="77777777" w:rsidTr="00C57340">
        <w:tc>
          <w:tcPr>
            <w:tcW w:w="4262" w:type="dxa"/>
            <w:gridSpan w:val="2"/>
          </w:tcPr>
          <w:p w14:paraId="56477DDE" w14:textId="77777777" w:rsidR="0057204B" w:rsidRPr="003D4E35" w:rsidRDefault="0057204B" w:rsidP="00F06E84">
            <w:pPr>
              <w:widowControl w:val="0"/>
              <w:adjustRightInd w:val="0"/>
              <w:jc w:val="both"/>
              <w:rPr>
                <w:rFonts w:cs="Arial"/>
                <w:color w:val="FF0000"/>
                <w:lang w:val="it-IT"/>
              </w:rPr>
            </w:pPr>
          </w:p>
        </w:tc>
        <w:tc>
          <w:tcPr>
            <w:tcW w:w="852" w:type="dxa"/>
          </w:tcPr>
          <w:p w14:paraId="0FB47FD9" w14:textId="77777777" w:rsidR="0057204B" w:rsidRPr="003D4E35" w:rsidRDefault="0057204B" w:rsidP="00F06E84">
            <w:pPr>
              <w:widowControl w:val="0"/>
              <w:spacing w:line="240" w:lineRule="exact"/>
              <w:jc w:val="both"/>
              <w:rPr>
                <w:rFonts w:cs="Arial"/>
                <w:lang w:val="it-IT"/>
              </w:rPr>
            </w:pPr>
          </w:p>
        </w:tc>
        <w:tc>
          <w:tcPr>
            <w:tcW w:w="4264" w:type="dxa"/>
            <w:gridSpan w:val="3"/>
          </w:tcPr>
          <w:p w14:paraId="1A996547" w14:textId="77777777" w:rsidR="0057204B" w:rsidRPr="003D4E35" w:rsidRDefault="0057204B" w:rsidP="00F06E84">
            <w:pPr>
              <w:widowControl w:val="0"/>
              <w:spacing w:line="240" w:lineRule="exact"/>
              <w:ind w:right="6"/>
              <w:jc w:val="both"/>
              <w:rPr>
                <w:rFonts w:cs="Arial"/>
                <w:color w:val="FF0000"/>
                <w:lang w:val="it-IT"/>
              </w:rPr>
            </w:pPr>
          </w:p>
        </w:tc>
      </w:tr>
      <w:tr w:rsidR="0057204B" w:rsidRPr="004E5722" w14:paraId="583643B2" w14:textId="77777777" w:rsidTr="00C57340">
        <w:tc>
          <w:tcPr>
            <w:tcW w:w="4262" w:type="dxa"/>
            <w:gridSpan w:val="2"/>
          </w:tcPr>
          <w:p w14:paraId="662C945B" w14:textId="6021C4CE" w:rsidR="0057204B" w:rsidRPr="003D4E35" w:rsidRDefault="00D10DDA" w:rsidP="00F06E84">
            <w:pPr>
              <w:widowControl w:val="0"/>
              <w:adjustRightInd w:val="0"/>
              <w:jc w:val="both"/>
              <w:rPr>
                <w:rFonts w:cs="Arial"/>
                <w:color w:val="FF0000"/>
                <w:lang w:val="de-DE"/>
              </w:rPr>
            </w:pPr>
            <w:r w:rsidRPr="003D4E35">
              <w:rPr>
                <w:rFonts w:cs="Arial"/>
                <w:color w:val="FF0000"/>
                <w:lang w:val="de-DE"/>
              </w:rPr>
              <w:t>Die in anderen EU-Ländern niedergelassenen Teilnehmer weisen Dienstleistungen nach, die gemäß den geltenden Bestimmungen des jeweiligen Landes den Ingenieur- und Architektenleistungen nach entsprechen.</w:t>
            </w:r>
            <w:r w:rsidR="0057204B" w:rsidRPr="003D4E35">
              <w:rPr>
                <w:rFonts w:cs="Arial"/>
                <w:color w:val="FF0000"/>
                <w:lang w:val="de-DE"/>
              </w:rPr>
              <w:t>.</w:t>
            </w:r>
          </w:p>
        </w:tc>
        <w:tc>
          <w:tcPr>
            <w:tcW w:w="852" w:type="dxa"/>
          </w:tcPr>
          <w:p w14:paraId="5744671C" w14:textId="77777777" w:rsidR="0057204B" w:rsidRPr="003D4E35" w:rsidRDefault="0057204B" w:rsidP="00F06E84">
            <w:pPr>
              <w:widowControl w:val="0"/>
              <w:rPr>
                <w:rFonts w:cs="Arial"/>
                <w:lang w:val="de-DE"/>
              </w:rPr>
            </w:pPr>
          </w:p>
        </w:tc>
        <w:tc>
          <w:tcPr>
            <w:tcW w:w="4264" w:type="dxa"/>
            <w:gridSpan w:val="3"/>
          </w:tcPr>
          <w:p w14:paraId="76348744" w14:textId="2BB88061" w:rsidR="0057204B" w:rsidRPr="00224229" w:rsidRDefault="0057204B" w:rsidP="00F06E84">
            <w:pPr>
              <w:widowControl w:val="0"/>
              <w:ind w:right="6"/>
              <w:jc w:val="both"/>
              <w:rPr>
                <w:rFonts w:cs="Arial"/>
                <w:lang w:val="it-IT"/>
              </w:rPr>
            </w:pPr>
            <w:r w:rsidRPr="003D4E35">
              <w:rPr>
                <w:rFonts w:cs="Arial"/>
                <w:color w:val="FF0000"/>
                <w:lang w:val="it-IT"/>
              </w:rPr>
              <w:t>Per i concorrenti stabiliti in altri paesi dell’Unione Europea i servizi di ingegneria ed architettura sono da intendersi quelli equivalenti, in base alla normativa vigente nei rispettivi paesi.</w:t>
            </w:r>
          </w:p>
        </w:tc>
      </w:tr>
      <w:tr w:rsidR="009434CC" w:rsidRPr="004E5722" w14:paraId="5C595DAE" w14:textId="77777777" w:rsidTr="00C57340">
        <w:tc>
          <w:tcPr>
            <w:tcW w:w="4262" w:type="dxa"/>
            <w:gridSpan w:val="2"/>
          </w:tcPr>
          <w:p w14:paraId="34CFF794" w14:textId="77777777" w:rsidR="009434CC" w:rsidRPr="00224229" w:rsidRDefault="009434CC" w:rsidP="00F06E84">
            <w:pPr>
              <w:widowControl w:val="0"/>
              <w:spacing w:line="240" w:lineRule="exact"/>
              <w:ind w:right="76"/>
              <w:jc w:val="both"/>
              <w:rPr>
                <w:rFonts w:cs="Arial"/>
                <w:lang w:val="it-IT"/>
              </w:rPr>
            </w:pPr>
          </w:p>
        </w:tc>
        <w:tc>
          <w:tcPr>
            <w:tcW w:w="852" w:type="dxa"/>
          </w:tcPr>
          <w:p w14:paraId="2959C288" w14:textId="77777777" w:rsidR="009434CC" w:rsidRPr="00224229" w:rsidRDefault="009434CC" w:rsidP="00F06E84">
            <w:pPr>
              <w:widowControl w:val="0"/>
              <w:spacing w:line="240" w:lineRule="exact"/>
              <w:rPr>
                <w:rFonts w:cs="Arial"/>
                <w:lang w:val="it-IT"/>
              </w:rPr>
            </w:pPr>
          </w:p>
        </w:tc>
        <w:tc>
          <w:tcPr>
            <w:tcW w:w="4264" w:type="dxa"/>
            <w:gridSpan w:val="3"/>
          </w:tcPr>
          <w:p w14:paraId="7388A61B" w14:textId="77777777" w:rsidR="009434CC" w:rsidRPr="00224229" w:rsidRDefault="009434CC" w:rsidP="00F06E84">
            <w:pPr>
              <w:widowControl w:val="0"/>
              <w:spacing w:line="240" w:lineRule="exact"/>
              <w:ind w:right="105"/>
              <w:jc w:val="both"/>
              <w:rPr>
                <w:rFonts w:cs="Arial"/>
                <w:color w:val="C0C0C0"/>
                <w:lang w:val="it-IT"/>
              </w:rPr>
            </w:pPr>
          </w:p>
        </w:tc>
      </w:tr>
      <w:tr w:rsidR="00220964" w:rsidRPr="004E5722" w14:paraId="7DF8443A" w14:textId="77777777" w:rsidTr="00C57340">
        <w:tc>
          <w:tcPr>
            <w:tcW w:w="4262" w:type="dxa"/>
            <w:gridSpan w:val="2"/>
          </w:tcPr>
          <w:p w14:paraId="558C6AE7" w14:textId="77777777" w:rsidR="00220964" w:rsidRPr="00563554" w:rsidRDefault="00220964" w:rsidP="00F06E84">
            <w:pPr>
              <w:widowControl w:val="0"/>
              <w:spacing w:line="240" w:lineRule="exact"/>
              <w:ind w:right="76"/>
              <w:jc w:val="both"/>
              <w:rPr>
                <w:rFonts w:cs="Arial"/>
                <w:b/>
                <w:color w:val="FF0000"/>
                <w:szCs w:val="24"/>
                <w:lang w:val="it-IT"/>
              </w:rPr>
            </w:pPr>
          </w:p>
        </w:tc>
        <w:tc>
          <w:tcPr>
            <w:tcW w:w="852" w:type="dxa"/>
          </w:tcPr>
          <w:p w14:paraId="06EE04B3" w14:textId="77777777" w:rsidR="00220964" w:rsidRPr="00563554" w:rsidRDefault="00220964" w:rsidP="00F06E84">
            <w:pPr>
              <w:widowControl w:val="0"/>
              <w:spacing w:line="240" w:lineRule="exact"/>
              <w:rPr>
                <w:rFonts w:cs="Arial"/>
                <w:lang w:val="it-IT"/>
              </w:rPr>
            </w:pPr>
          </w:p>
        </w:tc>
        <w:tc>
          <w:tcPr>
            <w:tcW w:w="4264" w:type="dxa"/>
            <w:gridSpan w:val="3"/>
          </w:tcPr>
          <w:p w14:paraId="74370644" w14:textId="77777777" w:rsidR="00220964" w:rsidRPr="000C0473" w:rsidRDefault="00220964" w:rsidP="00F06E84">
            <w:pPr>
              <w:widowControl w:val="0"/>
              <w:spacing w:line="240" w:lineRule="exact"/>
              <w:ind w:right="6"/>
              <w:jc w:val="both"/>
              <w:rPr>
                <w:rFonts w:cs="Arial"/>
                <w:b/>
                <w:color w:val="FF0000"/>
                <w:szCs w:val="24"/>
                <w:lang w:val="it-IT"/>
              </w:rPr>
            </w:pPr>
          </w:p>
        </w:tc>
      </w:tr>
      <w:tr w:rsidR="00D10DDA" w:rsidRPr="004E5722" w14:paraId="472CF8F8" w14:textId="77777777" w:rsidTr="00544A80">
        <w:tc>
          <w:tcPr>
            <w:tcW w:w="4262" w:type="dxa"/>
            <w:gridSpan w:val="2"/>
            <w:shd w:val="clear" w:color="auto" w:fill="E7E6E6" w:themeFill="background2"/>
          </w:tcPr>
          <w:p w14:paraId="6B6BD06C" w14:textId="77777777" w:rsidR="00D10DDA" w:rsidRPr="00544A80" w:rsidRDefault="009434CC" w:rsidP="00F06E84">
            <w:pPr>
              <w:widowControl w:val="0"/>
              <w:spacing w:line="240" w:lineRule="exact"/>
              <w:ind w:right="76"/>
              <w:jc w:val="both"/>
              <w:rPr>
                <w:rFonts w:cs="Arial"/>
                <w:lang w:val="de-DE"/>
              </w:rPr>
            </w:pPr>
            <w:bookmarkStart w:id="60" w:name="_Hlk142048991"/>
            <w:bookmarkStart w:id="61" w:name="_Hlk143596732"/>
            <w:bookmarkStart w:id="62" w:name="_Hlk138346986"/>
            <w:bookmarkStart w:id="63" w:name="_Hlk138872264"/>
            <w:bookmarkStart w:id="64" w:name="_Hlk143596515"/>
            <w:bookmarkStart w:id="65" w:name="_Hlk143596660"/>
            <w:r w:rsidRPr="00544A80">
              <w:rPr>
                <w:rFonts w:cs="Arial"/>
                <w:b/>
                <w:color w:val="FF0000"/>
                <w:szCs w:val="24"/>
                <w:lang w:val="de-DE"/>
              </w:rPr>
              <w:t>Im Falle von Bietergemeinschaften, gewöhnlichen Konsortien, Netzwerkzusammenschlüssen, EWIV:</w:t>
            </w:r>
          </w:p>
        </w:tc>
        <w:tc>
          <w:tcPr>
            <w:tcW w:w="852" w:type="dxa"/>
            <w:shd w:val="clear" w:color="auto" w:fill="E7E6E6" w:themeFill="background2"/>
          </w:tcPr>
          <w:p w14:paraId="2227B4E0" w14:textId="77777777" w:rsidR="00D10DDA" w:rsidRPr="00544A80" w:rsidRDefault="00D10DDA" w:rsidP="00F06E84">
            <w:pPr>
              <w:widowControl w:val="0"/>
              <w:spacing w:line="240" w:lineRule="exact"/>
              <w:rPr>
                <w:rFonts w:cs="Arial"/>
                <w:lang w:val="de-DE"/>
              </w:rPr>
            </w:pPr>
          </w:p>
        </w:tc>
        <w:tc>
          <w:tcPr>
            <w:tcW w:w="4264" w:type="dxa"/>
            <w:gridSpan w:val="3"/>
            <w:shd w:val="clear" w:color="auto" w:fill="E7E6E6" w:themeFill="background2"/>
          </w:tcPr>
          <w:p w14:paraId="6852AFBE" w14:textId="77777777" w:rsidR="00D10DDA" w:rsidRPr="00544A80" w:rsidRDefault="00D10DDA" w:rsidP="00F06E84">
            <w:pPr>
              <w:widowControl w:val="0"/>
              <w:spacing w:line="240" w:lineRule="exact"/>
              <w:ind w:right="6"/>
              <w:jc w:val="both"/>
              <w:rPr>
                <w:rFonts w:cs="Arial"/>
                <w:lang w:val="it-IT"/>
              </w:rPr>
            </w:pPr>
            <w:r w:rsidRPr="00544A80">
              <w:rPr>
                <w:rFonts w:cs="Arial"/>
                <w:b/>
                <w:color w:val="FF0000"/>
                <w:szCs w:val="24"/>
                <w:lang w:val="it-IT"/>
              </w:rPr>
              <w:t>In caso di RT, consorzi ordinari, aggregazioni di rete, GEIE:</w:t>
            </w:r>
          </w:p>
        </w:tc>
      </w:tr>
      <w:bookmarkEnd w:id="60"/>
      <w:tr w:rsidR="00563554" w:rsidRPr="004E5722" w14:paraId="54309787" w14:textId="77777777" w:rsidTr="00544A80">
        <w:tc>
          <w:tcPr>
            <w:tcW w:w="4262" w:type="dxa"/>
            <w:gridSpan w:val="2"/>
            <w:shd w:val="clear" w:color="auto" w:fill="E7E6E6" w:themeFill="background2"/>
          </w:tcPr>
          <w:p w14:paraId="70E37AA5" w14:textId="77777777" w:rsidR="00563554" w:rsidRPr="001C6109" w:rsidRDefault="00563554" w:rsidP="00F06E84">
            <w:pPr>
              <w:widowControl w:val="0"/>
              <w:spacing w:line="240" w:lineRule="exact"/>
              <w:ind w:right="76"/>
              <w:jc w:val="both"/>
              <w:rPr>
                <w:rFonts w:cs="Arial"/>
                <w:b/>
                <w:color w:val="FF0000"/>
                <w:szCs w:val="24"/>
                <w:lang w:val="it-IT"/>
              </w:rPr>
            </w:pPr>
          </w:p>
        </w:tc>
        <w:tc>
          <w:tcPr>
            <w:tcW w:w="852" w:type="dxa"/>
            <w:shd w:val="clear" w:color="auto" w:fill="E7E6E6" w:themeFill="background2"/>
          </w:tcPr>
          <w:p w14:paraId="61E50FAA" w14:textId="77777777" w:rsidR="00563554" w:rsidRPr="001C6109" w:rsidRDefault="00563554" w:rsidP="00F06E84">
            <w:pPr>
              <w:widowControl w:val="0"/>
              <w:spacing w:line="240" w:lineRule="exact"/>
              <w:rPr>
                <w:rFonts w:cs="Arial"/>
                <w:lang w:val="it-IT"/>
              </w:rPr>
            </w:pPr>
          </w:p>
        </w:tc>
        <w:tc>
          <w:tcPr>
            <w:tcW w:w="4264" w:type="dxa"/>
            <w:gridSpan w:val="3"/>
            <w:shd w:val="clear" w:color="auto" w:fill="E7E6E6" w:themeFill="background2"/>
          </w:tcPr>
          <w:p w14:paraId="2B96D330" w14:textId="77777777" w:rsidR="00563554" w:rsidRPr="00544A80" w:rsidRDefault="00563554" w:rsidP="00F06E84">
            <w:pPr>
              <w:widowControl w:val="0"/>
              <w:spacing w:line="240" w:lineRule="exact"/>
              <w:ind w:right="6"/>
              <w:jc w:val="both"/>
              <w:rPr>
                <w:rFonts w:cs="Arial"/>
                <w:b/>
                <w:color w:val="FF0000"/>
                <w:szCs w:val="24"/>
                <w:lang w:val="it-IT"/>
              </w:rPr>
            </w:pPr>
          </w:p>
        </w:tc>
      </w:tr>
      <w:tr w:rsidR="00563554" w:rsidRPr="004E5722" w14:paraId="30CAAEE2" w14:textId="77777777" w:rsidTr="00C57340">
        <w:tc>
          <w:tcPr>
            <w:tcW w:w="4262" w:type="dxa"/>
            <w:gridSpan w:val="2"/>
          </w:tcPr>
          <w:p w14:paraId="79C397FB" w14:textId="77777777" w:rsidR="00563554" w:rsidRPr="003D4E35" w:rsidRDefault="00BC40D4" w:rsidP="00544A80">
            <w:pPr>
              <w:widowControl w:val="0"/>
              <w:spacing w:line="240" w:lineRule="exact"/>
              <w:ind w:right="76"/>
              <w:jc w:val="both"/>
              <w:rPr>
                <w:rFonts w:cs="Arial"/>
                <w:b/>
                <w:i/>
                <w:iCs/>
                <w:color w:val="FF0000"/>
                <w:szCs w:val="24"/>
                <w:highlight w:val="green"/>
                <w:lang w:val="de-DE"/>
              </w:rPr>
            </w:pPr>
            <w:r w:rsidRPr="003D4E35">
              <w:rPr>
                <w:rFonts w:cs="Arial"/>
                <w:b/>
                <w:i/>
                <w:iCs/>
                <w:color w:val="FF0000"/>
                <w:szCs w:val="24"/>
                <w:highlight w:val="green"/>
                <w:lang w:val="de-DE"/>
              </w:rPr>
              <w:t xml:space="preserve">Gemäß Art. 68 Absatz 4 Buchst. b) GvD 36/2023  bleibt aufrecht, dass die Vergabestelle in den Ausschreibungsbedingungen angibt, inwieweit die Anforderungen von den Mitgliedern einer BG, eines gewöhnlichen Konsortiums, eines EWIV oder des Netzwerkzusammenschlusses erfüllt </w:t>
            </w:r>
            <w:r w:rsidRPr="003D4E35">
              <w:rPr>
                <w:rFonts w:cs="Arial"/>
                <w:b/>
                <w:i/>
                <w:iCs/>
                <w:color w:val="FF0000"/>
                <w:szCs w:val="24"/>
                <w:highlight w:val="green"/>
                <w:lang w:val="de-DE"/>
              </w:rPr>
              <w:lastRenderedPageBreak/>
              <w:t xml:space="preserve">werden müssen, </w:t>
            </w:r>
            <w:r w:rsidRPr="003D4E35">
              <w:rPr>
                <w:highlight w:val="green"/>
                <w:lang w:val="de-DE"/>
              </w:rPr>
              <w:t xml:space="preserve"> </w:t>
            </w:r>
            <w:r w:rsidRPr="003D4E35">
              <w:rPr>
                <w:highlight w:val="green"/>
                <w:u w:val="single"/>
                <w:lang w:val="de-DE"/>
              </w:rPr>
              <w:t>s</w:t>
            </w:r>
            <w:r w:rsidRPr="003D4E35">
              <w:rPr>
                <w:rFonts w:cs="Arial"/>
                <w:b/>
                <w:i/>
                <w:iCs/>
                <w:color w:val="FF0000"/>
                <w:szCs w:val="24"/>
                <w:highlight w:val="green"/>
                <w:u w:val="single"/>
                <w:lang w:val="de-DE"/>
              </w:rPr>
              <w:t>ofern dies verhältnismäßig und durch objektive Gründe gerechtfertigt ist</w:t>
            </w:r>
            <w:r w:rsidRPr="003D4E35">
              <w:rPr>
                <w:rFonts w:cs="Arial"/>
                <w:b/>
                <w:i/>
                <w:iCs/>
                <w:color w:val="FF0000"/>
                <w:szCs w:val="24"/>
                <w:highlight w:val="green"/>
                <w:lang w:val="de-DE"/>
              </w:rPr>
              <w:t>.</w:t>
            </w:r>
          </w:p>
          <w:p w14:paraId="29EA7EF0" w14:textId="77777777" w:rsidR="00BC40D4" w:rsidRPr="003D4E35" w:rsidRDefault="00BC40D4" w:rsidP="00544A80">
            <w:pPr>
              <w:widowControl w:val="0"/>
              <w:spacing w:line="240" w:lineRule="exact"/>
              <w:ind w:right="76"/>
              <w:jc w:val="both"/>
              <w:rPr>
                <w:rFonts w:cs="Arial"/>
                <w:b/>
                <w:i/>
                <w:iCs/>
                <w:color w:val="FF0000"/>
                <w:szCs w:val="24"/>
                <w:highlight w:val="green"/>
                <w:lang w:val="de-DE"/>
              </w:rPr>
            </w:pPr>
          </w:p>
          <w:p w14:paraId="69480905" w14:textId="0C7D7CDF" w:rsidR="00BC40D4" w:rsidRPr="00570249" w:rsidRDefault="00BC40D4" w:rsidP="003D4E35">
            <w:pPr>
              <w:widowControl w:val="0"/>
              <w:autoSpaceDE w:val="0"/>
              <w:autoSpaceDN w:val="0"/>
              <w:adjustRightInd w:val="0"/>
              <w:jc w:val="both"/>
              <w:rPr>
                <w:rFonts w:cs="Arial"/>
                <w:i/>
                <w:iCs/>
                <w:color w:val="FF0000"/>
                <w:highlight w:val="cyan"/>
                <w:lang w:val="de-DE"/>
              </w:rPr>
            </w:pPr>
            <w:r w:rsidRPr="003D4E35">
              <w:rPr>
                <w:rFonts w:cs="Arial"/>
                <w:b/>
                <w:i/>
                <w:iCs/>
                <w:color w:val="FF0000"/>
                <w:szCs w:val="24"/>
                <w:highlight w:val="green"/>
                <w:lang w:val="de-DE"/>
              </w:rPr>
              <w:t>Es ist ratsam, die Wahl im Vergabevermerk zu begründen.</w:t>
            </w:r>
          </w:p>
        </w:tc>
        <w:tc>
          <w:tcPr>
            <w:tcW w:w="852" w:type="dxa"/>
          </w:tcPr>
          <w:p w14:paraId="0B8EEC4C" w14:textId="77777777" w:rsidR="00563554" w:rsidRPr="00570249" w:rsidRDefault="00563554" w:rsidP="00220964">
            <w:pPr>
              <w:widowControl w:val="0"/>
              <w:spacing w:line="240" w:lineRule="exact"/>
              <w:rPr>
                <w:rFonts w:cs="Arial"/>
                <w:i/>
                <w:iCs/>
                <w:color w:val="FF0000"/>
                <w:lang w:val="de-DE"/>
              </w:rPr>
            </w:pPr>
          </w:p>
        </w:tc>
        <w:tc>
          <w:tcPr>
            <w:tcW w:w="4264" w:type="dxa"/>
            <w:gridSpan w:val="3"/>
          </w:tcPr>
          <w:p w14:paraId="6BFC5C4E" w14:textId="08A0940F" w:rsidR="00563554" w:rsidRPr="00570249" w:rsidRDefault="00563554" w:rsidP="00563554">
            <w:pPr>
              <w:widowControl w:val="0"/>
              <w:spacing w:line="240" w:lineRule="exact"/>
              <w:ind w:right="6"/>
              <w:jc w:val="both"/>
              <w:rPr>
                <w:rFonts w:cs="Arial"/>
                <w:b/>
                <w:i/>
                <w:iCs/>
                <w:color w:val="FF0000"/>
                <w:szCs w:val="24"/>
                <w:highlight w:val="green"/>
                <w:lang w:val="it-IT"/>
              </w:rPr>
            </w:pPr>
            <w:r w:rsidRPr="00570249">
              <w:rPr>
                <w:rFonts w:cs="Arial"/>
                <w:b/>
                <w:i/>
                <w:iCs/>
                <w:color w:val="FF0000"/>
                <w:szCs w:val="24"/>
                <w:highlight w:val="green"/>
                <w:lang w:val="it-IT"/>
              </w:rPr>
              <w:t xml:space="preserve">Ai sensi dell’art. 68, c. 4, lett. b) </w:t>
            </w:r>
            <w:r w:rsidR="00AA4B67" w:rsidRPr="00570249">
              <w:rPr>
                <w:rFonts w:cs="Arial"/>
                <w:b/>
                <w:i/>
                <w:iCs/>
                <w:color w:val="FF0000"/>
                <w:szCs w:val="24"/>
                <w:highlight w:val="green"/>
                <w:lang w:val="it-IT"/>
              </w:rPr>
              <w:t>d.lgs. 36/2023</w:t>
            </w:r>
            <w:r w:rsidRPr="00570249">
              <w:rPr>
                <w:rFonts w:cs="Arial"/>
                <w:b/>
                <w:i/>
                <w:iCs/>
                <w:color w:val="FF0000"/>
                <w:szCs w:val="24"/>
                <w:highlight w:val="green"/>
                <w:lang w:val="it-IT"/>
              </w:rPr>
              <w:t xml:space="preserve"> la SA ha facoltà di indicare nella legge di gara la misura in cui i requisiti devono essere posseduti dai membri del RT, consorzio ordinario, GEIE o aggregazioni di rete </w:t>
            </w:r>
            <w:r w:rsidRPr="00570249">
              <w:rPr>
                <w:rFonts w:cs="Arial"/>
                <w:b/>
                <w:i/>
                <w:iCs/>
                <w:color w:val="FF0000"/>
                <w:szCs w:val="24"/>
                <w:highlight w:val="green"/>
                <w:u w:val="single"/>
                <w:lang w:val="it-IT"/>
              </w:rPr>
              <w:t>purchè ciò sia proporzionato e giustificato da motivazioni obiettive</w:t>
            </w:r>
          </w:p>
          <w:p w14:paraId="050BCD2B" w14:textId="58444328" w:rsidR="00563554" w:rsidRPr="00570249" w:rsidRDefault="00563554" w:rsidP="00563554">
            <w:pPr>
              <w:widowControl w:val="0"/>
              <w:autoSpaceDE w:val="0"/>
              <w:autoSpaceDN w:val="0"/>
              <w:adjustRightInd w:val="0"/>
              <w:jc w:val="both"/>
              <w:rPr>
                <w:rFonts w:cs="Arial"/>
                <w:i/>
                <w:iCs/>
                <w:color w:val="FF0000"/>
                <w:szCs w:val="24"/>
                <w:highlight w:val="yellow"/>
                <w:lang w:val="it-IT"/>
              </w:rPr>
            </w:pPr>
            <w:r w:rsidRPr="00570249">
              <w:rPr>
                <w:rFonts w:cs="Arial"/>
                <w:b/>
                <w:i/>
                <w:iCs/>
                <w:color w:val="FF0000"/>
                <w:szCs w:val="24"/>
                <w:highlight w:val="green"/>
                <w:lang w:val="it-IT"/>
              </w:rPr>
              <w:t xml:space="preserve">Si consiglia di motivare la scelta nella </w:t>
            </w:r>
            <w:r w:rsidRPr="00570249">
              <w:rPr>
                <w:rFonts w:cs="Arial"/>
                <w:b/>
                <w:i/>
                <w:iCs/>
                <w:color w:val="FF0000"/>
                <w:szCs w:val="24"/>
                <w:highlight w:val="green"/>
                <w:lang w:val="it-IT"/>
              </w:rPr>
              <w:lastRenderedPageBreak/>
              <w:t>relazione unica</w:t>
            </w:r>
          </w:p>
        </w:tc>
      </w:tr>
      <w:tr w:rsidR="00563554" w:rsidRPr="004E5722" w14:paraId="12174088" w14:textId="77777777" w:rsidTr="00C57340">
        <w:tc>
          <w:tcPr>
            <w:tcW w:w="4262" w:type="dxa"/>
            <w:gridSpan w:val="2"/>
          </w:tcPr>
          <w:p w14:paraId="1DC784F9" w14:textId="77777777" w:rsidR="00563554" w:rsidRPr="001C6109" w:rsidRDefault="00563554" w:rsidP="00544A80">
            <w:pPr>
              <w:widowControl w:val="0"/>
              <w:spacing w:line="240" w:lineRule="exact"/>
              <w:ind w:right="76"/>
              <w:jc w:val="both"/>
              <w:rPr>
                <w:rFonts w:cs="Arial"/>
                <w:color w:val="FF0000"/>
                <w:highlight w:val="cyan"/>
                <w:lang w:val="it-IT"/>
              </w:rPr>
            </w:pPr>
          </w:p>
        </w:tc>
        <w:tc>
          <w:tcPr>
            <w:tcW w:w="852" w:type="dxa"/>
          </w:tcPr>
          <w:p w14:paraId="0A4518D4" w14:textId="77777777" w:rsidR="00563554" w:rsidRPr="001C6109" w:rsidRDefault="00563554" w:rsidP="00220964">
            <w:pPr>
              <w:widowControl w:val="0"/>
              <w:spacing w:line="240" w:lineRule="exact"/>
              <w:rPr>
                <w:rFonts w:cs="Arial"/>
                <w:color w:val="FF0000"/>
                <w:lang w:val="it-IT"/>
              </w:rPr>
            </w:pPr>
          </w:p>
        </w:tc>
        <w:tc>
          <w:tcPr>
            <w:tcW w:w="4264" w:type="dxa"/>
            <w:gridSpan w:val="3"/>
          </w:tcPr>
          <w:p w14:paraId="17D644BA" w14:textId="77777777" w:rsidR="00563554" w:rsidRPr="00220964" w:rsidRDefault="00563554" w:rsidP="00563554">
            <w:pPr>
              <w:widowControl w:val="0"/>
              <w:spacing w:line="240" w:lineRule="exact"/>
              <w:ind w:right="6"/>
              <w:jc w:val="both"/>
              <w:rPr>
                <w:rFonts w:cs="Arial"/>
                <w:b/>
                <w:color w:val="FF0000"/>
                <w:szCs w:val="24"/>
                <w:highlight w:val="green"/>
                <w:lang w:val="it-IT"/>
              </w:rPr>
            </w:pPr>
          </w:p>
        </w:tc>
      </w:tr>
      <w:tr w:rsidR="00563554" w:rsidRPr="004E5722" w14:paraId="5B26910F" w14:textId="77777777" w:rsidTr="00C57340">
        <w:tc>
          <w:tcPr>
            <w:tcW w:w="4262" w:type="dxa"/>
            <w:gridSpan w:val="2"/>
          </w:tcPr>
          <w:p w14:paraId="41768492" w14:textId="452C205F" w:rsidR="00563554" w:rsidRPr="00BC40D4" w:rsidRDefault="00BC40D4" w:rsidP="003D4E35">
            <w:pPr>
              <w:widowControl w:val="0"/>
              <w:spacing w:line="240" w:lineRule="exact"/>
              <w:ind w:right="76"/>
              <w:jc w:val="both"/>
              <w:rPr>
                <w:rFonts w:cs="Arial"/>
                <w:color w:val="FF0000"/>
                <w:highlight w:val="cyan"/>
                <w:lang w:val="de-DE"/>
              </w:rPr>
            </w:pPr>
            <w:r w:rsidRPr="003D4E35">
              <w:rPr>
                <w:rFonts w:cs="Arial"/>
                <w:b/>
                <w:bCs/>
                <w:i/>
                <w:iCs/>
                <w:color w:val="FF0000"/>
                <w:highlight w:val="green"/>
                <w:lang w:val="de-DE"/>
              </w:rPr>
              <w:t>Wenn die Vergabestelle von der Möglichkeit absieht, in den Ausschreibungsunterlagen anzugeben, in welchem Umfang die Anforderungen von den Mitgliedern der Bietergemeinschaft, des gewöhnlichen  Konsortiums, des EWIV oder der Netzwerkzusammenschlüssen erfüllt werden müssen, gilt Folgendes.</w:t>
            </w:r>
          </w:p>
        </w:tc>
        <w:tc>
          <w:tcPr>
            <w:tcW w:w="852" w:type="dxa"/>
          </w:tcPr>
          <w:p w14:paraId="7AC8AA74" w14:textId="77777777" w:rsidR="00563554" w:rsidRPr="00BC40D4" w:rsidRDefault="00563554" w:rsidP="00220964">
            <w:pPr>
              <w:widowControl w:val="0"/>
              <w:spacing w:line="240" w:lineRule="exact"/>
              <w:rPr>
                <w:rFonts w:cs="Arial"/>
                <w:color w:val="FF0000"/>
                <w:lang w:val="de-DE"/>
              </w:rPr>
            </w:pPr>
          </w:p>
        </w:tc>
        <w:tc>
          <w:tcPr>
            <w:tcW w:w="4264" w:type="dxa"/>
            <w:gridSpan w:val="3"/>
          </w:tcPr>
          <w:p w14:paraId="7F402709" w14:textId="348972B0" w:rsidR="00563554" w:rsidRPr="00570249" w:rsidRDefault="00563554" w:rsidP="00563554">
            <w:pPr>
              <w:widowControl w:val="0"/>
              <w:spacing w:line="240" w:lineRule="exact"/>
              <w:ind w:right="6"/>
              <w:jc w:val="both"/>
              <w:rPr>
                <w:rFonts w:cs="Arial"/>
                <w:b/>
                <w:i/>
                <w:iCs/>
                <w:color w:val="FF0000"/>
                <w:szCs w:val="24"/>
                <w:highlight w:val="green"/>
                <w:lang w:val="it-IT"/>
              </w:rPr>
            </w:pPr>
            <w:r w:rsidRPr="00570249">
              <w:rPr>
                <w:rFonts w:cs="Arial"/>
                <w:b/>
                <w:i/>
                <w:iCs/>
                <w:color w:val="FF0000"/>
                <w:szCs w:val="24"/>
                <w:highlight w:val="green"/>
                <w:lang w:val="it-IT"/>
              </w:rPr>
              <w:t>Ove la SA  non si avvalga della facoltà di indicare nella legge di gara la misura in cui i requisiti devono essere posseduti dai membri del RT, consorzio ordinario, GEIE o aggregazioni di rete lasciare quanto segue.</w:t>
            </w:r>
          </w:p>
        </w:tc>
      </w:tr>
      <w:bookmarkEnd w:id="61"/>
      <w:tr w:rsidR="00263F39" w:rsidRPr="004E5722" w14:paraId="37773E1C" w14:textId="77777777" w:rsidTr="00C57340">
        <w:tc>
          <w:tcPr>
            <w:tcW w:w="4262" w:type="dxa"/>
            <w:gridSpan w:val="2"/>
          </w:tcPr>
          <w:p w14:paraId="7434A1F3" w14:textId="77777777" w:rsidR="00263F39" w:rsidRPr="001C6109" w:rsidRDefault="00263F39" w:rsidP="00544A80">
            <w:pPr>
              <w:widowControl w:val="0"/>
              <w:spacing w:line="240" w:lineRule="exact"/>
              <w:ind w:right="76"/>
              <w:jc w:val="both"/>
              <w:rPr>
                <w:rFonts w:cs="Arial"/>
                <w:color w:val="FF0000"/>
                <w:highlight w:val="cyan"/>
                <w:lang w:val="it-IT"/>
              </w:rPr>
            </w:pPr>
          </w:p>
        </w:tc>
        <w:tc>
          <w:tcPr>
            <w:tcW w:w="852" w:type="dxa"/>
          </w:tcPr>
          <w:p w14:paraId="2235E41C" w14:textId="77777777" w:rsidR="00263F39" w:rsidRPr="001C6109" w:rsidRDefault="00263F39" w:rsidP="00220964">
            <w:pPr>
              <w:widowControl w:val="0"/>
              <w:spacing w:line="240" w:lineRule="exact"/>
              <w:rPr>
                <w:rFonts w:cs="Arial"/>
                <w:color w:val="FF0000"/>
                <w:lang w:val="it-IT"/>
              </w:rPr>
            </w:pPr>
          </w:p>
        </w:tc>
        <w:tc>
          <w:tcPr>
            <w:tcW w:w="4264" w:type="dxa"/>
            <w:gridSpan w:val="3"/>
          </w:tcPr>
          <w:p w14:paraId="087CD154" w14:textId="77777777" w:rsidR="00263F39" w:rsidRPr="00570249" w:rsidRDefault="00263F39" w:rsidP="00563554">
            <w:pPr>
              <w:widowControl w:val="0"/>
              <w:spacing w:line="240" w:lineRule="exact"/>
              <w:ind w:right="6"/>
              <w:jc w:val="both"/>
              <w:rPr>
                <w:rFonts w:cs="Arial"/>
                <w:b/>
                <w:i/>
                <w:iCs/>
                <w:color w:val="FF0000"/>
                <w:szCs w:val="24"/>
                <w:highlight w:val="green"/>
                <w:lang w:val="it-IT"/>
              </w:rPr>
            </w:pPr>
          </w:p>
        </w:tc>
      </w:tr>
      <w:bookmarkEnd w:id="62"/>
      <w:bookmarkEnd w:id="63"/>
      <w:tr w:rsidR="00511A69" w:rsidRPr="004E5722" w14:paraId="2B15E3C7" w14:textId="77777777" w:rsidTr="00C57340">
        <w:tc>
          <w:tcPr>
            <w:tcW w:w="4262" w:type="dxa"/>
            <w:gridSpan w:val="2"/>
          </w:tcPr>
          <w:p w14:paraId="186A5909" w14:textId="264BFD4C" w:rsidR="00220964" w:rsidRPr="00511A69" w:rsidRDefault="00726F43" w:rsidP="00220964">
            <w:pPr>
              <w:widowControl w:val="0"/>
              <w:spacing w:line="240" w:lineRule="exact"/>
              <w:ind w:right="76"/>
              <w:jc w:val="both"/>
              <w:rPr>
                <w:rFonts w:cs="Arial"/>
                <w:b/>
                <w:color w:val="FF0000"/>
                <w:szCs w:val="24"/>
                <w:lang w:val="de-DE"/>
              </w:rPr>
            </w:pPr>
            <w:r w:rsidRPr="00511A69">
              <w:rPr>
                <w:rFonts w:cs="Arial"/>
                <w:color w:val="FF0000"/>
                <w:lang w:val="de-DE"/>
              </w:rPr>
              <w:t xml:space="preserve">Die Anforderung des Dienstleistungsverzeichnisses gemäß obigem Buchst. A) </w:t>
            </w:r>
            <w:r w:rsidRPr="00511A69">
              <w:rPr>
                <w:rFonts w:cs="Arial"/>
                <w:color w:val="FF0000"/>
                <w:szCs w:val="24"/>
                <w:lang w:val="de-DE"/>
              </w:rPr>
              <w:t>vom Zusammenschluss insgesamt erfüllt werden,</w:t>
            </w:r>
            <w:r w:rsidRPr="00511A69">
              <w:rPr>
                <w:rFonts w:cs="Arial"/>
                <w:color w:val="FF0000"/>
                <w:bdr w:val="none" w:sz="0" w:space="0" w:color="auto" w:frame="1"/>
                <w:lang w:val="de-DE"/>
              </w:rPr>
              <w:t xml:space="preserve"> </w:t>
            </w:r>
            <w:r w:rsidRPr="00511A69">
              <w:rPr>
                <w:rFonts w:cs="Arial"/>
                <w:color w:val="FF0000"/>
                <w:u w:val="single"/>
                <w:bdr w:val="none" w:sz="0" w:space="0" w:color="auto" w:frame="1"/>
                <w:lang w:val="de-DE"/>
              </w:rPr>
              <w:t xml:space="preserve">unbeschadet, dass jedes Mitglied der BG die Anforderung in dem Mindestmaß erfüllen muss, das mindestens dem in dem Angebot angegebenen  Prozentsatz/ </w:t>
            </w:r>
            <w:r w:rsidRPr="00511A69">
              <w:rPr>
                <w:rFonts w:cs="Arial"/>
                <w:color w:val="FF0000"/>
                <w:u w:val="single"/>
                <w:lang w:val="de-DE"/>
              </w:rPr>
              <w:t xml:space="preserve">prozentualen Anteil an der Ausführung der Leistung </w:t>
            </w:r>
            <w:r w:rsidRPr="00511A69">
              <w:rPr>
                <w:rFonts w:cs="Arial"/>
                <w:color w:val="FF0000"/>
                <w:u w:val="single"/>
                <w:bdr w:val="none" w:sz="0" w:space="0" w:color="auto" w:frame="1"/>
                <w:lang w:val="de-DE"/>
              </w:rPr>
              <w:t>entspricht (Anlage A1).</w:t>
            </w:r>
          </w:p>
        </w:tc>
        <w:tc>
          <w:tcPr>
            <w:tcW w:w="852" w:type="dxa"/>
          </w:tcPr>
          <w:p w14:paraId="42E663D8" w14:textId="77777777" w:rsidR="00220964" w:rsidRPr="00511A69" w:rsidRDefault="00220964" w:rsidP="00220964">
            <w:pPr>
              <w:widowControl w:val="0"/>
              <w:spacing w:line="240" w:lineRule="exact"/>
              <w:rPr>
                <w:rFonts w:cs="Arial"/>
                <w:color w:val="FF0000"/>
                <w:lang w:val="de-DE"/>
              </w:rPr>
            </w:pPr>
          </w:p>
        </w:tc>
        <w:tc>
          <w:tcPr>
            <w:tcW w:w="4264" w:type="dxa"/>
            <w:gridSpan w:val="3"/>
          </w:tcPr>
          <w:p w14:paraId="1B912A71" w14:textId="20228029" w:rsidR="00CA1A45" w:rsidRPr="00511A69" w:rsidRDefault="00570249" w:rsidP="00CA1A45">
            <w:pPr>
              <w:widowControl w:val="0"/>
              <w:spacing w:line="240" w:lineRule="exact"/>
              <w:ind w:right="6"/>
              <w:jc w:val="both"/>
              <w:rPr>
                <w:rFonts w:cs="Arial"/>
                <w:b/>
                <w:color w:val="FF0000"/>
                <w:szCs w:val="24"/>
                <w:lang w:val="it-IT"/>
              </w:rPr>
            </w:pPr>
            <w:r w:rsidRPr="00511A69">
              <w:rPr>
                <w:rFonts w:cs="Arial"/>
                <w:color w:val="FF0000"/>
                <w:lang w:val="it-IT"/>
              </w:rPr>
              <w:t>I</w:t>
            </w:r>
            <w:r w:rsidR="001C7BF7" w:rsidRPr="00511A69">
              <w:rPr>
                <w:rFonts w:cs="Arial"/>
                <w:color w:val="FF0000"/>
                <w:lang w:val="it-IT"/>
              </w:rPr>
              <w:t xml:space="preserve">l requisito dell’elenco dei servizi di cui alla precedente lett. A) deve essere posseduto dal raggruppamento nel complesso, </w:t>
            </w:r>
            <w:r w:rsidR="001C7BF7" w:rsidRPr="00511A69">
              <w:rPr>
                <w:rFonts w:cs="Arial"/>
                <w:color w:val="FF0000"/>
                <w:u w:val="single"/>
                <w:lang w:val="it-IT"/>
              </w:rPr>
              <w:t>fermo restando che ciascun membro del RT deve possedere</w:t>
            </w:r>
            <w:r w:rsidR="00CA1A45" w:rsidRPr="00511A69">
              <w:rPr>
                <w:rFonts w:cs="Arial"/>
                <w:color w:val="FF0000"/>
                <w:u w:val="single"/>
                <w:lang w:val="it-IT"/>
              </w:rPr>
              <w:t xml:space="preserve"> i</w:t>
            </w:r>
            <w:r w:rsidR="001C7BF7" w:rsidRPr="00511A69">
              <w:rPr>
                <w:rFonts w:cs="Arial"/>
                <w:color w:val="FF0000"/>
                <w:u w:val="single"/>
                <w:lang w:val="it-IT"/>
              </w:rPr>
              <w:t>l requisito nella misura minima corrispondente almeno alla percentuale/quota di esecuzione del servizio dichiarata nell’offerta (Allegato A1)</w:t>
            </w:r>
            <w:r w:rsidR="00CA1A45" w:rsidRPr="00511A69">
              <w:rPr>
                <w:rFonts w:cs="Arial"/>
                <w:color w:val="FF0000"/>
                <w:u w:val="single"/>
                <w:lang w:val="it-IT"/>
              </w:rPr>
              <w:t>.</w:t>
            </w:r>
          </w:p>
        </w:tc>
      </w:tr>
      <w:tr w:rsidR="00511A69" w:rsidRPr="004E5722" w14:paraId="2870A60A" w14:textId="77777777" w:rsidTr="00C57340">
        <w:tc>
          <w:tcPr>
            <w:tcW w:w="4262" w:type="dxa"/>
            <w:gridSpan w:val="2"/>
          </w:tcPr>
          <w:p w14:paraId="2066218E" w14:textId="30E2EA3A" w:rsidR="001C7BF7" w:rsidRPr="00511A69" w:rsidRDefault="009C1A69" w:rsidP="00220964">
            <w:pPr>
              <w:widowControl w:val="0"/>
              <w:spacing w:line="240" w:lineRule="exact"/>
              <w:ind w:right="76"/>
              <w:jc w:val="both"/>
              <w:rPr>
                <w:rFonts w:cs="Arial"/>
                <w:b/>
                <w:color w:val="FF0000"/>
                <w:szCs w:val="24"/>
                <w:lang w:val="de-DE"/>
              </w:rPr>
            </w:pPr>
            <w:bookmarkStart w:id="66" w:name="_Hlk143596705"/>
            <w:r w:rsidRPr="00511A69">
              <w:rPr>
                <w:rFonts w:cs="Arial"/>
                <w:color w:val="FF0000"/>
                <w:szCs w:val="24"/>
                <w:lang w:val="de-DE"/>
              </w:rPr>
              <w:t>Es ist erforderlich, dass der Auftragnehmer die erforderlichen fachlichen und Mindestanforderungen gemäß Anhang II.12 GvD Nr. 36/2023, für die Leistung, zu der er sich verpflichtet hat, erfüllt.</w:t>
            </w:r>
          </w:p>
        </w:tc>
        <w:tc>
          <w:tcPr>
            <w:tcW w:w="852" w:type="dxa"/>
          </w:tcPr>
          <w:p w14:paraId="0922081A" w14:textId="77777777" w:rsidR="001C7BF7" w:rsidRPr="00511A69" w:rsidRDefault="001C7BF7" w:rsidP="00220964">
            <w:pPr>
              <w:widowControl w:val="0"/>
              <w:spacing w:line="240" w:lineRule="exact"/>
              <w:rPr>
                <w:rFonts w:cs="Arial"/>
                <w:color w:val="FF0000"/>
                <w:lang w:val="de-DE"/>
              </w:rPr>
            </w:pPr>
          </w:p>
        </w:tc>
        <w:tc>
          <w:tcPr>
            <w:tcW w:w="4264" w:type="dxa"/>
            <w:gridSpan w:val="3"/>
          </w:tcPr>
          <w:p w14:paraId="799D73CE" w14:textId="41E88642" w:rsidR="001C7BF7" w:rsidRPr="00511A69" w:rsidRDefault="004806E0" w:rsidP="00220964">
            <w:pPr>
              <w:widowControl w:val="0"/>
              <w:spacing w:line="240" w:lineRule="exact"/>
              <w:ind w:right="6"/>
              <w:jc w:val="both"/>
              <w:rPr>
                <w:rFonts w:cs="Arial"/>
                <w:b/>
                <w:color w:val="FF0000"/>
                <w:szCs w:val="24"/>
                <w:lang w:val="it-IT"/>
              </w:rPr>
            </w:pPr>
            <w:r w:rsidRPr="00511A69">
              <w:rPr>
                <w:rFonts w:cs="Arial"/>
                <w:color w:val="FF0000"/>
                <w:szCs w:val="24"/>
                <w:lang w:val="it-IT"/>
              </w:rPr>
              <w:t>Ferma resta la necessità che l´esecutore sia in possesso dei requisiti  di idoneità professionale e minimi di cui all´allegato II.12 d.lgs. 36/2023 per la prestazione che lo stesso si è impegnato a realizzare.</w:t>
            </w:r>
          </w:p>
        </w:tc>
      </w:tr>
      <w:bookmarkEnd w:id="66"/>
      <w:tr w:rsidR="00220964" w:rsidRPr="004E5722" w14:paraId="48CE6A38" w14:textId="77777777" w:rsidTr="00C57340">
        <w:tc>
          <w:tcPr>
            <w:tcW w:w="4262" w:type="dxa"/>
            <w:gridSpan w:val="2"/>
          </w:tcPr>
          <w:p w14:paraId="23581FFB" w14:textId="77777777" w:rsidR="00220964" w:rsidRPr="0087640F" w:rsidRDefault="00220964" w:rsidP="00220964">
            <w:pPr>
              <w:widowControl w:val="0"/>
              <w:spacing w:line="240" w:lineRule="exact"/>
              <w:ind w:right="105"/>
              <w:jc w:val="center"/>
              <w:rPr>
                <w:rFonts w:cs="Arial"/>
                <w:color w:val="FF0000"/>
                <w:lang w:val="it-IT"/>
              </w:rPr>
            </w:pPr>
          </w:p>
        </w:tc>
        <w:tc>
          <w:tcPr>
            <w:tcW w:w="852" w:type="dxa"/>
          </w:tcPr>
          <w:p w14:paraId="06CFAA84" w14:textId="77777777" w:rsidR="00220964" w:rsidRPr="0087640F" w:rsidRDefault="00220964" w:rsidP="00220964">
            <w:pPr>
              <w:widowControl w:val="0"/>
              <w:spacing w:line="240" w:lineRule="exact"/>
              <w:jc w:val="center"/>
              <w:rPr>
                <w:rFonts w:cs="Arial"/>
                <w:color w:val="FF0000"/>
                <w:lang w:val="it-IT"/>
              </w:rPr>
            </w:pPr>
          </w:p>
        </w:tc>
        <w:tc>
          <w:tcPr>
            <w:tcW w:w="4264" w:type="dxa"/>
            <w:gridSpan w:val="3"/>
          </w:tcPr>
          <w:p w14:paraId="67CD449F" w14:textId="77777777" w:rsidR="00220964" w:rsidRPr="0087640F" w:rsidRDefault="00220964" w:rsidP="00220964">
            <w:pPr>
              <w:widowControl w:val="0"/>
              <w:spacing w:line="240" w:lineRule="exact"/>
              <w:ind w:left="426" w:right="6" w:hanging="426"/>
              <w:jc w:val="center"/>
              <w:rPr>
                <w:rFonts w:cs="Arial"/>
                <w:bCs/>
                <w:iCs/>
                <w:color w:val="FF0000"/>
                <w:lang w:val="it-IT"/>
              </w:rPr>
            </w:pPr>
          </w:p>
        </w:tc>
      </w:tr>
      <w:tr w:rsidR="00220964" w:rsidRPr="004E5722" w14:paraId="3A8841B6" w14:textId="77777777" w:rsidTr="00C57340">
        <w:trPr>
          <w:gridAfter w:val="1"/>
          <w:wAfter w:w="7" w:type="dxa"/>
        </w:trPr>
        <w:tc>
          <w:tcPr>
            <w:tcW w:w="4262" w:type="dxa"/>
            <w:gridSpan w:val="2"/>
          </w:tcPr>
          <w:p w14:paraId="6DB6093F" w14:textId="1C2858E5" w:rsidR="00220964" w:rsidRPr="005F1E47" w:rsidRDefault="00220964" w:rsidP="009C1A69">
            <w:pPr>
              <w:autoSpaceDE w:val="0"/>
              <w:autoSpaceDN w:val="0"/>
              <w:ind w:right="105"/>
              <w:jc w:val="both"/>
              <w:rPr>
                <w:rFonts w:cs="Arial"/>
                <w:b/>
                <w:bCs/>
                <w:color w:val="FF0000"/>
                <w:lang w:val="de-DE"/>
              </w:rPr>
            </w:pPr>
            <w:r w:rsidRPr="003B7C42">
              <w:rPr>
                <w:rFonts w:eastAsia="Calibri" w:cs="Arial"/>
                <w:b/>
                <w:bCs/>
                <w:i/>
                <w:iCs/>
                <w:noProof w:val="0"/>
                <w:color w:val="FF0000"/>
                <w:highlight w:val="green"/>
                <w:lang w:val="de-DE"/>
              </w:rPr>
              <w:t>im Fall von Planungsaufträgen ansonsten löschen]</w:t>
            </w:r>
          </w:p>
        </w:tc>
        <w:tc>
          <w:tcPr>
            <w:tcW w:w="852" w:type="dxa"/>
          </w:tcPr>
          <w:p w14:paraId="7B8D9C29" w14:textId="77777777" w:rsidR="00220964" w:rsidRPr="005F1E47" w:rsidRDefault="00220964" w:rsidP="00220964">
            <w:pPr>
              <w:widowControl w:val="0"/>
              <w:spacing w:line="240" w:lineRule="exact"/>
              <w:rPr>
                <w:rFonts w:cs="Arial"/>
                <w:b/>
                <w:bCs/>
                <w:color w:val="FF0000"/>
                <w:lang w:val="de-DE"/>
              </w:rPr>
            </w:pPr>
          </w:p>
        </w:tc>
        <w:tc>
          <w:tcPr>
            <w:tcW w:w="4257" w:type="dxa"/>
            <w:gridSpan w:val="2"/>
          </w:tcPr>
          <w:p w14:paraId="02ACCEDA" w14:textId="0C408B7D" w:rsidR="00220964" w:rsidRPr="005F1E47" w:rsidRDefault="00220964" w:rsidP="009C1A69">
            <w:pPr>
              <w:autoSpaceDE w:val="0"/>
              <w:autoSpaceDN w:val="0"/>
              <w:ind w:right="105"/>
              <w:jc w:val="both"/>
              <w:rPr>
                <w:rFonts w:cs="Arial"/>
                <w:b/>
                <w:bCs/>
                <w:color w:val="FF0000"/>
                <w:szCs w:val="24"/>
                <w:highlight w:val="yellow"/>
                <w:lang w:val="it-IT"/>
              </w:rPr>
            </w:pPr>
            <w:r w:rsidRPr="003B7C42">
              <w:rPr>
                <w:rFonts w:eastAsia="Calibri" w:cs="Arial"/>
                <w:b/>
                <w:bCs/>
                <w:i/>
                <w:iCs/>
                <w:noProof w:val="0"/>
                <w:color w:val="FF0000"/>
                <w:highlight w:val="green"/>
                <w:lang w:val="it-IT"/>
              </w:rPr>
              <w:t>[In caso di incarichi di progettazione altrimenti cancellare]</w:t>
            </w:r>
          </w:p>
        </w:tc>
      </w:tr>
      <w:tr w:rsidR="00220964" w:rsidRPr="004E5722" w14:paraId="699E9448" w14:textId="77777777" w:rsidTr="00C57340">
        <w:trPr>
          <w:gridAfter w:val="1"/>
          <w:wAfter w:w="7" w:type="dxa"/>
        </w:trPr>
        <w:tc>
          <w:tcPr>
            <w:tcW w:w="4262" w:type="dxa"/>
            <w:gridSpan w:val="2"/>
          </w:tcPr>
          <w:p w14:paraId="47F446BF" w14:textId="77777777" w:rsidR="00220964" w:rsidRPr="003D4E35" w:rsidRDefault="00220964" w:rsidP="00220964">
            <w:pPr>
              <w:autoSpaceDE w:val="0"/>
              <w:autoSpaceDN w:val="0"/>
              <w:ind w:right="105"/>
              <w:jc w:val="both"/>
              <w:rPr>
                <w:rFonts w:eastAsia="Calibri" w:cs="Arial"/>
                <w:noProof w:val="0"/>
                <w:color w:val="FF0000"/>
                <w:lang w:val="de-DE"/>
              </w:rPr>
            </w:pPr>
            <w:r w:rsidRPr="003D4E35">
              <w:rPr>
                <w:rFonts w:eastAsia="Calibri" w:cs="Arial"/>
                <w:noProof w:val="0"/>
                <w:color w:val="FF0000"/>
                <w:lang w:val="de-DE"/>
              </w:rPr>
              <w:t>Die Verpflichtung, die Anforderung in dem Mindestmaß zu erfüllen, das mindestens dem in dem Angebot angegebenen  Prozentsatz/ prozentualen Anteil an der Ausführung der Leistung entspricht (Anlage A1), gilt nicht für den Jungtechniker, dessen Leistungsanteil nur für den Lebenslauf angegeben wird.</w:t>
            </w:r>
          </w:p>
          <w:p w14:paraId="014AEF8C" w14:textId="77777777" w:rsidR="00220964" w:rsidRPr="003D4E35" w:rsidRDefault="00220964" w:rsidP="00220964">
            <w:pPr>
              <w:autoSpaceDE w:val="0"/>
              <w:autoSpaceDN w:val="0"/>
              <w:ind w:right="105"/>
              <w:jc w:val="both"/>
              <w:rPr>
                <w:rFonts w:eastAsia="Calibri" w:cs="Arial"/>
                <w:noProof w:val="0"/>
                <w:color w:val="FF0000"/>
                <w:lang w:val="de-DE"/>
              </w:rPr>
            </w:pPr>
          </w:p>
          <w:p w14:paraId="5FBB4617" w14:textId="60DB8D5A" w:rsidR="00220964" w:rsidRPr="003D4E35" w:rsidRDefault="00220964" w:rsidP="00220964">
            <w:pPr>
              <w:autoSpaceDE w:val="0"/>
              <w:autoSpaceDN w:val="0"/>
              <w:ind w:right="105"/>
              <w:jc w:val="both"/>
              <w:rPr>
                <w:rFonts w:eastAsia="Calibri" w:cs="Arial"/>
                <w:noProof w:val="0"/>
                <w:color w:val="ED7D31"/>
                <w:lang w:val="de-DE"/>
              </w:rPr>
            </w:pPr>
            <w:r w:rsidRPr="003D4E35">
              <w:rPr>
                <w:rFonts w:eastAsia="Calibri" w:cs="Arial"/>
                <w:noProof w:val="0"/>
                <w:color w:val="FF0000"/>
                <w:lang w:val="de-DE"/>
              </w:rPr>
              <w:t>In diesem Fall muss die Qualifikationsanforderung zur Deckung des von dem Jungtechniker übernommenen Leistungsanteils von den anderen Mitgliedern der Bietergemeinschaft insgesamt erfüllt werden.</w:t>
            </w:r>
          </w:p>
        </w:tc>
        <w:tc>
          <w:tcPr>
            <w:tcW w:w="852" w:type="dxa"/>
          </w:tcPr>
          <w:p w14:paraId="2E7CCEA7" w14:textId="77777777" w:rsidR="00220964" w:rsidRPr="003D4E35" w:rsidRDefault="00220964" w:rsidP="00220964">
            <w:pPr>
              <w:widowControl w:val="0"/>
              <w:spacing w:line="240" w:lineRule="exact"/>
              <w:rPr>
                <w:rFonts w:cs="Arial"/>
                <w:lang w:val="de-DE"/>
              </w:rPr>
            </w:pPr>
          </w:p>
        </w:tc>
        <w:tc>
          <w:tcPr>
            <w:tcW w:w="4257" w:type="dxa"/>
            <w:gridSpan w:val="2"/>
          </w:tcPr>
          <w:p w14:paraId="417BEE89" w14:textId="77777777" w:rsidR="00220964" w:rsidRPr="003D4E35" w:rsidRDefault="00220964" w:rsidP="00220964">
            <w:pPr>
              <w:autoSpaceDE w:val="0"/>
              <w:autoSpaceDN w:val="0"/>
              <w:ind w:right="105"/>
              <w:jc w:val="both"/>
              <w:rPr>
                <w:rFonts w:eastAsia="Calibri" w:cs="Arial"/>
                <w:noProof w:val="0"/>
                <w:color w:val="FF0000"/>
                <w:lang w:val="it-IT"/>
              </w:rPr>
            </w:pPr>
            <w:r w:rsidRPr="003D4E35">
              <w:rPr>
                <w:rFonts w:eastAsia="Calibri" w:cs="Arial"/>
                <w:noProof w:val="0"/>
                <w:color w:val="FF0000"/>
                <w:lang w:val="it-IT"/>
              </w:rPr>
              <w:t>L’obbligo di possedere il requisito nella misura corrispondente almeno alla percentuale/quota di esecuzione del servizio dichiarata nell’offerta (Allegato A1) non sussiste per il giovane professionista, la cui quota di esecuzione viene dichiarata solo a fini curriculari.</w:t>
            </w:r>
          </w:p>
          <w:p w14:paraId="4A7AD80F" w14:textId="77777777" w:rsidR="00220964" w:rsidRPr="003D4E35" w:rsidRDefault="00220964" w:rsidP="00220964">
            <w:pPr>
              <w:autoSpaceDE w:val="0"/>
              <w:autoSpaceDN w:val="0"/>
              <w:ind w:right="105"/>
              <w:jc w:val="both"/>
              <w:rPr>
                <w:rFonts w:eastAsia="Calibri" w:cs="Arial"/>
                <w:noProof w:val="0"/>
                <w:color w:val="FF0000"/>
                <w:lang w:val="it-IT"/>
              </w:rPr>
            </w:pPr>
          </w:p>
          <w:p w14:paraId="05109E89" w14:textId="61CA9E85" w:rsidR="00220964" w:rsidRPr="003D4E35" w:rsidRDefault="00220964" w:rsidP="00220964">
            <w:pPr>
              <w:autoSpaceDE w:val="0"/>
              <w:autoSpaceDN w:val="0"/>
              <w:ind w:right="105"/>
              <w:jc w:val="both"/>
              <w:rPr>
                <w:rFonts w:eastAsia="Calibri" w:cs="Arial"/>
                <w:noProof w:val="0"/>
                <w:color w:val="ED7D31"/>
                <w:lang w:val="it-IT"/>
              </w:rPr>
            </w:pPr>
            <w:r w:rsidRPr="003D4E35">
              <w:rPr>
                <w:rFonts w:eastAsia="Calibri" w:cs="Arial"/>
                <w:noProof w:val="0"/>
                <w:color w:val="FF0000"/>
                <w:lang w:val="it-IT"/>
              </w:rPr>
              <w:t>In tal caso il requisito di qualificazione per la copertura della quota di esecuzione assunta dal giovane professionista dovrà essere posseduto complessivamente dagli altri componenti del raggruppamento.</w:t>
            </w:r>
          </w:p>
        </w:tc>
      </w:tr>
      <w:bookmarkEnd w:id="64"/>
      <w:tr w:rsidR="00220964" w:rsidRPr="004E5722" w14:paraId="6BF3BF9E" w14:textId="77777777" w:rsidTr="00C57340">
        <w:trPr>
          <w:gridAfter w:val="1"/>
          <w:wAfter w:w="7" w:type="dxa"/>
        </w:trPr>
        <w:tc>
          <w:tcPr>
            <w:tcW w:w="4262" w:type="dxa"/>
            <w:gridSpan w:val="2"/>
          </w:tcPr>
          <w:p w14:paraId="01FBE1D6" w14:textId="77777777" w:rsidR="00220964" w:rsidRPr="003B7C42" w:rsidRDefault="00220964" w:rsidP="00220964">
            <w:pPr>
              <w:widowControl w:val="0"/>
              <w:spacing w:line="240" w:lineRule="exact"/>
              <w:ind w:right="76"/>
              <w:jc w:val="both"/>
              <w:rPr>
                <w:rFonts w:cs="Arial"/>
                <w:lang w:val="it-IT"/>
              </w:rPr>
            </w:pPr>
          </w:p>
        </w:tc>
        <w:tc>
          <w:tcPr>
            <w:tcW w:w="852" w:type="dxa"/>
          </w:tcPr>
          <w:p w14:paraId="37139015" w14:textId="77777777" w:rsidR="00220964" w:rsidRPr="003B7C42" w:rsidRDefault="00220964" w:rsidP="00220964">
            <w:pPr>
              <w:widowControl w:val="0"/>
              <w:spacing w:line="240" w:lineRule="exact"/>
              <w:rPr>
                <w:rFonts w:cs="Arial"/>
                <w:lang w:val="it-IT"/>
              </w:rPr>
            </w:pPr>
          </w:p>
        </w:tc>
        <w:tc>
          <w:tcPr>
            <w:tcW w:w="4257" w:type="dxa"/>
            <w:gridSpan w:val="2"/>
          </w:tcPr>
          <w:p w14:paraId="048B3819" w14:textId="77777777" w:rsidR="00220964" w:rsidRPr="003B7C42" w:rsidRDefault="00220964" w:rsidP="00220964">
            <w:pPr>
              <w:widowControl w:val="0"/>
              <w:autoSpaceDE w:val="0"/>
              <w:autoSpaceDN w:val="0"/>
              <w:adjustRightInd w:val="0"/>
              <w:jc w:val="both"/>
              <w:rPr>
                <w:rFonts w:cs="Arial"/>
                <w:szCs w:val="24"/>
                <w:highlight w:val="yellow"/>
                <w:lang w:val="it-IT"/>
              </w:rPr>
            </w:pPr>
          </w:p>
        </w:tc>
      </w:tr>
      <w:tr w:rsidR="00511A69" w:rsidRPr="004E5722" w14:paraId="15C2A43C" w14:textId="77777777" w:rsidTr="00C57340">
        <w:trPr>
          <w:gridAfter w:val="1"/>
          <w:wAfter w:w="7" w:type="dxa"/>
        </w:trPr>
        <w:tc>
          <w:tcPr>
            <w:tcW w:w="4262" w:type="dxa"/>
            <w:gridSpan w:val="2"/>
          </w:tcPr>
          <w:p w14:paraId="5FE6A180" w14:textId="77777777" w:rsidR="00220964" w:rsidRPr="00511A69" w:rsidRDefault="00220964" w:rsidP="00220964">
            <w:pPr>
              <w:widowControl w:val="0"/>
              <w:jc w:val="both"/>
              <w:rPr>
                <w:rFonts w:cs="Arial"/>
                <w:color w:val="FF0000"/>
                <w:u w:val="single"/>
                <w:lang w:val="de-DE"/>
              </w:rPr>
            </w:pPr>
            <w:r w:rsidRPr="00511A69">
              <w:rPr>
                <w:rFonts w:cs="Arial"/>
                <w:color w:val="FF0000"/>
                <w:u w:val="single"/>
                <w:lang w:val="de-DE"/>
              </w:rPr>
              <w:t xml:space="preserve">Wird zum Nachweis der Anforderungen eine Leistung angegeben, die gemeinsam von zwei oder mehreren Wirtschaftsteilnehmern ausgeführt worden ist, muss der teilnehmende Wirtschaftsteilnehmer seinen </w:t>
            </w:r>
            <w:bookmarkStart w:id="67" w:name="_Hlk105772142"/>
            <w:r w:rsidRPr="00511A69">
              <w:rPr>
                <w:rFonts w:cs="Arial"/>
                <w:color w:val="FF0000"/>
                <w:u w:val="single"/>
                <w:lang w:val="de-DE"/>
              </w:rPr>
              <w:t xml:space="preserve">prozentualen Anteil an der Ausführung der Leistung </w:t>
            </w:r>
            <w:bookmarkEnd w:id="67"/>
            <w:r w:rsidRPr="00511A69">
              <w:rPr>
                <w:rFonts w:cs="Arial"/>
                <w:color w:val="FF0000"/>
                <w:u w:val="single"/>
                <w:lang w:val="de-DE"/>
              </w:rPr>
              <w:t>angeben.</w:t>
            </w:r>
          </w:p>
        </w:tc>
        <w:tc>
          <w:tcPr>
            <w:tcW w:w="852" w:type="dxa"/>
          </w:tcPr>
          <w:p w14:paraId="2DCE875D" w14:textId="77777777" w:rsidR="00220964" w:rsidRPr="00511A69" w:rsidRDefault="00220964" w:rsidP="00220964">
            <w:pPr>
              <w:widowControl w:val="0"/>
              <w:rPr>
                <w:rFonts w:cs="Arial"/>
                <w:color w:val="FF0000"/>
                <w:lang w:val="de-DE"/>
              </w:rPr>
            </w:pPr>
          </w:p>
        </w:tc>
        <w:tc>
          <w:tcPr>
            <w:tcW w:w="4257" w:type="dxa"/>
            <w:gridSpan w:val="2"/>
          </w:tcPr>
          <w:p w14:paraId="672BC8C9" w14:textId="77777777" w:rsidR="00220964" w:rsidRPr="00511A69" w:rsidRDefault="00220964" w:rsidP="00220964">
            <w:pPr>
              <w:widowControl w:val="0"/>
              <w:ind w:right="6"/>
              <w:jc w:val="both"/>
              <w:rPr>
                <w:rFonts w:cs="Arial"/>
                <w:color w:val="FF0000"/>
                <w:lang w:val="it-IT"/>
              </w:rPr>
            </w:pPr>
            <w:bookmarkStart w:id="68" w:name="_Hlk105583615"/>
            <w:r w:rsidRPr="00511A69">
              <w:rPr>
                <w:rFonts w:cs="Arial"/>
                <w:color w:val="FF0000"/>
                <w:u w:val="single"/>
                <w:lang w:val="it-IT"/>
              </w:rPr>
              <w:t>Qualora per la comprova dei requisiti venga indicata una prestazione che è stata eseguita congiuntamente da due o più operatori economici, l’operatore economico concorrente deve indicare in termini percentuali la sua quota di esecuzione della prestazione.</w:t>
            </w:r>
            <w:bookmarkEnd w:id="68"/>
          </w:p>
        </w:tc>
      </w:tr>
      <w:bookmarkEnd w:id="65"/>
      <w:tr w:rsidR="00220964" w:rsidRPr="004E5722" w14:paraId="109B3E72" w14:textId="77777777" w:rsidTr="00C57340">
        <w:trPr>
          <w:gridAfter w:val="1"/>
          <w:wAfter w:w="7" w:type="dxa"/>
        </w:trPr>
        <w:tc>
          <w:tcPr>
            <w:tcW w:w="4262" w:type="dxa"/>
            <w:gridSpan w:val="2"/>
          </w:tcPr>
          <w:p w14:paraId="617BC643" w14:textId="77777777" w:rsidR="00220964" w:rsidRPr="00C02175" w:rsidRDefault="00220964" w:rsidP="00220964">
            <w:pPr>
              <w:widowControl w:val="0"/>
              <w:jc w:val="both"/>
              <w:rPr>
                <w:rFonts w:cs="Arial"/>
                <w:u w:val="single"/>
                <w:lang w:val="it-IT"/>
              </w:rPr>
            </w:pPr>
          </w:p>
        </w:tc>
        <w:tc>
          <w:tcPr>
            <w:tcW w:w="852" w:type="dxa"/>
          </w:tcPr>
          <w:p w14:paraId="6471E9DB" w14:textId="77777777" w:rsidR="00220964" w:rsidRPr="00C02175" w:rsidRDefault="00220964" w:rsidP="00220964">
            <w:pPr>
              <w:widowControl w:val="0"/>
              <w:rPr>
                <w:rFonts w:cs="Arial"/>
                <w:lang w:val="it-IT"/>
              </w:rPr>
            </w:pPr>
          </w:p>
        </w:tc>
        <w:tc>
          <w:tcPr>
            <w:tcW w:w="4257" w:type="dxa"/>
            <w:gridSpan w:val="2"/>
          </w:tcPr>
          <w:p w14:paraId="01255785" w14:textId="77777777" w:rsidR="00220964" w:rsidRPr="006140E5" w:rsidRDefault="00220964" w:rsidP="00220964">
            <w:pPr>
              <w:widowControl w:val="0"/>
              <w:ind w:right="6"/>
              <w:jc w:val="both"/>
              <w:rPr>
                <w:rFonts w:cs="Arial"/>
                <w:u w:val="single"/>
                <w:lang w:val="it-IT"/>
              </w:rPr>
            </w:pPr>
          </w:p>
        </w:tc>
      </w:tr>
      <w:tr w:rsidR="001C6109" w:rsidRPr="004E5722" w14:paraId="06B801EA" w14:textId="77777777" w:rsidTr="00C57340">
        <w:trPr>
          <w:gridAfter w:val="1"/>
          <w:wAfter w:w="7" w:type="dxa"/>
        </w:trPr>
        <w:tc>
          <w:tcPr>
            <w:tcW w:w="4262" w:type="dxa"/>
            <w:gridSpan w:val="2"/>
          </w:tcPr>
          <w:p w14:paraId="672343C6" w14:textId="77777777" w:rsidR="001C6109" w:rsidRPr="00ED730C" w:rsidRDefault="001C6109" w:rsidP="001C6109">
            <w:pPr>
              <w:widowControl w:val="0"/>
              <w:autoSpaceDE w:val="0"/>
              <w:autoSpaceDN w:val="0"/>
              <w:spacing w:line="240" w:lineRule="exact"/>
              <w:jc w:val="both"/>
              <w:rPr>
                <w:rFonts w:cs="Arial"/>
                <w:color w:val="FF0000"/>
                <w:lang w:val="it-IT"/>
              </w:rPr>
            </w:pPr>
          </w:p>
        </w:tc>
        <w:tc>
          <w:tcPr>
            <w:tcW w:w="852" w:type="dxa"/>
          </w:tcPr>
          <w:p w14:paraId="4EEBE2B0" w14:textId="77777777" w:rsidR="001C6109" w:rsidRPr="00ED730C" w:rsidRDefault="001C6109" w:rsidP="001C6109">
            <w:pPr>
              <w:widowControl w:val="0"/>
              <w:spacing w:line="240" w:lineRule="exact"/>
              <w:rPr>
                <w:rFonts w:cs="Arial"/>
                <w:color w:val="FF0000"/>
                <w:lang w:val="it-IT"/>
              </w:rPr>
            </w:pPr>
          </w:p>
        </w:tc>
        <w:tc>
          <w:tcPr>
            <w:tcW w:w="4257" w:type="dxa"/>
            <w:gridSpan w:val="2"/>
          </w:tcPr>
          <w:p w14:paraId="4A645905" w14:textId="77777777" w:rsidR="001C6109" w:rsidRPr="00ED730C" w:rsidRDefault="001C6109" w:rsidP="001C6109">
            <w:pPr>
              <w:widowControl w:val="0"/>
              <w:spacing w:line="240" w:lineRule="exact"/>
              <w:jc w:val="both"/>
              <w:rPr>
                <w:rFonts w:cs="Arial"/>
                <w:color w:val="FF0000"/>
                <w:lang w:val="it-IT"/>
              </w:rPr>
            </w:pPr>
          </w:p>
        </w:tc>
      </w:tr>
      <w:tr w:rsidR="001C6109" w:rsidRPr="005737C1" w14:paraId="43B582A1" w14:textId="77777777" w:rsidTr="00C57340">
        <w:trPr>
          <w:gridAfter w:val="1"/>
          <w:wAfter w:w="7" w:type="dxa"/>
        </w:trPr>
        <w:tc>
          <w:tcPr>
            <w:tcW w:w="4262" w:type="dxa"/>
            <w:gridSpan w:val="2"/>
            <w:shd w:val="clear" w:color="auto" w:fill="E7E6E6" w:themeFill="background2"/>
          </w:tcPr>
          <w:p w14:paraId="5C2E3377" w14:textId="77777777" w:rsidR="001C6109" w:rsidRPr="00ED730C" w:rsidRDefault="001C6109" w:rsidP="001C6109">
            <w:pPr>
              <w:pStyle w:val="Default"/>
              <w:widowControl w:val="0"/>
              <w:spacing w:line="240" w:lineRule="exact"/>
              <w:ind w:left="439"/>
              <w:jc w:val="both"/>
              <w:rPr>
                <w:rFonts w:cs="Arial"/>
              </w:rPr>
            </w:pPr>
          </w:p>
          <w:p w14:paraId="737944AD" w14:textId="0A8EA30B" w:rsidR="001C6109" w:rsidRPr="00ED730C" w:rsidRDefault="001C6109" w:rsidP="00907887">
            <w:pPr>
              <w:pStyle w:val="Default"/>
              <w:widowControl w:val="0"/>
              <w:numPr>
                <w:ilvl w:val="0"/>
                <w:numId w:val="29"/>
              </w:numPr>
              <w:spacing w:line="240" w:lineRule="exact"/>
              <w:jc w:val="both"/>
              <w:rPr>
                <w:rFonts w:cs="Arial"/>
              </w:rPr>
            </w:pPr>
            <w:r w:rsidRPr="00ED730C">
              <w:rPr>
                <w:rFonts w:cs="Arial"/>
                <w:b/>
                <w:caps/>
                <w:sz w:val="20"/>
                <w:lang w:val="de-DE"/>
              </w:rPr>
              <w:lastRenderedPageBreak/>
              <w:t>Nutzung</w:t>
            </w:r>
            <w:r w:rsidRPr="00ED730C">
              <w:rPr>
                <w:rFonts w:cs="Arial"/>
                <w:b/>
                <w:bCs/>
                <w:caps/>
                <w:sz w:val="20"/>
                <w:lang w:val="de-DE"/>
              </w:rPr>
              <w:t xml:space="preserve"> der Kapazitäten Dritter</w:t>
            </w:r>
          </w:p>
          <w:p w14:paraId="0E4CA8FF" w14:textId="77777777" w:rsidR="001C6109" w:rsidRPr="00ED730C" w:rsidRDefault="001C6109" w:rsidP="001C6109">
            <w:pPr>
              <w:pStyle w:val="Default"/>
              <w:widowControl w:val="0"/>
              <w:spacing w:line="240" w:lineRule="exact"/>
              <w:ind w:left="439"/>
              <w:jc w:val="both"/>
              <w:rPr>
                <w:rFonts w:cs="Arial"/>
              </w:rPr>
            </w:pPr>
          </w:p>
        </w:tc>
        <w:tc>
          <w:tcPr>
            <w:tcW w:w="852" w:type="dxa"/>
            <w:shd w:val="clear" w:color="auto" w:fill="auto"/>
          </w:tcPr>
          <w:p w14:paraId="2DFBF3C3" w14:textId="77777777" w:rsidR="001C6109" w:rsidRPr="00ED730C" w:rsidRDefault="001C6109" w:rsidP="001C6109">
            <w:pPr>
              <w:widowControl w:val="0"/>
              <w:spacing w:line="240" w:lineRule="exact"/>
              <w:rPr>
                <w:rFonts w:cs="Arial"/>
                <w:lang w:val="it-IT"/>
              </w:rPr>
            </w:pPr>
          </w:p>
        </w:tc>
        <w:tc>
          <w:tcPr>
            <w:tcW w:w="4257" w:type="dxa"/>
            <w:gridSpan w:val="2"/>
            <w:shd w:val="clear" w:color="auto" w:fill="E7E6E6" w:themeFill="background2"/>
          </w:tcPr>
          <w:p w14:paraId="35C3515D" w14:textId="77777777" w:rsidR="001C6109" w:rsidRPr="00ED730C" w:rsidRDefault="001C6109" w:rsidP="001C6109">
            <w:pPr>
              <w:pStyle w:val="Paragrafoelenco"/>
              <w:widowControl w:val="0"/>
              <w:spacing w:line="240" w:lineRule="exact"/>
              <w:ind w:left="423" w:right="6"/>
              <w:jc w:val="both"/>
              <w:rPr>
                <w:rFonts w:cs="Arial"/>
                <w:lang w:val="it-IT"/>
              </w:rPr>
            </w:pPr>
          </w:p>
          <w:p w14:paraId="2115283D" w14:textId="5FC58192" w:rsidR="001C6109" w:rsidRPr="00907887" w:rsidRDefault="00907887" w:rsidP="00907887">
            <w:pPr>
              <w:widowControl w:val="0"/>
              <w:spacing w:line="240" w:lineRule="exact"/>
              <w:ind w:right="6"/>
              <w:jc w:val="both"/>
              <w:rPr>
                <w:rFonts w:cs="Arial"/>
                <w:lang w:val="it-IT"/>
              </w:rPr>
            </w:pPr>
            <w:r>
              <w:rPr>
                <w:rFonts w:cs="Arial"/>
                <w:b/>
              </w:rPr>
              <w:lastRenderedPageBreak/>
              <w:t xml:space="preserve">5. </w:t>
            </w:r>
            <w:r w:rsidR="001C6109" w:rsidRPr="00907887">
              <w:rPr>
                <w:rFonts w:cs="Arial"/>
                <w:b/>
              </w:rPr>
              <w:t>AVVALIMENTO</w:t>
            </w:r>
          </w:p>
        </w:tc>
      </w:tr>
      <w:tr w:rsidR="001C6109" w:rsidRPr="005737C1" w14:paraId="062AD919" w14:textId="77777777" w:rsidTr="00C57340">
        <w:trPr>
          <w:gridAfter w:val="1"/>
          <w:wAfter w:w="7" w:type="dxa"/>
        </w:trPr>
        <w:tc>
          <w:tcPr>
            <w:tcW w:w="4262" w:type="dxa"/>
            <w:gridSpan w:val="2"/>
          </w:tcPr>
          <w:p w14:paraId="2561257E" w14:textId="77777777" w:rsidR="001C6109" w:rsidRPr="001B2098" w:rsidRDefault="001C6109" w:rsidP="001C6109">
            <w:pPr>
              <w:widowControl w:val="0"/>
              <w:autoSpaceDE w:val="0"/>
              <w:autoSpaceDN w:val="0"/>
              <w:jc w:val="both"/>
              <w:rPr>
                <w:rFonts w:cs="Arial"/>
                <w:lang w:val="it-IT"/>
              </w:rPr>
            </w:pPr>
          </w:p>
        </w:tc>
        <w:tc>
          <w:tcPr>
            <w:tcW w:w="852" w:type="dxa"/>
          </w:tcPr>
          <w:p w14:paraId="1AE825CC" w14:textId="77777777" w:rsidR="001C6109" w:rsidRPr="001B2098" w:rsidRDefault="001C6109" w:rsidP="001C6109">
            <w:pPr>
              <w:widowControl w:val="0"/>
              <w:spacing w:line="240" w:lineRule="exact"/>
              <w:rPr>
                <w:rFonts w:cs="Arial"/>
                <w:lang w:val="it-IT"/>
              </w:rPr>
            </w:pPr>
          </w:p>
        </w:tc>
        <w:tc>
          <w:tcPr>
            <w:tcW w:w="4257" w:type="dxa"/>
            <w:gridSpan w:val="2"/>
          </w:tcPr>
          <w:p w14:paraId="56FEC079" w14:textId="77777777" w:rsidR="001C6109" w:rsidRPr="001B2098" w:rsidRDefault="001C6109" w:rsidP="001C6109">
            <w:pPr>
              <w:widowControl w:val="0"/>
              <w:spacing w:line="240" w:lineRule="exact"/>
              <w:jc w:val="both"/>
              <w:rPr>
                <w:rFonts w:cs="Arial"/>
                <w:lang w:val="it-IT"/>
              </w:rPr>
            </w:pPr>
          </w:p>
        </w:tc>
      </w:tr>
      <w:tr w:rsidR="001C6109" w:rsidRPr="004E5722" w14:paraId="08CCA3E2" w14:textId="77777777" w:rsidTr="00C57340">
        <w:trPr>
          <w:gridAfter w:val="1"/>
          <w:wAfter w:w="7" w:type="dxa"/>
        </w:trPr>
        <w:tc>
          <w:tcPr>
            <w:tcW w:w="4262" w:type="dxa"/>
            <w:gridSpan w:val="2"/>
          </w:tcPr>
          <w:p w14:paraId="1D892F44" w14:textId="71C04D69" w:rsidR="001C6109" w:rsidRPr="003D4E35" w:rsidRDefault="001C6109" w:rsidP="001C6109">
            <w:pPr>
              <w:widowControl w:val="0"/>
              <w:ind w:right="74"/>
              <w:jc w:val="both"/>
              <w:rPr>
                <w:rFonts w:cs="Arial"/>
                <w:lang w:val="de-DE"/>
              </w:rPr>
            </w:pPr>
            <w:r w:rsidRPr="003D4E35">
              <w:rPr>
                <w:rFonts w:cs="Arial"/>
                <w:lang w:val="de-DE"/>
              </w:rPr>
              <w:t xml:space="preserve">Der Teilnehmer kann als Einzelteilnehmer oder, Konsortium oder Zusammenschluss gemäß Art. </w:t>
            </w:r>
            <w:r w:rsidRPr="003D4E35">
              <w:rPr>
                <w:rFonts w:cs="Arial"/>
                <w:lang w:val="de-DE" w:eastAsia="it-IT"/>
              </w:rPr>
              <w:t xml:space="preserve">66 GvD Nr. 36/2023   </w:t>
            </w:r>
            <w:r w:rsidRPr="003D4E35">
              <w:rPr>
                <w:rFonts w:cs="Arial"/>
                <w:lang w:val="de-DE"/>
              </w:rPr>
              <w:t xml:space="preserve">nach den Modalitäten und Bedingungen gemäß Art. </w:t>
            </w:r>
            <w:r w:rsidRPr="003D4E35">
              <w:rPr>
                <w:rFonts w:cs="Arial"/>
                <w:lang w:val="de-DE" w:eastAsia="it-IT"/>
              </w:rPr>
              <w:t xml:space="preserve">104 GvD Nr. 36/2023  </w:t>
            </w:r>
            <w:r w:rsidRPr="003D4E35">
              <w:rPr>
                <w:rFonts w:cs="Arial"/>
                <w:lang w:val="de-DE"/>
              </w:rPr>
              <w:t>ebd. die Anforderung der wirtschaftlich-finanziellen und/oder technisch-fachlichen Fähigkeiten gemäß Art.  100, Abs. 1, Buchst. b) und c) des GvD Nr. 36/2023</w:t>
            </w:r>
            <w:r w:rsidR="009C1A69" w:rsidRPr="003D4E35">
              <w:rPr>
                <w:rFonts w:cs="Arial"/>
                <w:lang w:val="de-DE"/>
              </w:rPr>
              <w:t xml:space="preserve"> </w:t>
            </w:r>
            <w:r w:rsidRPr="003D4E35">
              <w:rPr>
                <w:rFonts w:cs="Arial"/>
                <w:lang w:val="de-DE" w:eastAsia="it-IT"/>
              </w:rPr>
              <w:t>und/oder um das eigene Angebot zu verbessern, durch die Nutzung der Anforderungen, technischer-, Personalbezogener-  und instrumentellen Ressourcen, die von einem oder mehreren Hilfswirtschaftsteilnehmern zur Verfügung gestellt werden, erfüllen.</w:t>
            </w:r>
            <w:r w:rsidRPr="003D4E35">
              <w:rPr>
                <w:rFonts w:cs="Arial"/>
                <w:lang w:val="de-DE"/>
              </w:rPr>
              <w:t xml:space="preserve"> Will ein Teilnehmer die Kapazitäten eines Dritten nutzen, muss er bei sonstigem Ausschluss die Dokumente gemäß Art. 104,  GvD Nr. 36/2023 vorlegen, wie unter dem Kapitel „Verwaltungsunterlagen“, Teil III Punkt 4.5., ausgeführt. </w:t>
            </w:r>
          </w:p>
        </w:tc>
        <w:tc>
          <w:tcPr>
            <w:tcW w:w="852" w:type="dxa"/>
          </w:tcPr>
          <w:p w14:paraId="32E70E8F" w14:textId="77777777" w:rsidR="001C6109" w:rsidRPr="003D4E35" w:rsidRDefault="001C6109" w:rsidP="001C6109">
            <w:pPr>
              <w:widowControl w:val="0"/>
              <w:spacing w:line="240" w:lineRule="exact"/>
              <w:rPr>
                <w:rFonts w:cs="Arial"/>
                <w:lang w:val="de-DE"/>
              </w:rPr>
            </w:pPr>
          </w:p>
        </w:tc>
        <w:tc>
          <w:tcPr>
            <w:tcW w:w="4257" w:type="dxa"/>
            <w:gridSpan w:val="2"/>
          </w:tcPr>
          <w:p w14:paraId="65264908" w14:textId="7147A18F" w:rsidR="001C6109" w:rsidRPr="003D4E35" w:rsidRDefault="001C6109" w:rsidP="001C6109">
            <w:pPr>
              <w:widowControl w:val="0"/>
              <w:tabs>
                <w:tab w:val="right" w:pos="9072"/>
              </w:tabs>
              <w:ind w:right="6"/>
              <w:jc w:val="both"/>
              <w:rPr>
                <w:rFonts w:cs="Arial"/>
                <w:bCs/>
                <w:iCs/>
                <w:lang w:val="it-IT"/>
              </w:rPr>
            </w:pPr>
            <w:r w:rsidRPr="003D4E35">
              <w:rPr>
                <w:rFonts w:cs="Arial"/>
                <w:lang w:val="it-IT"/>
              </w:rPr>
              <w:t>Ai sensi e secondo le modalità e condizioni di cui all’articolo 104 d.lgs. 36/2023 il concorrente - singolo o consorziato o raggruppato ai sensi dell’art. 66 d.lgs. 36/2023 può soddisfare la richiesta relativa al possesso dei requisiti di capacità economico-finanziaria e/o tecnico-professionale di cui all’art. 100, c. 1, lett. b) e c), d. lgs. n. 36/2023  e/o per migliorare la propria offerta, avvalendosi dei requisiti, di dotazioni tecniche, risorse umane e strumentali messe a disposizione da uno o più operatori economici ausiliari. Il concorrente che intenda far ricorso all’avvalimento dovrà produrre a pena di esclusione la documentazione ai sensi dell’art. 104 d.lgs. 36/2023  come più avanti specificato nella Parte III Par. 4.5  della documentazione amministrativa.</w:t>
            </w:r>
          </w:p>
        </w:tc>
      </w:tr>
      <w:tr w:rsidR="001C6109" w:rsidRPr="004E5722" w14:paraId="6166BC14" w14:textId="77777777" w:rsidTr="00C57340">
        <w:trPr>
          <w:gridAfter w:val="1"/>
          <w:wAfter w:w="7" w:type="dxa"/>
        </w:trPr>
        <w:tc>
          <w:tcPr>
            <w:tcW w:w="4262" w:type="dxa"/>
            <w:gridSpan w:val="2"/>
          </w:tcPr>
          <w:p w14:paraId="2DB7BEC3" w14:textId="77777777" w:rsidR="001C6109" w:rsidRPr="003D4E35" w:rsidRDefault="001C6109" w:rsidP="001C6109">
            <w:pPr>
              <w:widowControl w:val="0"/>
              <w:spacing w:line="240" w:lineRule="exact"/>
              <w:ind w:right="76"/>
              <w:jc w:val="both"/>
              <w:rPr>
                <w:rFonts w:cs="Arial"/>
                <w:lang w:val="it-IT"/>
              </w:rPr>
            </w:pPr>
          </w:p>
        </w:tc>
        <w:tc>
          <w:tcPr>
            <w:tcW w:w="852" w:type="dxa"/>
          </w:tcPr>
          <w:p w14:paraId="7D1E1860" w14:textId="77777777" w:rsidR="001C6109" w:rsidRPr="003D4E35" w:rsidRDefault="001C6109" w:rsidP="001C6109">
            <w:pPr>
              <w:widowControl w:val="0"/>
              <w:spacing w:line="240" w:lineRule="exact"/>
              <w:rPr>
                <w:rFonts w:cs="Arial"/>
                <w:lang w:val="it-IT"/>
              </w:rPr>
            </w:pPr>
          </w:p>
        </w:tc>
        <w:tc>
          <w:tcPr>
            <w:tcW w:w="4257" w:type="dxa"/>
            <w:gridSpan w:val="2"/>
          </w:tcPr>
          <w:p w14:paraId="069A1D67" w14:textId="77777777" w:rsidR="001C6109" w:rsidRPr="003D4E35" w:rsidRDefault="001C6109" w:rsidP="001C6109">
            <w:pPr>
              <w:widowControl w:val="0"/>
              <w:tabs>
                <w:tab w:val="right" w:pos="9072"/>
              </w:tabs>
              <w:spacing w:line="240" w:lineRule="exact"/>
              <w:ind w:right="105"/>
              <w:jc w:val="both"/>
              <w:rPr>
                <w:rFonts w:cs="Arial"/>
                <w:bCs/>
                <w:iCs/>
                <w:lang w:val="it-IT"/>
              </w:rPr>
            </w:pPr>
          </w:p>
        </w:tc>
      </w:tr>
      <w:tr w:rsidR="001C6109" w:rsidRPr="004E5722" w14:paraId="38B63B63" w14:textId="77777777" w:rsidTr="00C57340">
        <w:trPr>
          <w:gridAfter w:val="1"/>
          <w:wAfter w:w="7" w:type="dxa"/>
        </w:trPr>
        <w:tc>
          <w:tcPr>
            <w:tcW w:w="4262" w:type="dxa"/>
            <w:gridSpan w:val="2"/>
          </w:tcPr>
          <w:p w14:paraId="49A4A321" w14:textId="127C7B04" w:rsidR="001C6109" w:rsidRPr="003D4E35" w:rsidRDefault="001C6109" w:rsidP="001C6109">
            <w:pPr>
              <w:widowControl w:val="0"/>
              <w:spacing w:line="240" w:lineRule="exact"/>
              <w:ind w:right="76"/>
              <w:jc w:val="both"/>
              <w:rPr>
                <w:rFonts w:cs="Arial"/>
                <w:lang w:val="de-DE"/>
              </w:rPr>
            </w:pPr>
            <w:r w:rsidRPr="003D4E35">
              <w:rPr>
                <w:rFonts w:cs="Arial"/>
                <w:lang w:val="de-DE"/>
              </w:rPr>
              <w:t xml:space="preserve">Im Vertrag zur Nutzung der Kapazitäten Dritter legen die Parteien die instrumentellen und Personal Ressourcen fest, die der </w:t>
            </w:r>
            <w:r w:rsidRPr="003D4E35">
              <w:rPr>
                <w:rFonts w:cs="Arial"/>
                <w:lang w:val="de-DE" w:eastAsia="it-IT"/>
              </w:rPr>
              <w:t>Hilfsunternehmen</w:t>
            </w:r>
            <w:r w:rsidRPr="003D4E35">
              <w:rPr>
                <w:rFonts w:cs="Arial"/>
                <w:lang w:val="de-DE"/>
              </w:rPr>
              <w:t xml:space="preserve"> dem Teilnehmer zur Verfügung stellt, und geben an, ob der die Nutzung der Kapazitäten Dritter darauf abzielt, eine Teilnahmeanforderung zu erfüllen oder das Angebot des Teilnehmers zu verbessern, oder ob es beiden Zwecken dient.</w:t>
            </w:r>
          </w:p>
        </w:tc>
        <w:tc>
          <w:tcPr>
            <w:tcW w:w="852" w:type="dxa"/>
          </w:tcPr>
          <w:p w14:paraId="4C12FBEF" w14:textId="77777777" w:rsidR="001C6109" w:rsidRPr="003D4E35" w:rsidRDefault="001C6109" w:rsidP="001C6109">
            <w:pPr>
              <w:widowControl w:val="0"/>
              <w:spacing w:line="240" w:lineRule="exact"/>
              <w:rPr>
                <w:rFonts w:cs="Arial"/>
                <w:lang w:val="de-DE"/>
              </w:rPr>
            </w:pPr>
          </w:p>
        </w:tc>
        <w:tc>
          <w:tcPr>
            <w:tcW w:w="4257" w:type="dxa"/>
            <w:gridSpan w:val="2"/>
          </w:tcPr>
          <w:p w14:paraId="0F57DC97" w14:textId="4C88025F" w:rsidR="001C6109" w:rsidRPr="003D4E35" w:rsidRDefault="001C6109" w:rsidP="001C6109">
            <w:pPr>
              <w:widowControl w:val="0"/>
              <w:tabs>
                <w:tab w:val="right" w:pos="9072"/>
              </w:tabs>
              <w:spacing w:line="240" w:lineRule="exact"/>
              <w:ind w:right="105"/>
              <w:jc w:val="both"/>
              <w:rPr>
                <w:rFonts w:cs="Arial"/>
                <w:bCs/>
                <w:iCs/>
                <w:lang w:val="it-IT"/>
              </w:rPr>
            </w:pPr>
            <w:r w:rsidRPr="003D4E35">
              <w:rPr>
                <w:rFonts w:cs="Arial"/>
                <w:lang w:val="it-IT"/>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tc>
      </w:tr>
      <w:tr w:rsidR="001C6109" w:rsidRPr="004E5722" w14:paraId="1A798459" w14:textId="77777777" w:rsidTr="00C57340">
        <w:trPr>
          <w:gridAfter w:val="1"/>
          <w:wAfter w:w="7" w:type="dxa"/>
        </w:trPr>
        <w:tc>
          <w:tcPr>
            <w:tcW w:w="4262" w:type="dxa"/>
            <w:gridSpan w:val="2"/>
          </w:tcPr>
          <w:p w14:paraId="38A980BD" w14:textId="77777777" w:rsidR="001C6109" w:rsidRPr="00E0058C" w:rsidRDefault="001C6109" w:rsidP="001C6109">
            <w:pPr>
              <w:widowControl w:val="0"/>
              <w:spacing w:line="240" w:lineRule="exact"/>
              <w:ind w:right="76"/>
              <w:jc w:val="both"/>
              <w:rPr>
                <w:rFonts w:cs="Arial"/>
                <w:lang w:val="it-IT"/>
              </w:rPr>
            </w:pPr>
          </w:p>
        </w:tc>
        <w:tc>
          <w:tcPr>
            <w:tcW w:w="852" w:type="dxa"/>
          </w:tcPr>
          <w:p w14:paraId="59BCAFF2" w14:textId="77777777" w:rsidR="001C6109" w:rsidRPr="00A10065" w:rsidRDefault="001C6109" w:rsidP="001C6109">
            <w:pPr>
              <w:widowControl w:val="0"/>
              <w:spacing w:line="240" w:lineRule="exact"/>
              <w:rPr>
                <w:rFonts w:cs="Arial"/>
                <w:lang w:val="it-IT"/>
              </w:rPr>
            </w:pPr>
          </w:p>
        </w:tc>
        <w:tc>
          <w:tcPr>
            <w:tcW w:w="4257" w:type="dxa"/>
            <w:gridSpan w:val="2"/>
          </w:tcPr>
          <w:p w14:paraId="36B6B639" w14:textId="77777777" w:rsidR="001C6109" w:rsidRPr="00A10065" w:rsidRDefault="001C6109" w:rsidP="001C6109">
            <w:pPr>
              <w:widowControl w:val="0"/>
              <w:tabs>
                <w:tab w:val="right" w:pos="9072"/>
              </w:tabs>
              <w:spacing w:line="240" w:lineRule="exact"/>
              <w:ind w:right="105"/>
              <w:jc w:val="both"/>
              <w:rPr>
                <w:rFonts w:cs="Arial"/>
                <w:bCs/>
                <w:iCs/>
                <w:lang w:val="it-IT"/>
              </w:rPr>
            </w:pPr>
          </w:p>
        </w:tc>
      </w:tr>
      <w:tr w:rsidR="001C6109" w:rsidRPr="004E5722" w14:paraId="73257F5B" w14:textId="77777777" w:rsidTr="00C57340">
        <w:trPr>
          <w:gridAfter w:val="1"/>
          <w:wAfter w:w="7" w:type="dxa"/>
        </w:trPr>
        <w:tc>
          <w:tcPr>
            <w:tcW w:w="4262" w:type="dxa"/>
            <w:gridSpan w:val="2"/>
          </w:tcPr>
          <w:p w14:paraId="507E17E3" w14:textId="09B4E172" w:rsidR="001C6109" w:rsidRPr="003D4E35" w:rsidRDefault="001C6109" w:rsidP="001C6109">
            <w:pPr>
              <w:widowControl w:val="0"/>
              <w:jc w:val="both"/>
              <w:rPr>
                <w:rFonts w:cs="Arial"/>
                <w:lang w:val="de-DE"/>
              </w:rPr>
            </w:pPr>
            <w:r w:rsidRPr="003D4E35">
              <w:rPr>
                <w:rFonts w:cs="Arial"/>
                <w:lang w:val="de-DE"/>
              </w:rPr>
              <w:t>Für die allgemeinen Anforderungen ist die Nutzung der Kapazitäten Dritter unzulässig</w:t>
            </w:r>
            <w:r w:rsidR="003D4E35" w:rsidRPr="003D4E35">
              <w:rPr>
                <w:rFonts w:cs="Arial"/>
                <w:lang w:val="de-DE"/>
              </w:rPr>
              <w:t>.</w:t>
            </w:r>
          </w:p>
          <w:p w14:paraId="61FA436C" w14:textId="77777777" w:rsidR="001C6109" w:rsidRPr="003D4E35" w:rsidRDefault="001C6109" w:rsidP="001C6109">
            <w:pPr>
              <w:widowControl w:val="0"/>
              <w:jc w:val="both"/>
              <w:rPr>
                <w:rFonts w:cs="Arial"/>
                <w:lang w:val="de-DE"/>
              </w:rPr>
            </w:pPr>
          </w:p>
          <w:p w14:paraId="3117B5F5" w14:textId="0AF7E67F" w:rsidR="001C6109" w:rsidRPr="003D4E35" w:rsidRDefault="001C6109" w:rsidP="001C6109">
            <w:pPr>
              <w:widowControl w:val="0"/>
              <w:jc w:val="both"/>
              <w:rPr>
                <w:rFonts w:cs="Arial"/>
                <w:lang w:val="de-DE"/>
              </w:rPr>
            </w:pPr>
            <w:r w:rsidRPr="003D4E35">
              <w:rPr>
                <w:rFonts w:cs="Arial"/>
                <w:lang w:val="de-DE"/>
              </w:rPr>
              <w:t xml:space="preserve">Falls der Vertrag zur Nutzung der Kapazitäten Dritter mit einem </w:t>
            </w:r>
            <w:r w:rsidRPr="003D4E35">
              <w:rPr>
                <w:rFonts w:cs="Arial"/>
                <w:lang w:val="de-DE" w:eastAsia="it-IT"/>
              </w:rPr>
              <w:t>Hilfssubjekt</w:t>
            </w:r>
            <w:r w:rsidRPr="003D4E35">
              <w:rPr>
                <w:rFonts w:cs="Arial"/>
                <w:lang w:val="de-DE"/>
              </w:rPr>
              <w:t xml:space="preserve"> abgeschlossen wird, das über die erforderliche Genehmigung oder sonstige Befähigungsnachweise gemäß Artikel 100 Absatz 3 GvD 36/2023 für die Teilnahme am Vergabeverfahren verfügt, oder mit einer Person, die über die für die Ausführung der betreffenden Leistung erforderlichen Ausbildungs- oder Berufsabschlüsse verfügt, werden die Dienstleistungen </w:t>
            </w:r>
            <w:r w:rsidRPr="003D4E35">
              <w:rPr>
                <w:rFonts w:cs="Arial"/>
                <w:b/>
                <w:bCs/>
                <w:lang w:val="de-DE"/>
              </w:rPr>
              <w:t xml:space="preserve">direkt vom </w:t>
            </w:r>
            <w:r w:rsidRPr="003D4E35">
              <w:rPr>
                <w:rFonts w:cs="Arial"/>
                <w:b/>
                <w:bCs/>
                <w:lang w:val="de-DE" w:eastAsia="it-IT"/>
              </w:rPr>
              <w:t>Hilfssubjekt</w:t>
            </w:r>
            <w:r w:rsidRPr="003D4E35">
              <w:rPr>
                <w:rFonts w:cs="Arial"/>
                <w:lang w:val="de-DE"/>
              </w:rPr>
              <w:t xml:space="preserve"> ausgeführt. Es finden die Bestimmungen zum Unterauftrag Anwendung.</w:t>
            </w:r>
          </w:p>
          <w:p w14:paraId="21DD10D1" w14:textId="77777777" w:rsidR="001C6109" w:rsidRPr="003D4E35" w:rsidRDefault="001C6109" w:rsidP="001C6109">
            <w:pPr>
              <w:widowControl w:val="0"/>
              <w:jc w:val="both"/>
              <w:rPr>
                <w:rFonts w:cs="Arial"/>
                <w:lang w:val="de-DE"/>
              </w:rPr>
            </w:pPr>
          </w:p>
          <w:p w14:paraId="3D4A25EE" w14:textId="75AC3345" w:rsidR="001C6109" w:rsidRPr="003D4E35" w:rsidRDefault="001C6109" w:rsidP="001C6109">
            <w:pPr>
              <w:widowControl w:val="0"/>
              <w:jc w:val="both"/>
              <w:rPr>
                <w:rFonts w:cs="Arial"/>
                <w:lang w:val="de-DE"/>
              </w:rPr>
            </w:pPr>
            <w:r w:rsidRPr="003D4E35">
              <w:rPr>
                <w:rFonts w:cs="Arial"/>
                <w:lang w:val="de-DE"/>
              </w:rPr>
              <w:t>Die Nutzung der Kapazitäten Dritter ist nicht zulässig, um die Anforderung der Registrierung im Nationalen Verzeichnis der Umweltfachbetreiber gemäß Artikel 212 des Gesetzesvertretendes Dekrets vom 3. April 2006, Nr. 152, zu erfüllen.</w:t>
            </w:r>
          </w:p>
        </w:tc>
        <w:tc>
          <w:tcPr>
            <w:tcW w:w="852" w:type="dxa"/>
          </w:tcPr>
          <w:p w14:paraId="609DED0E" w14:textId="77777777" w:rsidR="001C6109" w:rsidRPr="003D4E35" w:rsidRDefault="001C6109" w:rsidP="001C6109">
            <w:pPr>
              <w:widowControl w:val="0"/>
              <w:rPr>
                <w:rFonts w:cs="Arial"/>
                <w:lang w:val="de-DE"/>
              </w:rPr>
            </w:pPr>
          </w:p>
        </w:tc>
        <w:tc>
          <w:tcPr>
            <w:tcW w:w="4257" w:type="dxa"/>
            <w:gridSpan w:val="2"/>
          </w:tcPr>
          <w:p w14:paraId="35349576" w14:textId="0084DECC" w:rsidR="001C6109" w:rsidRPr="003D4E35" w:rsidRDefault="001C6109" w:rsidP="001C6109">
            <w:pPr>
              <w:widowControl w:val="0"/>
              <w:ind w:right="6"/>
              <w:jc w:val="both"/>
              <w:rPr>
                <w:rFonts w:cs="Arial"/>
                <w:strike/>
                <w:lang w:val="it-IT"/>
              </w:rPr>
            </w:pPr>
            <w:r w:rsidRPr="003D4E35">
              <w:rPr>
                <w:rFonts w:cs="Arial"/>
                <w:lang w:val="it-IT"/>
              </w:rPr>
              <w:t>Non è consentito l’avvalimento per la dimostrazione dei requisiti generali</w:t>
            </w:r>
            <w:r w:rsidR="003D4E35" w:rsidRPr="003D4E35">
              <w:rPr>
                <w:rFonts w:cs="Arial"/>
                <w:lang w:val="it-IT"/>
              </w:rPr>
              <w:t>.</w:t>
            </w:r>
          </w:p>
          <w:p w14:paraId="40D05564" w14:textId="77777777" w:rsidR="001C6109" w:rsidRPr="003D4E35" w:rsidRDefault="001C6109" w:rsidP="001C6109">
            <w:pPr>
              <w:widowControl w:val="0"/>
              <w:ind w:right="6"/>
              <w:jc w:val="both"/>
              <w:rPr>
                <w:rFonts w:cs="Arial"/>
                <w:strike/>
                <w:lang w:val="it-IT"/>
              </w:rPr>
            </w:pPr>
          </w:p>
          <w:p w14:paraId="4B56B4DB" w14:textId="6B5DDD19" w:rsidR="001C6109" w:rsidRPr="003D4E35" w:rsidRDefault="001C6109" w:rsidP="001C6109">
            <w:pPr>
              <w:widowControl w:val="0"/>
              <w:ind w:right="6"/>
              <w:jc w:val="both"/>
              <w:rPr>
                <w:lang w:val="it-IT"/>
              </w:rPr>
            </w:pPr>
            <w:r w:rsidRPr="003D4E35">
              <w:rPr>
                <w:lang w:val="it-IT"/>
              </w:rPr>
              <w:t>Qualora il contratto di avvalimento sia stipulato con ausiliario in possesso di autorizzazione o altro titolo abilitativo richiesto per la partecipazione alla procedura di aggiudicazione ai sensi dell’articolo 100, comma 3, d. lgs. 36/2023 o con un soggetto in possesso di titoli di studio o professionali necessari all’esecuzione della prestazione oggetto dell’appalto</w:t>
            </w:r>
            <w:r w:rsidR="00BD43DF" w:rsidRPr="003D4E35">
              <w:rPr>
                <w:lang w:val="it-IT"/>
              </w:rPr>
              <w:t>, i s</w:t>
            </w:r>
            <w:r w:rsidRPr="003D4E35">
              <w:rPr>
                <w:lang w:val="it-IT"/>
              </w:rPr>
              <w:t xml:space="preserve">ervizi sono </w:t>
            </w:r>
            <w:r w:rsidRPr="003D4E35">
              <w:rPr>
                <w:b/>
                <w:bCs/>
                <w:lang w:val="it-IT"/>
              </w:rPr>
              <w:t>eseguiti direttamente dall’ausiliario</w:t>
            </w:r>
            <w:r w:rsidRPr="003D4E35">
              <w:rPr>
                <w:lang w:val="it-IT"/>
              </w:rPr>
              <w:t>. Si applicano le disposizioni in materia di subappalto.</w:t>
            </w:r>
          </w:p>
          <w:p w14:paraId="18E061DE" w14:textId="731751E5" w:rsidR="001C6109" w:rsidRPr="003D4E35" w:rsidRDefault="001C6109" w:rsidP="001C6109">
            <w:pPr>
              <w:widowControl w:val="0"/>
              <w:ind w:right="6"/>
              <w:jc w:val="both"/>
              <w:rPr>
                <w:lang w:val="it-IT"/>
              </w:rPr>
            </w:pPr>
          </w:p>
          <w:p w14:paraId="60ADACA2" w14:textId="77777777" w:rsidR="001C6109" w:rsidRPr="003D4E35" w:rsidRDefault="001C6109" w:rsidP="001C6109">
            <w:pPr>
              <w:widowControl w:val="0"/>
              <w:ind w:right="6"/>
              <w:jc w:val="both"/>
              <w:rPr>
                <w:lang w:val="it-IT"/>
              </w:rPr>
            </w:pPr>
          </w:p>
          <w:p w14:paraId="3A87D125" w14:textId="77777777" w:rsidR="001C6109" w:rsidRPr="003D4E35" w:rsidRDefault="001C6109" w:rsidP="001C6109">
            <w:pPr>
              <w:widowControl w:val="0"/>
              <w:ind w:right="6"/>
              <w:jc w:val="both"/>
              <w:rPr>
                <w:lang w:val="it-IT"/>
              </w:rPr>
            </w:pPr>
          </w:p>
          <w:p w14:paraId="259C2ADF" w14:textId="073FE4F9" w:rsidR="001C6109" w:rsidRPr="003D4E35" w:rsidRDefault="001C6109" w:rsidP="001C6109">
            <w:pPr>
              <w:widowControl w:val="0"/>
              <w:ind w:right="6"/>
              <w:jc w:val="both"/>
              <w:rPr>
                <w:rFonts w:cs="Arial"/>
                <w:strike/>
                <w:lang w:val="it-IT"/>
              </w:rPr>
            </w:pPr>
            <w:r w:rsidRPr="003D4E35">
              <w:rPr>
                <w:lang w:val="it-IT"/>
              </w:rPr>
              <w:t>L'avvalimento non è ammesso per soddisfare il requisito dell'iscrizione all'Albo nazionale dei gestori ambientali di cui all'articolo 212 del decreto legislativo 3 aprile 2006, n. 152.</w:t>
            </w:r>
          </w:p>
        </w:tc>
      </w:tr>
      <w:tr w:rsidR="001C6109" w:rsidRPr="004E5722" w14:paraId="3931DB05" w14:textId="77777777" w:rsidTr="00C57340">
        <w:trPr>
          <w:gridAfter w:val="1"/>
          <w:wAfter w:w="7" w:type="dxa"/>
        </w:trPr>
        <w:tc>
          <w:tcPr>
            <w:tcW w:w="4262" w:type="dxa"/>
            <w:gridSpan w:val="2"/>
          </w:tcPr>
          <w:p w14:paraId="0093B7CE" w14:textId="77777777" w:rsidR="001C6109" w:rsidRPr="003D4E35" w:rsidRDefault="001C6109" w:rsidP="001C6109">
            <w:pPr>
              <w:widowControl w:val="0"/>
              <w:jc w:val="both"/>
              <w:rPr>
                <w:rFonts w:cs="Arial"/>
                <w:lang w:val="it-IT"/>
              </w:rPr>
            </w:pPr>
          </w:p>
        </w:tc>
        <w:tc>
          <w:tcPr>
            <w:tcW w:w="852" w:type="dxa"/>
          </w:tcPr>
          <w:p w14:paraId="3DFF031F" w14:textId="77777777" w:rsidR="001C6109" w:rsidRPr="003D4E35" w:rsidRDefault="001C6109" w:rsidP="001C6109">
            <w:pPr>
              <w:widowControl w:val="0"/>
              <w:rPr>
                <w:rFonts w:cs="Arial"/>
                <w:lang w:val="it-IT"/>
              </w:rPr>
            </w:pPr>
          </w:p>
        </w:tc>
        <w:tc>
          <w:tcPr>
            <w:tcW w:w="4257" w:type="dxa"/>
            <w:gridSpan w:val="2"/>
          </w:tcPr>
          <w:p w14:paraId="7B279952" w14:textId="77777777" w:rsidR="001C6109" w:rsidRPr="003D4E35" w:rsidRDefault="001C6109" w:rsidP="001C6109">
            <w:pPr>
              <w:widowControl w:val="0"/>
              <w:ind w:right="6"/>
              <w:jc w:val="both"/>
              <w:rPr>
                <w:rFonts w:cs="Arial"/>
                <w:b/>
                <w:lang w:val="it-IT"/>
              </w:rPr>
            </w:pPr>
          </w:p>
        </w:tc>
      </w:tr>
      <w:tr w:rsidR="001C6109" w:rsidRPr="004E5722" w14:paraId="4DC018BA" w14:textId="77777777" w:rsidTr="00C57340">
        <w:trPr>
          <w:gridAfter w:val="1"/>
          <w:wAfter w:w="7" w:type="dxa"/>
        </w:trPr>
        <w:tc>
          <w:tcPr>
            <w:tcW w:w="4262" w:type="dxa"/>
            <w:gridSpan w:val="2"/>
          </w:tcPr>
          <w:p w14:paraId="0F03C2DA" w14:textId="77777777" w:rsidR="001C6109" w:rsidRPr="003D4E35" w:rsidRDefault="001C6109" w:rsidP="001C6109">
            <w:pPr>
              <w:widowControl w:val="0"/>
              <w:jc w:val="both"/>
              <w:rPr>
                <w:rFonts w:cs="Arial"/>
                <w:b/>
                <w:bCs/>
                <w:strike/>
                <w:lang w:val="it-IT"/>
              </w:rPr>
            </w:pPr>
          </w:p>
        </w:tc>
        <w:tc>
          <w:tcPr>
            <w:tcW w:w="852" w:type="dxa"/>
          </w:tcPr>
          <w:p w14:paraId="1E56ECAE" w14:textId="77777777" w:rsidR="001C6109" w:rsidRPr="003D4E35" w:rsidRDefault="001C6109" w:rsidP="001C6109">
            <w:pPr>
              <w:widowControl w:val="0"/>
              <w:jc w:val="both"/>
              <w:rPr>
                <w:rFonts w:cs="Arial"/>
                <w:lang w:val="it-IT"/>
              </w:rPr>
            </w:pPr>
          </w:p>
        </w:tc>
        <w:tc>
          <w:tcPr>
            <w:tcW w:w="4257" w:type="dxa"/>
            <w:gridSpan w:val="2"/>
          </w:tcPr>
          <w:p w14:paraId="07C28DA1" w14:textId="77777777" w:rsidR="001C6109" w:rsidRPr="003D4E35" w:rsidRDefault="001C6109" w:rsidP="001C6109">
            <w:pPr>
              <w:widowControl w:val="0"/>
              <w:ind w:right="6"/>
              <w:jc w:val="both"/>
              <w:rPr>
                <w:rFonts w:cs="Arial"/>
                <w:b/>
                <w:bCs/>
                <w:iCs/>
                <w:lang w:val="it-IT"/>
              </w:rPr>
            </w:pPr>
          </w:p>
        </w:tc>
      </w:tr>
      <w:tr w:rsidR="001C6109" w:rsidRPr="004E5722" w14:paraId="4E2E72D7" w14:textId="77777777" w:rsidTr="00C57340">
        <w:trPr>
          <w:gridAfter w:val="1"/>
          <w:wAfter w:w="7" w:type="dxa"/>
        </w:trPr>
        <w:tc>
          <w:tcPr>
            <w:tcW w:w="4262" w:type="dxa"/>
            <w:gridSpan w:val="2"/>
          </w:tcPr>
          <w:p w14:paraId="1B17688F" w14:textId="3A8A6248" w:rsidR="001C6109" w:rsidRPr="003D4E35" w:rsidRDefault="001C6109" w:rsidP="001C6109">
            <w:pPr>
              <w:widowControl w:val="0"/>
              <w:autoSpaceDE w:val="0"/>
              <w:autoSpaceDN w:val="0"/>
              <w:adjustRightInd w:val="0"/>
              <w:jc w:val="both"/>
              <w:rPr>
                <w:rFonts w:cs="Arial"/>
                <w:lang w:val="de-DE" w:eastAsia="it-IT"/>
              </w:rPr>
            </w:pPr>
            <w:r w:rsidRPr="003D4E35">
              <w:rPr>
                <w:rFonts w:cs="Arial"/>
                <w:lang w:val="de-DE" w:eastAsia="it-IT"/>
              </w:rPr>
              <w:t xml:space="preserve">Gemäß Artikel 104 Absatz 12 GvD Nr.  34/2023 </w:t>
            </w:r>
            <w:r w:rsidRPr="003D4E35">
              <w:rPr>
                <w:rFonts w:cs="Arial"/>
                <w:lang w:val="de-DE" w:eastAsia="it-IT"/>
              </w:rPr>
              <w:lastRenderedPageBreak/>
              <w:t>ist es nur in den Fällen, in denen die Nutzung der Kapazitäten Dritter dazu dient, das Angebot zu verbessern, nicht zulässig, dass sowohl das Hilfsunternehmen als auch das Unternehmen, das auf die von ihm bereitgestellten Ressourcen zurückgreift, an derselben Ausschreibung teilnehmen.</w:t>
            </w:r>
          </w:p>
        </w:tc>
        <w:tc>
          <w:tcPr>
            <w:tcW w:w="852" w:type="dxa"/>
          </w:tcPr>
          <w:p w14:paraId="6C13049F" w14:textId="77777777" w:rsidR="001C6109" w:rsidRPr="003D4E35" w:rsidRDefault="001C6109" w:rsidP="001C6109">
            <w:pPr>
              <w:widowControl w:val="0"/>
              <w:rPr>
                <w:rFonts w:cs="Arial"/>
                <w:lang w:val="de-DE"/>
              </w:rPr>
            </w:pPr>
          </w:p>
        </w:tc>
        <w:tc>
          <w:tcPr>
            <w:tcW w:w="4257" w:type="dxa"/>
            <w:gridSpan w:val="2"/>
          </w:tcPr>
          <w:p w14:paraId="648C1154" w14:textId="77777777" w:rsidR="001C6109" w:rsidRPr="003D4E35" w:rsidRDefault="001C6109" w:rsidP="001C6109">
            <w:pPr>
              <w:widowControl w:val="0"/>
              <w:autoSpaceDE w:val="0"/>
              <w:autoSpaceDN w:val="0"/>
              <w:adjustRightInd w:val="0"/>
              <w:ind w:right="6"/>
              <w:jc w:val="both"/>
              <w:rPr>
                <w:rFonts w:cs="Arial"/>
                <w:noProof w:val="0"/>
                <w:lang w:val="it-IT" w:eastAsia="it-IT"/>
              </w:rPr>
            </w:pPr>
            <w:r w:rsidRPr="003D4E35">
              <w:rPr>
                <w:rFonts w:cs="Arial"/>
                <w:noProof w:val="0"/>
                <w:lang w:val="it-IT" w:eastAsia="it-IT"/>
              </w:rPr>
              <w:t xml:space="preserve">Ai sensi dell’art. 104, comma 12 d.lgs. 36/2023, </w:t>
            </w:r>
            <w:r w:rsidRPr="003D4E35">
              <w:rPr>
                <w:rFonts w:cs="Arial"/>
                <w:noProof w:val="0"/>
                <w:lang w:val="it-IT" w:eastAsia="it-IT"/>
              </w:rPr>
              <w:lastRenderedPageBreak/>
              <w:t>nei soli casi in cui l’avvalimento sia finalizzato a migliorare l’offerta, non è consentito che partecipino alla medesima gara l’impresa ausiliaria e quella che si avvale delle risorse da essa messe a disposizione.</w:t>
            </w:r>
          </w:p>
          <w:p w14:paraId="30A53D53" w14:textId="7DA60148" w:rsidR="001C6109" w:rsidRPr="003D4E35" w:rsidRDefault="001C6109" w:rsidP="001C6109">
            <w:pPr>
              <w:widowControl w:val="0"/>
              <w:autoSpaceDE w:val="0"/>
              <w:autoSpaceDN w:val="0"/>
              <w:adjustRightInd w:val="0"/>
              <w:ind w:right="6"/>
              <w:jc w:val="both"/>
              <w:rPr>
                <w:rFonts w:cs="Arial"/>
                <w:strike/>
                <w:lang w:val="it-IT" w:eastAsia="de-DE"/>
              </w:rPr>
            </w:pPr>
          </w:p>
        </w:tc>
      </w:tr>
      <w:tr w:rsidR="001C6109" w:rsidRPr="004E5722" w14:paraId="75E4DF33" w14:textId="77777777" w:rsidTr="00C57340">
        <w:trPr>
          <w:gridAfter w:val="1"/>
          <w:wAfter w:w="7" w:type="dxa"/>
        </w:trPr>
        <w:tc>
          <w:tcPr>
            <w:tcW w:w="4262" w:type="dxa"/>
            <w:gridSpan w:val="2"/>
          </w:tcPr>
          <w:p w14:paraId="45D9837B" w14:textId="77777777" w:rsidR="001C6109" w:rsidRPr="00E20F48" w:rsidRDefault="001C6109" w:rsidP="001C6109">
            <w:pPr>
              <w:widowControl w:val="0"/>
              <w:autoSpaceDE w:val="0"/>
              <w:autoSpaceDN w:val="0"/>
              <w:adjustRightInd w:val="0"/>
              <w:jc w:val="both"/>
              <w:rPr>
                <w:rFonts w:cs="Arial"/>
                <w:highlight w:val="cyan"/>
                <w:lang w:val="it-IT" w:eastAsia="it-IT"/>
              </w:rPr>
            </w:pPr>
          </w:p>
        </w:tc>
        <w:tc>
          <w:tcPr>
            <w:tcW w:w="852" w:type="dxa"/>
          </w:tcPr>
          <w:p w14:paraId="4495D1BC" w14:textId="77777777" w:rsidR="001C6109" w:rsidRPr="00E20F48" w:rsidRDefault="001C6109" w:rsidP="001C6109">
            <w:pPr>
              <w:widowControl w:val="0"/>
              <w:rPr>
                <w:rFonts w:cs="Arial"/>
                <w:lang w:val="it-IT"/>
              </w:rPr>
            </w:pPr>
          </w:p>
        </w:tc>
        <w:tc>
          <w:tcPr>
            <w:tcW w:w="4257" w:type="dxa"/>
            <w:gridSpan w:val="2"/>
          </w:tcPr>
          <w:p w14:paraId="429C0126" w14:textId="77777777" w:rsidR="001C6109" w:rsidRPr="00AD0F71" w:rsidRDefault="001C6109" w:rsidP="001C6109">
            <w:pPr>
              <w:widowControl w:val="0"/>
              <w:autoSpaceDE w:val="0"/>
              <w:autoSpaceDN w:val="0"/>
              <w:adjustRightInd w:val="0"/>
              <w:ind w:right="6"/>
              <w:jc w:val="both"/>
              <w:rPr>
                <w:rFonts w:cs="Arial"/>
                <w:noProof w:val="0"/>
                <w:highlight w:val="cyan"/>
                <w:lang w:val="it-IT" w:eastAsia="it-IT"/>
              </w:rPr>
            </w:pPr>
          </w:p>
        </w:tc>
      </w:tr>
      <w:tr w:rsidR="001C6109" w:rsidRPr="004E5722" w14:paraId="3A9B4206" w14:textId="77777777" w:rsidTr="00C57340">
        <w:trPr>
          <w:gridAfter w:val="1"/>
          <w:wAfter w:w="7" w:type="dxa"/>
        </w:trPr>
        <w:tc>
          <w:tcPr>
            <w:tcW w:w="4262" w:type="dxa"/>
            <w:gridSpan w:val="2"/>
          </w:tcPr>
          <w:p w14:paraId="4F4661FC" w14:textId="77777777" w:rsidR="001C6109" w:rsidRPr="00E33546" w:rsidRDefault="001C6109" w:rsidP="001C6109">
            <w:pPr>
              <w:widowControl w:val="0"/>
              <w:autoSpaceDE w:val="0"/>
              <w:autoSpaceDN w:val="0"/>
              <w:adjustRightInd w:val="0"/>
              <w:jc w:val="both"/>
              <w:rPr>
                <w:rFonts w:cs="Arial"/>
                <w:lang w:val="it-IT"/>
              </w:rPr>
            </w:pPr>
          </w:p>
        </w:tc>
        <w:tc>
          <w:tcPr>
            <w:tcW w:w="852" w:type="dxa"/>
          </w:tcPr>
          <w:p w14:paraId="5A29D49D" w14:textId="77777777" w:rsidR="001C6109" w:rsidRPr="00E33546" w:rsidRDefault="001C6109" w:rsidP="001C6109">
            <w:pPr>
              <w:widowControl w:val="0"/>
              <w:rPr>
                <w:rFonts w:cs="Arial"/>
                <w:lang w:val="it-IT"/>
              </w:rPr>
            </w:pPr>
          </w:p>
        </w:tc>
        <w:tc>
          <w:tcPr>
            <w:tcW w:w="4257" w:type="dxa"/>
            <w:gridSpan w:val="2"/>
          </w:tcPr>
          <w:p w14:paraId="11CE8399" w14:textId="77777777" w:rsidR="001C6109" w:rsidRPr="006140E5" w:rsidRDefault="001C6109" w:rsidP="001C6109">
            <w:pPr>
              <w:widowControl w:val="0"/>
              <w:autoSpaceDE w:val="0"/>
              <w:autoSpaceDN w:val="0"/>
              <w:adjustRightInd w:val="0"/>
              <w:ind w:right="6"/>
              <w:jc w:val="both"/>
              <w:rPr>
                <w:rFonts w:cs="Arial"/>
                <w:lang w:val="it-IT" w:eastAsia="de-DE"/>
              </w:rPr>
            </w:pPr>
          </w:p>
        </w:tc>
      </w:tr>
      <w:tr w:rsidR="001C6109" w:rsidRPr="004E5722" w14:paraId="6EADDF1D" w14:textId="77777777" w:rsidTr="00C57340">
        <w:trPr>
          <w:gridAfter w:val="1"/>
          <w:wAfter w:w="7" w:type="dxa"/>
        </w:trPr>
        <w:tc>
          <w:tcPr>
            <w:tcW w:w="4262" w:type="dxa"/>
            <w:gridSpan w:val="2"/>
          </w:tcPr>
          <w:p w14:paraId="0EB326A9" w14:textId="011FC85C" w:rsidR="001C6109" w:rsidRPr="003D4E35" w:rsidRDefault="001C6109" w:rsidP="00C119A4">
            <w:pPr>
              <w:widowControl w:val="0"/>
              <w:autoSpaceDE w:val="0"/>
              <w:autoSpaceDN w:val="0"/>
              <w:adjustRightInd w:val="0"/>
              <w:jc w:val="both"/>
              <w:rPr>
                <w:rFonts w:cs="Arial"/>
                <w:b/>
                <w:bCs/>
                <w:lang w:val="de-DE"/>
              </w:rPr>
            </w:pPr>
            <w:r w:rsidRPr="003D4E35">
              <w:rPr>
                <w:rFonts w:cs="Arial"/>
                <w:lang w:val="de-DE"/>
              </w:rPr>
              <w:t xml:space="preserve">Es wird präzisiert, dass alle Fälle von Nutzung technisch-fachlicher Kapazitäten gemäß Art. </w:t>
            </w:r>
            <w:r w:rsidR="00BD43DF" w:rsidRPr="003D4E35">
              <w:rPr>
                <w:rFonts w:cs="Arial"/>
                <w:lang w:val="de-DE"/>
              </w:rPr>
              <w:t>100</w:t>
            </w:r>
            <w:r w:rsidRPr="003D4E35">
              <w:rPr>
                <w:rFonts w:cs="Arial"/>
                <w:lang w:val="de-DE"/>
              </w:rPr>
              <w:t xml:space="preserve"> Abs. 1 Buchst. c) GvD Nr. </w:t>
            </w:r>
            <w:r w:rsidR="00BD43DF" w:rsidRPr="003D4E35">
              <w:rPr>
                <w:rFonts w:cs="Arial"/>
                <w:lang w:val="de-DE"/>
              </w:rPr>
              <w:t>36</w:t>
            </w:r>
            <w:r w:rsidRPr="003D4E35">
              <w:rPr>
                <w:rFonts w:cs="Arial"/>
                <w:lang w:val="de-DE"/>
              </w:rPr>
              <w:t>/20</w:t>
            </w:r>
            <w:r w:rsidR="00BD43DF" w:rsidRPr="003D4E35">
              <w:rPr>
                <w:rFonts w:cs="Arial"/>
                <w:lang w:val="de-DE"/>
              </w:rPr>
              <w:t>23</w:t>
            </w:r>
            <w:r w:rsidRPr="003D4E35">
              <w:rPr>
                <w:rFonts w:cs="Arial"/>
                <w:lang w:val="de-DE"/>
              </w:rPr>
              <w:t xml:space="preserve"> </w:t>
            </w:r>
            <w:r w:rsidRPr="003D4E35">
              <w:rPr>
                <w:rFonts w:cs="Arial"/>
                <w:b/>
                <w:lang w:val="de-DE"/>
              </w:rPr>
              <w:t>die vom Hilfssubjekt zur Verfügung gestellten Subjekte/natürlichen Personen verpflichten, die Dienstleistung, für die die geliehene Anforderung erforderlich ist, eigenständig und persönlich durchzuführen.</w:t>
            </w:r>
            <w:r w:rsidRPr="003D4E35">
              <w:rPr>
                <w:rFonts w:cs="Arial"/>
                <w:lang w:val="de-DE"/>
              </w:rPr>
              <w:t xml:space="preserve"> </w:t>
            </w:r>
          </w:p>
        </w:tc>
        <w:tc>
          <w:tcPr>
            <w:tcW w:w="852" w:type="dxa"/>
          </w:tcPr>
          <w:p w14:paraId="09DEED27" w14:textId="77777777" w:rsidR="001C6109" w:rsidRPr="003D4E35" w:rsidRDefault="001C6109" w:rsidP="001C6109">
            <w:pPr>
              <w:widowControl w:val="0"/>
              <w:rPr>
                <w:rFonts w:cs="Arial"/>
                <w:lang w:val="de-DE"/>
              </w:rPr>
            </w:pPr>
          </w:p>
        </w:tc>
        <w:tc>
          <w:tcPr>
            <w:tcW w:w="4257" w:type="dxa"/>
            <w:gridSpan w:val="2"/>
          </w:tcPr>
          <w:p w14:paraId="577CED71" w14:textId="52F08CC4" w:rsidR="001C6109" w:rsidRPr="003D4E35" w:rsidRDefault="001C6109" w:rsidP="00C119A4">
            <w:pPr>
              <w:widowControl w:val="0"/>
              <w:autoSpaceDE w:val="0"/>
              <w:autoSpaceDN w:val="0"/>
              <w:adjustRightInd w:val="0"/>
              <w:ind w:right="6"/>
              <w:jc w:val="both"/>
              <w:rPr>
                <w:rFonts w:cs="Arial"/>
                <w:b/>
                <w:bCs/>
                <w:u w:val="single"/>
                <w:lang w:val="it-IT" w:eastAsia="de-DE"/>
              </w:rPr>
            </w:pPr>
            <w:bookmarkStart w:id="69" w:name="_Hlk38562150"/>
            <w:r w:rsidRPr="003D4E35">
              <w:rPr>
                <w:rFonts w:cs="Arial"/>
                <w:lang w:val="it-IT" w:eastAsia="de-DE"/>
              </w:rPr>
              <w:t>Si specifica che tutti i casi di avvalimento dei requisiti di natura tecnico-professionale di cui all´art. 100, c. 1, lett. c) d. lgs. n. 36/2023   prevedono l’</w:t>
            </w:r>
            <w:r w:rsidRPr="003D4E35">
              <w:rPr>
                <w:rFonts w:cs="Arial"/>
                <w:b/>
                <w:lang w:val="it-IT" w:eastAsia="de-DE"/>
              </w:rPr>
              <w:t>obbligo per i soggetti – persone fisiche messe a disposizione dall´ausiliaria di  eseguire direttamente e personalmente il servizio per cui è richiesto il requisito</w:t>
            </w:r>
            <w:r w:rsidRPr="003D4E35">
              <w:rPr>
                <w:rFonts w:cs="Arial"/>
                <w:lang w:val="it-IT" w:eastAsia="de-DE"/>
              </w:rPr>
              <w:t>.</w:t>
            </w:r>
            <w:bookmarkEnd w:id="69"/>
          </w:p>
        </w:tc>
      </w:tr>
      <w:tr w:rsidR="00C119A4" w:rsidRPr="004E5722" w14:paraId="49A5CF27" w14:textId="77777777" w:rsidTr="00C57340">
        <w:trPr>
          <w:gridAfter w:val="1"/>
          <w:wAfter w:w="7" w:type="dxa"/>
        </w:trPr>
        <w:tc>
          <w:tcPr>
            <w:tcW w:w="4262" w:type="dxa"/>
            <w:gridSpan w:val="2"/>
          </w:tcPr>
          <w:p w14:paraId="653726AA" w14:textId="77777777" w:rsidR="00C119A4" w:rsidRPr="00BE0BBF" w:rsidRDefault="00C119A4" w:rsidP="00C119A4">
            <w:pPr>
              <w:widowControl w:val="0"/>
              <w:autoSpaceDE w:val="0"/>
              <w:autoSpaceDN w:val="0"/>
              <w:adjustRightInd w:val="0"/>
              <w:jc w:val="both"/>
              <w:rPr>
                <w:rFonts w:cs="Arial"/>
                <w:lang w:val="it-IT"/>
              </w:rPr>
            </w:pPr>
          </w:p>
        </w:tc>
        <w:tc>
          <w:tcPr>
            <w:tcW w:w="852" w:type="dxa"/>
          </w:tcPr>
          <w:p w14:paraId="0FD3360E" w14:textId="77777777" w:rsidR="00C119A4" w:rsidRPr="00BE0BBF" w:rsidRDefault="00C119A4" w:rsidP="001C6109">
            <w:pPr>
              <w:widowControl w:val="0"/>
              <w:rPr>
                <w:rFonts w:cs="Arial"/>
                <w:lang w:val="it-IT"/>
              </w:rPr>
            </w:pPr>
          </w:p>
        </w:tc>
        <w:tc>
          <w:tcPr>
            <w:tcW w:w="4257" w:type="dxa"/>
            <w:gridSpan w:val="2"/>
          </w:tcPr>
          <w:p w14:paraId="34CD78F3" w14:textId="77777777" w:rsidR="00C119A4" w:rsidRPr="003D4E35" w:rsidRDefault="00C119A4" w:rsidP="00C119A4">
            <w:pPr>
              <w:widowControl w:val="0"/>
              <w:autoSpaceDE w:val="0"/>
              <w:autoSpaceDN w:val="0"/>
              <w:adjustRightInd w:val="0"/>
              <w:ind w:right="6"/>
              <w:jc w:val="both"/>
              <w:rPr>
                <w:rFonts w:cs="Arial"/>
                <w:lang w:val="it-IT" w:eastAsia="de-DE"/>
              </w:rPr>
            </w:pPr>
          </w:p>
        </w:tc>
      </w:tr>
      <w:tr w:rsidR="001C6109" w:rsidRPr="004E5722" w14:paraId="79B3BF13" w14:textId="77777777" w:rsidTr="00C57340">
        <w:trPr>
          <w:gridAfter w:val="1"/>
          <w:wAfter w:w="7" w:type="dxa"/>
        </w:trPr>
        <w:tc>
          <w:tcPr>
            <w:tcW w:w="4262" w:type="dxa"/>
            <w:gridSpan w:val="2"/>
          </w:tcPr>
          <w:p w14:paraId="1F555E4A" w14:textId="56D13FAD" w:rsidR="001C6109" w:rsidRPr="00C119A4" w:rsidRDefault="00C119A4" w:rsidP="001C6109">
            <w:pPr>
              <w:widowControl w:val="0"/>
              <w:spacing w:line="240" w:lineRule="exact"/>
              <w:ind w:right="76"/>
              <w:jc w:val="both"/>
              <w:rPr>
                <w:rFonts w:cs="Arial"/>
                <w:b/>
                <w:bCs/>
                <w:lang w:val="de-DE"/>
              </w:rPr>
            </w:pPr>
            <w:r w:rsidRPr="003D4E35">
              <w:rPr>
                <w:rFonts w:cs="Arial"/>
                <w:b/>
                <w:bCs/>
                <w:lang w:val="de-DE"/>
              </w:rPr>
              <w:t xml:space="preserve">In der Anlage A1-ter und im Nutzungsvertrag müssen demnach die Ressourcen/natürliche Personen angeführt sein, die das Hilfssubjekt zur Verfügung stellt, sowie deren </w:t>
            </w:r>
            <w:r w:rsidRPr="003D4E35">
              <w:rPr>
                <w:rFonts w:cs="Arial"/>
                <w:b/>
                <w:bCs/>
                <w:u w:val="single"/>
                <w:lang w:val="de-DE"/>
              </w:rPr>
              <w:t>spezifische Verpflichtung, die Dienstleistungen, für die die Anforderung erforderlich ist, persönlich durchzuführen.</w:t>
            </w:r>
          </w:p>
        </w:tc>
        <w:tc>
          <w:tcPr>
            <w:tcW w:w="852" w:type="dxa"/>
          </w:tcPr>
          <w:p w14:paraId="290EEF03" w14:textId="77777777" w:rsidR="001C6109" w:rsidRPr="00C119A4" w:rsidRDefault="001C6109" w:rsidP="001C6109">
            <w:pPr>
              <w:widowControl w:val="0"/>
              <w:spacing w:line="240" w:lineRule="exact"/>
              <w:rPr>
                <w:rFonts w:cs="Arial"/>
                <w:lang w:val="de-DE"/>
              </w:rPr>
            </w:pPr>
          </w:p>
        </w:tc>
        <w:tc>
          <w:tcPr>
            <w:tcW w:w="4257" w:type="dxa"/>
            <w:gridSpan w:val="2"/>
          </w:tcPr>
          <w:p w14:paraId="3CF40D6C" w14:textId="01591E6B" w:rsidR="001C6109" w:rsidRPr="008311B3" w:rsidRDefault="00C119A4" w:rsidP="001C6109">
            <w:pPr>
              <w:widowControl w:val="0"/>
              <w:spacing w:line="240" w:lineRule="exact"/>
              <w:ind w:right="105"/>
              <w:jc w:val="both"/>
              <w:rPr>
                <w:rFonts w:cs="Arial"/>
                <w:b/>
                <w:bCs/>
                <w:iCs/>
                <w:lang w:val="it-IT"/>
              </w:rPr>
            </w:pPr>
            <w:r w:rsidRPr="003D4E35">
              <w:rPr>
                <w:rFonts w:cs="Arial"/>
                <w:b/>
                <w:bCs/>
                <w:lang w:val="it-IT" w:eastAsia="de-DE"/>
              </w:rPr>
              <w:t xml:space="preserve">Nell’Allegato A1 ter e nel contratto di avvalimento devono essere quindi indicate le risorse – persone fisiche che l´ausiliario mette a disposizione dell´ausiliato e </w:t>
            </w:r>
            <w:r w:rsidRPr="003D4E35">
              <w:rPr>
                <w:rFonts w:cs="Arial"/>
                <w:b/>
                <w:bCs/>
                <w:u w:val="single"/>
                <w:lang w:val="it-IT" w:eastAsia="de-DE"/>
              </w:rPr>
              <w:t>lo specifico obbligo per le stesse di eseguire personalmente i servizi per i quali è richiesto il requisito oggetto di avvalimento.</w:t>
            </w:r>
          </w:p>
        </w:tc>
      </w:tr>
      <w:tr w:rsidR="001C6109" w:rsidRPr="004E5722" w14:paraId="3679721A" w14:textId="77777777" w:rsidTr="00C57340">
        <w:trPr>
          <w:gridAfter w:val="1"/>
          <w:wAfter w:w="7" w:type="dxa"/>
        </w:trPr>
        <w:tc>
          <w:tcPr>
            <w:tcW w:w="4262" w:type="dxa"/>
            <w:gridSpan w:val="2"/>
          </w:tcPr>
          <w:p w14:paraId="7FB629BE" w14:textId="0F78A4BF" w:rsidR="001C6109" w:rsidRPr="00E0058C" w:rsidRDefault="001C6109" w:rsidP="001C6109">
            <w:pPr>
              <w:widowControl w:val="0"/>
              <w:jc w:val="both"/>
              <w:rPr>
                <w:rFonts w:cs="Arial"/>
                <w:lang w:val="de-DE"/>
              </w:rPr>
            </w:pPr>
            <w:r w:rsidRPr="00E0058C">
              <w:rPr>
                <w:rFonts w:cs="Arial"/>
                <w:lang w:val="de-DE"/>
              </w:rPr>
              <w:t>Das Hilfssubjekt kann die Rolle als Unterauftragnehmer übernehmen.</w:t>
            </w:r>
          </w:p>
        </w:tc>
        <w:tc>
          <w:tcPr>
            <w:tcW w:w="852" w:type="dxa"/>
          </w:tcPr>
          <w:p w14:paraId="0A6C6952" w14:textId="77777777" w:rsidR="001C6109" w:rsidRPr="00E0058C" w:rsidRDefault="001C6109" w:rsidP="001C6109">
            <w:pPr>
              <w:widowControl w:val="0"/>
              <w:rPr>
                <w:rFonts w:cs="Arial"/>
                <w:b/>
                <w:lang w:val="de-DE"/>
              </w:rPr>
            </w:pPr>
          </w:p>
        </w:tc>
        <w:tc>
          <w:tcPr>
            <w:tcW w:w="4257" w:type="dxa"/>
            <w:gridSpan w:val="2"/>
          </w:tcPr>
          <w:p w14:paraId="7C1115AC" w14:textId="6313F3B0" w:rsidR="001C6109" w:rsidRPr="00385B7A" w:rsidRDefault="001C6109" w:rsidP="001C6109">
            <w:pPr>
              <w:widowControl w:val="0"/>
              <w:autoSpaceDE w:val="0"/>
              <w:autoSpaceDN w:val="0"/>
              <w:adjustRightInd w:val="0"/>
              <w:ind w:right="6"/>
              <w:jc w:val="both"/>
              <w:rPr>
                <w:rFonts w:cs="Arial"/>
                <w:lang w:val="it-IT"/>
              </w:rPr>
            </w:pPr>
            <w:r w:rsidRPr="00E0058C">
              <w:rPr>
                <w:rFonts w:cs="Arial"/>
                <w:lang w:val="it-IT" w:eastAsia="de-DE"/>
              </w:rPr>
              <w:t>L’ausiliario può assumere il ruolo di subappaltatore</w:t>
            </w:r>
            <w:r w:rsidR="00BD43DF">
              <w:rPr>
                <w:rFonts w:cs="Arial"/>
                <w:lang w:val="it-IT" w:eastAsia="de-DE"/>
              </w:rPr>
              <w:t>.</w:t>
            </w:r>
            <w:r w:rsidRPr="00E0058C">
              <w:rPr>
                <w:rFonts w:cs="Arial"/>
                <w:lang w:val="it-IT" w:eastAsia="de-DE"/>
              </w:rPr>
              <w:t xml:space="preserve"> </w:t>
            </w:r>
            <w:r w:rsidRPr="008F193D">
              <w:rPr>
                <w:rFonts w:cs="Arial"/>
                <w:strike/>
                <w:noProof w:val="0"/>
                <w:highlight w:val="cyan"/>
                <w:lang w:val="it-IT" w:eastAsia="de-DE"/>
              </w:rPr>
              <w:t xml:space="preserve"> </w:t>
            </w:r>
          </w:p>
        </w:tc>
      </w:tr>
      <w:tr w:rsidR="001C6109" w:rsidRPr="004E5722" w14:paraId="601D15D2" w14:textId="77777777" w:rsidTr="00C57340">
        <w:trPr>
          <w:gridAfter w:val="1"/>
          <w:wAfter w:w="7" w:type="dxa"/>
        </w:trPr>
        <w:tc>
          <w:tcPr>
            <w:tcW w:w="4262" w:type="dxa"/>
            <w:gridSpan w:val="2"/>
          </w:tcPr>
          <w:p w14:paraId="6C1B2AC8" w14:textId="77777777" w:rsidR="001C6109" w:rsidRPr="00385B7A" w:rsidRDefault="001C6109" w:rsidP="001C6109">
            <w:pPr>
              <w:widowControl w:val="0"/>
              <w:jc w:val="both"/>
              <w:rPr>
                <w:rFonts w:cs="Arial"/>
                <w:b/>
                <w:u w:val="single"/>
                <w:lang w:val="it-IT"/>
              </w:rPr>
            </w:pPr>
          </w:p>
        </w:tc>
        <w:tc>
          <w:tcPr>
            <w:tcW w:w="852" w:type="dxa"/>
          </w:tcPr>
          <w:p w14:paraId="6945249A" w14:textId="77777777" w:rsidR="001C6109" w:rsidRPr="00385B7A" w:rsidRDefault="001C6109" w:rsidP="001C6109">
            <w:pPr>
              <w:widowControl w:val="0"/>
              <w:rPr>
                <w:rFonts w:cs="Arial"/>
                <w:b/>
                <w:u w:val="single"/>
                <w:lang w:val="it-IT"/>
              </w:rPr>
            </w:pPr>
          </w:p>
        </w:tc>
        <w:tc>
          <w:tcPr>
            <w:tcW w:w="4257" w:type="dxa"/>
            <w:gridSpan w:val="2"/>
          </w:tcPr>
          <w:p w14:paraId="1C9A2228" w14:textId="77777777" w:rsidR="001C6109" w:rsidRPr="00385B7A" w:rsidRDefault="001C6109" w:rsidP="001C6109">
            <w:pPr>
              <w:widowControl w:val="0"/>
              <w:autoSpaceDE w:val="0"/>
              <w:autoSpaceDN w:val="0"/>
              <w:adjustRightInd w:val="0"/>
              <w:ind w:right="6"/>
              <w:jc w:val="both"/>
              <w:rPr>
                <w:rFonts w:cs="Arial"/>
                <w:b/>
                <w:u w:val="single"/>
                <w:lang w:val="it-IT"/>
              </w:rPr>
            </w:pPr>
          </w:p>
        </w:tc>
      </w:tr>
      <w:tr w:rsidR="001C6109" w:rsidRPr="004E5722" w14:paraId="5D6E1FAB" w14:textId="77777777" w:rsidTr="00C57340">
        <w:trPr>
          <w:gridAfter w:val="1"/>
          <w:wAfter w:w="7" w:type="dxa"/>
        </w:trPr>
        <w:tc>
          <w:tcPr>
            <w:tcW w:w="4262" w:type="dxa"/>
            <w:gridSpan w:val="2"/>
          </w:tcPr>
          <w:p w14:paraId="56DB0975" w14:textId="67FDCD7B" w:rsidR="001C6109" w:rsidRPr="003D4E35" w:rsidRDefault="00863CBA" w:rsidP="001C6109">
            <w:pPr>
              <w:widowControl w:val="0"/>
              <w:jc w:val="both"/>
              <w:rPr>
                <w:rFonts w:cs="Arial"/>
                <w:u w:val="single"/>
                <w:lang w:val="de-DE"/>
              </w:rPr>
            </w:pPr>
            <w:r w:rsidRPr="003D4E35">
              <w:rPr>
                <w:rFonts w:cs="Arial"/>
                <w:lang w:val="de-DE"/>
              </w:rPr>
              <w:t>F</w:t>
            </w:r>
            <w:r w:rsidR="001C6109" w:rsidRPr="003D4E35">
              <w:rPr>
                <w:rFonts w:cs="Arial"/>
                <w:lang w:val="de-DE"/>
              </w:rPr>
              <w:t>alls im Zuge der Überprüfungen gemäß Art. 27 Abs. 2 LG Nr. 16/2015 mit Bezug auf das Hilfssubjekt zwingende Ausschlussgründe festgestellt werden sollten oder falls dieses die einschlägigen Auswahlkriterien nicht erfüllen sollte, verlangt die Verwaltung Wirtschaftsteilnehmer, dass das Hilfsunternehmen ersetzt wird.</w:t>
            </w:r>
          </w:p>
        </w:tc>
        <w:tc>
          <w:tcPr>
            <w:tcW w:w="852" w:type="dxa"/>
          </w:tcPr>
          <w:p w14:paraId="2C06A41F" w14:textId="77777777" w:rsidR="001C6109" w:rsidRPr="003D4E35" w:rsidRDefault="001C6109" w:rsidP="001C6109">
            <w:pPr>
              <w:widowControl w:val="0"/>
              <w:rPr>
                <w:rFonts w:cs="Arial"/>
                <w:b/>
                <w:u w:val="single"/>
                <w:lang w:val="de-DE"/>
              </w:rPr>
            </w:pPr>
          </w:p>
        </w:tc>
        <w:tc>
          <w:tcPr>
            <w:tcW w:w="4257" w:type="dxa"/>
            <w:gridSpan w:val="2"/>
          </w:tcPr>
          <w:p w14:paraId="15D31234" w14:textId="115AEB33" w:rsidR="001C6109" w:rsidRPr="003D4E35" w:rsidRDefault="00863CBA" w:rsidP="001C6109">
            <w:pPr>
              <w:widowControl w:val="0"/>
              <w:autoSpaceDE w:val="0"/>
              <w:autoSpaceDN w:val="0"/>
              <w:adjustRightInd w:val="0"/>
              <w:ind w:right="6"/>
              <w:jc w:val="both"/>
              <w:rPr>
                <w:rFonts w:cs="Arial"/>
                <w:u w:val="single"/>
                <w:lang w:val="it-IT"/>
              </w:rPr>
            </w:pPr>
            <w:r w:rsidRPr="003D4E35">
              <w:rPr>
                <w:rFonts w:cs="Arial"/>
                <w:lang w:val="it-IT"/>
              </w:rPr>
              <w:t>Q</w:t>
            </w:r>
            <w:r w:rsidR="001C6109" w:rsidRPr="003D4E35">
              <w:rPr>
                <w:rFonts w:cs="Arial"/>
                <w:lang w:val="it-IT"/>
              </w:rPr>
              <w:t xml:space="preserve">ualora in sede di controlli ai sensi dell’art. 27, comma 2 della L.P. 16/2015  per il soggetto ausiliario sussistano vengano rilevati motivi obbligatori di esclusione o laddove esso non soddisfi i pertinenti criteri di selezione, l’ammistrazione impone </w:t>
            </w:r>
            <w:r w:rsidR="001C6109" w:rsidRPr="003D4E35">
              <w:rPr>
                <w:rFonts w:cs="Arial"/>
                <w:lang w:val="it-IT" w:eastAsia="it-IT"/>
              </w:rPr>
              <w:t>all’operatore economico concorrente</w:t>
            </w:r>
            <w:r w:rsidR="001C6109" w:rsidRPr="003D4E35">
              <w:rPr>
                <w:rFonts w:cs="Arial"/>
                <w:lang w:val="it-IT"/>
              </w:rPr>
              <w:t xml:space="preserve">  di sostituire il soggetto ausiliario.</w:t>
            </w:r>
          </w:p>
        </w:tc>
      </w:tr>
      <w:tr w:rsidR="001C6109" w:rsidRPr="004E5722" w14:paraId="10579C93" w14:textId="77777777" w:rsidTr="00C57340">
        <w:trPr>
          <w:gridAfter w:val="1"/>
          <w:wAfter w:w="7" w:type="dxa"/>
        </w:trPr>
        <w:tc>
          <w:tcPr>
            <w:tcW w:w="4262" w:type="dxa"/>
            <w:gridSpan w:val="2"/>
          </w:tcPr>
          <w:p w14:paraId="1166BCB5" w14:textId="77777777" w:rsidR="001C6109" w:rsidRPr="00385B7A" w:rsidRDefault="001C6109" w:rsidP="001C6109">
            <w:pPr>
              <w:widowControl w:val="0"/>
              <w:autoSpaceDE w:val="0"/>
              <w:autoSpaceDN w:val="0"/>
              <w:adjustRightInd w:val="0"/>
              <w:spacing w:line="240" w:lineRule="exact"/>
              <w:ind w:right="76"/>
              <w:jc w:val="both"/>
              <w:rPr>
                <w:rFonts w:cs="Arial"/>
                <w:b/>
                <w:bCs/>
                <w:lang w:val="it-IT"/>
              </w:rPr>
            </w:pPr>
          </w:p>
        </w:tc>
        <w:tc>
          <w:tcPr>
            <w:tcW w:w="852" w:type="dxa"/>
          </w:tcPr>
          <w:p w14:paraId="2D621770" w14:textId="77777777" w:rsidR="001C6109" w:rsidRPr="00385B7A" w:rsidRDefault="001C6109" w:rsidP="001C6109">
            <w:pPr>
              <w:widowControl w:val="0"/>
              <w:spacing w:line="240" w:lineRule="exact"/>
              <w:rPr>
                <w:rFonts w:cs="Arial"/>
                <w:lang w:val="it-IT"/>
              </w:rPr>
            </w:pPr>
          </w:p>
        </w:tc>
        <w:tc>
          <w:tcPr>
            <w:tcW w:w="4257" w:type="dxa"/>
            <w:gridSpan w:val="2"/>
          </w:tcPr>
          <w:p w14:paraId="2729F98F" w14:textId="77777777" w:rsidR="001C6109" w:rsidRPr="00385B7A" w:rsidRDefault="001C6109" w:rsidP="001C6109">
            <w:pPr>
              <w:widowControl w:val="0"/>
              <w:spacing w:line="240" w:lineRule="exact"/>
              <w:ind w:left="426" w:right="105" w:hanging="426"/>
              <w:jc w:val="both"/>
              <w:rPr>
                <w:rFonts w:cs="Arial"/>
                <w:b/>
                <w:bCs/>
                <w:iCs/>
                <w:lang w:val="it-IT"/>
              </w:rPr>
            </w:pPr>
          </w:p>
        </w:tc>
      </w:tr>
      <w:tr w:rsidR="001C6109" w:rsidRPr="004E5722" w14:paraId="43CCD91A" w14:textId="77777777" w:rsidTr="00C57340">
        <w:trPr>
          <w:gridAfter w:val="1"/>
          <w:wAfter w:w="7" w:type="dxa"/>
        </w:trPr>
        <w:tc>
          <w:tcPr>
            <w:tcW w:w="4262" w:type="dxa"/>
            <w:gridSpan w:val="2"/>
          </w:tcPr>
          <w:p w14:paraId="12C5DDB0"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Falls für das Hilfsunternehmen Ausschlussgründe bestehen oder die besonderen Anforderungen nicht erfüllt werden, muss der Teilnehmer das Hilfsunternehmen innerhalb von 10 Tagen nach Erhalt des entsprechenden Antrags vonseiten der Vergabestelle, ersetzen.</w:t>
            </w:r>
          </w:p>
          <w:p w14:paraId="4BD65A2A"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Gleichzeitig muss der Teilnehmer die für die Nutzung der Kapazitäten Dritter erforderlichen Dokumente vorlegen.</w:t>
            </w:r>
          </w:p>
          <w:p w14:paraId="794DE40E"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Falls das Hilfsunternehmen eine falsche Erklärung über den Besitz der Anforderungen abgegeben hat, meldet die Vergabestelle das Verhalten des Hilfsunternehmen an die zuständige Behörde, um die gemäß Artikel 96 Absatz 15 GvD Nr. 36/2023 erforderlichen Bewertungen vorzunehmen.</w:t>
            </w:r>
          </w:p>
          <w:p w14:paraId="3C32F562"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 xml:space="preserve">Der Wirtschaftsteilnehmer kann innerhalb von zehn Tagen ein anderes Hilfsunternehmen benennen, andernfalls führt dies zum </w:t>
            </w:r>
            <w:r w:rsidRPr="003D4E35">
              <w:rPr>
                <w:rFonts w:cs="Arial"/>
                <w:lang w:val="de-DE"/>
              </w:rPr>
              <w:lastRenderedPageBreak/>
              <w:t>Ausschluss von der Ausschreibung.</w:t>
            </w:r>
          </w:p>
          <w:p w14:paraId="09FC73AA"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Der Austausch kann nur dann erfolgen, wenn er keine wesentliche Änderung des Angebots mit sich bringt.</w:t>
            </w:r>
          </w:p>
          <w:p w14:paraId="17FAFB39" w14:textId="34EE0A0A" w:rsidR="001C6109" w:rsidRPr="003D4E35" w:rsidRDefault="001C6109" w:rsidP="001C6109">
            <w:pPr>
              <w:widowControl w:val="0"/>
              <w:autoSpaceDE w:val="0"/>
              <w:autoSpaceDN w:val="0"/>
              <w:adjustRightInd w:val="0"/>
              <w:spacing w:line="240" w:lineRule="exact"/>
              <w:ind w:right="76"/>
              <w:jc w:val="both"/>
              <w:rPr>
                <w:rFonts w:cs="Arial"/>
                <w:b/>
                <w:bCs/>
                <w:lang w:val="de-DE"/>
              </w:rPr>
            </w:pPr>
            <w:r w:rsidRPr="003D4E35">
              <w:rPr>
                <w:rFonts w:cs="Arial"/>
                <w:lang w:val="de-DE"/>
              </w:rPr>
              <w:t>Die Nichtbeachtung der festgesetzten Frist für den Austausch führt zum Ausschluss des Teilnehmers.</w:t>
            </w:r>
          </w:p>
        </w:tc>
        <w:tc>
          <w:tcPr>
            <w:tcW w:w="852" w:type="dxa"/>
          </w:tcPr>
          <w:p w14:paraId="1284890F" w14:textId="77777777" w:rsidR="001C6109" w:rsidRPr="003D4E35" w:rsidRDefault="001C6109" w:rsidP="001C6109">
            <w:pPr>
              <w:widowControl w:val="0"/>
              <w:spacing w:line="240" w:lineRule="exact"/>
              <w:rPr>
                <w:rFonts w:cs="Arial"/>
                <w:lang w:val="de-DE"/>
              </w:rPr>
            </w:pPr>
          </w:p>
        </w:tc>
        <w:tc>
          <w:tcPr>
            <w:tcW w:w="4257" w:type="dxa"/>
            <w:gridSpan w:val="2"/>
          </w:tcPr>
          <w:p w14:paraId="2B03EDD6"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Qualora per l’ausiliario sussistano motivi di esclusione o laddove esso non soddisfi i requisiti di ordine speciale, il concorrente sostituisce l’ausiliario entro 10 giorni decorrenti dal ricevimento della richiesta da parte della stazione appaltante. </w:t>
            </w:r>
          </w:p>
          <w:p w14:paraId="50C7FA2A"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Contestualmente il concorrente produce i documenti richiesti per l’avvalimento. </w:t>
            </w:r>
          </w:p>
          <w:p w14:paraId="22D50BC7"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Nel caso in cui l’ausiliario si sia reso responsabile di una falsa dichiarazione sul possesso dei requisiti, la stazione appaltante procede a segnalazione all’Autorità il comportamento tenuto dall’ausiliario per consentire le valutazioni di cui all’articolo 96, comma 15 d.lgs. 36/2023. </w:t>
            </w:r>
          </w:p>
          <w:p w14:paraId="6231A80F"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L’operatore economico può indicare un altro ausiliario nel termine di dieci giorni, pena l’esclusione dalla gara. </w:t>
            </w:r>
          </w:p>
          <w:p w14:paraId="26092E54"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La sostituzione può essere effettuata soltanto nel caso in cui non conduca a una modifica </w:t>
            </w:r>
            <w:r w:rsidRPr="003D4E35">
              <w:rPr>
                <w:rFonts w:cs="Arial"/>
                <w:lang w:val="it-IT"/>
              </w:rPr>
              <w:lastRenderedPageBreak/>
              <w:t xml:space="preserve">sostanziale dell’offerta. </w:t>
            </w:r>
          </w:p>
          <w:p w14:paraId="018AC5A4" w14:textId="5C393553" w:rsidR="001C6109" w:rsidRPr="003D4E35" w:rsidRDefault="001C6109" w:rsidP="001C6109">
            <w:pPr>
              <w:widowControl w:val="0"/>
              <w:spacing w:line="240" w:lineRule="exact"/>
              <w:ind w:right="105"/>
              <w:jc w:val="both"/>
              <w:rPr>
                <w:rFonts w:cs="Arial"/>
                <w:b/>
                <w:bCs/>
                <w:iCs/>
                <w:lang w:val="it-IT"/>
              </w:rPr>
            </w:pPr>
            <w:r w:rsidRPr="003D4E35">
              <w:rPr>
                <w:rFonts w:cs="Arial"/>
                <w:lang w:val="it-IT"/>
              </w:rPr>
              <w:t>Il mancato rispetto del termine assegnato per la sostituzione comporta l’esclusione del concorrente.</w:t>
            </w:r>
          </w:p>
        </w:tc>
      </w:tr>
      <w:tr w:rsidR="001C6109" w:rsidRPr="004E5722" w14:paraId="4563C12B" w14:textId="77777777" w:rsidTr="00C57340">
        <w:trPr>
          <w:gridAfter w:val="1"/>
          <w:wAfter w:w="7" w:type="dxa"/>
        </w:trPr>
        <w:tc>
          <w:tcPr>
            <w:tcW w:w="4262" w:type="dxa"/>
            <w:gridSpan w:val="2"/>
          </w:tcPr>
          <w:p w14:paraId="031F6492" w14:textId="77777777" w:rsidR="001C6109" w:rsidRPr="00385B7A" w:rsidRDefault="001C6109" w:rsidP="001C6109">
            <w:pPr>
              <w:widowControl w:val="0"/>
              <w:autoSpaceDE w:val="0"/>
              <w:autoSpaceDN w:val="0"/>
              <w:adjustRightInd w:val="0"/>
              <w:spacing w:line="240" w:lineRule="exact"/>
              <w:ind w:right="76"/>
              <w:jc w:val="both"/>
              <w:rPr>
                <w:rFonts w:cs="Arial"/>
                <w:b/>
                <w:bCs/>
                <w:lang w:val="it-IT"/>
              </w:rPr>
            </w:pPr>
          </w:p>
        </w:tc>
        <w:tc>
          <w:tcPr>
            <w:tcW w:w="852" w:type="dxa"/>
          </w:tcPr>
          <w:p w14:paraId="6661D9AD" w14:textId="77777777" w:rsidR="001C6109" w:rsidRPr="00385B7A" w:rsidRDefault="001C6109" w:rsidP="001C6109">
            <w:pPr>
              <w:widowControl w:val="0"/>
              <w:spacing w:line="240" w:lineRule="exact"/>
              <w:rPr>
                <w:rFonts w:cs="Arial"/>
                <w:lang w:val="it-IT"/>
              </w:rPr>
            </w:pPr>
          </w:p>
        </w:tc>
        <w:tc>
          <w:tcPr>
            <w:tcW w:w="4257" w:type="dxa"/>
            <w:gridSpan w:val="2"/>
          </w:tcPr>
          <w:p w14:paraId="52E8BB3C" w14:textId="77777777" w:rsidR="001C6109" w:rsidRPr="00385B7A" w:rsidRDefault="001C6109" w:rsidP="001C6109">
            <w:pPr>
              <w:widowControl w:val="0"/>
              <w:spacing w:line="240" w:lineRule="exact"/>
              <w:ind w:left="426" w:right="105" w:hanging="426"/>
              <w:jc w:val="both"/>
              <w:rPr>
                <w:rFonts w:cs="Arial"/>
                <w:b/>
                <w:bCs/>
                <w:iCs/>
                <w:lang w:val="it-IT"/>
              </w:rPr>
            </w:pPr>
          </w:p>
        </w:tc>
      </w:tr>
      <w:tr w:rsidR="001C6109" w:rsidRPr="00402B24" w14:paraId="1100F4F2" w14:textId="77777777" w:rsidTr="00C57340">
        <w:trPr>
          <w:gridAfter w:val="1"/>
          <w:wAfter w:w="7" w:type="dxa"/>
        </w:trPr>
        <w:tc>
          <w:tcPr>
            <w:tcW w:w="4262" w:type="dxa"/>
            <w:gridSpan w:val="2"/>
          </w:tcPr>
          <w:p w14:paraId="0C1E5AAB" w14:textId="77777777" w:rsidR="001C6109" w:rsidRPr="003F3ADE" w:rsidRDefault="001C6109" w:rsidP="00863CBA">
            <w:pPr>
              <w:pStyle w:val="Default"/>
              <w:widowControl w:val="0"/>
              <w:spacing w:line="240" w:lineRule="exact"/>
              <w:jc w:val="both"/>
              <w:rPr>
                <w:rFonts w:cs="Arial"/>
                <w:lang w:val="de-DE"/>
              </w:rPr>
            </w:pPr>
            <w:r w:rsidRPr="00316101">
              <w:rPr>
                <w:rFonts w:cs="Arial"/>
                <w:b/>
                <w:caps/>
                <w:sz w:val="20"/>
                <w:lang w:val="de-DE"/>
              </w:rPr>
              <w:t>Mehrfache Nutzung der Kapazitäten Dritter</w:t>
            </w:r>
          </w:p>
        </w:tc>
        <w:tc>
          <w:tcPr>
            <w:tcW w:w="852" w:type="dxa"/>
          </w:tcPr>
          <w:p w14:paraId="03890C7F" w14:textId="77777777" w:rsidR="001C6109" w:rsidRPr="003F3ADE" w:rsidRDefault="001C6109" w:rsidP="001C6109">
            <w:pPr>
              <w:widowControl w:val="0"/>
              <w:spacing w:line="240" w:lineRule="exact"/>
              <w:rPr>
                <w:rFonts w:cs="Arial"/>
                <w:lang w:val="de-DE"/>
              </w:rPr>
            </w:pPr>
          </w:p>
        </w:tc>
        <w:tc>
          <w:tcPr>
            <w:tcW w:w="4257" w:type="dxa"/>
            <w:gridSpan w:val="2"/>
          </w:tcPr>
          <w:p w14:paraId="3BB1045B" w14:textId="77777777" w:rsidR="001C6109" w:rsidRPr="00863CBA" w:rsidRDefault="001C6109" w:rsidP="00863CBA">
            <w:pPr>
              <w:widowControl w:val="0"/>
              <w:spacing w:line="240" w:lineRule="exact"/>
              <w:ind w:right="6"/>
              <w:jc w:val="both"/>
              <w:rPr>
                <w:rFonts w:cs="Arial"/>
                <w:lang w:val="de-DE"/>
              </w:rPr>
            </w:pPr>
            <w:r w:rsidRPr="00863CBA">
              <w:rPr>
                <w:rFonts w:cs="Arial"/>
                <w:b/>
              </w:rPr>
              <w:t>AVVALIMENTO PLURIMO</w:t>
            </w:r>
          </w:p>
        </w:tc>
      </w:tr>
      <w:tr w:rsidR="001C6109" w:rsidRPr="005737C1" w14:paraId="68B5D244" w14:textId="77777777" w:rsidTr="00C57340">
        <w:trPr>
          <w:gridAfter w:val="1"/>
          <w:wAfter w:w="7" w:type="dxa"/>
        </w:trPr>
        <w:tc>
          <w:tcPr>
            <w:tcW w:w="4262" w:type="dxa"/>
            <w:gridSpan w:val="2"/>
          </w:tcPr>
          <w:p w14:paraId="6CC1B23E" w14:textId="77777777" w:rsidR="001C6109" w:rsidRPr="003F3ADE" w:rsidRDefault="001C6109" w:rsidP="001C6109">
            <w:pPr>
              <w:widowControl w:val="0"/>
              <w:spacing w:line="240" w:lineRule="exact"/>
              <w:ind w:right="76"/>
              <w:jc w:val="both"/>
              <w:rPr>
                <w:rFonts w:cs="Arial"/>
                <w:lang w:val="de-DE"/>
              </w:rPr>
            </w:pPr>
          </w:p>
        </w:tc>
        <w:tc>
          <w:tcPr>
            <w:tcW w:w="852" w:type="dxa"/>
          </w:tcPr>
          <w:p w14:paraId="5DDFD58E" w14:textId="77777777" w:rsidR="001C6109" w:rsidRPr="003F3ADE" w:rsidRDefault="001C6109" w:rsidP="001C6109">
            <w:pPr>
              <w:widowControl w:val="0"/>
              <w:spacing w:line="240" w:lineRule="exact"/>
              <w:rPr>
                <w:rFonts w:cs="Arial"/>
                <w:lang w:val="de-DE"/>
              </w:rPr>
            </w:pPr>
          </w:p>
        </w:tc>
        <w:tc>
          <w:tcPr>
            <w:tcW w:w="4257" w:type="dxa"/>
            <w:gridSpan w:val="2"/>
          </w:tcPr>
          <w:p w14:paraId="6F108B1D" w14:textId="77777777" w:rsidR="001C6109" w:rsidRPr="003F3ADE" w:rsidRDefault="001C6109" w:rsidP="001C6109">
            <w:pPr>
              <w:widowControl w:val="0"/>
              <w:tabs>
                <w:tab w:val="center" w:pos="4536"/>
                <w:tab w:val="right" w:pos="9072"/>
              </w:tabs>
              <w:spacing w:line="240" w:lineRule="exact"/>
              <w:ind w:right="105"/>
              <w:jc w:val="both"/>
              <w:rPr>
                <w:rFonts w:cs="Arial"/>
                <w:lang w:val="de-DE"/>
              </w:rPr>
            </w:pPr>
          </w:p>
        </w:tc>
      </w:tr>
      <w:tr w:rsidR="001C6109" w:rsidRPr="004E5722" w14:paraId="7771B177" w14:textId="77777777" w:rsidTr="00C57340">
        <w:trPr>
          <w:gridAfter w:val="1"/>
          <w:wAfter w:w="7" w:type="dxa"/>
        </w:trPr>
        <w:tc>
          <w:tcPr>
            <w:tcW w:w="4262" w:type="dxa"/>
            <w:gridSpan w:val="2"/>
          </w:tcPr>
          <w:p w14:paraId="225068ED" w14:textId="77777777" w:rsidR="001C6109" w:rsidRPr="00E0058C" w:rsidRDefault="001C6109" w:rsidP="001C6109">
            <w:pPr>
              <w:widowControl w:val="0"/>
              <w:autoSpaceDE w:val="0"/>
              <w:autoSpaceDN w:val="0"/>
              <w:adjustRightInd w:val="0"/>
              <w:spacing w:line="240" w:lineRule="exact"/>
              <w:jc w:val="both"/>
              <w:rPr>
                <w:rFonts w:cs="Arial"/>
                <w:lang w:val="de-DE"/>
              </w:rPr>
            </w:pPr>
            <w:r w:rsidRPr="00E0058C">
              <w:rPr>
                <w:rFonts w:cs="Arial"/>
                <w:lang w:val="de-DE"/>
              </w:rPr>
              <w:t>Die Nutzung mehrerer Hilfssubjekte ist zulässig. Das Hilfssubjekt darf seinerseits nicht die Kapazitäten eines weiteren Subjekts nutzen</w:t>
            </w:r>
            <w:r>
              <w:rPr>
                <w:rFonts w:cs="Arial"/>
                <w:lang w:val="de-DE"/>
              </w:rPr>
              <w:t>.</w:t>
            </w:r>
          </w:p>
        </w:tc>
        <w:tc>
          <w:tcPr>
            <w:tcW w:w="852" w:type="dxa"/>
          </w:tcPr>
          <w:p w14:paraId="01D606FF" w14:textId="77777777" w:rsidR="001C6109" w:rsidRPr="00E0058C" w:rsidRDefault="001C6109" w:rsidP="001C6109">
            <w:pPr>
              <w:widowControl w:val="0"/>
              <w:spacing w:line="240" w:lineRule="exact"/>
              <w:rPr>
                <w:rFonts w:cs="Arial"/>
                <w:lang w:val="de-DE"/>
              </w:rPr>
            </w:pPr>
          </w:p>
        </w:tc>
        <w:tc>
          <w:tcPr>
            <w:tcW w:w="4257" w:type="dxa"/>
            <w:gridSpan w:val="2"/>
          </w:tcPr>
          <w:p w14:paraId="0AD70F46" w14:textId="77777777" w:rsidR="001C6109" w:rsidRPr="00637F9F" w:rsidRDefault="001C6109" w:rsidP="001C6109">
            <w:pPr>
              <w:widowControl w:val="0"/>
              <w:tabs>
                <w:tab w:val="right" w:pos="9072"/>
              </w:tabs>
              <w:autoSpaceDE w:val="0"/>
              <w:autoSpaceDN w:val="0"/>
              <w:adjustRightInd w:val="0"/>
              <w:spacing w:line="240" w:lineRule="exact"/>
              <w:jc w:val="both"/>
              <w:rPr>
                <w:rFonts w:cs="Arial"/>
                <w:lang w:val="it-IT"/>
              </w:rPr>
            </w:pPr>
            <w:r w:rsidRPr="00E0058C">
              <w:rPr>
                <w:rFonts w:cs="Arial"/>
                <w:lang w:val="it-IT"/>
              </w:rPr>
              <w:t>È ammesso l’avvalimento di più ausiliari. L’ausiliario non può avvalersi a sua volta di altro soggetto.</w:t>
            </w:r>
          </w:p>
        </w:tc>
      </w:tr>
      <w:tr w:rsidR="001C6109" w:rsidRPr="004E5722" w14:paraId="1512CD31" w14:textId="77777777" w:rsidTr="00C57340">
        <w:trPr>
          <w:gridAfter w:val="1"/>
          <w:wAfter w:w="7" w:type="dxa"/>
        </w:trPr>
        <w:tc>
          <w:tcPr>
            <w:tcW w:w="4262" w:type="dxa"/>
            <w:gridSpan w:val="2"/>
          </w:tcPr>
          <w:p w14:paraId="5FB22C8A" w14:textId="77777777" w:rsidR="001C6109" w:rsidRPr="00637F9F" w:rsidRDefault="001C6109" w:rsidP="001C6109">
            <w:pPr>
              <w:widowControl w:val="0"/>
              <w:spacing w:line="240" w:lineRule="exact"/>
              <w:ind w:right="76"/>
              <w:jc w:val="both"/>
              <w:rPr>
                <w:rFonts w:cs="Arial"/>
                <w:lang w:val="it-IT"/>
              </w:rPr>
            </w:pPr>
            <w:bookmarkStart w:id="70" w:name="_Hlk39162226"/>
          </w:p>
        </w:tc>
        <w:tc>
          <w:tcPr>
            <w:tcW w:w="852" w:type="dxa"/>
          </w:tcPr>
          <w:p w14:paraId="516380AD" w14:textId="77777777" w:rsidR="001C6109" w:rsidRPr="00637F9F" w:rsidRDefault="001C6109" w:rsidP="001C6109">
            <w:pPr>
              <w:widowControl w:val="0"/>
              <w:spacing w:line="240" w:lineRule="exact"/>
              <w:rPr>
                <w:rFonts w:cs="Arial"/>
                <w:lang w:val="it-IT"/>
              </w:rPr>
            </w:pPr>
          </w:p>
        </w:tc>
        <w:tc>
          <w:tcPr>
            <w:tcW w:w="4257" w:type="dxa"/>
            <w:gridSpan w:val="2"/>
          </w:tcPr>
          <w:p w14:paraId="714C3ED1" w14:textId="77777777" w:rsidR="001C6109" w:rsidRPr="00637F9F" w:rsidRDefault="001C6109" w:rsidP="001C6109">
            <w:pPr>
              <w:widowControl w:val="0"/>
              <w:tabs>
                <w:tab w:val="center" w:pos="4680"/>
              </w:tabs>
              <w:spacing w:line="240" w:lineRule="exact"/>
              <w:ind w:right="105"/>
              <w:jc w:val="both"/>
              <w:rPr>
                <w:rFonts w:cs="Arial"/>
                <w:b/>
                <w:bCs/>
                <w:iCs/>
                <w:lang w:val="it-IT"/>
              </w:rPr>
            </w:pPr>
          </w:p>
        </w:tc>
      </w:tr>
      <w:tr w:rsidR="001C6109" w:rsidRPr="005737C1" w14:paraId="51DD84F8" w14:textId="77777777" w:rsidTr="00C57340">
        <w:trPr>
          <w:gridAfter w:val="1"/>
          <w:wAfter w:w="7" w:type="dxa"/>
        </w:trPr>
        <w:tc>
          <w:tcPr>
            <w:tcW w:w="4262" w:type="dxa"/>
            <w:gridSpan w:val="2"/>
          </w:tcPr>
          <w:p w14:paraId="0D568E9F" w14:textId="77777777" w:rsidR="001C6109" w:rsidRPr="00637F9F" w:rsidRDefault="001C6109" w:rsidP="00863CBA">
            <w:pPr>
              <w:pStyle w:val="Default"/>
              <w:widowControl w:val="0"/>
              <w:spacing w:line="240" w:lineRule="exact"/>
              <w:jc w:val="both"/>
              <w:rPr>
                <w:rFonts w:cs="Arial"/>
              </w:rPr>
            </w:pPr>
            <w:r w:rsidRPr="00316101">
              <w:rPr>
                <w:rFonts w:cs="Arial"/>
                <w:b/>
                <w:caps/>
                <w:sz w:val="20"/>
                <w:lang w:val="de-DE"/>
              </w:rPr>
              <w:t xml:space="preserve">Gesamtschuldnerische Haftung </w:t>
            </w:r>
          </w:p>
        </w:tc>
        <w:tc>
          <w:tcPr>
            <w:tcW w:w="852" w:type="dxa"/>
          </w:tcPr>
          <w:p w14:paraId="4CAA179E" w14:textId="77777777" w:rsidR="001C6109" w:rsidRPr="00637F9F" w:rsidRDefault="001C6109" w:rsidP="001C6109">
            <w:pPr>
              <w:widowControl w:val="0"/>
              <w:spacing w:line="240" w:lineRule="exact"/>
              <w:rPr>
                <w:rFonts w:cs="Arial"/>
                <w:lang w:val="it-IT"/>
              </w:rPr>
            </w:pPr>
          </w:p>
        </w:tc>
        <w:tc>
          <w:tcPr>
            <w:tcW w:w="4257" w:type="dxa"/>
            <w:gridSpan w:val="2"/>
          </w:tcPr>
          <w:p w14:paraId="3458E888" w14:textId="76A8785C" w:rsidR="001C6109" w:rsidRPr="00863CBA" w:rsidRDefault="001C6109" w:rsidP="00863CBA">
            <w:pPr>
              <w:widowControl w:val="0"/>
              <w:spacing w:line="240" w:lineRule="exact"/>
              <w:ind w:right="6"/>
              <w:jc w:val="both"/>
              <w:rPr>
                <w:rFonts w:cs="Arial"/>
                <w:lang w:val="it-IT"/>
              </w:rPr>
            </w:pPr>
            <w:r w:rsidRPr="00863CBA">
              <w:rPr>
                <w:rFonts w:cs="Arial"/>
                <w:b/>
                <w:caps/>
              </w:rPr>
              <w:t xml:space="preserve">Responsabilità solidale </w:t>
            </w:r>
          </w:p>
        </w:tc>
      </w:tr>
      <w:bookmarkEnd w:id="70"/>
      <w:tr w:rsidR="001C6109" w:rsidRPr="005737C1" w14:paraId="1DCE279F" w14:textId="77777777" w:rsidTr="00C57340">
        <w:trPr>
          <w:gridAfter w:val="1"/>
          <w:wAfter w:w="7" w:type="dxa"/>
        </w:trPr>
        <w:tc>
          <w:tcPr>
            <w:tcW w:w="4262" w:type="dxa"/>
            <w:gridSpan w:val="2"/>
          </w:tcPr>
          <w:p w14:paraId="3A42F696" w14:textId="77777777" w:rsidR="001C6109" w:rsidRPr="00637F9F" w:rsidRDefault="001C6109" w:rsidP="001C6109">
            <w:pPr>
              <w:widowControl w:val="0"/>
              <w:spacing w:line="240" w:lineRule="exact"/>
              <w:ind w:right="76"/>
              <w:jc w:val="both"/>
              <w:rPr>
                <w:rFonts w:cs="Arial"/>
                <w:lang w:val="it-IT"/>
              </w:rPr>
            </w:pPr>
          </w:p>
        </w:tc>
        <w:tc>
          <w:tcPr>
            <w:tcW w:w="852" w:type="dxa"/>
          </w:tcPr>
          <w:p w14:paraId="35FA9FD3" w14:textId="77777777" w:rsidR="001C6109" w:rsidRPr="00637F9F" w:rsidRDefault="001C6109" w:rsidP="001C6109">
            <w:pPr>
              <w:widowControl w:val="0"/>
              <w:spacing w:line="240" w:lineRule="exact"/>
              <w:rPr>
                <w:rFonts w:cs="Arial"/>
                <w:lang w:val="it-IT"/>
              </w:rPr>
            </w:pPr>
          </w:p>
        </w:tc>
        <w:tc>
          <w:tcPr>
            <w:tcW w:w="4257" w:type="dxa"/>
            <w:gridSpan w:val="2"/>
          </w:tcPr>
          <w:p w14:paraId="6AD2387E" w14:textId="77777777" w:rsidR="001C6109" w:rsidRPr="00637F9F" w:rsidRDefault="001C6109" w:rsidP="001C6109">
            <w:pPr>
              <w:widowControl w:val="0"/>
              <w:tabs>
                <w:tab w:val="center" w:pos="4680"/>
              </w:tabs>
              <w:spacing w:line="240" w:lineRule="exact"/>
              <w:ind w:right="105"/>
              <w:jc w:val="both"/>
              <w:rPr>
                <w:rFonts w:cs="Arial"/>
                <w:lang w:val="it-IT"/>
              </w:rPr>
            </w:pPr>
          </w:p>
        </w:tc>
      </w:tr>
      <w:tr w:rsidR="001C6109" w:rsidRPr="004E5722" w14:paraId="30DA2EDE" w14:textId="77777777" w:rsidTr="00C57340">
        <w:trPr>
          <w:gridAfter w:val="1"/>
          <w:wAfter w:w="7" w:type="dxa"/>
        </w:trPr>
        <w:tc>
          <w:tcPr>
            <w:tcW w:w="4262" w:type="dxa"/>
            <w:gridSpan w:val="2"/>
          </w:tcPr>
          <w:p w14:paraId="08D2BD55" w14:textId="77777777" w:rsidR="001C6109" w:rsidRPr="00423139" w:rsidRDefault="001C6109" w:rsidP="001C6109">
            <w:pPr>
              <w:widowControl w:val="0"/>
              <w:autoSpaceDE w:val="0"/>
              <w:autoSpaceDN w:val="0"/>
              <w:adjustRightInd w:val="0"/>
              <w:jc w:val="both"/>
              <w:rPr>
                <w:rFonts w:cs="Arial"/>
                <w:lang w:val="de-DE"/>
              </w:rPr>
            </w:pPr>
            <w:r w:rsidRPr="00423139">
              <w:rPr>
                <w:rFonts w:cs="Arial"/>
                <w:lang w:val="de-DE"/>
              </w:rPr>
              <w:t>Der Teilnehmer und das Hilfssubjekt haften gegenüber der Vergabestelle als Gesamtschuldner für ihre vertraglichen Verpflichtungen.</w:t>
            </w:r>
          </w:p>
          <w:p w14:paraId="17B60CB2" w14:textId="77777777" w:rsidR="001C6109" w:rsidRPr="00423139" w:rsidRDefault="001C6109" w:rsidP="001C6109">
            <w:pPr>
              <w:widowControl w:val="0"/>
              <w:autoSpaceDE w:val="0"/>
              <w:autoSpaceDN w:val="0"/>
              <w:adjustRightInd w:val="0"/>
              <w:jc w:val="both"/>
              <w:rPr>
                <w:rFonts w:cs="Arial"/>
                <w:lang w:val="de-DE"/>
              </w:rPr>
            </w:pPr>
          </w:p>
          <w:p w14:paraId="4BC027FB" w14:textId="77777777" w:rsidR="00D41C52" w:rsidRDefault="001C6109" w:rsidP="001C6109">
            <w:pPr>
              <w:widowControl w:val="0"/>
              <w:autoSpaceDE w:val="0"/>
              <w:autoSpaceDN w:val="0"/>
              <w:adjustRightInd w:val="0"/>
              <w:jc w:val="both"/>
              <w:rPr>
                <w:rFonts w:cs="Arial"/>
                <w:lang w:val="de-DE"/>
              </w:rPr>
            </w:pPr>
            <w:r w:rsidRPr="00712C65">
              <w:rPr>
                <w:rFonts w:cs="Arial"/>
                <w:lang w:val="de-DE"/>
              </w:rPr>
              <w:t xml:space="preserve">Sollte eine Planung ausgeschrieben werden, zeichnet der Planer des Hilfssubjekts, der die geliehene Dienstleistung persönlich ausführt, das Projekt gegen. </w:t>
            </w:r>
          </w:p>
          <w:p w14:paraId="6CE6ED1F" w14:textId="77777777" w:rsidR="00D41C52" w:rsidRDefault="00D41C52" w:rsidP="001C6109">
            <w:pPr>
              <w:widowControl w:val="0"/>
              <w:autoSpaceDE w:val="0"/>
              <w:autoSpaceDN w:val="0"/>
              <w:adjustRightInd w:val="0"/>
              <w:jc w:val="both"/>
              <w:rPr>
                <w:rFonts w:cs="Arial"/>
                <w:lang w:val="de-DE"/>
              </w:rPr>
            </w:pPr>
          </w:p>
          <w:p w14:paraId="3E11BF96" w14:textId="25CAB74E" w:rsidR="001C6109" w:rsidRPr="00423139" w:rsidRDefault="001C6109" w:rsidP="001C6109">
            <w:pPr>
              <w:widowControl w:val="0"/>
              <w:autoSpaceDE w:val="0"/>
              <w:autoSpaceDN w:val="0"/>
              <w:adjustRightInd w:val="0"/>
              <w:jc w:val="both"/>
              <w:rPr>
                <w:rFonts w:cs="Arial"/>
                <w:lang w:val="de-DE"/>
              </w:rPr>
            </w:pPr>
            <w:r w:rsidRPr="00712C65">
              <w:rPr>
                <w:rFonts w:cs="Arial"/>
                <w:lang w:val="de-DE"/>
              </w:rPr>
              <w:t>Die Bescheinigung über die ordnungsgemäße Ausführung ist auf den Auftraggeber auszustellen.</w:t>
            </w:r>
          </w:p>
        </w:tc>
        <w:tc>
          <w:tcPr>
            <w:tcW w:w="852" w:type="dxa"/>
          </w:tcPr>
          <w:p w14:paraId="49EFBCCD" w14:textId="77777777" w:rsidR="001C6109" w:rsidRPr="00423139" w:rsidRDefault="001C6109" w:rsidP="001C6109">
            <w:pPr>
              <w:widowControl w:val="0"/>
              <w:rPr>
                <w:rFonts w:cs="Arial"/>
                <w:lang w:val="de-DE"/>
              </w:rPr>
            </w:pPr>
          </w:p>
        </w:tc>
        <w:tc>
          <w:tcPr>
            <w:tcW w:w="4257" w:type="dxa"/>
            <w:gridSpan w:val="2"/>
          </w:tcPr>
          <w:p w14:paraId="0D2AE01D" w14:textId="77777777" w:rsidR="001C6109" w:rsidRPr="00423139" w:rsidRDefault="001C6109" w:rsidP="001C6109">
            <w:pPr>
              <w:pStyle w:val="Rientrocorpodeltesto3"/>
              <w:widowControl w:val="0"/>
              <w:tabs>
                <w:tab w:val="center" w:pos="4680"/>
              </w:tabs>
              <w:spacing w:after="0"/>
              <w:ind w:left="0"/>
              <w:jc w:val="both"/>
              <w:rPr>
                <w:rFonts w:cs="Arial"/>
                <w:sz w:val="20"/>
                <w:lang w:val="it-IT"/>
              </w:rPr>
            </w:pPr>
            <w:r w:rsidRPr="00423139">
              <w:rPr>
                <w:rFonts w:cs="Arial"/>
                <w:sz w:val="20"/>
                <w:lang w:val="it-IT"/>
              </w:rPr>
              <w:t>Il concorrente e l´ausiliario sono responsabili in solido delle obbligazioni assunte con la stipula del contratto.</w:t>
            </w:r>
          </w:p>
          <w:p w14:paraId="40E471A1" w14:textId="77777777" w:rsidR="001C6109" w:rsidRPr="00423139" w:rsidRDefault="001C6109" w:rsidP="001C6109">
            <w:pPr>
              <w:pStyle w:val="Rientrocorpodeltesto3"/>
              <w:widowControl w:val="0"/>
              <w:tabs>
                <w:tab w:val="center" w:pos="4680"/>
              </w:tabs>
              <w:spacing w:after="0"/>
              <w:ind w:left="0"/>
              <w:jc w:val="both"/>
              <w:rPr>
                <w:rFonts w:cs="Arial"/>
                <w:sz w:val="20"/>
                <w:lang w:val="it-IT"/>
              </w:rPr>
            </w:pPr>
          </w:p>
          <w:p w14:paraId="16E81711" w14:textId="77777777" w:rsidR="001C6109" w:rsidRPr="00423139" w:rsidRDefault="001C6109" w:rsidP="001C6109">
            <w:pPr>
              <w:pStyle w:val="Rientrocorpodeltesto3"/>
              <w:widowControl w:val="0"/>
              <w:tabs>
                <w:tab w:val="center" w:pos="4680"/>
              </w:tabs>
              <w:spacing w:after="0"/>
              <w:ind w:left="0"/>
              <w:jc w:val="both"/>
              <w:rPr>
                <w:rFonts w:cs="Arial"/>
                <w:sz w:val="20"/>
                <w:lang w:val="it-IT"/>
              </w:rPr>
            </w:pPr>
          </w:p>
          <w:p w14:paraId="31A8E556" w14:textId="77777777" w:rsidR="00D41C52" w:rsidRDefault="001C6109" w:rsidP="001C6109">
            <w:pPr>
              <w:pStyle w:val="Rientrocorpodeltesto3"/>
              <w:widowControl w:val="0"/>
              <w:tabs>
                <w:tab w:val="center" w:pos="4680"/>
              </w:tabs>
              <w:spacing w:after="0"/>
              <w:ind w:left="0"/>
              <w:jc w:val="both"/>
              <w:rPr>
                <w:rFonts w:cs="Arial"/>
                <w:sz w:val="20"/>
                <w:lang w:val="it-IT"/>
              </w:rPr>
            </w:pPr>
            <w:bookmarkStart w:id="71" w:name="_Hlk38563439"/>
            <w:bookmarkStart w:id="72" w:name="_Hlk39162110"/>
            <w:r w:rsidRPr="00712C65">
              <w:rPr>
                <w:rFonts w:cs="Arial"/>
                <w:sz w:val="20"/>
                <w:lang w:val="it-IT"/>
              </w:rPr>
              <w:t>In caso di gare di progettazione</w:t>
            </w:r>
            <w:r>
              <w:rPr>
                <w:rFonts w:cs="Arial"/>
                <w:sz w:val="20"/>
                <w:lang w:val="it-IT"/>
              </w:rPr>
              <w:t>,</w:t>
            </w:r>
            <w:r w:rsidRPr="00712C65">
              <w:rPr>
                <w:rFonts w:cs="Arial"/>
                <w:sz w:val="20"/>
                <w:lang w:val="it-IT"/>
              </w:rPr>
              <w:t xml:space="preserve"> il progettista ausiliario che esegue personalmente il servizio oggetto di avvalimento  controfirma il progetto. </w:t>
            </w:r>
          </w:p>
          <w:p w14:paraId="4F07AE98" w14:textId="77777777" w:rsidR="00D41C52" w:rsidRDefault="00D41C52" w:rsidP="001C6109">
            <w:pPr>
              <w:pStyle w:val="Rientrocorpodeltesto3"/>
              <w:widowControl w:val="0"/>
              <w:tabs>
                <w:tab w:val="center" w:pos="4680"/>
              </w:tabs>
              <w:spacing w:after="0"/>
              <w:ind w:left="0"/>
              <w:jc w:val="both"/>
              <w:rPr>
                <w:rFonts w:cs="Arial"/>
                <w:sz w:val="20"/>
                <w:lang w:val="it-IT"/>
              </w:rPr>
            </w:pPr>
          </w:p>
          <w:p w14:paraId="60C99807" w14:textId="3772ED55" w:rsidR="001C6109" w:rsidRPr="006140E5" w:rsidRDefault="001C6109" w:rsidP="001C6109">
            <w:pPr>
              <w:pStyle w:val="Rientrocorpodeltesto3"/>
              <w:widowControl w:val="0"/>
              <w:tabs>
                <w:tab w:val="center" w:pos="4680"/>
              </w:tabs>
              <w:spacing w:after="0"/>
              <w:ind w:left="0"/>
              <w:jc w:val="both"/>
              <w:rPr>
                <w:rFonts w:cs="Arial"/>
                <w:sz w:val="20"/>
                <w:lang w:val="it-IT"/>
              </w:rPr>
            </w:pPr>
            <w:r w:rsidRPr="00712C65">
              <w:rPr>
                <w:rFonts w:cs="Arial"/>
                <w:sz w:val="20"/>
                <w:lang w:val="it-IT"/>
              </w:rPr>
              <w:t>Il certificato di regolare esecuzione viene rilasciato al concorrente ausiliato</w:t>
            </w:r>
            <w:bookmarkEnd w:id="71"/>
            <w:r w:rsidRPr="00712C65">
              <w:rPr>
                <w:rFonts w:cs="Arial"/>
                <w:sz w:val="20"/>
                <w:lang w:val="it-IT"/>
              </w:rPr>
              <w:t xml:space="preserve">. </w:t>
            </w:r>
            <w:bookmarkEnd w:id="72"/>
          </w:p>
        </w:tc>
      </w:tr>
      <w:tr w:rsidR="001C6109" w:rsidRPr="004E5722" w14:paraId="24199FE3" w14:textId="77777777" w:rsidTr="00C57340">
        <w:trPr>
          <w:gridAfter w:val="1"/>
          <w:wAfter w:w="7" w:type="dxa"/>
        </w:trPr>
        <w:tc>
          <w:tcPr>
            <w:tcW w:w="4262" w:type="dxa"/>
            <w:gridSpan w:val="2"/>
          </w:tcPr>
          <w:p w14:paraId="3D44CAD2" w14:textId="77777777" w:rsidR="001C6109" w:rsidRPr="00637F9F" w:rsidRDefault="001C6109" w:rsidP="001C6109">
            <w:pPr>
              <w:widowControl w:val="0"/>
              <w:spacing w:line="240" w:lineRule="exact"/>
              <w:ind w:right="76"/>
              <w:jc w:val="both"/>
              <w:rPr>
                <w:rFonts w:cs="Arial"/>
                <w:lang w:val="it-IT"/>
              </w:rPr>
            </w:pPr>
          </w:p>
        </w:tc>
        <w:tc>
          <w:tcPr>
            <w:tcW w:w="852" w:type="dxa"/>
          </w:tcPr>
          <w:p w14:paraId="1325C1C5" w14:textId="77777777" w:rsidR="001C6109" w:rsidRPr="00637F9F" w:rsidRDefault="001C6109" w:rsidP="001C6109">
            <w:pPr>
              <w:widowControl w:val="0"/>
              <w:spacing w:line="240" w:lineRule="exact"/>
              <w:rPr>
                <w:rFonts w:cs="Arial"/>
                <w:lang w:val="it-IT"/>
              </w:rPr>
            </w:pPr>
          </w:p>
        </w:tc>
        <w:tc>
          <w:tcPr>
            <w:tcW w:w="4257" w:type="dxa"/>
            <w:gridSpan w:val="2"/>
          </w:tcPr>
          <w:p w14:paraId="2A875020" w14:textId="77777777" w:rsidR="001C6109" w:rsidRPr="00637F9F" w:rsidRDefault="001C6109" w:rsidP="001C6109">
            <w:pPr>
              <w:widowControl w:val="0"/>
              <w:tabs>
                <w:tab w:val="left" w:pos="1200"/>
                <w:tab w:val="center" w:pos="4680"/>
              </w:tabs>
              <w:spacing w:line="240" w:lineRule="exact"/>
              <w:ind w:right="105" w:hanging="426"/>
              <w:rPr>
                <w:rFonts w:cs="Arial"/>
                <w:b/>
                <w:bCs/>
                <w:iCs/>
                <w:lang w:val="it-IT"/>
              </w:rPr>
            </w:pPr>
          </w:p>
        </w:tc>
      </w:tr>
      <w:tr w:rsidR="001C6109" w:rsidRPr="005737C1" w14:paraId="17E93F51" w14:textId="77777777" w:rsidTr="00C57340">
        <w:trPr>
          <w:gridAfter w:val="1"/>
          <w:wAfter w:w="7" w:type="dxa"/>
        </w:trPr>
        <w:tc>
          <w:tcPr>
            <w:tcW w:w="4262" w:type="dxa"/>
            <w:gridSpan w:val="2"/>
            <w:shd w:val="clear" w:color="auto" w:fill="E7E6E6" w:themeFill="background2"/>
          </w:tcPr>
          <w:p w14:paraId="06178D27" w14:textId="77777777" w:rsidR="001C6109" w:rsidRPr="00BA75BC" w:rsidRDefault="001C6109" w:rsidP="001C6109">
            <w:pPr>
              <w:pStyle w:val="Default"/>
              <w:widowControl w:val="0"/>
              <w:spacing w:line="240" w:lineRule="exact"/>
              <w:ind w:left="439"/>
              <w:jc w:val="both"/>
              <w:rPr>
                <w:rFonts w:cs="Arial"/>
              </w:rPr>
            </w:pPr>
          </w:p>
          <w:p w14:paraId="508EC1CC" w14:textId="5761923A" w:rsidR="001C6109" w:rsidRPr="00BA75BC" w:rsidRDefault="001C6109" w:rsidP="00C119A4">
            <w:pPr>
              <w:pStyle w:val="Default"/>
              <w:widowControl w:val="0"/>
              <w:numPr>
                <w:ilvl w:val="0"/>
                <w:numId w:val="29"/>
              </w:numPr>
              <w:spacing w:line="240" w:lineRule="exact"/>
              <w:jc w:val="both"/>
              <w:rPr>
                <w:rFonts w:cs="Arial"/>
              </w:rPr>
            </w:pPr>
            <w:r w:rsidRPr="0001789D">
              <w:rPr>
                <w:rFonts w:cs="Arial"/>
                <w:b/>
                <w:caps/>
                <w:sz w:val="20"/>
                <w:lang w:val="de-DE"/>
              </w:rPr>
              <w:t>Vereinfachte Kontrollen</w:t>
            </w:r>
          </w:p>
          <w:p w14:paraId="0FAD8488" w14:textId="77777777" w:rsidR="001C6109" w:rsidRPr="00637F9F" w:rsidRDefault="001C6109" w:rsidP="001C6109">
            <w:pPr>
              <w:pStyle w:val="Default"/>
              <w:widowControl w:val="0"/>
              <w:spacing w:line="240" w:lineRule="exact"/>
              <w:ind w:left="439"/>
              <w:jc w:val="both"/>
              <w:rPr>
                <w:rFonts w:cs="Arial"/>
              </w:rPr>
            </w:pPr>
          </w:p>
        </w:tc>
        <w:tc>
          <w:tcPr>
            <w:tcW w:w="852" w:type="dxa"/>
            <w:shd w:val="clear" w:color="auto" w:fill="auto"/>
          </w:tcPr>
          <w:p w14:paraId="0EC20B95" w14:textId="77777777" w:rsidR="001C6109" w:rsidRPr="00637F9F" w:rsidRDefault="001C6109" w:rsidP="001C6109">
            <w:pPr>
              <w:widowControl w:val="0"/>
              <w:spacing w:line="240" w:lineRule="exact"/>
              <w:rPr>
                <w:rFonts w:cs="Arial"/>
                <w:lang w:val="it-IT"/>
              </w:rPr>
            </w:pPr>
          </w:p>
        </w:tc>
        <w:tc>
          <w:tcPr>
            <w:tcW w:w="4257" w:type="dxa"/>
            <w:gridSpan w:val="2"/>
            <w:shd w:val="clear" w:color="auto" w:fill="E7E6E6" w:themeFill="background2"/>
          </w:tcPr>
          <w:p w14:paraId="4543131E" w14:textId="77777777" w:rsidR="001C6109" w:rsidRPr="00BA75BC" w:rsidRDefault="001C6109" w:rsidP="001C6109">
            <w:pPr>
              <w:pStyle w:val="Paragrafoelenco"/>
              <w:widowControl w:val="0"/>
              <w:spacing w:line="240" w:lineRule="exact"/>
              <w:ind w:left="423" w:right="6"/>
              <w:jc w:val="both"/>
              <w:rPr>
                <w:rFonts w:cs="Arial"/>
                <w:lang w:val="it-IT"/>
              </w:rPr>
            </w:pPr>
          </w:p>
          <w:p w14:paraId="39414462" w14:textId="45333ABE" w:rsidR="001C6109" w:rsidRPr="00C119A4" w:rsidRDefault="00C119A4" w:rsidP="00C119A4">
            <w:pPr>
              <w:widowControl w:val="0"/>
              <w:spacing w:line="240" w:lineRule="exact"/>
              <w:ind w:right="6"/>
              <w:jc w:val="both"/>
              <w:rPr>
                <w:rFonts w:cs="Arial"/>
                <w:lang w:val="it-IT"/>
              </w:rPr>
            </w:pPr>
            <w:r>
              <w:rPr>
                <w:rFonts w:cs="Arial"/>
                <w:b/>
              </w:rPr>
              <w:t xml:space="preserve">6. </w:t>
            </w:r>
            <w:r w:rsidR="001C6109" w:rsidRPr="00C119A4">
              <w:rPr>
                <w:rFonts w:cs="Arial"/>
                <w:b/>
              </w:rPr>
              <w:t>CONTROLLI</w:t>
            </w:r>
            <w:r w:rsidR="001C6109" w:rsidRPr="00C119A4">
              <w:rPr>
                <w:rFonts w:cs="Arial"/>
                <w:b/>
                <w:caps/>
              </w:rPr>
              <w:t xml:space="preserve"> semplificati</w:t>
            </w:r>
          </w:p>
        </w:tc>
      </w:tr>
      <w:tr w:rsidR="001C6109" w:rsidRPr="004E5722" w14:paraId="21CCF72E" w14:textId="77777777" w:rsidTr="00C57340">
        <w:trPr>
          <w:gridAfter w:val="1"/>
          <w:wAfter w:w="7" w:type="dxa"/>
        </w:trPr>
        <w:tc>
          <w:tcPr>
            <w:tcW w:w="4262" w:type="dxa"/>
            <w:gridSpan w:val="2"/>
          </w:tcPr>
          <w:p w14:paraId="6A2EC67D" w14:textId="77777777" w:rsidR="001C6109" w:rsidRPr="00132799" w:rsidRDefault="001C6109" w:rsidP="001C6109">
            <w:pPr>
              <w:widowControl w:val="0"/>
              <w:spacing w:line="240" w:lineRule="exact"/>
              <w:jc w:val="both"/>
              <w:rPr>
                <w:rFonts w:cs="Arial"/>
                <w:lang w:val="de-DE"/>
              </w:rPr>
            </w:pPr>
            <w:r w:rsidRPr="0005290B">
              <w:rPr>
                <w:rFonts w:cs="Arial"/>
                <w:i/>
                <w:color w:val="FF0000"/>
                <w:highlight w:val="green"/>
                <w:lang w:val="de-DE"/>
              </w:rPr>
              <w:t>[NB: Alle von der AOV zur Verfügung gestellten Ausschreibungsbedingungen und Anlagen entsprechen der Regelung nach Art. 27 Abs. 2 LG 16/2015. Entscheidet man sich gegen die Vereinfachung, sind alle Ausschreibungsunterlagen zu prüfen.]</w:t>
            </w:r>
          </w:p>
        </w:tc>
        <w:tc>
          <w:tcPr>
            <w:tcW w:w="852" w:type="dxa"/>
          </w:tcPr>
          <w:p w14:paraId="1F818EDE" w14:textId="77777777" w:rsidR="001C6109" w:rsidRPr="00132799" w:rsidRDefault="001C6109" w:rsidP="001C6109">
            <w:pPr>
              <w:widowControl w:val="0"/>
              <w:spacing w:line="240" w:lineRule="exact"/>
              <w:rPr>
                <w:rFonts w:cs="Arial"/>
                <w:lang w:val="de-DE"/>
              </w:rPr>
            </w:pPr>
          </w:p>
        </w:tc>
        <w:tc>
          <w:tcPr>
            <w:tcW w:w="4257" w:type="dxa"/>
            <w:gridSpan w:val="2"/>
          </w:tcPr>
          <w:p w14:paraId="48528BE0" w14:textId="77777777" w:rsidR="001C6109" w:rsidRPr="00132799" w:rsidRDefault="001C6109" w:rsidP="001C6109">
            <w:pPr>
              <w:widowControl w:val="0"/>
              <w:tabs>
                <w:tab w:val="center" w:pos="4680"/>
                <w:tab w:val="right" w:pos="9072"/>
              </w:tabs>
              <w:spacing w:line="240" w:lineRule="exact"/>
              <w:jc w:val="both"/>
              <w:rPr>
                <w:rFonts w:cs="Arial"/>
                <w:lang w:val="it-IT"/>
              </w:rPr>
            </w:pPr>
            <w:r w:rsidRPr="006140E5">
              <w:rPr>
                <w:rFonts w:cs="Arial"/>
                <w:bCs/>
                <w:i/>
                <w:iCs/>
                <w:color w:val="FF0000"/>
                <w:highlight w:val="green"/>
                <w:lang w:val="it-IT"/>
              </w:rPr>
              <w:t xml:space="preserve">[N.B.: </w:t>
            </w:r>
            <w:r w:rsidRPr="006140E5">
              <w:rPr>
                <w:rFonts w:cs="Arial"/>
                <w:i/>
                <w:color w:val="FF0000"/>
                <w:highlight w:val="green"/>
                <w:lang w:val="it-IT"/>
              </w:rPr>
              <w:t xml:space="preserve">Tutti i disciplinari e gli allegati messi a disposizione dell’ACP sono conformi alla disciplina di cui all’art 27 comma 2 </w:t>
            </w:r>
            <w:r>
              <w:rPr>
                <w:rFonts w:cs="Arial"/>
                <w:i/>
                <w:color w:val="FF0000"/>
                <w:highlight w:val="green"/>
                <w:lang w:val="it-IT"/>
              </w:rPr>
              <w:t>L.P.</w:t>
            </w:r>
            <w:r w:rsidRPr="006140E5">
              <w:rPr>
                <w:rFonts w:cs="Arial"/>
                <w:i/>
                <w:color w:val="FF0000"/>
                <w:highlight w:val="green"/>
                <w:lang w:val="it-IT"/>
              </w:rPr>
              <w:t xml:space="preserve"> 16/2015. Se si volesse optare per la non applicazione della semplificazione è necessario rivedere tutta la documentazione di gara.]</w:t>
            </w:r>
          </w:p>
        </w:tc>
      </w:tr>
      <w:tr w:rsidR="001C6109" w:rsidRPr="004E5722" w14:paraId="2FED3170" w14:textId="77777777" w:rsidTr="00C57340">
        <w:trPr>
          <w:gridAfter w:val="1"/>
          <w:wAfter w:w="7" w:type="dxa"/>
        </w:trPr>
        <w:tc>
          <w:tcPr>
            <w:tcW w:w="4262" w:type="dxa"/>
            <w:gridSpan w:val="2"/>
          </w:tcPr>
          <w:p w14:paraId="4F335B47" w14:textId="77777777" w:rsidR="001C6109" w:rsidRPr="00132799" w:rsidRDefault="001C6109" w:rsidP="001C6109">
            <w:pPr>
              <w:widowControl w:val="0"/>
              <w:spacing w:line="240" w:lineRule="exact"/>
              <w:ind w:right="76"/>
              <w:jc w:val="both"/>
              <w:rPr>
                <w:rFonts w:cs="Arial"/>
                <w:lang w:val="it-IT"/>
              </w:rPr>
            </w:pPr>
          </w:p>
        </w:tc>
        <w:tc>
          <w:tcPr>
            <w:tcW w:w="852" w:type="dxa"/>
          </w:tcPr>
          <w:p w14:paraId="00419C25" w14:textId="77777777" w:rsidR="001C6109" w:rsidRPr="00132799" w:rsidRDefault="001C6109" w:rsidP="001C6109">
            <w:pPr>
              <w:widowControl w:val="0"/>
              <w:spacing w:line="240" w:lineRule="exact"/>
              <w:rPr>
                <w:rFonts w:cs="Arial"/>
                <w:lang w:val="it-IT"/>
              </w:rPr>
            </w:pPr>
          </w:p>
        </w:tc>
        <w:tc>
          <w:tcPr>
            <w:tcW w:w="4257" w:type="dxa"/>
            <w:gridSpan w:val="2"/>
          </w:tcPr>
          <w:p w14:paraId="700FF9C0" w14:textId="77777777" w:rsidR="001C6109" w:rsidRPr="00132799" w:rsidRDefault="001C6109" w:rsidP="001C6109">
            <w:pPr>
              <w:widowControl w:val="0"/>
              <w:tabs>
                <w:tab w:val="center" w:pos="4680"/>
                <w:tab w:val="right" w:pos="9072"/>
              </w:tabs>
              <w:spacing w:line="240" w:lineRule="exact"/>
              <w:ind w:right="105"/>
              <w:jc w:val="both"/>
              <w:rPr>
                <w:rFonts w:cs="Arial"/>
                <w:lang w:val="it-IT"/>
              </w:rPr>
            </w:pPr>
          </w:p>
        </w:tc>
      </w:tr>
      <w:tr w:rsidR="001C6109" w:rsidRPr="004E5722" w14:paraId="1BAAEAF9" w14:textId="77777777" w:rsidTr="00C57340">
        <w:trPr>
          <w:gridAfter w:val="1"/>
          <w:wAfter w:w="7" w:type="dxa"/>
        </w:trPr>
        <w:tc>
          <w:tcPr>
            <w:tcW w:w="4262" w:type="dxa"/>
            <w:gridSpan w:val="2"/>
          </w:tcPr>
          <w:p w14:paraId="398E7320" w14:textId="77880D4B" w:rsidR="001C6109" w:rsidRPr="00122768" w:rsidRDefault="001C6109" w:rsidP="001C6109">
            <w:pPr>
              <w:widowControl w:val="0"/>
              <w:spacing w:line="240" w:lineRule="exact"/>
              <w:jc w:val="both"/>
              <w:rPr>
                <w:rFonts w:cs="Arial"/>
                <w:lang w:val="de-DE"/>
              </w:rPr>
            </w:pPr>
            <w:r w:rsidRPr="00122768">
              <w:rPr>
                <w:rFonts w:cs="Arial"/>
                <w:lang w:val="de-DE"/>
              </w:rPr>
              <w:t>Gemäß Art. 27 Abs. 2 LG Nr. 16/2015 beschränkt die Verwaltung die Überprüfung der allgemeinen und besonderen Anforderungen, auf den Zuschlagsempfänger und auf dessen Hilfssubjekte.</w:t>
            </w:r>
          </w:p>
        </w:tc>
        <w:tc>
          <w:tcPr>
            <w:tcW w:w="852" w:type="dxa"/>
          </w:tcPr>
          <w:p w14:paraId="28E35982" w14:textId="77777777" w:rsidR="001C6109" w:rsidRPr="00122768" w:rsidRDefault="001C6109" w:rsidP="001C6109">
            <w:pPr>
              <w:widowControl w:val="0"/>
              <w:spacing w:line="240" w:lineRule="exact"/>
              <w:rPr>
                <w:rFonts w:cs="Arial"/>
                <w:lang w:val="de-DE"/>
              </w:rPr>
            </w:pPr>
          </w:p>
        </w:tc>
        <w:tc>
          <w:tcPr>
            <w:tcW w:w="4257" w:type="dxa"/>
            <w:gridSpan w:val="2"/>
          </w:tcPr>
          <w:p w14:paraId="34EDA39F" w14:textId="349FF508" w:rsidR="001C6109" w:rsidRPr="00292E71" w:rsidRDefault="001C6109" w:rsidP="001C6109">
            <w:pPr>
              <w:widowControl w:val="0"/>
              <w:tabs>
                <w:tab w:val="center" w:pos="4536"/>
                <w:tab w:val="center" w:pos="4680"/>
                <w:tab w:val="right" w:pos="9072"/>
              </w:tabs>
              <w:spacing w:line="240" w:lineRule="exact"/>
              <w:ind w:right="6"/>
              <w:jc w:val="both"/>
              <w:rPr>
                <w:rFonts w:cs="Arial"/>
                <w:lang w:val="it-IT"/>
              </w:rPr>
            </w:pPr>
            <w:r w:rsidRPr="00122768">
              <w:rPr>
                <w:rFonts w:cs="Arial"/>
                <w:lang w:val="it-IT" w:eastAsia="de-DE"/>
              </w:rPr>
              <w:t>A norma dell’art.</w:t>
            </w:r>
            <w:r w:rsidRPr="00122768">
              <w:rPr>
                <w:rFonts w:cs="Arial"/>
                <w:lang w:val="it-IT"/>
              </w:rPr>
              <w:t xml:space="preserve"> Art. 27, comma 2 L.P. 16/2015</w:t>
            </w:r>
            <w:r w:rsidRPr="00122768">
              <w:rPr>
                <w:rFonts w:cs="Arial"/>
                <w:lang w:val="it-IT" w:eastAsia="de-DE"/>
              </w:rPr>
              <w:t xml:space="preserve"> </w:t>
            </w:r>
            <w:r w:rsidRPr="00122768">
              <w:rPr>
                <w:rFonts w:cs="Arial"/>
                <w:lang w:val="it-IT"/>
              </w:rPr>
              <w:t>l’amministrazione limita la verifica del possesso dei requisiti di ordine generale e speciale in capo all’aggiudicatario e alle relative ausiliarie</w:t>
            </w:r>
            <w:r w:rsidRPr="00CF7D23">
              <w:rPr>
                <w:rFonts w:cs="Arial"/>
                <w:lang w:val="it-IT"/>
              </w:rPr>
              <w:t>.</w:t>
            </w:r>
          </w:p>
        </w:tc>
      </w:tr>
      <w:tr w:rsidR="001C6109" w:rsidRPr="004E5722" w14:paraId="7C7A68C9" w14:textId="77777777" w:rsidTr="00C57340">
        <w:trPr>
          <w:gridAfter w:val="1"/>
          <w:wAfter w:w="7" w:type="dxa"/>
        </w:trPr>
        <w:tc>
          <w:tcPr>
            <w:tcW w:w="4262" w:type="dxa"/>
            <w:gridSpan w:val="2"/>
          </w:tcPr>
          <w:p w14:paraId="07050EA1" w14:textId="77777777" w:rsidR="001C6109" w:rsidRPr="00292E71" w:rsidRDefault="001C6109" w:rsidP="001C6109">
            <w:pPr>
              <w:widowControl w:val="0"/>
              <w:spacing w:line="240" w:lineRule="exact"/>
              <w:jc w:val="both"/>
              <w:rPr>
                <w:rFonts w:cs="Arial"/>
                <w:lang w:val="it-IT"/>
              </w:rPr>
            </w:pPr>
          </w:p>
        </w:tc>
        <w:tc>
          <w:tcPr>
            <w:tcW w:w="852" w:type="dxa"/>
          </w:tcPr>
          <w:p w14:paraId="680EE47E" w14:textId="77777777" w:rsidR="001C6109" w:rsidRPr="00292E71" w:rsidRDefault="001C6109" w:rsidP="001C6109">
            <w:pPr>
              <w:widowControl w:val="0"/>
              <w:spacing w:line="240" w:lineRule="exact"/>
              <w:rPr>
                <w:rFonts w:cs="Arial"/>
                <w:lang w:val="it-IT"/>
              </w:rPr>
            </w:pPr>
          </w:p>
        </w:tc>
        <w:tc>
          <w:tcPr>
            <w:tcW w:w="4257" w:type="dxa"/>
            <w:gridSpan w:val="2"/>
          </w:tcPr>
          <w:p w14:paraId="1E60A3D8" w14:textId="77777777" w:rsidR="001C6109" w:rsidRPr="00292E71" w:rsidRDefault="001C6109" w:rsidP="001C6109">
            <w:pPr>
              <w:widowControl w:val="0"/>
              <w:tabs>
                <w:tab w:val="center" w:pos="4536"/>
                <w:tab w:val="center" w:pos="4680"/>
                <w:tab w:val="right" w:pos="9072"/>
              </w:tabs>
              <w:spacing w:line="240" w:lineRule="exact"/>
              <w:ind w:right="6"/>
              <w:jc w:val="both"/>
              <w:rPr>
                <w:rFonts w:cs="Arial"/>
                <w:lang w:val="it-IT"/>
              </w:rPr>
            </w:pPr>
          </w:p>
        </w:tc>
      </w:tr>
      <w:tr w:rsidR="001C6109" w:rsidRPr="004E5722" w14:paraId="2A120FDB" w14:textId="77777777" w:rsidTr="00C57340">
        <w:trPr>
          <w:gridAfter w:val="1"/>
          <w:wAfter w:w="7" w:type="dxa"/>
        </w:trPr>
        <w:tc>
          <w:tcPr>
            <w:tcW w:w="4262" w:type="dxa"/>
            <w:gridSpan w:val="2"/>
          </w:tcPr>
          <w:p w14:paraId="7F12E69E" w14:textId="77777777" w:rsidR="001C6109" w:rsidRPr="00292E71" w:rsidRDefault="001C6109" w:rsidP="001C6109">
            <w:pPr>
              <w:pStyle w:val="Corpotesto"/>
              <w:widowControl w:val="0"/>
              <w:spacing w:after="0" w:line="240" w:lineRule="exact"/>
              <w:jc w:val="both"/>
              <w:rPr>
                <w:rFonts w:cs="Arial"/>
                <w:lang w:val="de-DE"/>
              </w:rPr>
            </w:pPr>
            <w:r w:rsidRPr="00667F53">
              <w:rPr>
                <w:rFonts w:cs="Arial"/>
                <w:lang w:val="de-DE"/>
              </w:rPr>
              <w:t>Die Teilnahme am vorliegenden Ausschreibungsverfahren gilt als Erklärung über die Erfüllung der von den staatlichen Rechtsvorschriften vorgegebenen und in der Ausschreibungsbekanntmachung näher ausgeführten und eventuell vervollständigten allgemeinen und besonderen Anforderungen.</w:t>
            </w:r>
          </w:p>
        </w:tc>
        <w:tc>
          <w:tcPr>
            <w:tcW w:w="852" w:type="dxa"/>
          </w:tcPr>
          <w:p w14:paraId="1326487E" w14:textId="77777777" w:rsidR="001C6109" w:rsidRPr="00292E71" w:rsidRDefault="001C6109" w:rsidP="001C6109">
            <w:pPr>
              <w:widowControl w:val="0"/>
              <w:spacing w:line="240" w:lineRule="exact"/>
              <w:rPr>
                <w:rFonts w:cs="Arial"/>
                <w:lang w:val="de-DE"/>
              </w:rPr>
            </w:pPr>
          </w:p>
        </w:tc>
        <w:tc>
          <w:tcPr>
            <w:tcW w:w="4257" w:type="dxa"/>
            <w:gridSpan w:val="2"/>
          </w:tcPr>
          <w:p w14:paraId="3EB7BE73" w14:textId="77777777" w:rsidR="001C6109" w:rsidRPr="00292E71" w:rsidRDefault="001C6109" w:rsidP="001C6109">
            <w:pPr>
              <w:pStyle w:val="Corpotesto"/>
              <w:widowControl w:val="0"/>
              <w:tabs>
                <w:tab w:val="center" w:pos="4536"/>
                <w:tab w:val="center" w:pos="4680"/>
                <w:tab w:val="right" w:pos="9072"/>
              </w:tabs>
              <w:spacing w:after="0" w:line="240" w:lineRule="exact"/>
              <w:ind w:right="6"/>
              <w:jc w:val="both"/>
              <w:rPr>
                <w:rFonts w:cs="Arial"/>
                <w:lang w:val="it-IT"/>
              </w:rPr>
            </w:pPr>
            <w:r w:rsidRPr="006140E5">
              <w:rPr>
                <w:rFonts w:cs="Arial"/>
                <w:lang w:val="it-IT" w:eastAsia="de-DE"/>
              </w:rPr>
              <w:t>La partecipazione alla presente procedura vale quale dichiarazione del possesso dei requisiti di ordine generale e speciale come stabiliti dalla normativa nazionale, specificati ed eventualmente integrati dal bando di gara.</w:t>
            </w:r>
          </w:p>
        </w:tc>
      </w:tr>
      <w:tr w:rsidR="001C6109" w:rsidRPr="004E5722" w14:paraId="445557C2" w14:textId="77777777" w:rsidTr="00C57340">
        <w:trPr>
          <w:gridAfter w:val="1"/>
          <w:wAfter w:w="7" w:type="dxa"/>
        </w:trPr>
        <w:tc>
          <w:tcPr>
            <w:tcW w:w="4262" w:type="dxa"/>
            <w:gridSpan w:val="2"/>
          </w:tcPr>
          <w:p w14:paraId="11F70261" w14:textId="77777777" w:rsidR="001C6109" w:rsidRPr="00292E71" w:rsidRDefault="001C6109" w:rsidP="001C6109">
            <w:pPr>
              <w:pStyle w:val="Corpotesto"/>
              <w:widowControl w:val="0"/>
              <w:spacing w:after="0" w:line="240" w:lineRule="exact"/>
              <w:jc w:val="both"/>
              <w:rPr>
                <w:rFonts w:cs="Arial"/>
                <w:lang w:val="it-IT"/>
              </w:rPr>
            </w:pPr>
          </w:p>
        </w:tc>
        <w:tc>
          <w:tcPr>
            <w:tcW w:w="852" w:type="dxa"/>
          </w:tcPr>
          <w:p w14:paraId="4C22F118" w14:textId="77777777" w:rsidR="001C6109" w:rsidRPr="00292E71" w:rsidRDefault="001C6109" w:rsidP="001C6109">
            <w:pPr>
              <w:widowControl w:val="0"/>
              <w:spacing w:line="240" w:lineRule="exact"/>
              <w:rPr>
                <w:rFonts w:cs="Arial"/>
                <w:lang w:val="it-IT"/>
              </w:rPr>
            </w:pPr>
          </w:p>
        </w:tc>
        <w:tc>
          <w:tcPr>
            <w:tcW w:w="4257" w:type="dxa"/>
            <w:gridSpan w:val="2"/>
          </w:tcPr>
          <w:p w14:paraId="738805D9" w14:textId="77777777" w:rsidR="001C6109" w:rsidRPr="00292E71" w:rsidRDefault="001C6109" w:rsidP="001C6109">
            <w:pPr>
              <w:pStyle w:val="Corpotesto"/>
              <w:widowControl w:val="0"/>
              <w:tabs>
                <w:tab w:val="center" w:pos="4536"/>
                <w:tab w:val="center" w:pos="4680"/>
                <w:tab w:val="right" w:pos="9072"/>
              </w:tabs>
              <w:spacing w:after="0" w:line="240" w:lineRule="exact"/>
              <w:ind w:right="6"/>
              <w:jc w:val="both"/>
              <w:rPr>
                <w:rFonts w:cs="Arial"/>
                <w:lang w:val="it-IT"/>
              </w:rPr>
            </w:pPr>
          </w:p>
        </w:tc>
      </w:tr>
      <w:tr w:rsidR="001C6109" w:rsidRPr="004E5722" w14:paraId="7C4924EF" w14:textId="77777777" w:rsidTr="00C57340">
        <w:trPr>
          <w:gridAfter w:val="1"/>
          <w:wAfter w:w="7" w:type="dxa"/>
        </w:trPr>
        <w:tc>
          <w:tcPr>
            <w:tcW w:w="4262" w:type="dxa"/>
            <w:gridSpan w:val="2"/>
          </w:tcPr>
          <w:p w14:paraId="1914861F" w14:textId="06007717" w:rsidR="001C6109" w:rsidRPr="00292E71" w:rsidRDefault="001C6109" w:rsidP="001C6109">
            <w:pPr>
              <w:pStyle w:val="Corpotesto"/>
              <w:widowControl w:val="0"/>
              <w:spacing w:after="0" w:line="240" w:lineRule="exact"/>
              <w:jc w:val="both"/>
              <w:rPr>
                <w:rFonts w:cs="Arial"/>
                <w:lang w:val="de-DE"/>
              </w:rPr>
            </w:pPr>
            <w:r w:rsidRPr="00762A65">
              <w:rPr>
                <w:rFonts w:cs="Arial"/>
                <w:b/>
                <w:lang w:val="de-DE"/>
              </w:rPr>
              <w:t>Im begründ</w:t>
            </w:r>
            <w:r w:rsidRPr="0075014C">
              <w:rPr>
                <w:rFonts w:cs="Arial"/>
                <w:b/>
                <w:lang w:val="de-DE"/>
              </w:rPr>
              <w:t xml:space="preserve">eten Zweifelsfall kann die </w:t>
            </w:r>
            <w:r w:rsidRPr="0075014C">
              <w:rPr>
                <w:rFonts w:cs="Arial"/>
                <w:b/>
                <w:lang w:val="de-DE"/>
              </w:rPr>
              <w:lastRenderedPageBreak/>
              <w:t>Vergabestelle</w:t>
            </w:r>
            <w:r w:rsidRPr="00762A65">
              <w:rPr>
                <w:rFonts w:cs="Arial"/>
                <w:b/>
                <w:lang w:val="de-DE"/>
              </w:rPr>
              <w:t xml:space="preserve"> die Überprüfung der Teilnahmeanforderungen zu jeglichem Zeitpunkt des Vergabeverfahrens vornehmen.</w:t>
            </w:r>
          </w:p>
        </w:tc>
        <w:tc>
          <w:tcPr>
            <w:tcW w:w="852" w:type="dxa"/>
          </w:tcPr>
          <w:p w14:paraId="436A022B" w14:textId="77777777" w:rsidR="001C6109" w:rsidRPr="00292E71" w:rsidRDefault="001C6109" w:rsidP="001C6109">
            <w:pPr>
              <w:widowControl w:val="0"/>
              <w:spacing w:line="240" w:lineRule="exact"/>
              <w:rPr>
                <w:rFonts w:cs="Arial"/>
                <w:lang w:val="de-DE"/>
              </w:rPr>
            </w:pPr>
          </w:p>
        </w:tc>
        <w:tc>
          <w:tcPr>
            <w:tcW w:w="4257" w:type="dxa"/>
            <w:gridSpan w:val="2"/>
          </w:tcPr>
          <w:p w14:paraId="54E1FA38" w14:textId="45A521F6" w:rsidR="001C6109" w:rsidRPr="0075014C" w:rsidRDefault="001C6109" w:rsidP="001C6109">
            <w:pPr>
              <w:pStyle w:val="Corpotesto"/>
              <w:widowControl w:val="0"/>
              <w:tabs>
                <w:tab w:val="center" w:pos="4536"/>
                <w:tab w:val="center" w:pos="4680"/>
                <w:tab w:val="right" w:pos="9072"/>
              </w:tabs>
              <w:spacing w:after="0" w:line="240" w:lineRule="exact"/>
              <w:ind w:right="6"/>
              <w:jc w:val="both"/>
              <w:rPr>
                <w:rFonts w:cs="Arial"/>
                <w:lang w:val="it-IT"/>
              </w:rPr>
            </w:pPr>
            <w:r w:rsidRPr="0075014C">
              <w:rPr>
                <w:rFonts w:cs="Arial"/>
                <w:b/>
                <w:lang w:val="it-IT"/>
              </w:rPr>
              <w:t xml:space="preserve">In caso di fondati dubbi è sempre facoltà </w:t>
            </w:r>
            <w:r w:rsidRPr="0075014C">
              <w:rPr>
                <w:rFonts w:cs="Arial"/>
                <w:b/>
                <w:lang w:val="it-IT"/>
              </w:rPr>
              <w:lastRenderedPageBreak/>
              <w:t>della stazione appaltante procedere alla verifica del possesso dei requisiti di partecipazione in qualsiasi momento della procedura d’appalto.</w:t>
            </w:r>
          </w:p>
        </w:tc>
      </w:tr>
      <w:tr w:rsidR="001C6109" w:rsidRPr="004E5722" w14:paraId="1D2CE12D" w14:textId="77777777" w:rsidTr="00C57340">
        <w:trPr>
          <w:gridAfter w:val="1"/>
          <w:wAfter w:w="7" w:type="dxa"/>
        </w:trPr>
        <w:tc>
          <w:tcPr>
            <w:tcW w:w="4262" w:type="dxa"/>
            <w:gridSpan w:val="2"/>
          </w:tcPr>
          <w:p w14:paraId="1D1AE8ED" w14:textId="77777777" w:rsidR="001C6109" w:rsidRPr="00292E71" w:rsidRDefault="001C6109" w:rsidP="001C6109">
            <w:pPr>
              <w:pStyle w:val="Corpotesto"/>
              <w:widowControl w:val="0"/>
              <w:spacing w:after="0" w:line="240" w:lineRule="exact"/>
              <w:jc w:val="both"/>
              <w:rPr>
                <w:rFonts w:cs="Arial"/>
                <w:lang w:val="it-IT"/>
              </w:rPr>
            </w:pPr>
          </w:p>
        </w:tc>
        <w:tc>
          <w:tcPr>
            <w:tcW w:w="852" w:type="dxa"/>
          </w:tcPr>
          <w:p w14:paraId="2C668891" w14:textId="77777777" w:rsidR="001C6109" w:rsidRPr="00292E71" w:rsidRDefault="001C6109" w:rsidP="001C6109">
            <w:pPr>
              <w:widowControl w:val="0"/>
              <w:spacing w:line="240" w:lineRule="exact"/>
              <w:rPr>
                <w:rFonts w:cs="Arial"/>
                <w:lang w:val="it-IT"/>
              </w:rPr>
            </w:pPr>
          </w:p>
        </w:tc>
        <w:tc>
          <w:tcPr>
            <w:tcW w:w="4257" w:type="dxa"/>
            <w:gridSpan w:val="2"/>
          </w:tcPr>
          <w:p w14:paraId="7491EC8D" w14:textId="77777777" w:rsidR="001C6109" w:rsidRPr="00292E71" w:rsidRDefault="001C6109" w:rsidP="001C6109">
            <w:pPr>
              <w:pStyle w:val="Corpotesto"/>
              <w:widowControl w:val="0"/>
              <w:tabs>
                <w:tab w:val="center" w:pos="4536"/>
                <w:tab w:val="center" w:pos="4680"/>
                <w:tab w:val="right" w:pos="9072"/>
              </w:tabs>
              <w:spacing w:after="0" w:line="240" w:lineRule="exact"/>
              <w:ind w:right="6"/>
              <w:jc w:val="both"/>
              <w:rPr>
                <w:rFonts w:cs="Arial"/>
                <w:lang w:val="it-IT"/>
              </w:rPr>
            </w:pPr>
          </w:p>
        </w:tc>
      </w:tr>
      <w:tr w:rsidR="001C6109" w:rsidRPr="004E5722" w14:paraId="06717B7D" w14:textId="77777777" w:rsidTr="00B462A6">
        <w:trPr>
          <w:gridAfter w:val="1"/>
          <w:wAfter w:w="7" w:type="dxa"/>
          <w:trHeight w:val="80"/>
        </w:trPr>
        <w:tc>
          <w:tcPr>
            <w:tcW w:w="4262" w:type="dxa"/>
            <w:gridSpan w:val="2"/>
          </w:tcPr>
          <w:p w14:paraId="2ABD0C9A" w14:textId="6E363B0D" w:rsidR="001C6109" w:rsidRPr="00B462A6" w:rsidRDefault="001C6109" w:rsidP="001C6109">
            <w:pPr>
              <w:pStyle w:val="Corpotesto"/>
              <w:widowControl w:val="0"/>
              <w:spacing w:after="0" w:line="240" w:lineRule="exact"/>
              <w:jc w:val="both"/>
              <w:rPr>
                <w:rFonts w:cs="Arial"/>
                <w:lang w:val="de-DE"/>
              </w:rPr>
            </w:pPr>
            <w:r w:rsidRPr="00B462A6">
              <w:rPr>
                <w:rFonts w:cs="Arial"/>
                <w:lang w:val="de-DE" w:eastAsia="de-DE"/>
              </w:rPr>
              <w:t>Die Bestimmungen des Art. 27 LG Nr. 16/2015 finden Anwendung.</w:t>
            </w:r>
          </w:p>
        </w:tc>
        <w:tc>
          <w:tcPr>
            <w:tcW w:w="852" w:type="dxa"/>
          </w:tcPr>
          <w:p w14:paraId="31994105" w14:textId="77777777" w:rsidR="001C6109" w:rsidRPr="00B462A6" w:rsidRDefault="001C6109" w:rsidP="001C6109">
            <w:pPr>
              <w:widowControl w:val="0"/>
              <w:spacing w:line="240" w:lineRule="exact"/>
              <w:rPr>
                <w:rFonts w:cs="Arial"/>
                <w:lang w:val="de-DE"/>
              </w:rPr>
            </w:pPr>
          </w:p>
        </w:tc>
        <w:tc>
          <w:tcPr>
            <w:tcW w:w="4257" w:type="dxa"/>
            <w:gridSpan w:val="2"/>
          </w:tcPr>
          <w:p w14:paraId="5F6024D2" w14:textId="31845E2E" w:rsidR="001C6109" w:rsidRPr="00B462A6" w:rsidRDefault="001C6109" w:rsidP="001C6109">
            <w:pPr>
              <w:pStyle w:val="Corpotesto"/>
              <w:widowControl w:val="0"/>
              <w:tabs>
                <w:tab w:val="center" w:pos="4536"/>
                <w:tab w:val="center" w:pos="4680"/>
                <w:tab w:val="right" w:pos="9072"/>
              </w:tabs>
              <w:spacing w:after="0" w:line="240" w:lineRule="exact"/>
              <w:ind w:right="6"/>
              <w:jc w:val="both"/>
              <w:rPr>
                <w:rFonts w:cs="Arial"/>
                <w:lang w:val="it-IT"/>
              </w:rPr>
            </w:pPr>
            <w:r w:rsidRPr="00B462A6">
              <w:rPr>
                <w:rFonts w:cs="Arial"/>
                <w:lang w:val="it-IT" w:eastAsia="de-DE"/>
              </w:rPr>
              <w:t>Si applica la disciplina di cui all’art. 27 LP 16/2015.</w:t>
            </w:r>
          </w:p>
        </w:tc>
      </w:tr>
      <w:tr w:rsidR="001C6109" w:rsidRPr="004E5722" w14:paraId="14F9E100" w14:textId="77777777" w:rsidTr="00C57340">
        <w:trPr>
          <w:gridAfter w:val="1"/>
          <w:wAfter w:w="7" w:type="dxa"/>
        </w:trPr>
        <w:tc>
          <w:tcPr>
            <w:tcW w:w="4262" w:type="dxa"/>
            <w:gridSpan w:val="2"/>
          </w:tcPr>
          <w:p w14:paraId="057C51B0" w14:textId="77777777" w:rsidR="001C6109" w:rsidRPr="00B462A6" w:rsidRDefault="001C6109" w:rsidP="001C6109">
            <w:pPr>
              <w:pStyle w:val="Corpotesto"/>
              <w:widowControl w:val="0"/>
              <w:spacing w:after="0" w:line="240" w:lineRule="exact"/>
              <w:jc w:val="both"/>
              <w:rPr>
                <w:rFonts w:cs="Arial"/>
                <w:lang w:val="it-IT"/>
              </w:rPr>
            </w:pPr>
          </w:p>
        </w:tc>
        <w:tc>
          <w:tcPr>
            <w:tcW w:w="852" w:type="dxa"/>
          </w:tcPr>
          <w:p w14:paraId="0D566DFC" w14:textId="77777777" w:rsidR="001C6109" w:rsidRPr="00B462A6" w:rsidRDefault="001C6109" w:rsidP="001C6109">
            <w:pPr>
              <w:widowControl w:val="0"/>
              <w:spacing w:line="240" w:lineRule="exact"/>
              <w:rPr>
                <w:rFonts w:cs="Arial"/>
                <w:lang w:val="it-IT"/>
              </w:rPr>
            </w:pPr>
          </w:p>
        </w:tc>
        <w:tc>
          <w:tcPr>
            <w:tcW w:w="4257" w:type="dxa"/>
            <w:gridSpan w:val="2"/>
          </w:tcPr>
          <w:p w14:paraId="47C613FE" w14:textId="77777777" w:rsidR="001C6109" w:rsidRPr="00B462A6" w:rsidRDefault="001C6109" w:rsidP="001C6109">
            <w:pPr>
              <w:pStyle w:val="Corpotesto"/>
              <w:widowControl w:val="0"/>
              <w:tabs>
                <w:tab w:val="center" w:pos="4536"/>
                <w:tab w:val="center" w:pos="4680"/>
                <w:tab w:val="right" w:pos="9072"/>
              </w:tabs>
              <w:spacing w:after="0" w:line="240" w:lineRule="exact"/>
              <w:ind w:right="6"/>
              <w:jc w:val="both"/>
              <w:rPr>
                <w:rFonts w:cs="Arial"/>
                <w:lang w:val="it-IT"/>
              </w:rPr>
            </w:pPr>
          </w:p>
        </w:tc>
      </w:tr>
      <w:tr w:rsidR="001C6109" w:rsidRPr="004E5722" w14:paraId="1285491C" w14:textId="77777777" w:rsidTr="00C57340">
        <w:trPr>
          <w:gridAfter w:val="1"/>
          <w:wAfter w:w="7" w:type="dxa"/>
        </w:trPr>
        <w:tc>
          <w:tcPr>
            <w:tcW w:w="4262" w:type="dxa"/>
            <w:gridSpan w:val="2"/>
          </w:tcPr>
          <w:p w14:paraId="2B883B37" w14:textId="77777777" w:rsidR="001C6109" w:rsidRPr="00AA5464" w:rsidRDefault="001C6109" w:rsidP="001C6109">
            <w:pPr>
              <w:pStyle w:val="Corpotesto"/>
              <w:widowControl w:val="0"/>
              <w:tabs>
                <w:tab w:val="left" w:pos="-2520"/>
                <w:tab w:val="left" w:pos="360"/>
              </w:tabs>
              <w:spacing w:after="0" w:line="240" w:lineRule="exact"/>
              <w:ind w:right="76"/>
              <w:jc w:val="both"/>
              <w:rPr>
                <w:rFonts w:cs="Arial"/>
                <w:lang w:val="it-IT"/>
              </w:rPr>
            </w:pPr>
          </w:p>
        </w:tc>
        <w:tc>
          <w:tcPr>
            <w:tcW w:w="852" w:type="dxa"/>
          </w:tcPr>
          <w:p w14:paraId="24546FF8" w14:textId="77777777" w:rsidR="001C6109" w:rsidRPr="00AA5464" w:rsidRDefault="001C6109" w:rsidP="001C6109">
            <w:pPr>
              <w:widowControl w:val="0"/>
              <w:spacing w:line="240" w:lineRule="exact"/>
              <w:rPr>
                <w:rFonts w:cs="Arial"/>
                <w:lang w:val="it-IT"/>
              </w:rPr>
            </w:pPr>
          </w:p>
        </w:tc>
        <w:tc>
          <w:tcPr>
            <w:tcW w:w="4257" w:type="dxa"/>
            <w:gridSpan w:val="2"/>
          </w:tcPr>
          <w:p w14:paraId="56583F67" w14:textId="77777777" w:rsidR="001C6109" w:rsidRPr="00AA5464" w:rsidRDefault="001C6109" w:rsidP="001C6109">
            <w:pPr>
              <w:pStyle w:val="Corpotesto"/>
              <w:widowControl w:val="0"/>
              <w:tabs>
                <w:tab w:val="center" w:pos="4536"/>
                <w:tab w:val="center" w:pos="4680"/>
                <w:tab w:val="right" w:pos="9072"/>
              </w:tabs>
              <w:spacing w:after="0" w:line="240" w:lineRule="exact"/>
              <w:ind w:left="644" w:right="105"/>
              <w:jc w:val="both"/>
              <w:rPr>
                <w:rFonts w:cs="Arial"/>
                <w:lang w:val="it-IT"/>
              </w:rPr>
            </w:pPr>
          </w:p>
        </w:tc>
      </w:tr>
      <w:tr w:rsidR="001C6109" w:rsidRPr="004E5722" w14:paraId="0350A3F0" w14:textId="77777777" w:rsidTr="00C57340">
        <w:trPr>
          <w:gridAfter w:val="1"/>
          <w:wAfter w:w="7" w:type="dxa"/>
        </w:trPr>
        <w:tc>
          <w:tcPr>
            <w:tcW w:w="4262" w:type="dxa"/>
            <w:gridSpan w:val="2"/>
            <w:shd w:val="clear" w:color="auto" w:fill="E7E6E6" w:themeFill="background2"/>
          </w:tcPr>
          <w:p w14:paraId="1E525FDC" w14:textId="77777777" w:rsidR="001C6109" w:rsidRPr="00AA5464" w:rsidRDefault="001C6109" w:rsidP="001C6109">
            <w:pPr>
              <w:widowControl w:val="0"/>
              <w:ind w:left="12" w:hanging="12"/>
              <w:jc w:val="center"/>
              <w:rPr>
                <w:rFonts w:cs="Arial"/>
                <w:b/>
                <w:spacing w:val="10"/>
                <w:szCs w:val="24"/>
                <w:lang w:val="it-IT"/>
              </w:rPr>
            </w:pPr>
          </w:p>
          <w:p w14:paraId="59344699" w14:textId="77777777" w:rsidR="001C6109" w:rsidRPr="00D42BCA" w:rsidRDefault="001C6109" w:rsidP="001C6109">
            <w:pPr>
              <w:widowControl w:val="0"/>
              <w:ind w:left="12" w:hanging="12"/>
              <w:jc w:val="center"/>
              <w:rPr>
                <w:rFonts w:cs="Arial"/>
                <w:b/>
                <w:spacing w:val="10"/>
                <w:szCs w:val="24"/>
                <w:lang w:val="de-DE"/>
              </w:rPr>
            </w:pPr>
            <w:r w:rsidRPr="00D42BCA">
              <w:rPr>
                <w:rFonts w:cs="Arial"/>
                <w:b/>
                <w:spacing w:val="10"/>
                <w:szCs w:val="24"/>
                <w:lang w:val="de-DE"/>
              </w:rPr>
              <w:t>TEIL III</w:t>
            </w:r>
          </w:p>
          <w:p w14:paraId="458546F4" w14:textId="77777777" w:rsidR="001C6109" w:rsidRDefault="001C6109" w:rsidP="001C6109">
            <w:pPr>
              <w:widowControl w:val="0"/>
              <w:ind w:left="360" w:right="76" w:hanging="360"/>
              <w:jc w:val="center"/>
              <w:rPr>
                <w:rFonts w:cs="Arial"/>
                <w:b/>
                <w:spacing w:val="10"/>
                <w:szCs w:val="24"/>
                <w:lang w:val="de-DE"/>
              </w:rPr>
            </w:pPr>
            <w:r w:rsidRPr="00D42BCA">
              <w:rPr>
                <w:rFonts w:cs="Arial"/>
                <w:b/>
                <w:spacing w:val="10"/>
                <w:szCs w:val="24"/>
                <w:lang w:val="de-DE"/>
              </w:rPr>
              <w:t>TEILNAHME AN DER AUSSCHREIBUNG</w:t>
            </w:r>
          </w:p>
          <w:p w14:paraId="24FFE3A5" w14:textId="77777777" w:rsidR="001C6109" w:rsidRPr="00060E23" w:rsidRDefault="001C6109" w:rsidP="001C6109">
            <w:pPr>
              <w:widowControl w:val="0"/>
              <w:ind w:left="360" w:right="76" w:hanging="360"/>
              <w:jc w:val="center"/>
              <w:rPr>
                <w:rFonts w:cs="Arial"/>
                <w:lang w:val="de-DE"/>
              </w:rPr>
            </w:pPr>
          </w:p>
        </w:tc>
        <w:tc>
          <w:tcPr>
            <w:tcW w:w="852" w:type="dxa"/>
            <w:shd w:val="clear" w:color="auto" w:fill="auto"/>
          </w:tcPr>
          <w:p w14:paraId="07CD0517" w14:textId="77777777" w:rsidR="001C6109" w:rsidRPr="00060E23" w:rsidRDefault="001C6109" w:rsidP="001C6109">
            <w:pPr>
              <w:widowControl w:val="0"/>
              <w:jc w:val="center"/>
              <w:rPr>
                <w:rFonts w:cs="Arial"/>
                <w:lang w:val="de-DE"/>
              </w:rPr>
            </w:pPr>
          </w:p>
        </w:tc>
        <w:tc>
          <w:tcPr>
            <w:tcW w:w="4257" w:type="dxa"/>
            <w:gridSpan w:val="2"/>
            <w:shd w:val="clear" w:color="auto" w:fill="E7E6E6" w:themeFill="background2"/>
          </w:tcPr>
          <w:p w14:paraId="5F48F628" w14:textId="77777777" w:rsidR="001C6109" w:rsidRPr="006140E5" w:rsidRDefault="001C6109" w:rsidP="001C6109">
            <w:pPr>
              <w:widowControl w:val="0"/>
              <w:jc w:val="center"/>
              <w:rPr>
                <w:rFonts w:cs="Arial"/>
                <w:b/>
                <w:spacing w:val="10"/>
                <w:szCs w:val="24"/>
                <w:lang w:val="de-DE"/>
              </w:rPr>
            </w:pPr>
          </w:p>
          <w:p w14:paraId="0D183C38" w14:textId="77777777" w:rsidR="001C6109" w:rsidRPr="006140E5" w:rsidRDefault="001C6109" w:rsidP="001C6109">
            <w:pPr>
              <w:widowControl w:val="0"/>
              <w:jc w:val="center"/>
              <w:rPr>
                <w:rFonts w:cs="Arial"/>
                <w:b/>
                <w:spacing w:val="10"/>
                <w:szCs w:val="24"/>
                <w:lang w:val="it-IT"/>
              </w:rPr>
            </w:pPr>
            <w:r w:rsidRPr="006140E5">
              <w:rPr>
                <w:rFonts w:cs="Arial"/>
                <w:b/>
                <w:spacing w:val="10"/>
                <w:szCs w:val="24"/>
                <w:lang w:val="it-IT"/>
              </w:rPr>
              <w:t>PARTE III</w:t>
            </w:r>
          </w:p>
          <w:p w14:paraId="75CAE218" w14:textId="77777777" w:rsidR="001C6109" w:rsidRPr="00060E23" w:rsidRDefault="001C6109" w:rsidP="001C6109">
            <w:pPr>
              <w:widowControl w:val="0"/>
              <w:ind w:left="360" w:right="105" w:hanging="360"/>
              <w:jc w:val="center"/>
              <w:rPr>
                <w:rStyle w:val="Rimandocommento"/>
                <w:lang w:val="it-IT" w:eastAsia="it-IT"/>
              </w:rPr>
            </w:pPr>
            <w:r w:rsidRPr="006140E5">
              <w:rPr>
                <w:rFonts w:cs="Arial"/>
                <w:b/>
                <w:szCs w:val="24"/>
                <w:lang w:val="it-IT"/>
              </w:rPr>
              <w:t>PARTECIPAZIONE ALLA GARA</w:t>
            </w:r>
          </w:p>
        </w:tc>
      </w:tr>
      <w:tr w:rsidR="001C6109" w:rsidRPr="004E5722" w14:paraId="19C9DC13" w14:textId="77777777" w:rsidTr="00C57340">
        <w:trPr>
          <w:gridAfter w:val="1"/>
          <w:wAfter w:w="7" w:type="dxa"/>
        </w:trPr>
        <w:tc>
          <w:tcPr>
            <w:tcW w:w="4262" w:type="dxa"/>
            <w:gridSpan w:val="2"/>
          </w:tcPr>
          <w:p w14:paraId="47ADF359" w14:textId="77777777" w:rsidR="001C6109" w:rsidRPr="00060E23" w:rsidRDefault="001C6109" w:rsidP="001C6109">
            <w:pPr>
              <w:widowControl w:val="0"/>
              <w:spacing w:line="240" w:lineRule="exact"/>
              <w:ind w:right="76"/>
              <w:jc w:val="both"/>
              <w:rPr>
                <w:rFonts w:cs="Arial"/>
                <w:lang w:val="it-IT"/>
              </w:rPr>
            </w:pPr>
          </w:p>
        </w:tc>
        <w:tc>
          <w:tcPr>
            <w:tcW w:w="852" w:type="dxa"/>
          </w:tcPr>
          <w:p w14:paraId="775D69E8" w14:textId="77777777" w:rsidR="001C6109" w:rsidRPr="00060E23" w:rsidRDefault="001C6109" w:rsidP="001C6109">
            <w:pPr>
              <w:widowControl w:val="0"/>
              <w:spacing w:line="240" w:lineRule="exact"/>
              <w:jc w:val="center"/>
              <w:rPr>
                <w:rFonts w:cs="Arial"/>
                <w:color w:val="FF0000"/>
                <w:lang w:val="it-IT"/>
              </w:rPr>
            </w:pPr>
          </w:p>
        </w:tc>
        <w:tc>
          <w:tcPr>
            <w:tcW w:w="4257" w:type="dxa"/>
            <w:gridSpan w:val="2"/>
          </w:tcPr>
          <w:p w14:paraId="55B4F28D" w14:textId="77777777" w:rsidR="001C6109" w:rsidRPr="00060E23" w:rsidRDefault="001C6109" w:rsidP="001C6109">
            <w:pPr>
              <w:widowControl w:val="0"/>
              <w:spacing w:line="240" w:lineRule="exact"/>
              <w:ind w:left="360" w:right="105" w:hanging="360"/>
              <w:jc w:val="both"/>
              <w:rPr>
                <w:rFonts w:cs="Arial"/>
                <w:color w:val="FF0000"/>
                <w:lang w:val="it-IT"/>
              </w:rPr>
            </w:pPr>
          </w:p>
        </w:tc>
      </w:tr>
      <w:tr w:rsidR="001C6109" w:rsidRPr="005737C1" w14:paraId="77EFAC59" w14:textId="77777777" w:rsidTr="00C57340">
        <w:trPr>
          <w:gridAfter w:val="1"/>
          <w:wAfter w:w="7" w:type="dxa"/>
        </w:trPr>
        <w:tc>
          <w:tcPr>
            <w:tcW w:w="4262" w:type="dxa"/>
            <w:gridSpan w:val="2"/>
            <w:shd w:val="clear" w:color="auto" w:fill="E7E6E6" w:themeFill="background2"/>
          </w:tcPr>
          <w:p w14:paraId="700C7800" w14:textId="77777777" w:rsidR="001C6109" w:rsidRPr="00060E23" w:rsidRDefault="001C6109" w:rsidP="00BB4018">
            <w:pPr>
              <w:pStyle w:val="Paragrafoelenco"/>
              <w:widowControl w:val="0"/>
              <w:numPr>
                <w:ilvl w:val="0"/>
                <w:numId w:val="40"/>
              </w:numPr>
              <w:autoSpaceDE w:val="0"/>
              <w:autoSpaceDN w:val="0"/>
              <w:adjustRightInd w:val="0"/>
              <w:spacing w:line="240" w:lineRule="exact"/>
              <w:ind w:left="439" w:hanging="439"/>
              <w:jc w:val="both"/>
              <w:rPr>
                <w:rFonts w:cs="Arial"/>
                <w:b/>
                <w:caps/>
                <w:lang w:val="de-DE"/>
              </w:rPr>
            </w:pPr>
            <w:r>
              <w:rPr>
                <w:rFonts w:cs="Arial"/>
                <w:b/>
                <w:bCs/>
                <w:lang w:val="de-DE"/>
              </w:rPr>
              <w:t>A</w:t>
            </w:r>
            <w:r w:rsidRPr="00D315A9">
              <w:rPr>
                <w:rFonts w:cs="Arial"/>
                <w:b/>
                <w:bCs/>
                <w:lang w:val="de-DE"/>
              </w:rPr>
              <w:t>NGEBOTSABGABEMODALITÄTEN</w:t>
            </w:r>
            <w:r>
              <w:rPr>
                <w:rFonts w:cs="Arial"/>
                <w:b/>
                <w:bCs/>
                <w:lang w:val="de-DE"/>
              </w:rPr>
              <w:t xml:space="preserve"> </w:t>
            </w:r>
            <w:r w:rsidRPr="00060E23">
              <w:rPr>
                <w:rFonts w:cs="Arial"/>
                <w:b/>
                <w:bCs/>
                <w:lang w:val="de-DE"/>
              </w:rPr>
              <w:t>UND INHALT DES ANGEBOTS</w:t>
            </w:r>
          </w:p>
        </w:tc>
        <w:tc>
          <w:tcPr>
            <w:tcW w:w="852" w:type="dxa"/>
            <w:shd w:val="clear" w:color="auto" w:fill="auto"/>
          </w:tcPr>
          <w:p w14:paraId="2964938F" w14:textId="77777777" w:rsidR="001C6109" w:rsidRPr="00060E23" w:rsidRDefault="001C6109" w:rsidP="001C6109">
            <w:pPr>
              <w:widowControl w:val="0"/>
              <w:spacing w:line="240" w:lineRule="exact"/>
              <w:jc w:val="center"/>
              <w:rPr>
                <w:rFonts w:cs="Arial"/>
                <w:lang w:val="de-DE"/>
              </w:rPr>
            </w:pPr>
          </w:p>
        </w:tc>
        <w:tc>
          <w:tcPr>
            <w:tcW w:w="4257" w:type="dxa"/>
            <w:gridSpan w:val="2"/>
            <w:shd w:val="clear" w:color="auto" w:fill="E7E6E6" w:themeFill="background2"/>
          </w:tcPr>
          <w:p w14:paraId="127D9CA9" w14:textId="77777777" w:rsidR="001C6109" w:rsidRPr="00060E23" w:rsidRDefault="001C6109" w:rsidP="00BB4018">
            <w:pPr>
              <w:pStyle w:val="Paragrafoelenco"/>
              <w:widowControl w:val="0"/>
              <w:numPr>
                <w:ilvl w:val="0"/>
                <w:numId w:val="41"/>
              </w:numPr>
              <w:spacing w:line="240" w:lineRule="exact"/>
              <w:ind w:left="423" w:right="6" w:hanging="423"/>
              <w:jc w:val="both"/>
              <w:rPr>
                <w:lang w:val="it-IT"/>
              </w:rPr>
            </w:pPr>
            <w:r w:rsidRPr="00060E23">
              <w:rPr>
                <w:rFonts w:cs="Arial"/>
                <w:b/>
                <w:bCs/>
                <w:iCs/>
              </w:rPr>
              <w:t>MODALITÀ E CONTENUTO DELL’OFFERTA</w:t>
            </w:r>
          </w:p>
        </w:tc>
      </w:tr>
      <w:tr w:rsidR="001C6109" w:rsidRPr="005737C1" w14:paraId="5CFA488B" w14:textId="77777777" w:rsidTr="00C57340">
        <w:trPr>
          <w:gridAfter w:val="1"/>
          <w:wAfter w:w="7" w:type="dxa"/>
        </w:trPr>
        <w:tc>
          <w:tcPr>
            <w:tcW w:w="4262" w:type="dxa"/>
            <w:gridSpan w:val="2"/>
          </w:tcPr>
          <w:p w14:paraId="40B3D1EF" w14:textId="77777777" w:rsidR="001C6109" w:rsidRPr="00060E23" w:rsidRDefault="001C6109" w:rsidP="001C6109">
            <w:pPr>
              <w:widowControl w:val="0"/>
              <w:spacing w:line="240" w:lineRule="exact"/>
              <w:ind w:left="360" w:right="76" w:hanging="360"/>
              <w:jc w:val="both"/>
              <w:rPr>
                <w:color w:val="FF0000"/>
                <w:lang w:val="it-IT"/>
              </w:rPr>
            </w:pPr>
          </w:p>
        </w:tc>
        <w:tc>
          <w:tcPr>
            <w:tcW w:w="852" w:type="dxa"/>
          </w:tcPr>
          <w:p w14:paraId="4D89A48D" w14:textId="77777777" w:rsidR="001C6109" w:rsidRPr="00060E23" w:rsidRDefault="001C6109" w:rsidP="001C6109">
            <w:pPr>
              <w:widowControl w:val="0"/>
              <w:spacing w:line="240" w:lineRule="exact"/>
              <w:jc w:val="center"/>
              <w:rPr>
                <w:rFonts w:cs="Arial"/>
                <w:lang w:val="it-IT"/>
              </w:rPr>
            </w:pPr>
          </w:p>
        </w:tc>
        <w:tc>
          <w:tcPr>
            <w:tcW w:w="4257" w:type="dxa"/>
            <w:gridSpan w:val="2"/>
          </w:tcPr>
          <w:p w14:paraId="347A9030" w14:textId="77777777" w:rsidR="001C6109" w:rsidRPr="00060E23" w:rsidRDefault="001C6109" w:rsidP="001C6109">
            <w:pPr>
              <w:widowControl w:val="0"/>
              <w:tabs>
                <w:tab w:val="center" w:pos="4680"/>
              </w:tabs>
              <w:spacing w:line="240" w:lineRule="exact"/>
              <w:ind w:right="105"/>
              <w:jc w:val="both"/>
              <w:rPr>
                <w:rFonts w:cs="Arial"/>
                <w:noProof w:val="0"/>
                <w:lang w:val="it-IT" w:eastAsia="it-IT"/>
              </w:rPr>
            </w:pPr>
          </w:p>
        </w:tc>
      </w:tr>
      <w:tr w:rsidR="001C6109" w:rsidRPr="005737C1" w14:paraId="7EC0128F" w14:textId="77777777" w:rsidTr="00C57340">
        <w:trPr>
          <w:gridAfter w:val="1"/>
          <w:wAfter w:w="7" w:type="dxa"/>
        </w:trPr>
        <w:tc>
          <w:tcPr>
            <w:tcW w:w="4262" w:type="dxa"/>
            <w:gridSpan w:val="2"/>
          </w:tcPr>
          <w:p w14:paraId="08BDE4CD" w14:textId="77777777" w:rsidR="001C6109" w:rsidRPr="00060E23" w:rsidRDefault="001C6109" w:rsidP="00BB4018">
            <w:pPr>
              <w:pStyle w:val="Paragrafoelenco"/>
              <w:widowControl w:val="0"/>
              <w:numPr>
                <w:ilvl w:val="1"/>
                <w:numId w:val="40"/>
              </w:numPr>
              <w:autoSpaceDE w:val="0"/>
              <w:autoSpaceDN w:val="0"/>
              <w:adjustRightInd w:val="0"/>
              <w:spacing w:line="240" w:lineRule="exact"/>
              <w:ind w:left="439" w:hanging="426"/>
              <w:jc w:val="both"/>
              <w:rPr>
                <w:rFonts w:cs="Arial"/>
                <w:lang w:val="it-IT"/>
              </w:rPr>
            </w:pPr>
            <w:r w:rsidRPr="00D315A9">
              <w:rPr>
                <w:rFonts w:cs="Arial"/>
                <w:b/>
                <w:bCs/>
                <w:caps/>
                <w:lang w:val="de-DE"/>
              </w:rPr>
              <w:t>Angebotsabgabemodalitäten</w:t>
            </w:r>
          </w:p>
        </w:tc>
        <w:tc>
          <w:tcPr>
            <w:tcW w:w="852" w:type="dxa"/>
          </w:tcPr>
          <w:p w14:paraId="77FF39F3" w14:textId="77777777" w:rsidR="001C6109" w:rsidRPr="00060E23" w:rsidRDefault="001C6109" w:rsidP="001C6109">
            <w:pPr>
              <w:widowControl w:val="0"/>
              <w:spacing w:line="240" w:lineRule="exact"/>
              <w:rPr>
                <w:rFonts w:cs="Arial"/>
                <w:lang w:val="it-IT"/>
              </w:rPr>
            </w:pPr>
          </w:p>
        </w:tc>
        <w:tc>
          <w:tcPr>
            <w:tcW w:w="4257" w:type="dxa"/>
            <w:gridSpan w:val="2"/>
          </w:tcPr>
          <w:p w14:paraId="155F294C" w14:textId="77777777" w:rsidR="001C6109" w:rsidRPr="00060E23" w:rsidRDefault="001C6109" w:rsidP="00BB4018">
            <w:pPr>
              <w:pStyle w:val="Paragrafoelenco"/>
              <w:widowControl w:val="0"/>
              <w:numPr>
                <w:ilvl w:val="1"/>
                <w:numId w:val="41"/>
              </w:numPr>
              <w:spacing w:line="240" w:lineRule="exact"/>
              <w:ind w:left="423" w:right="6" w:hanging="423"/>
              <w:jc w:val="both"/>
              <w:rPr>
                <w:rFonts w:cs="Arial"/>
                <w:lang w:val="it-IT"/>
              </w:rPr>
            </w:pPr>
            <w:bookmarkStart w:id="73" w:name="_Hlk39163766"/>
            <w:r w:rsidRPr="00060E23">
              <w:rPr>
                <w:rFonts w:cs="Arial"/>
                <w:b/>
                <w:bCs/>
                <w:iCs/>
              </w:rPr>
              <w:t>MODALITÀ</w:t>
            </w:r>
            <w:r w:rsidRPr="00D42BCA">
              <w:rPr>
                <w:rFonts w:cs="Arial"/>
                <w:b/>
                <w:bCs/>
                <w:caps/>
              </w:rPr>
              <w:t xml:space="preserve"> di presentazione dell’offerta</w:t>
            </w:r>
            <w:bookmarkEnd w:id="73"/>
          </w:p>
        </w:tc>
      </w:tr>
      <w:tr w:rsidR="001C6109" w:rsidRPr="005737C1" w14:paraId="18472D24" w14:textId="77777777" w:rsidTr="00C57340">
        <w:trPr>
          <w:gridAfter w:val="1"/>
          <w:wAfter w:w="7" w:type="dxa"/>
        </w:trPr>
        <w:tc>
          <w:tcPr>
            <w:tcW w:w="4262" w:type="dxa"/>
            <w:gridSpan w:val="2"/>
          </w:tcPr>
          <w:p w14:paraId="299502DE" w14:textId="77777777" w:rsidR="001C6109" w:rsidRPr="00060E23" w:rsidRDefault="001C6109" w:rsidP="001C6109">
            <w:pPr>
              <w:pStyle w:val="Corpotesto"/>
              <w:widowControl w:val="0"/>
              <w:tabs>
                <w:tab w:val="left" w:pos="-2520"/>
              </w:tabs>
              <w:spacing w:after="0" w:line="240" w:lineRule="exact"/>
              <w:ind w:left="360" w:right="76" w:hanging="360"/>
              <w:jc w:val="both"/>
              <w:rPr>
                <w:rFonts w:cs="Arial"/>
                <w:lang w:val="it-IT"/>
              </w:rPr>
            </w:pPr>
          </w:p>
        </w:tc>
        <w:tc>
          <w:tcPr>
            <w:tcW w:w="852" w:type="dxa"/>
          </w:tcPr>
          <w:p w14:paraId="549BCF7F" w14:textId="77777777" w:rsidR="001C6109" w:rsidRPr="00060E23" w:rsidRDefault="001C6109" w:rsidP="001C6109">
            <w:pPr>
              <w:widowControl w:val="0"/>
              <w:spacing w:line="240" w:lineRule="exact"/>
              <w:rPr>
                <w:rFonts w:cs="Arial"/>
                <w:lang w:val="it-IT"/>
              </w:rPr>
            </w:pPr>
          </w:p>
        </w:tc>
        <w:tc>
          <w:tcPr>
            <w:tcW w:w="4257" w:type="dxa"/>
            <w:gridSpan w:val="2"/>
          </w:tcPr>
          <w:p w14:paraId="78741499" w14:textId="77777777" w:rsidR="001C6109" w:rsidRPr="00060E23" w:rsidRDefault="001C6109" w:rsidP="001C6109">
            <w:pPr>
              <w:widowControl w:val="0"/>
              <w:spacing w:line="240" w:lineRule="exact"/>
              <w:ind w:left="360" w:right="105" w:hanging="360"/>
              <w:jc w:val="both"/>
              <w:rPr>
                <w:rFonts w:cs="Arial"/>
                <w:lang w:val="it-IT"/>
              </w:rPr>
            </w:pPr>
          </w:p>
        </w:tc>
      </w:tr>
      <w:tr w:rsidR="001C6109" w:rsidRPr="004E5722" w14:paraId="7D4F4B41" w14:textId="77777777" w:rsidTr="00C57340">
        <w:trPr>
          <w:gridAfter w:val="1"/>
          <w:wAfter w:w="7" w:type="dxa"/>
        </w:trPr>
        <w:tc>
          <w:tcPr>
            <w:tcW w:w="4262" w:type="dxa"/>
            <w:gridSpan w:val="2"/>
          </w:tcPr>
          <w:p w14:paraId="7D9B85C8" w14:textId="77777777" w:rsidR="001C6109" w:rsidRPr="00F373F9" w:rsidRDefault="001C6109" w:rsidP="001C6109">
            <w:pPr>
              <w:pStyle w:val="Corpotesto"/>
              <w:widowControl w:val="0"/>
              <w:tabs>
                <w:tab w:val="left" w:pos="-2520"/>
              </w:tabs>
              <w:spacing w:after="0"/>
              <w:jc w:val="both"/>
              <w:rPr>
                <w:rFonts w:cs="Arial"/>
                <w:lang w:val="de-DE"/>
              </w:rPr>
            </w:pPr>
            <w:r w:rsidRPr="00BD25C2">
              <w:rPr>
                <w:rFonts w:cs="Arial"/>
                <w:lang w:val="de-DE" w:eastAsia="de-DE"/>
              </w:rPr>
              <w:t xml:space="preserve">Die Vergabe wird durch die Ausschreibungsbekanntmachung, durch vorliegende Ausschreibungsbedingungen und durch deren Anlagen geregelt und telematisch abgewickelt: Die Angebote müssen bei sonstigem Ausschluss (wenn nicht ausdrücklich anders bestimmt) auf Italienisch oder Deutsch verfasst sein und </w:t>
            </w:r>
            <w:r w:rsidRPr="00BD25C2">
              <w:rPr>
                <w:rFonts w:cs="Arial"/>
                <w:b/>
                <w:u w:val="single"/>
                <w:lang w:val="de-DE" w:eastAsia="de-DE"/>
              </w:rPr>
              <w:t>innerhalb der in der Bekanntmachung angegebenen Frist (im Falle von Systemfehlern evtl. verschoben)</w:t>
            </w:r>
            <w:r w:rsidRPr="00BD25C2">
              <w:rPr>
                <w:rFonts w:cs="Arial"/>
                <w:lang w:val="de-DE" w:eastAsia="de-DE"/>
              </w:rPr>
              <w:t xml:space="preserve"> in dem für die Ausschreibung vorgesehenen Feld im Portal hochgeladen werden</w:t>
            </w:r>
            <w:r>
              <w:rPr>
                <w:rFonts w:cs="Arial"/>
                <w:lang w:val="de-DE" w:eastAsia="de-DE"/>
              </w:rPr>
              <w:t>.</w:t>
            </w:r>
          </w:p>
        </w:tc>
        <w:tc>
          <w:tcPr>
            <w:tcW w:w="852" w:type="dxa"/>
          </w:tcPr>
          <w:p w14:paraId="52684357" w14:textId="77777777" w:rsidR="001C6109" w:rsidRPr="00F373F9" w:rsidRDefault="001C6109" w:rsidP="001C6109">
            <w:pPr>
              <w:widowControl w:val="0"/>
              <w:rPr>
                <w:rFonts w:cs="Arial"/>
                <w:lang w:val="de-DE"/>
              </w:rPr>
            </w:pPr>
          </w:p>
        </w:tc>
        <w:tc>
          <w:tcPr>
            <w:tcW w:w="4257" w:type="dxa"/>
            <w:gridSpan w:val="2"/>
          </w:tcPr>
          <w:p w14:paraId="04EC39D9" w14:textId="77777777" w:rsidR="001C6109" w:rsidRPr="006140E5" w:rsidRDefault="001C6109" w:rsidP="001C6109">
            <w:pPr>
              <w:widowControl w:val="0"/>
              <w:tabs>
                <w:tab w:val="center" w:pos="4680"/>
              </w:tabs>
              <w:ind w:right="6"/>
              <w:jc w:val="both"/>
              <w:rPr>
                <w:rFonts w:cs="Arial"/>
                <w:b/>
                <w:u w:val="single"/>
                <w:lang w:val="it-IT"/>
              </w:rPr>
            </w:pPr>
            <w:r w:rsidRPr="006140E5">
              <w:rPr>
                <w:rFonts w:cs="Arial"/>
                <w:lang w:val="it-IT"/>
              </w:rPr>
              <w:t xml:space="preserve">L’appalto è disciplinato dal bando di gara, dal presente disciplinare e dai relativi allegati. L’appalto 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6140E5">
              <w:rPr>
                <w:rFonts w:cs="Arial"/>
                <w:b/>
                <w:u w:val="single"/>
                <w:lang w:val="it-IT"/>
              </w:rPr>
              <w:t>entro e non oltre il termine previsto nel bando di gara (eventualmente posticipato in caso di malfunzionamento del sistema).</w:t>
            </w:r>
          </w:p>
          <w:p w14:paraId="7573FA1E" w14:textId="77777777" w:rsidR="001C6109" w:rsidRPr="00060E23" w:rsidRDefault="001C6109" w:rsidP="001C6109">
            <w:pPr>
              <w:pStyle w:val="Corpotesto"/>
              <w:widowControl w:val="0"/>
              <w:tabs>
                <w:tab w:val="center" w:pos="4536"/>
                <w:tab w:val="center" w:pos="4680"/>
                <w:tab w:val="right" w:pos="9072"/>
              </w:tabs>
              <w:spacing w:after="0"/>
              <w:ind w:left="330" w:right="105" w:hanging="330"/>
              <w:jc w:val="both"/>
              <w:rPr>
                <w:rFonts w:cs="Arial"/>
                <w:lang w:val="it-IT"/>
              </w:rPr>
            </w:pPr>
          </w:p>
        </w:tc>
      </w:tr>
      <w:tr w:rsidR="001C6109" w:rsidRPr="004E5722" w14:paraId="6488163C" w14:textId="77777777" w:rsidTr="00C57340">
        <w:trPr>
          <w:gridAfter w:val="1"/>
          <w:wAfter w:w="7" w:type="dxa"/>
        </w:trPr>
        <w:tc>
          <w:tcPr>
            <w:tcW w:w="4262" w:type="dxa"/>
            <w:gridSpan w:val="2"/>
          </w:tcPr>
          <w:p w14:paraId="6606EE47" w14:textId="77777777" w:rsidR="001C6109" w:rsidRPr="00060E23" w:rsidRDefault="001C6109" w:rsidP="001C6109">
            <w:pPr>
              <w:pStyle w:val="Corpotesto"/>
              <w:widowControl w:val="0"/>
              <w:tabs>
                <w:tab w:val="left" w:pos="-2520"/>
              </w:tabs>
              <w:spacing w:after="0"/>
              <w:ind w:right="76"/>
              <w:jc w:val="both"/>
              <w:rPr>
                <w:rFonts w:cs="Arial"/>
                <w:color w:val="FF0000"/>
                <w:lang w:val="it-IT"/>
              </w:rPr>
            </w:pPr>
          </w:p>
        </w:tc>
        <w:tc>
          <w:tcPr>
            <w:tcW w:w="852" w:type="dxa"/>
          </w:tcPr>
          <w:p w14:paraId="32F008C3" w14:textId="77777777" w:rsidR="001C6109" w:rsidRPr="00060E23" w:rsidRDefault="001C6109" w:rsidP="001C6109">
            <w:pPr>
              <w:widowControl w:val="0"/>
              <w:spacing w:line="240" w:lineRule="exact"/>
              <w:rPr>
                <w:rFonts w:cs="Arial"/>
                <w:color w:val="FF0000"/>
                <w:lang w:val="it-IT"/>
              </w:rPr>
            </w:pPr>
          </w:p>
        </w:tc>
        <w:tc>
          <w:tcPr>
            <w:tcW w:w="4257" w:type="dxa"/>
            <w:gridSpan w:val="2"/>
          </w:tcPr>
          <w:p w14:paraId="3D8CFB0E" w14:textId="77777777" w:rsidR="001C6109" w:rsidRPr="00060E23" w:rsidRDefault="001C6109" w:rsidP="001C6109">
            <w:pPr>
              <w:widowControl w:val="0"/>
              <w:jc w:val="both"/>
              <w:rPr>
                <w:rFonts w:cs="Arial"/>
                <w:color w:val="FF0000"/>
                <w:lang w:val="it-IT"/>
              </w:rPr>
            </w:pPr>
          </w:p>
        </w:tc>
      </w:tr>
      <w:tr w:rsidR="001C6109" w:rsidRPr="004E5722" w14:paraId="5B3B1E9F" w14:textId="77777777" w:rsidTr="00C57340">
        <w:tblPrEx>
          <w:tblLook w:val="04A0" w:firstRow="1" w:lastRow="0" w:firstColumn="1" w:lastColumn="0" w:noHBand="0" w:noVBand="1"/>
        </w:tblPrEx>
        <w:trPr>
          <w:gridAfter w:val="1"/>
          <w:wAfter w:w="7" w:type="dxa"/>
        </w:trPr>
        <w:tc>
          <w:tcPr>
            <w:tcW w:w="4262" w:type="dxa"/>
            <w:gridSpan w:val="2"/>
          </w:tcPr>
          <w:p w14:paraId="53C9E6F2" w14:textId="77777777" w:rsidR="001C6109" w:rsidRPr="00E0058C" w:rsidRDefault="001C6109" w:rsidP="001C6109">
            <w:pPr>
              <w:pStyle w:val="Corpotesto"/>
              <w:widowControl w:val="0"/>
              <w:spacing w:after="0"/>
              <w:jc w:val="both"/>
              <w:rPr>
                <w:lang w:val="de-DE"/>
              </w:rPr>
            </w:pPr>
            <w:r w:rsidRPr="00E0058C">
              <w:rPr>
                <w:rFonts w:cs="Arial"/>
                <w:lang w:val="de-DE" w:eastAsia="de-DE"/>
              </w:rPr>
              <w:t>Wenn nicht anders bestimmt, müssen ausländische Wirtschaftsteilnehmer die von ausländischen Behörden ausgestellten Dokumente und Bescheinigungen mit einer beglaubigten, übereinstimmenden italienischen oder deutschen Übersetzung der zuständigen diplomatischen oder konsularischen italienischen Auslandsvertretung oder eines amtlichen Übersetzers einreichen.</w:t>
            </w:r>
          </w:p>
        </w:tc>
        <w:tc>
          <w:tcPr>
            <w:tcW w:w="852" w:type="dxa"/>
          </w:tcPr>
          <w:p w14:paraId="03ADA204" w14:textId="77777777" w:rsidR="001C6109" w:rsidRPr="00E0058C" w:rsidRDefault="001C6109" w:rsidP="001C6109">
            <w:pPr>
              <w:widowControl w:val="0"/>
              <w:spacing w:line="240" w:lineRule="exact"/>
              <w:rPr>
                <w:rFonts w:eastAsia="Calibri" w:cs="Arial"/>
                <w:sz w:val="22"/>
                <w:szCs w:val="22"/>
                <w:lang w:val="de-DE"/>
              </w:rPr>
            </w:pPr>
          </w:p>
        </w:tc>
        <w:tc>
          <w:tcPr>
            <w:tcW w:w="4257" w:type="dxa"/>
            <w:gridSpan w:val="2"/>
          </w:tcPr>
          <w:p w14:paraId="372D2D99" w14:textId="77777777" w:rsidR="001C6109" w:rsidRPr="00060E23" w:rsidRDefault="001C6109" w:rsidP="001C6109">
            <w:pPr>
              <w:pStyle w:val="Corpotesto"/>
              <w:widowControl w:val="0"/>
              <w:spacing w:after="0"/>
              <w:ind w:right="6"/>
              <w:jc w:val="both"/>
              <w:rPr>
                <w:lang w:val="it-IT"/>
              </w:rPr>
            </w:pPr>
            <w:r w:rsidRPr="00E0058C">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1C6109" w:rsidRPr="004E5722" w14:paraId="2A110A04" w14:textId="77777777" w:rsidTr="00C57340">
        <w:tblPrEx>
          <w:tblLook w:val="04A0" w:firstRow="1" w:lastRow="0" w:firstColumn="1" w:lastColumn="0" w:noHBand="0" w:noVBand="1"/>
        </w:tblPrEx>
        <w:trPr>
          <w:gridAfter w:val="1"/>
          <w:wAfter w:w="7" w:type="dxa"/>
        </w:trPr>
        <w:tc>
          <w:tcPr>
            <w:tcW w:w="4262" w:type="dxa"/>
            <w:gridSpan w:val="2"/>
          </w:tcPr>
          <w:p w14:paraId="0612A404" w14:textId="77777777" w:rsidR="001C6109" w:rsidRPr="00060E23" w:rsidRDefault="001C6109" w:rsidP="001C6109">
            <w:pPr>
              <w:pStyle w:val="Corpotesto"/>
              <w:widowControl w:val="0"/>
              <w:spacing w:after="0"/>
              <w:jc w:val="both"/>
              <w:rPr>
                <w:color w:val="FF0000"/>
                <w:lang w:val="it-IT"/>
              </w:rPr>
            </w:pPr>
          </w:p>
        </w:tc>
        <w:tc>
          <w:tcPr>
            <w:tcW w:w="852" w:type="dxa"/>
          </w:tcPr>
          <w:p w14:paraId="142AD04C" w14:textId="77777777" w:rsidR="001C6109" w:rsidRPr="00060E23" w:rsidRDefault="001C6109" w:rsidP="001C6109">
            <w:pPr>
              <w:widowControl w:val="0"/>
              <w:spacing w:line="240" w:lineRule="exact"/>
              <w:rPr>
                <w:rFonts w:eastAsia="Calibri" w:cs="Arial"/>
                <w:color w:val="FF0000"/>
                <w:sz w:val="22"/>
                <w:szCs w:val="22"/>
                <w:lang w:val="it-IT"/>
              </w:rPr>
            </w:pPr>
          </w:p>
        </w:tc>
        <w:tc>
          <w:tcPr>
            <w:tcW w:w="4257" w:type="dxa"/>
            <w:gridSpan w:val="2"/>
          </w:tcPr>
          <w:p w14:paraId="4985B8D8" w14:textId="77777777" w:rsidR="001C6109" w:rsidRPr="00060E23" w:rsidRDefault="001C6109" w:rsidP="001C6109">
            <w:pPr>
              <w:pStyle w:val="Corpotesto"/>
              <w:widowControl w:val="0"/>
              <w:spacing w:after="0"/>
              <w:ind w:right="6"/>
              <w:jc w:val="both"/>
              <w:rPr>
                <w:color w:val="FF0000"/>
                <w:lang w:val="it-IT"/>
              </w:rPr>
            </w:pPr>
          </w:p>
        </w:tc>
      </w:tr>
      <w:tr w:rsidR="001C6109" w:rsidRPr="004E5722" w14:paraId="426BBD33" w14:textId="77777777" w:rsidTr="00C57340">
        <w:tblPrEx>
          <w:tblLook w:val="04A0" w:firstRow="1" w:lastRow="0" w:firstColumn="1" w:lastColumn="0" w:noHBand="0" w:noVBand="1"/>
        </w:tblPrEx>
        <w:trPr>
          <w:gridAfter w:val="1"/>
          <w:wAfter w:w="7" w:type="dxa"/>
        </w:trPr>
        <w:tc>
          <w:tcPr>
            <w:tcW w:w="4262" w:type="dxa"/>
            <w:gridSpan w:val="2"/>
          </w:tcPr>
          <w:p w14:paraId="6ABA033B" w14:textId="77777777" w:rsidR="001C6109" w:rsidRPr="006B78EA" w:rsidRDefault="001C6109" w:rsidP="001C6109">
            <w:pPr>
              <w:pStyle w:val="Corpotesto"/>
              <w:widowControl w:val="0"/>
              <w:spacing w:after="0"/>
              <w:jc w:val="both"/>
              <w:rPr>
                <w:color w:val="FF0000"/>
                <w:lang w:val="de-DE"/>
              </w:rPr>
            </w:pPr>
            <w:r w:rsidRPr="00BD25C2">
              <w:rPr>
                <w:rFonts w:cs="Arial"/>
                <w:lang w:val="de-DE" w:eastAsia="de-DE"/>
              </w:rPr>
              <w:t>Die Unterschriften auf den im Ausland von ausländischen Behörden ausgestellten Urkunden und Dokumenten und die Unterschriften der amtlichen Übersetzer müssen von den diplomatischen oder konsularischen italienischen Auslandsvertretungen beglaubigt werden.</w:t>
            </w:r>
          </w:p>
        </w:tc>
        <w:tc>
          <w:tcPr>
            <w:tcW w:w="852" w:type="dxa"/>
          </w:tcPr>
          <w:p w14:paraId="7D1AEF15" w14:textId="77777777" w:rsidR="001C6109" w:rsidRPr="006B78EA" w:rsidRDefault="001C6109" w:rsidP="001C6109">
            <w:pPr>
              <w:pStyle w:val="Corpotesto"/>
              <w:widowControl w:val="0"/>
              <w:spacing w:after="0" w:line="240" w:lineRule="exact"/>
              <w:jc w:val="both"/>
              <w:rPr>
                <w:color w:val="FF0000"/>
                <w:lang w:val="de-DE"/>
              </w:rPr>
            </w:pPr>
          </w:p>
        </w:tc>
        <w:tc>
          <w:tcPr>
            <w:tcW w:w="4257" w:type="dxa"/>
            <w:gridSpan w:val="2"/>
          </w:tcPr>
          <w:p w14:paraId="0D52F41D" w14:textId="77777777" w:rsidR="001C6109" w:rsidRPr="006140E5" w:rsidRDefault="001C6109" w:rsidP="001C6109">
            <w:pPr>
              <w:widowControl w:val="0"/>
              <w:tabs>
                <w:tab w:val="center" w:pos="4680"/>
              </w:tabs>
              <w:autoSpaceDE w:val="0"/>
              <w:autoSpaceDN w:val="0"/>
              <w:adjustRightInd w:val="0"/>
              <w:ind w:right="6"/>
              <w:jc w:val="both"/>
              <w:rPr>
                <w:rFonts w:cs="Arial"/>
                <w:bCs/>
                <w:lang w:val="it-IT"/>
              </w:rPr>
            </w:pPr>
            <w:r w:rsidRPr="006140E5">
              <w:rPr>
                <w:rFonts w:cs="Arial"/>
                <w:bCs/>
                <w:lang w:val="it-IT"/>
              </w:rPr>
              <w:t>Le firme sugli atti e documenti formati all’estero da autorità estere e quelle dei traduttori ufficiali dovranno essere legalizzate dalle rappresentanze diplomatiche o consolari italiane all’estero.</w:t>
            </w:r>
          </w:p>
        </w:tc>
      </w:tr>
      <w:tr w:rsidR="001C6109" w:rsidRPr="004E5722" w14:paraId="06844718" w14:textId="77777777" w:rsidTr="00C57340">
        <w:tblPrEx>
          <w:tblLook w:val="04A0" w:firstRow="1" w:lastRow="0" w:firstColumn="1" w:lastColumn="0" w:noHBand="0" w:noVBand="1"/>
        </w:tblPrEx>
        <w:trPr>
          <w:gridAfter w:val="1"/>
          <w:wAfter w:w="7" w:type="dxa"/>
        </w:trPr>
        <w:tc>
          <w:tcPr>
            <w:tcW w:w="4262" w:type="dxa"/>
            <w:gridSpan w:val="2"/>
          </w:tcPr>
          <w:p w14:paraId="3A461E00" w14:textId="77777777" w:rsidR="001C6109" w:rsidRPr="002C0820" w:rsidRDefault="001C6109" w:rsidP="001C6109">
            <w:pPr>
              <w:pStyle w:val="Corpotesto"/>
              <w:widowControl w:val="0"/>
              <w:spacing w:after="0"/>
              <w:jc w:val="both"/>
              <w:rPr>
                <w:rFonts w:cs="Arial"/>
                <w:lang w:val="it-IT"/>
              </w:rPr>
            </w:pPr>
          </w:p>
        </w:tc>
        <w:tc>
          <w:tcPr>
            <w:tcW w:w="852" w:type="dxa"/>
          </w:tcPr>
          <w:p w14:paraId="2EF9C2FD" w14:textId="77777777" w:rsidR="001C6109" w:rsidRPr="002C0820" w:rsidRDefault="001C6109" w:rsidP="001C6109">
            <w:pPr>
              <w:pStyle w:val="Corpotesto"/>
              <w:widowControl w:val="0"/>
              <w:spacing w:after="0" w:line="240" w:lineRule="exact"/>
              <w:jc w:val="both"/>
              <w:rPr>
                <w:color w:val="FF0000"/>
                <w:lang w:val="it-IT"/>
              </w:rPr>
            </w:pPr>
          </w:p>
        </w:tc>
        <w:tc>
          <w:tcPr>
            <w:tcW w:w="4257" w:type="dxa"/>
            <w:gridSpan w:val="2"/>
          </w:tcPr>
          <w:p w14:paraId="3EBA2759" w14:textId="77777777" w:rsidR="001C6109" w:rsidRPr="006140E5" w:rsidRDefault="001C6109" w:rsidP="001C6109">
            <w:pPr>
              <w:widowControl w:val="0"/>
              <w:tabs>
                <w:tab w:val="center" w:pos="4680"/>
              </w:tabs>
              <w:autoSpaceDE w:val="0"/>
              <w:autoSpaceDN w:val="0"/>
              <w:adjustRightInd w:val="0"/>
              <w:ind w:right="6"/>
              <w:jc w:val="both"/>
              <w:rPr>
                <w:rFonts w:cs="Arial"/>
                <w:bCs/>
                <w:lang w:val="it-IT"/>
              </w:rPr>
            </w:pPr>
          </w:p>
        </w:tc>
      </w:tr>
      <w:tr w:rsidR="001C6109" w:rsidRPr="004E5722" w14:paraId="5E2FFABA" w14:textId="77777777" w:rsidTr="00C57340">
        <w:tblPrEx>
          <w:tblLook w:val="04A0" w:firstRow="1" w:lastRow="0" w:firstColumn="1" w:lastColumn="0" w:noHBand="0" w:noVBand="1"/>
        </w:tblPrEx>
        <w:trPr>
          <w:gridAfter w:val="1"/>
          <w:wAfter w:w="7" w:type="dxa"/>
        </w:trPr>
        <w:tc>
          <w:tcPr>
            <w:tcW w:w="4262" w:type="dxa"/>
            <w:gridSpan w:val="2"/>
          </w:tcPr>
          <w:p w14:paraId="1BA81B51" w14:textId="77777777" w:rsidR="001C6109" w:rsidRPr="006B78EA" w:rsidRDefault="001C6109" w:rsidP="001C6109">
            <w:pPr>
              <w:pStyle w:val="Corpotesto"/>
              <w:widowControl w:val="0"/>
              <w:spacing w:after="0"/>
              <w:jc w:val="both"/>
              <w:rPr>
                <w:lang w:val="de-DE"/>
              </w:rPr>
            </w:pPr>
            <w:r w:rsidRPr="00211C25">
              <w:rPr>
                <w:noProof w:val="0"/>
                <w:lang w:val="de-DE" w:eastAsia="de-DE"/>
              </w:rPr>
              <w:t>Ausgenommen sind die Befreiungen von der Beglaubigungspflicht gemäß internationalen Gesetzen oder Vereinbarungen.</w:t>
            </w:r>
          </w:p>
        </w:tc>
        <w:tc>
          <w:tcPr>
            <w:tcW w:w="852" w:type="dxa"/>
          </w:tcPr>
          <w:p w14:paraId="1B2CC3BA" w14:textId="77777777" w:rsidR="001C6109" w:rsidRPr="006B78EA" w:rsidRDefault="001C6109" w:rsidP="001C6109">
            <w:pPr>
              <w:widowControl w:val="0"/>
              <w:spacing w:line="240" w:lineRule="exact"/>
              <w:rPr>
                <w:color w:val="FF0000"/>
                <w:lang w:val="de-DE"/>
              </w:rPr>
            </w:pPr>
          </w:p>
        </w:tc>
        <w:tc>
          <w:tcPr>
            <w:tcW w:w="4257" w:type="dxa"/>
            <w:gridSpan w:val="2"/>
          </w:tcPr>
          <w:p w14:paraId="1F5D6D1F" w14:textId="77777777" w:rsidR="001C6109" w:rsidRPr="00060E23" w:rsidRDefault="001C6109" w:rsidP="001C6109">
            <w:pPr>
              <w:widowControl w:val="0"/>
              <w:ind w:right="6"/>
              <w:jc w:val="both"/>
              <w:rPr>
                <w:color w:val="FF0000"/>
                <w:lang w:val="it-IT"/>
              </w:rPr>
            </w:pPr>
            <w:r w:rsidRPr="006140E5">
              <w:rPr>
                <w:rFonts w:cs="Arial"/>
                <w:bCs/>
                <w:lang w:val="it-IT"/>
              </w:rPr>
              <w:t>Sono fatte salve le esenzioni dall’obbligo della legalizzazione stabilite da leggi o da accordi internazionali.</w:t>
            </w:r>
          </w:p>
        </w:tc>
      </w:tr>
      <w:tr w:rsidR="001C6109" w:rsidRPr="004E5722" w14:paraId="39438939" w14:textId="77777777" w:rsidTr="00C57340">
        <w:tblPrEx>
          <w:tblLook w:val="04A0" w:firstRow="1" w:lastRow="0" w:firstColumn="1" w:lastColumn="0" w:noHBand="0" w:noVBand="1"/>
        </w:tblPrEx>
        <w:trPr>
          <w:gridAfter w:val="1"/>
          <w:wAfter w:w="7" w:type="dxa"/>
        </w:trPr>
        <w:tc>
          <w:tcPr>
            <w:tcW w:w="4262" w:type="dxa"/>
            <w:gridSpan w:val="2"/>
          </w:tcPr>
          <w:p w14:paraId="71B2A1CF" w14:textId="77777777" w:rsidR="001C6109" w:rsidRPr="002C0820" w:rsidRDefault="001C6109" w:rsidP="001C6109">
            <w:pPr>
              <w:pStyle w:val="Corpotesto"/>
              <w:widowControl w:val="0"/>
              <w:spacing w:after="0"/>
              <w:jc w:val="both"/>
              <w:rPr>
                <w:lang w:val="it-IT"/>
              </w:rPr>
            </w:pPr>
          </w:p>
        </w:tc>
        <w:tc>
          <w:tcPr>
            <w:tcW w:w="852" w:type="dxa"/>
          </w:tcPr>
          <w:p w14:paraId="6CF68625" w14:textId="77777777" w:rsidR="001C6109" w:rsidRPr="002C0820" w:rsidRDefault="001C6109" w:rsidP="001C6109">
            <w:pPr>
              <w:widowControl w:val="0"/>
              <w:spacing w:line="240" w:lineRule="exact"/>
              <w:rPr>
                <w:color w:val="FF0000"/>
                <w:lang w:val="it-IT"/>
              </w:rPr>
            </w:pPr>
          </w:p>
        </w:tc>
        <w:tc>
          <w:tcPr>
            <w:tcW w:w="4257" w:type="dxa"/>
            <w:gridSpan w:val="2"/>
          </w:tcPr>
          <w:p w14:paraId="488534B3" w14:textId="77777777" w:rsidR="001C6109" w:rsidRPr="006140E5" w:rsidRDefault="001C6109" w:rsidP="001C6109">
            <w:pPr>
              <w:widowControl w:val="0"/>
              <w:ind w:right="6"/>
              <w:jc w:val="both"/>
              <w:rPr>
                <w:rFonts w:cs="Arial"/>
                <w:bCs/>
                <w:lang w:val="it-IT"/>
              </w:rPr>
            </w:pPr>
          </w:p>
        </w:tc>
      </w:tr>
      <w:tr w:rsidR="001C6109" w:rsidRPr="005737C1" w14:paraId="4673F62C" w14:textId="77777777" w:rsidTr="00C57340">
        <w:tblPrEx>
          <w:tblLook w:val="04A0" w:firstRow="1" w:lastRow="0" w:firstColumn="1" w:lastColumn="0" w:noHBand="0" w:noVBand="1"/>
        </w:tblPrEx>
        <w:trPr>
          <w:gridAfter w:val="1"/>
          <w:wAfter w:w="7" w:type="dxa"/>
        </w:trPr>
        <w:tc>
          <w:tcPr>
            <w:tcW w:w="4262" w:type="dxa"/>
            <w:gridSpan w:val="2"/>
          </w:tcPr>
          <w:p w14:paraId="6EF43382" w14:textId="77777777" w:rsidR="001C6109" w:rsidRPr="00060E23" w:rsidRDefault="001C6109" w:rsidP="00BB4018">
            <w:pPr>
              <w:pStyle w:val="Paragrafoelenco"/>
              <w:widowControl w:val="0"/>
              <w:numPr>
                <w:ilvl w:val="1"/>
                <w:numId w:val="40"/>
              </w:numPr>
              <w:autoSpaceDE w:val="0"/>
              <w:autoSpaceDN w:val="0"/>
              <w:adjustRightInd w:val="0"/>
              <w:spacing w:line="240" w:lineRule="exact"/>
              <w:ind w:left="439" w:hanging="426"/>
              <w:jc w:val="both"/>
              <w:rPr>
                <w:color w:val="FF0000"/>
                <w:lang w:val="it-IT"/>
              </w:rPr>
            </w:pPr>
            <w:r w:rsidRPr="006B78EA">
              <w:rPr>
                <w:rFonts w:cs="Arial"/>
                <w:b/>
                <w:bCs/>
                <w:lang w:val="de-DE"/>
              </w:rPr>
              <w:t>INHALT</w:t>
            </w:r>
            <w:r w:rsidRPr="00D42BCA">
              <w:rPr>
                <w:b/>
                <w:lang w:val="de-DE"/>
              </w:rPr>
              <w:t xml:space="preserve"> DES ANGEBOTS</w:t>
            </w:r>
          </w:p>
        </w:tc>
        <w:tc>
          <w:tcPr>
            <w:tcW w:w="852" w:type="dxa"/>
          </w:tcPr>
          <w:p w14:paraId="29690055" w14:textId="77777777" w:rsidR="001C6109" w:rsidRPr="00060E23" w:rsidRDefault="001C6109" w:rsidP="001C6109">
            <w:pPr>
              <w:widowControl w:val="0"/>
              <w:spacing w:line="240" w:lineRule="exact"/>
              <w:rPr>
                <w:rFonts w:eastAsia="Calibri" w:cs="Arial"/>
                <w:color w:val="FF0000"/>
                <w:sz w:val="22"/>
                <w:szCs w:val="22"/>
                <w:lang w:val="it-IT"/>
              </w:rPr>
            </w:pPr>
          </w:p>
        </w:tc>
        <w:tc>
          <w:tcPr>
            <w:tcW w:w="4257" w:type="dxa"/>
            <w:gridSpan w:val="2"/>
          </w:tcPr>
          <w:p w14:paraId="3C3E8B54" w14:textId="77777777" w:rsidR="001C6109" w:rsidRPr="00060E23" w:rsidRDefault="001C6109" w:rsidP="00BB4018">
            <w:pPr>
              <w:pStyle w:val="Paragrafoelenco"/>
              <w:widowControl w:val="0"/>
              <w:numPr>
                <w:ilvl w:val="1"/>
                <w:numId w:val="41"/>
              </w:numPr>
              <w:spacing w:line="240" w:lineRule="exact"/>
              <w:ind w:left="423" w:right="6" w:hanging="423"/>
              <w:jc w:val="both"/>
              <w:rPr>
                <w:color w:val="FF0000"/>
                <w:lang w:val="it-IT"/>
              </w:rPr>
            </w:pPr>
            <w:r w:rsidRPr="00D42BCA">
              <w:rPr>
                <w:rFonts w:cs="Arial"/>
                <w:b/>
                <w:bCs/>
                <w:caps/>
              </w:rPr>
              <w:t>Contenuto dell’offerta</w:t>
            </w:r>
          </w:p>
        </w:tc>
      </w:tr>
      <w:tr w:rsidR="001C6109" w:rsidRPr="005737C1" w14:paraId="4654E392" w14:textId="77777777" w:rsidTr="00C57340">
        <w:trPr>
          <w:gridAfter w:val="1"/>
          <w:wAfter w:w="7" w:type="dxa"/>
        </w:trPr>
        <w:tc>
          <w:tcPr>
            <w:tcW w:w="4262" w:type="dxa"/>
            <w:gridSpan w:val="2"/>
          </w:tcPr>
          <w:p w14:paraId="69B7DBF6" w14:textId="77777777" w:rsidR="001C6109" w:rsidRPr="00060E23" w:rsidRDefault="001C6109" w:rsidP="001C6109">
            <w:pPr>
              <w:widowControl w:val="0"/>
              <w:autoSpaceDE w:val="0"/>
              <w:autoSpaceDN w:val="0"/>
              <w:jc w:val="both"/>
              <w:rPr>
                <w:color w:val="FF0000"/>
                <w:lang w:val="it-IT"/>
              </w:rPr>
            </w:pPr>
          </w:p>
        </w:tc>
        <w:tc>
          <w:tcPr>
            <w:tcW w:w="852" w:type="dxa"/>
          </w:tcPr>
          <w:p w14:paraId="4D7E4E5F" w14:textId="77777777" w:rsidR="001C6109" w:rsidRPr="00060E23" w:rsidRDefault="001C6109" w:rsidP="001C6109">
            <w:pPr>
              <w:widowControl w:val="0"/>
              <w:spacing w:line="240" w:lineRule="exact"/>
              <w:rPr>
                <w:rFonts w:cs="Arial"/>
                <w:color w:val="FF0000"/>
                <w:lang w:val="it-IT"/>
              </w:rPr>
            </w:pPr>
          </w:p>
        </w:tc>
        <w:tc>
          <w:tcPr>
            <w:tcW w:w="4257" w:type="dxa"/>
            <w:gridSpan w:val="2"/>
          </w:tcPr>
          <w:p w14:paraId="019182D5" w14:textId="77777777" w:rsidR="001C6109" w:rsidRPr="00060E23" w:rsidRDefault="001C6109" w:rsidP="001C6109">
            <w:pPr>
              <w:widowControl w:val="0"/>
              <w:tabs>
                <w:tab w:val="center" w:pos="4680"/>
              </w:tabs>
              <w:autoSpaceDE w:val="0"/>
              <w:autoSpaceDN w:val="0"/>
              <w:adjustRightInd w:val="0"/>
              <w:spacing w:line="240" w:lineRule="exact"/>
              <w:ind w:right="105"/>
              <w:jc w:val="both"/>
              <w:rPr>
                <w:color w:val="FF0000"/>
                <w:lang w:val="it-IT"/>
              </w:rPr>
            </w:pPr>
          </w:p>
        </w:tc>
      </w:tr>
      <w:tr w:rsidR="001C6109" w:rsidRPr="004E5722" w14:paraId="5BA70D87" w14:textId="77777777" w:rsidTr="00C57340">
        <w:trPr>
          <w:gridAfter w:val="1"/>
          <w:wAfter w:w="7" w:type="dxa"/>
        </w:trPr>
        <w:tc>
          <w:tcPr>
            <w:tcW w:w="4262" w:type="dxa"/>
            <w:gridSpan w:val="2"/>
          </w:tcPr>
          <w:p w14:paraId="41AB28BD" w14:textId="77777777" w:rsidR="001C6109" w:rsidRPr="00E422E9" w:rsidRDefault="001C6109" w:rsidP="001C6109">
            <w:pPr>
              <w:pStyle w:val="Corpotesto"/>
              <w:widowControl w:val="0"/>
              <w:tabs>
                <w:tab w:val="left" w:pos="-2520"/>
                <w:tab w:val="left" w:pos="0"/>
              </w:tabs>
              <w:spacing w:after="0"/>
              <w:jc w:val="both"/>
              <w:rPr>
                <w:color w:val="FF0000"/>
                <w:lang w:val="de-DE"/>
              </w:rPr>
            </w:pPr>
            <w:r w:rsidRPr="002150A1">
              <w:rPr>
                <w:rFonts w:cs="Arial"/>
                <w:lang w:val="de-DE" w:eastAsia="de-DE"/>
              </w:rPr>
              <w:lastRenderedPageBreak/>
              <w:t>Sämtliche für die Teilnahme an der Ausschreibung erforderlichen Unterlagen, einschließlich wirtschaftliches Angebot, müssen von den Teilnehmern erstellt und von der Verwaltung nur über das telematische Ankaufsystem unter</w:t>
            </w:r>
            <w:r w:rsidRPr="002150A1">
              <w:rPr>
                <w:rFonts w:cs="Arial"/>
                <w:lang w:val="de-DE"/>
              </w:rPr>
              <w:t xml:space="preserve"> </w:t>
            </w:r>
            <w:r w:rsidRPr="002150A1">
              <w:rPr>
                <w:rFonts w:cs="Arial"/>
                <w:color w:val="0000FF"/>
                <w:u w:val="single"/>
                <w:lang w:val="de-DE"/>
              </w:rPr>
              <w:t>www.ausschreibungen-suedtirol.it</w:t>
            </w:r>
            <w:r w:rsidRPr="002150A1">
              <w:rPr>
                <w:rFonts w:cs="Arial"/>
                <w:lang w:val="de-DE"/>
              </w:rPr>
              <w:t>/</w:t>
            </w:r>
            <w:hyperlink r:id="rId53" w:history="1">
              <w:r w:rsidRPr="002150A1">
                <w:rPr>
                  <w:rStyle w:val="Collegamentoipertestuale"/>
                  <w:rFonts w:cs="Arial"/>
                  <w:lang w:val="de-DE"/>
                </w:rPr>
                <w:t>www.bandi-altoadige.it</w:t>
              </w:r>
            </w:hyperlink>
            <w:r w:rsidRPr="002150A1">
              <w:rPr>
                <w:rStyle w:val="Collegamentoipertestuale"/>
                <w:rFonts w:cs="Arial"/>
                <w:lang w:val="de-DE"/>
              </w:rPr>
              <w:t>)</w:t>
            </w:r>
            <w:r w:rsidRPr="002150A1">
              <w:rPr>
                <w:rFonts w:cs="Arial"/>
                <w:lang w:val="de-DE"/>
              </w:rPr>
              <w:t xml:space="preserve"> entgegengenommen werden.</w:t>
            </w:r>
          </w:p>
        </w:tc>
        <w:tc>
          <w:tcPr>
            <w:tcW w:w="852" w:type="dxa"/>
          </w:tcPr>
          <w:p w14:paraId="5E46B1A6" w14:textId="77777777" w:rsidR="001C6109" w:rsidRPr="00E422E9" w:rsidRDefault="001C6109" w:rsidP="001C6109">
            <w:pPr>
              <w:widowControl w:val="0"/>
              <w:spacing w:line="240" w:lineRule="exact"/>
              <w:rPr>
                <w:rFonts w:cs="Arial"/>
                <w:color w:val="FF0000"/>
                <w:lang w:val="de-DE"/>
              </w:rPr>
            </w:pPr>
          </w:p>
        </w:tc>
        <w:tc>
          <w:tcPr>
            <w:tcW w:w="4257" w:type="dxa"/>
            <w:gridSpan w:val="2"/>
          </w:tcPr>
          <w:p w14:paraId="591A2916" w14:textId="77777777" w:rsidR="001C6109" w:rsidRPr="00060E23" w:rsidRDefault="001C6109" w:rsidP="001C6109">
            <w:pPr>
              <w:widowControl w:val="0"/>
              <w:tabs>
                <w:tab w:val="center" w:pos="4680"/>
              </w:tabs>
              <w:autoSpaceDE w:val="0"/>
              <w:autoSpaceDN w:val="0"/>
              <w:adjustRightInd w:val="0"/>
              <w:jc w:val="both"/>
              <w:rPr>
                <w:color w:val="FF0000"/>
                <w:lang w:val="it-IT"/>
              </w:rPr>
            </w:pPr>
            <w:r w:rsidRPr="006140E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54" w:history="1">
              <w:r w:rsidRPr="006140E5">
                <w:rPr>
                  <w:rStyle w:val="Collegamentoipertestuale"/>
                  <w:rFonts w:cs="Arial"/>
                  <w:lang w:val="it-IT"/>
                </w:rPr>
                <w:t>www.bandi-altoadige.it</w:t>
              </w:r>
            </w:hyperlink>
            <w:r w:rsidRPr="006140E5">
              <w:rPr>
                <w:rFonts w:cs="Arial"/>
                <w:lang w:val="it-IT"/>
              </w:rPr>
              <w:t xml:space="preserve"> / </w:t>
            </w:r>
            <w:hyperlink r:id="rId55" w:history="1">
              <w:r w:rsidRPr="006140E5">
                <w:rPr>
                  <w:rStyle w:val="Collegamentoipertestuale"/>
                  <w:rFonts w:cs="Arial"/>
                  <w:lang w:val="it-IT"/>
                </w:rPr>
                <w:t>www.ausschreibungen-suedtirol.it</w:t>
              </w:r>
            </w:hyperlink>
            <w:r w:rsidRPr="006140E5">
              <w:rPr>
                <w:rFonts w:cs="Arial"/>
                <w:bCs/>
                <w:lang w:val="it-IT"/>
              </w:rPr>
              <w:t>.</w:t>
            </w:r>
          </w:p>
        </w:tc>
      </w:tr>
      <w:tr w:rsidR="001C6109" w:rsidRPr="004E5722" w14:paraId="54CE22E0" w14:textId="77777777" w:rsidTr="00C57340">
        <w:trPr>
          <w:gridAfter w:val="1"/>
          <w:wAfter w:w="7" w:type="dxa"/>
        </w:trPr>
        <w:tc>
          <w:tcPr>
            <w:tcW w:w="4262" w:type="dxa"/>
            <w:gridSpan w:val="2"/>
          </w:tcPr>
          <w:p w14:paraId="32BEDA65" w14:textId="77777777" w:rsidR="001C6109" w:rsidRPr="00060E23" w:rsidRDefault="001C6109" w:rsidP="001C6109">
            <w:pPr>
              <w:pStyle w:val="Corpotesto"/>
              <w:widowControl w:val="0"/>
              <w:tabs>
                <w:tab w:val="left" w:pos="-2520"/>
                <w:tab w:val="left" w:pos="0"/>
              </w:tabs>
              <w:spacing w:after="0"/>
              <w:jc w:val="both"/>
              <w:rPr>
                <w:lang w:val="it-IT"/>
              </w:rPr>
            </w:pPr>
          </w:p>
        </w:tc>
        <w:tc>
          <w:tcPr>
            <w:tcW w:w="852" w:type="dxa"/>
          </w:tcPr>
          <w:p w14:paraId="5ECD332D" w14:textId="77777777" w:rsidR="001C6109" w:rsidRPr="00060E23" w:rsidRDefault="001C6109" w:rsidP="001C6109">
            <w:pPr>
              <w:widowControl w:val="0"/>
              <w:spacing w:line="240" w:lineRule="exact"/>
              <w:rPr>
                <w:rFonts w:cs="Arial"/>
                <w:lang w:val="it-IT"/>
              </w:rPr>
            </w:pPr>
          </w:p>
        </w:tc>
        <w:tc>
          <w:tcPr>
            <w:tcW w:w="4257" w:type="dxa"/>
            <w:gridSpan w:val="2"/>
          </w:tcPr>
          <w:p w14:paraId="01312110" w14:textId="77777777" w:rsidR="001C6109" w:rsidRPr="00060E23" w:rsidRDefault="001C6109" w:rsidP="001C6109">
            <w:pPr>
              <w:widowControl w:val="0"/>
              <w:tabs>
                <w:tab w:val="center" w:pos="4680"/>
              </w:tabs>
              <w:autoSpaceDE w:val="0"/>
              <w:autoSpaceDN w:val="0"/>
              <w:adjustRightInd w:val="0"/>
              <w:jc w:val="both"/>
              <w:rPr>
                <w:lang w:val="it-IT"/>
              </w:rPr>
            </w:pPr>
          </w:p>
        </w:tc>
      </w:tr>
      <w:tr w:rsidR="001C6109" w:rsidRPr="004E5722" w14:paraId="676EFD5E" w14:textId="77777777" w:rsidTr="00C57340">
        <w:trPr>
          <w:gridAfter w:val="1"/>
          <w:wAfter w:w="7" w:type="dxa"/>
        </w:trPr>
        <w:tc>
          <w:tcPr>
            <w:tcW w:w="4262" w:type="dxa"/>
            <w:gridSpan w:val="2"/>
          </w:tcPr>
          <w:p w14:paraId="031CD0D5" w14:textId="77777777" w:rsidR="001C6109" w:rsidRPr="00E422E9" w:rsidRDefault="001C6109" w:rsidP="001C6109">
            <w:pPr>
              <w:pStyle w:val="Corpotesto"/>
              <w:widowControl w:val="0"/>
              <w:tabs>
                <w:tab w:val="left" w:pos="-2520"/>
                <w:tab w:val="left" w:pos="0"/>
              </w:tabs>
              <w:spacing w:after="0"/>
              <w:jc w:val="both"/>
              <w:rPr>
                <w:color w:val="FF0000"/>
                <w:lang w:val="de-DE"/>
              </w:rPr>
            </w:pPr>
            <w:r w:rsidRPr="00221CB1">
              <w:rPr>
                <w:rFonts w:cs="Arial"/>
                <w:bCs/>
                <w:lang w:val="de-DE"/>
              </w:rPr>
              <w:t xml:space="preserve">Die Vergabestelle behält sich vor, </w:t>
            </w:r>
            <w:r>
              <w:rPr>
                <w:rFonts w:cs="Arial"/>
                <w:bCs/>
                <w:lang w:val="de-DE"/>
              </w:rPr>
              <w:t>etwaige</w:t>
            </w:r>
            <w:r w:rsidRPr="00221CB1">
              <w:rPr>
                <w:rFonts w:cs="Arial"/>
                <w:bCs/>
                <w:lang w:val="de-DE"/>
              </w:rPr>
              <w:t xml:space="preserve"> andere Modalität </w:t>
            </w:r>
            <w:r>
              <w:rPr>
                <w:rFonts w:cs="Arial"/>
                <w:bCs/>
                <w:lang w:val="de-DE"/>
              </w:rPr>
              <w:t>zur</w:t>
            </w:r>
            <w:r w:rsidRPr="00221CB1">
              <w:rPr>
                <w:rFonts w:cs="Arial"/>
                <w:bCs/>
                <w:lang w:val="de-DE"/>
              </w:rPr>
              <w:t xml:space="preserve"> Angebotsabgabe mitzuteilen.</w:t>
            </w:r>
          </w:p>
        </w:tc>
        <w:tc>
          <w:tcPr>
            <w:tcW w:w="852" w:type="dxa"/>
          </w:tcPr>
          <w:p w14:paraId="03843813" w14:textId="77777777" w:rsidR="001C6109" w:rsidRPr="00E422E9" w:rsidRDefault="001C6109" w:rsidP="001C6109">
            <w:pPr>
              <w:widowControl w:val="0"/>
              <w:spacing w:line="240" w:lineRule="exact"/>
              <w:rPr>
                <w:rFonts w:cs="Arial"/>
                <w:color w:val="FF0000"/>
                <w:lang w:val="de-DE"/>
              </w:rPr>
            </w:pPr>
          </w:p>
        </w:tc>
        <w:tc>
          <w:tcPr>
            <w:tcW w:w="4257" w:type="dxa"/>
            <w:gridSpan w:val="2"/>
          </w:tcPr>
          <w:p w14:paraId="0267E954" w14:textId="77777777" w:rsidR="001C6109" w:rsidRPr="00060E23" w:rsidRDefault="001C6109" w:rsidP="001C6109">
            <w:pPr>
              <w:widowControl w:val="0"/>
              <w:tabs>
                <w:tab w:val="center" w:pos="4680"/>
              </w:tabs>
              <w:autoSpaceDE w:val="0"/>
              <w:autoSpaceDN w:val="0"/>
              <w:adjustRightInd w:val="0"/>
              <w:jc w:val="both"/>
              <w:rPr>
                <w:rFonts w:cs="Arial"/>
                <w:color w:val="FF0000"/>
                <w:lang w:val="it-IT" w:eastAsia="de-DE"/>
              </w:rPr>
            </w:pPr>
            <w:r w:rsidRPr="006140E5">
              <w:rPr>
                <w:rFonts w:cs="Arial"/>
                <w:bCs/>
                <w:lang w:val="it-IT"/>
              </w:rPr>
              <w:t>La stazione appaltante si riserva di comunicare l’eventuale diversa modalità di presentare l’offerta.</w:t>
            </w:r>
          </w:p>
        </w:tc>
      </w:tr>
      <w:tr w:rsidR="001C6109" w:rsidRPr="004E5722" w14:paraId="46D4D3A9" w14:textId="77777777" w:rsidTr="00C57340">
        <w:trPr>
          <w:gridAfter w:val="1"/>
          <w:wAfter w:w="7" w:type="dxa"/>
        </w:trPr>
        <w:tc>
          <w:tcPr>
            <w:tcW w:w="4262" w:type="dxa"/>
            <w:gridSpan w:val="2"/>
          </w:tcPr>
          <w:p w14:paraId="27FAE323" w14:textId="77777777" w:rsidR="001C6109" w:rsidRPr="00060E23" w:rsidRDefault="001C6109" w:rsidP="001C6109">
            <w:pPr>
              <w:pStyle w:val="Corpotesto"/>
              <w:widowControl w:val="0"/>
              <w:tabs>
                <w:tab w:val="left" w:pos="-2520"/>
                <w:tab w:val="left" w:pos="0"/>
              </w:tabs>
              <w:spacing w:after="0"/>
              <w:jc w:val="both"/>
              <w:rPr>
                <w:color w:val="FF0000"/>
                <w:lang w:val="it-IT"/>
              </w:rPr>
            </w:pPr>
          </w:p>
        </w:tc>
        <w:tc>
          <w:tcPr>
            <w:tcW w:w="852" w:type="dxa"/>
          </w:tcPr>
          <w:p w14:paraId="5EE86D16" w14:textId="77777777" w:rsidR="001C6109" w:rsidRPr="00060E23" w:rsidRDefault="001C6109" w:rsidP="001C6109">
            <w:pPr>
              <w:widowControl w:val="0"/>
              <w:spacing w:line="240" w:lineRule="exact"/>
              <w:rPr>
                <w:rFonts w:cs="Arial"/>
                <w:color w:val="FF0000"/>
                <w:lang w:val="it-IT"/>
              </w:rPr>
            </w:pPr>
          </w:p>
        </w:tc>
        <w:tc>
          <w:tcPr>
            <w:tcW w:w="4257" w:type="dxa"/>
            <w:gridSpan w:val="2"/>
          </w:tcPr>
          <w:p w14:paraId="15ADC7C0" w14:textId="77777777" w:rsidR="001C6109" w:rsidRPr="00060E23" w:rsidRDefault="001C6109" w:rsidP="001C6109">
            <w:pPr>
              <w:widowControl w:val="0"/>
              <w:tabs>
                <w:tab w:val="center" w:pos="4680"/>
              </w:tabs>
              <w:autoSpaceDE w:val="0"/>
              <w:autoSpaceDN w:val="0"/>
              <w:adjustRightInd w:val="0"/>
              <w:jc w:val="both"/>
              <w:rPr>
                <w:color w:val="FF0000"/>
                <w:lang w:val="it-IT"/>
              </w:rPr>
            </w:pPr>
          </w:p>
        </w:tc>
      </w:tr>
      <w:tr w:rsidR="001C6109" w:rsidRPr="004E5722" w14:paraId="78AC05EE" w14:textId="77777777" w:rsidTr="00C57340">
        <w:trPr>
          <w:gridAfter w:val="1"/>
          <w:wAfter w:w="7" w:type="dxa"/>
        </w:trPr>
        <w:tc>
          <w:tcPr>
            <w:tcW w:w="4262" w:type="dxa"/>
            <w:gridSpan w:val="2"/>
          </w:tcPr>
          <w:p w14:paraId="6DC8DC19" w14:textId="77777777" w:rsidR="001C6109" w:rsidRPr="00E422E9" w:rsidRDefault="001C6109" w:rsidP="001C6109">
            <w:pPr>
              <w:pStyle w:val="Corpotesto"/>
              <w:widowControl w:val="0"/>
              <w:tabs>
                <w:tab w:val="left" w:pos="-2520"/>
                <w:tab w:val="left" w:pos="0"/>
              </w:tabs>
              <w:spacing w:after="0"/>
              <w:jc w:val="both"/>
              <w:rPr>
                <w:i/>
                <w:color w:val="FF0000"/>
                <w:lang w:val="de-DE"/>
              </w:rPr>
            </w:pPr>
            <w:bookmarkStart w:id="74" w:name="_Hlk525555083"/>
            <w:r w:rsidRPr="002150A1">
              <w:rPr>
                <w:rFonts w:cs="Arial"/>
                <w:lang w:val="de-DE" w:eastAsia="de-DE"/>
              </w:rPr>
              <w:t>Falls es notwendig sein sollte, Änderungen an den vom Portal automatisch generierten Dokumenten vorzunehmen, muss das Webformular neu ausgefüllt und ein neues Dokument erstellt werden</w:t>
            </w:r>
            <w:r w:rsidRPr="00221CB1">
              <w:rPr>
                <w:rFonts w:cs="Arial"/>
                <w:lang w:val="de-DE"/>
              </w:rPr>
              <w:t>.</w:t>
            </w:r>
          </w:p>
        </w:tc>
        <w:tc>
          <w:tcPr>
            <w:tcW w:w="852" w:type="dxa"/>
          </w:tcPr>
          <w:p w14:paraId="4DB0A5E4" w14:textId="77777777" w:rsidR="001C6109" w:rsidRPr="00E422E9" w:rsidRDefault="001C6109" w:rsidP="001C6109">
            <w:pPr>
              <w:widowControl w:val="0"/>
              <w:spacing w:line="240" w:lineRule="exact"/>
              <w:rPr>
                <w:rFonts w:cs="Arial"/>
                <w:color w:val="FF0000"/>
                <w:lang w:val="de-DE"/>
              </w:rPr>
            </w:pPr>
          </w:p>
        </w:tc>
        <w:tc>
          <w:tcPr>
            <w:tcW w:w="4257" w:type="dxa"/>
            <w:gridSpan w:val="2"/>
          </w:tcPr>
          <w:p w14:paraId="0CD8EA95" w14:textId="77777777" w:rsidR="001C6109" w:rsidRPr="00060E23" w:rsidRDefault="001C6109" w:rsidP="001C6109">
            <w:pPr>
              <w:widowControl w:val="0"/>
              <w:tabs>
                <w:tab w:val="num" w:pos="561"/>
                <w:tab w:val="center" w:pos="4680"/>
              </w:tabs>
              <w:autoSpaceDE w:val="0"/>
              <w:autoSpaceDN w:val="0"/>
              <w:adjustRightInd w:val="0"/>
              <w:jc w:val="both"/>
              <w:rPr>
                <w:color w:val="FF0000"/>
                <w:lang w:val="it-IT"/>
              </w:rPr>
            </w:pPr>
            <w:r w:rsidRPr="006140E5">
              <w:rPr>
                <w:rFonts w:cs="Arial"/>
                <w:bCs/>
                <w:lang w:val="it-IT"/>
              </w:rPr>
              <w:t>Qualora si renda necessario apportare modifiche ai documenti prodotti in automatico dal sistema sulla base di form on line, è necessario ripetere la procedura di compilazione del form on line ed ottenere un nuovo documento.</w:t>
            </w:r>
          </w:p>
        </w:tc>
      </w:tr>
      <w:bookmarkEnd w:id="74"/>
      <w:tr w:rsidR="001C6109" w:rsidRPr="004E5722" w14:paraId="0F0593ED" w14:textId="77777777" w:rsidTr="00C57340">
        <w:trPr>
          <w:gridAfter w:val="1"/>
          <w:wAfter w:w="7" w:type="dxa"/>
        </w:trPr>
        <w:tc>
          <w:tcPr>
            <w:tcW w:w="4262" w:type="dxa"/>
            <w:gridSpan w:val="2"/>
          </w:tcPr>
          <w:p w14:paraId="7A6C7750" w14:textId="77777777" w:rsidR="001C6109" w:rsidRPr="00060E23" w:rsidRDefault="001C6109" w:rsidP="001C6109">
            <w:pPr>
              <w:pStyle w:val="Corpotesto"/>
              <w:widowControl w:val="0"/>
              <w:tabs>
                <w:tab w:val="left" w:pos="-2520"/>
                <w:tab w:val="left" w:pos="0"/>
              </w:tabs>
              <w:spacing w:after="0"/>
              <w:jc w:val="both"/>
              <w:rPr>
                <w:color w:val="FF0000"/>
                <w:lang w:val="it-IT"/>
              </w:rPr>
            </w:pPr>
          </w:p>
        </w:tc>
        <w:tc>
          <w:tcPr>
            <w:tcW w:w="852" w:type="dxa"/>
          </w:tcPr>
          <w:p w14:paraId="2E2A4202" w14:textId="77777777" w:rsidR="001C6109" w:rsidRPr="00060E23" w:rsidRDefault="001C6109" w:rsidP="001C6109">
            <w:pPr>
              <w:widowControl w:val="0"/>
              <w:spacing w:line="240" w:lineRule="exact"/>
              <w:rPr>
                <w:rFonts w:cs="Arial"/>
                <w:color w:val="FF0000"/>
                <w:lang w:val="it-IT"/>
              </w:rPr>
            </w:pPr>
          </w:p>
        </w:tc>
        <w:tc>
          <w:tcPr>
            <w:tcW w:w="4257" w:type="dxa"/>
            <w:gridSpan w:val="2"/>
          </w:tcPr>
          <w:p w14:paraId="263309A4" w14:textId="77777777" w:rsidR="001C6109" w:rsidRPr="00060E23" w:rsidRDefault="001C6109" w:rsidP="001C6109">
            <w:pPr>
              <w:widowControl w:val="0"/>
              <w:tabs>
                <w:tab w:val="center" w:pos="4680"/>
              </w:tabs>
              <w:autoSpaceDE w:val="0"/>
              <w:autoSpaceDN w:val="0"/>
              <w:adjustRightInd w:val="0"/>
              <w:jc w:val="both"/>
              <w:rPr>
                <w:color w:val="FF0000"/>
                <w:lang w:val="it-IT"/>
              </w:rPr>
            </w:pPr>
          </w:p>
        </w:tc>
      </w:tr>
      <w:tr w:rsidR="001C6109" w:rsidRPr="004E5722" w14:paraId="2FED9DE0" w14:textId="77777777" w:rsidTr="00C57340">
        <w:trPr>
          <w:gridAfter w:val="1"/>
          <w:wAfter w:w="7" w:type="dxa"/>
        </w:trPr>
        <w:tc>
          <w:tcPr>
            <w:tcW w:w="4262" w:type="dxa"/>
            <w:gridSpan w:val="2"/>
          </w:tcPr>
          <w:p w14:paraId="6408992D" w14:textId="648CD133" w:rsidR="001C6109" w:rsidRPr="006C21A4" w:rsidRDefault="001C6109" w:rsidP="001C6109">
            <w:pPr>
              <w:widowControl w:val="0"/>
              <w:jc w:val="both"/>
              <w:rPr>
                <w:rFonts w:cs="Arial"/>
                <w:b/>
                <w:u w:val="single"/>
                <w:lang w:val="de-DE"/>
              </w:rPr>
            </w:pPr>
            <w:r w:rsidRPr="006C21A4">
              <w:rPr>
                <w:rFonts w:cs="Arial"/>
                <w:lang w:val="de-DE" w:eastAsia="de-DE"/>
              </w:rPr>
              <w:t>Die maximal zulässige Größe für jede im Portal hochgeladene Datei ist 150 MB; größere Dateien können in mehreren Dateien hochgeladen werden.</w:t>
            </w:r>
          </w:p>
        </w:tc>
        <w:tc>
          <w:tcPr>
            <w:tcW w:w="852" w:type="dxa"/>
          </w:tcPr>
          <w:p w14:paraId="38E94863" w14:textId="77777777" w:rsidR="001C6109" w:rsidRPr="006C21A4" w:rsidRDefault="001C6109" w:rsidP="001C6109">
            <w:pPr>
              <w:widowControl w:val="0"/>
              <w:spacing w:line="240" w:lineRule="exact"/>
              <w:rPr>
                <w:rFonts w:cs="Arial"/>
                <w:b/>
                <w:u w:val="single"/>
                <w:lang w:val="de-DE"/>
              </w:rPr>
            </w:pPr>
          </w:p>
        </w:tc>
        <w:tc>
          <w:tcPr>
            <w:tcW w:w="4257" w:type="dxa"/>
            <w:gridSpan w:val="2"/>
          </w:tcPr>
          <w:p w14:paraId="688ACD29" w14:textId="094282E6" w:rsidR="001C6109" w:rsidRPr="006C21A4" w:rsidRDefault="001C6109" w:rsidP="001C6109">
            <w:pPr>
              <w:widowControl w:val="0"/>
              <w:tabs>
                <w:tab w:val="center" w:pos="4536"/>
                <w:tab w:val="center" w:pos="4680"/>
                <w:tab w:val="right" w:pos="9072"/>
              </w:tabs>
              <w:jc w:val="both"/>
              <w:rPr>
                <w:rFonts w:cs="Arial"/>
                <w:b/>
                <w:u w:val="single"/>
                <w:lang w:val="it-IT"/>
              </w:rPr>
            </w:pPr>
            <w:r w:rsidRPr="006C21A4">
              <w:rPr>
                <w:rFonts w:cs="Arial"/>
                <w:bCs/>
                <w:lang w:val="it-IT"/>
              </w:rPr>
              <w:t xml:space="preserve">Ciascun file da inserire nel sistema non dovrà avere una dimensione superiore a </w:t>
            </w:r>
            <w:r w:rsidRPr="006C21A4">
              <w:rPr>
                <w:rFonts w:cs="Arial"/>
                <w:lang w:val="it-IT" w:eastAsia="de-DE"/>
              </w:rPr>
              <w:t>150 MB</w:t>
            </w:r>
            <w:r w:rsidRPr="006C21A4">
              <w:rPr>
                <w:rFonts w:cs="Arial"/>
                <w:bCs/>
                <w:lang w:val="it-IT"/>
              </w:rPr>
              <w:t>; in caso di file di dimensione maggiore è possibile inserire più files.</w:t>
            </w:r>
          </w:p>
        </w:tc>
      </w:tr>
      <w:tr w:rsidR="001C6109" w:rsidRPr="004E5722" w14:paraId="6FABEA00" w14:textId="77777777" w:rsidTr="00C57340">
        <w:trPr>
          <w:gridAfter w:val="1"/>
          <w:wAfter w:w="7" w:type="dxa"/>
        </w:trPr>
        <w:tc>
          <w:tcPr>
            <w:tcW w:w="4262" w:type="dxa"/>
            <w:gridSpan w:val="2"/>
          </w:tcPr>
          <w:p w14:paraId="49CE5724" w14:textId="77777777" w:rsidR="001C6109" w:rsidRPr="00060E23" w:rsidRDefault="001C6109" w:rsidP="001C6109">
            <w:pPr>
              <w:pStyle w:val="Corpotesto"/>
              <w:widowControl w:val="0"/>
              <w:tabs>
                <w:tab w:val="left" w:pos="-2520"/>
                <w:tab w:val="left" w:pos="0"/>
              </w:tabs>
              <w:spacing w:after="0"/>
              <w:jc w:val="both"/>
              <w:rPr>
                <w:lang w:val="it-IT"/>
              </w:rPr>
            </w:pPr>
          </w:p>
        </w:tc>
        <w:tc>
          <w:tcPr>
            <w:tcW w:w="852" w:type="dxa"/>
          </w:tcPr>
          <w:p w14:paraId="0BF1E5D6" w14:textId="77777777" w:rsidR="001C6109" w:rsidRPr="00060E23" w:rsidRDefault="001C6109" w:rsidP="001C6109">
            <w:pPr>
              <w:widowControl w:val="0"/>
              <w:spacing w:line="240" w:lineRule="exact"/>
              <w:rPr>
                <w:rFonts w:cs="Arial"/>
                <w:lang w:val="it-IT"/>
              </w:rPr>
            </w:pPr>
          </w:p>
        </w:tc>
        <w:tc>
          <w:tcPr>
            <w:tcW w:w="4257" w:type="dxa"/>
            <w:gridSpan w:val="2"/>
          </w:tcPr>
          <w:p w14:paraId="5A0AE97B" w14:textId="77777777" w:rsidR="001C6109" w:rsidRPr="00060E23" w:rsidRDefault="001C6109" w:rsidP="001C6109">
            <w:pPr>
              <w:widowControl w:val="0"/>
              <w:tabs>
                <w:tab w:val="center" w:pos="4680"/>
              </w:tabs>
              <w:autoSpaceDE w:val="0"/>
              <w:autoSpaceDN w:val="0"/>
              <w:adjustRightInd w:val="0"/>
              <w:jc w:val="both"/>
              <w:rPr>
                <w:rFonts w:cs="Arial"/>
                <w:color w:val="000000"/>
                <w:lang w:val="it-IT" w:eastAsia="de-DE"/>
              </w:rPr>
            </w:pPr>
          </w:p>
        </w:tc>
      </w:tr>
      <w:tr w:rsidR="001C6109" w:rsidRPr="004E5722" w14:paraId="32C102A5" w14:textId="77777777" w:rsidTr="00C57340">
        <w:trPr>
          <w:gridAfter w:val="1"/>
          <w:wAfter w:w="7" w:type="dxa"/>
        </w:trPr>
        <w:tc>
          <w:tcPr>
            <w:tcW w:w="4262" w:type="dxa"/>
            <w:gridSpan w:val="2"/>
          </w:tcPr>
          <w:p w14:paraId="313CE56E" w14:textId="77777777" w:rsidR="001C6109" w:rsidRPr="00E422E9" w:rsidRDefault="001C6109" w:rsidP="001C6109">
            <w:pPr>
              <w:pStyle w:val="Corpotesto"/>
              <w:widowControl w:val="0"/>
              <w:tabs>
                <w:tab w:val="left" w:pos="-2520"/>
                <w:tab w:val="left" w:pos="0"/>
              </w:tabs>
              <w:spacing w:after="0"/>
              <w:jc w:val="both"/>
              <w:rPr>
                <w:lang w:val="de-DE"/>
              </w:rPr>
            </w:pPr>
            <w:r w:rsidRPr="002150A1">
              <w:rPr>
                <w:rFonts w:cs="Arial"/>
                <w:lang w:val="de-DE" w:eastAsia="de-DE"/>
              </w:rPr>
              <w:t>Die elektronische Einreichung des Angebots ist abgeschlossen, sobald eine Bestätigungsmeldung der ordnungsgemäßen Übermittlung mit Uhrzeit der Registrierung aufscheint.</w:t>
            </w:r>
          </w:p>
        </w:tc>
        <w:tc>
          <w:tcPr>
            <w:tcW w:w="852" w:type="dxa"/>
          </w:tcPr>
          <w:p w14:paraId="083A884D" w14:textId="77777777" w:rsidR="001C6109" w:rsidRPr="00E422E9" w:rsidRDefault="001C6109" w:rsidP="001C6109">
            <w:pPr>
              <w:widowControl w:val="0"/>
              <w:spacing w:line="240" w:lineRule="exact"/>
              <w:rPr>
                <w:rFonts w:cs="Arial"/>
                <w:lang w:val="de-DE"/>
              </w:rPr>
            </w:pPr>
          </w:p>
        </w:tc>
        <w:tc>
          <w:tcPr>
            <w:tcW w:w="4257" w:type="dxa"/>
            <w:gridSpan w:val="2"/>
          </w:tcPr>
          <w:p w14:paraId="488BB58F" w14:textId="77777777" w:rsidR="001C6109" w:rsidRPr="00060E23" w:rsidRDefault="001C6109" w:rsidP="001C6109">
            <w:pPr>
              <w:widowControl w:val="0"/>
              <w:tabs>
                <w:tab w:val="center" w:pos="4680"/>
              </w:tabs>
              <w:autoSpaceDE w:val="0"/>
              <w:autoSpaceDN w:val="0"/>
              <w:adjustRightInd w:val="0"/>
              <w:jc w:val="both"/>
              <w:rPr>
                <w:rFonts w:cs="Arial"/>
                <w:color w:val="000000"/>
                <w:lang w:val="it-IT" w:eastAsia="de-DE"/>
              </w:rPr>
            </w:pPr>
            <w:r w:rsidRPr="006140E5">
              <w:rPr>
                <w:rFonts w:cs="Arial"/>
                <w:bCs/>
                <w:lang w:val="it-IT"/>
              </w:rPr>
              <w:t>La presentazione dell’offerta tramite il sistema è compiuta, quando il concorrente visualizza un messaggio del sistema, che indica la conferma della corretta ricezione dell’offerta e l’orario della registrazione.</w:t>
            </w:r>
          </w:p>
        </w:tc>
      </w:tr>
      <w:tr w:rsidR="001C6109" w:rsidRPr="004E5722" w14:paraId="0930C55C" w14:textId="77777777" w:rsidTr="00C57340">
        <w:trPr>
          <w:gridAfter w:val="1"/>
          <w:wAfter w:w="7" w:type="dxa"/>
        </w:trPr>
        <w:tc>
          <w:tcPr>
            <w:tcW w:w="4262" w:type="dxa"/>
            <w:gridSpan w:val="2"/>
          </w:tcPr>
          <w:p w14:paraId="318F49A9" w14:textId="77777777" w:rsidR="001C6109" w:rsidRPr="00060E23" w:rsidRDefault="001C6109" w:rsidP="001C6109">
            <w:pPr>
              <w:pStyle w:val="Corpotesto"/>
              <w:widowControl w:val="0"/>
              <w:tabs>
                <w:tab w:val="left" w:pos="-2520"/>
                <w:tab w:val="left" w:pos="0"/>
              </w:tabs>
              <w:spacing w:after="0"/>
              <w:jc w:val="both"/>
              <w:rPr>
                <w:lang w:val="it-IT"/>
              </w:rPr>
            </w:pPr>
          </w:p>
        </w:tc>
        <w:tc>
          <w:tcPr>
            <w:tcW w:w="852" w:type="dxa"/>
          </w:tcPr>
          <w:p w14:paraId="6109AA70" w14:textId="77777777" w:rsidR="001C6109" w:rsidRPr="00060E23" w:rsidRDefault="001C6109" w:rsidP="001C6109">
            <w:pPr>
              <w:widowControl w:val="0"/>
              <w:spacing w:line="240" w:lineRule="exact"/>
              <w:rPr>
                <w:rFonts w:cs="Arial"/>
                <w:lang w:val="it-IT"/>
              </w:rPr>
            </w:pPr>
          </w:p>
        </w:tc>
        <w:tc>
          <w:tcPr>
            <w:tcW w:w="4257" w:type="dxa"/>
            <w:gridSpan w:val="2"/>
          </w:tcPr>
          <w:p w14:paraId="4ADC86EB" w14:textId="77777777" w:rsidR="001C6109" w:rsidRPr="00060E23" w:rsidRDefault="001C6109" w:rsidP="001C6109">
            <w:pPr>
              <w:widowControl w:val="0"/>
              <w:tabs>
                <w:tab w:val="center" w:pos="4680"/>
              </w:tabs>
              <w:autoSpaceDE w:val="0"/>
              <w:autoSpaceDN w:val="0"/>
              <w:adjustRightInd w:val="0"/>
              <w:jc w:val="both"/>
              <w:rPr>
                <w:rFonts w:cs="Arial"/>
                <w:color w:val="000000"/>
                <w:lang w:val="it-IT" w:eastAsia="de-DE"/>
              </w:rPr>
            </w:pPr>
          </w:p>
        </w:tc>
      </w:tr>
      <w:tr w:rsidR="001C6109" w:rsidRPr="004E5722" w14:paraId="6F54200A" w14:textId="77777777" w:rsidTr="00C57340">
        <w:trPr>
          <w:gridAfter w:val="1"/>
          <w:wAfter w:w="7" w:type="dxa"/>
        </w:trPr>
        <w:tc>
          <w:tcPr>
            <w:tcW w:w="4262" w:type="dxa"/>
            <w:gridSpan w:val="2"/>
          </w:tcPr>
          <w:p w14:paraId="2F1001B0" w14:textId="77777777" w:rsidR="001C6109" w:rsidRPr="00E422E9" w:rsidRDefault="001C6109" w:rsidP="001C6109">
            <w:pPr>
              <w:widowControl w:val="0"/>
              <w:autoSpaceDE w:val="0"/>
              <w:autoSpaceDN w:val="0"/>
              <w:adjustRightInd w:val="0"/>
              <w:jc w:val="both"/>
              <w:rPr>
                <w:rFonts w:cs="Arial"/>
                <w:color w:val="FF0000"/>
                <w:lang w:val="de-DE"/>
              </w:rPr>
            </w:pPr>
            <w:r w:rsidRPr="002150A1">
              <w:rPr>
                <w:rFonts w:cs="Arial"/>
                <w:lang w:val="de-DE"/>
              </w:rPr>
              <w:t xml:space="preserve">Das Angebot ist für die Teilnehmer für die Dauer von </w:t>
            </w:r>
            <w:r w:rsidRPr="002150A1">
              <w:rPr>
                <w:rFonts w:cs="Arial"/>
                <w:color w:val="FF0000"/>
                <w:lang w:val="de-DE"/>
              </w:rPr>
              <w:t>hundertachtzig</w:t>
            </w:r>
            <w:r>
              <w:rPr>
                <w:rFonts w:cs="Arial"/>
                <w:color w:val="FF0000"/>
                <w:lang w:val="de-DE"/>
              </w:rPr>
              <w:t xml:space="preserve"> </w:t>
            </w:r>
            <w:r w:rsidRPr="002150A1">
              <w:rPr>
                <w:rFonts w:cs="Arial"/>
                <w:color w:val="FF0000"/>
                <w:lang w:val="de-DE"/>
              </w:rPr>
              <w:t>/</w:t>
            </w:r>
            <w:r>
              <w:rPr>
                <w:rFonts w:cs="Arial"/>
                <w:color w:val="FF0000"/>
                <w:lang w:val="de-DE"/>
              </w:rPr>
              <w:t xml:space="preserve"> </w:t>
            </w:r>
            <w:r w:rsidRPr="002150A1">
              <w:rPr>
                <w:rFonts w:cs="Arial"/>
                <w:color w:val="FF0000"/>
                <w:lang w:val="de-DE"/>
              </w:rPr>
              <w:t xml:space="preserve">zweihundertvierzig Tage </w:t>
            </w:r>
            <w:r w:rsidRPr="002150A1">
              <w:rPr>
                <w:rFonts w:cs="Arial"/>
                <w:lang w:val="de-DE"/>
              </w:rPr>
              <w:t>nach Ablauf der Einreichfrist der Angebote verbindlich.</w:t>
            </w:r>
          </w:p>
        </w:tc>
        <w:tc>
          <w:tcPr>
            <w:tcW w:w="852" w:type="dxa"/>
          </w:tcPr>
          <w:p w14:paraId="141D774F" w14:textId="77777777" w:rsidR="001C6109" w:rsidRPr="00E422E9" w:rsidRDefault="001C6109" w:rsidP="001C6109">
            <w:pPr>
              <w:widowControl w:val="0"/>
              <w:spacing w:line="240" w:lineRule="exact"/>
              <w:rPr>
                <w:rFonts w:cs="Arial"/>
                <w:lang w:val="de-DE"/>
              </w:rPr>
            </w:pPr>
          </w:p>
        </w:tc>
        <w:tc>
          <w:tcPr>
            <w:tcW w:w="4257" w:type="dxa"/>
            <w:gridSpan w:val="2"/>
          </w:tcPr>
          <w:p w14:paraId="4976D848" w14:textId="77777777" w:rsidR="001C6109" w:rsidRPr="00060E23" w:rsidRDefault="001C6109" w:rsidP="001C6109">
            <w:pPr>
              <w:widowControl w:val="0"/>
              <w:tabs>
                <w:tab w:val="center" w:pos="4536"/>
                <w:tab w:val="center" w:pos="4680"/>
                <w:tab w:val="right" w:pos="9072"/>
              </w:tabs>
              <w:jc w:val="both"/>
              <w:rPr>
                <w:rFonts w:cs="Arial"/>
                <w:lang w:val="it-IT"/>
              </w:rPr>
            </w:pPr>
            <w:r w:rsidRPr="006140E5">
              <w:rPr>
                <w:rFonts w:cs="Arial"/>
                <w:lang w:val="it-IT"/>
              </w:rPr>
              <w:t xml:space="preserve">L’offerta è vincolante per i concorrenti per </w:t>
            </w:r>
            <w:r w:rsidRPr="006140E5">
              <w:rPr>
                <w:rFonts w:cs="Arial"/>
                <w:color w:val="FF0000"/>
                <w:lang w:val="it-IT"/>
              </w:rPr>
              <w:t>centottanta / duecentoquaranta giorni</w:t>
            </w:r>
            <w:r w:rsidRPr="006140E5">
              <w:rPr>
                <w:rFonts w:cs="Arial"/>
                <w:lang w:val="it-IT"/>
              </w:rPr>
              <w:t xml:space="preserve"> dalla scadenza del termine ultimo di presentazione delle offerte.</w:t>
            </w:r>
          </w:p>
        </w:tc>
      </w:tr>
      <w:tr w:rsidR="001C6109" w:rsidRPr="004E5722" w14:paraId="289030F5" w14:textId="77777777" w:rsidTr="00C57340">
        <w:trPr>
          <w:gridAfter w:val="1"/>
          <w:wAfter w:w="7" w:type="dxa"/>
        </w:trPr>
        <w:tc>
          <w:tcPr>
            <w:tcW w:w="4262" w:type="dxa"/>
            <w:gridSpan w:val="2"/>
          </w:tcPr>
          <w:p w14:paraId="095E1054" w14:textId="77777777" w:rsidR="001C6109" w:rsidRPr="00060E23" w:rsidRDefault="001C6109" w:rsidP="001C6109">
            <w:pPr>
              <w:widowControl w:val="0"/>
              <w:autoSpaceDE w:val="0"/>
              <w:autoSpaceDN w:val="0"/>
              <w:adjustRightInd w:val="0"/>
              <w:jc w:val="both"/>
              <w:rPr>
                <w:rFonts w:cs="Arial"/>
                <w:noProof w:val="0"/>
                <w:lang w:val="it-IT" w:eastAsia="it-IT"/>
              </w:rPr>
            </w:pPr>
          </w:p>
        </w:tc>
        <w:tc>
          <w:tcPr>
            <w:tcW w:w="852" w:type="dxa"/>
          </w:tcPr>
          <w:p w14:paraId="78A5212E" w14:textId="77777777" w:rsidR="001C6109" w:rsidRPr="00060E23" w:rsidRDefault="001C6109" w:rsidP="001C6109">
            <w:pPr>
              <w:widowControl w:val="0"/>
              <w:spacing w:line="240" w:lineRule="exact"/>
              <w:rPr>
                <w:rFonts w:cs="Arial"/>
                <w:lang w:val="it-IT"/>
              </w:rPr>
            </w:pPr>
          </w:p>
        </w:tc>
        <w:tc>
          <w:tcPr>
            <w:tcW w:w="4257" w:type="dxa"/>
            <w:gridSpan w:val="2"/>
          </w:tcPr>
          <w:p w14:paraId="71F6EA87" w14:textId="77777777" w:rsidR="001C6109" w:rsidRPr="00060E23" w:rsidRDefault="001C6109" w:rsidP="001C6109">
            <w:pPr>
              <w:widowControl w:val="0"/>
              <w:tabs>
                <w:tab w:val="center" w:pos="4536"/>
                <w:tab w:val="center" w:pos="4680"/>
                <w:tab w:val="right" w:pos="9072"/>
              </w:tabs>
              <w:jc w:val="both"/>
              <w:rPr>
                <w:rFonts w:cs="Arial"/>
                <w:lang w:val="it-IT"/>
              </w:rPr>
            </w:pPr>
          </w:p>
        </w:tc>
      </w:tr>
      <w:tr w:rsidR="001C6109" w:rsidRPr="004E5722" w14:paraId="41BDC591" w14:textId="77777777" w:rsidTr="00C57340">
        <w:trPr>
          <w:gridAfter w:val="1"/>
          <w:wAfter w:w="7" w:type="dxa"/>
        </w:trPr>
        <w:tc>
          <w:tcPr>
            <w:tcW w:w="4262" w:type="dxa"/>
            <w:gridSpan w:val="2"/>
          </w:tcPr>
          <w:p w14:paraId="155CA558" w14:textId="42206DB5" w:rsidR="001C6109" w:rsidRPr="00B462A6" w:rsidRDefault="001C6109" w:rsidP="001C6109">
            <w:pPr>
              <w:widowControl w:val="0"/>
              <w:autoSpaceDE w:val="0"/>
              <w:autoSpaceDN w:val="0"/>
              <w:adjustRightInd w:val="0"/>
              <w:jc w:val="both"/>
              <w:rPr>
                <w:rFonts w:cs="Arial"/>
                <w:noProof w:val="0"/>
                <w:lang w:val="de-DE" w:eastAsia="it-IT"/>
              </w:rPr>
            </w:pPr>
            <w:r w:rsidRPr="00B462A6">
              <w:rPr>
                <w:rFonts w:cs="Arial"/>
                <w:lang w:val="de-DE"/>
              </w:rPr>
              <w:t>Das Angebot des Zuschlagsempfänger ist bis zum vereinbarten Termin für den Vertragsabschluss unwiderruflich.</w:t>
            </w:r>
          </w:p>
        </w:tc>
        <w:tc>
          <w:tcPr>
            <w:tcW w:w="852" w:type="dxa"/>
          </w:tcPr>
          <w:p w14:paraId="1E3FCE27" w14:textId="77777777" w:rsidR="001C6109" w:rsidRPr="00B462A6" w:rsidRDefault="001C6109" w:rsidP="001C6109">
            <w:pPr>
              <w:widowControl w:val="0"/>
              <w:spacing w:line="240" w:lineRule="exact"/>
              <w:rPr>
                <w:rFonts w:cs="Arial"/>
                <w:lang w:val="de-DE"/>
              </w:rPr>
            </w:pPr>
          </w:p>
        </w:tc>
        <w:tc>
          <w:tcPr>
            <w:tcW w:w="4257" w:type="dxa"/>
            <w:gridSpan w:val="2"/>
          </w:tcPr>
          <w:p w14:paraId="10D475F4" w14:textId="20506F3B" w:rsidR="001C6109" w:rsidRPr="00B462A6" w:rsidRDefault="001C6109" w:rsidP="001C6109">
            <w:pPr>
              <w:widowControl w:val="0"/>
              <w:tabs>
                <w:tab w:val="center" w:pos="4536"/>
                <w:tab w:val="center" w:pos="4680"/>
                <w:tab w:val="right" w:pos="9072"/>
              </w:tabs>
              <w:jc w:val="both"/>
              <w:rPr>
                <w:rFonts w:cs="Arial"/>
                <w:lang w:val="it-IT"/>
              </w:rPr>
            </w:pPr>
            <w:r w:rsidRPr="00B462A6">
              <w:rPr>
                <w:rFonts w:cs="Arial"/>
                <w:lang w:val="it-IT"/>
              </w:rPr>
              <w:t>L’offerta dell’aggiudicatario è irrevocabile fino al termine stabilito per la stipulazione del contratto.</w:t>
            </w:r>
          </w:p>
        </w:tc>
      </w:tr>
      <w:tr w:rsidR="001C6109" w:rsidRPr="004E5722" w14:paraId="6DB3A867" w14:textId="77777777" w:rsidTr="00C57340">
        <w:trPr>
          <w:gridAfter w:val="1"/>
          <w:wAfter w:w="7" w:type="dxa"/>
        </w:trPr>
        <w:tc>
          <w:tcPr>
            <w:tcW w:w="4262" w:type="dxa"/>
            <w:gridSpan w:val="2"/>
          </w:tcPr>
          <w:p w14:paraId="51165A67" w14:textId="77777777" w:rsidR="001C6109" w:rsidRPr="00B462A6" w:rsidRDefault="001C6109" w:rsidP="001C6109">
            <w:pPr>
              <w:widowControl w:val="0"/>
              <w:autoSpaceDE w:val="0"/>
              <w:autoSpaceDN w:val="0"/>
              <w:adjustRightInd w:val="0"/>
              <w:jc w:val="both"/>
              <w:rPr>
                <w:rFonts w:cs="Arial"/>
                <w:noProof w:val="0"/>
                <w:lang w:val="it-IT" w:eastAsia="it-IT"/>
              </w:rPr>
            </w:pPr>
          </w:p>
        </w:tc>
        <w:tc>
          <w:tcPr>
            <w:tcW w:w="852" w:type="dxa"/>
          </w:tcPr>
          <w:p w14:paraId="61970B37" w14:textId="77777777" w:rsidR="001C6109" w:rsidRPr="00B462A6" w:rsidRDefault="001C6109" w:rsidP="001C6109">
            <w:pPr>
              <w:widowControl w:val="0"/>
              <w:spacing w:line="240" w:lineRule="exact"/>
              <w:rPr>
                <w:rFonts w:cs="Arial"/>
                <w:lang w:val="it-IT"/>
              </w:rPr>
            </w:pPr>
          </w:p>
        </w:tc>
        <w:tc>
          <w:tcPr>
            <w:tcW w:w="4257" w:type="dxa"/>
            <w:gridSpan w:val="2"/>
          </w:tcPr>
          <w:p w14:paraId="7A962919" w14:textId="77777777" w:rsidR="001C6109" w:rsidRPr="00B462A6" w:rsidRDefault="001C6109" w:rsidP="001C6109">
            <w:pPr>
              <w:widowControl w:val="0"/>
              <w:tabs>
                <w:tab w:val="center" w:pos="4536"/>
                <w:tab w:val="center" w:pos="4680"/>
                <w:tab w:val="right" w:pos="9072"/>
              </w:tabs>
              <w:jc w:val="both"/>
              <w:rPr>
                <w:rFonts w:cs="Arial"/>
                <w:lang w:val="it-IT"/>
              </w:rPr>
            </w:pPr>
          </w:p>
        </w:tc>
      </w:tr>
      <w:tr w:rsidR="001C6109" w:rsidRPr="004E5722" w14:paraId="175CA3D9" w14:textId="77777777" w:rsidTr="003848B8">
        <w:trPr>
          <w:gridAfter w:val="1"/>
          <w:wAfter w:w="7" w:type="dxa"/>
          <w:trHeight w:val="271"/>
        </w:trPr>
        <w:tc>
          <w:tcPr>
            <w:tcW w:w="4262" w:type="dxa"/>
            <w:gridSpan w:val="2"/>
          </w:tcPr>
          <w:p w14:paraId="7BABBBAC" w14:textId="5EA32A93" w:rsidR="001C6109" w:rsidRPr="00B462A6" w:rsidRDefault="001C6109" w:rsidP="001C6109">
            <w:pPr>
              <w:widowControl w:val="0"/>
              <w:ind w:right="22"/>
              <w:jc w:val="both"/>
              <w:rPr>
                <w:rFonts w:cs="Arial"/>
                <w:b/>
                <w:lang w:val="de-DE"/>
              </w:rPr>
            </w:pPr>
            <w:r w:rsidRPr="00B462A6">
              <w:rPr>
                <w:rFonts w:cs="Arial"/>
                <w:lang w:val="de-DE"/>
              </w:rPr>
              <w:t>Sind bei Ablauf der Angebotsfrist die Ausschreibungsverfahren noch im Gange, so kann der Auftraggeber von den Bietern gemäß  Art. 17, Absatz 4 GvD Nr. 36/2023</w:t>
            </w:r>
            <w:r w:rsidR="00DF33DB" w:rsidRPr="00B462A6">
              <w:rPr>
                <w:rFonts w:cs="Arial"/>
                <w:lang w:val="de-DE"/>
              </w:rPr>
              <w:t>,</w:t>
            </w:r>
            <w:r w:rsidRPr="00B462A6">
              <w:rPr>
                <w:rFonts w:cs="Arial"/>
                <w:lang w:val="de-DE"/>
              </w:rPr>
              <w:t xml:space="preserve"> </w:t>
            </w:r>
            <w:r w:rsidRPr="00B462A6">
              <w:rPr>
                <w:rFonts w:cs="Arial"/>
                <w:b/>
                <w:bCs/>
                <w:lang w:val="de-DE"/>
              </w:rPr>
              <w:t>innerhalb einer verbindlichen Frist</w:t>
            </w:r>
            <w:r w:rsidRPr="00B462A6">
              <w:rPr>
                <w:rFonts w:cs="Arial"/>
                <w:lang w:val="de-DE"/>
              </w:rPr>
              <w:t xml:space="preserve"> die Gültigkeit des Angebots bis zu dem angegebenen Datum zu bestätigen und ein entsprechendes Dokument vorzulegen, das die Gültigkeit der im Rahmen der Ausschreibung gewährten Garantie bis zu diesem Datum bestätigt.</w:t>
            </w:r>
          </w:p>
        </w:tc>
        <w:tc>
          <w:tcPr>
            <w:tcW w:w="852" w:type="dxa"/>
          </w:tcPr>
          <w:p w14:paraId="064BA954" w14:textId="77777777" w:rsidR="001C6109" w:rsidRPr="00B462A6" w:rsidRDefault="001C6109" w:rsidP="001C6109">
            <w:pPr>
              <w:widowControl w:val="0"/>
              <w:spacing w:line="240" w:lineRule="exact"/>
              <w:rPr>
                <w:rFonts w:cs="Arial"/>
                <w:strike/>
                <w:lang w:val="de-DE"/>
              </w:rPr>
            </w:pPr>
          </w:p>
        </w:tc>
        <w:tc>
          <w:tcPr>
            <w:tcW w:w="4257" w:type="dxa"/>
            <w:gridSpan w:val="2"/>
          </w:tcPr>
          <w:p w14:paraId="1FABA81A" w14:textId="22961248" w:rsidR="001C6109" w:rsidRPr="00B462A6" w:rsidRDefault="001C6109" w:rsidP="001C6109">
            <w:pPr>
              <w:widowControl w:val="0"/>
              <w:tabs>
                <w:tab w:val="center" w:pos="4680"/>
              </w:tabs>
              <w:ind w:right="108"/>
              <w:jc w:val="both"/>
              <w:rPr>
                <w:rFonts w:cs="Arial"/>
                <w:strike/>
                <w:lang w:val="it-IT"/>
              </w:rPr>
            </w:pPr>
            <w:r w:rsidRPr="00B462A6">
              <w:rPr>
                <w:rFonts w:cs="Arial"/>
                <w:lang w:val="it-IT"/>
              </w:rPr>
              <w:t xml:space="preserve">Nel caso in cui alla data di scadenza della validità delle offerte le operazioni di gara siano ancora in corso, la stazione appaltante potrà richiedere agli offerenti, dell’art. 17, comma 4 d.lgs. 36/2023 di confermare, </w:t>
            </w:r>
            <w:r w:rsidRPr="00B462A6">
              <w:rPr>
                <w:rFonts w:cs="Arial"/>
                <w:b/>
                <w:lang w:val="it-IT"/>
              </w:rPr>
              <w:t>entro un termine perentorio</w:t>
            </w:r>
            <w:r w:rsidRPr="00B462A6">
              <w:rPr>
                <w:rFonts w:cs="Arial"/>
                <w:lang w:val="it-IT"/>
              </w:rPr>
              <w:t>, la validità dell’offerta sino alla data che sarà indicata e di produrre un apposito documento attestante la validità della garanzia prestata in sede di gara fino alla medesima data.</w:t>
            </w:r>
          </w:p>
        </w:tc>
      </w:tr>
      <w:tr w:rsidR="001C6109" w:rsidRPr="004E5722" w14:paraId="06297876" w14:textId="77777777" w:rsidTr="003848B8">
        <w:trPr>
          <w:gridAfter w:val="1"/>
          <w:wAfter w:w="7" w:type="dxa"/>
          <w:trHeight w:val="271"/>
        </w:trPr>
        <w:tc>
          <w:tcPr>
            <w:tcW w:w="4262" w:type="dxa"/>
            <w:gridSpan w:val="2"/>
          </w:tcPr>
          <w:p w14:paraId="7E2658D5" w14:textId="77777777" w:rsidR="001C6109" w:rsidRPr="00060315" w:rsidRDefault="001C6109" w:rsidP="001C6109">
            <w:pPr>
              <w:widowControl w:val="0"/>
              <w:ind w:right="22"/>
              <w:jc w:val="both"/>
              <w:rPr>
                <w:rFonts w:cs="Arial"/>
                <w:lang w:val="it-IT"/>
              </w:rPr>
            </w:pPr>
          </w:p>
        </w:tc>
        <w:tc>
          <w:tcPr>
            <w:tcW w:w="852" w:type="dxa"/>
          </w:tcPr>
          <w:p w14:paraId="202AEF6C" w14:textId="77777777" w:rsidR="001C6109" w:rsidRPr="00060315" w:rsidRDefault="001C6109" w:rsidP="001C6109">
            <w:pPr>
              <w:widowControl w:val="0"/>
              <w:spacing w:line="240" w:lineRule="exact"/>
              <w:rPr>
                <w:rFonts w:cs="Arial"/>
                <w:strike/>
                <w:highlight w:val="yellow"/>
                <w:lang w:val="it-IT"/>
              </w:rPr>
            </w:pPr>
          </w:p>
        </w:tc>
        <w:tc>
          <w:tcPr>
            <w:tcW w:w="4257" w:type="dxa"/>
            <w:gridSpan w:val="2"/>
          </w:tcPr>
          <w:p w14:paraId="2A2FC872" w14:textId="77777777" w:rsidR="001C6109" w:rsidRPr="00237D17" w:rsidRDefault="001C6109" w:rsidP="001C6109">
            <w:pPr>
              <w:widowControl w:val="0"/>
              <w:tabs>
                <w:tab w:val="center" w:pos="4680"/>
              </w:tabs>
              <w:ind w:right="108"/>
              <w:jc w:val="both"/>
              <w:rPr>
                <w:rFonts w:cs="Arial"/>
                <w:lang w:val="it-IT"/>
              </w:rPr>
            </w:pPr>
          </w:p>
        </w:tc>
      </w:tr>
      <w:tr w:rsidR="001C6109" w:rsidRPr="004E5722" w14:paraId="602F1705" w14:textId="77777777" w:rsidTr="00C57340">
        <w:trPr>
          <w:gridAfter w:val="1"/>
          <w:wAfter w:w="7" w:type="dxa"/>
          <w:trHeight w:val="271"/>
        </w:trPr>
        <w:tc>
          <w:tcPr>
            <w:tcW w:w="4262" w:type="dxa"/>
            <w:gridSpan w:val="2"/>
            <w:shd w:val="clear" w:color="auto" w:fill="auto"/>
          </w:tcPr>
          <w:p w14:paraId="0192CB50" w14:textId="7BBB0490" w:rsidR="001C6109" w:rsidRPr="00060315" w:rsidRDefault="001C6109" w:rsidP="001C6109">
            <w:pPr>
              <w:widowControl w:val="0"/>
              <w:ind w:right="22"/>
              <w:jc w:val="both"/>
              <w:rPr>
                <w:rFonts w:cs="Arial"/>
                <w:strike/>
                <w:lang w:val="de-DE"/>
              </w:rPr>
            </w:pPr>
            <w:r w:rsidRPr="00060315">
              <w:rPr>
                <w:rFonts w:cs="Arial"/>
                <w:b/>
                <w:lang w:val="de-DE"/>
              </w:rPr>
              <w:t>Falls der</w:t>
            </w:r>
            <w:r w:rsidRPr="00060315">
              <w:rPr>
                <w:rFonts w:cs="Arial" w:hint="eastAsia"/>
                <w:b/>
                <w:lang w:val="de-DE"/>
              </w:rPr>
              <w:t xml:space="preserve"> </w:t>
            </w:r>
            <w:r w:rsidRPr="00060315">
              <w:rPr>
                <w:rFonts w:cs="Arial"/>
                <w:b/>
                <w:lang w:val="de-DE"/>
              </w:rPr>
              <w:t>Teilnehmer</w:t>
            </w:r>
            <w:r w:rsidRPr="00060315">
              <w:rPr>
                <w:rFonts w:cs="Arial" w:hint="eastAsia"/>
                <w:b/>
                <w:lang w:val="de-DE"/>
              </w:rPr>
              <w:t xml:space="preserve"> die Gültigkeit </w:t>
            </w:r>
            <w:r w:rsidRPr="00060315">
              <w:rPr>
                <w:rFonts w:cs="Arial"/>
                <w:b/>
                <w:lang w:val="de-DE"/>
              </w:rPr>
              <w:t>d</w:t>
            </w:r>
            <w:r w:rsidRPr="00060315">
              <w:rPr>
                <w:rFonts w:cs="Arial" w:hint="eastAsia"/>
                <w:b/>
                <w:lang w:val="de-DE"/>
              </w:rPr>
              <w:t>es Angebots nicht bestätig</w:t>
            </w:r>
            <w:r w:rsidRPr="00060315">
              <w:rPr>
                <w:rFonts w:cs="Arial"/>
                <w:b/>
                <w:lang w:val="de-DE"/>
              </w:rPr>
              <w:t>t</w:t>
            </w:r>
            <w:r w:rsidRPr="00060315">
              <w:rPr>
                <w:rFonts w:cs="Arial" w:hint="eastAsia"/>
                <w:b/>
                <w:lang w:val="de-DE"/>
              </w:rPr>
              <w:t>,</w:t>
            </w:r>
            <w:r w:rsidRPr="00060315">
              <w:rPr>
                <w:rFonts w:cs="Arial"/>
                <w:b/>
                <w:lang w:val="de-DE"/>
              </w:rPr>
              <w:t xml:space="preserve"> so</w:t>
            </w:r>
            <w:r w:rsidRPr="00060315">
              <w:rPr>
                <w:rFonts w:cs="Arial" w:hint="eastAsia"/>
                <w:b/>
                <w:lang w:val="de-DE"/>
              </w:rPr>
              <w:t xml:space="preserve"> m</w:t>
            </w:r>
            <w:r w:rsidRPr="00060315">
              <w:rPr>
                <w:rFonts w:cs="Arial"/>
                <w:b/>
                <w:lang w:val="de-DE"/>
              </w:rPr>
              <w:t>uss</w:t>
            </w:r>
            <w:r w:rsidRPr="00060315">
              <w:rPr>
                <w:rFonts w:cs="Arial" w:hint="eastAsia"/>
                <w:b/>
                <w:lang w:val="de-DE"/>
              </w:rPr>
              <w:t xml:space="preserve"> er innerhalb der vorgeschriebenen</w:t>
            </w:r>
            <w:r w:rsidRPr="00060315">
              <w:rPr>
                <w:rFonts w:cs="Arial"/>
                <w:b/>
                <w:lang w:val="de-DE"/>
              </w:rPr>
              <w:t xml:space="preserve"> verbindlichen</w:t>
            </w:r>
            <w:r w:rsidRPr="00060315">
              <w:rPr>
                <w:rFonts w:cs="Arial" w:hint="eastAsia"/>
                <w:b/>
                <w:lang w:val="de-DE"/>
              </w:rPr>
              <w:t xml:space="preserve"> Frist </w:t>
            </w:r>
            <w:r w:rsidRPr="00060315">
              <w:rPr>
                <w:rFonts w:cs="Arial"/>
                <w:b/>
                <w:lang w:val="de-DE"/>
              </w:rPr>
              <w:t>d</w:t>
            </w:r>
            <w:r w:rsidRPr="00060315">
              <w:rPr>
                <w:rFonts w:cs="Arial" w:hint="eastAsia"/>
                <w:b/>
                <w:lang w:val="de-DE"/>
              </w:rPr>
              <w:t>en ausdrücklichen Verzicht auf die Teilnahme an der Ausschreibung mitteilen, ohne da</w:t>
            </w:r>
            <w:r w:rsidRPr="00060315">
              <w:rPr>
                <w:rFonts w:cs="Arial"/>
                <w:b/>
                <w:lang w:val="de-DE"/>
              </w:rPr>
              <w:t>ss</w:t>
            </w:r>
            <w:r w:rsidRPr="00060315">
              <w:rPr>
                <w:rFonts w:cs="Arial" w:hint="eastAsia"/>
                <w:b/>
                <w:lang w:val="de-DE"/>
              </w:rPr>
              <w:t xml:space="preserve"> dadurch die technische oder wirtschaftliche Rang</w:t>
            </w:r>
            <w:r w:rsidRPr="00060315">
              <w:rPr>
                <w:rFonts w:cs="Arial"/>
                <w:b/>
                <w:lang w:val="de-DE"/>
              </w:rPr>
              <w:t>ordnung</w:t>
            </w:r>
            <w:r w:rsidRPr="00060315">
              <w:rPr>
                <w:rFonts w:cs="Arial" w:hint="eastAsia"/>
                <w:b/>
                <w:lang w:val="de-DE"/>
              </w:rPr>
              <w:t xml:space="preserve"> neu festgelegt wird.</w:t>
            </w:r>
          </w:p>
        </w:tc>
        <w:tc>
          <w:tcPr>
            <w:tcW w:w="852" w:type="dxa"/>
          </w:tcPr>
          <w:p w14:paraId="778E7F1F" w14:textId="77777777" w:rsidR="001C6109" w:rsidRPr="00060315" w:rsidRDefault="001C6109" w:rsidP="001C6109">
            <w:pPr>
              <w:widowControl w:val="0"/>
              <w:spacing w:line="240" w:lineRule="exact"/>
              <w:rPr>
                <w:rFonts w:cs="Arial"/>
                <w:strike/>
                <w:lang w:val="de-DE"/>
              </w:rPr>
            </w:pPr>
          </w:p>
        </w:tc>
        <w:tc>
          <w:tcPr>
            <w:tcW w:w="4257" w:type="dxa"/>
            <w:gridSpan w:val="2"/>
          </w:tcPr>
          <w:p w14:paraId="4A3F855E" w14:textId="77777777" w:rsidR="001C6109" w:rsidRPr="00060315" w:rsidRDefault="001C6109" w:rsidP="001C6109">
            <w:pPr>
              <w:widowControl w:val="0"/>
              <w:tabs>
                <w:tab w:val="center" w:pos="4680"/>
              </w:tabs>
              <w:ind w:right="108"/>
              <w:jc w:val="both"/>
              <w:rPr>
                <w:rFonts w:cs="Arial"/>
                <w:b/>
                <w:lang w:val="it-IT"/>
              </w:rPr>
            </w:pPr>
            <w:r w:rsidRPr="00060315">
              <w:rPr>
                <w:rFonts w:cs="Arial"/>
                <w:b/>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tecnica o economica.</w:t>
            </w:r>
          </w:p>
          <w:p w14:paraId="30AFB7E8" w14:textId="77777777" w:rsidR="001C6109" w:rsidRPr="00060315" w:rsidRDefault="001C6109" w:rsidP="001C6109">
            <w:pPr>
              <w:widowControl w:val="0"/>
              <w:tabs>
                <w:tab w:val="center" w:pos="4680"/>
              </w:tabs>
              <w:ind w:right="108"/>
              <w:jc w:val="both"/>
              <w:rPr>
                <w:rFonts w:cs="Arial"/>
                <w:strike/>
                <w:lang w:val="it-IT"/>
              </w:rPr>
            </w:pPr>
          </w:p>
        </w:tc>
      </w:tr>
      <w:tr w:rsidR="001C6109" w:rsidRPr="004E5722" w14:paraId="4D15D09C" w14:textId="77777777" w:rsidTr="00C57340">
        <w:trPr>
          <w:gridAfter w:val="1"/>
          <w:wAfter w:w="7" w:type="dxa"/>
          <w:trHeight w:val="271"/>
        </w:trPr>
        <w:tc>
          <w:tcPr>
            <w:tcW w:w="4262" w:type="dxa"/>
            <w:gridSpan w:val="2"/>
            <w:shd w:val="clear" w:color="auto" w:fill="auto"/>
          </w:tcPr>
          <w:p w14:paraId="4536028F" w14:textId="77777777" w:rsidR="001C6109" w:rsidRPr="00060315" w:rsidRDefault="001C6109" w:rsidP="001C6109">
            <w:pPr>
              <w:widowControl w:val="0"/>
              <w:ind w:right="22"/>
              <w:jc w:val="both"/>
              <w:rPr>
                <w:rFonts w:cs="Arial"/>
                <w:b/>
                <w:lang w:val="it-IT"/>
              </w:rPr>
            </w:pPr>
          </w:p>
        </w:tc>
        <w:tc>
          <w:tcPr>
            <w:tcW w:w="852" w:type="dxa"/>
          </w:tcPr>
          <w:p w14:paraId="440D10C6" w14:textId="77777777" w:rsidR="001C6109" w:rsidRPr="00060315" w:rsidRDefault="001C6109" w:rsidP="001C6109">
            <w:pPr>
              <w:widowControl w:val="0"/>
              <w:spacing w:line="240" w:lineRule="exact"/>
              <w:rPr>
                <w:rFonts w:cs="Arial"/>
                <w:strike/>
                <w:lang w:val="it-IT"/>
              </w:rPr>
            </w:pPr>
          </w:p>
        </w:tc>
        <w:tc>
          <w:tcPr>
            <w:tcW w:w="4257" w:type="dxa"/>
            <w:gridSpan w:val="2"/>
          </w:tcPr>
          <w:p w14:paraId="44495A31" w14:textId="77777777" w:rsidR="001C6109" w:rsidRPr="00060315" w:rsidRDefault="001C6109" w:rsidP="001C6109">
            <w:pPr>
              <w:widowControl w:val="0"/>
              <w:tabs>
                <w:tab w:val="center" w:pos="4680"/>
              </w:tabs>
              <w:ind w:right="108"/>
              <w:jc w:val="both"/>
              <w:rPr>
                <w:rFonts w:cs="Arial"/>
                <w:b/>
                <w:lang w:val="it-IT"/>
              </w:rPr>
            </w:pPr>
          </w:p>
        </w:tc>
      </w:tr>
      <w:tr w:rsidR="001C6109" w:rsidRPr="004E5722" w14:paraId="2222D0AA" w14:textId="77777777" w:rsidTr="00C57340">
        <w:trPr>
          <w:gridAfter w:val="1"/>
          <w:wAfter w:w="7" w:type="dxa"/>
        </w:trPr>
        <w:tc>
          <w:tcPr>
            <w:tcW w:w="4262" w:type="dxa"/>
            <w:gridSpan w:val="2"/>
            <w:shd w:val="clear" w:color="auto" w:fill="auto"/>
          </w:tcPr>
          <w:p w14:paraId="5262BE4C" w14:textId="0841C2C7" w:rsidR="001C6109" w:rsidRPr="00060315" w:rsidRDefault="001C6109" w:rsidP="001C6109">
            <w:pPr>
              <w:widowControl w:val="0"/>
              <w:ind w:right="22"/>
              <w:jc w:val="both"/>
              <w:rPr>
                <w:rFonts w:cs="Arial"/>
                <w:lang w:val="de-DE" w:eastAsia="it-IT"/>
              </w:rPr>
            </w:pPr>
            <w:r w:rsidRPr="00060315">
              <w:rPr>
                <w:rFonts w:cs="Arial" w:hint="eastAsia"/>
                <w:b/>
                <w:lang w:val="de-DE"/>
              </w:rPr>
              <w:t>Die Nicht</w:t>
            </w:r>
            <w:r w:rsidRPr="00060315">
              <w:rPr>
                <w:rFonts w:cs="Arial"/>
                <w:b/>
                <w:lang w:val="de-DE"/>
              </w:rPr>
              <w:t>über</w:t>
            </w:r>
            <w:r w:rsidRPr="00060315">
              <w:rPr>
                <w:rFonts w:cs="Arial" w:hint="eastAsia"/>
                <w:b/>
                <w:lang w:val="de-DE"/>
              </w:rPr>
              <w:t xml:space="preserve">mittlung innerhalb der angegebenen </w:t>
            </w:r>
            <w:r w:rsidRPr="00060315">
              <w:rPr>
                <w:rFonts w:cs="Arial"/>
                <w:b/>
                <w:lang w:val="de-DE"/>
              </w:rPr>
              <w:t xml:space="preserve">verbindlichen </w:t>
            </w:r>
            <w:r w:rsidRPr="00060315">
              <w:rPr>
                <w:rFonts w:cs="Arial" w:hint="eastAsia"/>
                <w:b/>
                <w:lang w:val="de-DE"/>
              </w:rPr>
              <w:t>Frist hat den Ausschluss des</w:t>
            </w:r>
            <w:r w:rsidRPr="00060315">
              <w:rPr>
                <w:rFonts w:cs="Arial"/>
                <w:b/>
                <w:lang w:val="de-DE"/>
              </w:rPr>
              <w:t xml:space="preserve"> Teilnehmers</w:t>
            </w:r>
            <w:r w:rsidRPr="00060315">
              <w:rPr>
                <w:rFonts w:cs="Arial" w:hint="eastAsia"/>
                <w:b/>
                <w:lang w:val="de-DE"/>
              </w:rPr>
              <w:t xml:space="preserve"> zur Folge.</w:t>
            </w:r>
          </w:p>
        </w:tc>
        <w:tc>
          <w:tcPr>
            <w:tcW w:w="852" w:type="dxa"/>
          </w:tcPr>
          <w:p w14:paraId="312B585B" w14:textId="77777777" w:rsidR="001C6109" w:rsidRPr="00060315" w:rsidRDefault="001C6109" w:rsidP="001C6109">
            <w:pPr>
              <w:widowControl w:val="0"/>
              <w:spacing w:line="240" w:lineRule="exact"/>
              <w:rPr>
                <w:rFonts w:cs="Arial"/>
                <w:lang w:val="de-DE"/>
              </w:rPr>
            </w:pPr>
          </w:p>
        </w:tc>
        <w:tc>
          <w:tcPr>
            <w:tcW w:w="4257" w:type="dxa"/>
            <w:gridSpan w:val="2"/>
          </w:tcPr>
          <w:p w14:paraId="66E9605D" w14:textId="1342E46C" w:rsidR="001C6109" w:rsidRPr="001866F0" w:rsidRDefault="001C6109" w:rsidP="001C6109">
            <w:pPr>
              <w:widowControl w:val="0"/>
              <w:tabs>
                <w:tab w:val="center" w:pos="4680"/>
              </w:tabs>
              <w:ind w:right="108"/>
              <w:jc w:val="both"/>
              <w:rPr>
                <w:rFonts w:cs="Arial"/>
                <w:lang w:val="it-IT"/>
              </w:rPr>
            </w:pPr>
            <w:r w:rsidRPr="00060315">
              <w:rPr>
                <w:rFonts w:cs="Arial"/>
                <w:b/>
                <w:lang w:val="it-IT"/>
              </w:rPr>
              <w:t>La mancata comunicazione entro il termine perentorio indicato, comporterà l'esclusione del concorrente.</w:t>
            </w:r>
          </w:p>
        </w:tc>
      </w:tr>
      <w:tr w:rsidR="001C6109" w:rsidRPr="004E5722" w14:paraId="78B72D26" w14:textId="77777777" w:rsidTr="00C57340">
        <w:trPr>
          <w:gridAfter w:val="1"/>
          <w:wAfter w:w="7" w:type="dxa"/>
        </w:trPr>
        <w:tc>
          <w:tcPr>
            <w:tcW w:w="4262" w:type="dxa"/>
            <w:gridSpan w:val="2"/>
            <w:shd w:val="clear" w:color="auto" w:fill="auto"/>
          </w:tcPr>
          <w:p w14:paraId="70B473DC" w14:textId="77777777" w:rsidR="001C6109" w:rsidRPr="00060315" w:rsidRDefault="001C6109" w:rsidP="001C6109">
            <w:pPr>
              <w:widowControl w:val="0"/>
              <w:ind w:right="22"/>
              <w:jc w:val="both"/>
              <w:rPr>
                <w:rFonts w:cs="Arial"/>
                <w:b/>
                <w:highlight w:val="yellow"/>
                <w:lang w:val="it-IT"/>
              </w:rPr>
            </w:pPr>
          </w:p>
        </w:tc>
        <w:tc>
          <w:tcPr>
            <w:tcW w:w="852" w:type="dxa"/>
          </w:tcPr>
          <w:p w14:paraId="55CDC1AC" w14:textId="77777777" w:rsidR="001C6109" w:rsidRPr="00060315" w:rsidRDefault="001C6109" w:rsidP="001C6109">
            <w:pPr>
              <w:widowControl w:val="0"/>
              <w:spacing w:line="240" w:lineRule="exact"/>
              <w:rPr>
                <w:rFonts w:cs="Arial"/>
                <w:lang w:val="it-IT"/>
              </w:rPr>
            </w:pPr>
          </w:p>
        </w:tc>
        <w:tc>
          <w:tcPr>
            <w:tcW w:w="4257" w:type="dxa"/>
            <w:gridSpan w:val="2"/>
          </w:tcPr>
          <w:p w14:paraId="518BBBF9" w14:textId="77777777" w:rsidR="001C6109" w:rsidRPr="00237D17" w:rsidRDefault="001C6109" w:rsidP="001C6109">
            <w:pPr>
              <w:widowControl w:val="0"/>
              <w:tabs>
                <w:tab w:val="center" w:pos="4680"/>
              </w:tabs>
              <w:ind w:right="108"/>
              <w:jc w:val="both"/>
              <w:rPr>
                <w:rFonts w:cs="Arial"/>
                <w:b/>
                <w:highlight w:val="yellow"/>
                <w:lang w:val="it-IT"/>
              </w:rPr>
            </w:pPr>
          </w:p>
        </w:tc>
      </w:tr>
      <w:tr w:rsidR="001C6109" w:rsidRPr="004E5722" w14:paraId="72367991" w14:textId="77777777" w:rsidTr="00C57340">
        <w:trPr>
          <w:gridAfter w:val="1"/>
          <w:wAfter w:w="7" w:type="dxa"/>
        </w:trPr>
        <w:tc>
          <w:tcPr>
            <w:tcW w:w="4262" w:type="dxa"/>
            <w:gridSpan w:val="2"/>
            <w:shd w:val="clear" w:color="auto" w:fill="auto"/>
          </w:tcPr>
          <w:p w14:paraId="2CABCD6B" w14:textId="77777777" w:rsidR="001C6109" w:rsidRPr="00FE6CAD" w:rsidRDefault="001C6109" w:rsidP="001C6109">
            <w:pPr>
              <w:widowControl w:val="0"/>
              <w:jc w:val="both"/>
              <w:rPr>
                <w:rFonts w:cs="Arial"/>
                <w:color w:val="FF0000"/>
                <w:lang w:val="de-DE" w:eastAsia="it-IT"/>
              </w:rPr>
            </w:pPr>
            <w:r w:rsidRPr="00FE6CAD">
              <w:rPr>
                <w:rFonts w:cs="Arial"/>
                <w:lang w:val="de-DE" w:eastAsia="de-DE"/>
              </w:rPr>
              <w:t>Das Angebot muss die nachfolgend aufgelisteten Dokumente enthalten und mit digitaler Unterschrift vom Inhaber, gesetzlichen Vertreter oder Prokuristen des Teilnehmers eingereicht werden, während es für Wirtschaftsteilnehmer aus Nicht-EU-Ländern durch Scan der handschriftlich unterschriebenen Originalurkunde und eines gültigen Erkennungsausweises eingereicht wird.</w:t>
            </w:r>
          </w:p>
        </w:tc>
        <w:tc>
          <w:tcPr>
            <w:tcW w:w="852" w:type="dxa"/>
          </w:tcPr>
          <w:p w14:paraId="55F45C89" w14:textId="77777777" w:rsidR="001C6109" w:rsidRPr="00FE6CAD" w:rsidRDefault="001C6109" w:rsidP="001C6109">
            <w:pPr>
              <w:widowControl w:val="0"/>
              <w:spacing w:line="240" w:lineRule="exact"/>
              <w:rPr>
                <w:rFonts w:cs="Arial"/>
                <w:lang w:val="de-DE"/>
              </w:rPr>
            </w:pPr>
          </w:p>
        </w:tc>
        <w:tc>
          <w:tcPr>
            <w:tcW w:w="4257" w:type="dxa"/>
            <w:gridSpan w:val="2"/>
          </w:tcPr>
          <w:p w14:paraId="1A8EC55E" w14:textId="77777777" w:rsidR="001C6109" w:rsidRPr="00FE6CAD" w:rsidRDefault="001C6109" w:rsidP="001C6109">
            <w:pPr>
              <w:widowControl w:val="0"/>
              <w:tabs>
                <w:tab w:val="center" w:pos="4680"/>
              </w:tabs>
              <w:jc w:val="both"/>
              <w:rPr>
                <w:rFonts w:cs="Arial"/>
                <w:lang w:val="it-IT"/>
              </w:rPr>
            </w:pPr>
            <w:r w:rsidRPr="00FE6CAD">
              <w:rPr>
                <w:rFonts w:cs="Arial"/>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1C6109" w:rsidRPr="004E5722" w14:paraId="00EC889D" w14:textId="77777777" w:rsidTr="00C57340">
        <w:trPr>
          <w:gridAfter w:val="1"/>
          <w:wAfter w:w="7" w:type="dxa"/>
        </w:trPr>
        <w:tc>
          <w:tcPr>
            <w:tcW w:w="4262" w:type="dxa"/>
            <w:gridSpan w:val="2"/>
          </w:tcPr>
          <w:p w14:paraId="2EE2A863" w14:textId="77777777" w:rsidR="001C6109" w:rsidRPr="00E422E9" w:rsidRDefault="001C6109" w:rsidP="001C6109">
            <w:pPr>
              <w:widowControl w:val="0"/>
              <w:jc w:val="both"/>
              <w:rPr>
                <w:rFonts w:cs="Arial"/>
                <w:color w:val="FF0000"/>
                <w:lang w:val="it-IT" w:eastAsia="it-IT"/>
              </w:rPr>
            </w:pPr>
          </w:p>
        </w:tc>
        <w:tc>
          <w:tcPr>
            <w:tcW w:w="852" w:type="dxa"/>
          </w:tcPr>
          <w:p w14:paraId="4862A96B" w14:textId="77777777" w:rsidR="001C6109" w:rsidRPr="00E422E9" w:rsidRDefault="001C6109" w:rsidP="001C6109">
            <w:pPr>
              <w:widowControl w:val="0"/>
              <w:spacing w:line="240" w:lineRule="exact"/>
              <w:rPr>
                <w:rFonts w:cs="Arial"/>
                <w:lang w:val="it-IT"/>
              </w:rPr>
            </w:pPr>
          </w:p>
        </w:tc>
        <w:tc>
          <w:tcPr>
            <w:tcW w:w="4257" w:type="dxa"/>
            <w:gridSpan w:val="2"/>
          </w:tcPr>
          <w:p w14:paraId="0C0A4458" w14:textId="77777777" w:rsidR="001C6109" w:rsidRPr="00E422E9" w:rsidRDefault="001C6109" w:rsidP="001C6109">
            <w:pPr>
              <w:widowControl w:val="0"/>
              <w:tabs>
                <w:tab w:val="center" w:pos="4536"/>
                <w:tab w:val="center" w:pos="4680"/>
                <w:tab w:val="right" w:pos="9072"/>
              </w:tabs>
              <w:spacing w:line="240" w:lineRule="exact"/>
              <w:ind w:right="108"/>
              <w:jc w:val="both"/>
              <w:rPr>
                <w:rFonts w:cs="Arial"/>
                <w:color w:val="FF0000"/>
                <w:lang w:val="it-IT"/>
              </w:rPr>
            </w:pPr>
          </w:p>
        </w:tc>
      </w:tr>
      <w:tr w:rsidR="001C6109" w:rsidRPr="004E5722" w14:paraId="4AFD79DB" w14:textId="77777777" w:rsidTr="00C57340">
        <w:trPr>
          <w:gridAfter w:val="1"/>
          <w:wAfter w:w="7" w:type="dxa"/>
        </w:trPr>
        <w:tc>
          <w:tcPr>
            <w:tcW w:w="4262" w:type="dxa"/>
            <w:gridSpan w:val="2"/>
          </w:tcPr>
          <w:p w14:paraId="0D419BB2" w14:textId="77777777" w:rsidR="001C6109" w:rsidRPr="00CC0A28" w:rsidRDefault="001C6109" w:rsidP="001C6109">
            <w:pPr>
              <w:widowControl w:val="0"/>
              <w:tabs>
                <w:tab w:val="right" w:pos="9072"/>
              </w:tabs>
              <w:spacing w:line="240" w:lineRule="exact"/>
              <w:jc w:val="both"/>
              <w:rPr>
                <w:rFonts w:cs="Arial"/>
                <w:bCs/>
                <w:i/>
                <w:iCs/>
                <w:sz w:val="16"/>
                <w:szCs w:val="16"/>
                <w:lang w:val="de-DE"/>
              </w:rPr>
            </w:pPr>
            <w:bookmarkStart w:id="75" w:name="_Hlk505939779"/>
            <w:r w:rsidRPr="00CC0A28">
              <w:rPr>
                <w:rFonts w:cs="Arial"/>
                <w:bCs/>
                <w:lang w:val="de-DE"/>
              </w:rPr>
              <w:t>Die in PDF-Format einzureichenden Unterlagen sind in PDF/A-Format einzureichen, bzw. in einer Formatierung, die gemäß GvD vom 7. März 2005 Nr. 82 und einschlägigen technischen, von Italiens E-Government-Agentur (AgID) erlassenen Vorgaben die objektiven Eigenschaften der Qualität, Sicherheit, Unversehrtheit, Unveränderbarkeit und Nicht-Austauschbarkeit deren Inhalts und deren Struktur gewährleistet (zu diesem Zweck dürfen die eingereichten digitalen Unterlagen weder Makrobefehle noch ausführbare Codes beinhalten, die die Struktur oder den Inhalt des Dokuments verändern könnten).</w:t>
            </w:r>
          </w:p>
        </w:tc>
        <w:tc>
          <w:tcPr>
            <w:tcW w:w="852" w:type="dxa"/>
          </w:tcPr>
          <w:p w14:paraId="28FEB909" w14:textId="77777777" w:rsidR="001C6109" w:rsidRPr="00CC0A28" w:rsidRDefault="001C6109" w:rsidP="001C6109">
            <w:pPr>
              <w:widowControl w:val="0"/>
              <w:tabs>
                <w:tab w:val="center" w:pos="4536"/>
                <w:tab w:val="center" w:pos="4680"/>
                <w:tab w:val="right" w:pos="9072"/>
              </w:tabs>
              <w:spacing w:line="240" w:lineRule="exact"/>
              <w:ind w:right="108"/>
              <w:jc w:val="both"/>
              <w:rPr>
                <w:rFonts w:cs="Arial"/>
                <w:bCs/>
                <w:i/>
                <w:iCs/>
                <w:sz w:val="16"/>
                <w:szCs w:val="16"/>
                <w:lang w:val="de-DE"/>
              </w:rPr>
            </w:pPr>
          </w:p>
        </w:tc>
        <w:tc>
          <w:tcPr>
            <w:tcW w:w="4257" w:type="dxa"/>
            <w:gridSpan w:val="2"/>
          </w:tcPr>
          <w:p w14:paraId="4F0D442E" w14:textId="77777777" w:rsidR="001C6109" w:rsidRPr="00CC0A28" w:rsidRDefault="001C6109" w:rsidP="001C6109">
            <w:pPr>
              <w:widowControl w:val="0"/>
              <w:tabs>
                <w:tab w:val="right" w:pos="9072"/>
              </w:tabs>
              <w:spacing w:line="240" w:lineRule="exact"/>
              <w:ind w:right="6"/>
              <w:jc w:val="both"/>
              <w:rPr>
                <w:rFonts w:cs="Arial"/>
                <w:bCs/>
                <w:i/>
                <w:iCs/>
                <w:sz w:val="16"/>
                <w:szCs w:val="16"/>
                <w:lang w:val="it-IT"/>
              </w:rPr>
            </w:pPr>
            <w:r w:rsidRPr="00CC0A28">
              <w:rPr>
                <w:rFonts w:cs="Arial"/>
                <w:bCs/>
                <w:lang w:val="it-IT"/>
              </w:rPr>
              <w:t>La documentazione, ove richiesta in formato PDF, dovrà essere presentata in formattazione PDF/A, o comunque in un formato che ai sensi del D.lgs. 7 marzo 2005 n. 82 e le rispettive regole tecniche emanate dall’Agenzia Italia Digitale (AGID),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1C6109" w:rsidRPr="004E5722" w14:paraId="6A609D42" w14:textId="77777777" w:rsidTr="00C57340">
        <w:trPr>
          <w:gridAfter w:val="1"/>
          <w:wAfter w:w="7" w:type="dxa"/>
        </w:trPr>
        <w:tc>
          <w:tcPr>
            <w:tcW w:w="4262" w:type="dxa"/>
            <w:gridSpan w:val="2"/>
          </w:tcPr>
          <w:p w14:paraId="7938A052" w14:textId="77777777" w:rsidR="001C6109" w:rsidRPr="00E0058C" w:rsidRDefault="001C6109" w:rsidP="001C6109">
            <w:pPr>
              <w:widowControl w:val="0"/>
              <w:tabs>
                <w:tab w:val="right" w:pos="9072"/>
              </w:tabs>
              <w:spacing w:line="240" w:lineRule="exact"/>
              <w:jc w:val="both"/>
              <w:rPr>
                <w:rFonts w:cs="Arial"/>
                <w:bCs/>
                <w:i/>
                <w:iCs/>
                <w:color w:val="FF0000"/>
                <w:sz w:val="16"/>
                <w:szCs w:val="16"/>
                <w:lang w:val="it-IT"/>
              </w:rPr>
            </w:pPr>
          </w:p>
        </w:tc>
        <w:tc>
          <w:tcPr>
            <w:tcW w:w="852" w:type="dxa"/>
          </w:tcPr>
          <w:p w14:paraId="0C6B5ADC" w14:textId="77777777" w:rsidR="001C6109" w:rsidRPr="00E0058C" w:rsidRDefault="001C6109" w:rsidP="001C6109">
            <w:pPr>
              <w:widowControl w:val="0"/>
              <w:tabs>
                <w:tab w:val="center" w:pos="4536"/>
                <w:tab w:val="center" w:pos="4680"/>
                <w:tab w:val="right" w:pos="9072"/>
              </w:tabs>
              <w:spacing w:line="240" w:lineRule="exact"/>
              <w:ind w:right="108"/>
              <w:jc w:val="both"/>
              <w:rPr>
                <w:rFonts w:cs="Arial"/>
                <w:bCs/>
                <w:i/>
                <w:iCs/>
                <w:color w:val="FF0000"/>
                <w:sz w:val="16"/>
                <w:szCs w:val="16"/>
                <w:lang w:val="it-IT"/>
              </w:rPr>
            </w:pPr>
          </w:p>
        </w:tc>
        <w:tc>
          <w:tcPr>
            <w:tcW w:w="4257" w:type="dxa"/>
            <w:gridSpan w:val="2"/>
          </w:tcPr>
          <w:p w14:paraId="0D896126" w14:textId="77777777" w:rsidR="001C6109" w:rsidRPr="00E0058C" w:rsidRDefault="001C6109" w:rsidP="001C6109">
            <w:pPr>
              <w:widowControl w:val="0"/>
              <w:tabs>
                <w:tab w:val="right" w:pos="9072"/>
              </w:tabs>
              <w:spacing w:line="240" w:lineRule="exact"/>
              <w:ind w:right="6"/>
              <w:jc w:val="both"/>
              <w:rPr>
                <w:rFonts w:cs="Arial"/>
                <w:bCs/>
                <w:i/>
                <w:iCs/>
                <w:color w:val="FF0000"/>
                <w:sz w:val="16"/>
                <w:szCs w:val="16"/>
                <w:lang w:val="it-IT"/>
              </w:rPr>
            </w:pPr>
          </w:p>
        </w:tc>
      </w:tr>
      <w:tr w:rsidR="001C6109" w:rsidRPr="004E5722" w14:paraId="4B6B65C2" w14:textId="77777777" w:rsidTr="00C57340">
        <w:trPr>
          <w:gridAfter w:val="1"/>
          <w:wAfter w:w="7" w:type="dxa"/>
        </w:trPr>
        <w:tc>
          <w:tcPr>
            <w:tcW w:w="4262" w:type="dxa"/>
            <w:gridSpan w:val="2"/>
          </w:tcPr>
          <w:p w14:paraId="177DDE7F" w14:textId="77777777" w:rsidR="001C6109" w:rsidRPr="00E0058C" w:rsidRDefault="001C6109" w:rsidP="001C6109">
            <w:pPr>
              <w:widowControl w:val="0"/>
              <w:jc w:val="both"/>
              <w:rPr>
                <w:rFonts w:cs="Arial"/>
                <w:b/>
                <w:color w:val="FF0000"/>
                <w:u w:val="single"/>
                <w:lang w:val="de-DE"/>
              </w:rPr>
            </w:pPr>
            <w:r w:rsidRPr="00E0058C">
              <w:rPr>
                <w:rFonts w:cs="Arial"/>
                <w:bCs/>
                <w:lang w:val="de-DE"/>
              </w:rPr>
              <w:t>Die so erstellten Dokumente müssen dann in das elektronische System eingegeben werden.</w:t>
            </w:r>
          </w:p>
        </w:tc>
        <w:tc>
          <w:tcPr>
            <w:tcW w:w="852" w:type="dxa"/>
          </w:tcPr>
          <w:p w14:paraId="52CD68BB" w14:textId="77777777" w:rsidR="001C6109" w:rsidRPr="00E0058C" w:rsidRDefault="001C6109" w:rsidP="001C6109">
            <w:pPr>
              <w:widowControl w:val="0"/>
              <w:spacing w:line="240" w:lineRule="exact"/>
              <w:rPr>
                <w:rFonts w:cs="Arial"/>
                <w:lang w:val="de-DE"/>
              </w:rPr>
            </w:pPr>
          </w:p>
        </w:tc>
        <w:tc>
          <w:tcPr>
            <w:tcW w:w="4257" w:type="dxa"/>
            <w:gridSpan w:val="2"/>
          </w:tcPr>
          <w:p w14:paraId="2D37A96C" w14:textId="77777777" w:rsidR="001C6109" w:rsidRPr="00E0058C" w:rsidRDefault="001C6109" w:rsidP="001C6109">
            <w:pPr>
              <w:widowControl w:val="0"/>
              <w:tabs>
                <w:tab w:val="right" w:pos="9072"/>
              </w:tabs>
              <w:spacing w:line="240" w:lineRule="exact"/>
              <w:ind w:right="6"/>
              <w:jc w:val="both"/>
              <w:rPr>
                <w:rFonts w:cs="Arial"/>
                <w:b/>
                <w:color w:val="FF0000"/>
                <w:u w:val="single"/>
                <w:lang w:val="it-IT"/>
              </w:rPr>
            </w:pPr>
            <w:r w:rsidRPr="00E0058C">
              <w:rPr>
                <w:rFonts w:cs="Arial"/>
                <w:lang w:val="it-IT"/>
              </w:rPr>
              <w:t>I documenti così prodotti dovranno poi essere inseriti nel sistema telematico.</w:t>
            </w:r>
          </w:p>
        </w:tc>
      </w:tr>
      <w:tr w:rsidR="001C6109" w:rsidRPr="004E5722" w14:paraId="207B2EFF" w14:textId="77777777" w:rsidTr="00C57340">
        <w:trPr>
          <w:gridAfter w:val="1"/>
          <w:wAfter w:w="7" w:type="dxa"/>
        </w:trPr>
        <w:tc>
          <w:tcPr>
            <w:tcW w:w="4262" w:type="dxa"/>
            <w:gridSpan w:val="2"/>
          </w:tcPr>
          <w:p w14:paraId="722B8EED" w14:textId="77777777" w:rsidR="001C6109" w:rsidRPr="00E0058C" w:rsidRDefault="001C6109" w:rsidP="001C6109">
            <w:pPr>
              <w:widowControl w:val="0"/>
              <w:jc w:val="both"/>
              <w:rPr>
                <w:rFonts w:cs="Arial"/>
                <w:color w:val="FF0000"/>
                <w:lang w:val="it-IT" w:eastAsia="it-IT"/>
              </w:rPr>
            </w:pPr>
          </w:p>
        </w:tc>
        <w:tc>
          <w:tcPr>
            <w:tcW w:w="852" w:type="dxa"/>
          </w:tcPr>
          <w:p w14:paraId="0C1716EF" w14:textId="77777777" w:rsidR="001C6109" w:rsidRPr="00E0058C" w:rsidRDefault="001C6109" w:rsidP="001C6109">
            <w:pPr>
              <w:widowControl w:val="0"/>
              <w:spacing w:line="240" w:lineRule="exact"/>
              <w:rPr>
                <w:rFonts w:cs="Arial"/>
                <w:lang w:val="it-IT"/>
              </w:rPr>
            </w:pPr>
          </w:p>
        </w:tc>
        <w:tc>
          <w:tcPr>
            <w:tcW w:w="4257" w:type="dxa"/>
            <w:gridSpan w:val="2"/>
          </w:tcPr>
          <w:p w14:paraId="6CD7739D" w14:textId="77777777" w:rsidR="001C6109" w:rsidRPr="00E0058C" w:rsidRDefault="001C6109" w:rsidP="001C6109">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1C6109" w:rsidRPr="00E0058C" w14:paraId="26533EC9" w14:textId="77777777" w:rsidTr="00C57340">
        <w:trPr>
          <w:gridAfter w:val="1"/>
          <w:wAfter w:w="7" w:type="dxa"/>
        </w:trPr>
        <w:tc>
          <w:tcPr>
            <w:tcW w:w="4262" w:type="dxa"/>
            <w:gridSpan w:val="2"/>
            <w:shd w:val="clear" w:color="auto" w:fill="E7E6E6" w:themeFill="background2"/>
          </w:tcPr>
          <w:p w14:paraId="30C6A1E9" w14:textId="77777777" w:rsidR="001C6109" w:rsidRPr="00425637" w:rsidRDefault="001C6109" w:rsidP="001C6109">
            <w:pPr>
              <w:pStyle w:val="Paragrafoelenco"/>
              <w:widowControl w:val="0"/>
              <w:autoSpaceDE w:val="0"/>
              <w:autoSpaceDN w:val="0"/>
              <w:adjustRightInd w:val="0"/>
              <w:spacing w:line="240" w:lineRule="exact"/>
              <w:ind w:left="439"/>
              <w:jc w:val="both"/>
              <w:rPr>
                <w:rFonts w:cs="Arial"/>
                <w:b/>
                <w:caps/>
                <w:lang w:val="it-IT"/>
              </w:rPr>
            </w:pPr>
          </w:p>
          <w:p w14:paraId="4F3E471A" w14:textId="77777777" w:rsidR="001C6109" w:rsidRPr="00E0058C" w:rsidRDefault="001C6109" w:rsidP="00BB4018">
            <w:pPr>
              <w:pStyle w:val="Paragrafoelenco"/>
              <w:widowControl w:val="0"/>
              <w:numPr>
                <w:ilvl w:val="0"/>
                <w:numId w:val="40"/>
              </w:numPr>
              <w:autoSpaceDE w:val="0"/>
              <w:autoSpaceDN w:val="0"/>
              <w:adjustRightInd w:val="0"/>
              <w:spacing w:line="240" w:lineRule="exact"/>
              <w:ind w:left="439" w:hanging="439"/>
              <w:jc w:val="both"/>
              <w:rPr>
                <w:rFonts w:cs="Arial"/>
                <w:b/>
                <w:caps/>
                <w:lang w:val="de-DE"/>
              </w:rPr>
            </w:pPr>
            <w:r w:rsidRPr="00E0058C">
              <w:rPr>
                <w:rFonts w:cs="Arial"/>
                <w:b/>
                <w:caps/>
                <w:lang w:val="it-IT"/>
              </w:rPr>
              <w:t>UNTERSUCHUNGsBEISTAND</w:t>
            </w:r>
          </w:p>
          <w:p w14:paraId="233A9A05" w14:textId="77777777" w:rsidR="001C6109" w:rsidRPr="00E0058C" w:rsidRDefault="001C6109" w:rsidP="001C6109">
            <w:pPr>
              <w:widowControl w:val="0"/>
              <w:jc w:val="both"/>
              <w:rPr>
                <w:rFonts w:cs="Arial"/>
                <w:bCs/>
                <w:i/>
                <w:iCs/>
                <w:color w:val="FF0000"/>
                <w:sz w:val="16"/>
                <w:szCs w:val="16"/>
                <w:lang w:val="it-IT"/>
              </w:rPr>
            </w:pPr>
          </w:p>
        </w:tc>
        <w:tc>
          <w:tcPr>
            <w:tcW w:w="852" w:type="dxa"/>
            <w:shd w:val="clear" w:color="auto" w:fill="auto"/>
          </w:tcPr>
          <w:p w14:paraId="1A338909" w14:textId="77777777" w:rsidR="001C6109" w:rsidRPr="00E0058C" w:rsidRDefault="001C6109" w:rsidP="001C6109">
            <w:pPr>
              <w:widowControl w:val="0"/>
              <w:spacing w:line="240" w:lineRule="exact"/>
              <w:rPr>
                <w:rFonts w:cs="Arial"/>
                <w:bCs/>
                <w:i/>
                <w:iCs/>
                <w:color w:val="FF0000"/>
                <w:sz w:val="16"/>
                <w:szCs w:val="16"/>
                <w:lang w:val="it-IT"/>
              </w:rPr>
            </w:pPr>
          </w:p>
        </w:tc>
        <w:tc>
          <w:tcPr>
            <w:tcW w:w="4257" w:type="dxa"/>
            <w:gridSpan w:val="2"/>
            <w:shd w:val="clear" w:color="auto" w:fill="E7E6E6" w:themeFill="background2"/>
          </w:tcPr>
          <w:p w14:paraId="461CE23B" w14:textId="77777777" w:rsidR="001C6109" w:rsidRPr="00E0058C" w:rsidRDefault="001C6109" w:rsidP="001C6109">
            <w:pPr>
              <w:pStyle w:val="Paragrafoelenco"/>
              <w:widowControl w:val="0"/>
              <w:spacing w:line="240" w:lineRule="exact"/>
              <w:ind w:left="423" w:right="6"/>
              <w:jc w:val="both"/>
              <w:rPr>
                <w:rFonts w:cs="Arial"/>
                <w:b/>
                <w:color w:val="FF0000"/>
                <w:u w:val="single"/>
                <w:lang w:val="it-IT" w:eastAsia="it-IT"/>
              </w:rPr>
            </w:pPr>
          </w:p>
          <w:p w14:paraId="5D1FC19B" w14:textId="77777777" w:rsidR="001C6109" w:rsidRPr="00E0058C" w:rsidRDefault="001C6109" w:rsidP="00BB4018">
            <w:pPr>
              <w:pStyle w:val="Paragrafoelenco"/>
              <w:widowControl w:val="0"/>
              <w:numPr>
                <w:ilvl w:val="0"/>
                <w:numId w:val="41"/>
              </w:numPr>
              <w:spacing w:line="240" w:lineRule="exact"/>
              <w:ind w:left="423" w:right="6" w:hanging="423"/>
              <w:jc w:val="both"/>
              <w:rPr>
                <w:rFonts w:cs="Arial"/>
                <w:b/>
                <w:color w:val="FF0000"/>
                <w:u w:val="single"/>
                <w:lang w:val="it-IT" w:eastAsia="it-IT"/>
              </w:rPr>
            </w:pPr>
            <w:r w:rsidRPr="00E0058C">
              <w:rPr>
                <w:rFonts w:cs="Arial"/>
                <w:b/>
                <w:bCs/>
                <w:iCs/>
              </w:rPr>
              <w:t>SOCCORSO</w:t>
            </w:r>
            <w:r w:rsidRPr="00E0058C">
              <w:rPr>
                <w:rFonts w:cs="Arial"/>
                <w:b/>
                <w:caps/>
                <w:color w:val="000000"/>
              </w:rPr>
              <w:t xml:space="preserve"> ISTRUTTORIO</w:t>
            </w:r>
          </w:p>
        </w:tc>
      </w:tr>
      <w:tr w:rsidR="001C6109" w:rsidRPr="00E0058C" w14:paraId="611ED5E0" w14:textId="77777777" w:rsidTr="00C57340">
        <w:trPr>
          <w:gridAfter w:val="1"/>
          <w:wAfter w:w="7" w:type="dxa"/>
        </w:trPr>
        <w:tc>
          <w:tcPr>
            <w:tcW w:w="4262" w:type="dxa"/>
            <w:gridSpan w:val="2"/>
          </w:tcPr>
          <w:p w14:paraId="629C78F0" w14:textId="77777777" w:rsidR="001C6109" w:rsidRPr="00E0058C" w:rsidRDefault="001C6109" w:rsidP="001C6109">
            <w:pPr>
              <w:widowControl w:val="0"/>
              <w:jc w:val="both"/>
              <w:rPr>
                <w:rFonts w:cs="Arial"/>
                <w:color w:val="FF0000"/>
                <w:lang w:val="it-IT" w:eastAsia="it-IT"/>
              </w:rPr>
            </w:pPr>
          </w:p>
        </w:tc>
        <w:tc>
          <w:tcPr>
            <w:tcW w:w="852" w:type="dxa"/>
          </w:tcPr>
          <w:p w14:paraId="27D879D0" w14:textId="77777777" w:rsidR="001C6109" w:rsidRPr="00E0058C" w:rsidRDefault="001C6109" w:rsidP="001C6109">
            <w:pPr>
              <w:widowControl w:val="0"/>
              <w:spacing w:line="240" w:lineRule="exact"/>
              <w:rPr>
                <w:rFonts w:cs="Arial"/>
                <w:lang w:val="it-IT"/>
              </w:rPr>
            </w:pPr>
          </w:p>
        </w:tc>
        <w:tc>
          <w:tcPr>
            <w:tcW w:w="4257" w:type="dxa"/>
            <w:gridSpan w:val="2"/>
          </w:tcPr>
          <w:p w14:paraId="36C5E63F" w14:textId="77777777" w:rsidR="001C6109" w:rsidRPr="00E0058C" w:rsidRDefault="001C6109" w:rsidP="001C6109">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bookmarkEnd w:id="75"/>
      <w:tr w:rsidR="001C6109" w:rsidRPr="004E5722" w14:paraId="7CA38367" w14:textId="77777777" w:rsidTr="00C57340">
        <w:trPr>
          <w:gridAfter w:val="1"/>
          <w:wAfter w:w="7" w:type="dxa"/>
        </w:trPr>
        <w:tc>
          <w:tcPr>
            <w:tcW w:w="4262" w:type="dxa"/>
            <w:gridSpan w:val="2"/>
          </w:tcPr>
          <w:p w14:paraId="500FFD68" w14:textId="77777777" w:rsidR="001C6109" w:rsidRPr="00B462A6" w:rsidRDefault="001C6109" w:rsidP="001C6109">
            <w:pPr>
              <w:widowControl w:val="0"/>
              <w:jc w:val="both"/>
              <w:rPr>
                <w:rFonts w:cs="Arial"/>
                <w:lang w:val="de-DE" w:eastAsia="de-DE"/>
              </w:rPr>
            </w:pPr>
            <w:r w:rsidRPr="00B462A6">
              <w:rPr>
                <w:rFonts w:cs="Arial"/>
                <w:lang w:val="de-DE" w:eastAsia="de-DE"/>
              </w:rPr>
              <w:t>Gemäß Art. 101 GvD Nr. 36/2023" (</w:t>
            </w:r>
            <w:r w:rsidRPr="00B462A6">
              <w:rPr>
                <w:rFonts w:cs="Arial"/>
                <w:highlight w:val="green"/>
                <w:lang w:val="de-DE" w:eastAsia="de-DE"/>
              </w:rPr>
              <w:t>rot lassen wenn FVOE verwendet wird</w:t>
            </w:r>
            <w:r w:rsidRPr="00B462A6">
              <w:rPr>
                <w:rFonts w:cs="Arial"/>
                <w:lang w:val="de-DE" w:eastAsia="de-DE"/>
              </w:rPr>
              <w:t xml:space="preserve">) </w:t>
            </w:r>
            <w:r w:rsidRPr="00B462A6">
              <w:rPr>
                <w:rFonts w:cs="Arial"/>
                <w:b/>
                <w:bCs/>
                <w:lang w:val="de-DE" w:eastAsia="de-DE"/>
              </w:rPr>
              <w:t>weist die Vergabestelle</w:t>
            </w:r>
            <w:r w:rsidRPr="00B462A6">
              <w:rPr>
                <w:rFonts w:cs="Arial"/>
                <w:lang w:val="de-DE" w:eastAsia="de-DE"/>
              </w:rPr>
              <w:t xml:space="preserve">, </w:t>
            </w:r>
            <w:r w:rsidRPr="00B462A6">
              <w:rPr>
                <w:rFonts w:cs="Arial"/>
                <w:color w:val="FF0000"/>
                <w:lang w:val="de-DE" w:eastAsia="de-DE"/>
              </w:rPr>
              <w:t>sofern das Dokument zum Zeitpunkt bei  Ablauf der Frist zur Abgabe des Angebots nicht im virtuellen Faszikel des Wirtschaftsteilnehmers vorhanden ist</w:t>
            </w:r>
            <w:r w:rsidRPr="00B462A6">
              <w:rPr>
                <w:rFonts w:cs="Arial"/>
                <w:lang w:val="de-DE" w:eastAsia="de-DE"/>
              </w:rPr>
              <w:t xml:space="preserve">, </w:t>
            </w:r>
            <w:r w:rsidRPr="00B462A6">
              <w:rPr>
                <w:rFonts w:cs="Arial"/>
                <w:b/>
                <w:bCs/>
                <w:lang w:val="de-DE" w:eastAsia="de-DE"/>
              </w:rPr>
              <w:t>eine Ausschlussfrist zu, die nicht weniger als fünf Tage und nicht mehr als zehn natürliche und aufeinanderfolgende Kalendertage beträgt, um</w:t>
            </w:r>
            <w:r w:rsidRPr="00B462A6">
              <w:rPr>
                <w:rFonts w:cs="Arial"/>
                <w:lang w:val="de-DE" w:eastAsia="de-DE"/>
              </w:rPr>
              <w:t>:</w:t>
            </w:r>
          </w:p>
          <w:p w14:paraId="10795BFF" w14:textId="7396E41A" w:rsidR="001C6109" w:rsidRPr="00B462A6" w:rsidRDefault="001C6109" w:rsidP="00BB4018">
            <w:pPr>
              <w:pStyle w:val="Paragrafoelenco"/>
              <w:widowControl w:val="0"/>
              <w:numPr>
                <w:ilvl w:val="0"/>
                <w:numId w:val="98"/>
              </w:numPr>
              <w:jc w:val="both"/>
              <w:rPr>
                <w:rFonts w:cs="Arial"/>
                <w:lang w:val="de-DE" w:eastAsia="de-DE"/>
              </w:rPr>
            </w:pPr>
            <w:r w:rsidRPr="00B462A6">
              <w:rPr>
                <w:rFonts w:cs="Arial"/>
                <w:lang w:val="de-DE" w:eastAsia="de-DE"/>
              </w:rPr>
              <w:t xml:space="preserve">fehlende Unterlagen, die der Vergabestelle innerhalb der Frist zur Angebotsabgabe nicht vorgelegt wurden, mit dem Antrag auf Teilnahme am Ausschreibungsverfahren oder mit der einheitlichen europäischen Eingenerklärung zu ergänzen, unter Ausschluss der Unterlagen, die das technische und wirtschaftliche Angebot bilden; die Nichtvorlage der vorläufigen </w:t>
            </w:r>
            <w:r w:rsidRPr="00B462A6">
              <w:rPr>
                <w:rFonts w:cs="Arial"/>
                <w:lang w:val="de-DE" w:eastAsia="de-DE"/>
              </w:rPr>
              <w:lastRenderedPageBreak/>
              <w:t>Sicherheit, des Vertrags zur Nutzung der Kapazitäten Dritter und die Verpflichtung zur Erteilung des gemeinsamen speziellen Sonderauftragsr im Falle von noch nicht gebildeten Bietergemeinschaften kann durch Dokumente, mit einem bestimmten Datum vor Ablauf der Frist für die Abgabe der Angebote, behoben werden;</w:t>
            </w:r>
          </w:p>
          <w:p w14:paraId="38EB70F5" w14:textId="1ACAF79E" w:rsidR="001C6109" w:rsidRPr="00B462A6" w:rsidRDefault="001C6109" w:rsidP="00BB4018">
            <w:pPr>
              <w:pStyle w:val="Paragrafoelenco"/>
              <w:widowControl w:val="0"/>
              <w:numPr>
                <w:ilvl w:val="0"/>
                <w:numId w:val="98"/>
              </w:numPr>
              <w:jc w:val="both"/>
              <w:rPr>
                <w:rFonts w:cs="Arial"/>
                <w:lang w:val="de-DE" w:eastAsia="de-DE"/>
              </w:rPr>
            </w:pPr>
            <w:r w:rsidRPr="00B462A6">
              <w:rPr>
                <w:rFonts w:cs="Arial"/>
                <w:lang w:val="de-DE" w:eastAsia="de-DE"/>
              </w:rPr>
              <w:t>jegliche Unterlassungen, Ungenauigkeiten oder Unregelmäßigkeiten im Teilnahmeantrag, im der einheitlichen europäischen Eingenerklärung und in jedem anderen von der Vergabestelle für die Teilnahme am Ausschreibungsverfahren geforderten Dokument zu beheben, unter Ausschluss der Unterlagen, die das technische und wirtschaftliche Angebot bilden.</w:t>
            </w:r>
          </w:p>
        </w:tc>
        <w:tc>
          <w:tcPr>
            <w:tcW w:w="852" w:type="dxa"/>
          </w:tcPr>
          <w:p w14:paraId="3B5942F1" w14:textId="77777777" w:rsidR="001C6109" w:rsidRPr="00B462A6" w:rsidRDefault="001C6109" w:rsidP="001C6109">
            <w:pPr>
              <w:widowControl w:val="0"/>
              <w:spacing w:line="240" w:lineRule="exact"/>
              <w:rPr>
                <w:rFonts w:cs="Arial"/>
                <w:lang w:val="de-DE"/>
              </w:rPr>
            </w:pPr>
          </w:p>
        </w:tc>
        <w:tc>
          <w:tcPr>
            <w:tcW w:w="4257" w:type="dxa"/>
            <w:gridSpan w:val="2"/>
          </w:tcPr>
          <w:p w14:paraId="093F47D5" w14:textId="04191F90" w:rsidR="001C6109" w:rsidRPr="00B462A6" w:rsidRDefault="001C6109" w:rsidP="001C6109">
            <w:pPr>
              <w:widowControl w:val="0"/>
              <w:jc w:val="both"/>
              <w:rPr>
                <w:rFonts w:cs="Arial"/>
                <w:lang w:val="it-IT"/>
              </w:rPr>
            </w:pPr>
            <w:r w:rsidRPr="00B462A6">
              <w:rPr>
                <w:rFonts w:cs="Arial"/>
                <w:lang w:val="it-IT"/>
              </w:rPr>
              <w:t xml:space="preserve">Ai sensi dell’art. 101 del d.lgs. 36/2023, </w:t>
            </w:r>
            <w:r w:rsidRPr="00B462A6">
              <w:rPr>
                <w:rFonts w:cs="Arial"/>
                <w:sz w:val="18"/>
                <w:szCs w:val="18"/>
                <w:highlight w:val="green"/>
                <w:lang w:val="it-IT"/>
              </w:rPr>
              <w:t>(lasciare parte in rosso se si utilizza il FVOE)</w:t>
            </w:r>
            <w:r w:rsidRPr="00B462A6">
              <w:rPr>
                <w:rFonts w:cs="Arial"/>
                <w:sz w:val="18"/>
                <w:szCs w:val="18"/>
                <w:lang w:val="it-IT"/>
              </w:rPr>
              <w:t xml:space="preserve"> </w:t>
            </w:r>
            <w:r w:rsidRPr="00B462A6">
              <w:rPr>
                <w:rFonts w:cs="Arial"/>
                <w:color w:val="FF0000"/>
                <w:lang w:val="it-IT"/>
              </w:rPr>
              <w:t>salvo che al momento della scadenza del termine per la presentazione dell’offerta il documento sia presente nel fascicolo virtuale dell’operatore economico</w:t>
            </w:r>
            <w:r w:rsidRPr="00B462A6">
              <w:rPr>
                <w:rFonts w:cs="Arial"/>
                <w:lang w:val="it-IT"/>
              </w:rPr>
              <w:t xml:space="preserve">, la stazione appaltante assegna un </w:t>
            </w:r>
            <w:r w:rsidRPr="00B462A6">
              <w:rPr>
                <w:rFonts w:cs="Arial"/>
                <w:b/>
                <w:bCs/>
                <w:lang w:val="it-IT"/>
              </w:rPr>
              <w:t>termine perentorio</w:t>
            </w:r>
            <w:r w:rsidRPr="00B462A6">
              <w:rPr>
                <w:rFonts w:cs="Arial"/>
                <w:lang w:val="it-IT"/>
              </w:rPr>
              <w:t xml:space="preserve"> </w:t>
            </w:r>
            <w:r w:rsidRPr="00B462A6">
              <w:rPr>
                <w:rFonts w:cs="Arial"/>
                <w:b/>
                <w:bCs/>
                <w:lang w:val="it-IT"/>
              </w:rPr>
              <w:t>non inferiore a cinque giorni e non superiore a dieci giorni naturali e consecutivi per</w:t>
            </w:r>
            <w:r w:rsidRPr="00B462A6">
              <w:rPr>
                <w:rFonts w:cs="Arial"/>
                <w:lang w:val="it-IT"/>
              </w:rPr>
              <w:t>:</w:t>
            </w:r>
          </w:p>
          <w:p w14:paraId="52DC96ED" w14:textId="77777777" w:rsidR="001C6109" w:rsidRPr="00B462A6" w:rsidRDefault="001C6109" w:rsidP="001C6109">
            <w:pPr>
              <w:widowControl w:val="0"/>
              <w:jc w:val="both"/>
              <w:rPr>
                <w:rFonts w:cs="Arial"/>
                <w:lang w:val="it-IT"/>
              </w:rPr>
            </w:pPr>
          </w:p>
          <w:p w14:paraId="5BB37D2F" w14:textId="0FE302FE" w:rsidR="001C6109" w:rsidRPr="00B462A6" w:rsidRDefault="001C6109" w:rsidP="00BB4018">
            <w:pPr>
              <w:pStyle w:val="Paragrafoelenco"/>
              <w:widowControl w:val="0"/>
              <w:numPr>
                <w:ilvl w:val="0"/>
                <w:numId w:val="95"/>
              </w:numPr>
              <w:jc w:val="both"/>
              <w:rPr>
                <w:rFonts w:cs="Arial"/>
                <w:lang w:val="it-IT"/>
              </w:rPr>
            </w:pPr>
            <w:r w:rsidRPr="00B462A6">
              <w:rPr>
                <w:rFonts w:cs="Arial"/>
                <w:lang w:val="it-IT"/>
              </w:rPr>
              <w:t xml:space="preserve">integrare di ogni elemento mancante la documentazione trasmessa alla stazione appaltante nel termine per la presentazione delle offerte con la domanda di partecipazione alla procedura di gara o con il documento di gara unico europeo, con esclusione della documentazione che compone l’offerta tecnica e l’offerta economica; la mancata presentazione della garanzia </w:t>
            </w:r>
            <w:r w:rsidRPr="00B462A6">
              <w:rPr>
                <w:rFonts w:cs="Arial"/>
                <w:lang w:val="it-IT"/>
              </w:rPr>
              <w:lastRenderedPageBreak/>
              <w:t>provvisoria, del contratto di avvalimento e dell’impegno a conferire mandato collettivo speciale in caso di raggruppamenti di concorrenti non ancora costituiti è sanabile mediante documenti aventi data certa anteriore al termine fissato per la presentazione delle offerte;</w:t>
            </w:r>
          </w:p>
          <w:p w14:paraId="12F67177" w14:textId="478636AA" w:rsidR="001C6109" w:rsidRPr="00B462A6" w:rsidRDefault="001C6109" w:rsidP="001C6109">
            <w:pPr>
              <w:widowControl w:val="0"/>
              <w:jc w:val="both"/>
              <w:rPr>
                <w:rFonts w:cs="Arial"/>
                <w:lang w:val="it-IT"/>
              </w:rPr>
            </w:pPr>
          </w:p>
          <w:p w14:paraId="02EBF6C5" w14:textId="77777777" w:rsidR="001C6109" w:rsidRPr="00B462A6" w:rsidRDefault="001C6109" w:rsidP="001C6109">
            <w:pPr>
              <w:widowControl w:val="0"/>
              <w:jc w:val="both"/>
              <w:rPr>
                <w:rFonts w:cs="Arial"/>
                <w:lang w:val="it-IT"/>
              </w:rPr>
            </w:pPr>
          </w:p>
          <w:p w14:paraId="6A69EC84" w14:textId="0FD666DE" w:rsidR="001C6109" w:rsidRPr="00B462A6" w:rsidRDefault="001C6109" w:rsidP="00BB4018">
            <w:pPr>
              <w:pStyle w:val="Paragrafoelenco"/>
              <w:widowControl w:val="0"/>
              <w:numPr>
                <w:ilvl w:val="0"/>
                <w:numId w:val="95"/>
              </w:numPr>
              <w:tabs>
                <w:tab w:val="center" w:pos="4536"/>
                <w:tab w:val="center" w:pos="4680"/>
                <w:tab w:val="right" w:pos="9072"/>
              </w:tabs>
              <w:spacing w:line="240" w:lineRule="exact"/>
              <w:ind w:right="108"/>
              <w:jc w:val="both"/>
              <w:rPr>
                <w:rFonts w:cs="Arial"/>
                <w:b/>
                <w:color w:val="FF0000"/>
                <w:u w:val="single"/>
                <w:lang w:val="it-IT" w:eastAsia="it-IT"/>
              </w:rPr>
            </w:pPr>
            <w:r w:rsidRPr="00B462A6">
              <w:rPr>
                <w:rFonts w:cs="Arial"/>
                <w:lang w:val="it-IT"/>
              </w:rPr>
              <w:t xml:space="preserve">sanare ogni omissione, inesattezza o irregolarità della domanda di partecipazione, del documento di gara unico europeo e di ogni altro documento richiesto dalla stazione appaltante per la partecipazione alla procedura di gara, con esclusione della documentazione che compone l’offerta tecnica e l’offerta economica. </w:t>
            </w:r>
          </w:p>
        </w:tc>
      </w:tr>
      <w:tr w:rsidR="001C6109" w:rsidRPr="004E5722" w14:paraId="1D1E3BF0" w14:textId="77777777" w:rsidTr="00C57340">
        <w:trPr>
          <w:gridAfter w:val="1"/>
          <w:wAfter w:w="7" w:type="dxa"/>
        </w:trPr>
        <w:tc>
          <w:tcPr>
            <w:tcW w:w="4262" w:type="dxa"/>
            <w:gridSpan w:val="2"/>
          </w:tcPr>
          <w:p w14:paraId="42B6E1D0" w14:textId="77777777" w:rsidR="001C6109" w:rsidRPr="00E0058C" w:rsidRDefault="001C6109" w:rsidP="001C6109">
            <w:pPr>
              <w:widowControl w:val="0"/>
              <w:jc w:val="both"/>
              <w:rPr>
                <w:rFonts w:cs="Arial"/>
                <w:color w:val="FF0000"/>
                <w:lang w:val="it-IT" w:eastAsia="it-IT"/>
              </w:rPr>
            </w:pPr>
          </w:p>
        </w:tc>
        <w:tc>
          <w:tcPr>
            <w:tcW w:w="852" w:type="dxa"/>
          </w:tcPr>
          <w:p w14:paraId="7D01D0B6" w14:textId="77777777" w:rsidR="001C6109" w:rsidRPr="00E0058C" w:rsidRDefault="001C6109" w:rsidP="001C6109">
            <w:pPr>
              <w:widowControl w:val="0"/>
              <w:spacing w:line="240" w:lineRule="exact"/>
              <w:rPr>
                <w:rFonts w:cs="Arial"/>
                <w:lang w:val="it-IT"/>
              </w:rPr>
            </w:pPr>
          </w:p>
        </w:tc>
        <w:tc>
          <w:tcPr>
            <w:tcW w:w="4257" w:type="dxa"/>
            <w:gridSpan w:val="2"/>
          </w:tcPr>
          <w:p w14:paraId="49B0C263" w14:textId="77777777" w:rsidR="001C6109" w:rsidRPr="00E0058C" w:rsidRDefault="001C6109" w:rsidP="001C6109">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1C6109" w:rsidRPr="004E5722" w14:paraId="129427FE" w14:textId="77777777" w:rsidTr="00C57340">
        <w:trPr>
          <w:gridAfter w:val="1"/>
          <w:wAfter w:w="7" w:type="dxa"/>
        </w:trPr>
        <w:tc>
          <w:tcPr>
            <w:tcW w:w="4262" w:type="dxa"/>
            <w:gridSpan w:val="2"/>
            <w:shd w:val="clear" w:color="auto" w:fill="auto"/>
          </w:tcPr>
          <w:p w14:paraId="3112DF9B" w14:textId="7292A6B4" w:rsidR="001C6109" w:rsidRPr="00E0058C" w:rsidRDefault="001C6109" w:rsidP="001C6109">
            <w:pPr>
              <w:widowControl w:val="0"/>
              <w:ind w:right="-6"/>
              <w:jc w:val="both"/>
              <w:rPr>
                <w:rFonts w:cs="Arial"/>
                <w:color w:val="FF0000"/>
                <w:lang w:val="de-DE" w:eastAsia="it-IT"/>
              </w:rPr>
            </w:pPr>
            <w:r w:rsidRPr="00E0058C">
              <w:rPr>
                <w:rFonts w:cs="Arial"/>
                <w:noProof w:val="0"/>
                <w:lang w:val="de-DE" w:eastAsia="it-IT"/>
              </w:rPr>
              <w:t>Legt der Teilnehmer Erklärungen oder Unterlagen vor, die nicht genau der Aufforderung entsprechen, kann die Vergabestelle unter Einräumung einer Ausschlussfrist weitere Präzisierungen und Erläuterungen bei sonstigem Ausschluss anfordern.</w:t>
            </w:r>
          </w:p>
        </w:tc>
        <w:tc>
          <w:tcPr>
            <w:tcW w:w="852" w:type="dxa"/>
          </w:tcPr>
          <w:p w14:paraId="3C18FC66" w14:textId="77777777" w:rsidR="001C6109" w:rsidRPr="00E0058C" w:rsidRDefault="001C6109" w:rsidP="001C6109">
            <w:pPr>
              <w:widowControl w:val="0"/>
              <w:spacing w:line="240" w:lineRule="exact"/>
              <w:rPr>
                <w:rFonts w:cs="Arial"/>
                <w:lang w:val="de-DE"/>
              </w:rPr>
            </w:pPr>
          </w:p>
        </w:tc>
        <w:tc>
          <w:tcPr>
            <w:tcW w:w="4257" w:type="dxa"/>
            <w:gridSpan w:val="2"/>
          </w:tcPr>
          <w:p w14:paraId="5FA686F4" w14:textId="17C96441" w:rsidR="001C6109" w:rsidRPr="00A82B9F" w:rsidRDefault="001C6109" w:rsidP="001C6109">
            <w:pPr>
              <w:widowControl w:val="0"/>
              <w:tabs>
                <w:tab w:val="center" w:pos="4536"/>
                <w:tab w:val="center" w:pos="4680"/>
                <w:tab w:val="right" w:pos="9072"/>
              </w:tabs>
              <w:ind w:right="6"/>
              <w:jc w:val="both"/>
              <w:rPr>
                <w:rFonts w:cs="Arial"/>
                <w:b/>
                <w:color w:val="FF0000"/>
                <w:u w:val="single"/>
                <w:lang w:val="it-IT" w:eastAsia="it-IT"/>
              </w:rPr>
            </w:pPr>
            <w:r w:rsidRPr="00B0307E">
              <w:rPr>
                <w:rFonts w:cs="Arial"/>
                <w:lang w:val="it-IT"/>
              </w:rPr>
              <w:t>Ove il concorrente produca dichiarazioni o documenti non perfettamente coerenti con la richiesta, la stazione appaltante può chiedere ulteriori precisazioni o chiarimenti, fissando un termine perentorio a pena di esclusione</w:t>
            </w:r>
            <w:r w:rsidRPr="00A50786">
              <w:rPr>
                <w:rFonts w:cs="Arial"/>
                <w:lang w:val="it-IT"/>
              </w:rPr>
              <w:t>.</w:t>
            </w:r>
          </w:p>
        </w:tc>
      </w:tr>
      <w:tr w:rsidR="001C6109" w:rsidRPr="004E5722" w14:paraId="1203ED80" w14:textId="77777777" w:rsidTr="00C57340">
        <w:trPr>
          <w:gridAfter w:val="1"/>
          <w:wAfter w:w="7" w:type="dxa"/>
        </w:trPr>
        <w:tc>
          <w:tcPr>
            <w:tcW w:w="4262" w:type="dxa"/>
            <w:gridSpan w:val="2"/>
            <w:shd w:val="clear" w:color="auto" w:fill="auto"/>
          </w:tcPr>
          <w:p w14:paraId="58CEFD95" w14:textId="77777777" w:rsidR="001C6109" w:rsidRPr="00A82B9F" w:rsidRDefault="001C6109" w:rsidP="001C6109">
            <w:pPr>
              <w:widowControl w:val="0"/>
              <w:ind w:right="-6"/>
              <w:jc w:val="both"/>
              <w:rPr>
                <w:rFonts w:cs="Arial"/>
                <w:b/>
                <w:bCs/>
                <w:color w:val="FF0000"/>
                <w:u w:val="single"/>
                <w:lang w:val="it-IT" w:eastAsia="it-IT"/>
              </w:rPr>
            </w:pPr>
          </w:p>
        </w:tc>
        <w:tc>
          <w:tcPr>
            <w:tcW w:w="852" w:type="dxa"/>
          </w:tcPr>
          <w:p w14:paraId="17E333D1" w14:textId="77777777" w:rsidR="001C6109" w:rsidRPr="00A82B9F" w:rsidRDefault="001C6109" w:rsidP="001C6109">
            <w:pPr>
              <w:widowControl w:val="0"/>
              <w:spacing w:line="240" w:lineRule="exact"/>
              <w:rPr>
                <w:rFonts w:cs="Arial"/>
                <w:lang w:val="it-IT"/>
              </w:rPr>
            </w:pPr>
          </w:p>
        </w:tc>
        <w:tc>
          <w:tcPr>
            <w:tcW w:w="4257" w:type="dxa"/>
            <w:gridSpan w:val="2"/>
          </w:tcPr>
          <w:p w14:paraId="0247A7FB" w14:textId="77777777" w:rsidR="001C6109" w:rsidRPr="00A82B9F" w:rsidRDefault="001C6109" w:rsidP="001C6109">
            <w:pPr>
              <w:widowControl w:val="0"/>
              <w:tabs>
                <w:tab w:val="center" w:pos="4536"/>
                <w:tab w:val="center" w:pos="4680"/>
                <w:tab w:val="right" w:pos="9072"/>
              </w:tabs>
              <w:ind w:right="6"/>
              <w:jc w:val="both"/>
              <w:rPr>
                <w:rFonts w:cs="Arial"/>
                <w:b/>
                <w:bCs/>
                <w:color w:val="FF0000"/>
                <w:u w:val="single"/>
                <w:lang w:val="it-IT" w:eastAsia="it-IT"/>
              </w:rPr>
            </w:pPr>
          </w:p>
        </w:tc>
      </w:tr>
      <w:tr w:rsidR="001C6109" w:rsidRPr="004E5722" w14:paraId="6B27BE5D" w14:textId="77777777" w:rsidTr="00C57340">
        <w:trPr>
          <w:gridAfter w:val="1"/>
          <w:wAfter w:w="7" w:type="dxa"/>
        </w:trPr>
        <w:tc>
          <w:tcPr>
            <w:tcW w:w="4262" w:type="dxa"/>
            <w:gridSpan w:val="2"/>
            <w:shd w:val="clear" w:color="auto" w:fill="auto"/>
          </w:tcPr>
          <w:p w14:paraId="3BBB0C83" w14:textId="77777777" w:rsidR="001C6109" w:rsidRPr="00E0058C" w:rsidRDefault="001C6109" w:rsidP="001C6109">
            <w:pPr>
              <w:widowControl w:val="0"/>
              <w:autoSpaceDE w:val="0"/>
              <w:autoSpaceDN w:val="0"/>
              <w:adjustRightInd w:val="0"/>
              <w:ind w:right="-6"/>
              <w:jc w:val="both"/>
              <w:rPr>
                <w:rFonts w:cs="Arial"/>
                <w:b/>
                <w:lang w:val="de-DE"/>
              </w:rPr>
            </w:pPr>
            <w:r w:rsidRPr="00E0058C">
              <w:rPr>
                <w:rFonts w:cs="Arial"/>
                <w:b/>
                <w:u w:val="single"/>
                <w:lang w:val="de-DE"/>
              </w:rPr>
              <w:t xml:space="preserve">► </w:t>
            </w:r>
            <w:r w:rsidRPr="00E0058C">
              <w:rPr>
                <w:rFonts w:cs="Arial"/>
                <w:b/>
                <w:noProof w:val="0"/>
                <w:u w:val="single"/>
                <w:lang w:val="de-DE" w:eastAsia="it-IT"/>
              </w:rPr>
              <w:t>Verstreicht die für die Richtigstellung oder für die Abgabe von weiteren Präzisierungen oder Erläuterungen eingeräumte Frist ergebnislos, wird der Teilnehmer von der Ausschreibung ausgeschlossen.</w:t>
            </w:r>
          </w:p>
        </w:tc>
        <w:tc>
          <w:tcPr>
            <w:tcW w:w="852" w:type="dxa"/>
          </w:tcPr>
          <w:p w14:paraId="11DBD33C" w14:textId="77777777" w:rsidR="001C6109" w:rsidRPr="00E0058C" w:rsidRDefault="001C6109" w:rsidP="001C6109">
            <w:pPr>
              <w:widowControl w:val="0"/>
              <w:spacing w:line="240" w:lineRule="exact"/>
              <w:rPr>
                <w:rFonts w:cs="Arial"/>
                <w:lang w:val="de-DE"/>
              </w:rPr>
            </w:pPr>
          </w:p>
        </w:tc>
        <w:tc>
          <w:tcPr>
            <w:tcW w:w="4257" w:type="dxa"/>
            <w:gridSpan w:val="2"/>
          </w:tcPr>
          <w:p w14:paraId="39436FE0" w14:textId="77777777" w:rsidR="001C6109" w:rsidRPr="00E0058C" w:rsidRDefault="001C6109" w:rsidP="001C6109">
            <w:pPr>
              <w:widowControl w:val="0"/>
              <w:tabs>
                <w:tab w:val="center" w:pos="4536"/>
                <w:tab w:val="center" w:pos="4680"/>
                <w:tab w:val="right" w:pos="9072"/>
              </w:tabs>
              <w:autoSpaceDE w:val="0"/>
              <w:autoSpaceDN w:val="0"/>
              <w:adjustRightInd w:val="0"/>
              <w:ind w:right="6"/>
              <w:jc w:val="both"/>
              <w:rPr>
                <w:rFonts w:cs="Arial"/>
                <w:b/>
                <w:lang w:val="it-IT"/>
              </w:rPr>
            </w:pPr>
            <w:r w:rsidRPr="00E0058C">
              <w:rPr>
                <w:rFonts w:cs="Arial"/>
                <w:b/>
                <w:u w:val="single"/>
                <w:lang w:val="it-IT"/>
              </w:rPr>
              <w:t>► Nel caso di inutile decorso del termine perentorio di regolarizzazione ovvero di ulteriori precisazioni o chiarimenti il concorrente è escluso dalla gara.</w:t>
            </w:r>
          </w:p>
        </w:tc>
      </w:tr>
      <w:tr w:rsidR="001C6109" w:rsidRPr="004E5722" w14:paraId="30F34936" w14:textId="77777777" w:rsidTr="00C57340">
        <w:trPr>
          <w:gridAfter w:val="1"/>
          <w:wAfter w:w="7" w:type="dxa"/>
        </w:trPr>
        <w:tc>
          <w:tcPr>
            <w:tcW w:w="4262" w:type="dxa"/>
            <w:gridSpan w:val="2"/>
            <w:shd w:val="clear" w:color="auto" w:fill="auto"/>
          </w:tcPr>
          <w:p w14:paraId="6EBED564" w14:textId="77777777" w:rsidR="001C6109" w:rsidRPr="00E0058C" w:rsidRDefault="001C6109" w:rsidP="001C6109">
            <w:pPr>
              <w:widowControl w:val="0"/>
              <w:ind w:right="-6"/>
              <w:jc w:val="both"/>
              <w:rPr>
                <w:rFonts w:cs="Arial"/>
                <w:lang w:val="it-IT"/>
              </w:rPr>
            </w:pPr>
          </w:p>
        </w:tc>
        <w:tc>
          <w:tcPr>
            <w:tcW w:w="852" w:type="dxa"/>
          </w:tcPr>
          <w:p w14:paraId="2A0D54D7" w14:textId="77777777" w:rsidR="001C6109" w:rsidRPr="00E0058C" w:rsidRDefault="001C6109" w:rsidP="001C6109">
            <w:pPr>
              <w:widowControl w:val="0"/>
              <w:spacing w:line="240" w:lineRule="exact"/>
              <w:rPr>
                <w:rFonts w:cs="Arial"/>
                <w:lang w:val="it-IT"/>
              </w:rPr>
            </w:pPr>
          </w:p>
        </w:tc>
        <w:tc>
          <w:tcPr>
            <w:tcW w:w="4257" w:type="dxa"/>
            <w:gridSpan w:val="2"/>
          </w:tcPr>
          <w:p w14:paraId="5C7C8B27" w14:textId="77777777" w:rsidR="001C6109" w:rsidRPr="00E0058C" w:rsidRDefault="001C6109" w:rsidP="001C6109">
            <w:pPr>
              <w:widowControl w:val="0"/>
              <w:tabs>
                <w:tab w:val="center" w:pos="4536"/>
                <w:tab w:val="center" w:pos="4680"/>
                <w:tab w:val="right" w:pos="9072"/>
              </w:tabs>
              <w:ind w:right="6"/>
              <w:jc w:val="both"/>
              <w:rPr>
                <w:rFonts w:cs="Arial"/>
                <w:lang w:val="it-IT"/>
              </w:rPr>
            </w:pPr>
          </w:p>
        </w:tc>
      </w:tr>
      <w:tr w:rsidR="001C6109" w:rsidRPr="004E5722" w14:paraId="7307C1F1" w14:textId="77777777" w:rsidTr="00C57340">
        <w:trPr>
          <w:gridAfter w:val="1"/>
          <w:wAfter w:w="7" w:type="dxa"/>
        </w:trPr>
        <w:tc>
          <w:tcPr>
            <w:tcW w:w="4262" w:type="dxa"/>
            <w:gridSpan w:val="2"/>
            <w:shd w:val="clear" w:color="auto" w:fill="auto"/>
          </w:tcPr>
          <w:p w14:paraId="15992B15" w14:textId="395DD6C0" w:rsidR="001C6109" w:rsidRPr="00B462A6" w:rsidRDefault="001C6109" w:rsidP="00DF33DB">
            <w:pPr>
              <w:widowControl w:val="0"/>
              <w:jc w:val="both"/>
              <w:rPr>
                <w:rFonts w:cs="Arial"/>
                <w:b/>
                <w:bCs/>
                <w:u w:val="single"/>
                <w:lang w:val="de-DE" w:eastAsia="it-IT"/>
              </w:rPr>
            </w:pPr>
            <w:r w:rsidRPr="00B462A6">
              <w:rPr>
                <w:rFonts w:cs="Arial"/>
                <w:b/>
                <w:u w:val="single"/>
                <w:lang w:val="de-DE"/>
              </w:rPr>
              <w:t>►</w:t>
            </w:r>
            <w:r w:rsidRPr="00B462A6">
              <w:rPr>
                <w:rFonts w:cs="Arial"/>
                <w:b/>
                <w:bCs/>
                <w:u w:val="single"/>
                <w:lang w:val="de-DE" w:eastAsia="de-DE"/>
              </w:rPr>
              <w:t xml:space="preserve">Unterlassungen, </w:t>
            </w:r>
            <w:r w:rsidRPr="00B462A6">
              <w:rPr>
                <w:rFonts w:cs="Arial"/>
                <w:b/>
                <w:bCs/>
                <w:u w:val="single"/>
                <w:lang w:val="de-DE" w:eastAsia="it-IT"/>
              </w:rPr>
              <w:t>Ungenauigkeiten und Unregelmäßigkeiten, die die Identität des Teilnehmers absolut unsicher machen, können nicht behoben werden.</w:t>
            </w:r>
          </w:p>
          <w:p w14:paraId="0D4A1C22" w14:textId="5DE782FE" w:rsidR="001C6109" w:rsidRPr="00B462A6" w:rsidRDefault="001C6109" w:rsidP="001C6109">
            <w:pPr>
              <w:widowControl w:val="0"/>
              <w:ind w:right="-6"/>
              <w:jc w:val="both"/>
              <w:rPr>
                <w:rFonts w:cs="Arial"/>
                <w:lang w:val="de-DE"/>
              </w:rPr>
            </w:pPr>
          </w:p>
        </w:tc>
        <w:tc>
          <w:tcPr>
            <w:tcW w:w="852" w:type="dxa"/>
          </w:tcPr>
          <w:p w14:paraId="6F25F222" w14:textId="77777777" w:rsidR="001C6109" w:rsidRPr="00B462A6" w:rsidRDefault="001C6109" w:rsidP="001C6109">
            <w:pPr>
              <w:widowControl w:val="0"/>
              <w:spacing w:line="240" w:lineRule="exact"/>
              <w:rPr>
                <w:rFonts w:cs="Arial"/>
                <w:lang w:val="de-DE"/>
              </w:rPr>
            </w:pPr>
          </w:p>
        </w:tc>
        <w:tc>
          <w:tcPr>
            <w:tcW w:w="4257" w:type="dxa"/>
            <w:gridSpan w:val="2"/>
          </w:tcPr>
          <w:p w14:paraId="09103C40" w14:textId="7FBA2AB7" w:rsidR="001C6109" w:rsidRPr="00B462A6" w:rsidRDefault="001C6109" w:rsidP="001C6109">
            <w:pPr>
              <w:widowControl w:val="0"/>
              <w:ind w:right="105"/>
              <w:jc w:val="both"/>
              <w:rPr>
                <w:rFonts w:cs="Arial"/>
                <w:b/>
                <w:u w:val="single"/>
                <w:lang w:val="it-IT" w:eastAsia="it-IT"/>
              </w:rPr>
            </w:pPr>
            <w:r w:rsidRPr="00B462A6">
              <w:rPr>
                <w:rFonts w:cs="Arial"/>
                <w:b/>
                <w:u w:val="single"/>
                <w:lang w:val="it-IT" w:eastAsia="it-IT"/>
              </w:rPr>
              <w:t>► Non sono sanabili le omissioni, inesattezze e irregolarità che rendono assolutamente incerta l’identità del concorrente</w:t>
            </w:r>
          </w:p>
          <w:p w14:paraId="1DC6E9E5" w14:textId="608FD5F7" w:rsidR="001C6109" w:rsidRPr="00B462A6" w:rsidRDefault="001C6109" w:rsidP="001C6109">
            <w:pPr>
              <w:widowControl w:val="0"/>
              <w:ind w:right="6"/>
              <w:jc w:val="both"/>
              <w:rPr>
                <w:rFonts w:cs="Arial"/>
                <w:b/>
                <w:u w:val="single"/>
                <w:lang w:val="it-IT"/>
              </w:rPr>
            </w:pPr>
          </w:p>
        </w:tc>
      </w:tr>
      <w:tr w:rsidR="001C6109" w:rsidRPr="004E5722" w14:paraId="71D707A3" w14:textId="77777777" w:rsidTr="00C57340">
        <w:trPr>
          <w:gridAfter w:val="1"/>
          <w:wAfter w:w="7" w:type="dxa"/>
        </w:trPr>
        <w:tc>
          <w:tcPr>
            <w:tcW w:w="4262" w:type="dxa"/>
            <w:gridSpan w:val="2"/>
            <w:shd w:val="clear" w:color="auto" w:fill="auto"/>
          </w:tcPr>
          <w:p w14:paraId="0BA82CE5" w14:textId="77777777" w:rsidR="001C6109" w:rsidRPr="00B462A6" w:rsidRDefault="001C6109" w:rsidP="001C6109">
            <w:pPr>
              <w:widowControl w:val="0"/>
              <w:ind w:right="-6"/>
              <w:jc w:val="both"/>
              <w:rPr>
                <w:rFonts w:cs="Arial"/>
                <w:b/>
                <w:u w:val="single"/>
                <w:lang w:val="de-DE"/>
              </w:rPr>
            </w:pPr>
            <w:r w:rsidRPr="00B462A6">
              <w:rPr>
                <w:rFonts w:cs="Arial"/>
                <w:lang w:val="de-DE"/>
              </w:rPr>
              <w:t>Die unterlassene Einreichung von Erklärungen und/oder Elementen, die dem Angebot beizufügen und für die Ausführungsphase relevant sind, ist behebbar.</w:t>
            </w:r>
          </w:p>
        </w:tc>
        <w:tc>
          <w:tcPr>
            <w:tcW w:w="852" w:type="dxa"/>
          </w:tcPr>
          <w:p w14:paraId="4DCF07DC" w14:textId="77777777" w:rsidR="001C6109" w:rsidRPr="00B462A6" w:rsidRDefault="001C6109" w:rsidP="001C6109">
            <w:pPr>
              <w:widowControl w:val="0"/>
              <w:spacing w:line="240" w:lineRule="exact"/>
              <w:rPr>
                <w:rFonts w:cs="Arial"/>
                <w:lang w:val="de-DE"/>
              </w:rPr>
            </w:pPr>
          </w:p>
        </w:tc>
        <w:tc>
          <w:tcPr>
            <w:tcW w:w="4257" w:type="dxa"/>
            <w:gridSpan w:val="2"/>
          </w:tcPr>
          <w:p w14:paraId="1A6D6561" w14:textId="77777777" w:rsidR="001C6109" w:rsidRPr="00B462A6" w:rsidRDefault="001C6109" w:rsidP="001C6109">
            <w:pPr>
              <w:widowControl w:val="0"/>
              <w:ind w:right="6"/>
              <w:jc w:val="both"/>
              <w:rPr>
                <w:rFonts w:cs="Arial"/>
                <w:b/>
                <w:u w:val="single"/>
                <w:lang w:val="it-IT"/>
              </w:rPr>
            </w:pPr>
            <w:r w:rsidRPr="00B462A6">
              <w:rPr>
                <w:rFonts w:cs="Arial"/>
                <w:lang w:val="it-IT"/>
              </w:rPr>
              <w:t>La mancata presentazione di dichiarazioni e/o elementi a corredo dell’offerta, che hanno rilevanza in fase esecutiva sono sanabili.</w:t>
            </w:r>
          </w:p>
        </w:tc>
      </w:tr>
      <w:tr w:rsidR="001C6109" w:rsidRPr="004E5722" w14:paraId="3A3417C6" w14:textId="77777777" w:rsidTr="00C57340">
        <w:trPr>
          <w:gridAfter w:val="1"/>
          <w:wAfter w:w="7" w:type="dxa"/>
        </w:trPr>
        <w:tc>
          <w:tcPr>
            <w:tcW w:w="4262" w:type="dxa"/>
            <w:gridSpan w:val="2"/>
            <w:shd w:val="clear" w:color="auto" w:fill="auto"/>
          </w:tcPr>
          <w:p w14:paraId="614CEA67" w14:textId="77777777" w:rsidR="001C6109" w:rsidRPr="00B462A6" w:rsidRDefault="001C6109" w:rsidP="001C6109">
            <w:pPr>
              <w:widowControl w:val="0"/>
              <w:tabs>
                <w:tab w:val="num" w:pos="612"/>
              </w:tabs>
              <w:autoSpaceDE w:val="0"/>
              <w:autoSpaceDN w:val="0"/>
              <w:adjustRightInd w:val="0"/>
              <w:ind w:right="-6"/>
              <w:jc w:val="both"/>
              <w:rPr>
                <w:rFonts w:cs="Arial"/>
                <w:lang w:val="it-IT"/>
              </w:rPr>
            </w:pPr>
          </w:p>
        </w:tc>
        <w:tc>
          <w:tcPr>
            <w:tcW w:w="852" w:type="dxa"/>
          </w:tcPr>
          <w:p w14:paraId="5EC96ABA" w14:textId="77777777" w:rsidR="001C6109" w:rsidRPr="00B462A6" w:rsidRDefault="001C6109" w:rsidP="001C6109">
            <w:pPr>
              <w:widowControl w:val="0"/>
              <w:spacing w:line="240" w:lineRule="exact"/>
              <w:rPr>
                <w:rFonts w:cs="Arial"/>
                <w:lang w:val="it-IT"/>
              </w:rPr>
            </w:pPr>
          </w:p>
        </w:tc>
        <w:tc>
          <w:tcPr>
            <w:tcW w:w="4257" w:type="dxa"/>
            <w:gridSpan w:val="2"/>
          </w:tcPr>
          <w:p w14:paraId="70103E54" w14:textId="77777777" w:rsidR="001C6109" w:rsidRPr="00B462A6" w:rsidRDefault="001C6109" w:rsidP="001C6109">
            <w:pPr>
              <w:widowControl w:val="0"/>
              <w:tabs>
                <w:tab w:val="left" w:pos="204"/>
                <w:tab w:val="center" w:pos="4536"/>
                <w:tab w:val="center" w:pos="4680"/>
                <w:tab w:val="right" w:pos="9072"/>
              </w:tabs>
              <w:autoSpaceDE w:val="0"/>
              <w:autoSpaceDN w:val="0"/>
              <w:adjustRightInd w:val="0"/>
              <w:ind w:right="6"/>
              <w:jc w:val="both"/>
              <w:rPr>
                <w:rFonts w:cs="Arial"/>
                <w:strike/>
                <w:lang w:val="it-IT"/>
              </w:rPr>
            </w:pPr>
          </w:p>
        </w:tc>
      </w:tr>
      <w:tr w:rsidR="001C6109" w:rsidRPr="004E5722" w14:paraId="1D4292C5" w14:textId="77777777" w:rsidTr="0056724C">
        <w:trPr>
          <w:gridAfter w:val="1"/>
          <w:wAfter w:w="7" w:type="dxa"/>
          <w:trHeight w:val="1460"/>
        </w:trPr>
        <w:tc>
          <w:tcPr>
            <w:tcW w:w="4262" w:type="dxa"/>
            <w:gridSpan w:val="2"/>
            <w:shd w:val="clear" w:color="auto" w:fill="auto"/>
          </w:tcPr>
          <w:p w14:paraId="7B80D91F" w14:textId="7C6CBC7C" w:rsidR="001C6109" w:rsidRPr="00B462A6" w:rsidRDefault="001C6109" w:rsidP="001C6109">
            <w:pPr>
              <w:widowControl w:val="0"/>
              <w:tabs>
                <w:tab w:val="num" w:pos="612"/>
              </w:tabs>
              <w:autoSpaceDE w:val="0"/>
              <w:autoSpaceDN w:val="0"/>
              <w:adjustRightInd w:val="0"/>
              <w:ind w:right="-6"/>
              <w:jc w:val="both"/>
              <w:rPr>
                <w:rFonts w:cs="Arial"/>
                <w:lang w:val="de-DE"/>
              </w:rPr>
            </w:pPr>
            <w:r w:rsidRPr="00B462A6">
              <w:rPr>
                <w:rFonts w:cs="Arial"/>
                <w:lang w:val="de-DE"/>
              </w:rPr>
              <w:t xml:space="preserve">Außerhalb der im Art. </w:t>
            </w:r>
            <w:r w:rsidRPr="00B462A6">
              <w:rPr>
                <w:rFonts w:cs="Arial"/>
                <w:lang w:val="de-DE" w:eastAsia="de-DE"/>
              </w:rPr>
              <w:t xml:space="preserve"> 101 GvD Nr. 36/2023 </w:t>
            </w:r>
            <w:r w:rsidRPr="00B462A6">
              <w:rPr>
                <w:rFonts w:cs="Arial"/>
                <w:lang w:val="de-DE"/>
              </w:rPr>
              <w:t>vorgesehenen Fälle kann die Vergabestelle, wenn notwendig, die Teilnehmer auffordern, den Inhalt der vorgelegten Bescheinigungen, Unterlagen und Erklärungen zu erläutern.</w:t>
            </w:r>
          </w:p>
        </w:tc>
        <w:tc>
          <w:tcPr>
            <w:tcW w:w="852" w:type="dxa"/>
          </w:tcPr>
          <w:p w14:paraId="1916846F" w14:textId="77777777" w:rsidR="001C6109" w:rsidRPr="00B462A6" w:rsidRDefault="001C6109" w:rsidP="001C6109">
            <w:pPr>
              <w:widowControl w:val="0"/>
              <w:spacing w:line="240" w:lineRule="exact"/>
              <w:rPr>
                <w:rFonts w:cs="Arial"/>
                <w:lang w:val="de-DE"/>
              </w:rPr>
            </w:pPr>
          </w:p>
        </w:tc>
        <w:tc>
          <w:tcPr>
            <w:tcW w:w="4257" w:type="dxa"/>
            <w:gridSpan w:val="2"/>
          </w:tcPr>
          <w:p w14:paraId="0FE347B5" w14:textId="204E1523" w:rsidR="001C6109" w:rsidRPr="00B462A6" w:rsidRDefault="001C6109" w:rsidP="001C6109">
            <w:pPr>
              <w:jc w:val="both"/>
              <w:rPr>
                <w:rFonts w:cs="Arial"/>
                <w:lang w:val="it-IT"/>
              </w:rPr>
            </w:pPr>
            <w:r w:rsidRPr="00B462A6">
              <w:rPr>
                <w:rFonts w:cs="Arial"/>
                <w:szCs w:val="26"/>
                <w:lang w:val="it-IT"/>
              </w:rPr>
              <w:t>Al di fuori delle ipotesi di cui all’articolo 101 d.lgs. 36/2023 è facoltà della stazione appaltante invitare, se necessario, i concorrenti a fornire chiarimenti in ordine al contenuto dei certificati, documenti e dichiarazioni presentati.</w:t>
            </w:r>
          </w:p>
        </w:tc>
      </w:tr>
      <w:tr w:rsidR="001C6109" w:rsidRPr="004E5722" w14:paraId="6DD06615" w14:textId="77777777" w:rsidTr="0056724C">
        <w:trPr>
          <w:gridAfter w:val="1"/>
          <w:wAfter w:w="7" w:type="dxa"/>
          <w:trHeight w:val="1460"/>
        </w:trPr>
        <w:tc>
          <w:tcPr>
            <w:tcW w:w="4262" w:type="dxa"/>
            <w:gridSpan w:val="2"/>
            <w:shd w:val="clear" w:color="auto" w:fill="auto"/>
          </w:tcPr>
          <w:p w14:paraId="1917A9F7" w14:textId="69ED37CE" w:rsidR="001C6109" w:rsidRPr="00B462A6" w:rsidRDefault="001C6109" w:rsidP="001C6109">
            <w:pPr>
              <w:widowControl w:val="0"/>
              <w:tabs>
                <w:tab w:val="num" w:pos="612"/>
              </w:tabs>
              <w:autoSpaceDE w:val="0"/>
              <w:autoSpaceDN w:val="0"/>
              <w:adjustRightInd w:val="0"/>
              <w:ind w:right="-6"/>
              <w:jc w:val="both"/>
              <w:rPr>
                <w:rFonts w:cs="Arial"/>
                <w:lang w:val="de-DE"/>
              </w:rPr>
            </w:pPr>
            <w:r w:rsidRPr="00B462A6">
              <w:rPr>
                <w:rFonts w:cs="Arial"/>
                <w:szCs w:val="26"/>
                <w:lang w:val="de-DE"/>
              </w:rPr>
              <w:lastRenderedPageBreak/>
              <w:t>Gemäß Art. 101, Absatz 3 GvD Nr. 36/2023 kann die Vergabestelle jederzeit Klarstellungen zu den Inhalten des technischen und wirtschaftlichen Angebots sowie zu allen Anhängen dazu verlangen. Der Wirtschaftsteilnehmer ist verpflichtet, innerhalb der von der Vergabestelle festgelegten Frist, die nicht weniger als fünf Tage und nicht mehr als zehn Tage betragen kann, zu antworten. Die vom Wirtschaftsteilnehmer gegebenen Klarstellungen dürfen den Inhalt des technischen und wirtschaftlichen Angebots nicht ändern.</w:t>
            </w:r>
          </w:p>
        </w:tc>
        <w:tc>
          <w:tcPr>
            <w:tcW w:w="852" w:type="dxa"/>
          </w:tcPr>
          <w:p w14:paraId="3BE022A7" w14:textId="77777777" w:rsidR="001C6109" w:rsidRPr="00B462A6" w:rsidRDefault="001C6109" w:rsidP="001C6109">
            <w:pPr>
              <w:widowControl w:val="0"/>
              <w:spacing w:line="240" w:lineRule="exact"/>
              <w:rPr>
                <w:rFonts w:cs="Arial"/>
                <w:lang w:val="de-DE"/>
              </w:rPr>
            </w:pPr>
          </w:p>
        </w:tc>
        <w:tc>
          <w:tcPr>
            <w:tcW w:w="4257" w:type="dxa"/>
            <w:gridSpan w:val="2"/>
          </w:tcPr>
          <w:p w14:paraId="209E23CE" w14:textId="668D7A9B" w:rsidR="001C6109" w:rsidRPr="00B462A6" w:rsidRDefault="001C6109" w:rsidP="001C6109">
            <w:pPr>
              <w:jc w:val="both"/>
              <w:rPr>
                <w:rFonts w:cs="Arial"/>
                <w:szCs w:val="26"/>
                <w:lang w:val="it-IT"/>
              </w:rPr>
            </w:pPr>
            <w:r w:rsidRPr="00B462A6">
              <w:rPr>
                <w:rFonts w:cs="Arial"/>
                <w:szCs w:val="26"/>
                <w:lang w:val="it-IT"/>
              </w:rPr>
              <w:t>Ai sensi dell’art. 101, comma 3, d.lgs. 36/2023, la stazione appaltante può sempre richiedere chiarimenti sui contenuti dell’offerta tecnica e dell’offerta economica e su ogni loro allegato. L’operatore economico è tenuto a fornire risposta nel termine fissato dalla stazione appaltante, che non può essere inferiore a cinque giorni e superiore a dieci giorni. I chiarimenti resi dall’operatore economico non possono modificare il contenuto dell’offerta tecnica e dell’offerta economica.</w:t>
            </w:r>
          </w:p>
        </w:tc>
      </w:tr>
      <w:tr w:rsidR="001C6109" w:rsidRPr="004E5722" w14:paraId="096DBEE0" w14:textId="77777777" w:rsidTr="00C57340">
        <w:trPr>
          <w:gridAfter w:val="1"/>
          <w:wAfter w:w="7" w:type="dxa"/>
        </w:trPr>
        <w:tc>
          <w:tcPr>
            <w:tcW w:w="4262" w:type="dxa"/>
            <w:gridSpan w:val="2"/>
          </w:tcPr>
          <w:p w14:paraId="350A4A70" w14:textId="77777777" w:rsidR="001C6109" w:rsidRPr="00A82B9F" w:rsidRDefault="001C6109" w:rsidP="001C6109">
            <w:pPr>
              <w:widowControl w:val="0"/>
              <w:tabs>
                <w:tab w:val="num" w:pos="612"/>
              </w:tabs>
              <w:autoSpaceDE w:val="0"/>
              <w:autoSpaceDN w:val="0"/>
              <w:adjustRightInd w:val="0"/>
              <w:spacing w:line="240" w:lineRule="exact"/>
              <w:ind w:right="76"/>
              <w:jc w:val="both"/>
              <w:rPr>
                <w:rFonts w:cs="Arial"/>
                <w:lang w:val="it-IT"/>
              </w:rPr>
            </w:pPr>
          </w:p>
        </w:tc>
        <w:tc>
          <w:tcPr>
            <w:tcW w:w="852" w:type="dxa"/>
          </w:tcPr>
          <w:p w14:paraId="66D68952" w14:textId="77777777" w:rsidR="001C6109" w:rsidRPr="00A82B9F" w:rsidRDefault="001C6109" w:rsidP="001C6109">
            <w:pPr>
              <w:widowControl w:val="0"/>
              <w:spacing w:line="240" w:lineRule="exact"/>
              <w:rPr>
                <w:rFonts w:cs="Arial"/>
                <w:lang w:val="it-IT"/>
              </w:rPr>
            </w:pPr>
          </w:p>
        </w:tc>
        <w:tc>
          <w:tcPr>
            <w:tcW w:w="4257" w:type="dxa"/>
            <w:gridSpan w:val="2"/>
          </w:tcPr>
          <w:p w14:paraId="4F5EF870" w14:textId="77777777" w:rsidR="001C6109" w:rsidRPr="0027320E" w:rsidRDefault="001C6109" w:rsidP="001C6109">
            <w:pPr>
              <w:widowControl w:val="0"/>
              <w:autoSpaceDE w:val="0"/>
              <w:autoSpaceDN w:val="0"/>
              <w:adjustRightInd w:val="0"/>
              <w:jc w:val="both"/>
              <w:rPr>
                <w:rFonts w:cs="Arial"/>
                <w:bCs/>
                <w:highlight w:val="magenta"/>
                <w:lang w:val="it-IT" w:eastAsia="it-IT"/>
              </w:rPr>
            </w:pPr>
          </w:p>
        </w:tc>
      </w:tr>
      <w:tr w:rsidR="001C6109" w:rsidRPr="004E5722" w14:paraId="48208269" w14:textId="77777777" w:rsidTr="00C57340">
        <w:trPr>
          <w:gridAfter w:val="1"/>
          <w:wAfter w:w="7" w:type="dxa"/>
        </w:trPr>
        <w:tc>
          <w:tcPr>
            <w:tcW w:w="4262" w:type="dxa"/>
            <w:gridSpan w:val="2"/>
          </w:tcPr>
          <w:p w14:paraId="1E0542E5" w14:textId="31DF55EE" w:rsidR="001C6109" w:rsidRPr="00B462A6" w:rsidRDefault="001C6109" w:rsidP="001C6109">
            <w:pPr>
              <w:widowControl w:val="0"/>
              <w:tabs>
                <w:tab w:val="num" w:pos="612"/>
              </w:tabs>
              <w:autoSpaceDE w:val="0"/>
              <w:autoSpaceDN w:val="0"/>
              <w:adjustRightInd w:val="0"/>
              <w:spacing w:line="240" w:lineRule="exact"/>
              <w:ind w:right="76"/>
              <w:jc w:val="both"/>
              <w:rPr>
                <w:rFonts w:cs="Arial"/>
                <w:lang w:val="de-DE"/>
              </w:rPr>
            </w:pPr>
            <w:bookmarkStart w:id="76" w:name="_Hlk505939824"/>
            <w:r w:rsidRPr="00B462A6">
              <w:rPr>
                <w:rFonts w:cs="Arial"/>
                <w:bCs/>
                <w:lang w:val="de-DE"/>
              </w:rPr>
              <w:t>Gemäß Art. 101 Absatz 4 des GvD Nr. 36/2023 kann der Wirtschaftsteilnehmer bis zum festgesetzten Tag für ihre Öffnung, auf dieselbe Weise wie bei der Einreichung des Teilnahmeantrags, die Berichtigung eines materiellen Fehlers in dem technischen oder wirtschaftlichen Angebot beantragen, den er nach Ablauf der Frist für ihre Einreichung festgestellt hat, vorausgesetzt, die Berichtigung führt nicht zur Einreichung eines neuen Angebots oder zu einer wesentlichen Änderung desselben, und die Anonymität bleibt jedenfalls gewährleistet.</w:t>
            </w:r>
          </w:p>
        </w:tc>
        <w:tc>
          <w:tcPr>
            <w:tcW w:w="852" w:type="dxa"/>
          </w:tcPr>
          <w:p w14:paraId="4AE40EED" w14:textId="77777777" w:rsidR="001C6109" w:rsidRPr="00B462A6" w:rsidRDefault="001C6109" w:rsidP="001C6109">
            <w:pPr>
              <w:widowControl w:val="0"/>
              <w:spacing w:line="240" w:lineRule="exact"/>
              <w:rPr>
                <w:rFonts w:cs="Arial"/>
                <w:lang w:val="de-DE"/>
              </w:rPr>
            </w:pPr>
          </w:p>
        </w:tc>
        <w:tc>
          <w:tcPr>
            <w:tcW w:w="4257" w:type="dxa"/>
            <w:gridSpan w:val="2"/>
          </w:tcPr>
          <w:p w14:paraId="2A1D7BBB" w14:textId="0B5ABE4B" w:rsidR="001C6109" w:rsidRPr="00B462A6" w:rsidRDefault="001C6109" w:rsidP="001C6109">
            <w:pPr>
              <w:widowControl w:val="0"/>
              <w:autoSpaceDE w:val="0"/>
              <w:autoSpaceDN w:val="0"/>
              <w:adjustRightInd w:val="0"/>
              <w:jc w:val="both"/>
              <w:rPr>
                <w:rFonts w:cs="Arial"/>
                <w:noProof w:val="0"/>
                <w:lang w:val="it-IT" w:eastAsia="de-DE"/>
              </w:rPr>
            </w:pPr>
            <w:r w:rsidRPr="00B462A6">
              <w:rPr>
                <w:rFonts w:cs="Arial"/>
                <w:bCs/>
                <w:lang w:val="it-IT" w:eastAsia="it-IT"/>
              </w:rPr>
              <w:t>Ai sensi dell’art. 101, comma 4 d.lgs. 35/2023 fino al giorno fissato per la loro apertura, l’operatore economico, con le stesse modalità di presentazione della domanda di partecipazione, può richiedere la rettifica di un errore materiale contenuto nell’offerta tecnica o nell’offerta economica di cui si sia avveduto dopo la scadenza del termine per la loro presentazione a condizione che la rettifica non comporti la presentazione di una nuova offerta, o comunque la sua modifica sostanziale, e che resti comunque assicurato l’anonimato.</w:t>
            </w:r>
          </w:p>
        </w:tc>
      </w:tr>
      <w:tr w:rsidR="001C6109" w:rsidRPr="005737C1" w14:paraId="2BF1824F" w14:textId="77777777" w:rsidTr="00C57340">
        <w:trPr>
          <w:gridAfter w:val="1"/>
          <w:wAfter w:w="7" w:type="dxa"/>
        </w:trPr>
        <w:tc>
          <w:tcPr>
            <w:tcW w:w="4262" w:type="dxa"/>
            <w:gridSpan w:val="2"/>
            <w:shd w:val="clear" w:color="auto" w:fill="E7E6E6" w:themeFill="background2"/>
          </w:tcPr>
          <w:p w14:paraId="2237C8F1" w14:textId="77777777" w:rsidR="001C6109" w:rsidRPr="002C0820" w:rsidRDefault="001C6109" w:rsidP="001C6109">
            <w:pPr>
              <w:widowControl w:val="0"/>
              <w:autoSpaceDE w:val="0"/>
              <w:autoSpaceDN w:val="0"/>
              <w:adjustRightInd w:val="0"/>
              <w:spacing w:line="240" w:lineRule="exact"/>
              <w:ind w:right="76"/>
              <w:jc w:val="both"/>
              <w:rPr>
                <w:rFonts w:cs="Arial"/>
                <w:b/>
                <w:caps/>
                <w:lang w:val="it-IT"/>
              </w:rPr>
            </w:pPr>
          </w:p>
          <w:p w14:paraId="51249460" w14:textId="77777777" w:rsidR="001C6109" w:rsidRPr="00C601B4" w:rsidRDefault="001C6109" w:rsidP="00BB4018">
            <w:pPr>
              <w:pStyle w:val="Paragrafoelenco"/>
              <w:widowControl w:val="0"/>
              <w:numPr>
                <w:ilvl w:val="0"/>
                <w:numId w:val="40"/>
              </w:numPr>
              <w:autoSpaceDE w:val="0"/>
              <w:autoSpaceDN w:val="0"/>
              <w:adjustRightInd w:val="0"/>
              <w:spacing w:line="240" w:lineRule="exact"/>
              <w:ind w:left="439" w:hanging="439"/>
              <w:jc w:val="both"/>
              <w:rPr>
                <w:rFonts w:cs="Arial"/>
                <w:b/>
                <w:caps/>
                <w:lang w:val="de-DE"/>
              </w:rPr>
            </w:pPr>
            <w:r w:rsidRPr="00C601B4">
              <w:rPr>
                <w:rFonts w:cs="Arial"/>
                <w:b/>
                <w:bCs/>
                <w:lang w:val="de-DE"/>
              </w:rPr>
              <w:t>INHALT</w:t>
            </w:r>
            <w:r w:rsidRPr="00C601B4">
              <w:rPr>
                <w:rFonts w:cs="Arial"/>
                <w:b/>
                <w:lang w:val="de-DE"/>
              </w:rPr>
              <w:t xml:space="preserve"> DE</w:t>
            </w:r>
            <w:r w:rsidRPr="00C601B4">
              <w:rPr>
                <w:rFonts w:cs="Arial"/>
                <w:b/>
                <w:caps/>
                <w:lang w:val="de-DE"/>
              </w:rPr>
              <w:t>r Umschläge</w:t>
            </w:r>
          </w:p>
          <w:p w14:paraId="035D0404" w14:textId="77777777" w:rsidR="001C6109" w:rsidRPr="00E422E9" w:rsidRDefault="001C6109" w:rsidP="001C6109">
            <w:pPr>
              <w:widowControl w:val="0"/>
              <w:jc w:val="both"/>
              <w:rPr>
                <w:rFonts w:cs="Arial"/>
                <w:bCs/>
                <w:i/>
                <w:iCs/>
                <w:color w:val="FF0000"/>
                <w:sz w:val="16"/>
                <w:szCs w:val="16"/>
                <w:highlight w:val="green"/>
                <w:lang w:val="it-IT"/>
              </w:rPr>
            </w:pPr>
          </w:p>
        </w:tc>
        <w:tc>
          <w:tcPr>
            <w:tcW w:w="852" w:type="dxa"/>
            <w:shd w:val="clear" w:color="auto" w:fill="auto"/>
          </w:tcPr>
          <w:p w14:paraId="226FB877" w14:textId="77777777" w:rsidR="001C6109" w:rsidRPr="00E422E9" w:rsidRDefault="001C6109" w:rsidP="001C6109">
            <w:pPr>
              <w:widowControl w:val="0"/>
              <w:spacing w:line="240" w:lineRule="exact"/>
              <w:rPr>
                <w:rFonts w:cs="Arial"/>
                <w:bCs/>
                <w:i/>
                <w:iCs/>
                <w:color w:val="FF0000"/>
                <w:sz w:val="16"/>
                <w:szCs w:val="16"/>
                <w:highlight w:val="green"/>
                <w:lang w:val="it-IT"/>
              </w:rPr>
            </w:pPr>
          </w:p>
        </w:tc>
        <w:tc>
          <w:tcPr>
            <w:tcW w:w="4257" w:type="dxa"/>
            <w:gridSpan w:val="2"/>
            <w:shd w:val="clear" w:color="auto" w:fill="E7E6E6" w:themeFill="background2"/>
          </w:tcPr>
          <w:p w14:paraId="33046ABF" w14:textId="77777777" w:rsidR="001C6109" w:rsidRPr="00805FAC" w:rsidRDefault="001C6109" w:rsidP="001C6109">
            <w:pPr>
              <w:pStyle w:val="Paragrafoelenco"/>
              <w:widowControl w:val="0"/>
              <w:spacing w:line="240" w:lineRule="exact"/>
              <w:ind w:left="423" w:right="6"/>
              <w:jc w:val="both"/>
              <w:rPr>
                <w:rFonts w:cs="Arial"/>
                <w:b/>
                <w:color w:val="FF0000"/>
                <w:u w:val="single"/>
                <w:lang w:val="it-IT" w:eastAsia="it-IT"/>
              </w:rPr>
            </w:pPr>
          </w:p>
          <w:p w14:paraId="4B800019" w14:textId="77777777" w:rsidR="001C6109" w:rsidRPr="00C601B4" w:rsidRDefault="001C6109" w:rsidP="00BB4018">
            <w:pPr>
              <w:pStyle w:val="Paragrafoelenco"/>
              <w:widowControl w:val="0"/>
              <w:numPr>
                <w:ilvl w:val="0"/>
                <w:numId w:val="41"/>
              </w:numPr>
              <w:spacing w:line="240" w:lineRule="exact"/>
              <w:ind w:left="423" w:right="6" w:hanging="423"/>
              <w:jc w:val="both"/>
              <w:rPr>
                <w:rFonts w:cs="Arial"/>
                <w:b/>
                <w:color w:val="FF0000"/>
                <w:u w:val="single"/>
                <w:lang w:val="it-IT" w:eastAsia="it-IT"/>
              </w:rPr>
            </w:pPr>
            <w:r w:rsidRPr="0091733C">
              <w:rPr>
                <w:rFonts w:cs="Arial"/>
                <w:b/>
                <w:caps/>
              </w:rPr>
              <w:t>Contenuto delle buste</w:t>
            </w:r>
          </w:p>
          <w:p w14:paraId="08908957" w14:textId="77777777" w:rsidR="001C6109" w:rsidRPr="005F6968" w:rsidRDefault="001C6109" w:rsidP="001C6109">
            <w:pPr>
              <w:pStyle w:val="Paragrafoelenco"/>
              <w:widowControl w:val="0"/>
              <w:spacing w:line="240" w:lineRule="exact"/>
              <w:ind w:left="423" w:right="6"/>
              <w:jc w:val="both"/>
              <w:rPr>
                <w:rFonts w:cs="Arial"/>
                <w:b/>
                <w:color w:val="FF0000"/>
                <w:u w:val="single"/>
                <w:lang w:val="it-IT" w:eastAsia="it-IT"/>
              </w:rPr>
            </w:pPr>
          </w:p>
        </w:tc>
      </w:tr>
      <w:tr w:rsidR="001C6109" w:rsidRPr="005737C1" w14:paraId="04D87AF4" w14:textId="77777777" w:rsidTr="00C57340">
        <w:trPr>
          <w:gridAfter w:val="1"/>
          <w:wAfter w:w="7" w:type="dxa"/>
        </w:trPr>
        <w:tc>
          <w:tcPr>
            <w:tcW w:w="4262" w:type="dxa"/>
            <w:gridSpan w:val="2"/>
          </w:tcPr>
          <w:p w14:paraId="6B20D0E9" w14:textId="77777777" w:rsidR="001C6109" w:rsidRPr="00A82B9F" w:rsidRDefault="001C6109" w:rsidP="001C6109">
            <w:pPr>
              <w:widowControl w:val="0"/>
              <w:autoSpaceDE w:val="0"/>
              <w:autoSpaceDN w:val="0"/>
              <w:adjustRightInd w:val="0"/>
              <w:jc w:val="both"/>
              <w:rPr>
                <w:rFonts w:cs="Arial"/>
                <w:strike/>
                <w:lang w:val="it-IT"/>
              </w:rPr>
            </w:pPr>
          </w:p>
        </w:tc>
        <w:tc>
          <w:tcPr>
            <w:tcW w:w="852" w:type="dxa"/>
          </w:tcPr>
          <w:p w14:paraId="64FB6E08" w14:textId="77777777" w:rsidR="001C6109" w:rsidRPr="00A82B9F" w:rsidRDefault="001C6109" w:rsidP="001C6109">
            <w:pPr>
              <w:widowControl w:val="0"/>
              <w:spacing w:line="240" w:lineRule="exact"/>
              <w:jc w:val="both"/>
              <w:rPr>
                <w:rFonts w:cs="Arial"/>
                <w:lang w:val="it-IT"/>
              </w:rPr>
            </w:pPr>
          </w:p>
        </w:tc>
        <w:tc>
          <w:tcPr>
            <w:tcW w:w="4257" w:type="dxa"/>
            <w:gridSpan w:val="2"/>
          </w:tcPr>
          <w:p w14:paraId="1CB91E9F" w14:textId="77777777" w:rsidR="001C6109" w:rsidRPr="00D130F4" w:rsidRDefault="001C6109" w:rsidP="001C6109">
            <w:pPr>
              <w:widowControl w:val="0"/>
              <w:autoSpaceDE w:val="0"/>
              <w:autoSpaceDN w:val="0"/>
              <w:adjustRightInd w:val="0"/>
              <w:jc w:val="both"/>
              <w:rPr>
                <w:rFonts w:cs="Arial"/>
                <w:strike/>
                <w:noProof w:val="0"/>
                <w:lang w:val="it-IT" w:eastAsia="de-DE"/>
              </w:rPr>
            </w:pPr>
          </w:p>
        </w:tc>
      </w:tr>
      <w:tr w:rsidR="001C6109" w:rsidRPr="005737C1" w14:paraId="6412FD19" w14:textId="77777777" w:rsidTr="00C57340">
        <w:trPr>
          <w:gridAfter w:val="1"/>
          <w:wAfter w:w="7" w:type="dxa"/>
        </w:trPr>
        <w:tc>
          <w:tcPr>
            <w:tcW w:w="4262" w:type="dxa"/>
            <w:gridSpan w:val="2"/>
          </w:tcPr>
          <w:p w14:paraId="7FF19729" w14:textId="77777777" w:rsidR="001C6109" w:rsidRPr="00A82B9F" w:rsidRDefault="001C6109" w:rsidP="00BB4018">
            <w:pPr>
              <w:pStyle w:val="Paragrafoelenco"/>
              <w:widowControl w:val="0"/>
              <w:numPr>
                <w:ilvl w:val="1"/>
                <w:numId w:val="40"/>
              </w:numPr>
              <w:autoSpaceDE w:val="0"/>
              <w:autoSpaceDN w:val="0"/>
              <w:adjustRightInd w:val="0"/>
              <w:spacing w:line="240" w:lineRule="exact"/>
              <w:ind w:left="439" w:hanging="426"/>
              <w:jc w:val="both"/>
              <w:rPr>
                <w:rFonts w:cs="Arial"/>
                <w:lang w:val="it-IT"/>
              </w:rPr>
            </w:pPr>
            <w:r w:rsidRPr="00D42BCA">
              <w:rPr>
                <w:rFonts w:cs="Arial"/>
                <w:b/>
                <w:caps/>
                <w:lang w:val="de-DE"/>
              </w:rPr>
              <w:t>Anmerkungen</w:t>
            </w:r>
          </w:p>
        </w:tc>
        <w:tc>
          <w:tcPr>
            <w:tcW w:w="852" w:type="dxa"/>
          </w:tcPr>
          <w:p w14:paraId="72410CC2" w14:textId="77777777" w:rsidR="001C6109" w:rsidRPr="00A82B9F" w:rsidRDefault="001C6109" w:rsidP="001C6109">
            <w:pPr>
              <w:widowControl w:val="0"/>
              <w:spacing w:line="240" w:lineRule="exact"/>
              <w:rPr>
                <w:rFonts w:cs="Arial"/>
                <w:lang w:val="it-IT"/>
              </w:rPr>
            </w:pPr>
          </w:p>
        </w:tc>
        <w:tc>
          <w:tcPr>
            <w:tcW w:w="4257" w:type="dxa"/>
            <w:gridSpan w:val="2"/>
          </w:tcPr>
          <w:p w14:paraId="44935AE6" w14:textId="77777777" w:rsidR="001C6109" w:rsidRPr="00D130F4" w:rsidRDefault="001C6109" w:rsidP="00BB4018">
            <w:pPr>
              <w:pStyle w:val="Paragrafoelenco"/>
              <w:widowControl w:val="0"/>
              <w:numPr>
                <w:ilvl w:val="1"/>
                <w:numId w:val="41"/>
              </w:numPr>
              <w:spacing w:line="240" w:lineRule="exact"/>
              <w:ind w:left="423" w:right="6" w:hanging="423"/>
              <w:jc w:val="both"/>
              <w:rPr>
                <w:rFonts w:cs="Arial"/>
                <w:noProof w:val="0"/>
                <w:lang w:val="it-IT" w:eastAsia="de-DE"/>
              </w:rPr>
            </w:pPr>
            <w:bookmarkStart w:id="77" w:name="_Hlk39163944"/>
            <w:r w:rsidRPr="00D130F4">
              <w:rPr>
                <w:rFonts w:cs="Arial"/>
                <w:b/>
                <w:caps/>
              </w:rPr>
              <w:t>Avvertenze</w:t>
            </w:r>
            <w:bookmarkEnd w:id="77"/>
          </w:p>
        </w:tc>
      </w:tr>
      <w:tr w:rsidR="001C6109" w:rsidRPr="004E5722" w14:paraId="64910C28" w14:textId="77777777" w:rsidTr="00C57340">
        <w:trPr>
          <w:gridAfter w:val="1"/>
          <w:wAfter w:w="7" w:type="dxa"/>
        </w:trPr>
        <w:tc>
          <w:tcPr>
            <w:tcW w:w="4262" w:type="dxa"/>
            <w:gridSpan w:val="2"/>
          </w:tcPr>
          <w:p w14:paraId="4784963A" w14:textId="77777777" w:rsidR="001C6109" w:rsidRPr="004E5557" w:rsidRDefault="001C6109" w:rsidP="001C6109">
            <w:pPr>
              <w:widowControl w:val="0"/>
              <w:spacing w:line="240" w:lineRule="exact"/>
              <w:ind w:right="76"/>
              <w:jc w:val="both"/>
              <w:rPr>
                <w:rFonts w:cs="Arial"/>
                <w:b/>
                <w:i/>
                <w:iCs/>
                <w:color w:val="FF0000"/>
                <w:highlight w:val="green"/>
                <w:u w:val="single"/>
                <w:lang w:val="de-DE"/>
              </w:rPr>
            </w:pPr>
            <w:r w:rsidRPr="006140E5">
              <w:rPr>
                <w:rFonts w:cs="Arial"/>
                <w:b/>
                <w:i/>
                <w:iCs/>
                <w:color w:val="FF0000"/>
                <w:highlight w:val="green"/>
                <w:u w:val="single"/>
                <w:lang w:val="de-DE"/>
              </w:rPr>
              <w:t>[</w:t>
            </w:r>
            <w:r w:rsidRPr="001608F2">
              <w:rPr>
                <w:rFonts w:cs="Arial"/>
                <w:b/>
                <w:i/>
                <w:iCs/>
                <w:color w:val="FF0000"/>
                <w:highlight w:val="green"/>
                <w:u w:val="single"/>
                <w:lang w:val="de-DE"/>
              </w:rPr>
              <w:t>Nur in Fällen, in denen die Bewertung zumindest teilweise ermessensbasiert ist, ansonsten streichen</w:t>
            </w:r>
            <w:r w:rsidRPr="004E5557">
              <w:rPr>
                <w:rFonts w:cs="Arial"/>
                <w:b/>
                <w:i/>
                <w:iCs/>
                <w:color w:val="FF0000"/>
                <w:highlight w:val="green"/>
                <w:u w:val="single"/>
                <w:lang w:val="de-DE"/>
              </w:rPr>
              <w:t>]</w:t>
            </w:r>
          </w:p>
        </w:tc>
        <w:tc>
          <w:tcPr>
            <w:tcW w:w="852" w:type="dxa"/>
          </w:tcPr>
          <w:p w14:paraId="4484095C" w14:textId="77777777" w:rsidR="001C6109" w:rsidRPr="00C601B4" w:rsidRDefault="001C6109" w:rsidP="001C6109">
            <w:pPr>
              <w:widowControl w:val="0"/>
              <w:spacing w:line="240" w:lineRule="exact"/>
              <w:rPr>
                <w:rFonts w:cs="Arial"/>
                <w:i/>
                <w:iCs/>
                <w:color w:val="FF0000"/>
                <w:lang w:val="de-DE"/>
              </w:rPr>
            </w:pPr>
          </w:p>
        </w:tc>
        <w:tc>
          <w:tcPr>
            <w:tcW w:w="4257" w:type="dxa"/>
            <w:gridSpan w:val="2"/>
          </w:tcPr>
          <w:p w14:paraId="1867E38B" w14:textId="77777777" w:rsidR="001C6109" w:rsidRPr="00C601B4" w:rsidRDefault="001C6109" w:rsidP="001C6109">
            <w:pPr>
              <w:widowControl w:val="0"/>
              <w:autoSpaceDE w:val="0"/>
              <w:autoSpaceDN w:val="0"/>
              <w:adjustRightInd w:val="0"/>
              <w:jc w:val="both"/>
              <w:rPr>
                <w:rFonts w:cs="Arial"/>
                <w:i/>
                <w:iCs/>
                <w:noProof w:val="0"/>
                <w:color w:val="FF0000"/>
                <w:lang w:val="it-IT" w:eastAsia="de-DE"/>
              </w:rPr>
            </w:pPr>
            <w:r w:rsidRPr="006140E5">
              <w:rPr>
                <w:rFonts w:cs="Arial"/>
                <w:b/>
                <w:i/>
                <w:iCs/>
                <w:color w:val="FF0000"/>
                <w:highlight w:val="green"/>
                <w:u w:val="single"/>
                <w:lang w:val="it-IT"/>
              </w:rPr>
              <w:t>[Nei soli casi di valutazione almeno in parte basata su giudizi di tipo discrezionale, altrimenti cancellare]</w:t>
            </w:r>
          </w:p>
        </w:tc>
      </w:tr>
      <w:tr w:rsidR="001C6109" w:rsidRPr="001608F2" w14:paraId="537EB7ED" w14:textId="77777777" w:rsidTr="00C57340">
        <w:trPr>
          <w:gridAfter w:val="1"/>
          <w:wAfter w:w="7" w:type="dxa"/>
        </w:trPr>
        <w:tc>
          <w:tcPr>
            <w:tcW w:w="4262" w:type="dxa"/>
            <w:gridSpan w:val="2"/>
          </w:tcPr>
          <w:p w14:paraId="2B8C515E" w14:textId="21E371BF" w:rsidR="001C6109" w:rsidRPr="001608F2" w:rsidRDefault="001C6109" w:rsidP="001C6109">
            <w:pPr>
              <w:widowControl w:val="0"/>
              <w:spacing w:line="240" w:lineRule="exact"/>
              <w:ind w:right="76"/>
              <w:jc w:val="both"/>
              <w:rPr>
                <w:rFonts w:cs="Arial"/>
                <w:b/>
                <w:i/>
                <w:iCs/>
                <w:color w:val="FF0000"/>
                <w:highlight w:val="green"/>
                <w:u w:val="single"/>
                <w:lang w:val="de-DE"/>
              </w:rPr>
            </w:pPr>
            <w:bookmarkStart w:id="78" w:name="_Hlk31358238"/>
            <w:bookmarkEnd w:id="76"/>
            <w:r w:rsidRPr="002D2753">
              <w:rPr>
                <w:rFonts w:cs="Arial"/>
                <w:highlight w:val="green"/>
                <w:lang w:val="de-DE"/>
              </w:rPr>
              <w:t>[</w:t>
            </w:r>
            <w:r w:rsidRPr="00762A65">
              <w:rPr>
                <w:rFonts w:cs="Arial"/>
                <w:b/>
                <w:highlight w:val="green"/>
                <w:u w:val="single"/>
                <w:lang w:val="de-DE"/>
              </w:rPr>
              <w:t>]</w:t>
            </w:r>
            <w:bookmarkEnd w:id="78"/>
          </w:p>
        </w:tc>
        <w:tc>
          <w:tcPr>
            <w:tcW w:w="852" w:type="dxa"/>
          </w:tcPr>
          <w:p w14:paraId="411A6022" w14:textId="77777777" w:rsidR="001C6109" w:rsidRPr="001608F2" w:rsidRDefault="001C6109" w:rsidP="001C6109">
            <w:pPr>
              <w:widowControl w:val="0"/>
              <w:spacing w:line="240" w:lineRule="exact"/>
              <w:rPr>
                <w:rFonts w:cs="Arial"/>
                <w:i/>
                <w:iCs/>
                <w:color w:val="FF0000"/>
                <w:lang w:val="de-DE"/>
              </w:rPr>
            </w:pPr>
          </w:p>
        </w:tc>
        <w:tc>
          <w:tcPr>
            <w:tcW w:w="4257" w:type="dxa"/>
            <w:gridSpan w:val="2"/>
          </w:tcPr>
          <w:p w14:paraId="2BE6E227" w14:textId="77777777" w:rsidR="001C6109" w:rsidRPr="001608F2" w:rsidRDefault="001C6109" w:rsidP="001C6109">
            <w:pPr>
              <w:widowControl w:val="0"/>
              <w:autoSpaceDE w:val="0"/>
              <w:autoSpaceDN w:val="0"/>
              <w:adjustRightInd w:val="0"/>
              <w:jc w:val="both"/>
              <w:rPr>
                <w:rFonts w:cs="Arial"/>
                <w:b/>
                <w:i/>
                <w:iCs/>
                <w:color w:val="FF0000"/>
                <w:highlight w:val="green"/>
                <w:u w:val="single"/>
                <w:lang w:val="de-DE"/>
              </w:rPr>
            </w:pPr>
          </w:p>
        </w:tc>
      </w:tr>
      <w:tr w:rsidR="001C6109" w:rsidRPr="004E5722" w14:paraId="0FCC3371" w14:textId="77777777" w:rsidTr="00C57340">
        <w:trPr>
          <w:gridAfter w:val="1"/>
          <w:wAfter w:w="7" w:type="dxa"/>
        </w:trPr>
        <w:tc>
          <w:tcPr>
            <w:tcW w:w="4262" w:type="dxa"/>
            <w:gridSpan w:val="2"/>
          </w:tcPr>
          <w:p w14:paraId="3F62DD0F" w14:textId="77777777" w:rsidR="001C6109" w:rsidRPr="00C601B4" w:rsidRDefault="001C6109" w:rsidP="001C6109">
            <w:pPr>
              <w:widowControl w:val="0"/>
              <w:autoSpaceDE w:val="0"/>
              <w:autoSpaceDN w:val="0"/>
              <w:adjustRightInd w:val="0"/>
              <w:jc w:val="both"/>
              <w:rPr>
                <w:rFonts w:cs="Arial"/>
                <w:lang w:val="de-DE"/>
              </w:rPr>
            </w:pPr>
            <w:r w:rsidRPr="00762A65">
              <w:rPr>
                <w:rFonts w:cs="Arial"/>
                <w:b/>
                <w:color w:val="FF0000"/>
                <w:u w:val="single"/>
                <w:lang w:val="de-DE"/>
              </w:rPr>
              <w:t>► Fügt der Teilnehmer den Verwaltungs- oder technischen Unterlagen für die Teilnahme an einem Los/an der Ausschreibung Dokumente mit erheblichen Preiselementen in die Verwaltungs- und technischen Unterlagen ein, wird er davon ausgeschlossen.</w:t>
            </w:r>
          </w:p>
        </w:tc>
        <w:tc>
          <w:tcPr>
            <w:tcW w:w="852" w:type="dxa"/>
          </w:tcPr>
          <w:p w14:paraId="4EC759BF" w14:textId="77777777" w:rsidR="001C6109" w:rsidRPr="00C601B4" w:rsidRDefault="001C6109" w:rsidP="001C6109">
            <w:pPr>
              <w:widowControl w:val="0"/>
              <w:spacing w:line="240" w:lineRule="exact"/>
              <w:rPr>
                <w:rFonts w:cs="Arial"/>
                <w:lang w:val="de-DE"/>
              </w:rPr>
            </w:pPr>
          </w:p>
        </w:tc>
        <w:tc>
          <w:tcPr>
            <w:tcW w:w="4257" w:type="dxa"/>
            <w:gridSpan w:val="2"/>
          </w:tcPr>
          <w:p w14:paraId="50CAD14C" w14:textId="77777777" w:rsidR="001C6109" w:rsidRPr="00C601B4" w:rsidRDefault="001C6109" w:rsidP="001C6109">
            <w:pPr>
              <w:widowControl w:val="0"/>
              <w:tabs>
                <w:tab w:val="left" w:pos="204"/>
                <w:tab w:val="center" w:pos="4536"/>
                <w:tab w:val="center" w:pos="4680"/>
                <w:tab w:val="right" w:pos="9072"/>
              </w:tabs>
              <w:autoSpaceDE w:val="0"/>
              <w:autoSpaceDN w:val="0"/>
              <w:adjustRightInd w:val="0"/>
              <w:ind w:right="6"/>
              <w:jc w:val="both"/>
              <w:rPr>
                <w:rFonts w:cs="Arial"/>
                <w:lang w:val="it-IT"/>
              </w:rPr>
            </w:pPr>
            <w:r w:rsidRPr="006140E5">
              <w:rPr>
                <w:rFonts w:cs="Arial"/>
                <w:b/>
                <w:color w:val="FF0000"/>
                <w:u w:val="single"/>
                <w:lang w:val="it-IT"/>
              </w:rPr>
              <w:t>► L'inserimento da parte del concorrente di documentazione contenente rilevanti elementi economici tra la documentazione amministrativa e tecnica richiesta per la partecipazione al singolo lotto/alla gara comporterà l'esclusione dal lotto stesso/dalla gara stessa.</w:t>
            </w:r>
          </w:p>
        </w:tc>
      </w:tr>
      <w:tr w:rsidR="001C6109" w:rsidRPr="004E5722" w14:paraId="165C2FDE" w14:textId="77777777" w:rsidTr="00C57340">
        <w:trPr>
          <w:gridAfter w:val="1"/>
          <w:wAfter w:w="7" w:type="dxa"/>
        </w:trPr>
        <w:tc>
          <w:tcPr>
            <w:tcW w:w="4262" w:type="dxa"/>
            <w:gridSpan w:val="2"/>
          </w:tcPr>
          <w:p w14:paraId="27DE3FEF" w14:textId="77777777" w:rsidR="001C6109" w:rsidRPr="00C601B4" w:rsidRDefault="001C6109" w:rsidP="001C6109">
            <w:pPr>
              <w:widowControl w:val="0"/>
              <w:tabs>
                <w:tab w:val="center" w:pos="4536"/>
                <w:tab w:val="right" w:pos="9072"/>
              </w:tabs>
              <w:autoSpaceDE w:val="0"/>
              <w:autoSpaceDN w:val="0"/>
              <w:adjustRightInd w:val="0"/>
              <w:jc w:val="both"/>
              <w:rPr>
                <w:rFonts w:cs="Arial"/>
                <w:lang w:val="it-IT"/>
              </w:rPr>
            </w:pPr>
          </w:p>
        </w:tc>
        <w:tc>
          <w:tcPr>
            <w:tcW w:w="852" w:type="dxa"/>
          </w:tcPr>
          <w:p w14:paraId="14476B0D" w14:textId="77777777" w:rsidR="001C6109" w:rsidRPr="00C601B4" w:rsidRDefault="001C6109" w:rsidP="001C6109">
            <w:pPr>
              <w:widowControl w:val="0"/>
              <w:spacing w:line="240" w:lineRule="exact"/>
              <w:rPr>
                <w:rFonts w:cs="Arial"/>
                <w:lang w:val="it-IT"/>
              </w:rPr>
            </w:pPr>
          </w:p>
        </w:tc>
        <w:tc>
          <w:tcPr>
            <w:tcW w:w="4257" w:type="dxa"/>
            <w:gridSpan w:val="2"/>
          </w:tcPr>
          <w:p w14:paraId="12E2802E" w14:textId="77777777" w:rsidR="001C6109" w:rsidRPr="00C601B4" w:rsidRDefault="001C6109" w:rsidP="001C6109">
            <w:pPr>
              <w:widowControl w:val="0"/>
              <w:tabs>
                <w:tab w:val="left" w:pos="204"/>
                <w:tab w:val="center" w:pos="4536"/>
                <w:tab w:val="center" w:pos="4680"/>
                <w:tab w:val="right" w:pos="9072"/>
              </w:tabs>
              <w:autoSpaceDE w:val="0"/>
              <w:autoSpaceDN w:val="0"/>
              <w:adjustRightInd w:val="0"/>
              <w:ind w:right="6"/>
              <w:jc w:val="both"/>
              <w:rPr>
                <w:rFonts w:cs="Arial"/>
                <w:lang w:val="it-IT"/>
              </w:rPr>
            </w:pPr>
          </w:p>
        </w:tc>
      </w:tr>
      <w:tr w:rsidR="001C6109" w:rsidRPr="004E5722" w14:paraId="3BC9367D" w14:textId="77777777" w:rsidTr="00C57340">
        <w:trPr>
          <w:gridAfter w:val="1"/>
          <w:wAfter w:w="7" w:type="dxa"/>
        </w:trPr>
        <w:tc>
          <w:tcPr>
            <w:tcW w:w="4262" w:type="dxa"/>
            <w:gridSpan w:val="2"/>
          </w:tcPr>
          <w:p w14:paraId="69A5123D" w14:textId="77777777" w:rsidR="001C6109" w:rsidRPr="00C601B4" w:rsidRDefault="001C6109" w:rsidP="001C6109">
            <w:pPr>
              <w:widowControl w:val="0"/>
              <w:tabs>
                <w:tab w:val="center" w:pos="4536"/>
                <w:tab w:val="right" w:pos="9072"/>
              </w:tabs>
              <w:autoSpaceDE w:val="0"/>
              <w:autoSpaceDN w:val="0"/>
              <w:adjustRightInd w:val="0"/>
              <w:jc w:val="both"/>
              <w:rPr>
                <w:rFonts w:cs="Arial"/>
                <w:b/>
                <w:lang w:val="de-DE"/>
              </w:rPr>
            </w:pPr>
            <w:r w:rsidRPr="00762A65">
              <w:rPr>
                <w:rFonts w:cs="Arial"/>
                <w:b/>
                <w:bCs/>
                <w:u w:val="single"/>
                <w:lang w:val="de-DE"/>
              </w:rPr>
              <w:t>► Wird das technische Angebot nicht eingereicht oder die Geheimhaltung dessen Inhalts nicht gewahrt, so stellt dies einen nicht behebbaren Ausschlussgrund dar. Befinden sich Elemente des technischen Angebots in den Verwaltungsunterlagen, stellt dies keinen Ausschlussgrund dar.</w:t>
            </w:r>
          </w:p>
        </w:tc>
        <w:tc>
          <w:tcPr>
            <w:tcW w:w="852" w:type="dxa"/>
          </w:tcPr>
          <w:p w14:paraId="7CB9B002" w14:textId="77777777" w:rsidR="001C6109" w:rsidRPr="00C601B4" w:rsidRDefault="001C6109" w:rsidP="001C6109">
            <w:pPr>
              <w:widowControl w:val="0"/>
              <w:spacing w:line="240" w:lineRule="exact"/>
              <w:rPr>
                <w:rFonts w:cs="Arial"/>
                <w:lang w:val="de-DE"/>
              </w:rPr>
            </w:pPr>
          </w:p>
        </w:tc>
        <w:tc>
          <w:tcPr>
            <w:tcW w:w="4257" w:type="dxa"/>
            <w:gridSpan w:val="2"/>
          </w:tcPr>
          <w:p w14:paraId="7AA2349C" w14:textId="77777777" w:rsidR="001C6109" w:rsidRPr="00C601B4" w:rsidRDefault="001C6109" w:rsidP="001C6109">
            <w:pPr>
              <w:widowControl w:val="0"/>
              <w:tabs>
                <w:tab w:val="left" w:pos="204"/>
                <w:tab w:val="center" w:pos="4536"/>
                <w:tab w:val="center" w:pos="4680"/>
                <w:tab w:val="right" w:pos="9072"/>
              </w:tabs>
              <w:autoSpaceDE w:val="0"/>
              <w:autoSpaceDN w:val="0"/>
              <w:adjustRightInd w:val="0"/>
              <w:ind w:right="6"/>
              <w:jc w:val="both"/>
              <w:rPr>
                <w:rFonts w:cs="Arial"/>
                <w:strike/>
                <w:lang w:val="it-IT"/>
              </w:rPr>
            </w:pPr>
            <w:r w:rsidRPr="006140E5">
              <w:rPr>
                <w:rFonts w:cs="Arial"/>
                <w:u w:val="single"/>
                <w:lang w:val="it-IT"/>
              </w:rPr>
              <w:t xml:space="preserve">► </w:t>
            </w:r>
            <w:r w:rsidRPr="006140E5">
              <w:rPr>
                <w:rFonts w:cs="Arial"/>
                <w:b/>
                <w:u w:val="single"/>
                <w:lang w:val="it-IT"/>
              </w:rPr>
              <w:t>È causa di esclusione non sanabile la mancata presentazione dell’offerta tecnica o la mancata salvaguardia della sua segretezza.</w:t>
            </w:r>
            <w:r w:rsidRPr="006140E5">
              <w:rPr>
                <w:rFonts w:cs="Arial"/>
                <w:b/>
                <w:bCs/>
                <w:u w:val="single"/>
                <w:lang w:val="it-IT"/>
              </w:rPr>
              <w:t xml:space="preserve"> Non costituisce causa di esclusione la presenza di elementi dell’offerta tecnica all’interno della documentazione amministrativa.</w:t>
            </w:r>
          </w:p>
        </w:tc>
      </w:tr>
      <w:tr w:rsidR="001C6109" w:rsidRPr="004E5722" w14:paraId="01067302" w14:textId="77777777" w:rsidTr="00C57340">
        <w:trPr>
          <w:gridAfter w:val="1"/>
          <w:wAfter w:w="7" w:type="dxa"/>
        </w:trPr>
        <w:tc>
          <w:tcPr>
            <w:tcW w:w="4262" w:type="dxa"/>
            <w:gridSpan w:val="2"/>
          </w:tcPr>
          <w:p w14:paraId="313C2FF4" w14:textId="77777777" w:rsidR="001C6109" w:rsidRPr="00C601B4" w:rsidRDefault="001C6109" w:rsidP="001C6109">
            <w:pPr>
              <w:widowControl w:val="0"/>
              <w:autoSpaceDE w:val="0"/>
              <w:autoSpaceDN w:val="0"/>
              <w:adjustRightInd w:val="0"/>
              <w:jc w:val="both"/>
              <w:rPr>
                <w:rFonts w:cs="Arial"/>
                <w:lang w:val="it-IT"/>
              </w:rPr>
            </w:pPr>
          </w:p>
        </w:tc>
        <w:tc>
          <w:tcPr>
            <w:tcW w:w="852" w:type="dxa"/>
          </w:tcPr>
          <w:p w14:paraId="6D08759C" w14:textId="77777777" w:rsidR="001C6109" w:rsidRPr="00C601B4" w:rsidRDefault="001C6109" w:rsidP="001C6109">
            <w:pPr>
              <w:widowControl w:val="0"/>
              <w:spacing w:line="240" w:lineRule="exact"/>
              <w:rPr>
                <w:rFonts w:cs="Arial"/>
                <w:b/>
                <w:u w:val="single"/>
                <w:lang w:val="it-IT"/>
              </w:rPr>
            </w:pPr>
          </w:p>
        </w:tc>
        <w:tc>
          <w:tcPr>
            <w:tcW w:w="4257" w:type="dxa"/>
            <w:gridSpan w:val="2"/>
          </w:tcPr>
          <w:p w14:paraId="7894D6EE" w14:textId="77777777" w:rsidR="001C6109" w:rsidRPr="00C601B4" w:rsidRDefault="001C6109" w:rsidP="001C6109">
            <w:pPr>
              <w:widowControl w:val="0"/>
              <w:tabs>
                <w:tab w:val="left" w:pos="204"/>
                <w:tab w:val="center" w:pos="4536"/>
                <w:tab w:val="center" w:pos="4680"/>
                <w:tab w:val="right" w:pos="9072"/>
              </w:tabs>
              <w:autoSpaceDE w:val="0"/>
              <w:autoSpaceDN w:val="0"/>
              <w:adjustRightInd w:val="0"/>
              <w:ind w:left="34" w:right="6"/>
              <w:jc w:val="both"/>
              <w:rPr>
                <w:rFonts w:cs="Arial"/>
                <w:lang w:val="it-IT"/>
              </w:rPr>
            </w:pPr>
          </w:p>
        </w:tc>
      </w:tr>
      <w:tr w:rsidR="001C6109" w:rsidRPr="004E5722" w14:paraId="7CA73CB1" w14:textId="77777777" w:rsidTr="00C57340">
        <w:trPr>
          <w:gridAfter w:val="1"/>
          <w:wAfter w:w="7" w:type="dxa"/>
        </w:trPr>
        <w:tc>
          <w:tcPr>
            <w:tcW w:w="4262" w:type="dxa"/>
            <w:gridSpan w:val="2"/>
          </w:tcPr>
          <w:p w14:paraId="6F76C1A8" w14:textId="4A20E170" w:rsidR="001C6109" w:rsidRPr="00B462A6" w:rsidRDefault="001C6109" w:rsidP="001C6109">
            <w:pPr>
              <w:widowControl w:val="0"/>
              <w:autoSpaceDE w:val="0"/>
              <w:autoSpaceDN w:val="0"/>
              <w:adjustRightInd w:val="0"/>
              <w:jc w:val="both"/>
              <w:rPr>
                <w:rFonts w:cs="Arial"/>
                <w:b/>
                <w:u w:val="single"/>
                <w:lang w:val="de-DE"/>
              </w:rPr>
            </w:pPr>
            <w:r w:rsidRPr="00B462A6">
              <w:rPr>
                <w:rFonts w:cs="Arial"/>
                <w:color w:val="000000"/>
                <w:lang w:val="de-DE"/>
              </w:rPr>
              <w:t xml:space="preserve">►Im Fall von </w:t>
            </w:r>
            <w:r w:rsidRPr="00B462A6">
              <w:rPr>
                <w:rFonts w:cs="Arial"/>
                <w:b/>
                <w:color w:val="000000"/>
                <w:u w:val="single"/>
                <w:lang w:val="de-DE"/>
              </w:rPr>
              <w:t xml:space="preserve">nicht wahrheitsgetreuer Erklärung </w:t>
            </w:r>
            <w:r w:rsidRPr="00B462A6">
              <w:rPr>
                <w:rFonts w:cs="Arial"/>
                <w:color w:val="000000"/>
                <w:lang w:val="de-DE"/>
              </w:rPr>
              <w:t xml:space="preserve">wird der Ausschluss des Bieters, die Einbehaltung der vorläufigen Sicherheit, sofern eingereicht, oder im Falle einer Befreiung, die Zahlung eines Betrages in Höhe von einem Prozent des Ausschreibungsbetrags gemäß Art. </w:t>
            </w:r>
            <w:r w:rsidRPr="00B462A6">
              <w:rPr>
                <w:rFonts w:cs="Arial"/>
                <w:color w:val="000000"/>
                <w:lang w:val="de-DE"/>
              </w:rPr>
              <w:lastRenderedPageBreak/>
              <w:t>27 des LG 16/2015 und die Meldung an die ANAC und an die zuständige Gerichtsbehörde vorgenommen.</w:t>
            </w:r>
          </w:p>
        </w:tc>
        <w:tc>
          <w:tcPr>
            <w:tcW w:w="852" w:type="dxa"/>
          </w:tcPr>
          <w:p w14:paraId="39F03122" w14:textId="77777777" w:rsidR="001C6109" w:rsidRPr="00B462A6" w:rsidRDefault="001C6109" w:rsidP="001C6109">
            <w:pPr>
              <w:widowControl w:val="0"/>
              <w:spacing w:line="240" w:lineRule="exact"/>
              <w:rPr>
                <w:rFonts w:cs="Arial"/>
                <w:b/>
                <w:u w:val="single"/>
                <w:lang w:val="de-DE"/>
              </w:rPr>
            </w:pPr>
          </w:p>
        </w:tc>
        <w:tc>
          <w:tcPr>
            <w:tcW w:w="4257" w:type="dxa"/>
            <w:gridSpan w:val="2"/>
          </w:tcPr>
          <w:p w14:paraId="4E99C855" w14:textId="224848E3" w:rsidR="001C6109" w:rsidRPr="00B462A6" w:rsidRDefault="001C6109" w:rsidP="001C6109">
            <w:pPr>
              <w:widowControl w:val="0"/>
              <w:tabs>
                <w:tab w:val="left" w:pos="204"/>
                <w:tab w:val="center" w:pos="4536"/>
                <w:tab w:val="center" w:pos="4680"/>
                <w:tab w:val="right" w:pos="9072"/>
              </w:tabs>
              <w:autoSpaceDE w:val="0"/>
              <w:autoSpaceDN w:val="0"/>
              <w:adjustRightInd w:val="0"/>
              <w:ind w:left="34" w:right="6"/>
              <w:jc w:val="both"/>
              <w:rPr>
                <w:rFonts w:cs="Arial"/>
                <w:lang w:val="it-IT"/>
              </w:rPr>
            </w:pPr>
            <w:r w:rsidRPr="00B462A6">
              <w:rPr>
                <w:rFonts w:cs="Arial"/>
                <w:color w:val="000000"/>
                <w:lang w:val="it-IT"/>
              </w:rPr>
              <w:t xml:space="preserve">►In  caso di </w:t>
            </w:r>
            <w:r w:rsidRPr="00B462A6">
              <w:rPr>
                <w:rFonts w:cs="Arial"/>
                <w:b/>
                <w:color w:val="000000"/>
                <w:u w:val="single"/>
                <w:lang w:val="it-IT"/>
              </w:rPr>
              <w:t>dichiarazione non veritiera</w:t>
            </w:r>
            <w:r w:rsidRPr="00B462A6">
              <w:rPr>
                <w:rFonts w:cs="Arial"/>
                <w:color w:val="000000"/>
                <w:lang w:val="it-IT"/>
              </w:rPr>
              <w:t xml:space="preserve">  si procederà all’esclusione dell’offerente con conseguente incameramento della garanzia provvisoria, ove presentata </w:t>
            </w:r>
            <w:r w:rsidRPr="00B462A6">
              <w:rPr>
                <w:lang w:val="it-IT"/>
              </w:rPr>
              <w:t xml:space="preserve"> ovvero, in caso di esenzione,</w:t>
            </w:r>
            <w:r w:rsidRPr="00B462A6">
              <w:rPr>
                <w:rFonts w:cs="Arial"/>
                <w:color w:val="000000"/>
                <w:lang w:val="it-IT"/>
              </w:rPr>
              <w:t xml:space="preserve"> del pagamento dell’importo pari all’uno per cento del valore a base di gara ai </w:t>
            </w:r>
            <w:r w:rsidRPr="00B462A6">
              <w:rPr>
                <w:rFonts w:cs="Arial"/>
                <w:color w:val="000000"/>
                <w:lang w:val="it-IT"/>
              </w:rPr>
              <w:lastRenderedPageBreak/>
              <w:t>sensi dell´art. 27 Lp 16/2015 e segnalazione all’Autorità Nazionale Anticorruzione (ANAC), nonché all’ Autorità Giudiziaria competente.</w:t>
            </w:r>
          </w:p>
        </w:tc>
      </w:tr>
      <w:tr w:rsidR="001C6109" w:rsidRPr="004E5722" w14:paraId="5D6A3DFE" w14:textId="77777777" w:rsidTr="00C57340">
        <w:trPr>
          <w:gridAfter w:val="1"/>
          <w:wAfter w:w="7" w:type="dxa"/>
        </w:trPr>
        <w:tc>
          <w:tcPr>
            <w:tcW w:w="4262" w:type="dxa"/>
            <w:gridSpan w:val="2"/>
          </w:tcPr>
          <w:p w14:paraId="36D04E02" w14:textId="77777777" w:rsidR="001C6109" w:rsidRPr="00C601B4" w:rsidRDefault="001C6109" w:rsidP="001C6109">
            <w:pPr>
              <w:widowControl w:val="0"/>
              <w:autoSpaceDE w:val="0"/>
              <w:autoSpaceDN w:val="0"/>
              <w:adjustRightInd w:val="0"/>
              <w:spacing w:line="240" w:lineRule="exact"/>
              <w:ind w:right="76"/>
              <w:jc w:val="both"/>
              <w:rPr>
                <w:rFonts w:cs="Arial"/>
                <w:color w:val="FF0000"/>
                <w:lang w:val="it-IT"/>
              </w:rPr>
            </w:pPr>
          </w:p>
        </w:tc>
        <w:tc>
          <w:tcPr>
            <w:tcW w:w="852" w:type="dxa"/>
          </w:tcPr>
          <w:p w14:paraId="704D785E" w14:textId="77777777" w:rsidR="001C6109" w:rsidRPr="00C601B4" w:rsidRDefault="001C6109" w:rsidP="001C6109">
            <w:pPr>
              <w:widowControl w:val="0"/>
              <w:spacing w:line="240" w:lineRule="exact"/>
              <w:rPr>
                <w:rFonts w:cs="Arial"/>
                <w:color w:val="FF0000"/>
                <w:lang w:val="it-IT"/>
              </w:rPr>
            </w:pPr>
          </w:p>
        </w:tc>
        <w:tc>
          <w:tcPr>
            <w:tcW w:w="4257" w:type="dxa"/>
            <w:gridSpan w:val="2"/>
          </w:tcPr>
          <w:p w14:paraId="670F9F96" w14:textId="77777777" w:rsidR="001C6109" w:rsidRPr="00C601B4" w:rsidRDefault="001C6109" w:rsidP="001C6109">
            <w:pPr>
              <w:widowControl w:val="0"/>
              <w:tabs>
                <w:tab w:val="left" w:pos="204"/>
                <w:tab w:val="center" w:pos="4536"/>
                <w:tab w:val="center" w:pos="4680"/>
                <w:tab w:val="right" w:pos="9072"/>
              </w:tabs>
              <w:autoSpaceDE w:val="0"/>
              <w:autoSpaceDN w:val="0"/>
              <w:adjustRightInd w:val="0"/>
              <w:spacing w:line="240" w:lineRule="exact"/>
              <w:ind w:left="34" w:right="105"/>
              <w:jc w:val="both"/>
              <w:rPr>
                <w:rFonts w:cs="Arial"/>
                <w:color w:val="FF0000"/>
                <w:lang w:val="it-IT"/>
              </w:rPr>
            </w:pPr>
          </w:p>
        </w:tc>
      </w:tr>
      <w:tr w:rsidR="001C6109" w:rsidRPr="000D4AA3" w14:paraId="7CA6A87E" w14:textId="77777777" w:rsidTr="00C57340">
        <w:trPr>
          <w:gridAfter w:val="1"/>
          <w:wAfter w:w="7" w:type="dxa"/>
        </w:trPr>
        <w:tc>
          <w:tcPr>
            <w:tcW w:w="4262" w:type="dxa"/>
            <w:gridSpan w:val="2"/>
          </w:tcPr>
          <w:p w14:paraId="4FD926D1" w14:textId="77777777" w:rsidR="001C6109" w:rsidRPr="00447B24" w:rsidRDefault="001C6109" w:rsidP="00BB4018">
            <w:pPr>
              <w:pStyle w:val="Paragrafoelenco"/>
              <w:widowControl w:val="0"/>
              <w:numPr>
                <w:ilvl w:val="1"/>
                <w:numId w:val="40"/>
              </w:numPr>
              <w:autoSpaceDE w:val="0"/>
              <w:autoSpaceDN w:val="0"/>
              <w:adjustRightInd w:val="0"/>
              <w:spacing w:line="240" w:lineRule="exact"/>
              <w:ind w:left="439" w:hanging="426"/>
              <w:jc w:val="both"/>
              <w:rPr>
                <w:rFonts w:cs="Arial"/>
                <w:b/>
                <w:lang w:val="de-DE"/>
              </w:rPr>
            </w:pPr>
            <w:r w:rsidRPr="00D42BCA">
              <w:rPr>
                <w:rFonts w:cs="Arial"/>
                <w:b/>
                <w:caps/>
                <w:lang w:val="de-DE"/>
              </w:rPr>
              <w:t>Anleitungen für die Unterzeichnung der geforderten Unterlagen</w:t>
            </w:r>
          </w:p>
        </w:tc>
        <w:tc>
          <w:tcPr>
            <w:tcW w:w="852" w:type="dxa"/>
          </w:tcPr>
          <w:p w14:paraId="58B30F31" w14:textId="77777777" w:rsidR="001C6109" w:rsidRPr="00447B24" w:rsidRDefault="001C6109" w:rsidP="001C6109">
            <w:pPr>
              <w:widowControl w:val="0"/>
              <w:spacing w:line="240" w:lineRule="exact"/>
              <w:rPr>
                <w:rFonts w:cs="Arial"/>
                <w:b/>
                <w:lang w:val="de-DE"/>
              </w:rPr>
            </w:pPr>
          </w:p>
        </w:tc>
        <w:tc>
          <w:tcPr>
            <w:tcW w:w="4257" w:type="dxa"/>
            <w:gridSpan w:val="2"/>
          </w:tcPr>
          <w:p w14:paraId="685AC0E3" w14:textId="77777777" w:rsidR="001C6109" w:rsidRPr="00447B24" w:rsidRDefault="001C6109" w:rsidP="00BB4018">
            <w:pPr>
              <w:pStyle w:val="Paragrafoelenco"/>
              <w:widowControl w:val="0"/>
              <w:numPr>
                <w:ilvl w:val="1"/>
                <w:numId w:val="41"/>
              </w:numPr>
              <w:spacing w:line="240" w:lineRule="exact"/>
              <w:ind w:left="423" w:right="6" w:hanging="423"/>
              <w:jc w:val="both"/>
              <w:rPr>
                <w:rFonts w:cs="Arial"/>
                <w:b/>
                <w:lang w:val="it-IT"/>
              </w:rPr>
            </w:pPr>
            <w:r w:rsidRPr="006140E5">
              <w:rPr>
                <w:rFonts w:cs="Arial"/>
                <w:b/>
                <w:caps/>
                <w:lang w:val="it-IT"/>
              </w:rPr>
              <w:t>Modalita’ di sottoscrizione dei documenti richiesti</w:t>
            </w:r>
          </w:p>
        </w:tc>
      </w:tr>
      <w:tr w:rsidR="001C6109" w:rsidRPr="000D4AA3" w14:paraId="10CC2C7F" w14:textId="77777777" w:rsidTr="00C57340">
        <w:trPr>
          <w:gridAfter w:val="1"/>
          <w:wAfter w:w="7" w:type="dxa"/>
        </w:trPr>
        <w:tc>
          <w:tcPr>
            <w:tcW w:w="4262" w:type="dxa"/>
            <w:gridSpan w:val="2"/>
          </w:tcPr>
          <w:p w14:paraId="209AD66C" w14:textId="77777777" w:rsidR="001C6109" w:rsidRPr="00447B24" w:rsidRDefault="001C6109" w:rsidP="001C6109">
            <w:pPr>
              <w:widowControl w:val="0"/>
              <w:autoSpaceDE w:val="0"/>
              <w:autoSpaceDN w:val="0"/>
              <w:adjustRightInd w:val="0"/>
              <w:spacing w:line="240" w:lineRule="exact"/>
              <w:ind w:right="76"/>
              <w:jc w:val="both"/>
              <w:rPr>
                <w:rFonts w:cs="Arial"/>
                <w:lang w:val="it-IT"/>
              </w:rPr>
            </w:pPr>
          </w:p>
        </w:tc>
        <w:tc>
          <w:tcPr>
            <w:tcW w:w="852" w:type="dxa"/>
          </w:tcPr>
          <w:p w14:paraId="6F20AF65" w14:textId="77777777" w:rsidR="001C6109" w:rsidRPr="00447B24" w:rsidRDefault="001C6109" w:rsidP="001C6109">
            <w:pPr>
              <w:widowControl w:val="0"/>
              <w:spacing w:line="240" w:lineRule="exact"/>
              <w:rPr>
                <w:rFonts w:cs="Arial"/>
                <w:lang w:val="it-IT"/>
              </w:rPr>
            </w:pPr>
          </w:p>
        </w:tc>
        <w:tc>
          <w:tcPr>
            <w:tcW w:w="4257" w:type="dxa"/>
            <w:gridSpan w:val="2"/>
          </w:tcPr>
          <w:p w14:paraId="53F59E71" w14:textId="77777777" w:rsidR="001C6109" w:rsidRPr="00447B24" w:rsidRDefault="001C6109" w:rsidP="001C6109">
            <w:pPr>
              <w:pStyle w:val="Rientrocorpodeltesto3"/>
              <w:widowControl w:val="0"/>
              <w:tabs>
                <w:tab w:val="center" w:pos="4680"/>
              </w:tabs>
              <w:spacing w:after="0" w:line="240" w:lineRule="exact"/>
              <w:ind w:left="0" w:right="105"/>
              <w:jc w:val="both"/>
              <w:rPr>
                <w:rFonts w:cs="Arial"/>
                <w:sz w:val="20"/>
                <w:szCs w:val="20"/>
                <w:lang w:val="it-IT"/>
              </w:rPr>
            </w:pPr>
          </w:p>
        </w:tc>
      </w:tr>
      <w:tr w:rsidR="001C6109" w:rsidRPr="000D4AA3" w14:paraId="58496708" w14:textId="77777777" w:rsidTr="00C57340">
        <w:trPr>
          <w:gridAfter w:val="1"/>
          <w:wAfter w:w="7" w:type="dxa"/>
        </w:trPr>
        <w:tc>
          <w:tcPr>
            <w:tcW w:w="4262" w:type="dxa"/>
            <w:gridSpan w:val="2"/>
          </w:tcPr>
          <w:p w14:paraId="03D3B6A4" w14:textId="77777777" w:rsidR="001C6109" w:rsidRPr="009247CE" w:rsidRDefault="001C6109" w:rsidP="001C6109">
            <w:pPr>
              <w:pStyle w:val="Rientrocorpodeltesto"/>
              <w:widowControl w:val="0"/>
              <w:tabs>
                <w:tab w:val="left" w:pos="426"/>
                <w:tab w:val="left" w:pos="8496"/>
              </w:tabs>
              <w:spacing w:after="0" w:line="240" w:lineRule="exact"/>
              <w:ind w:left="0"/>
              <w:jc w:val="both"/>
              <w:rPr>
                <w:rFonts w:cs="Arial"/>
                <w:lang w:val="de-DE"/>
              </w:rPr>
            </w:pPr>
            <w:r w:rsidRPr="00221CB1">
              <w:rPr>
                <w:rFonts w:cs="Arial"/>
                <w:b/>
                <w:bCs/>
                <w:lang w:val="de-DE"/>
              </w:rPr>
              <w:t>►</w:t>
            </w:r>
            <w:r>
              <w:rPr>
                <w:rFonts w:cs="Arial"/>
                <w:b/>
                <w:bCs/>
                <w:lang w:val="de-DE"/>
              </w:rPr>
              <w:t xml:space="preserve"> </w:t>
            </w:r>
            <w:r w:rsidRPr="00762A65">
              <w:rPr>
                <w:rFonts w:cs="Arial"/>
                <w:lang w:val="de-DE"/>
              </w:rPr>
              <w:t xml:space="preserve">Die Unterlagen müssen vollständig sein und, wenn vorgesehen, bei sonstigem Ausschluss von den Rechtssubjekten </w:t>
            </w:r>
            <w:r w:rsidRPr="00ED508C">
              <w:rPr>
                <w:rFonts w:cs="Arial"/>
                <w:lang w:val="de-DE"/>
              </w:rPr>
              <w:t xml:space="preserve">laut beigelegten </w:t>
            </w:r>
            <w:r w:rsidRPr="00EE6B61">
              <w:rPr>
                <w:rFonts w:cs="Arial"/>
                <w:b/>
                <w:bCs/>
                <w:lang w:val="de-DE"/>
              </w:rPr>
              <w:t>„Anleitungen zur Unterschrift“</w:t>
            </w:r>
            <w:r w:rsidRPr="00ED508C">
              <w:rPr>
                <w:rFonts w:cs="Arial"/>
                <w:lang w:val="de-DE"/>
              </w:rPr>
              <w:t xml:space="preserve"> mit digitaler</w:t>
            </w:r>
            <w:r w:rsidRPr="00762A65">
              <w:rPr>
                <w:rFonts w:cs="Arial"/>
                <w:lang w:val="de-DE"/>
              </w:rPr>
              <w:t xml:space="preserve"> Unterschrift unterzeichnet sein</w:t>
            </w:r>
            <w:r w:rsidRPr="00221CB1">
              <w:rPr>
                <w:rFonts w:cs="Arial"/>
                <w:lang w:val="de-DE"/>
              </w:rPr>
              <w:t>:</w:t>
            </w:r>
          </w:p>
        </w:tc>
        <w:tc>
          <w:tcPr>
            <w:tcW w:w="852" w:type="dxa"/>
          </w:tcPr>
          <w:p w14:paraId="6C127563" w14:textId="77777777" w:rsidR="001C6109" w:rsidRPr="009247CE" w:rsidRDefault="001C6109" w:rsidP="001C6109">
            <w:pPr>
              <w:widowControl w:val="0"/>
              <w:spacing w:line="240" w:lineRule="exact"/>
              <w:rPr>
                <w:rFonts w:cs="Arial"/>
                <w:lang w:val="de-DE"/>
              </w:rPr>
            </w:pPr>
          </w:p>
        </w:tc>
        <w:tc>
          <w:tcPr>
            <w:tcW w:w="4257" w:type="dxa"/>
            <w:gridSpan w:val="2"/>
          </w:tcPr>
          <w:p w14:paraId="1B2E3F91" w14:textId="77777777" w:rsidR="001C6109" w:rsidRPr="009247CE" w:rsidRDefault="001C6109" w:rsidP="001C6109">
            <w:pPr>
              <w:widowControl w:val="0"/>
              <w:tabs>
                <w:tab w:val="right" w:pos="9072"/>
              </w:tabs>
              <w:autoSpaceDE w:val="0"/>
              <w:autoSpaceDN w:val="0"/>
              <w:adjustRightInd w:val="0"/>
              <w:spacing w:line="240" w:lineRule="exact"/>
              <w:ind w:left="-2" w:right="6"/>
              <w:jc w:val="both"/>
              <w:rPr>
                <w:rFonts w:cs="Arial"/>
                <w:lang w:val="it-IT"/>
              </w:rPr>
            </w:pPr>
            <w:r w:rsidRPr="006140E5">
              <w:rPr>
                <w:rFonts w:cs="Arial"/>
                <w:b/>
                <w:bCs/>
                <w:lang w:val="it-IT"/>
              </w:rPr>
              <w:t xml:space="preserve">► </w:t>
            </w:r>
            <w:r w:rsidRPr="006140E5">
              <w:rPr>
                <w:rFonts w:cs="Arial"/>
                <w:lang w:val="it-IT"/>
              </w:rPr>
              <w:t xml:space="preserve">La documentazione deve essere completa e, dove richiesto, deve essere sottoscritta con firma digitale a pena di esclusione dai soggetti </w:t>
            </w:r>
            <w:r w:rsidRPr="003B2E11">
              <w:rPr>
                <w:rFonts w:cs="Arial"/>
                <w:lang w:val="it-IT"/>
              </w:rPr>
              <w:t>di c</w:t>
            </w:r>
            <w:r w:rsidRPr="00ED508C">
              <w:rPr>
                <w:rFonts w:cs="Arial"/>
                <w:lang w:val="it-IT"/>
              </w:rPr>
              <w:t>ui all’allegato documento “</w:t>
            </w:r>
            <w:r w:rsidRPr="00EE6B61">
              <w:rPr>
                <w:rFonts w:cs="Arial"/>
                <w:b/>
                <w:bCs/>
                <w:lang w:val="it-IT"/>
              </w:rPr>
              <w:t>Istruzioni alla sottoscrizione</w:t>
            </w:r>
            <w:r w:rsidRPr="00ED508C">
              <w:rPr>
                <w:rFonts w:cs="Arial"/>
                <w:lang w:val="it-IT"/>
              </w:rPr>
              <w:t>”:</w:t>
            </w:r>
          </w:p>
        </w:tc>
      </w:tr>
      <w:tr w:rsidR="001C6109" w:rsidRPr="000D4AA3" w14:paraId="23ABE849" w14:textId="77777777" w:rsidTr="00C57340">
        <w:trPr>
          <w:gridAfter w:val="1"/>
          <w:wAfter w:w="7" w:type="dxa"/>
        </w:trPr>
        <w:tc>
          <w:tcPr>
            <w:tcW w:w="4262" w:type="dxa"/>
            <w:gridSpan w:val="2"/>
          </w:tcPr>
          <w:p w14:paraId="13027114" w14:textId="77777777" w:rsidR="001C6109" w:rsidRPr="009247CE" w:rsidRDefault="001C6109" w:rsidP="001C6109">
            <w:pPr>
              <w:widowControl w:val="0"/>
              <w:autoSpaceDE w:val="0"/>
              <w:autoSpaceDN w:val="0"/>
              <w:adjustRightInd w:val="0"/>
              <w:ind w:right="74"/>
              <w:jc w:val="both"/>
              <w:rPr>
                <w:rFonts w:cs="Arial"/>
                <w:b/>
                <w:noProof w:val="0"/>
                <w:highlight w:val="green"/>
                <w:lang w:val="it-IT" w:eastAsia="it-IT"/>
              </w:rPr>
            </w:pPr>
            <w:bookmarkStart w:id="79" w:name="_Hlk15045230"/>
          </w:p>
        </w:tc>
        <w:tc>
          <w:tcPr>
            <w:tcW w:w="852" w:type="dxa"/>
          </w:tcPr>
          <w:p w14:paraId="5FB8D791" w14:textId="77777777" w:rsidR="001C6109" w:rsidRPr="009247CE" w:rsidRDefault="001C6109" w:rsidP="001C6109">
            <w:pPr>
              <w:widowControl w:val="0"/>
              <w:spacing w:line="240" w:lineRule="exact"/>
              <w:rPr>
                <w:rFonts w:cs="Arial"/>
                <w:highlight w:val="green"/>
                <w:lang w:val="it-IT"/>
              </w:rPr>
            </w:pPr>
          </w:p>
        </w:tc>
        <w:tc>
          <w:tcPr>
            <w:tcW w:w="4257" w:type="dxa"/>
            <w:gridSpan w:val="2"/>
          </w:tcPr>
          <w:p w14:paraId="5132C492" w14:textId="77777777" w:rsidR="001C6109" w:rsidRPr="009247CE" w:rsidRDefault="001C6109" w:rsidP="001C6109">
            <w:pPr>
              <w:widowControl w:val="0"/>
              <w:jc w:val="both"/>
              <w:rPr>
                <w:rFonts w:cs="Arial"/>
                <w:i/>
                <w:color w:val="FF0000"/>
                <w:sz w:val="16"/>
                <w:szCs w:val="16"/>
                <w:lang w:val="it-IT"/>
              </w:rPr>
            </w:pPr>
          </w:p>
        </w:tc>
      </w:tr>
      <w:bookmarkEnd w:id="79"/>
      <w:tr w:rsidR="001C6109" w:rsidRPr="000D4AA3" w14:paraId="0A24D2EC" w14:textId="77777777" w:rsidTr="00C57340">
        <w:trPr>
          <w:gridAfter w:val="1"/>
          <w:wAfter w:w="7" w:type="dxa"/>
        </w:trPr>
        <w:tc>
          <w:tcPr>
            <w:tcW w:w="4262" w:type="dxa"/>
            <w:gridSpan w:val="2"/>
            <w:shd w:val="clear" w:color="auto" w:fill="E7E6E6" w:themeFill="background2"/>
          </w:tcPr>
          <w:p w14:paraId="14FB0ACB" w14:textId="77777777" w:rsidR="001C6109" w:rsidRPr="00E0058C" w:rsidRDefault="001C6109" w:rsidP="00BB4018">
            <w:pPr>
              <w:pStyle w:val="Paragrafoelenco"/>
              <w:widowControl w:val="0"/>
              <w:numPr>
                <w:ilvl w:val="0"/>
                <w:numId w:val="40"/>
              </w:numPr>
              <w:autoSpaceDE w:val="0"/>
              <w:autoSpaceDN w:val="0"/>
              <w:adjustRightInd w:val="0"/>
              <w:spacing w:line="240" w:lineRule="exact"/>
              <w:ind w:left="439" w:hanging="439"/>
              <w:jc w:val="both"/>
              <w:rPr>
                <w:rFonts w:cs="Arial"/>
                <w:b/>
                <w:bCs/>
                <w:lang w:val="de-DE"/>
              </w:rPr>
            </w:pPr>
            <w:r w:rsidRPr="00E0058C">
              <w:rPr>
                <w:rFonts w:cs="Arial"/>
                <w:b/>
                <w:bCs/>
                <w:lang w:val="de-DE"/>
              </w:rPr>
              <w:t>INFORMATIONEN ZU DEN EINZUREICHENDEN DOKUMENTEN</w:t>
            </w:r>
          </w:p>
        </w:tc>
        <w:tc>
          <w:tcPr>
            <w:tcW w:w="852" w:type="dxa"/>
            <w:shd w:val="clear" w:color="auto" w:fill="auto"/>
          </w:tcPr>
          <w:p w14:paraId="7DD9D227" w14:textId="77777777" w:rsidR="001C6109" w:rsidRPr="00E0058C" w:rsidRDefault="001C6109" w:rsidP="001C6109">
            <w:pPr>
              <w:widowControl w:val="0"/>
              <w:spacing w:line="240" w:lineRule="exact"/>
              <w:rPr>
                <w:rFonts w:cs="Arial"/>
                <w:lang w:val="de-DE"/>
              </w:rPr>
            </w:pPr>
          </w:p>
        </w:tc>
        <w:tc>
          <w:tcPr>
            <w:tcW w:w="4257" w:type="dxa"/>
            <w:gridSpan w:val="2"/>
            <w:shd w:val="clear" w:color="auto" w:fill="E7E6E6" w:themeFill="background2"/>
          </w:tcPr>
          <w:p w14:paraId="28601C27" w14:textId="77777777" w:rsidR="001C6109" w:rsidRPr="00E0058C" w:rsidRDefault="001C6109" w:rsidP="00BB4018">
            <w:pPr>
              <w:pStyle w:val="Paragrafoelenco"/>
              <w:widowControl w:val="0"/>
              <w:numPr>
                <w:ilvl w:val="0"/>
                <w:numId w:val="41"/>
              </w:numPr>
              <w:spacing w:line="240" w:lineRule="exact"/>
              <w:ind w:left="423" w:right="6" w:hanging="423"/>
              <w:jc w:val="both"/>
              <w:rPr>
                <w:rFonts w:cs="Arial"/>
                <w:lang w:val="it-IT"/>
              </w:rPr>
            </w:pPr>
            <w:r w:rsidRPr="00E0058C">
              <w:rPr>
                <w:rFonts w:cs="Arial"/>
                <w:b/>
                <w:caps/>
                <w:lang w:val="it-IT"/>
              </w:rPr>
              <w:t xml:space="preserve">Informazioni sui documenti </w:t>
            </w:r>
            <w:r w:rsidRPr="00E0058C">
              <w:rPr>
                <w:rFonts w:cs="Arial"/>
                <w:b/>
                <w:caps/>
                <w:lang w:val="it-IT"/>
              </w:rPr>
              <w:br/>
              <w:t>da presentare</w:t>
            </w:r>
          </w:p>
        </w:tc>
      </w:tr>
      <w:tr w:rsidR="001C6109" w:rsidRPr="000D4AA3" w14:paraId="5A03D9B8" w14:textId="77777777" w:rsidTr="00C57340">
        <w:trPr>
          <w:gridAfter w:val="1"/>
          <w:wAfter w:w="7" w:type="dxa"/>
        </w:trPr>
        <w:tc>
          <w:tcPr>
            <w:tcW w:w="4262" w:type="dxa"/>
            <w:gridSpan w:val="2"/>
          </w:tcPr>
          <w:p w14:paraId="41BC578A" w14:textId="77777777" w:rsidR="001C6109" w:rsidRPr="00E0058C" w:rsidRDefault="001C6109" w:rsidP="001C6109">
            <w:pPr>
              <w:widowControl w:val="0"/>
              <w:autoSpaceDE w:val="0"/>
              <w:autoSpaceDN w:val="0"/>
              <w:adjustRightInd w:val="0"/>
              <w:spacing w:line="240" w:lineRule="exact"/>
              <w:ind w:right="76"/>
              <w:jc w:val="both"/>
              <w:rPr>
                <w:rFonts w:cs="Arial"/>
                <w:noProof w:val="0"/>
                <w:lang w:val="it-IT" w:eastAsia="de-DE"/>
              </w:rPr>
            </w:pPr>
          </w:p>
        </w:tc>
        <w:tc>
          <w:tcPr>
            <w:tcW w:w="852" w:type="dxa"/>
          </w:tcPr>
          <w:p w14:paraId="71771EA0" w14:textId="77777777" w:rsidR="001C6109" w:rsidRPr="00E0058C" w:rsidRDefault="001C6109" w:rsidP="001C6109">
            <w:pPr>
              <w:widowControl w:val="0"/>
              <w:spacing w:line="240" w:lineRule="exact"/>
              <w:rPr>
                <w:rFonts w:cs="Arial"/>
                <w:lang w:val="it-IT"/>
              </w:rPr>
            </w:pPr>
          </w:p>
        </w:tc>
        <w:tc>
          <w:tcPr>
            <w:tcW w:w="4257" w:type="dxa"/>
            <w:gridSpan w:val="2"/>
          </w:tcPr>
          <w:p w14:paraId="01DEC3A2" w14:textId="77777777" w:rsidR="001C6109" w:rsidRPr="00E0058C" w:rsidRDefault="001C6109" w:rsidP="001C6109">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1C6109" w:rsidRPr="00E0058C" w14:paraId="0CE11CA6" w14:textId="77777777" w:rsidTr="00C57340">
        <w:trPr>
          <w:gridAfter w:val="1"/>
          <w:wAfter w:w="7" w:type="dxa"/>
        </w:trPr>
        <w:tc>
          <w:tcPr>
            <w:tcW w:w="4262" w:type="dxa"/>
            <w:gridSpan w:val="2"/>
            <w:shd w:val="clear" w:color="auto" w:fill="E7E6E6" w:themeFill="background2"/>
          </w:tcPr>
          <w:p w14:paraId="60C446B4" w14:textId="77777777" w:rsidR="001C6109" w:rsidRPr="00E0058C" w:rsidRDefault="001C6109" w:rsidP="001C6109">
            <w:pPr>
              <w:widowControl w:val="0"/>
              <w:autoSpaceDE w:val="0"/>
              <w:autoSpaceDN w:val="0"/>
              <w:adjustRightInd w:val="0"/>
              <w:spacing w:line="240" w:lineRule="exact"/>
              <w:ind w:right="76"/>
              <w:jc w:val="center"/>
              <w:rPr>
                <w:rFonts w:cs="Arial"/>
                <w:b/>
                <w:lang w:val="de-DE"/>
              </w:rPr>
            </w:pPr>
            <w:r w:rsidRPr="00E0058C">
              <w:rPr>
                <w:rFonts w:cs="Arial"/>
                <w:b/>
                <w:lang w:val="de-DE"/>
              </w:rPr>
              <w:t>UMSCHLAG A:</w:t>
            </w:r>
          </w:p>
          <w:p w14:paraId="64D95695" w14:textId="77777777" w:rsidR="001C6109" w:rsidRPr="00E0058C" w:rsidRDefault="001C6109" w:rsidP="001C6109">
            <w:pPr>
              <w:widowControl w:val="0"/>
              <w:autoSpaceDE w:val="0"/>
              <w:autoSpaceDN w:val="0"/>
              <w:adjustRightInd w:val="0"/>
              <w:spacing w:line="240" w:lineRule="exact"/>
              <w:ind w:right="76"/>
              <w:jc w:val="center"/>
              <w:rPr>
                <w:rFonts w:cs="Arial"/>
                <w:noProof w:val="0"/>
                <w:lang w:val="it-IT" w:eastAsia="it-IT"/>
              </w:rPr>
            </w:pPr>
            <w:r w:rsidRPr="00E0058C">
              <w:rPr>
                <w:rFonts w:cs="Arial"/>
                <w:b/>
                <w:lang w:val="de-DE"/>
              </w:rPr>
              <w:t>VERWALTUNGSUNTERLAGEN</w:t>
            </w:r>
          </w:p>
        </w:tc>
        <w:tc>
          <w:tcPr>
            <w:tcW w:w="852" w:type="dxa"/>
          </w:tcPr>
          <w:p w14:paraId="00DB8140" w14:textId="77777777" w:rsidR="001C6109" w:rsidRPr="00E0058C" w:rsidRDefault="001C6109" w:rsidP="001C6109">
            <w:pPr>
              <w:widowControl w:val="0"/>
              <w:spacing w:line="240" w:lineRule="exact"/>
              <w:rPr>
                <w:rFonts w:cs="Arial"/>
                <w:lang w:val="it-IT"/>
              </w:rPr>
            </w:pPr>
          </w:p>
        </w:tc>
        <w:tc>
          <w:tcPr>
            <w:tcW w:w="4257" w:type="dxa"/>
            <w:gridSpan w:val="2"/>
            <w:shd w:val="clear" w:color="auto" w:fill="E7E6E6" w:themeFill="background2"/>
          </w:tcPr>
          <w:p w14:paraId="7FFA3609" w14:textId="77777777" w:rsidR="001C6109" w:rsidRPr="00E0058C" w:rsidRDefault="001C6109" w:rsidP="001C6109">
            <w:pPr>
              <w:widowControl w:val="0"/>
              <w:tabs>
                <w:tab w:val="center" w:pos="4680"/>
              </w:tabs>
              <w:autoSpaceDE w:val="0"/>
              <w:autoSpaceDN w:val="0"/>
              <w:adjustRightInd w:val="0"/>
              <w:spacing w:line="240" w:lineRule="exact"/>
              <w:ind w:right="105"/>
              <w:jc w:val="center"/>
              <w:rPr>
                <w:rFonts w:cs="Arial"/>
                <w:b/>
              </w:rPr>
            </w:pPr>
            <w:r w:rsidRPr="00E0058C">
              <w:rPr>
                <w:rFonts w:cs="Arial"/>
                <w:b/>
              </w:rPr>
              <w:t xml:space="preserve">BUSTA A: </w:t>
            </w:r>
          </w:p>
          <w:p w14:paraId="3CF7E38B" w14:textId="77777777" w:rsidR="001C6109" w:rsidRPr="00E0058C" w:rsidRDefault="001C6109" w:rsidP="001C6109">
            <w:pPr>
              <w:widowControl w:val="0"/>
              <w:tabs>
                <w:tab w:val="center" w:pos="4680"/>
              </w:tabs>
              <w:autoSpaceDE w:val="0"/>
              <w:autoSpaceDN w:val="0"/>
              <w:adjustRightInd w:val="0"/>
              <w:spacing w:line="240" w:lineRule="exact"/>
              <w:ind w:right="105"/>
              <w:jc w:val="center"/>
              <w:rPr>
                <w:rFonts w:cs="Arial"/>
                <w:noProof w:val="0"/>
                <w:lang w:val="it-IT" w:eastAsia="de-DE"/>
              </w:rPr>
            </w:pPr>
            <w:r w:rsidRPr="00E0058C">
              <w:rPr>
                <w:rFonts w:cs="Arial"/>
                <w:b/>
              </w:rPr>
              <w:t>DOCUMENTAZIONE AMMINISTRATIVA</w:t>
            </w:r>
          </w:p>
        </w:tc>
      </w:tr>
      <w:tr w:rsidR="001C6109" w:rsidRPr="00E0058C" w14:paraId="1F07CD1C" w14:textId="77777777" w:rsidTr="00C57340">
        <w:trPr>
          <w:gridAfter w:val="1"/>
          <w:wAfter w:w="7" w:type="dxa"/>
        </w:trPr>
        <w:tc>
          <w:tcPr>
            <w:tcW w:w="4262" w:type="dxa"/>
            <w:gridSpan w:val="2"/>
          </w:tcPr>
          <w:p w14:paraId="3314B4EB" w14:textId="77777777" w:rsidR="001C6109" w:rsidRPr="00E0058C" w:rsidRDefault="001C6109" w:rsidP="001C6109">
            <w:pPr>
              <w:widowControl w:val="0"/>
              <w:autoSpaceDE w:val="0"/>
              <w:autoSpaceDN w:val="0"/>
              <w:adjustRightInd w:val="0"/>
              <w:spacing w:line="240" w:lineRule="exact"/>
              <w:ind w:right="76"/>
              <w:jc w:val="both"/>
              <w:rPr>
                <w:rFonts w:cs="Arial"/>
                <w:noProof w:val="0"/>
                <w:lang w:val="it-IT" w:eastAsia="de-DE"/>
              </w:rPr>
            </w:pPr>
          </w:p>
        </w:tc>
        <w:tc>
          <w:tcPr>
            <w:tcW w:w="852" w:type="dxa"/>
          </w:tcPr>
          <w:p w14:paraId="3C6D6015" w14:textId="77777777" w:rsidR="001C6109" w:rsidRPr="00E0058C" w:rsidRDefault="001C6109" w:rsidP="001C6109">
            <w:pPr>
              <w:widowControl w:val="0"/>
              <w:spacing w:line="240" w:lineRule="exact"/>
              <w:rPr>
                <w:rFonts w:cs="Arial"/>
                <w:lang w:val="it-IT"/>
              </w:rPr>
            </w:pPr>
          </w:p>
        </w:tc>
        <w:tc>
          <w:tcPr>
            <w:tcW w:w="4257" w:type="dxa"/>
            <w:gridSpan w:val="2"/>
          </w:tcPr>
          <w:p w14:paraId="4B0BCEC2" w14:textId="77777777" w:rsidR="001C6109" w:rsidRPr="00E0058C" w:rsidRDefault="001C6109" w:rsidP="001C6109">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1C6109" w:rsidRPr="00E0058C" w14:paraId="59F1AEF6" w14:textId="77777777" w:rsidTr="00C57340">
        <w:trPr>
          <w:gridAfter w:val="1"/>
          <w:wAfter w:w="7" w:type="dxa"/>
        </w:trPr>
        <w:tc>
          <w:tcPr>
            <w:tcW w:w="4262" w:type="dxa"/>
            <w:gridSpan w:val="2"/>
          </w:tcPr>
          <w:p w14:paraId="09545C7A" w14:textId="77777777" w:rsidR="001C6109" w:rsidRPr="00E0058C" w:rsidRDefault="001C6109" w:rsidP="00BB4018">
            <w:pPr>
              <w:pStyle w:val="Paragrafoelenco"/>
              <w:widowControl w:val="0"/>
              <w:numPr>
                <w:ilvl w:val="0"/>
                <w:numId w:val="43"/>
              </w:numPr>
              <w:autoSpaceDE w:val="0"/>
              <w:autoSpaceDN w:val="0"/>
              <w:adjustRightInd w:val="0"/>
              <w:spacing w:line="240" w:lineRule="exact"/>
              <w:ind w:left="439" w:right="76" w:hanging="426"/>
              <w:jc w:val="both"/>
              <w:rPr>
                <w:rFonts w:cs="Arial"/>
                <w:noProof w:val="0"/>
                <w:lang w:val="it-IT" w:eastAsia="de-DE"/>
              </w:rPr>
            </w:pPr>
            <w:r w:rsidRPr="00E0058C">
              <w:rPr>
                <w:b/>
                <w:lang w:val="de-DE"/>
              </w:rPr>
              <w:t>Anlage A - Anagrafische Daten</w:t>
            </w:r>
          </w:p>
        </w:tc>
        <w:tc>
          <w:tcPr>
            <w:tcW w:w="852" w:type="dxa"/>
          </w:tcPr>
          <w:p w14:paraId="046C7BBB" w14:textId="77777777" w:rsidR="001C6109" w:rsidRPr="00E0058C" w:rsidRDefault="001C6109" w:rsidP="001C6109">
            <w:pPr>
              <w:widowControl w:val="0"/>
              <w:spacing w:line="240" w:lineRule="exact"/>
              <w:rPr>
                <w:rFonts w:cs="Arial"/>
                <w:lang w:val="it-IT"/>
              </w:rPr>
            </w:pPr>
          </w:p>
        </w:tc>
        <w:tc>
          <w:tcPr>
            <w:tcW w:w="4257" w:type="dxa"/>
            <w:gridSpan w:val="2"/>
          </w:tcPr>
          <w:p w14:paraId="50D36C61" w14:textId="77777777" w:rsidR="001C6109" w:rsidRPr="00E0058C" w:rsidRDefault="001C6109" w:rsidP="00BB4018">
            <w:pPr>
              <w:pStyle w:val="Paragrafoelenco"/>
              <w:widowControl w:val="0"/>
              <w:numPr>
                <w:ilvl w:val="0"/>
                <w:numId w:val="42"/>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rPr>
              <w:t>Allegato A - Dati anagrafici</w:t>
            </w:r>
          </w:p>
        </w:tc>
      </w:tr>
      <w:tr w:rsidR="001C6109" w:rsidRPr="00E0058C" w14:paraId="0F4A9442" w14:textId="77777777" w:rsidTr="00C57340">
        <w:trPr>
          <w:gridAfter w:val="1"/>
          <w:wAfter w:w="7" w:type="dxa"/>
        </w:trPr>
        <w:tc>
          <w:tcPr>
            <w:tcW w:w="4262" w:type="dxa"/>
            <w:gridSpan w:val="2"/>
          </w:tcPr>
          <w:p w14:paraId="27D1F886" w14:textId="77777777" w:rsidR="001C6109" w:rsidRPr="00E0058C" w:rsidRDefault="001C6109" w:rsidP="001C6109">
            <w:pPr>
              <w:pStyle w:val="Paragrafoelenco"/>
              <w:widowControl w:val="0"/>
              <w:autoSpaceDE w:val="0"/>
              <w:autoSpaceDN w:val="0"/>
              <w:adjustRightInd w:val="0"/>
              <w:spacing w:line="240" w:lineRule="exact"/>
              <w:ind w:left="439" w:right="76"/>
              <w:jc w:val="both"/>
              <w:rPr>
                <w:b/>
                <w:lang w:val="de-DE"/>
              </w:rPr>
            </w:pPr>
          </w:p>
        </w:tc>
        <w:tc>
          <w:tcPr>
            <w:tcW w:w="852" w:type="dxa"/>
          </w:tcPr>
          <w:p w14:paraId="3D37E866" w14:textId="77777777" w:rsidR="001C6109" w:rsidRPr="00E0058C" w:rsidRDefault="001C6109" w:rsidP="001C6109">
            <w:pPr>
              <w:widowControl w:val="0"/>
              <w:spacing w:line="240" w:lineRule="exact"/>
              <w:rPr>
                <w:rFonts w:cs="Arial"/>
                <w:lang w:val="it-IT"/>
              </w:rPr>
            </w:pPr>
          </w:p>
        </w:tc>
        <w:tc>
          <w:tcPr>
            <w:tcW w:w="4257" w:type="dxa"/>
            <w:gridSpan w:val="2"/>
          </w:tcPr>
          <w:p w14:paraId="24DB61FB" w14:textId="77777777" w:rsidR="001C6109" w:rsidRPr="00E0058C" w:rsidRDefault="001C6109" w:rsidP="001C6109">
            <w:pPr>
              <w:pStyle w:val="Paragrafoelenco"/>
              <w:widowControl w:val="0"/>
              <w:tabs>
                <w:tab w:val="center" w:pos="4680"/>
              </w:tabs>
              <w:autoSpaceDE w:val="0"/>
              <w:autoSpaceDN w:val="0"/>
              <w:adjustRightInd w:val="0"/>
              <w:spacing w:line="240" w:lineRule="exact"/>
              <w:ind w:left="423" w:right="105"/>
              <w:jc w:val="both"/>
              <w:rPr>
                <w:b/>
              </w:rPr>
            </w:pPr>
          </w:p>
        </w:tc>
      </w:tr>
      <w:tr w:rsidR="0009763B" w:rsidRPr="000D4AA3" w14:paraId="6CDABEFE" w14:textId="77777777" w:rsidTr="00C57340">
        <w:trPr>
          <w:gridAfter w:val="1"/>
          <w:wAfter w:w="7" w:type="dxa"/>
        </w:trPr>
        <w:tc>
          <w:tcPr>
            <w:tcW w:w="4262" w:type="dxa"/>
            <w:gridSpan w:val="2"/>
          </w:tcPr>
          <w:p w14:paraId="41492B52" w14:textId="42402E86" w:rsidR="0009763B" w:rsidRPr="00857F7D" w:rsidRDefault="0009763B" w:rsidP="0009763B">
            <w:pPr>
              <w:widowControl w:val="0"/>
              <w:autoSpaceDE w:val="0"/>
              <w:autoSpaceDN w:val="0"/>
              <w:adjustRightInd w:val="0"/>
              <w:spacing w:line="240" w:lineRule="exact"/>
              <w:ind w:right="76"/>
              <w:jc w:val="both"/>
              <w:rPr>
                <w:rFonts w:cs="Arial"/>
                <w:strike/>
                <w:noProof w:val="0"/>
                <w:lang w:val="de-DE" w:eastAsia="de-DE"/>
              </w:rPr>
            </w:pPr>
            <w:r w:rsidRPr="00857F7D">
              <w:rPr>
                <w:lang w:val="de-DE" w:eastAsia="it-IT"/>
              </w:rPr>
              <w:t>Das telematische System generiert automatisch die „</w:t>
            </w:r>
            <w:r w:rsidRPr="00857F7D">
              <w:rPr>
                <w:b/>
                <w:bCs/>
                <w:lang w:val="de-DE" w:eastAsia="it-IT"/>
              </w:rPr>
              <w:t>Anlage A – Anagrafische Daten</w:t>
            </w:r>
            <w:r w:rsidRPr="00857F7D">
              <w:rPr>
                <w:lang w:val="de-DE" w:eastAsia="it-IT"/>
              </w:rPr>
              <w:t>“</w:t>
            </w:r>
            <w:r w:rsidRPr="00857F7D">
              <w:rPr>
                <w:b/>
                <w:bCs/>
                <w:lang w:val="de-DE" w:eastAsia="it-IT"/>
              </w:rPr>
              <w:t>.</w:t>
            </w:r>
            <w:r w:rsidRPr="00857F7D">
              <w:rPr>
                <w:lang w:val="de-DE" w:eastAsia="it-IT"/>
              </w:rPr>
              <w:t xml:space="preserve"> Diese müss ausgefüllt und abgegeben werden, damit die Anwendung des telematischen Portals ermöglicht wird. </w:t>
            </w:r>
          </w:p>
        </w:tc>
        <w:tc>
          <w:tcPr>
            <w:tcW w:w="852" w:type="dxa"/>
          </w:tcPr>
          <w:p w14:paraId="2F0FB1B2" w14:textId="77777777" w:rsidR="0009763B" w:rsidRPr="00857F7D" w:rsidRDefault="0009763B" w:rsidP="0009763B">
            <w:pPr>
              <w:widowControl w:val="0"/>
              <w:spacing w:line="240" w:lineRule="exact"/>
              <w:rPr>
                <w:rFonts w:cs="Arial"/>
                <w:strike/>
                <w:lang w:val="de-DE"/>
              </w:rPr>
            </w:pPr>
          </w:p>
        </w:tc>
        <w:tc>
          <w:tcPr>
            <w:tcW w:w="4257" w:type="dxa"/>
            <w:gridSpan w:val="2"/>
          </w:tcPr>
          <w:p w14:paraId="0820C964" w14:textId="3345A74B" w:rsidR="0009763B" w:rsidRPr="00857F7D" w:rsidRDefault="0009763B" w:rsidP="0009763B">
            <w:pPr>
              <w:widowControl w:val="0"/>
              <w:tabs>
                <w:tab w:val="center" w:pos="4680"/>
              </w:tabs>
              <w:autoSpaceDE w:val="0"/>
              <w:autoSpaceDN w:val="0"/>
              <w:adjustRightInd w:val="0"/>
              <w:spacing w:line="240" w:lineRule="exact"/>
              <w:ind w:right="105"/>
              <w:jc w:val="both"/>
              <w:rPr>
                <w:rFonts w:cs="Arial"/>
                <w:strike/>
                <w:noProof w:val="0"/>
                <w:lang w:val="it-IT" w:eastAsia="de-DE"/>
              </w:rPr>
            </w:pPr>
            <w:r w:rsidRPr="00857F7D">
              <w:rPr>
                <w:rFonts w:cs="Arial"/>
                <w:b/>
                <w:bCs/>
                <w:color w:val="000000"/>
                <w:lang w:val="it-IT"/>
              </w:rPr>
              <w:t>I</w:t>
            </w:r>
            <w:r w:rsidRPr="00857F7D">
              <w:rPr>
                <w:lang w:val="it-IT" w:eastAsia="it-IT"/>
              </w:rPr>
              <w:t>l sistema telematico genera automaticamente il documento “</w:t>
            </w:r>
            <w:r w:rsidRPr="00857F7D">
              <w:rPr>
                <w:b/>
                <w:bCs/>
                <w:lang w:val="it-IT" w:eastAsia="it-IT"/>
              </w:rPr>
              <w:t>Allegato A – Dati anagrafici</w:t>
            </w:r>
            <w:r w:rsidRPr="00857F7D">
              <w:rPr>
                <w:lang w:val="it-IT" w:eastAsia="it-IT"/>
              </w:rPr>
              <w:t>”. La compilazione e l'allegazione di tale documento è necessaria al fine di permettere l’operatività del sistema telematico.</w:t>
            </w:r>
            <w:r w:rsidRPr="00857F7D">
              <w:rPr>
                <w:color w:val="000000"/>
                <w:lang w:val="it-IT" w:eastAsia="it-IT"/>
              </w:rPr>
              <w:t xml:space="preserve"> </w:t>
            </w:r>
          </w:p>
        </w:tc>
      </w:tr>
      <w:tr w:rsidR="0009763B" w:rsidRPr="000D4AA3" w14:paraId="1BCCF7BD" w14:textId="77777777" w:rsidTr="00C57340">
        <w:trPr>
          <w:gridAfter w:val="1"/>
          <w:wAfter w:w="7" w:type="dxa"/>
        </w:trPr>
        <w:tc>
          <w:tcPr>
            <w:tcW w:w="4262" w:type="dxa"/>
            <w:gridSpan w:val="2"/>
          </w:tcPr>
          <w:p w14:paraId="30600AD8" w14:textId="77777777" w:rsidR="0009763B" w:rsidRPr="00857F7D" w:rsidRDefault="0009763B" w:rsidP="001C6109">
            <w:pPr>
              <w:widowControl w:val="0"/>
              <w:autoSpaceDE w:val="0"/>
              <w:autoSpaceDN w:val="0"/>
              <w:adjustRightInd w:val="0"/>
              <w:spacing w:line="240" w:lineRule="exact"/>
              <w:ind w:right="76"/>
              <w:jc w:val="both"/>
              <w:rPr>
                <w:rFonts w:cs="Arial"/>
                <w:strike/>
                <w:noProof w:val="0"/>
                <w:lang w:val="it-IT" w:eastAsia="de-DE"/>
              </w:rPr>
            </w:pPr>
          </w:p>
        </w:tc>
        <w:tc>
          <w:tcPr>
            <w:tcW w:w="852" w:type="dxa"/>
          </w:tcPr>
          <w:p w14:paraId="6F8CCB65" w14:textId="77777777" w:rsidR="0009763B" w:rsidRPr="00857F7D" w:rsidRDefault="0009763B" w:rsidP="001C6109">
            <w:pPr>
              <w:widowControl w:val="0"/>
              <w:spacing w:line="240" w:lineRule="exact"/>
              <w:rPr>
                <w:rFonts w:cs="Arial"/>
                <w:strike/>
                <w:lang w:val="it-IT"/>
              </w:rPr>
            </w:pPr>
          </w:p>
        </w:tc>
        <w:tc>
          <w:tcPr>
            <w:tcW w:w="4257" w:type="dxa"/>
            <w:gridSpan w:val="2"/>
          </w:tcPr>
          <w:p w14:paraId="0763D41C" w14:textId="77777777" w:rsidR="0009763B" w:rsidRPr="00857F7D" w:rsidRDefault="0009763B" w:rsidP="001C6109">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09763B" w:rsidRPr="000D4AA3" w14:paraId="3A7F0298" w14:textId="77777777" w:rsidTr="00C57340">
        <w:trPr>
          <w:gridAfter w:val="1"/>
          <w:wAfter w:w="7" w:type="dxa"/>
        </w:trPr>
        <w:tc>
          <w:tcPr>
            <w:tcW w:w="4262" w:type="dxa"/>
            <w:gridSpan w:val="2"/>
          </w:tcPr>
          <w:p w14:paraId="61808A6E" w14:textId="77777777" w:rsidR="0009763B" w:rsidRPr="000D4AA3" w:rsidRDefault="0009763B" w:rsidP="0009763B">
            <w:pPr>
              <w:jc w:val="both"/>
              <w:rPr>
                <w:strike/>
                <w:highlight w:val="yellow"/>
                <w:lang w:val="de-DE" w:eastAsia="it-IT"/>
              </w:rPr>
            </w:pPr>
            <w:bookmarkStart w:id="80" w:name="_Hlk144973608"/>
            <w:bookmarkStart w:id="81" w:name="_Hlk144976462"/>
            <w:r w:rsidRPr="000D4AA3">
              <w:rPr>
                <w:strike/>
                <w:highlight w:val="yellow"/>
                <w:lang w:val="de-DE" w:eastAsia="it-IT"/>
              </w:rPr>
              <w:t xml:space="preserve">Die Stempelsteuer ist zu zahlen (siehe </w:t>
            </w:r>
            <w:bookmarkStart w:id="82" w:name="_Hlk144978085"/>
            <w:r w:rsidRPr="000D4AA3">
              <w:rPr>
                <w:strike/>
                <w:highlight w:val="yellow"/>
                <w:lang w:val="de-DE" w:eastAsia="it-IT"/>
              </w:rPr>
              <w:t>Rundschreiben der Agentur der Einnahmen Nr. 22/E vom 28. Juli 2023).</w:t>
            </w:r>
            <w:bookmarkEnd w:id="82"/>
          </w:p>
          <w:p w14:paraId="2148BEAA" w14:textId="1B4B848A" w:rsidR="0009763B" w:rsidRPr="000D4AA3" w:rsidRDefault="0009763B" w:rsidP="0009763B">
            <w:pPr>
              <w:widowControl w:val="0"/>
              <w:autoSpaceDE w:val="0"/>
              <w:autoSpaceDN w:val="0"/>
              <w:adjustRightInd w:val="0"/>
              <w:spacing w:line="240" w:lineRule="exact"/>
              <w:ind w:right="76"/>
              <w:jc w:val="both"/>
              <w:rPr>
                <w:rFonts w:cs="Arial"/>
                <w:strike/>
                <w:noProof w:val="0"/>
                <w:highlight w:val="yellow"/>
                <w:lang w:val="de-DE" w:eastAsia="de-DE"/>
              </w:rPr>
            </w:pPr>
            <w:r w:rsidRPr="000D4AA3">
              <w:rPr>
                <w:strike/>
                <w:highlight w:val="yellow"/>
                <w:lang w:val="de-DE" w:eastAsia="it-IT"/>
              </w:rPr>
              <w:t>Die Stempelsteuer "</w:t>
            </w:r>
            <w:r w:rsidRPr="000D4AA3">
              <w:rPr>
                <w:i/>
                <w:iCs/>
                <w:strike/>
                <w:highlight w:val="yellow"/>
                <w:lang w:val="de-DE" w:eastAsia="it-IT"/>
              </w:rPr>
              <w:t xml:space="preserve">ist elektronisch unter Verwendung des elektronischen Zahlungsformulars F24 </w:t>
            </w:r>
            <w:r w:rsidRPr="000D4AA3">
              <w:rPr>
                <w:strike/>
                <w:highlight w:val="yellow"/>
                <w:lang w:val="de-DE"/>
              </w:rPr>
              <w:t>mit Identifikationselementen</w:t>
            </w:r>
            <w:r w:rsidRPr="000D4AA3">
              <w:rPr>
                <w:i/>
                <w:iCs/>
                <w:strike/>
                <w:highlight w:val="yellow"/>
                <w:lang w:val="de-DE" w:eastAsia="it-IT"/>
              </w:rPr>
              <w:t xml:space="preserve"> (F24 ELIDE) zu entrichten</w:t>
            </w:r>
            <w:r w:rsidRPr="000D4AA3">
              <w:rPr>
                <w:strike/>
                <w:highlight w:val="yellow"/>
                <w:lang w:val="de-DE" w:eastAsia="it-IT"/>
              </w:rPr>
              <w:t>".</w:t>
            </w:r>
          </w:p>
        </w:tc>
        <w:tc>
          <w:tcPr>
            <w:tcW w:w="852" w:type="dxa"/>
          </w:tcPr>
          <w:p w14:paraId="7EC751A7" w14:textId="77777777" w:rsidR="0009763B" w:rsidRPr="000D4AA3" w:rsidRDefault="0009763B" w:rsidP="0009763B">
            <w:pPr>
              <w:widowControl w:val="0"/>
              <w:spacing w:line="240" w:lineRule="exact"/>
              <w:rPr>
                <w:rFonts w:cs="Arial"/>
                <w:strike/>
                <w:highlight w:val="yellow"/>
                <w:lang w:val="de-DE"/>
              </w:rPr>
            </w:pPr>
          </w:p>
        </w:tc>
        <w:tc>
          <w:tcPr>
            <w:tcW w:w="4257" w:type="dxa"/>
            <w:gridSpan w:val="2"/>
          </w:tcPr>
          <w:p w14:paraId="3B286F29" w14:textId="77777777" w:rsidR="0009763B" w:rsidRPr="000D4AA3" w:rsidRDefault="0009763B" w:rsidP="0009763B">
            <w:pPr>
              <w:ind w:right="105"/>
              <w:jc w:val="both"/>
              <w:rPr>
                <w:strike/>
                <w:highlight w:val="yellow"/>
                <w:lang w:val="it-IT" w:eastAsia="it-IT"/>
              </w:rPr>
            </w:pPr>
            <w:r w:rsidRPr="000D4AA3">
              <w:rPr>
                <w:strike/>
                <w:highlight w:val="yellow"/>
                <w:lang w:val="it-IT" w:eastAsia="it-IT"/>
              </w:rPr>
              <w:t xml:space="preserve">È dovuto il pagamento dell’imposta di bollo (cfr. circolare numero 22/E del 28 luglio 2023 dell’Agenzia delle Entrate). </w:t>
            </w:r>
          </w:p>
          <w:p w14:paraId="3F9461F6" w14:textId="193D473F" w:rsidR="0009763B" w:rsidRPr="000D4AA3" w:rsidRDefault="0009763B" w:rsidP="0009763B">
            <w:pPr>
              <w:widowControl w:val="0"/>
              <w:tabs>
                <w:tab w:val="center" w:pos="4680"/>
              </w:tabs>
              <w:autoSpaceDE w:val="0"/>
              <w:autoSpaceDN w:val="0"/>
              <w:adjustRightInd w:val="0"/>
              <w:spacing w:line="240" w:lineRule="exact"/>
              <w:ind w:right="105"/>
              <w:jc w:val="both"/>
              <w:rPr>
                <w:rFonts w:cs="Arial"/>
                <w:strike/>
                <w:noProof w:val="0"/>
                <w:highlight w:val="yellow"/>
                <w:lang w:val="it-IT" w:eastAsia="de-DE"/>
              </w:rPr>
            </w:pPr>
            <w:r w:rsidRPr="000D4AA3">
              <w:rPr>
                <w:strike/>
                <w:highlight w:val="yellow"/>
                <w:lang w:val="it-IT" w:eastAsia="it-IT"/>
              </w:rPr>
              <w:t xml:space="preserve">L’imposta di bollo </w:t>
            </w:r>
            <w:r w:rsidRPr="000D4AA3">
              <w:rPr>
                <w:i/>
                <w:iCs/>
                <w:strike/>
                <w:highlight w:val="yellow"/>
                <w:lang w:val="it-IT" w:eastAsia="it-IT"/>
              </w:rPr>
              <w:t>«è versata, con modalità telematiche, utilizzando il modello F24 Versamenti con elementi identificativi (F24 ELIDE)»</w:t>
            </w:r>
          </w:p>
        </w:tc>
      </w:tr>
      <w:tr w:rsidR="000D4AA3" w:rsidRPr="000D4AA3" w14:paraId="60131C95" w14:textId="77777777" w:rsidTr="00C57340">
        <w:trPr>
          <w:gridAfter w:val="1"/>
          <w:wAfter w:w="7" w:type="dxa"/>
        </w:trPr>
        <w:tc>
          <w:tcPr>
            <w:tcW w:w="4262" w:type="dxa"/>
            <w:gridSpan w:val="2"/>
          </w:tcPr>
          <w:p w14:paraId="0773C715" w14:textId="77777777" w:rsidR="000D4AA3" w:rsidRPr="000D4AA3" w:rsidRDefault="000D4AA3" w:rsidP="000D4AA3">
            <w:pPr>
              <w:autoSpaceDE w:val="0"/>
              <w:autoSpaceDN w:val="0"/>
              <w:spacing w:line="240" w:lineRule="exact"/>
              <w:ind w:right="76"/>
              <w:jc w:val="both"/>
              <w:rPr>
                <w:highlight w:val="yellow"/>
                <w:lang w:val="it-IT" w:eastAsia="it-IT"/>
              </w:rPr>
            </w:pPr>
            <w:r w:rsidRPr="000D4AA3">
              <w:rPr>
                <w:highlight w:val="yellow"/>
                <w:lang w:val="it-IT" w:eastAsia="it-IT"/>
              </w:rPr>
              <w:t>Die Stempelsteuer ist zu zahlen. Es ist zu beachten, dass bei elektronisch übermittelten Ansuchen die Stempelsteuer pauschal 16,00 € beträgt.</w:t>
            </w:r>
          </w:p>
          <w:p w14:paraId="45376FAD" w14:textId="7FA92227" w:rsidR="000D4AA3" w:rsidRPr="000D4AA3" w:rsidRDefault="000D4AA3" w:rsidP="000D4AA3">
            <w:pPr>
              <w:jc w:val="both"/>
              <w:rPr>
                <w:strike/>
                <w:highlight w:val="yellow"/>
                <w:lang w:val="de-DE" w:eastAsia="it-IT"/>
              </w:rPr>
            </w:pPr>
            <w:bookmarkStart w:id="83" w:name="_Hlk144978218"/>
            <w:r w:rsidRPr="000D4AA3">
              <w:rPr>
                <w:highlight w:val="yellow"/>
                <w:lang w:val="it-IT" w:eastAsia="it-IT"/>
              </w:rPr>
              <w:t>Die Modalitäten zur Entrichtung der Stempelsteuer sind die telematische Stempelmarke und virtuelle Stempelmarke.</w:t>
            </w:r>
            <w:bookmarkEnd w:id="83"/>
          </w:p>
        </w:tc>
        <w:tc>
          <w:tcPr>
            <w:tcW w:w="852" w:type="dxa"/>
          </w:tcPr>
          <w:p w14:paraId="7AC416B0" w14:textId="77777777" w:rsidR="000D4AA3" w:rsidRPr="000D4AA3" w:rsidRDefault="000D4AA3" w:rsidP="0009763B">
            <w:pPr>
              <w:widowControl w:val="0"/>
              <w:spacing w:line="240" w:lineRule="exact"/>
              <w:rPr>
                <w:rFonts w:cs="Arial"/>
                <w:strike/>
                <w:highlight w:val="yellow"/>
                <w:lang w:val="de-DE"/>
              </w:rPr>
            </w:pPr>
          </w:p>
        </w:tc>
        <w:tc>
          <w:tcPr>
            <w:tcW w:w="4257" w:type="dxa"/>
            <w:gridSpan w:val="2"/>
          </w:tcPr>
          <w:p w14:paraId="2C2BC557" w14:textId="77777777" w:rsidR="000D4AA3" w:rsidRPr="000D4AA3" w:rsidRDefault="000D4AA3" w:rsidP="000D4AA3">
            <w:pPr>
              <w:autoSpaceDE w:val="0"/>
              <w:autoSpaceDN w:val="0"/>
              <w:spacing w:line="240" w:lineRule="exact"/>
              <w:ind w:right="76"/>
              <w:jc w:val="both"/>
              <w:rPr>
                <w:highlight w:val="yellow"/>
                <w:lang w:val="it-IT" w:eastAsia="it-IT"/>
              </w:rPr>
            </w:pPr>
            <w:r w:rsidRPr="000D4AA3">
              <w:rPr>
                <w:highlight w:val="yellow"/>
                <w:lang w:val="it-IT" w:eastAsia="it-IT"/>
              </w:rPr>
              <w:t>È dovuto il pagamento dell’imposta di bollo. Si precisa che le istanze trasmesse per via telematica scontano l’imposta nella misura forfettaria di € 16,00.</w:t>
            </w:r>
          </w:p>
          <w:p w14:paraId="4FA74BC8" w14:textId="263E6430" w:rsidR="000D4AA3" w:rsidRPr="000D4AA3" w:rsidRDefault="000D4AA3" w:rsidP="000D4AA3">
            <w:pPr>
              <w:autoSpaceDE w:val="0"/>
              <w:autoSpaceDN w:val="0"/>
              <w:spacing w:line="240" w:lineRule="exact"/>
              <w:ind w:right="76"/>
              <w:jc w:val="both"/>
              <w:rPr>
                <w:strike/>
                <w:highlight w:val="yellow"/>
                <w:lang w:val="it-IT" w:eastAsia="it-IT"/>
              </w:rPr>
            </w:pPr>
            <w:r w:rsidRPr="000D4AA3">
              <w:rPr>
                <w:highlight w:val="yellow"/>
                <w:lang w:val="it-IT" w:eastAsia="it-IT"/>
              </w:rPr>
              <w:t>Le modalità di assolvimento dell’imposta di bollo sono il contrassegno telematico e il bollo virtuale.</w:t>
            </w:r>
          </w:p>
        </w:tc>
      </w:tr>
      <w:bookmarkEnd w:id="80"/>
      <w:tr w:rsidR="000D4AA3" w:rsidRPr="000D4AA3" w14:paraId="1976C672" w14:textId="77777777" w:rsidTr="00C57340">
        <w:trPr>
          <w:gridAfter w:val="1"/>
          <w:wAfter w:w="7" w:type="dxa"/>
        </w:trPr>
        <w:tc>
          <w:tcPr>
            <w:tcW w:w="4262" w:type="dxa"/>
            <w:gridSpan w:val="2"/>
          </w:tcPr>
          <w:p w14:paraId="684C32FE" w14:textId="77777777" w:rsidR="000D4AA3" w:rsidRPr="000D4AA3" w:rsidRDefault="000D4AA3" w:rsidP="0009763B">
            <w:pPr>
              <w:jc w:val="both"/>
              <w:rPr>
                <w:strike/>
                <w:highlight w:val="yellow"/>
                <w:lang w:val="it-IT" w:eastAsia="it-IT"/>
              </w:rPr>
            </w:pPr>
          </w:p>
        </w:tc>
        <w:tc>
          <w:tcPr>
            <w:tcW w:w="852" w:type="dxa"/>
          </w:tcPr>
          <w:p w14:paraId="4E4D19BB" w14:textId="77777777" w:rsidR="000D4AA3" w:rsidRPr="000D4AA3" w:rsidRDefault="000D4AA3" w:rsidP="0009763B">
            <w:pPr>
              <w:widowControl w:val="0"/>
              <w:spacing w:line="240" w:lineRule="exact"/>
              <w:rPr>
                <w:rFonts w:cs="Arial"/>
                <w:strike/>
                <w:highlight w:val="yellow"/>
                <w:lang w:val="it-IT"/>
              </w:rPr>
            </w:pPr>
          </w:p>
        </w:tc>
        <w:tc>
          <w:tcPr>
            <w:tcW w:w="4257" w:type="dxa"/>
            <w:gridSpan w:val="2"/>
          </w:tcPr>
          <w:p w14:paraId="7EE10481" w14:textId="77777777" w:rsidR="000D4AA3" w:rsidRPr="000D4AA3" w:rsidRDefault="000D4AA3" w:rsidP="0009763B">
            <w:pPr>
              <w:ind w:right="105"/>
              <w:jc w:val="both"/>
              <w:rPr>
                <w:strike/>
                <w:highlight w:val="yellow"/>
                <w:lang w:val="it-IT" w:eastAsia="it-IT"/>
              </w:rPr>
            </w:pPr>
          </w:p>
        </w:tc>
      </w:tr>
      <w:tr w:rsidR="0009763B" w:rsidRPr="000D4AA3" w14:paraId="0BA4E280" w14:textId="77777777" w:rsidTr="00C57340">
        <w:trPr>
          <w:gridAfter w:val="1"/>
          <w:wAfter w:w="7" w:type="dxa"/>
        </w:trPr>
        <w:tc>
          <w:tcPr>
            <w:tcW w:w="4262" w:type="dxa"/>
            <w:gridSpan w:val="2"/>
          </w:tcPr>
          <w:p w14:paraId="6D0B4AE2" w14:textId="0B834415" w:rsidR="0009763B" w:rsidRPr="00857F7D" w:rsidRDefault="0009763B" w:rsidP="0009763B">
            <w:pPr>
              <w:widowControl w:val="0"/>
              <w:autoSpaceDE w:val="0"/>
              <w:autoSpaceDN w:val="0"/>
              <w:adjustRightInd w:val="0"/>
              <w:spacing w:line="240" w:lineRule="exact"/>
              <w:ind w:right="76"/>
              <w:jc w:val="both"/>
              <w:rPr>
                <w:rFonts w:cs="Arial"/>
                <w:strike/>
                <w:noProof w:val="0"/>
                <w:lang w:val="de-DE" w:eastAsia="de-DE"/>
              </w:rPr>
            </w:pPr>
            <w:r w:rsidRPr="00857F7D">
              <w:rPr>
                <w:lang w:val="de-DE" w:eastAsia="it-IT"/>
              </w:rPr>
              <w:t>Ausschließlich zu steuerrechtlichen Zwecken und folglich mit Bezug auf die Entrichtung der Stempelsteuer, hat die Anlage A Relevanz als Antrag nur für offene Verfahren</w:t>
            </w:r>
          </w:p>
        </w:tc>
        <w:tc>
          <w:tcPr>
            <w:tcW w:w="852" w:type="dxa"/>
          </w:tcPr>
          <w:p w14:paraId="6544AF98" w14:textId="77777777" w:rsidR="0009763B" w:rsidRPr="00857F7D" w:rsidRDefault="0009763B" w:rsidP="0009763B">
            <w:pPr>
              <w:widowControl w:val="0"/>
              <w:spacing w:line="240" w:lineRule="exact"/>
              <w:rPr>
                <w:rFonts w:cs="Arial"/>
                <w:strike/>
                <w:lang w:val="de-DE"/>
              </w:rPr>
            </w:pPr>
          </w:p>
        </w:tc>
        <w:tc>
          <w:tcPr>
            <w:tcW w:w="4257" w:type="dxa"/>
            <w:gridSpan w:val="2"/>
          </w:tcPr>
          <w:p w14:paraId="17113EDA" w14:textId="45D7877C" w:rsidR="0009763B" w:rsidRPr="00857F7D" w:rsidRDefault="0009763B" w:rsidP="0009763B">
            <w:pPr>
              <w:widowControl w:val="0"/>
              <w:tabs>
                <w:tab w:val="center" w:pos="4680"/>
              </w:tabs>
              <w:autoSpaceDE w:val="0"/>
              <w:autoSpaceDN w:val="0"/>
              <w:adjustRightInd w:val="0"/>
              <w:spacing w:line="240" w:lineRule="exact"/>
              <w:ind w:right="105"/>
              <w:jc w:val="both"/>
              <w:rPr>
                <w:rFonts w:cs="Arial"/>
                <w:strike/>
                <w:noProof w:val="0"/>
                <w:lang w:val="it-IT" w:eastAsia="de-DE"/>
              </w:rPr>
            </w:pPr>
            <w:r w:rsidRPr="00857F7D">
              <w:rPr>
                <w:lang w:val="it-IT" w:eastAsia="it-IT"/>
              </w:rPr>
              <w:t>Ai soli fini fiscali e, quindi, con riferimento all’assolvimento dell’imposta di bollo, l’allegato A assume rilevanza quale istanza per le sole procedure aperte.</w:t>
            </w:r>
          </w:p>
        </w:tc>
      </w:tr>
      <w:tr w:rsidR="0009763B" w:rsidRPr="000D4AA3" w14:paraId="453BCD6B" w14:textId="77777777" w:rsidTr="00C57340">
        <w:trPr>
          <w:gridAfter w:val="1"/>
          <w:wAfter w:w="7" w:type="dxa"/>
        </w:trPr>
        <w:tc>
          <w:tcPr>
            <w:tcW w:w="4262" w:type="dxa"/>
            <w:gridSpan w:val="2"/>
          </w:tcPr>
          <w:p w14:paraId="4F920FE8" w14:textId="77777777" w:rsidR="0009763B" w:rsidRPr="00857F7D" w:rsidRDefault="0009763B" w:rsidP="001C6109">
            <w:pPr>
              <w:widowControl w:val="0"/>
              <w:autoSpaceDE w:val="0"/>
              <w:autoSpaceDN w:val="0"/>
              <w:adjustRightInd w:val="0"/>
              <w:spacing w:line="240" w:lineRule="exact"/>
              <w:ind w:right="76"/>
              <w:jc w:val="both"/>
              <w:rPr>
                <w:rFonts w:cs="Arial"/>
                <w:strike/>
                <w:noProof w:val="0"/>
                <w:lang w:val="it-IT" w:eastAsia="de-DE"/>
              </w:rPr>
            </w:pPr>
          </w:p>
        </w:tc>
        <w:tc>
          <w:tcPr>
            <w:tcW w:w="852" w:type="dxa"/>
          </w:tcPr>
          <w:p w14:paraId="31791518" w14:textId="77777777" w:rsidR="0009763B" w:rsidRPr="00857F7D" w:rsidRDefault="0009763B" w:rsidP="001C6109">
            <w:pPr>
              <w:widowControl w:val="0"/>
              <w:spacing w:line="240" w:lineRule="exact"/>
              <w:rPr>
                <w:rFonts w:cs="Arial"/>
                <w:strike/>
                <w:lang w:val="it-IT"/>
              </w:rPr>
            </w:pPr>
          </w:p>
        </w:tc>
        <w:tc>
          <w:tcPr>
            <w:tcW w:w="4257" w:type="dxa"/>
            <w:gridSpan w:val="2"/>
          </w:tcPr>
          <w:p w14:paraId="0D2AFD15" w14:textId="77777777" w:rsidR="0009763B" w:rsidRPr="00857F7D" w:rsidRDefault="0009763B" w:rsidP="001C6109">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AF2352" w:rsidRPr="000D4AA3" w14:paraId="7C46EBCE" w14:textId="77777777" w:rsidTr="00C57340">
        <w:trPr>
          <w:gridAfter w:val="1"/>
          <w:wAfter w:w="7" w:type="dxa"/>
        </w:trPr>
        <w:tc>
          <w:tcPr>
            <w:tcW w:w="4262" w:type="dxa"/>
            <w:gridSpan w:val="2"/>
          </w:tcPr>
          <w:p w14:paraId="71DB94C4" w14:textId="595A91C9" w:rsidR="00AF2352" w:rsidRPr="00857F7D" w:rsidRDefault="00AF2352" w:rsidP="00AF2352">
            <w:pPr>
              <w:widowControl w:val="0"/>
              <w:autoSpaceDE w:val="0"/>
              <w:autoSpaceDN w:val="0"/>
              <w:adjustRightInd w:val="0"/>
              <w:spacing w:line="240" w:lineRule="exact"/>
              <w:ind w:right="76"/>
              <w:jc w:val="both"/>
              <w:rPr>
                <w:rFonts w:cs="Arial"/>
                <w:strike/>
                <w:noProof w:val="0"/>
                <w:lang w:val="de-DE" w:eastAsia="de-DE"/>
              </w:rPr>
            </w:pPr>
            <w:r w:rsidRPr="00857F7D">
              <w:rPr>
                <w:lang w:val="de-DE" w:eastAsia="it-IT"/>
              </w:rPr>
              <w:t>Im Falle der Teilnahme an mehreren Losen bezieht sich die Anlage A als Teilnahmeantrag, auf die Ausschreibung als Ganzes und nicht auf die einzelnen Lose.</w:t>
            </w:r>
          </w:p>
        </w:tc>
        <w:tc>
          <w:tcPr>
            <w:tcW w:w="852" w:type="dxa"/>
          </w:tcPr>
          <w:p w14:paraId="0FE70FDA" w14:textId="77777777" w:rsidR="00AF2352" w:rsidRPr="00857F7D" w:rsidRDefault="00AF2352" w:rsidP="00AF2352">
            <w:pPr>
              <w:widowControl w:val="0"/>
              <w:spacing w:line="240" w:lineRule="exact"/>
              <w:rPr>
                <w:rFonts w:cs="Arial"/>
                <w:strike/>
                <w:lang w:val="de-DE"/>
              </w:rPr>
            </w:pPr>
          </w:p>
        </w:tc>
        <w:tc>
          <w:tcPr>
            <w:tcW w:w="4257" w:type="dxa"/>
            <w:gridSpan w:val="2"/>
          </w:tcPr>
          <w:p w14:paraId="2E57E05C" w14:textId="0297A9E9" w:rsidR="00AF2352" w:rsidRPr="00857F7D" w:rsidRDefault="00AF2352" w:rsidP="00AF2352">
            <w:pPr>
              <w:widowControl w:val="0"/>
              <w:tabs>
                <w:tab w:val="center" w:pos="4680"/>
              </w:tabs>
              <w:autoSpaceDE w:val="0"/>
              <w:autoSpaceDN w:val="0"/>
              <w:adjustRightInd w:val="0"/>
              <w:spacing w:line="240" w:lineRule="exact"/>
              <w:ind w:right="105"/>
              <w:jc w:val="both"/>
              <w:rPr>
                <w:rFonts w:cs="Arial"/>
                <w:strike/>
                <w:noProof w:val="0"/>
                <w:lang w:val="it-IT" w:eastAsia="de-DE"/>
              </w:rPr>
            </w:pPr>
            <w:r w:rsidRPr="00857F7D">
              <w:rPr>
                <w:lang w:val="it-IT" w:eastAsia="it-IT"/>
              </w:rPr>
              <w:t>In caso di partecipazione a piu’ lotti, l’allegato A, quale istanza di partecipazione, si riferisce alla gara nel suo complesso e non ai singoli lotti.</w:t>
            </w:r>
          </w:p>
        </w:tc>
      </w:tr>
      <w:tr w:rsidR="000D4AA3" w:rsidRPr="000D4AA3" w14:paraId="4250D245" w14:textId="77777777" w:rsidTr="00C57340">
        <w:trPr>
          <w:gridAfter w:val="1"/>
          <w:wAfter w:w="7" w:type="dxa"/>
        </w:trPr>
        <w:tc>
          <w:tcPr>
            <w:tcW w:w="4262" w:type="dxa"/>
            <w:gridSpan w:val="2"/>
          </w:tcPr>
          <w:p w14:paraId="020F694F" w14:textId="77777777" w:rsidR="000D4AA3" w:rsidRPr="00857F7D" w:rsidRDefault="000D4AA3" w:rsidP="00AF2352">
            <w:pPr>
              <w:widowControl w:val="0"/>
              <w:autoSpaceDE w:val="0"/>
              <w:autoSpaceDN w:val="0"/>
              <w:adjustRightInd w:val="0"/>
              <w:spacing w:line="240" w:lineRule="exact"/>
              <w:ind w:right="76"/>
              <w:jc w:val="both"/>
              <w:rPr>
                <w:lang w:val="de-DE" w:eastAsia="it-IT"/>
              </w:rPr>
            </w:pPr>
          </w:p>
        </w:tc>
        <w:tc>
          <w:tcPr>
            <w:tcW w:w="852" w:type="dxa"/>
          </w:tcPr>
          <w:p w14:paraId="2447AD14" w14:textId="77777777" w:rsidR="000D4AA3" w:rsidRPr="00857F7D" w:rsidRDefault="000D4AA3" w:rsidP="00AF2352">
            <w:pPr>
              <w:widowControl w:val="0"/>
              <w:spacing w:line="240" w:lineRule="exact"/>
              <w:rPr>
                <w:rFonts w:cs="Arial"/>
                <w:strike/>
                <w:lang w:val="de-DE"/>
              </w:rPr>
            </w:pPr>
          </w:p>
        </w:tc>
        <w:tc>
          <w:tcPr>
            <w:tcW w:w="4257" w:type="dxa"/>
            <w:gridSpan w:val="2"/>
          </w:tcPr>
          <w:p w14:paraId="6CC7A6A4" w14:textId="77777777" w:rsidR="000D4AA3" w:rsidRPr="00857F7D" w:rsidRDefault="000D4AA3" w:rsidP="00AF2352">
            <w:pPr>
              <w:widowControl w:val="0"/>
              <w:tabs>
                <w:tab w:val="center" w:pos="4680"/>
              </w:tabs>
              <w:autoSpaceDE w:val="0"/>
              <w:autoSpaceDN w:val="0"/>
              <w:adjustRightInd w:val="0"/>
              <w:spacing w:line="240" w:lineRule="exact"/>
              <w:ind w:right="105"/>
              <w:jc w:val="both"/>
              <w:rPr>
                <w:lang w:val="it-IT" w:eastAsia="it-IT"/>
              </w:rPr>
            </w:pPr>
          </w:p>
        </w:tc>
      </w:tr>
      <w:tr w:rsidR="000D4AA3" w:rsidRPr="000D4AA3" w14:paraId="7A9297BA" w14:textId="77777777" w:rsidTr="00C57340">
        <w:trPr>
          <w:gridAfter w:val="1"/>
          <w:wAfter w:w="7" w:type="dxa"/>
        </w:trPr>
        <w:tc>
          <w:tcPr>
            <w:tcW w:w="4262" w:type="dxa"/>
            <w:gridSpan w:val="2"/>
          </w:tcPr>
          <w:p w14:paraId="5025F599" w14:textId="7859546F" w:rsidR="000D4AA3" w:rsidRPr="000D4AA3" w:rsidRDefault="000D4AA3" w:rsidP="00AF2352">
            <w:pPr>
              <w:widowControl w:val="0"/>
              <w:autoSpaceDE w:val="0"/>
              <w:autoSpaceDN w:val="0"/>
              <w:adjustRightInd w:val="0"/>
              <w:spacing w:line="240" w:lineRule="exact"/>
              <w:ind w:right="76"/>
              <w:jc w:val="both"/>
              <w:rPr>
                <w:lang w:val="de-DE" w:eastAsia="it-IT"/>
              </w:rPr>
            </w:pPr>
            <w:r w:rsidRPr="000D4AA3">
              <w:rPr>
                <w:highlight w:val="yellow"/>
                <w:lang w:val="it-IT" w:eastAsia="it-IT"/>
              </w:rPr>
              <w:t xml:space="preserve">Für den Nachweis der Entrichtung der Stempelsteuer steht das beigefügte Dokument </w:t>
            </w:r>
            <w:r w:rsidRPr="000D4AA3">
              <w:rPr>
                <w:b/>
                <w:bCs/>
                <w:highlight w:val="yellow"/>
                <w:lang w:val="it-IT" w:eastAsia="it-IT"/>
              </w:rPr>
              <w:lastRenderedPageBreak/>
              <w:t>"Erklärung zur Entrichtung der Stempelsteuer"</w:t>
            </w:r>
            <w:r w:rsidRPr="000D4AA3">
              <w:rPr>
                <w:highlight w:val="yellow"/>
                <w:lang w:val="it-IT" w:eastAsia="it-IT"/>
              </w:rPr>
              <w:t xml:space="preserve"> zur Verfügung, das ausgefüllt, unterschrieben und bei den Verwaltungsunterlagen hochgeladen werden muss</w:t>
            </w:r>
          </w:p>
        </w:tc>
        <w:tc>
          <w:tcPr>
            <w:tcW w:w="852" w:type="dxa"/>
          </w:tcPr>
          <w:p w14:paraId="5B4BC187" w14:textId="77777777" w:rsidR="000D4AA3" w:rsidRPr="00857F7D" w:rsidRDefault="000D4AA3" w:rsidP="00AF2352">
            <w:pPr>
              <w:widowControl w:val="0"/>
              <w:spacing w:line="240" w:lineRule="exact"/>
              <w:rPr>
                <w:rFonts w:cs="Arial"/>
                <w:strike/>
                <w:lang w:val="de-DE"/>
              </w:rPr>
            </w:pPr>
          </w:p>
        </w:tc>
        <w:tc>
          <w:tcPr>
            <w:tcW w:w="4257" w:type="dxa"/>
            <w:gridSpan w:val="2"/>
          </w:tcPr>
          <w:p w14:paraId="044C34CF" w14:textId="5D273CF7" w:rsidR="000D4AA3" w:rsidRPr="000D4AA3" w:rsidRDefault="000D4AA3" w:rsidP="000D4AA3">
            <w:pPr>
              <w:autoSpaceDE w:val="0"/>
              <w:autoSpaceDN w:val="0"/>
              <w:spacing w:line="240" w:lineRule="exact"/>
              <w:ind w:right="76"/>
              <w:jc w:val="both"/>
              <w:rPr>
                <w:lang w:val="it-IT" w:eastAsia="it-IT"/>
              </w:rPr>
            </w:pPr>
            <w:r w:rsidRPr="000D4AA3">
              <w:rPr>
                <w:highlight w:val="yellow"/>
                <w:lang w:val="it-IT" w:eastAsia="it-IT"/>
              </w:rPr>
              <w:t xml:space="preserve">Ai fini della comprova dell’assolvimento dell’imposta di bollo si mette a disposizione </w:t>
            </w:r>
            <w:r w:rsidRPr="000D4AA3">
              <w:rPr>
                <w:highlight w:val="yellow"/>
                <w:lang w:val="it-IT" w:eastAsia="it-IT"/>
              </w:rPr>
              <w:lastRenderedPageBreak/>
              <w:t xml:space="preserve">l’allegato documento </w:t>
            </w:r>
            <w:r w:rsidRPr="000D4AA3">
              <w:rPr>
                <w:b/>
                <w:bCs/>
                <w:highlight w:val="yellow"/>
                <w:lang w:val="it-IT" w:eastAsia="it-IT"/>
              </w:rPr>
              <w:t>“Dichiarazione di assolvimento dell’imposta di bollo”</w:t>
            </w:r>
            <w:r w:rsidRPr="000D4AA3">
              <w:rPr>
                <w:highlight w:val="yellow"/>
                <w:lang w:val="it-IT" w:eastAsia="it-IT"/>
              </w:rPr>
              <w:t xml:space="preserve"> da compilare, sottoscrivere e caricare tra la documentazione amministrativa.</w:t>
            </w:r>
          </w:p>
        </w:tc>
      </w:tr>
      <w:tr w:rsidR="0009763B" w:rsidRPr="000D4AA3" w14:paraId="4E1D04CB" w14:textId="77777777" w:rsidTr="00C57340">
        <w:trPr>
          <w:gridAfter w:val="1"/>
          <w:wAfter w:w="7" w:type="dxa"/>
        </w:trPr>
        <w:tc>
          <w:tcPr>
            <w:tcW w:w="4262" w:type="dxa"/>
            <w:gridSpan w:val="2"/>
          </w:tcPr>
          <w:p w14:paraId="47D13B7E" w14:textId="77777777" w:rsidR="0009763B" w:rsidRPr="00857F7D" w:rsidRDefault="0009763B" w:rsidP="001C6109">
            <w:pPr>
              <w:widowControl w:val="0"/>
              <w:autoSpaceDE w:val="0"/>
              <w:autoSpaceDN w:val="0"/>
              <w:adjustRightInd w:val="0"/>
              <w:spacing w:line="240" w:lineRule="exact"/>
              <w:ind w:right="76"/>
              <w:jc w:val="both"/>
              <w:rPr>
                <w:rFonts w:cs="Arial"/>
                <w:strike/>
                <w:noProof w:val="0"/>
                <w:lang w:val="it-IT" w:eastAsia="de-DE"/>
              </w:rPr>
            </w:pPr>
          </w:p>
        </w:tc>
        <w:tc>
          <w:tcPr>
            <w:tcW w:w="852" w:type="dxa"/>
          </w:tcPr>
          <w:p w14:paraId="40E41BC7" w14:textId="77777777" w:rsidR="0009763B" w:rsidRPr="00857F7D" w:rsidRDefault="0009763B" w:rsidP="001C6109">
            <w:pPr>
              <w:widowControl w:val="0"/>
              <w:spacing w:line="240" w:lineRule="exact"/>
              <w:rPr>
                <w:rFonts w:cs="Arial"/>
                <w:strike/>
                <w:lang w:val="it-IT"/>
              </w:rPr>
            </w:pPr>
          </w:p>
        </w:tc>
        <w:tc>
          <w:tcPr>
            <w:tcW w:w="4257" w:type="dxa"/>
            <w:gridSpan w:val="2"/>
          </w:tcPr>
          <w:p w14:paraId="0A0A7451" w14:textId="77777777" w:rsidR="0009763B" w:rsidRPr="00857F7D" w:rsidRDefault="0009763B" w:rsidP="001C6109">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AF2352" w:rsidRPr="000D4AA3" w14:paraId="723F22FE" w14:textId="77777777" w:rsidTr="00C57340">
        <w:trPr>
          <w:gridAfter w:val="1"/>
          <w:wAfter w:w="7" w:type="dxa"/>
        </w:trPr>
        <w:tc>
          <w:tcPr>
            <w:tcW w:w="4262" w:type="dxa"/>
            <w:gridSpan w:val="2"/>
          </w:tcPr>
          <w:p w14:paraId="4A4DB085" w14:textId="12D963C9" w:rsidR="00AF2352" w:rsidRPr="00857F7D" w:rsidRDefault="00AF2352" w:rsidP="00AF2352">
            <w:pPr>
              <w:widowControl w:val="0"/>
              <w:autoSpaceDE w:val="0"/>
              <w:autoSpaceDN w:val="0"/>
              <w:adjustRightInd w:val="0"/>
              <w:spacing w:line="240" w:lineRule="exact"/>
              <w:ind w:right="76"/>
              <w:jc w:val="both"/>
              <w:rPr>
                <w:rFonts w:cs="Arial"/>
                <w:strike/>
                <w:noProof w:val="0"/>
                <w:lang w:val="de-DE" w:eastAsia="de-DE"/>
              </w:rPr>
            </w:pPr>
            <w:r w:rsidRPr="00857F7D">
              <w:rPr>
                <w:lang w:val="de-DE" w:eastAsia="it-IT"/>
              </w:rPr>
              <w:t xml:space="preserve">Die entsprechenden Nachweise, </w:t>
            </w:r>
            <w:r w:rsidRPr="00857F7D">
              <w:rPr>
                <w:lang w:val="de-DE"/>
              </w:rPr>
              <w:t>zur Bestätigung der Erfüllung,</w:t>
            </w:r>
            <w:r w:rsidRPr="00857F7D">
              <w:rPr>
                <w:lang w:val="de-DE" w:eastAsia="it-IT"/>
              </w:rPr>
              <w:t xml:space="preserve"> sind mit dem Datum des Angebots zu versehen und für steuerrechtliche Zwecke am Geschäftssitz des an die Ausschreibung teilnehmenden Wirtschaftsteilnehmer, aufzubewahren.</w:t>
            </w:r>
          </w:p>
        </w:tc>
        <w:tc>
          <w:tcPr>
            <w:tcW w:w="852" w:type="dxa"/>
          </w:tcPr>
          <w:p w14:paraId="2179B0D1" w14:textId="77777777" w:rsidR="00AF2352" w:rsidRPr="00857F7D" w:rsidRDefault="00AF2352" w:rsidP="00AF2352">
            <w:pPr>
              <w:widowControl w:val="0"/>
              <w:spacing w:line="240" w:lineRule="exact"/>
              <w:rPr>
                <w:rFonts w:cs="Arial"/>
                <w:strike/>
                <w:lang w:val="de-DE"/>
              </w:rPr>
            </w:pPr>
          </w:p>
        </w:tc>
        <w:tc>
          <w:tcPr>
            <w:tcW w:w="4257" w:type="dxa"/>
            <w:gridSpan w:val="2"/>
          </w:tcPr>
          <w:p w14:paraId="5480F4E0" w14:textId="38D5CBBE" w:rsidR="00AF2352" w:rsidRPr="00857F7D" w:rsidRDefault="00AF2352" w:rsidP="00AF2352">
            <w:pPr>
              <w:widowControl w:val="0"/>
              <w:tabs>
                <w:tab w:val="center" w:pos="4680"/>
              </w:tabs>
              <w:autoSpaceDE w:val="0"/>
              <w:autoSpaceDN w:val="0"/>
              <w:adjustRightInd w:val="0"/>
              <w:spacing w:line="240" w:lineRule="exact"/>
              <w:ind w:right="105"/>
              <w:jc w:val="both"/>
              <w:rPr>
                <w:rFonts w:cs="Arial"/>
                <w:strike/>
                <w:noProof w:val="0"/>
                <w:lang w:val="it-IT" w:eastAsia="de-DE"/>
              </w:rPr>
            </w:pPr>
            <w:r w:rsidRPr="00857F7D">
              <w:rPr>
                <w:lang w:val="it-IT" w:eastAsia="it-IT"/>
              </w:rPr>
              <w:t>I relativi documenti a riprova dell’adempimento devono essere muniti della data dell’offerta e tenuti ai fini fiscali presso la sede legale dell’operatore economico partecipante alla gara.</w:t>
            </w:r>
          </w:p>
        </w:tc>
      </w:tr>
      <w:tr w:rsidR="0009763B" w:rsidRPr="000D4AA3" w14:paraId="21BCA8AB" w14:textId="77777777" w:rsidTr="00C57340">
        <w:trPr>
          <w:gridAfter w:val="1"/>
          <w:wAfter w:w="7" w:type="dxa"/>
        </w:trPr>
        <w:tc>
          <w:tcPr>
            <w:tcW w:w="4262" w:type="dxa"/>
            <w:gridSpan w:val="2"/>
          </w:tcPr>
          <w:p w14:paraId="7B2E6082" w14:textId="77777777" w:rsidR="0009763B" w:rsidRPr="004079B7" w:rsidRDefault="0009763B" w:rsidP="001C6109">
            <w:pPr>
              <w:widowControl w:val="0"/>
              <w:autoSpaceDE w:val="0"/>
              <w:autoSpaceDN w:val="0"/>
              <w:adjustRightInd w:val="0"/>
              <w:spacing w:line="240" w:lineRule="exact"/>
              <w:ind w:right="76"/>
              <w:jc w:val="both"/>
              <w:rPr>
                <w:rFonts w:cs="Arial"/>
                <w:strike/>
                <w:noProof w:val="0"/>
                <w:lang w:val="it-IT" w:eastAsia="de-DE"/>
              </w:rPr>
            </w:pPr>
          </w:p>
        </w:tc>
        <w:tc>
          <w:tcPr>
            <w:tcW w:w="852" w:type="dxa"/>
          </w:tcPr>
          <w:p w14:paraId="3D394D58" w14:textId="77777777" w:rsidR="0009763B" w:rsidRPr="004079B7" w:rsidRDefault="0009763B" w:rsidP="001C6109">
            <w:pPr>
              <w:widowControl w:val="0"/>
              <w:spacing w:line="240" w:lineRule="exact"/>
              <w:rPr>
                <w:rFonts w:cs="Arial"/>
                <w:strike/>
                <w:lang w:val="it-IT"/>
              </w:rPr>
            </w:pPr>
          </w:p>
        </w:tc>
        <w:tc>
          <w:tcPr>
            <w:tcW w:w="4257" w:type="dxa"/>
            <w:gridSpan w:val="2"/>
          </w:tcPr>
          <w:p w14:paraId="5A58F505" w14:textId="77777777" w:rsidR="0009763B" w:rsidRPr="00B462A6" w:rsidRDefault="0009763B" w:rsidP="001C6109">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1C6109" w:rsidRPr="000D4AA3" w14:paraId="3913BC0C" w14:textId="77777777" w:rsidTr="00C57340">
        <w:trPr>
          <w:gridAfter w:val="1"/>
          <w:wAfter w:w="7" w:type="dxa"/>
        </w:trPr>
        <w:tc>
          <w:tcPr>
            <w:tcW w:w="4262" w:type="dxa"/>
            <w:gridSpan w:val="2"/>
          </w:tcPr>
          <w:p w14:paraId="3C99F14A" w14:textId="2E253A48" w:rsidR="001C6109" w:rsidRPr="000D4AA3" w:rsidRDefault="001C6109" w:rsidP="001C6109">
            <w:pPr>
              <w:widowControl w:val="0"/>
              <w:autoSpaceDE w:val="0"/>
              <w:autoSpaceDN w:val="0"/>
              <w:adjustRightInd w:val="0"/>
              <w:jc w:val="both"/>
              <w:rPr>
                <w:b/>
                <w:bCs/>
                <w:strike/>
                <w:highlight w:val="yellow"/>
                <w:u w:val="single"/>
                <w:lang w:val="de-DE"/>
              </w:rPr>
            </w:pPr>
            <w:r w:rsidRPr="000D4AA3">
              <w:rPr>
                <w:strike/>
                <w:highlight w:val="yellow"/>
                <w:u w:val="single"/>
                <w:lang w:val="de-DE"/>
              </w:rPr>
              <w:t xml:space="preserve">Bei </w:t>
            </w:r>
            <w:r w:rsidRPr="000D4AA3">
              <w:rPr>
                <w:b/>
                <w:bCs/>
                <w:strike/>
                <w:highlight w:val="yellow"/>
                <w:u w:val="single"/>
                <w:lang w:val="de-DE"/>
              </w:rPr>
              <w:t xml:space="preserve">Teilnahme eines Zusammenschlusses von Wirtschaftsteilnehmern </w:t>
            </w:r>
            <w:r w:rsidRPr="000D4AA3">
              <w:rPr>
                <w:strike/>
                <w:highlight w:val="yellow"/>
                <w:u w:val="single"/>
                <w:lang w:val="de-DE"/>
              </w:rPr>
              <w:t xml:space="preserve">(BG / EWIV / gewöhnliches Konsortium / Netzwerkzusammenschluss) </w:t>
            </w:r>
            <w:r w:rsidRPr="000D4AA3">
              <w:rPr>
                <w:b/>
                <w:bCs/>
                <w:strike/>
                <w:highlight w:val="yellow"/>
                <w:u w:val="single"/>
                <w:lang w:val="de-DE"/>
              </w:rPr>
              <w:t>muss</w:t>
            </w:r>
            <w:r w:rsidRPr="000D4AA3">
              <w:rPr>
                <w:strike/>
                <w:highlight w:val="yellow"/>
                <w:u w:val="single"/>
                <w:lang w:val="de-DE"/>
              </w:rPr>
              <w:t xml:space="preserve"> </w:t>
            </w:r>
            <w:r w:rsidRPr="000D4AA3">
              <w:rPr>
                <w:b/>
                <w:bCs/>
                <w:strike/>
                <w:highlight w:val="yellow"/>
                <w:u w:val="single"/>
                <w:lang w:val="de-DE"/>
              </w:rPr>
              <w:t xml:space="preserve">jedes Mitglied </w:t>
            </w:r>
            <w:r w:rsidR="00E42AF8" w:rsidRPr="000D4AA3">
              <w:rPr>
                <w:b/>
                <w:bCs/>
                <w:strike/>
                <w:highlight w:val="yellow"/>
                <w:u w:val="single"/>
                <w:lang w:val="de-DE"/>
              </w:rPr>
              <w:t xml:space="preserve">die </w:t>
            </w:r>
            <w:r w:rsidRPr="000D4AA3">
              <w:rPr>
                <w:b/>
                <w:bCs/>
                <w:strike/>
                <w:highlight w:val="yellow"/>
                <w:u w:val="single"/>
                <w:lang w:val="de-DE"/>
              </w:rPr>
              <w:t>Anlage A</w:t>
            </w:r>
            <w:r w:rsidRPr="000D4AA3">
              <w:rPr>
                <w:rFonts w:cs="Arial"/>
                <w:strike/>
                <w:noProof w:val="0"/>
                <w:highlight w:val="yellow"/>
                <w:lang w:val="de-DE"/>
              </w:rPr>
              <w:t xml:space="preserve"> </w:t>
            </w:r>
            <w:r w:rsidRPr="000D4AA3">
              <w:rPr>
                <w:b/>
                <w:bCs/>
                <w:strike/>
                <w:highlight w:val="yellow"/>
                <w:u w:val="single"/>
                <w:lang w:val="de-DE"/>
              </w:rPr>
              <w:t>ausfüllen</w:t>
            </w:r>
            <w:r w:rsidR="00471C8A" w:rsidRPr="000D4AA3">
              <w:rPr>
                <w:strike/>
                <w:highlight w:val="yellow"/>
                <w:u w:val="single"/>
                <w:lang w:val="de-DE"/>
              </w:rPr>
              <w:t>.</w:t>
            </w:r>
          </w:p>
        </w:tc>
        <w:tc>
          <w:tcPr>
            <w:tcW w:w="852" w:type="dxa"/>
          </w:tcPr>
          <w:p w14:paraId="78CA6FEF" w14:textId="77777777" w:rsidR="001C6109" w:rsidRPr="000D4AA3" w:rsidRDefault="001C6109" w:rsidP="001C6109">
            <w:pPr>
              <w:widowControl w:val="0"/>
              <w:spacing w:line="240" w:lineRule="exact"/>
              <w:rPr>
                <w:rFonts w:cs="Arial"/>
                <w:strike/>
                <w:highlight w:val="yellow"/>
                <w:lang w:val="de-DE"/>
              </w:rPr>
            </w:pPr>
          </w:p>
        </w:tc>
        <w:tc>
          <w:tcPr>
            <w:tcW w:w="4257" w:type="dxa"/>
            <w:gridSpan w:val="2"/>
          </w:tcPr>
          <w:p w14:paraId="54C58888" w14:textId="0EB429FD" w:rsidR="001C6109" w:rsidRPr="000D4AA3" w:rsidRDefault="001C6109" w:rsidP="00471C8A">
            <w:pPr>
              <w:widowControl w:val="0"/>
              <w:ind w:right="6"/>
              <w:jc w:val="both"/>
              <w:rPr>
                <w:rFonts w:cs="Arial"/>
                <w:strike/>
                <w:highlight w:val="yellow"/>
                <w:lang w:val="it-IT"/>
              </w:rPr>
            </w:pPr>
            <w:bookmarkStart w:id="84" w:name="_Hlk39164019"/>
            <w:r w:rsidRPr="000D4AA3">
              <w:rPr>
                <w:rFonts w:cs="Arial"/>
                <w:strike/>
                <w:highlight w:val="yellow"/>
                <w:u w:val="single"/>
                <w:lang w:val="it-IT"/>
              </w:rPr>
              <w:t xml:space="preserve">Nel caso di </w:t>
            </w:r>
            <w:r w:rsidRPr="000D4AA3">
              <w:rPr>
                <w:rFonts w:cs="Arial"/>
                <w:b/>
                <w:bCs/>
                <w:strike/>
                <w:highlight w:val="yellow"/>
                <w:u w:val="single"/>
                <w:lang w:val="it-IT"/>
              </w:rPr>
              <w:t>partecipazione di un gruppo di operatori economici</w:t>
            </w:r>
            <w:r w:rsidRPr="000D4AA3">
              <w:rPr>
                <w:rFonts w:cs="Arial"/>
                <w:strike/>
                <w:highlight w:val="yellow"/>
                <w:u w:val="single"/>
                <w:lang w:val="it-IT"/>
              </w:rPr>
              <w:t xml:space="preserve"> (RT, consorzio ordinario, GEIE, aggregazioni di rete) </w:t>
            </w:r>
            <w:r w:rsidRPr="000D4AA3">
              <w:rPr>
                <w:rFonts w:cs="Arial"/>
                <w:b/>
                <w:bCs/>
                <w:strike/>
                <w:highlight w:val="yellow"/>
                <w:u w:val="single"/>
                <w:lang w:val="it-IT"/>
              </w:rPr>
              <w:t xml:space="preserve">ogni soggetto riunito deve compilare </w:t>
            </w:r>
            <w:r w:rsidR="00471C8A" w:rsidRPr="000D4AA3">
              <w:rPr>
                <w:rFonts w:cs="Arial"/>
                <w:b/>
                <w:bCs/>
                <w:strike/>
                <w:highlight w:val="yellow"/>
                <w:u w:val="single"/>
                <w:lang w:val="it-IT"/>
              </w:rPr>
              <w:t>l’</w:t>
            </w:r>
            <w:r w:rsidRPr="000D4AA3">
              <w:rPr>
                <w:rFonts w:cs="Arial"/>
                <w:b/>
                <w:bCs/>
                <w:strike/>
                <w:highlight w:val="yellow"/>
                <w:u w:val="single"/>
                <w:lang w:val="it-IT"/>
              </w:rPr>
              <w:t>allegato A</w:t>
            </w:r>
            <w:bookmarkEnd w:id="84"/>
            <w:r w:rsidR="00471C8A" w:rsidRPr="000D4AA3">
              <w:rPr>
                <w:rFonts w:cs="Arial"/>
                <w:strike/>
                <w:highlight w:val="yellow"/>
                <w:u w:val="single"/>
                <w:lang w:val="it-IT"/>
              </w:rPr>
              <w:t>.</w:t>
            </w:r>
          </w:p>
        </w:tc>
      </w:tr>
      <w:tr w:rsidR="000D4AA3" w:rsidRPr="000D4AA3" w14:paraId="39B7D3AA" w14:textId="77777777" w:rsidTr="00C57340">
        <w:trPr>
          <w:gridAfter w:val="1"/>
          <w:wAfter w:w="7" w:type="dxa"/>
        </w:trPr>
        <w:tc>
          <w:tcPr>
            <w:tcW w:w="4262" w:type="dxa"/>
            <w:gridSpan w:val="2"/>
          </w:tcPr>
          <w:p w14:paraId="3FAF1013" w14:textId="649EB029" w:rsidR="000D4AA3" w:rsidRPr="000D4AA3" w:rsidRDefault="000D4AA3" w:rsidP="000D4AA3">
            <w:pPr>
              <w:widowControl w:val="0"/>
              <w:autoSpaceDE w:val="0"/>
              <w:autoSpaceDN w:val="0"/>
              <w:adjustRightInd w:val="0"/>
              <w:jc w:val="both"/>
              <w:rPr>
                <w:strike/>
                <w:highlight w:val="yellow"/>
                <w:u w:val="single"/>
                <w:lang w:val="de-DE"/>
              </w:rPr>
            </w:pPr>
          </w:p>
        </w:tc>
        <w:tc>
          <w:tcPr>
            <w:tcW w:w="852" w:type="dxa"/>
          </w:tcPr>
          <w:p w14:paraId="3A088045" w14:textId="77777777" w:rsidR="000D4AA3" w:rsidRPr="000D4AA3" w:rsidRDefault="000D4AA3" w:rsidP="001C6109">
            <w:pPr>
              <w:widowControl w:val="0"/>
              <w:spacing w:line="240" w:lineRule="exact"/>
              <w:rPr>
                <w:rFonts w:cs="Arial"/>
                <w:strike/>
                <w:highlight w:val="yellow"/>
                <w:lang w:val="de-DE"/>
              </w:rPr>
            </w:pPr>
          </w:p>
        </w:tc>
        <w:tc>
          <w:tcPr>
            <w:tcW w:w="4257" w:type="dxa"/>
            <w:gridSpan w:val="2"/>
          </w:tcPr>
          <w:p w14:paraId="732DA8F6" w14:textId="77777777" w:rsidR="000D4AA3" w:rsidRPr="000D4AA3" w:rsidRDefault="000D4AA3" w:rsidP="000D4AA3">
            <w:pPr>
              <w:ind w:right="6"/>
              <w:jc w:val="both"/>
              <w:rPr>
                <w:rFonts w:cs="Arial"/>
                <w:strike/>
                <w:highlight w:val="yellow"/>
                <w:u w:val="single"/>
                <w:lang w:val="it-IT"/>
              </w:rPr>
            </w:pPr>
          </w:p>
        </w:tc>
      </w:tr>
      <w:tr w:rsidR="000D4AA3" w:rsidRPr="000D4AA3" w14:paraId="6D3B9FC2" w14:textId="77777777" w:rsidTr="00C57340">
        <w:trPr>
          <w:gridAfter w:val="1"/>
          <w:wAfter w:w="7" w:type="dxa"/>
        </w:trPr>
        <w:tc>
          <w:tcPr>
            <w:tcW w:w="4262" w:type="dxa"/>
            <w:gridSpan w:val="2"/>
          </w:tcPr>
          <w:p w14:paraId="2596BA0A" w14:textId="431236D7" w:rsidR="000D4AA3" w:rsidRPr="00B76A01" w:rsidRDefault="000D4AA3" w:rsidP="000D4AA3">
            <w:pPr>
              <w:autoSpaceDE w:val="0"/>
              <w:autoSpaceDN w:val="0"/>
              <w:jc w:val="both"/>
              <w:rPr>
                <w:rFonts w:eastAsia="Calibri" w:cs="Arial"/>
                <w:noProof w:val="0"/>
                <w:highlight w:val="yellow"/>
                <w:u w:val="single"/>
                <w:lang w:val="de-DE"/>
              </w:rPr>
            </w:pPr>
            <w:bookmarkStart w:id="85" w:name="_Hlk144978362"/>
            <w:r w:rsidRPr="000D4AA3">
              <w:rPr>
                <w:rFonts w:eastAsia="Calibri" w:cs="Arial"/>
                <w:noProof w:val="0"/>
                <w:highlight w:val="yellow"/>
                <w:u w:val="single"/>
                <w:lang w:val="de-DE"/>
              </w:rPr>
              <w:t xml:space="preserve">Bei </w:t>
            </w:r>
            <w:r w:rsidRPr="000D4AA3">
              <w:rPr>
                <w:rFonts w:eastAsia="Calibri" w:cs="Arial"/>
                <w:b/>
                <w:bCs/>
                <w:noProof w:val="0"/>
                <w:highlight w:val="yellow"/>
                <w:u w:val="single"/>
                <w:lang w:val="de-DE"/>
              </w:rPr>
              <w:t xml:space="preserve">Teilnahme eines </w:t>
            </w:r>
            <w:r w:rsidR="00B76A01" w:rsidRPr="00B76A01">
              <w:rPr>
                <w:b/>
                <w:bCs/>
                <w:highlight w:val="yellow"/>
                <w:u w:val="single"/>
                <w:lang w:val="de-DE"/>
              </w:rPr>
              <w:t>noch zu bildenden</w:t>
            </w:r>
            <w:r w:rsidR="00B76A01" w:rsidRPr="00B76A01">
              <w:rPr>
                <w:u w:val="single"/>
                <w:lang w:val="de-DE"/>
              </w:rPr>
              <w:t xml:space="preserve"> </w:t>
            </w:r>
            <w:r w:rsidRPr="000D4AA3">
              <w:rPr>
                <w:rFonts w:eastAsia="Calibri" w:cs="Arial"/>
                <w:b/>
                <w:bCs/>
                <w:noProof w:val="0"/>
                <w:highlight w:val="yellow"/>
                <w:u w:val="single"/>
                <w:lang w:val="de-DE"/>
              </w:rPr>
              <w:t>Zusammenschlusses von</w:t>
            </w:r>
            <w:r>
              <w:rPr>
                <w:rFonts w:eastAsia="Calibri" w:cs="Arial"/>
                <w:b/>
                <w:bCs/>
                <w:noProof w:val="0"/>
                <w:highlight w:val="yellow"/>
                <w:u w:val="single"/>
                <w:lang w:val="de-DE"/>
              </w:rPr>
              <w:t xml:space="preserve"> </w:t>
            </w:r>
            <w:r w:rsidRPr="000D4AA3">
              <w:rPr>
                <w:rFonts w:eastAsia="Calibri" w:cs="Arial"/>
                <w:b/>
                <w:bCs/>
                <w:noProof w:val="0"/>
                <w:highlight w:val="yellow"/>
                <w:u w:val="single"/>
                <w:lang w:val="de-DE"/>
              </w:rPr>
              <w:t xml:space="preserve">Wirtschaftsteilnehmern </w:t>
            </w:r>
            <w:r w:rsidRPr="000D4AA3">
              <w:rPr>
                <w:rFonts w:eastAsia="Calibri" w:cs="Arial"/>
                <w:noProof w:val="0"/>
                <w:highlight w:val="yellow"/>
                <w:u w:val="single"/>
                <w:lang w:val="de-DE"/>
              </w:rPr>
              <w:t xml:space="preserve">(BG / </w:t>
            </w:r>
            <w:r w:rsidRPr="00B76A01">
              <w:rPr>
                <w:rFonts w:eastAsia="Calibri" w:cs="Arial"/>
                <w:noProof w:val="0"/>
                <w:highlight w:val="yellow"/>
                <w:u w:val="single"/>
                <w:lang w:val="de-DE"/>
              </w:rPr>
              <w:t xml:space="preserve">EWIV / gewöhnliches Konsortium / Netzwerkzusammenschluss) </w:t>
            </w:r>
            <w:r w:rsidRPr="00B76A01">
              <w:rPr>
                <w:rFonts w:eastAsia="Calibri" w:cs="Arial"/>
                <w:b/>
                <w:bCs/>
                <w:noProof w:val="0"/>
                <w:highlight w:val="yellow"/>
                <w:u w:val="single"/>
                <w:lang w:val="de-DE"/>
              </w:rPr>
              <w:t>muss</w:t>
            </w:r>
            <w:r w:rsidRPr="00B76A01">
              <w:rPr>
                <w:rFonts w:eastAsia="Calibri" w:cs="Arial"/>
                <w:noProof w:val="0"/>
                <w:highlight w:val="yellow"/>
                <w:u w:val="single"/>
                <w:lang w:val="de-DE"/>
              </w:rPr>
              <w:t xml:space="preserve"> </w:t>
            </w:r>
            <w:r w:rsidRPr="00B76A01">
              <w:rPr>
                <w:rFonts w:eastAsia="Calibri" w:cs="Arial"/>
                <w:b/>
                <w:bCs/>
                <w:noProof w:val="0"/>
                <w:highlight w:val="yellow"/>
                <w:u w:val="single"/>
                <w:lang w:val="de-DE"/>
              </w:rPr>
              <w:t>jedes Mitglied eine eigene Anlage A ausfüllen</w:t>
            </w:r>
            <w:r w:rsidRPr="00B76A01">
              <w:rPr>
                <w:rFonts w:eastAsia="Calibri" w:cs="Arial"/>
                <w:noProof w:val="0"/>
                <w:highlight w:val="yellow"/>
                <w:u w:val="single"/>
                <w:lang w:val="de-DE"/>
              </w:rPr>
              <w:t xml:space="preserve"> </w:t>
            </w:r>
            <w:r w:rsidRPr="00B76A01">
              <w:rPr>
                <w:rFonts w:eastAsia="Calibri" w:cs="Arial"/>
                <w:b/>
                <w:bCs/>
                <w:noProof w:val="0"/>
                <w:highlight w:val="yellow"/>
                <w:u w:val="single"/>
                <w:lang w:val="de-DE"/>
              </w:rPr>
              <w:t>und unterzeichnen</w:t>
            </w:r>
            <w:r w:rsidR="00B76A01" w:rsidRPr="00B76A01">
              <w:rPr>
                <w:rFonts w:eastAsia="Calibri" w:cs="Arial"/>
                <w:b/>
                <w:bCs/>
                <w:noProof w:val="0"/>
                <w:highlight w:val="yellow"/>
                <w:u w:val="single"/>
                <w:lang w:val="de-DE"/>
              </w:rPr>
              <w:t xml:space="preserve"> und</w:t>
            </w:r>
            <w:r w:rsidR="00B76A01">
              <w:rPr>
                <w:rFonts w:eastAsia="Calibri" w:cs="Arial"/>
                <w:b/>
                <w:bCs/>
                <w:noProof w:val="0"/>
                <w:highlight w:val="yellow"/>
                <w:u w:val="single"/>
                <w:lang w:val="de-DE"/>
              </w:rPr>
              <w:t xml:space="preserve"> </w:t>
            </w:r>
            <w:r w:rsidR="00B76A01" w:rsidRPr="00B76A01">
              <w:rPr>
                <w:b/>
                <w:bCs/>
                <w:highlight w:val="yellow"/>
                <w:u w:val="single"/>
                <w:lang w:val="de-DE"/>
              </w:rPr>
              <w:t>die gesetzlich vorgesehene Stempelsteuer entrichten</w:t>
            </w:r>
            <w:bookmarkEnd w:id="85"/>
            <w:r w:rsidR="00B76A01">
              <w:rPr>
                <w:rFonts w:eastAsia="Calibri" w:cs="Arial"/>
                <w:noProof w:val="0"/>
                <w:highlight w:val="yellow"/>
                <w:u w:val="single"/>
                <w:lang w:val="de-DE"/>
              </w:rPr>
              <w:t>.</w:t>
            </w:r>
          </w:p>
          <w:p w14:paraId="37EB67B4" w14:textId="27C6B14F" w:rsidR="00B76A01" w:rsidRPr="00B76A01" w:rsidRDefault="00B76A01" w:rsidP="00B76A01">
            <w:pPr>
              <w:autoSpaceDE w:val="0"/>
              <w:autoSpaceDN w:val="0"/>
              <w:jc w:val="both"/>
              <w:rPr>
                <w:strike/>
                <w:highlight w:val="yellow"/>
                <w:u w:val="single"/>
                <w:lang w:val="de-DE"/>
              </w:rPr>
            </w:pPr>
          </w:p>
        </w:tc>
        <w:tc>
          <w:tcPr>
            <w:tcW w:w="852" w:type="dxa"/>
          </w:tcPr>
          <w:p w14:paraId="5CF63E87" w14:textId="77777777" w:rsidR="000D4AA3" w:rsidRPr="00B76A01" w:rsidRDefault="000D4AA3" w:rsidP="001C6109">
            <w:pPr>
              <w:widowControl w:val="0"/>
              <w:spacing w:line="240" w:lineRule="exact"/>
              <w:rPr>
                <w:rFonts w:cs="Arial"/>
                <w:strike/>
                <w:highlight w:val="yellow"/>
                <w:lang w:val="de-DE"/>
              </w:rPr>
            </w:pPr>
          </w:p>
        </w:tc>
        <w:tc>
          <w:tcPr>
            <w:tcW w:w="4257" w:type="dxa"/>
            <w:gridSpan w:val="2"/>
          </w:tcPr>
          <w:p w14:paraId="3D2C87C7" w14:textId="52A5F0C2" w:rsidR="000D4AA3" w:rsidRPr="000D4AA3" w:rsidRDefault="000D4AA3" w:rsidP="000D4AA3">
            <w:pPr>
              <w:ind w:right="6"/>
              <w:jc w:val="both"/>
              <w:rPr>
                <w:rFonts w:eastAsia="Calibri" w:cs="Arial"/>
                <w:noProof w:val="0"/>
                <w:highlight w:val="yellow"/>
                <w:u w:val="single"/>
                <w:lang w:val="it-IT"/>
              </w:rPr>
            </w:pPr>
            <w:bookmarkStart w:id="86" w:name="_Hlk144974094"/>
            <w:r w:rsidRPr="000D4AA3">
              <w:rPr>
                <w:rFonts w:eastAsia="Calibri" w:cs="Arial"/>
                <w:noProof w:val="0"/>
                <w:highlight w:val="yellow"/>
                <w:u w:val="single"/>
                <w:lang w:val="it-IT"/>
              </w:rPr>
              <w:t xml:space="preserve">Nel caso di </w:t>
            </w:r>
            <w:r w:rsidRPr="000D4AA3">
              <w:rPr>
                <w:rFonts w:eastAsia="Calibri" w:cs="Arial"/>
                <w:b/>
                <w:bCs/>
                <w:noProof w:val="0"/>
                <w:highlight w:val="yellow"/>
                <w:u w:val="single"/>
                <w:lang w:val="it-IT"/>
              </w:rPr>
              <w:t>partecipazione di un gruppo di operatori economici</w:t>
            </w:r>
            <w:r w:rsidR="00006498" w:rsidRPr="00B76A01">
              <w:rPr>
                <w:rFonts w:eastAsia="Calibri" w:cs="Arial"/>
                <w:b/>
                <w:bCs/>
                <w:noProof w:val="0"/>
                <w:highlight w:val="yellow"/>
                <w:u w:val="single"/>
                <w:lang w:val="it-IT"/>
              </w:rPr>
              <w:t xml:space="preserve"> non costituiti</w:t>
            </w:r>
            <w:r w:rsidRPr="000D4AA3">
              <w:rPr>
                <w:rFonts w:eastAsia="Calibri" w:cs="Arial"/>
                <w:noProof w:val="0"/>
                <w:highlight w:val="yellow"/>
                <w:u w:val="single"/>
                <w:lang w:val="it-IT"/>
              </w:rPr>
              <w:t xml:space="preserve"> (RT, consorzio ordinario, GEIE, aggregazioni di rete) </w:t>
            </w:r>
            <w:r w:rsidRPr="000D4AA3">
              <w:rPr>
                <w:rFonts w:eastAsia="Calibri" w:cs="Arial"/>
                <w:b/>
                <w:bCs/>
                <w:noProof w:val="0"/>
                <w:highlight w:val="yellow"/>
                <w:u w:val="single"/>
                <w:lang w:val="it-IT"/>
              </w:rPr>
              <w:t>ogni soggetto riunito deve compilare e sottoscrivere un distinto allegato A</w:t>
            </w:r>
            <w:r w:rsidR="00006498" w:rsidRPr="00B76A01">
              <w:rPr>
                <w:rFonts w:eastAsia="Calibri" w:cs="Arial"/>
                <w:noProof w:val="0"/>
                <w:highlight w:val="yellow"/>
                <w:u w:val="single"/>
                <w:lang w:val="it-IT"/>
              </w:rPr>
              <w:t xml:space="preserve"> ed assolvere l’imposta di bollo dovuta ai sensi di legge</w:t>
            </w:r>
            <w:r w:rsidR="00B76A01">
              <w:rPr>
                <w:rFonts w:eastAsia="Calibri" w:cs="Arial"/>
                <w:noProof w:val="0"/>
                <w:highlight w:val="yellow"/>
                <w:u w:val="single"/>
                <w:lang w:val="it-IT"/>
              </w:rPr>
              <w:t>.</w:t>
            </w:r>
          </w:p>
          <w:bookmarkEnd w:id="86"/>
          <w:p w14:paraId="6DC9AE96" w14:textId="77777777" w:rsidR="000D4AA3" w:rsidRPr="000D4AA3" w:rsidRDefault="000D4AA3" w:rsidP="00471C8A">
            <w:pPr>
              <w:widowControl w:val="0"/>
              <w:ind w:right="6"/>
              <w:jc w:val="both"/>
              <w:rPr>
                <w:rFonts w:cs="Arial"/>
                <w:strike/>
                <w:highlight w:val="yellow"/>
                <w:u w:val="single"/>
                <w:lang w:val="it-IT"/>
              </w:rPr>
            </w:pPr>
          </w:p>
        </w:tc>
      </w:tr>
      <w:bookmarkEnd w:id="81"/>
      <w:tr w:rsidR="001C6109" w:rsidRPr="000D4AA3" w14:paraId="21616545" w14:textId="77777777" w:rsidTr="00C57340">
        <w:trPr>
          <w:gridAfter w:val="1"/>
          <w:wAfter w:w="7" w:type="dxa"/>
        </w:trPr>
        <w:tc>
          <w:tcPr>
            <w:tcW w:w="4262" w:type="dxa"/>
            <w:gridSpan w:val="2"/>
          </w:tcPr>
          <w:p w14:paraId="4521EEC0" w14:textId="77777777" w:rsidR="001C6109" w:rsidRPr="00342E57" w:rsidRDefault="001C6109" w:rsidP="001C6109">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852" w:type="dxa"/>
          </w:tcPr>
          <w:p w14:paraId="41D12626" w14:textId="77777777" w:rsidR="001C6109" w:rsidRPr="00342E57" w:rsidRDefault="001C6109" w:rsidP="001C6109">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257" w:type="dxa"/>
            <w:gridSpan w:val="2"/>
          </w:tcPr>
          <w:p w14:paraId="0FB156F3" w14:textId="77777777" w:rsidR="001C6109" w:rsidRPr="00B462A6" w:rsidRDefault="001C6109" w:rsidP="001C6109">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E42AF8" w:rsidRPr="000D4AA3" w14:paraId="2C7431D2" w14:textId="77777777" w:rsidTr="00C57340">
        <w:trPr>
          <w:gridAfter w:val="1"/>
          <w:wAfter w:w="7" w:type="dxa"/>
        </w:trPr>
        <w:tc>
          <w:tcPr>
            <w:tcW w:w="4262" w:type="dxa"/>
            <w:gridSpan w:val="2"/>
          </w:tcPr>
          <w:p w14:paraId="1326695E" w14:textId="77777777" w:rsidR="00E42AF8" w:rsidRPr="00B76A01" w:rsidRDefault="00E42AF8" w:rsidP="00E42AF8">
            <w:pPr>
              <w:widowControl w:val="0"/>
              <w:tabs>
                <w:tab w:val="center" w:pos="4680"/>
              </w:tabs>
              <w:ind w:right="22"/>
              <w:jc w:val="both"/>
              <w:rPr>
                <w:i/>
                <w:iCs/>
                <w:strike/>
                <w:color w:val="FF0000"/>
                <w:highlight w:val="yellow"/>
                <w:lang w:val="de-DE" w:eastAsia="it-IT"/>
              </w:rPr>
            </w:pPr>
            <w:r w:rsidRPr="00B76A01">
              <w:rPr>
                <w:i/>
                <w:iCs/>
                <w:strike/>
                <w:color w:val="FF0000"/>
                <w:highlight w:val="yellow"/>
                <w:lang w:val="de-DE" w:eastAsia="it-IT"/>
              </w:rPr>
              <w:t xml:space="preserve">[Beizubehalten nur im Falle eines offenen Verfahrens mit mehreren Losen] </w:t>
            </w:r>
          </w:p>
          <w:p w14:paraId="43A4E6FB" w14:textId="77777777" w:rsidR="00E42AF8" w:rsidRPr="00B76A01" w:rsidRDefault="00E42AF8" w:rsidP="00E42AF8">
            <w:pPr>
              <w:widowControl w:val="0"/>
              <w:tabs>
                <w:tab w:val="center" w:pos="4680"/>
              </w:tabs>
              <w:ind w:right="22"/>
              <w:rPr>
                <w:strike/>
                <w:color w:val="FF0000"/>
                <w:highlight w:val="yellow"/>
                <w:lang w:val="de-DE" w:eastAsia="it-IT"/>
              </w:rPr>
            </w:pPr>
          </w:p>
          <w:p w14:paraId="151B95DB" w14:textId="6FB7A3F2" w:rsidR="00E42AF8" w:rsidRPr="00B76A01" w:rsidRDefault="00E42AF8" w:rsidP="00E42AF8">
            <w:pPr>
              <w:widowControl w:val="0"/>
              <w:tabs>
                <w:tab w:val="center" w:pos="4680"/>
              </w:tabs>
              <w:autoSpaceDE w:val="0"/>
              <w:autoSpaceDN w:val="0"/>
              <w:adjustRightInd w:val="0"/>
              <w:spacing w:line="240" w:lineRule="exact"/>
              <w:ind w:right="105"/>
              <w:jc w:val="both"/>
              <w:rPr>
                <w:rFonts w:cs="Arial"/>
                <w:strike/>
                <w:noProof w:val="0"/>
                <w:highlight w:val="yellow"/>
                <w:lang w:val="de-DE" w:eastAsia="de-DE"/>
              </w:rPr>
            </w:pPr>
            <w:r w:rsidRPr="00B76A01">
              <w:rPr>
                <w:strike/>
                <w:color w:val="FF0000"/>
                <w:highlight w:val="yellow"/>
                <w:lang w:val="de-DE" w:eastAsia="it-IT"/>
              </w:rPr>
              <w:t>Im Falle der Teilnahme an mehreren Losen bezieht sich die Anlage A als Teilnahmeantrag, auf die Ausschreibung als Ganzes und nicht auf die einzelnen Lose.</w:t>
            </w:r>
          </w:p>
        </w:tc>
        <w:tc>
          <w:tcPr>
            <w:tcW w:w="852" w:type="dxa"/>
          </w:tcPr>
          <w:p w14:paraId="5E50AF06" w14:textId="77777777" w:rsidR="00E42AF8" w:rsidRPr="00B76A01" w:rsidRDefault="00E42AF8" w:rsidP="00E42AF8">
            <w:pPr>
              <w:widowControl w:val="0"/>
              <w:tabs>
                <w:tab w:val="center" w:pos="4680"/>
              </w:tabs>
              <w:autoSpaceDE w:val="0"/>
              <w:autoSpaceDN w:val="0"/>
              <w:adjustRightInd w:val="0"/>
              <w:spacing w:line="240" w:lineRule="exact"/>
              <w:ind w:right="105"/>
              <w:jc w:val="both"/>
              <w:rPr>
                <w:rFonts w:cs="Arial"/>
                <w:strike/>
                <w:noProof w:val="0"/>
                <w:highlight w:val="yellow"/>
                <w:lang w:val="de-DE" w:eastAsia="de-DE"/>
              </w:rPr>
            </w:pPr>
          </w:p>
        </w:tc>
        <w:tc>
          <w:tcPr>
            <w:tcW w:w="4257" w:type="dxa"/>
            <w:gridSpan w:val="2"/>
          </w:tcPr>
          <w:p w14:paraId="6FD1D7A6" w14:textId="77777777" w:rsidR="00E42AF8" w:rsidRPr="00B76A01" w:rsidRDefault="00E42AF8" w:rsidP="00E42AF8">
            <w:pPr>
              <w:widowControl w:val="0"/>
              <w:tabs>
                <w:tab w:val="center" w:pos="4680"/>
              </w:tabs>
              <w:ind w:right="105"/>
              <w:jc w:val="both"/>
              <w:rPr>
                <w:rFonts w:cs="Arial"/>
                <w:strike/>
                <w:highlight w:val="yellow"/>
                <w:lang w:val="it-IT" w:eastAsia="it-IT"/>
              </w:rPr>
            </w:pPr>
            <w:r w:rsidRPr="00B76A01">
              <w:rPr>
                <w:i/>
                <w:iCs/>
                <w:strike/>
                <w:color w:val="FF0000"/>
                <w:highlight w:val="yellow"/>
                <w:lang w:val="it-IT" w:eastAsia="it-IT"/>
              </w:rPr>
              <w:t>[lasciare solo in caso di procedura aperta con più lotti]</w:t>
            </w:r>
          </w:p>
          <w:p w14:paraId="604AF00B" w14:textId="77777777" w:rsidR="00E42AF8" w:rsidRPr="00B76A01" w:rsidRDefault="00E42AF8" w:rsidP="00E42AF8">
            <w:pPr>
              <w:widowControl w:val="0"/>
              <w:tabs>
                <w:tab w:val="center" w:pos="4680"/>
              </w:tabs>
              <w:ind w:right="105"/>
              <w:rPr>
                <w:strike/>
                <w:color w:val="FF0000"/>
                <w:highlight w:val="yellow"/>
                <w:lang w:val="it-IT" w:eastAsia="it-IT"/>
              </w:rPr>
            </w:pPr>
          </w:p>
          <w:p w14:paraId="5857696C" w14:textId="6539A68F" w:rsidR="00E42AF8" w:rsidRPr="00B76A01" w:rsidRDefault="00E42AF8" w:rsidP="00E42AF8">
            <w:pPr>
              <w:widowControl w:val="0"/>
              <w:tabs>
                <w:tab w:val="center" w:pos="4680"/>
              </w:tabs>
              <w:autoSpaceDE w:val="0"/>
              <w:autoSpaceDN w:val="0"/>
              <w:adjustRightInd w:val="0"/>
              <w:spacing w:line="240" w:lineRule="exact"/>
              <w:ind w:right="105"/>
              <w:jc w:val="both"/>
              <w:rPr>
                <w:rFonts w:cs="Arial"/>
                <w:strike/>
                <w:noProof w:val="0"/>
                <w:highlight w:val="yellow"/>
                <w:lang w:val="it-IT" w:eastAsia="de-DE"/>
              </w:rPr>
            </w:pPr>
            <w:r w:rsidRPr="00B76A01">
              <w:rPr>
                <w:strike/>
                <w:color w:val="FF0000"/>
                <w:highlight w:val="yellow"/>
                <w:lang w:val="it-IT" w:eastAsia="it-IT"/>
              </w:rPr>
              <w:t>In caso di partecipazione a piu’ lotti, l’allegato A, quale istanza di partecipazione, si riferisce alla gara nel suo complesso e non ai singoli lotti.</w:t>
            </w:r>
          </w:p>
        </w:tc>
      </w:tr>
      <w:tr w:rsidR="00E42AF8" w:rsidRPr="000D4AA3" w14:paraId="6C685AEC" w14:textId="77777777" w:rsidTr="00C57340">
        <w:trPr>
          <w:gridAfter w:val="1"/>
          <w:wAfter w:w="7" w:type="dxa"/>
        </w:trPr>
        <w:tc>
          <w:tcPr>
            <w:tcW w:w="4262" w:type="dxa"/>
            <w:gridSpan w:val="2"/>
          </w:tcPr>
          <w:p w14:paraId="0901AD21" w14:textId="77777777" w:rsidR="00E42AF8" w:rsidRPr="00342E57" w:rsidRDefault="00E42AF8" w:rsidP="00E42AF8">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852" w:type="dxa"/>
          </w:tcPr>
          <w:p w14:paraId="205B6E48" w14:textId="77777777" w:rsidR="00E42AF8" w:rsidRPr="00342E57" w:rsidRDefault="00E42AF8" w:rsidP="00E42AF8">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257" w:type="dxa"/>
            <w:gridSpan w:val="2"/>
          </w:tcPr>
          <w:p w14:paraId="6EA288D6" w14:textId="77777777" w:rsidR="00E42AF8" w:rsidRPr="00342E57" w:rsidRDefault="00E42AF8" w:rsidP="00E42AF8">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E42AF8" w:rsidRPr="000D4AA3" w14:paraId="4725B620" w14:textId="77777777" w:rsidTr="00C57340">
        <w:trPr>
          <w:gridAfter w:val="1"/>
          <w:wAfter w:w="7" w:type="dxa"/>
        </w:trPr>
        <w:tc>
          <w:tcPr>
            <w:tcW w:w="4262" w:type="dxa"/>
            <w:gridSpan w:val="2"/>
          </w:tcPr>
          <w:p w14:paraId="3076DC5D" w14:textId="77777777" w:rsidR="00E42AF8" w:rsidRPr="002304F4" w:rsidRDefault="00E42AF8" w:rsidP="00E42AF8">
            <w:pPr>
              <w:widowControl w:val="0"/>
              <w:tabs>
                <w:tab w:val="center" w:pos="4680"/>
              </w:tabs>
              <w:autoSpaceDE w:val="0"/>
              <w:autoSpaceDN w:val="0"/>
              <w:adjustRightInd w:val="0"/>
              <w:spacing w:line="240" w:lineRule="exact"/>
              <w:ind w:right="105"/>
              <w:jc w:val="both"/>
              <w:rPr>
                <w:rFonts w:cs="Arial"/>
                <w:noProof w:val="0"/>
                <w:lang w:val="de-DE" w:eastAsia="de-DE"/>
              </w:rPr>
            </w:pPr>
            <w:r w:rsidRPr="007E5787">
              <w:rPr>
                <w:lang w:val="de-DE"/>
              </w:rPr>
              <w:t xml:space="preserve">Die Anlage A – Anagrafischen Daten muss </w:t>
            </w:r>
            <w:r w:rsidRPr="007E5787">
              <w:rPr>
                <w:u w:val="single"/>
                <w:lang w:val="de-DE"/>
              </w:rPr>
              <w:t>mit digitaler Unterschrift unterzeichnet</w:t>
            </w:r>
            <w:r w:rsidRPr="007E5787">
              <w:rPr>
                <w:lang w:val="de-DE"/>
              </w:rPr>
              <w:t xml:space="preserve"> (es unterschreiben die je nach Rechtsform des Teilnehmers legitimierten Personen – siehe „</w:t>
            </w:r>
            <w:r w:rsidRPr="007E5787">
              <w:rPr>
                <w:i/>
                <w:lang w:val="de-DE"/>
              </w:rPr>
              <w:t>Anleitungen zur Unterschrift</w:t>
            </w:r>
            <w:r w:rsidRPr="007E5787">
              <w:rPr>
                <w:lang w:val="de-DE"/>
              </w:rPr>
              <w:t xml:space="preserve">”) und in </w:t>
            </w:r>
            <w:r w:rsidRPr="007E5787">
              <w:rPr>
                <w:b/>
                <w:bCs/>
                <w:lang w:val="de-DE"/>
              </w:rPr>
              <w:t>PDF-Format</w:t>
            </w:r>
            <w:r w:rsidRPr="007E5787">
              <w:rPr>
                <w:lang w:val="de-DE"/>
              </w:rPr>
              <w:t xml:space="preserve"> im dafür vorgesehenen Feld im Portal hochgeladen werden.</w:t>
            </w:r>
          </w:p>
        </w:tc>
        <w:tc>
          <w:tcPr>
            <w:tcW w:w="852" w:type="dxa"/>
          </w:tcPr>
          <w:p w14:paraId="5AF09C86" w14:textId="77777777" w:rsidR="00E42AF8" w:rsidRPr="002304F4" w:rsidRDefault="00E42AF8" w:rsidP="00E42AF8">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257" w:type="dxa"/>
            <w:gridSpan w:val="2"/>
          </w:tcPr>
          <w:p w14:paraId="5BB1981F" w14:textId="77777777" w:rsidR="00E42AF8" w:rsidRPr="00342E57" w:rsidRDefault="00E42AF8" w:rsidP="00E42AF8">
            <w:pPr>
              <w:widowControl w:val="0"/>
              <w:tabs>
                <w:tab w:val="center" w:pos="4680"/>
              </w:tabs>
              <w:autoSpaceDE w:val="0"/>
              <w:autoSpaceDN w:val="0"/>
              <w:adjustRightInd w:val="0"/>
              <w:spacing w:line="240" w:lineRule="exact"/>
              <w:ind w:right="105"/>
              <w:jc w:val="both"/>
              <w:rPr>
                <w:rFonts w:cs="Arial"/>
                <w:noProof w:val="0"/>
                <w:lang w:val="it-IT" w:eastAsia="de-DE"/>
              </w:rPr>
            </w:pPr>
            <w:r w:rsidRPr="006140E5">
              <w:rPr>
                <w:rFonts w:cs="Arial"/>
                <w:lang w:val="it-IT"/>
              </w:rPr>
              <w:t xml:space="preserve">L’Allegato A – Dati anagrafici deve essere </w:t>
            </w:r>
            <w:r w:rsidRPr="006140E5">
              <w:rPr>
                <w:rFonts w:cs="Arial"/>
                <w:u w:val="single"/>
                <w:lang w:val="it-IT"/>
              </w:rPr>
              <w:t xml:space="preserve">sottoscritto con firma digitale </w:t>
            </w:r>
            <w:r w:rsidRPr="006140E5">
              <w:rPr>
                <w:rFonts w:cs="Arial"/>
                <w:lang w:val="it-IT"/>
              </w:rPr>
              <w:t>(firmano le persone legittimate a seconda della forma giuridica del concorrente – vedasi le “</w:t>
            </w:r>
            <w:r>
              <w:rPr>
                <w:rFonts w:cs="Arial"/>
                <w:i/>
                <w:lang w:val="it-IT"/>
              </w:rPr>
              <w:t>Istruzioni alla sottoscri</w:t>
            </w:r>
            <w:r w:rsidRPr="006140E5">
              <w:rPr>
                <w:rFonts w:cs="Arial"/>
                <w:i/>
                <w:lang w:val="it-IT"/>
              </w:rPr>
              <w:t>zione</w:t>
            </w:r>
            <w:r w:rsidRPr="006140E5">
              <w:rPr>
                <w:rFonts w:cs="Arial"/>
                <w:lang w:val="it-IT"/>
              </w:rPr>
              <w:t xml:space="preserve">”) e inserito in </w:t>
            </w:r>
            <w:r w:rsidRPr="006140E5">
              <w:rPr>
                <w:rFonts w:cs="Arial"/>
                <w:b/>
                <w:bCs/>
                <w:lang w:val="it-IT"/>
              </w:rPr>
              <w:t>formato PDF</w:t>
            </w:r>
            <w:r w:rsidRPr="006140E5">
              <w:rPr>
                <w:rFonts w:cs="Arial"/>
                <w:lang w:val="it-IT"/>
              </w:rPr>
              <w:t xml:space="preserve"> nell’apposito campo del Portale.</w:t>
            </w:r>
          </w:p>
        </w:tc>
      </w:tr>
      <w:tr w:rsidR="00E42AF8" w:rsidRPr="000D4AA3" w14:paraId="6CDF5120" w14:textId="77777777" w:rsidTr="00C57340">
        <w:trPr>
          <w:gridAfter w:val="1"/>
          <w:wAfter w:w="7" w:type="dxa"/>
        </w:trPr>
        <w:tc>
          <w:tcPr>
            <w:tcW w:w="4262" w:type="dxa"/>
            <w:gridSpan w:val="2"/>
          </w:tcPr>
          <w:p w14:paraId="0CC8D3CD" w14:textId="77777777" w:rsidR="00E42AF8" w:rsidRPr="00342E57" w:rsidRDefault="00E42AF8" w:rsidP="00E42AF8">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852" w:type="dxa"/>
          </w:tcPr>
          <w:p w14:paraId="0F7221B6" w14:textId="77777777" w:rsidR="00E42AF8" w:rsidRPr="00342E57" w:rsidRDefault="00E42AF8" w:rsidP="00E42AF8">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257" w:type="dxa"/>
            <w:gridSpan w:val="2"/>
          </w:tcPr>
          <w:p w14:paraId="28840C79" w14:textId="77777777" w:rsidR="00E42AF8" w:rsidRPr="00342E57" w:rsidRDefault="00E42AF8" w:rsidP="00E42AF8">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E42AF8" w:rsidRPr="00972AB0" w14:paraId="7ED99A4B" w14:textId="77777777" w:rsidTr="00C57340">
        <w:trPr>
          <w:gridAfter w:val="1"/>
          <w:wAfter w:w="7" w:type="dxa"/>
        </w:trPr>
        <w:tc>
          <w:tcPr>
            <w:tcW w:w="4262" w:type="dxa"/>
            <w:gridSpan w:val="2"/>
          </w:tcPr>
          <w:p w14:paraId="4E382A4A" w14:textId="77777777" w:rsidR="00E42AF8" w:rsidRPr="00E0058C" w:rsidRDefault="00E42AF8" w:rsidP="00BB4018">
            <w:pPr>
              <w:pStyle w:val="Paragrafoelenco"/>
              <w:widowControl w:val="0"/>
              <w:numPr>
                <w:ilvl w:val="0"/>
                <w:numId w:val="43"/>
              </w:numPr>
              <w:autoSpaceDE w:val="0"/>
              <w:autoSpaceDN w:val="0"/>
              <w:adjustRightInd w:val="0"/>
              <w:spacing w:line="240" w:lineRule="exact"/>
              <w:ind w:left="439" w:right="76" w:hanging="426"/>
              <w:jc w:val="both"/>
              <w:rPr>
                <w:b/>
                <w:lang w:val="de-DE"/>
              </w:rPr>
            </w:pPr>
            <w:bookmarkStart w:id="87" w:name="_Hlk39164103"/>
            <w:r w:rsidRPr="00E0058C">
              <w:rPr>
                <w:b/>
                <w:lang w:val="de-DE"/>
              </w:rPr>
              <w:t xml:space="preserve">Anlage A1 </w:t>
            </w:r>
            <w:r>
              <w:rPr>
                <w:b/>
                <w:lang w:val="de-DE"/>
              </w:rPr>
              <w:t xml:space="preserve">- </w:t>
            </w:r>
            <w:r w:rsidRPr="00E0058C">
              <w:rPr>
                <w:b/>
                <w:lang w:val="de-DE"/>
              </w:rPr>
              <w:t>Erklärungen</w:t>
            </w:r>
          </w:p>
        </w:tc>
        <w:tc>
          <w:tcPr>
            <w:tcW w:w="852" w:type="dxa"/>
          </w:tcPr>
          <w:p w14:paraId="5BBB47DA" w14:textId="77777777" w:rsidR="00E42AF8" w:rsidRPr="00E0058C" w:rsidRDefault="00E42AF8" w:rsidP="00E42AF8">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257" w:type="dxa"/>
            <w:gridSpan w:val="2"/>
          </w:tcPr>
          <w:p w14:paraId="3AC05069" w14:textId="77777777" w:rsidR="00E42AF8" w:rsidRPr="00E0058C" w:rsidRDefault="00E42AF8" w:rsidP="00BB4018">
            <w:pPr>
              <w:pStyle w:val="Paragrafoelenco"/>
              <w:widowControl w:val="0"/>
              <w:numPr>
                <w:ilvl w:val="0"/>
                <w:numId w:val="42"/>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lang w:val="it-IT"/>
              </w:rPr>
              <w:t>Allegato</w:t>
            </w:r>
            <w:r w:rsidRPr="00E0058C">
              <w:rPr>
                <w:rFonts w:cs="Arial"/>
                <w:b/>
                <w:lang w:val="it-IT"/>
              </w:rPr>
              <w:t xml:space="preserve"> A1 - Dichiarazioni</w:t>
            </w:r>
          </w:p>
        </w:tc>
      </w:tr>
      <w:tr w:rsidR="00E42AF8" w:rsidRPr="00972AB0" w14:paraId="71D9AB85" w14:textId="77777777" w:rsidTr="00C57340">
        <w:trPr>
          <w:gridAfter w:val="1"/>
          <w:wAfter w:w="7" w:type="dxa"/>
        </w:trPr>
        <w:tc>
          <w:tcPr>
            <w:tcW w:w="4262" w:type="dxa"/>
            <w:gridSpan w:val="2"/>
          </w:tcPr>
          <w:p w14:paraId="7D011A64" w14:textId="77777777" w:rsidR="00E42AF8" w:rsidRPr="00342E57" w:rsidRDefault="00E42AF8" w:rsidP="00E42AF8">
            <w:pPr>
              <w:pStyle w:val="Corpodeltesto2"/>
              <w:widowControl w:val="0"/>
              <w:spacing w:after="0" w:line="240" w:lineRule="auto"/>
              <w:ind w:right="76"/>
              <w:jc w:val="both"/>
              <w:rPr>
                <w:rFonts w:cs="Arial"/>
              </w:rPr>
            </w:pPr>
            <w:bookmarkStart w:id="88" w:name="_Hlk23861019"/>
          </w:p>
        </w:tc>
        <w:tc>
          <w:tcPr>
            <w:tcW w:w="852" w:type="dxa"/>
          </w:tcPr>
          <w:p w14:paraId="2E5E64F1" w14:textId="77777777" w:rsidR="00E42AF8" w:rsidRPr="00342E57" w:rsidRDefault="00E42AF8" w:rsidP="00E42AF8">
            <w:pPr>
              <w:widowControl w:val="0"/>
              <w:rPr>
                <w:rFonts w:cs="Arial"/>
                <w:lang w:val="it-IT"/>
              </w:rPr>
            </w:pPr>
          </w:p>
        </w:tc>
        <w:tc>
          <w:tcPr>
            <w:tcW w:w="4257" w:type="dxa"/>
            <w:gridSpan w:val="2"/>
          </w:tcPr>
          <w:p w14:paraId="765339B4" w14:textId="77777777" w:rsidR="00E42AF8" w:rsidRPr="00342E57" w:rsidRDefault="00E42AF8" w:rsidP="00E42AF8">
            <w:pPr>
              <w:pStyle w:val="Corpodeltesto2"/>
              <w:widowControl w:val="0"/>
              <w:spacing w:after="0" w:line="240" w:lineRule="auto"/>
              <w:ind w:right="105"/>
              <w:jc w:val="both"/>
              <w:rPr>
                <w:rFonts w:cs="Arial"/>
              </w:rPr>
            </w:pPr>
          </w:p>
        </w:tc>
      </w:tr>
      <w:bookmarkEnd w:id="88"/>
      <w:tr w:rsidR="00E42AF8" w:rsidRPr="000D4AA3" w14:paraId="6C678CF5" w14:textId="77777777" w:rsidTr="00C57340">
        <w:trPr>
          <w:gridAfter w:val="1"/>
          <w:wAfter w:w="7" w:type="dxa"/>
        </w:trPr>
        <w:tc>
          <w:tcPr>
            <w:tcW w:w="4262" w:type="dxa"/>
            <w:gridSpan w:val="2"/>
          </w:tcPr>
          <w:p w14:paraId="4695F458" w14:textId="77777777" w:rsidR="00E42AF8" w:rsidRPr="00603EA1" w:rsidRDefault="00E42AF8" w:rsidP="00E42AF8">
            <w:pPr>
              <w:widowControl w:val="0"/>
              <w:jc w:val="both"/>
              <w:rPr>
                <w:lang w:val="de-DE"/>
              </w:rPr>
            </w:pPr>
            <w:r w:rsidRPr="00603EA1">
              <w:rPr>
                <w:lang w:val="de-DE"/>
              </w:rPr>
              <w:t xml:space="preserve">Für die Teilnahme an der Ausschreibung müssen die Teilnehmer die von der Vergabestelle zur Verfügung gestellte </w:t>
            </w:r>
            <w:r w:rsidRPr="00603EA1">
              <w:rPr>
                <w:b/>
                <w:lang w:val="de-DE"/>
              </w:rPr>
              <w:t xml:space="preserve">Anlage A1 - Erklärungen </w:t>
            </w:r>
            <w:r w:rsidRPr="00603EA1">
              <w:rPr>
                <w:lang w:val="de-DE"/>
              </w:rPr>
              <w:t xml:space="preserve">vollständig ausfüllen, </w:t>
            </w:r>
            <w:r w:rsidRPr="00603EA1">
              <w:rPr>
                <w:u w:val="single"/>
                <w:lang w:val="de-DE"/>
              </w:rPr>
              <w:t>mit digitaler Unterschrift</w:t>
            </w:r>
            <w:r w:rsidRPr="00603EA1">
              <w:rPr>
                <w:lang w:val="de-DE"/>
              </w:rPr>
              <w:t xml:space="preserve"> unterschreiben (es unterschreiben die je nach Rechtsform des Teilnehmers legitimierten Personen – siehe „</w:t>
            </w:r>
            <w:r w:rsidRPr="00603EA1">
              <w:rPr>
                <w:i/>
                <w:lang w:val="de-DE"/>
              </w:rPr>
              <w:t>Anleitungen zur Unterschrift</w:t>
            </w:r>
            <w:r w:rsidRPr="00603EA1">
              <w:rPr>
                <w:lang w:val="de-DE"/>
              </w:rPr>
              <w:t xml:space="preserve">”) und ins Portal </w:t>
            </w:r>
            <w:r w:rsidRPr="00603EA1">
              <w:rPr>
                <w:b/>
                <w:lang w:val="de-DE"/>
              </w:rPr>
              <w:t>in PDF-Format</w:t>
            </w:r>
            <w:r w:rsidRPr="00603EA1">
              <w:rPr>
                <w:lang w:val="de-DE"/>
              </w:rPr>
              <w:t xml:space="preserve"> hochladen.</w:t>
            </w:r>
          </w:p>
        </w:tc>
        <w:tc>
          <w:tcPr>
            <w:tcW w:w="852" w:type="dxa"/>
          </w:tcPr>
          <w:p w14:paraId="01CBA485" w14:textId="77777777" w:rsidR="00E42AF8" w:rsidRPr="00603EA1" w:rsidRDefault="00E42AF8" w:rsidP="00E42AF8">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257" w:type="dxa"/>
            <w:gridSpan w:val="2"/>
          </w:tcPr>
          <w:p w14:paraId="7C733FE7" w14:textId="77777777" w:rsidR="00E42AF8" w:rsidRPr="00603EA1" w:rsidRDefault="00E42AF8" w:rsidP="00E42AF8">
            <w:pPr>
              <w:widowControl w:val="0"/>
              <w:tabs>
                <w:tab w:val="center" w:pos="4680"/>
              </w:tabs>
              <w:ind w:right="6"/>
              <w:jc w:val="both"/>
              <w:rPr>
                <w:rFonts w:cs="Arial"/>
                <w:lang w:val="it-IT"/>
              </w:rPr>
            </w:pPr>
            <w:r w:rsidRPr="00603EA1">
              <w:rPr>
                <w:rFonts w:cs="Arial"/>
                <w:lang w:val="it-IT"/>
              </w:rPr>
              <w:t xml:space="preserve">Per la partecipazione alla gara i concorrenti devono compilare in ogni sua parte,  </w:t>
            </w:r>
            <w:r w:rsidRPr="00603EA1">
              <w:rPr>
                <w:rFonts w:cs="Arial"/>
                <w:u w:val="single"/>
                <w:lang w:val="it-IT"/>
              </w:rPr>
              <w:t>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lang w:val="it-IT"/>
              </w:rPr>
              <w:t xml:space="preserve">) e inserire sul Portale </w:t>
            </w:r>
            <w:r w:rsidRPr="00603EA1">
              <w:rPr>
                <w:rFonts w:cs="Arial"/>
                <w:b/>
                <w:lang w:val="it-IT"/>
              </w:rPr>
              <w:t>in formato PDF</w:t>
            </w:r>
            <w:r w:rsidRPr="00603EA1">
              <w:rPr>
                <w:rFonts w:cs="Arial"/>
                <w:lang w:val="it-IT"/>
              </w:rPr>
              <w:t xml:space="preserve"> </w:t>
            </w:r>
            <w:r w:rsidRPr="00603EA1">
              <w:rPr>
                <w:rFonts w:cs="Arial"/>
                <w:b/>
                <w:lang w:val="it-IT"/>
              </w:rPr>
              <w:t xml:space="preserve">l’Allegato A1 – Dichiarazioni </w:t>
            </w:r>
            <w:r w:rsidRPr="00603EA1">
              <w:rPr>
                <w:rFonts w:cs="Arial"/>
                <w:lang w:val="it-IT"/>
              </w:rPr>
              <w:t xml:space="preserve"> messo a disposizione della stazione appaltante.</w:t>
            </w:r>
          </w:p>
        </w:tc>
      </w:tr>
      <w:bookmarkEnd w:id="87"/>
      <w:tr w:rsidR="00E42AF8" w:rsidRPr="000D4AA3" w14:paraId="5B37B672" w14:textId="77777777" w:rsidTr="00C57340">
        <w:trPr>
          <w:gridAfter w:val="1"/>
          <w:wAfter w:w="7" w:type="dxa"/>
        </w:trPr>
        <w:tc>
          <w:tcPr>
            <w:tcW w:w="4262" w:type="dxa"/>
            <w:gridSpan w:val="2"/>
          </w:tcPr>
          <w:p w14:paraId="5B979680" w14:textId="77777777" w:rsidR="00E42AF8" w:rsidRPr="00603EA1" w:rsidRDefault="00E42AF8" w:rsidP="00E42AF8">
            <w:pPr>
              <w:widowControl w:val="0"/>
              <w:jc w:val="center"/>
              <w:rPr>
                <w:rFonts w:cs="Arial"/>
                <w:b/>
                <w:bCs/>
                <w:lang w:val="it-IT"/>
              </w:rPr>
            </w:pPr>
          </w:p>
        </w:tc>
        <w:tc>
          <w:tcPr>
            <w:tcW w:w="852" w:type="dxa"/>
          </w:tcPr>
          <w:p w14:paraId="6175A44F" w14:textId="77777777" w:rsidR="00E42AF8" w:rsidRPr="00603EA1" w:rsidRDefault="00E42AF8" w:rsidP="00E42AF8">
            <w:pPr>
              <w:widowControl w:val="0"/>
              <w:spacing w:line="240" w:lineRule="exact"/>
              <w:jc w:val="center"/>
              <w:rPr>
                <w:rFonts w:cs="Arial"/>
                <w:lang w:val="it-IT"/>
              </w:rPr>
            </w:pPr>
          </w:p>
        </w:tc>
        <w:tc>
          <w:tcPr>
            <w:tcW w:w="4257" w:type="dxa"/>
            <w:gridSpan w:val="2"/>
          </w:tcPr>
          <w:p w14:paraId="792D558B" w14:textId="77777777" w:rsidR="00E42AF8" w:rsidRPr="00603EA1" w:rsidRDefault="00E42AF8" w:rsidP="00E42AF8">
            <w:pPr>
              <w:widowControl w:val="0"/>
              <w:tabs>
                <w:tab w:val="center" w:pos="4536"/>
                <w:tab w:val="center" w:pos="4680"/>
                <w:tab w:val="right" w:pos="9072"/>
              </w:tabs>
              <w:ind w:right="6"/>
              <w:jc w:val="center"/>
              <w:rPr>
                <w:rFonts w:cs="Arial"/>
                <w:b/>
                <w:bCs/>
                <w:iCs/>
                <w:lang w:val="it-IT"/>
              </w:rPr>
            </w:pPr>
          </w:p>
        </w:tc>
      </w:tr>
      <w:tr w:rsidR="00E42AF8" w:rsidRPr="000D4AA3" w14:paraId="4AE96EE2" w14:textId="77777777" w:rsidTr="00C57340">
        <w:trPr>
          <w:gridAfter w:val="1"/>
          <w:wAfter w:w="7" w:type="dxa"/>
        </w:trPr>
        <w:tc>
          <w:tcPr>
            <w:tcW w:w="4262" w:type="dxa"/>
            <w:gridSpan w:val="2"/>
          </w:tcPr>
          <w:p w14:paraId="035F247C" w14:textId="77777777" w:rsidR="00E42AF8" w:rsidRPr="00603EA1" w:rsidRDefault="00E42AF8" w:rsidP="00E42AF8">
            <w:pPr>
              <w:widowControl w:val="0"/>
              <w:jc w:val="both"/>
              <w:rPr>
                <w:lang w:val="de-DE"/>
              </w:rPr>
            </w:pPr>
            <w:bookmarkStart w:id="89" w:name="_Hlk38563860"/>
            <w:r w:rsidRPr="00603EA1">
              <w:rPr>
                <w:lang w:val="de-DE"/>
              </w:rPr>
              <w:t xml:space="preserve">Auch bei Teilnahme </w:t>
            </w:r>
            <w:r w:rsidRPr="00603EA1">
              <w:rPr>
                <w:bCs/>
                <w:lang w:val="de-DE"/>
              </w:rPr>
              <w:t>eines Zusammenschlusses</w:t>
            </w:r>
            <w:r w:rsidRPr="00603EA1">
              <w:rPr>
                <w:b/>
                <w:bCs/>
                <w:u w:val="single"/>
                <w:lang w:val="de-DE"/>
              </w:rPr>
              <w:t xml:space="preserve"> </w:t>
            </w:r>
            <w:r w:rsidRPr="00603EA1">
              <w:rPr>
                <w:lang w:val="de-DE"/>
              </w:rPr>
              <w:lastRenderedPageBreak/>
              <w:t xml:space="preserve">von Wirtschafts-teilnehmern (gebildeten oder zu bildenden BG, gewöhnlichen Konsortien, EWIV oder Netzwerken) ist eine einzige </w:t>
            </w:r>
            <w:r w:rsidRPr="00603EA1">
              <w:rPr>
                <w:b/>
                <w:lang w:val="de-DE"/>
              </w:rPr>
              <w:t>A</w:t>
            </w:r>
            <w:r w:rsidRPr="00603EA1">
              <w:rPr>
                <w:b/>
                <w:bCs/>
                <w:lang w:val="de-DE"/>
              </w:rPr>
              <w:t>nlage A1</w:t>
            </w:r>
            <w:r w:rsidRPr="00603EA1">
              <w:rPr>
                <w:lang w:val="de-DE"/>
              </w:rPr>
              <w:t xml:space="preserve"> einzureichen.</w:t>
            </w:r>
          </w:p>
          <w:p w14:paraId="5A022C03" w14:textId="77777777" w:rsidR="00E42AF8" w:rsidRPr="00603EA1" w:rsidRDefault="00E42AF8" w:rsidP="00E42AF8">
            <w:pPr>
              <w:widowControl w:val="0"/>
              <w:jc w:val="both"/>
              <w:rPr>
                <w:lang w:val="de-DE"/>
              </w:rPr>
            </w:pPr>
          </w:p>
          <w:p w14:paraId="205F64CE" w14:textId="77777777" w:rsidR="00E42AF8" w:rsidRPr="00603EA1" w:rsidRDefault="00E42AF8" w:rsidP="00E42AF8">
            <w:pPr>
              <w:widowControl w:val="0"/>
              <w:tabs>
                <w:tab w:val="left" w:pos="8496"/>
              </w:tabs>
              <w:jc w:val="both"/>
              <w:rPr>
                <w:rFonts w:cs="Arial"/>
                <w:bCs/>
                <w:noProof w:val="0"/>
                <w:u w:val="single"/>
                <w:lang w:val="de-DE" w:eastAsia="it-IT"/>
              </w:rPr>
            </w:pPr>
            <w:r w:rsidRPr="00603EA1">
              <w:rPr>
                <w:rFonts w:cs="Arial"/>
                <w:noProof w:val="0"/>
                <w:color w:val="000000"/>
                <w:u w:val="single"/>
                <w:lang w:val="de-DE" w:eastAsia="it-IT"/>
              </w:rPr>
              <w:t xml:space="preserve">Bei gebildeten oder zu bildenden BG, gewöhnlichen Konsortien, EWIV oder Netzwerken </w:t>
            </w:r>
            <w:proofErr w:type="spellStart"/>
            <w:r w:rsidRPr="00603EA1">
              <w:rPr>
                <w:rFonts w:cs="Arial"/>
                <w:noProof w:val="0"/>
                <w:color w:val="000000"/>
                <w:u w:val="single"/>
                <w:lang w:val="de-DE" w:eastAsia="it-IT"/>
              </w:rPr>
              <w:t>muß</w:t>
            </w:r>
            <w:proofErr w:type="spellEnd"/>
            <w:r w:rsidRPr="00603EA1">
              <w:rPr>
                <w:rFonts w:cs="Arial"/>
                <w:noProof w:val="0"/>
                <w:color w:val="000000"/>
                <w:u w:val="single"/>
                <w:lang w:val="de-DE" w:eastAsia="it-IT"/>
              </w:rPr>
              <w:t xml:space="preserve"> jedes </w:t>
            </w:r>
            <w:r w:rsidRPr="00603EA1">
              <w:rPr>
                <w:rFonts w:cs="Arial"/>
                <w:b/>
                <w:bCs/>
                <w:iCs/>
                <w:noProof w:val="0"/>
                <w:color w:val="000000"/>
                <w:u w:val="single"/>
                <w:lang w:val="de-DE" w:eastAsia="it-IT"/>
              </w:rPr>
              <w:t>auftraggebende Mitglied</w:t>
            </w:r>
            <w:r w:rsidRPr="00603EA1">
              <w:rPr>
                <w:rFonts w:cs="Arial"/>
                <w:noProof w:val="0"/>
                <w:color w:val="000000"/>
                <w:u w:val="single"/>
                <w:lang w:val="de-DE" w:eastAsia="it-IT"/>
              </w:rPr>
              <w:t xml:space="preserve"> die</w:t>
            </w:r>
            <w:r w:rsidRPr="00603EA1">
              <w:rPr>
                <w:rFonts w:cs="Arial"/>
                <w:bCs/>
                <w:noProof w:val="0"/>
                <w:u w:val="single"/>
                <w:lang w:val="de-DE" w:eastAsia="it-IT"/>
              </w:rPr>
              <w:t xml:space="preserve"> </w:t>
            </w:r>
            <w:r w:rsidRPr="00603EA1">
              <w:rPr>
                <w:rFonts w:cs="Arial"/>
                <w:b/>
                <w:bCs/>
                <w:noProof w:val="0"/>
                <w:u w:val="single"/>
                <w:lang w:val="de-DE" w:eastAsia="it-IT"/>
              </w:rPr>
              <w:t>Anlage A1-bis</w:t>
            </w:r>
            <w:r w:rsidRPr="00603EA1">
              <w:rPr>
                <w:rFonts w:cs="Arial"/>
                <w:bCs/>
                <w:noProof w:val="0"/>
                <w:u w:val="single"/>
                <w:lang w:val="de-DE" w:eastAsia="it-IT"/>
              </w:rPr>
              <w:t xml:space="preserve"> vollständig ausfüllen und mit digitaler Unterschrift versehen (</w:t>
            </w:r>
            <w:r w:rsidRPr="00603EA1">
              <w:rPr>
                <w:rFonts w:cs="Arial"/>
                <w:bCs/>
                <w:noProof w:val="0"/>
                <w:lang w:val="de-DE" w:eastAsia="it-IT"/>
              </w:rPr>
              <w:t>es unterschreiben die je nach Rechtsform des Teilnehmers legitimierten Personen – siehe „</w:t>
            </w:r>
            <w:r w:rsidRPr="00603EA1">
              <w:rPr>
                <w:rFonts w:cs="Arial"/>
                <w:bCs/>
                <w:i/>
                <w:noProof w:val="0"/>
                <w:lang w:val="de-DE" w:eastAsia="it-IT"/>
              </w:rPr>
              <w:t>Anleitungen zur Unterschrift</w:t>
            </w:r>
            <w:r w:rsidRPr="00603EA1">
              <w:rPr>
                <w:rFonts w:cs="Arial"/>
                <w:bCs/>
                <w:noProof w:val="0"/>
                <w:lang w:val="de-DE" w:eastAsia="it-IT"/>
              </w:rPr>
              <w:t xml:space="preserve">), </w:t>
            </w:r>
            <w:r w:rsidRPr="00603EA1">
              <w:rPr>
                <w:rFonts w:cs="Arial"/>
                <w:bCs/>
                <w:noProof w:val="0"/>
                <w:u w:val="single"/>
                <w:lang w:val="de-DE" w:eastAsia="it-IT"/>
              </w:rPr>
              <w:t>während der Beauftragte/</w:t>
            </w:r>
            <w:proofErr w:type="spellStart"/>
            <w:r w:rsidRPr="00603EA1">
              <w:rPr>
                <w:rFonts w:cs="Arial"/>
                <w:bCs/>
                <w:noProof w:val="0"/>
                <w:u w:val="single"/>
                <w:lang w:val="de-DE" w:eastAsia="it-IT"/>
              </w:rPr>
              <w:t>Gruppenbeaugftragter</w:t>
            </w:r>
            <w:proofErr w:type="spellEnd"/>
            <w:r w:rsidRPr="00603EA1">
              <w:rPr>
                <w:rFonts w:cs="Arial"/>
                <w:bCs/>
                <w:noProof w:val="0"/>
                <w:u w:val="single"/>
                <w:lang w:val="de-DE" w:eastAsia="it-IT"/>
              </w:rPr>
              <w:t xml:space="preserve"> die </w:t>
            </w:r>
            <w:r w:rsidRPr="00603EA1">
              <w:rPr>
                <w:rFonts w:cs="Arial"/>
                <w:b/>
                <w:bCs/>
                <w:noProof w:val="0"/>
                <w:u w:val="single"/>
                <w:lang w:val="de-DE" w:eastAsia="it-IT"/>
              </w:rPr>
              <w:t>Anlage A1</w:t>
            </w:r>
            <w:r w:rsidRPr="00603EA1">
              <w:rPr>
                <w:rFonts w:cs="Arial"/>
                <w:bCs/>
                <w:noProof w:val="0"/>
                <w:u w:val="single"/>
                <w:lang w:val="de-DE" w:eastAsia="it-IT"/>
              </w:rPr>
              <w:t xml:space="preserve"> ausfüllt.</w:t>
            </w:r>
          </w:p>
          <w:p w14:paraId="06AAF407" w14:textId="77777777" w:rsidR="00E42AF8" w:rsidRPr="00603EA1" w:rsidRDefault="00E42AF8" w:rsidP="00E42AF8">
            <w:pPr>
              <w:widowControl w:val="0"/>
              <w:tabs>
                <w:tab w:val="left" w:pos="8496"/>
              </w:tabs>
              <w:jc w:val="both"/>
              <w:rPr>
                <w:rFonts w:cs="Arial"/>
                <w:bCs/>
                <w:noProof w:val="0"/>
                <w:lang w:val="de-DE" w:eastAsia="it-IT"/>
              </w:rPr>
            </w:pPr>
          </w:p>
          <w:p w14:paraId="67606511" w14:textId="77777777" w:rsidR="00E42AF8" w:rsidRPr="00603EA1" w:rsidRDefault="00E42AF8" w:rsidP="00E42AF8">
            <w:pPr>
              <w:widowControl w:val="0"/>
              <w:jc w:val="both"/>
              <w:rPr>
                <w:lang w:val="de-DE"/>
              </w:rPr>
            </w:pPr>
            <w:r w:rsidRPr="00603EA1">
              <w:rPr>
                <w:rFonts w:cs="Arial"/>
                <w:bCs/>
                <w:noProof w:val="0"/>
                <w:lang w:val="de-DE" w:eastAsia="it-IT"/>
              </w:rPr>
              <w:t xml:space="preserve">Einzelteilnehmer füllen hingegen immer nur die </w:t>
            </w:r>
            <w:r w:rsidRPr="00603EA1">
              <w:rPr>
                <w:rFonts w:cs="Arial"/>
                <w:b/>
                <w:bCs/>
                <w:noProof w:val="0"/>
                <w:lang w:val="de-DE" w:eastAsia="it-IT"/>
              </w:rPr>
              <w:t>Anlage A1</w:t>
            </w:r>
            <w:r w:rsidRPr="00603EA1">
              <w:rPr>
                <w:rFonts w:cs="Arial"/>
                <w:bCs/>
                <w:noProof w:val="0"/>
                <w:lang w:val="de-DE" w:eastAsia="it-IT"/>
              </w:rPr>
              <w:t xml:space="preserve"> aus.</w:t>
            </w:r>
          </w:p>
        </w:tc>
        <w:tc>
          <w:tcPr>
            <w:tcW w:w="852" w:type="dxa"/>
          </w:tcPr>
          <w:p w14:paraId="781223AD" w14:textId="77777777" w:rsidR="00E42AF8" w:rsidRPr="00603EA1" w:rsidRDefault="00E42AF8" w:rsidP="00E42AF8">
            <w:pPr>
              <w:widowControl w:val="0"/>
              <w:spacing w:line="240" w:lineRule="exact"/>
              <w:rPr>
                <w:rFonts w:cs="Arial"/>
                <w:lang w:val="de-DE"/>
              </w:rPr>
            </w:pPr>
          </w:p>
        </w:tc>
        <w:tc>
          <w:tcPr>
            <w:tcW w:w="4257" w:type="dxa"/>
            <w:gridSpan w:val="2"/>
          </w:tcPr>
          <w:p w14:paraId="6AEF9044" w14:textId="77777777" w:rsidR="00E42AF8" w:rsidRPr="00603EA1" w:rsidRDefault="00E42AF8" w:rsidP="00E42AF8">
            <w:pPr>
              <w:widowControl w:val="0"/>
              <w:tabs>
                <w:tab w:val="center" w:pos="4680"/>
              </w:tabs>
              <w:ind w:right="6"/>
              <w:jc w:val="both"/>
              <w:rPr>
                <w:rFonts w:cs="Arial"/>
                <w:lang w:val="it-IT"/>
              </w:rPr>
            </w:pPr>
            <w:r w:rsidRPr="00603EA1">
              <w:rPr>
                <w:rFonts w:cs="Arial"/>
                <w:lang w:val="it-IT"/>
              </w:rPr>
              <w:t xml:space="preserve">Anche in caso di partecipazione in forma </w:t>
            </w:r>
            <w:r w:rsidRPr="00603EA1">
              <w:rPr>
                <w:rFonts w:cs="Arial"/>
                <w:lang w:val="it-IT"/>
              </w:rPr>
              <w:lastRenderedPageBreak/>
              <w:t xml:space="preserve">associata (RT, consorzio ordinario, GEIE o rete, costituiti o costituendi) è da consegnare un unico </w:t>
            </w:r>
            <w:r w:rsidRPr="00603EA1">
              <w:rPr>
                <w:rFonts w:cs="Arial"/>
                <w:b/>
                <w:lang w:val="it-IT"/>
              </w:rPr>
              <w:t>A</w:t>
            </w:r>
            <w:r w:rsidRPr="00603EA1">
              <w:rPr>
                <w:rFonts w:cs="Arial"/>
                <w:b/>
                <w:bCs/>
                <w:lang w:val="it-IT"/>
              </w:rPr>
              <w:t>llegato A1</w:t>
            </w:r>
            <w:r w:rsidRPr="00603EA1">
              <w:rPr>
                <w:rFonts w:cs="Arial"/>
                <w:lang w:val="it-IT"/>
              </w:rPr>
              <w:t>.</w:t>
            </w:r>
          </w:p>
          <w:p w14:paraId="037E7A9E" w14:textId="77777777" w:rsidR="00E42AF8" w:rsidRPr="00603EA1" w:rsidRDefault="00E42AF8" w:rsidP="00E42AF8">
            <w:pPr>
              <w:widowControl w:val="0"/>
              <w:tabs>
                <w:tab w:val="center" w:pos="4680"/>
              </w:tabs>
              <w:ind w:right="6"/>
              <w:jc w:val="both"/>
              <w:rPr>
                <w:rFonts w:cs="Arial"/>
                <w:lang w:val="it-IT"/>
              </w:rPr>
            </w:pPr>
          </w:p>
          <w:p w14:paraId="2632A0E5" w14:textId="77777777" w:rsidR="00E42AF8" w:rsidRPr="00603EA1" w:rsidRDefault="00E42AF8" w:rsidP="00E42AF8">
            <w:pPr>
              <w:widowControl w:val="0"/>
              <w:tabs>
                <w:tab w:val="center" w:pos="4680"/>
              </w:tabs>
              <w:ind w:right="6"/>
              <w:jc w:val="both"/>
              <w:rPr>
                <w:rFonts w:cs="Arial"/>
                <w:lang w:val="it-IT"/>
              </w:rPr>
            </w:pPr>
          </w:p>
          <w:p w14:paraId="7F532C15" w14:textId="77777777" w:rsidR="00E42AF8" w:rsidRPr="00603EA1" w:rsidRDefault="00E42AF8" w:rsidP="00E42AF8">
            <w:pPr>
              <w:widowControl w:val="0"/>
              <w:tabs>
                <w:tab w:val="center" w:pos="4680"/>
              </w:tabs>
              <w:ind w:right="6"/>
              <w:jc w:val="both"/>
              <w:rPr>
                <w:rFonts w:cs="Arial"/>
                <w:u w:val="single"/>
                <w:lang w:val="it-IT"/>
              </w:rPr>
            </w:pPr>
            <w:r w:rsidRPr="00603EA1">
              <w:rPr>
                <w:rFonts w:cs="Arial"/>
                <w:u w:val="single"/>
                <w:lang w:val="it-IT"/>
              </w:rPr>
              <w:t>In caso di RT, consorzio ordinario, GEIE o rete, costituiti o costituendi, la mandante/le mandanti ciascuna deve/devono compilare in ogni sua parte e  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u w:val="single"/>
                <w:lang w:val="it-IT"/>
              </w:rPr>
              <w:t xml:space="preserve">) </w:t>
            </w:r>
            <w:r w:rsidRPr="00603EA1">
              <w:rPr>
                <w:rFonts w:cs="Arial"/>
                <w:b/>
                <w:u w:val="single"/>
                <w:lang w:val="it-IT"/>
              </w:rPr>
              <w:t>l’Allegato A1-bis</w:t>
            </w:r>
            <w:r w:rsidRPr="00603EA1">
              <w:rPr>
                <w:rFonts w:cs="Arial"/>
                <w:u w:val="single"/>
                <w:lang w:val="it-IT"/>
              </w:rPr>
              <w:t>, mentre la mandataria/capogruppo compila l’allegato A1.</w:t>
            </w:r>
          </w:p>
          <w:p w14:paraId="34CF18FE" w14:textId="43E4184B" w:rsidR="00E42AF8" w:rsidRDefault="00E42AF8" w:rsidP="00E42AF8">
            <w:pPr>
              <w:widowControl w:val="0"/>
              <w:tabs>
                <w:tab w:val="center" w:pos="4680"/>
              </w:tabs>
              <w:ind w:right="6"/>
              <w:jc w:val="both"/>
              <w:rPr>
                <w:rFonts w:cs="Arial"/>
                <w:lang w:val="it-IT"/>
              </w:rPr>
            </w:pPr>
          </w:p>
          <w:p w14:paraId="2084C054" w14:textId="77777777" w:rsidR="00E42AF8" w:rsidRPr="00603EA1" w:rsidRDefault="00E42AF8" w:rsidP="00E42AF8">
            <w:pPr>
              <w:widowControl w:val="0"/>
              <w:tabs>
                <w:tab w:val="center" w:pos="4680"/>
              </w:tabs>
              <w:ind w:right="6"/>
              <w:jc w:val="both"/>
              <w:rPr>
                <w:rFonts w:cs="Arial"/>
                <w:lang w:val="it-IT"/>
              </w:rPr>
            </w:pPr>
          </w:p>
          <w:p w14:paraId="07FE8964" w14:textId="77777777" w:rsidR="00E42AF8" w:rsidRPr="00AB123E" w:rsidRDefault="00E42AF8" w:rsidP="00E42AF8">
            <w:pPr>
              <w:widowControl w:val="0"/>
              <w:tabs>
                <w:tab w:val="center" w:pos="4680"/>
              </w:tabs>
              <w:ind w:right="6"/>
              <w:jc w:val="both"/>
              <w:rPr>
                <w:rFonts w:cs="Arial"/>
                <w:b/>
                <w:lang w:val="it-IT"/>
              </w:rPr>
            </w:pPr>
            <w:r w:rsidRPr="00603EA1">
              <w:rPr>
                <w:rFonts w:cs="Arial"/>
                <w:lang w:val="it-IT"/>
              </w:rPr>
              <w:t xml:space="preserve">Il concorrente singolo invece compila sempre solo </w:t>
            </w:r>
            <w:r w:rsidRPr="00603EA1">
              <w:rPr>
                <w:rFonts w:cs="Arial"/>
                <w:b/>
                <w:lang w:val="it-IT"/>
              </w:rPr>
              <w:t>l’allegato A1.</w:t>
            </w:r>
          </w:p>
        </w:tc>
      </w:tr>
      <w:bookmarkEnd w:id="89"/>
      <w:tr w:rsidR="00E42AF8" w:rsidRPr="000D4AA3" w14:paraId="7C0ED677" w14:textId="77777777" w:rsidTr="00C57340">
        <w:trPr>
          <w:gridAfter w:val="1"/>
          <w:wAfter w:w="7" w:type="dxa"/>
        </w:trPr>
        <w:tc>
          <w:tcPr>
            <w:tcW w:w="4262" w:type="dxa"/>
            <w:gridSpan w:val="2"/>
          </w:tcPr>
          <w:p w14:paraId="784FBEB9" w14:textId="77777777" w:rsidR="00E42AF8" w:rsidRPr="009E5D5E" w:rsidRDefault="00E42AF8" w:rsidP="00E42AF8">
            <w:pPr>
              <w:widowControl w:val="0"/>
              <w:spacing w:line="240" w:lineRule="exact"/>
              <w:ind w:right="76"/>
              <w:jc w:val="both"/>
              <w:rPr>
                <w:rFonts w:cs="Arial"/>
                <w:lang w:val="it-IT"/>
              </w:rPr>
            </w:pPr>
          </w:p>
        </w:tc>
        <w:tc>
          <w:tcPr>
            <w:tcW w:w="852" w:type="dxa"/>
          </w:tcPr>
          <w:p w14:paraId="2654AB41" w14:textId="77777777" w:rsidR="00E42AF8" w:rsidRPr="009E5D5E" w:rsidRDefault="00E42AF8" w:rsidP="00E42AF8">
            <w:pPr>
              <w:widowControl w:val="0"/>
              <w:spacing w:line="240" w:lineRule="exact"/>
              <w:rPr>
                <w:rFonts w:cs="Arial"/>
                <w:lang w:val="it-IT"/>
              </w:rPr>
            </w:pPr>
          </w:p>
        </w:tc>
        <w:tc>
          <w:tcPr>
            <w:tcW w:w="4257" w:type="dxa"/>
            <w:gridSpan w:val="2"/>
          </w:tcPr>
          <w:p w14:paraId="193AB3C2" w14:textId="77777777" w:rsidR="00E42AF8" w:rsidRPr="009E5D5E" w:rsidRDefault="00E42AF8" w:rsidP="00E42AF8">
            <w:pPr>
              <w:widowControl w:val="0"/>
              <w:spacing w:line="240" w:lineRule="exact"/>
              <w:ind w:right="76"/>
              <w:jc w:val="both"/>
              <w:rPr>
                <w:rFonts w:cs="Arial"/>
                <w:lang w:val="it-IT"/>
              </w:rPr>
            </w:pPr>
          </w:p>
        </w:tc>
      </w:tr>
      <w:tr w:rsidR="00E42AF8" w:rsidRPr="000D4AA3" w14:paraId="45726437" w14:textId="77777777" w:rsidTr="00C57340">
        <w:trPr>
          <w:gridAfter w:val="1"/>
          <w:wAfter w:w="7" w:type="dxa"/>
        </w:trPr>
        <w:tc>
          <w:tcPr>
            <w:tcW w:w="4262" w:type="dxa"/>
            <w:gridSpan w:val="2"/>
          </w:tcPr>
          <w:p w14:paraId="0DBE24A5" w14:textId="5201BF12" w:rsidR="00E42AF8" w:rsidRPr="00B462A6" w:rsidRDefault="00E42AF8" w:rsidP="00E42AF8">
            <w:pPr>
              <w:widowControl w:val="0"/>
              <w:spacing w:line="240" w:lineRule="exact"/>
              <w:jc w:val="both"/>
              <w:rPr>
                <w:rFonts w:cs="Arial"/>
                <w:b/>
                <w:bCs/>
                <w:u w:val="single"/>
                <w:lang w:val="de-DE"/>
              </w:rPr>
            </w:pPr>
            <w:r w:rsidRPr="00B462A6">
              <w:rPr>
                <w:rFonts w:cs="Arial"/>
                <w:b/>
                <w:bCs/>
                <w:u w:val="single"/>
                <w:lang w:val="de-DE"/>
              </w:rPr>
              <w:t xml:space="preserve">Behält sich der Bieter vor, die Vergabe eines Unterauftrags zu beantragen, muss er dies in der Anlage A1 zusammen mit den entsprechenden Leistungen und Teilen/prozentuellem Anteil angeben (S. Teil </w:t>
            </w:r>
            <w:r w:rsidR="00951CC8" w:rsidRPr="00B462A6">
              <w:rPr>
                <w:rFonts w:cs="Arial"/>
                <w:b/>
                <w:bCs/>
                <w:u w:val="single"/>
                <w:lang w:val="de-DE"/>
              </w:rPr>
              <w:t>I</w:t>
            </w:r>
            <w:r w:rsidRPr="00B462A6">
              <w:rPr>
                <w:rFonts w:cs="Arial"/>
                <w:b/>
                <w:bCs/>
                <w:u w:val="single"/>
                <w:lang w:val="de-DE"/>
              </w:rPr>
              <w:t>).</w:t>
            </w:r>
          </w:p>
        </w:tc>
        <w:tc>
          <w:tcPr>
            <w:tcW w:w="852" w:type="dxa"/>
          </w:tcPr>
          <w:p w14:paraId="529085FD" w14:textId="77777777" w:rsidR="00E42AF8" w:rsidRPr="00B462A6" w:rsidRDefault="00E42AF8" w:rsidP="00E42AF8">
            <w:pPr>
              <w:widowControl w:val="0"/>
              <w:spacing w:line="240" w:lineRule="exact"/>
              <w:rPr>
                <w:rFonts w:cs="Arial"/>
                <w:b/>
                <w:bCs/>
                <w:lang w:val="de-DE"/>
              </w:rPr>
            </w:pPr>
          </w:p>
        </w:tc>
        <w:tc>
          <w:tcPr>
            <w:tcW w:w="4257" w:type="dxa"/>
            <w:gridSpan w:val="2"/>
          </w:tcPr>
          <w:p w14:paraId="0D710FA8" w14:textId="54824E4D" w:rsidR="00E42AF8" w:rsidRPr="00B462A6" w:rsidRDefault="00E42AF8" w:rsidP="00E42AF8">
            <w:pPr>
              <w:widowControl w:val="0"/>
              <w:spacing w:line="240" w:lineRule="exact"/>
              <w:ind w:right="6"/>
              <w:jc w:val="both"/>
              <w:rPr>
                <w:rFonts w:cs="Arial"/>
                <w:b/>
                <w:bCs/>
                <w:u w:val="single"/>
                <w:lang w:val="it-IT"/>
              </w:rPr>
            </w:pPr>
            <w:r w:rsidRPr="00B462A6">
              <w:rPr>
                <w:rFonts w:cs="Arial"/>
                <w:b/>
                <w:bCs/>
                <w:u w:val="single"/>
                <w:lang w:val="it-IT"/>
              </w:rPr>
              <w:t xml:space="preserve">Se l’offerente </w:t>
            </w:r>
            <w:r w:rsidRPr="00B462A6">
              <w:rPr>
                <w:b/>
                <w:bCs/>
                <w:u w:val="single"/>
                <w:lang w:val="it-IT"/>
              </w:rPr>
              <w:t>si riserva di richiedere il subappalto, lo deve indicare nell’allegato A1, unitamente all’indicazione delle relative prestazioni parti/percentuali (Vedasi Parte I)</w:t>
            </w:r>
            <w:r w:rsidRPr="00B462A6">
              <w:rPr>
                <w:rFonts w:eastAsia="Arial Unicode MS"/>
                <w:b/>
                <w:bCs/>
                <w:u w:val="single"/>
                <w:lang w:val="it-IT"/>
              </w:rPr>
              <w:t>.</w:t>
            </w:r>
          </w:p>
        </w:tc>
      </w:tr>
      <w:tr w:rsidR="00E42AF8" w:rsidRPr="000D4AA3" w14:paraId="799F651D" w14:textId="77777777" w:rsidTr="00C57340">
        <w:trPr>
          <w:gridAfter w:val="1"/>
          <w:wAfter w:w="7" w:type="dxa"/>
        </w:trPr>
        <w:tc>
          <w:tcPr>
            <w:tcW w:w="4262" w:type="dxa"/>
            <w:gridSpan w:val="2"/>
          </w:tcPr>
          <w:p w14:paraId="507B770F" w14:textId="77777777" w:rsidR="00E42AF8" w:rsidRPr="00891406" w:rsidRDefault="00E42AF8" w:rsidP="00E42AF8">
            <w:pPr>
              <w:widowControl w:val="0"/>
              <w:spacing w:line="240" w:lineRule="exact"/>
              <w:ind w:right="76"/>
              <w:jc w:val="both"/>
              <w:rPr>
                <w:rFonts w:cs="Arial"/>
                <w:b/>
                <w:u w:val="single"/>
                <w:lang w:val="it-IT"/>
              </w:rPr>
            </w:pPr>
          </w:p>
        </w:tc>
        <w:tc>
          <w:tcPr>
            <w:tcW w:w="852" w:type="dxa"/>
          </w:tcPr>
          <w:p w14:paraId="2B935590" w14:textId="77777777" w:rsidR="00E42AF8" w:rsidRPr="00891406" w:rsidRDefault="00E42AF8" w:rsidP="00E42AF8">
            <w:pPr>
              <w:widowControl w:val="0"/>
              <w:spacing w:line="240" w:lineRule="exact"/>
              <w:rPr>
                <w:rFonts w:cs="Arial"/>
                <w:lang w:val="it-IT"/>
              </w:rPr>
            </w:pPr>
          </w:p>
        </w:tc>
        <w:tc>
          <w:tcPr>
            <w:tcW w:w="4257" w:type="dxa"/>
            <w:gridSpan w:val="2"/>
          </w:tcPr>
          <w:p w14:paraId="4E464A5B" w14:textId="77777777" w:rsidR="00E42AF8" w:rsidRPr="00891406" w:rsidRDefault="00E42AF8" w:rsidP="00E42AF8">
            <w:pPr>
              <w:widowControl w:val="0"/>
              <w:tabs>
                <w:tab w:val="center" w:pos="4680"/>
              </w:tabs>
              <w:spacing w:line="240" w:lineRule="exact"/>
              <w:ind w:right="105"/>
              <w:jc w:val="both"/>
              <w:rPr>
                <w:rFonts w:cs="Arial"/>
                <w:lang w:val="it-IT"/>
              </w:rPr>
            </w:pPr>
          </w:p>
        </w:tc>
      </w:tr>
      <w:tr w:rsidR="00E42AF8" w:rsidRPr="000D4AA3" w14:paraId="7ECE6FDB" w14:textId="77777777" w:rsidTr="00C57340">
        <w:trPr>
          <w:gridAfter w:val="1"/>
          <w:wAfter w:w="7" w:type="dxa"/>
        </w:trPr>
        <w:tc>
          <w:tcPr>
            <w:tcW w:w="4262" w:type="dxa"/>
            <w:gridSpan w:val="2"/>
          </w:tcPr>
          <w:p w14:paraId="72F7047D" w14:textId="77777777" w:rsidR="00E42AF8" w:rsidRPr="00EA50FC" w:rsidRDefault="00E42AF8" w:rsidP="00BB4018">
            <w:pPr>
              <w:pStyle w:val="Paragrafoelenco"/>
              <w:widowControl w:val="0"/>
              <w:numPr>
                <w:ilvl w:val="0"/>
                <w:numId w:val="43"/>
              </w:numPr>
              <w:autoSpaceDE w:val="0"/>
              <w:autoSpaceDN w:val="0"/>
              <w:adjustRightInd w:val="0"/>
              <w:spacing w:line="240" w:lineRule="exact"/>
              <w:ind w:left="439" w:hanging="426"/>
              <w:jc w:val="both"/>
              <w:rPr>
                <w:rFonts w:cs="Arial"/>
                <w:lang w:val="de-DE"/>
              </w:rPr>
            </w:pPr>
            <w:r w:rsidRPr="006A1D28">
              <w:rPr>
                <w:rFonts w:eastAsia="Calibri" w:cs="Arial"/>
                <w:b/>
                <w:lang w:val="de-DE"/>
              </w:rPr>
              <w:t xml:space="preserve">Anlage A2 - Zusammensetzung </w:t>
            </w:r>
            <w:r>
              <w:rPr>
                <w:rFonts w:eastAsia="Calibri" w:cs="Arial"/>
                <w:b/>
                <w:lang w:val="de-DE"/>
              </w:rPr>
              <w:t>d</w:t>
            </w:r>
            <w:r w:rsidRPr="006A1D28">
              <w:rPr>
                <w:rFonts w:eastAsia="Calibri" w:cs="Arial"/>
                <w:b/>
                <w:lang w:val="de-DE"/>
              </w:rPr>
              <w:t>er Arbeitsgruppe</w:t>
            </w:r>
          </w:p>
        </w:tc>
        <w:tc>
          <w:tcPr>
            <w:tcW w:w="852" w:type="dxa"/>
          </w:tcPr>
          <w:p w14:paraId="09743277" w14:textId="77777777" w:rsidR="00E42AF8" w:rsidRPr="00EA50FC" w:rsidRDefault="00E42AF8" w:rsidP="00E42AF8">
            <w:pPr>
              <w:widowControl w:val="0"/>
              <w:spacing w:line="240" w:lineRule="exact"/>
              <w:rPr>
                <w:rFonts w:cs="Arial"/>
                <w:lang w:val="de-DE"/>
              </w:rPr>
            </w:pPr>
          </w:p>
        </w:tc>
        <w:tc>
          <w:tcPr>
            <w:tcW w:w="4257" w:type="dxa"/>
            <w:gridSpan w:val="2"/>
          </w:tcPr>
          <w:p w14:paraId="49C0A6DE" w14:textId="77777777" w:rsidR="00E42AF8" w:rsidRPr="00891406" w:rsidRDefault="00E42AF8" w:rsidP="00BB4018">
            <w:pPr>
              <w:pStyle w:val="Paragrafoelenco"/>
              <w:widowControl w:val="0"/>
              <w:numPr>
                <w:ilvl w:val="0"/>
                <w:numId w:val="42"/>
              </w:numPr>
              <w:autoSpaceDE w:val="0"/>
              <w:autoSpaceDN w:val="0"/>
              <w:adjustRightInd w:val="0"/>
              <w:spacing w:line="240" w:lineRule="exact"/>
              <w:ind w:left="423" w:right="6" w:hanging="425"/>
              <w:jc w:val="both"/>
              <w:rPr>
                <w:rFonts w:cs="Arial"/>
                <w:lang w:val="it-IT"/>
              </w:rPr>
            </w:pPr>
            <w:r w:rsidRPr="006140E5">
              <w:rPr>
                <w:rFonts w:eastAsia="Calibri" w:cs="Arial"/>
                <w:b/>
                <w:lang w:val="it-IT"/>
              </w:rPr>
              <w:t>Allegato A2 - Composizione del gruppo di Lavoro</w:t>
            </w:r>
          </w:p>
        </w:tc>
      </w:tr>
      <w:tr w:rsidR="00E42AF8" w:rsidRPr="000D4AA3" w14:paraId="532D713E" w14:textId="77777777" w:rsidTr="00C57340">
        <w:trPr>
          <w:gridAfter w:val="1"/>
          <w:wAfter w:w="7" w:type="dxa"/>
        </w:trPr>
        <w:tc>
          <w:tcPr>
            <w:tcW w:w="4262" w:type="dxa"/>
            <w:gridSpan w:val="2"/>
          </w:tcPr>
          <w:p w14:paraId="50A62343" w14:textId="77777777" w:rsidR="00E42AF8" w:rsidRPr="00891406" w:rsidRDefault="00E42AF8" w:rsidP="00E42AF8">
            <w:pPr>
              <w:widowControl w:val="0"/>
              <w:spacing w:line="240" w:lineRule="exact"/>
              <w:ind w:right="76"/>
              <w:jc w:val="both"/>
              <w:rPr>
                <w:rFonts w:cs="Arial"/>
                <w:lang w:val="it-IT"/>
              </w:rPr>
            </w:pPr>
          </w:p>
        </w:tc>
        <w:tc>
          <w:tcPr>
            <w:tcW w:w="852" w:type="dxa"/>
          </w:tcPr>
          <w:p w14:paraId="10A3A12D" w14:textId="77777777" w:rsidR="00E42AF8" w:rsidRPr="00891406" w:rsidRDefault="00E42AF8" w:rsidP="00E42AF8">
            <w:pPr>
              <w:widowControl w:val="0"/>
              <w:spacing w:line="240" w:lineRule="exact"/>
              <w:rPr>
                <w:rFonts w:cs="Arial"/>
                <w:lang w:val="it-IT"/>
              </w:rPr>
            </w:pPr>
          </w:p>
        </w:tc>
        <w:tc>
          <w:tcPr>
            <w:tcW w:w="4257" w:type="dxa"/>
            <w:gridSpan w:val="2"/>
          </w:tcPr>
          <w:p w14:paraId="706AFB09" w14:textId="77777777" w:rsidR="00E42AF8" w:rsidRPr="00891406" w:rsidRDefault="00E42AF8" w:rsidP="00E42AF8">
            <w:pPr>
              <w:widowControl w:val="0"/>
              <w:tabs>
                <w:tab w:val="center" w:pos="4680"/>
              </w:tabs>
              <w:autoSpaceDE w:val="0"/>
              <w:autoSpaceDN w:val="0"/>
              <w:adjustRightInd w:val="0"/>
              <w:spacing w:line="240" w:lineRule="exact"/>
              <w:ind w:right="105"/>
              <w:jc w:val="both"/>
              <w:rPr>
                <w:rFonts w:cs="Arial"/>
                <w:lang w:val="it-IT"/>
              </w:rPr>
            </w:pPr>
          </w:p>
        </w:tc>
      </w:tr>
      <w:tr w:rsidR="00E42AF8" w:rsidRPr="000D4AA3" w14:paraId="7A90EC4B" w14:textId="77777777" w:rsidTr="00C57340">
        <w:trPr>
          <w:gridAfter w:val="1"/>
          <w:wAfter w:w="7" w:type="dxa"/>
        </w:trPr>
        <w:tc>
          <w:tcPr>
            <w:tcW w:w="4262" w:type="dxa"/>
            <w:gridSpan w:val="2"/>
          </w:tcPr>
          <w:p w14:paraId="115E43CC" w14:textId="77777777" w:rsidR="00E42AF8" w:rsidRPr="00400E66" w:rsidRDefault="00E42AF8" w:rsidP="00E42AF8">
            <w:pPr>
              <w:widowControl w:val="0"/>
              <w:autoSpaceDE w:val="0"/>
              <w:autoSpaceDN w:val="0"/>
              <w:jc w:val="both"/>
              <w:rPr>
                <w:rFonts w:eastAsia="Calibri" w:cs="Arial"/>
                <w:lang w:val="de-DE"/>
              </w:rPr>
            </w:pPr>
            <w:r w:rsidRPr="009A179A">
              <w:rPr>
                <w:rFonts w:eastAsia="Calibri" w:cs="Arial"/>
                <w:lang w:val="de-DE"/>
              </w:rPr>
              <w:t xml:space="preserve">Für die Teilnahme an der Ausschreibung müssen die Teilnehmer den von der Vergabestelle zur Verfügung gestellten </w:t>
            </w:r>
            <w:r w:rsidRPr="009A179A">
              <w:rPr>
                <w:rFonts w:eastAsia="Calibri" w:cs="Arial"/>
                <w:b/>
                <w:lang w:val="de-DE"/>
              </w:rPr>
              <w:t>Anlage A2 - ZUSAMMENSETZUNG DER ARBEITSGRUPPE</w:t>
            </w:r>
            <w:r w:rsidRPr="009A179A">
              <w:rPr>
                <w:rFonts w:eastAsia="Calibri" w:cs="Arial"/>
                <w:lang w:val="de-DE"/>
              </w:rPr>
              <w:t xml:space="preserve"> vollständig ausfüllen, </w:t>
            </w:r>
            <w:r w:rsidRPr="009A179A">
              <w:rPr>
                <w:rFonts w:eastAsia="Calibri" w:cs="Arial"/>
                <w:u w:val="single"/>
                <w:lang w:val="de-DE"/>
              </w:rPr>
              <w:t>mit digitaler Unterschrift unterschreiben</w:t>
            </w:r>
            <w:r w:rsidRPr="001013F7">
              <w:rPr>
                <w:rFonts w:eastAsia="Calibri" w:cs="Arial"/>
                <w:lang w:val="de-DE"/>
              </w:rPr>
              <w:t xml:space="preserve"> </w:t>
            </w:r>
            <w:r w:rsidRPr="009A179A">
              <w:rPr>
                <w:rFonts w:eastAsia="Calibri" w:cs="Arial"/>
                <w:lang w:val="de-DE"/>
              </w:rPr>
              <w:t>(es unterschreiben die je nach Rechtsform des Teilnehmers legitimierten Personen – siehe „</w:t>
            </w:r>
            <w:r w:rsidRPr="009A179A">
              <w:rPr>
                <w:rFonts w:eastAsia="Calibri" w:cs="Arial"/>
                <w:i/>
                <w:iCs/>
                <w:lang w:val="de-DE"/>
              </w:rPr>
              <w:t>Anleitungen zur Unterschrift</w:t>
            </w:r>
            <w:r w:rsidRPr="009A179A">
              <w:rPr>
                <w:rFonts w:eastAsia="Calibri" w:cs="Arial"/>
                <w:lang w:val="de-DE"/>
              </w:rPr>
              <w:t xml:space="preserve">”) und </w:t>
            </w:r>
            <w:r>
              <w:rPr>
                <w:rFonts w:eastAsia="Calibri" w:cs="Arial"/>
                <w:lang w:val="de-DE"/>
              </w:rPr>
              <w:t>im</w:t>
            </w:r>
            <w:r w:rsidRPr="009A179A">
              <w:rPr>
                <w:rFonts w:eastAsia="Calibri" w:cs="Arial"/>
                <w:lang w:val="de-DE"/>
              </w:rPr>
              <w:t xml:space="preserve"> Portal </w:t>
            </w:r>
            <w:r w:rsidRPr="009A179A">
              <w:rPr>
                <w:rFonts w:eastAsia="Calibri" w:cs="Arial"/>
                <w:b/>
                <w:lang w:val="de-DE"/>
              </w:rPr>
              <w:t xml:space="preserve">in PDF-Format </w:t>
            </w:r>
            <w:r w:rsidRPr="009A179A">
              <w:rPr>
                <w:rFonts w:eastAsia="Calibri" w:cs="Arial"/>
                <w:lang w:val="de-DE"/>
              </w:rPr>
              <w:t>hochladen.</w:t>
            </w:r>
          </w:p>
        </w:tc>
        <w:tc>
          <w:tcPr>
            <w:tcW w:w="852" w:type="dxa"/>
          </w:tcPr>
          <w:p w14:paraId="685BAEA4" w14:textId="77777777" w:rsidR="00E42AF8" w:rsidRPr="00522369" w:rsidRDefault="00E42AF8" w:rsidP="00E42AF8">
            <w:pPr>
              <w:widowControl w:val="0"/>
              <w:spacing w:line="240" w:lineRule="exact"/>
              <w:rPr>
                <w:rFonts w:cs="Arial"/>
                <w:lang w:val="de-DE"/>
              </w:rPr>
            </w:pPr>
          </w:p>
        </w:tc>
        <w:tc>
          <w:tcPr>
            <w:tcW w:w="4257" w:type="dxa"/>
            <w:gridSpan w:val="2"/>
          </w:tcPr>
          <w:p w14:paraId="2047B900" w14:textId="77777777" w:rsidR="00E42AF8" w:rsidRPr="00400E66" w:rsidRDefault="00E42AF8" w:rsidP="00E42AF8">
            <w:pPr>
              <w:widowControl w:val="0"/>
              <w:autoSpaceDE w:val="0"/>
              <w:autoSpaceDN w:val="0"/>
              <w:jc w:val="both"/>
              <w:rPr>
                <w:rFonts w:eastAsia="Calibri" w:cs="Arial"/>
                <w:lang w:val="it-IT"/>
              </w:rPr>
            </w:pPr>
            <w:r w:rsidRPr="009A179A">
              <w:rPr>
                <w:rFonts w:eastAsia="Calibri" w:cs="Arial"/>
                <w:lang w:val="it-IT"/>
              </w:rPr>
              <w:t xml:space="preserve">Per la partecipazione alla gara i concorrenti devono </w:t>
            </w:r>
            <w:r w:rsidRPr="009A179A">
              <w:rPr>
                <w:rFonts w:cs="Arial"/>
                <w:lang w:val="it-IT"/>
              </w:rPr>
              <w:t xml:space="preserve">compilare in ogni sua parte,  </w:t>
            </w:r>
            <w:r w:rsidRPr="009A179A">
              <w:rPr>
                <w:rFonts w:cs="Arial"/>
                <w:u w:val="single"/>
                <w:lang w:val="it-IT"/>
              </w:rPr>
              <w:t>sottoscrivere con firma digitale</w:t>
            </w:r>
            <w:r w:rsidRPr="009A179A">
              <w:rPr>
                <w:rFonts w:cs="Arial"/>
                <w:lang w:val="it-IT"/>
              </w:rPr>
              <w:t xml:space="preserve"> (firmano le persone legittimate a seconda della forma giuridica del concorrente – vedasi le </w:t>
            </w:r>
            <w:r w:rsidRPr="009A179A">
              <w:rPr>
                <w:rFonts w:cs="Arial"/>
                <w:i/>
                <w:lang w:val="it-IT"/>
              </w:rPr>
              <w:t>“Istruzioni alla sottoscrizione</w:t>
            </w:r>
            <w:r w:rsidRPr="009A179A">
              <w:rPr>
                <w:rFonts w:cs="Arial"/>
                <w:lang w:val="it-IT"/>
              </w:rPr>
              <w:t xml:space="preserve">) ed inserire sul Portale </w:t>
            </w:r>
            <w:r w:rsidRPr="009A179A">
              <w:rPr>
                <w:rFonts w:cs="Arial"/>
                <w:b/>
                <w:lang w:val="it-IT"/>
              </w:rPr>
              <w:t>in formato PDF</w:t>
            </w:r>
            <w:r w:rsidRPr="009A179A">
              <w:rPr>
                <w:rFonts w:cs="Arial"/>
                <w:lang w:val="it-IT"/>
              </w:rPr>
              <w:t xml:space="preserve"> </w:t>
            </w:r>
            <w:r w:rsidRPr="009A179A">
              <w:rPr>
                <w:lang w:val="it-IT"/>
              </w:rPr>
              <w:t>l’</w:t>
            </w:r>
            <w:r w:rsidRPr="009A179A">
              <w:rPr>
                <w:rFonts w:eastAsia="Calibri" w:cs="Arial"/>
                <w:b/>
                <w:lang w:val="it-IT"/>
              </w:rPr>
              <w:t>Allegato A2 - COMPOSIZIONE DEL GRUPPO DI LAVORO</w:t>
            </w:r>
            <w:r w:rsidRPr="009A179A">
              <w:rPr>
                <w:rFonts w:eastAsia="Calibri" w:cs="Arial"/>
                <w:lang w:val="it-IT"/>
              </w:rPr>
              <w:t xml:space="preserve"> messo</w:t>
            </w:r>
            <w:r w:rsidRPr="006140E5">
              <w:rPr>
                <w:rFonts w:eastAsia="Calibri" w:cs="Arial"/>
                <w:lang w:val="it-IT"/>
              </w:rPr>
              <w:t xml:space="preserve"> a disposizione della stazione appaltante.</w:t>
            </w:r>
          </w:p>
        </w:tc>
      </w:tr>
      <w:tr w:rsidR="00E42AF8" w:rsidRPr="000D4AA3" w14:paraId="7ABC8201" w14:textId="77777777" w:rsidTr="00C57340">
        <w:trPr>
          <w:gridAfter w:val="1"/>
          <w:wAfter w:w="7" w:type="dxa"/>
        </w:trPr>
        <w:tc>
          <w:tcPr>
            <w:tcW w:w="4262" w:type="dxa"/>
            <w:gridSpan w:val="2"/>
          </w:tcPr>
          <w:p w14:paraId="24C5FB66" w14:textId="77777777" w:rsidR="00E42AF8" w:rsidRPr="00FC1257" w:rsidRDefault="00E42AF8" w:rsidP="00E42AF8">
            <w:pPr>
              <w:widowControl w:val="0"/>
              <w:autoSpaceDE w:val="0"/>
              <w:autoSpaceDN w:val="0"/>
              <w:jc w:val="both"/>
              <w:rPr>
                <w:rFonts w:eastAsia="Calibri" w:cs="Arial"/>
                <w:lang w:val="it-IT"/>
              </w:rPr>
            </w:pPr>
          </w:p>
        </w:tc>
        <w:tc>
          <w:tcPr>
            <w:tcW w:w="852" w:type="dxa"/>
          </w:tcPr>
          <w:p w14:paraId="5A4A3F29" w14:textId="77777777" w:rsidR="00E42AF8" w:rsidRPr="00FC1257" w:rsidRDefault="00E42AF8" w:rsidP="00E42AF8">
            <w:pPr>
              <w:widowControl w:val="0"/>
              <w:spacing w:line="240" w:lineRule="exact"/>
              <w:rPr>
                <w:rFonts w:cs="Arial"/>
                <w:lang w:val="it-IT"/>
              </w:rPr>
            </w:pPr>
          </w:p>
        </w:tc>
        <w:tc>
          <w:tcPr>
            <w:tcW w:w="4257" w:type="dxa"/>
            <w:gridSpan w:val="2"/>
          </w:tcPr>
          <w:p w14:paraId="6D65F031" w14:textId="77777777" w:rsidR="00E42AF8" w:rsidRPr="009A179A" w:rsidRDefault="00E42AF8" w:rsidP="00E42AF8">
            <w:pPr>
              <w:widowControl w:val="0"/>
              <w:autoSpaceDE w:val="0"/>
              <w:autoSpaceDN w:val="0"/>
              <w:jc w:val="both"/>
              <w:rPr>
                <w:rFonts w:eastAsia="Calibri" w:cs="Arial"/>
                <w:lang w:val="it-IT"/>
              </w:rPr>
            </w:pPr>
          </w:p>
        </w:tc>
      </w:tr>
      <w:tr w:rsidR="00E42AF8" w:rsidRPr="000D4AA3" w14:paraId="15259790" w14:textId="77777777" w:rsidTr="00C57340">
        <w:trPr>
          <w:gridAfter w:val="1"/>
          <w:wAfter w:w="7" w:type="dxa"/>
        </w:trPr>
        <w:tc>
          <w:tcPr>
            <w:tcW w:w="4262" w:type="dxa"/>
            <w:gridSpan w:val="2"/>
          </w:tcPr>
          <w:p w14:paraId="2CD46A75" w14:textId="77777777" w:rsidR="00E42AF8" w:rsidRPr="00864A4F" w:rsidRDefault="00E42AF8" w:rsidP="00E42AF8">
            <w:pPr>
              <w:jc w:val="both"/>
              <w:rPr>
                <w:rFonts w:eastAsia="MS Mincho" w:cs="Arial"/>
                <w:b/>
                <w:bCs/>
                <w:noProof w:val="0"/>
                <w:lang w:val="de-DE" w:eastAsia="de-DE"/>
              </w:rPr>
            </w:pPr>
            <w:r w:rsidRPr="00864A4F">
              <w:rPr>
                <w:rFonts w:eastAsia="MS Mincho" w:cs="Arial"/>
                <w:b/>
                <w:bCs/>
                <w:noProof w:val="0"/>
                <w:lang w:val="de-DE" w:eastAsia="de-DE"/>
              </w:rPr>
              <w:t>Die Anlage A2 muss von allen Teilnehmern ausgefüllt und unterschrieben werden, unabhängig davon, ob sie einzeln oder im Zusammenschluss teilnehmen.</w:t>
            </w:r>
          </w:p>
          <w:p w14:paraId="6C04DB59" w14:textId="77777777" w:rsidR="00E42AF8" w:rsidRPr="00864A4F" w:rsidRDefault="00E42AF8" w:rsidP="00E42AF8">
            <w:pPr>
              <w:jc w:val="both"/>
              <w:rPr>
                <w:rFonts w:eastAsia="MS Mincho" w:cs="Arial"/>
                <w:b/>
                <w:bCs/>
                <w:noProof w:val="0"/>
                <w:lang w:val="de-DE" w:eastAsia="de-DE"/>
              </w:rPr>
            </w:pPr>
          </w:p>
          <w:p w14:paraId="115FE52A" w14:textId="77777777" w:rsidR="00E42AF8" w:rsidRPr="00864A4F" w:rsidRDefault="00E42AF8" w:rsidP="00E42AF8">
            <w:pPr>
              <w:jc w:val="both"/>
              <w:rPr>
                <w:rFonts w:eastAsia="MS Mincho" w:cs="Arial"/>
                <w:b/>
                <w:bCs/>
                <w:noProof w:val="0"/>
                <w:lang w:val="de-DE" w:eastAsia="de-DE"/>
              </w:rPr>
            </w:pPr>
            <w:r w:rsidRPr="00864A4F">
              <w:rPr>
                <w:rFonts w:eastAsia="MS Mincho" w:cs="Arial"/>
                <w:bCs/>
                <w:noProof w:val="0"/>
                <w:lang w:val="de-DE" w:eastAsia="de-DE"/>
              </w:rPr>
              <w:t>Im Falle von</w:t>
            </w:r>
            <w:r w:rsidRPr="00864A4F">
              <w:rPr>
                <w:rFonts w:eastAsia="MS Mincho" w:cs="Arial"/>
                <w:b/>
                <w:bCs/>
                <w:noProof w:val="0"/>
                <w:lang w:val="de-DE" w:eastAsia="de-DE"/>
              </w:rPr>
              <w:t xml:space="preserve"> bereits gegründeten </w:t>
            </w:r>
            <w:r w:rsidRPr="00864A4F">
              <w:rPr>
                <w:rFonts w:eastAsia="MS Mincho" w:cs="Arial"/>
                <w:bCs/>
                <w:noProof w:val="0"/>
                <w:lang w:val="de-DE" w:eastAsia="de-DE"/>
              </w:rPr>
              <w:t xml:space="preserve">BG, gewöhnlichen Konsortien, Netzwerkzusammenschlüssen und EWIVs, muss eine einzige Anlage A2 auf das Portal hochgeladen werden, die </w:t>
            </w:r>
            <w:r w:rsidRPr="00864A4F">
              <w:rPr>
                <w:rFonts w:eastAsia="MS Mincho" w:cs="Arial"/>
                <w:b/>
                <w:bCs/>
                <w:noProof w:val="0"/>
                <w:lang w:val="de-DE" w:eastAsia="de-DE"/>
              </w:rPr>
              <w:t xml:space="preserve">vom gesetzlichen Vertreter des Beauftragten/des Gruppenbeauftragten unterzeichnet </w:t>
            </w:r>
            <w:r w:rsidRPr="00864A4F">
              <w:rPr>
                <w:rFonts w:eastAsia="MS Mincho" w:cs="Arial"/>
                <w:bCs/>
                <w:noProof w:val="0"/>
                <w:lang w:val="de-DE" w:eastAsia="de-DE"/>
              </w:rPr>
              <w:t>wird.</w:t>
            </w:r>
          </w:p>
        </w:tc>
        <w:tc>
          <w:tcPr>
            <w:tcW w:w="852" w:type="dxa"/>
          </w:tcPr>
          <w:p w14:paraId="26E72B3D" w14:textId="77777777" w:rsidR="00E42AF8" w:rsidRPr="00864A4F" w:rsidRDefault="00E42AF8" w:rsidP="00E42AF8">
            <w:pPr>
              <w:widowControl w:val="0"/>
              <w:spacing w:line="240" w:lineRule="exact"/>
              <w:rPr>
                <w:rFonts w:cs="Arial"/>
                <w:lang w:val="de-DE"/>
              </w:rPr>
            </w:pPr>
          </w:p>
        </w:tc>
        <w:tc>
          <w:tcPr>
            <w:tcW w:w="4257" w:type="dxa"/>
            <w:gridSpan w:val="2"/>
          </w:tcPr>
          <w:p w14:paraId="0D7298BB" w14:textId="77777777" w:rsidR="00E42AF8" w:rsidRPr="00864A4F" w:rsidRDefault="00E42AF8" w:rsidP="00E42AF8">
            <w:pPr>
              <w:suppressAutoHyphens/>
              <w:ind w:left="6"/>
              <w:jc w:val="both"/>
              <w:rPr>
                <w:rFonts w:cs="Arial"/>
                <w:b/>
                <w:bCs/>
                <w:iCs/>
                <w:noProof w:val="0"/>
                <w:lang w:val="it-IT" w:eastAsia="ar-SA"/>
              </w:rPr>
            </w:pPr>
            <w:r w:rsidRPr="00864A4F">
              <w:rPr>
                <w:rFonts w:cs="Arial"/>
                <w:b/>
                <w:bCs/>
                <w:iCs/>
                <w:noProof w:val="0"/>
                <w:lang w:val="it-IT" w:eastAsia="ar-SA"/>
              </w:rPr>
              <w:t>L’Allegato A2 deve essere compilato e sottoscritto da tutti i concorrenti, sia che partecipino in forma singola sia associata.</w:t>
            </w:r>
          </w:p>
          <w:p w14:paraId="005A020C" w14:textId="77777777" w:rsidR="00E42AF8" w:rsidRPr="00864A4F" w:rsidRDefault="00E42AF8" w:rsidP="00E42AF8">
            <w:pPr>
              <w:suppressAutoHyphens/>
              <w:jc w:val="both"/>
              <w:rPr>
                <w:rFonts w:cs="Arial"/>
                <w:b/>
                <w:bCs/>
                <w:iCs/>
                <w:noProof w:val="0"/>
                <w:lang w:val="it-IT" w:eastAsia="ar-SA"/>
              </w:rPr>
            </w:pPr>
          </w:p>
          <w:p w14:paraId="180D3E1C" w14:textId="77777777" w:rsidR="00E42AF8" w:rsidRPr="00864A4F" w:rsidRDefault="00E42AF8" w:rsidP="00E42AF8">
            <w:pPr>
              <w:suppressAutoHyphens/>
              <w:jc w:val="both"/>
              <w:rPr>
                <w:rFonts w:cs="Arial"/>
                <w:b/>
                <w:bCs/>
                <w:iCs/>
                <w:noProof w:val="0"/>
                <w:lang w:val="it-IT" w:eastAsia="ar-SA"/>
              </w:rPr>
            </w:pPr>
          </w:p>
          <w:p w14:paraId="4F14710B" w14:textId="77777777" w:rsidR="00E42AF8" w:rsidRPr="00864A4F" w:rsidRDefault="00E42AF8" w:rsidP="00E42AF8">
            <w:pPr>
              <w:suppressAutoHyphens/>
              <w:ind w:left="6"/>
              <w:jc w:val="both"/>
              <w:rPr>
                <w:rFonts w:cs="Arial"/>
                <w:b/>
                <w:bCs/>
                <w:iCs/>
                <w:noProof w:val="0"/>
                <w:lang w:val="it-IT" w:eastAsia="ar-SA"/>
              </w:rPr>
            </w:pPr>
            <w:r w:rsidRPr="00864A4F">
              <w:rPr>
                <w:rFonts w:cs="Arial"/>
                <w:bCs/>
                <w:iCs/>
                <w:noProof w:val="0"/>
                <w:lang w:val="it-IT" w:eastAsia="ar-SA"/>
              </w:rPr>
              <w:t>In caso di RT, consorzio ordinario, aggregazioni di rete e GEIE</w:t>
            </w:r>
            <w:r w:rsidRPr="00864A4F">
              <w:rPr>
                <w:rFonts w:cs="Arial"/>
                <w:b/>
                <w:bCs/>
                <w:iCs/>
                <w:noProof w:val="0"/>
                <w:lang w:val="it-IT" w:eastAsia="ar-SA"/>
              </w:rPr>
              <w:t xml:space="preserve">, costituiti </w:t>
            </w:r>
            <w:r w:rsidRPr="00864A4F">
              <w:rPr>
                <w:rFonts w:cs="Arial"/>
                <w:bCs/>
                <w:iCs/>
                <w:noProof w:val="0"/>
                <w:lang w:val="it-IT" w:eastAsia="ar-SA"/>
              </w:rPr>
              <w:t xml:space="preserve">dovrà essere caricato a portale un unico Allegato A2 </w:t>
            </w:r>
            <w:r w:rsidRPr="00864A4F">
              <w:rPr>
                <w:rFonts w:cs="Arial"/>
                <w:b/>
                <w:bCs/>
                <w:iCs/>
                <w:noProof w:val="0"/>
                <w:lang w:val="it-IT" w:eastAsia="ar-SA"/>
              </w:rPr>
              <w:t>sottoscritto dal legale rappresentante della mandataria/capogruppo.</w:t>
            </w:r>
          </w:p>
          <w:p w14:paraId="5E419608" w14:textId="77777777" w:rsidR="00E42AF8" w:rsidRPr="00864A4F" w:rsidRDefault="00E42AF8" w:rsidP="00E42AF8">
            <w:pPr>
              <w:suppressAutoHyphens/>
              <w:jc w:val="both"/>
              <w:rPr>
                <w:rFonts w:eastAsia="Calibri" w:cs="Arial"/>
                <w:lang w:val="it-IT"/>
              </w:rPr>
            </w:pPr>
          </w:p>
        </w:tc>
      </w:tr>
      <w:tr w:rsidR="00E42AF8" w:rsidRPr="000D4AA3" w14:paraId="0B9D49BC" w14:textId="77777777" w:rsidTr="00C57340">
        <w:trPr>
          <w:gridAfter w:val="1"/>
          <w:wAfter w:w="7" w:type="dxa"/>
        </w:trPr>
        <w:tc>
          <w:tcPr>
            <w:tcW w:w="4262" w:type="dxa"/>
            <w:gridSpan w:val="2"/>
          </w:tcPr>
          <w:p w14:paraId="5E341CF1" w14:textId="77777777" w:rsidR="00E42AF8" w:rsidRPr="00864A4F" w:rsidRDefault="00E42AF8" w:rsidP="00E42AF8">
            <w:pPr>
              <w:jc w:val="both"/>
              <w:rPr>
                <w:rFonts w:eastAsia="MS Mincho" w:cs="Arial"/>
                <w:b/>
                <w:bCs/>
                <w:noProof w:val="0"/>
                <w:lang w:val="it-IT" w:eastAsia="de-DE"/>
              </w:rPr>
            </w:pPr>
          </w:p>
        </w:tc>
        <w:tc>
          <w:tcPr>
            <w:tcW w:w="852" w:type="dxa"/>
          </w:tcPr>
          <w:p w14:paraId="10473B25" w14:textId="77777777" w:rsidR="00E42AF8" w:rsidRPr="00864A4F" w:rsidRDefault="00E42AF8" w:rsidP="00E42AF8">
            <w:pPr>
              <w:widowControl w:val="0"/>
              <w:spacing w:line="240" w:lineRule="exact"/>
              <w:rPr>
                <w:rFonts w:cs="Arial"/>
                <w:lang w:val="it-IT"/>
              </w:rPr>
            </w:pPr>
          </w:p>
        </w:tc>
        <w:tc>
          <w:tcPr>
            <w:tcW w:w="4257" w:type="dxa"/>
            <w:gridSpan w:val="2"/>
          </w:tcPr>
          <w:p w14:paraId="17B4BC02" w14:textId="77777777" w:rsidR="00E42AF8" w:rsidRPr="00864A4F" w:rsidRDefault="00E42AF8" w:rsidP="00E42AF8">
            <w:pPr>
              <w:suppressAutoHyphens/>
              <w:ind w:left="6"/>
              <w:jc w:val="both"/>
              <w:rPr>
                <w:rFonts w:cs="Arial"/>
                <w:b/>
                <w:bCs/>
                <w:iCs/>
                <w:noProof w:val="0"/>
                <w:lang w:val="it-IT" w:eastAsia="ar-SA"/>
              </w:rPr>
            </w:pPr>
          </w:p>
        </w:tc>
      </w:tr>
      <w:tr w:rsidR="00E42AF8" w:rsidRPr="000D4AA3" w14:paraId="4C1B113B" w14:textId="77777777" w:rsidTr="00C57340">
        <w:trPr>
          <w:gridAfter w:val="1"/>
          <w:wAfter w:w="7" w:type="dxa"/>
        </w:trPr>
        <w:tc>
          <w:tcPr>
            <w:tcW w:w="4262" w:type="dxa"/>
            <w:gridSpan w:val="2"/>
          </w:tcPr>
          <w:p w14:paraId="2C225CD5" w14:textId="77777777" w:rsidR="00E42AF8" w:rsidRPr="00864A4F" w:rsidRDefault="00E42AF8" w:rsidP="00E42AF8">
            <w:pPr>
              <w:jc w:val="both"/>
              <w:rPr>
                <w:rFonts w:eastAsia="MS Mincho" w:cs="Arial"/>
                <w:b/>
                <w:bCs/>
                <w:noProof w:val="0"/>
                <w:lang w:val="de-DE" w:eastAsia="de-DE"/>
              </w:rPr>
            </w:pPr>
            <w:r w:rsidRPr="00864A4F">
              <w:rPr>
                <w:rFonts w:eastAsia="MS Mincho" w:cs="Arial"/>
                <w:bCs/>
                <w:noProof w:val="0"/>
                <w:lang w:val="de-DE" w:eastAsia="de-DE"/>
              </w:rPr>
              <w:t>Im Falle von BG, gewöhnlichen Konsortien, Netzwerkzusammenschlüssen und EWIV, die</w:t>
            </w:r>
            <w:r w:rsidRPr="00864A4F">
              <w:rPr>
                <w:rFonts w:eastAsia="MS Mincho" w:cs="Arial"/>
                <w:b/>
                <w:bCs/>
                <w:noProof w:val="0"/>
                <w:lang w:val="de-DE" w:eastAsia="de-DE"/>
              </w:rPr>
              <w:t xml:space="preserve"> noch nicht gegründet </w:t>
            </w:r>
            <w:r w:rsidRPr="00864A4F">
              <w:rPr>
                <w:rFonts w:eastAsia="MS Mincho" w:cs="Arial"/>
                <w:bCs/>
                <w:noProof w:val="0"/>
                <w:lang w:val="de-DE" w:eastAsia="de-DE"/>
              </w:rPr>
              <w:t>wurden, muss eine einzige Anlage A2 auf das Portal hochgeladen und</w:t>
            </w:r>
            <w:r w:rsidRPr="00864A4F">
              <w:rPr>
                <w:rFonts w:eastAsia="MS Mincho" w:cs="Arial"/>
                <w:b/>
                <w:bCs/>
                <w:noProof w:val="0"/>
                <w:lang w:val="de-DE" w:eastAsia="de-DE"/>
              </w:rPr>
              <w:t xml:space="preserve"> vom gesetzlichen Vertreter aller Wirtschaftsteilnehmer, die die Bietergemeinschaft, die gewöhnlichen Konsortien, die </w:t>
            </w:r>
            <w:r w:rsidRPr="00864A4F">
              <w:rPr>
                <w:rFonts w:eastAsia="MS Mincho" w:cs="Arial"/>
                <w:b/>
                <w:bCs/>
                <w:noProof w:val="0"/>
                <w:lang w:val="de-DE" w:eastAsia="de-DE"/>
              </w:rPr>
              <w:lastRenderedPageBreak/>
              <w:t>Netzwerkzusammenschlüssen und die EWIV bilden, unterzeichnet werden.</w:t>
            </w:r>
          </w:p>
        </w:tc>
        <w:tc>
          <w:tcPr>
            <w:tcW w:w="852" w:type="dxa"/>
          </w:tcPr>
          <w:p w14:paraId="3D501F50" w14:textId="77777777" w:rsidR="00E42AF8" w:rsidRPr="00864A4F" w:rsidRDefault="00E42AF8" w:rsidP="00E42AF8">
            <w:pPr>
              <w:widowControl w:val="0"/>
              <w:spacing w:line="240" w:lineRule="exact"/>
              <w:rPr>
                <w:rFonts w:cs="Arial"/>
                <w:lang w:val="de-DE"/>
              </w:rPr>
            </w:pPr>
          </w:p>
        </w:tc>
        <w:tc>
          <w:tcPr>
            <w:tcW w:w="4257" w:type="dxa"/>
            <w:gridSpan w:val="2"/>
          </w:tcPr>
          <w:p w14:paraId="45CE01ED" w14:textId="77777777" w:rsidR="00E42AF8" w:rsidRPr="00864A4F" w:rsidRDefault="00E42AF8" w:rsidP="00E42AF8">
            <w:pPr>
              <w:suppressAutoHyphens/>
              <w:ind w:left="6"/>
              <w:jc w:val="both"/>
              <w:rPr>
                <w:rFonts w:cs="Arial"/>
                <w:b/>
                <w:bCs/>
                <w:iCs/>
                <w:noProof w:val="0"/>
                <w:lang w:val="it-IT" w:eastAsia="ar-SA"/>
              </w:rPr>
            </w:pPr>
            <w:r w:rsidRPr="00864A4F">
              <w:rPr>
                <w:rFonts w:cs="Arial"/>
                <w:bCs/>
                <w:iCs/>
                <w:noProof w:val="0"/>
                <w:lang w:val="it-IT" w:eastAsia="ar-SA"/>
              </w:rPr>
              <w:t>In caso di RT, consorzio ordinario, aggregazioni di rete e GEIE,</w:t>
            </w:r>
            <w:r w:rsidRPr="00864A4F">
              <w:rPr>
                <w:rFonts w:cs="Arial"/>
                <w:b/>
                <w:bCs/>
                <w:iCs/>
                <w:noProof w:val="0"/>
                <w:lang w:val="it-IT" w:eastAsia="ar-SA"/>
              </w:rPr>
              <w:t xml:space="preserve"> non ancora costituiti </w:t>
            </w:r>
            <w:r w:rsidRPr="00864A4F">
              <w:rPr>
                <w:rFonts w:cs="Arial"/>
                <w:bCs/>
                <w:iCs/>
                <w:noProof w:val="0"/>
                <w:lang w:val="it-IT" w:eastAsia="ar-SA"/>
              </w:rPr>
              <w:t xml:space="preserve">dovrà essere caricato a portale un unico Allegato A2 che dovrà essere </w:t>
            </w:r>
            <w:r w:rsidRPr="00864A4F">
              <w:rPr>
                <w:rFonts w:cs="Arial"/>
                <w:b/>
                <w:bCs/>
                <w:iCs/>
                <w:noProof w:val="0"/>
                <w:lang w:val="it-IT" w:eastAsia="ar-SA"/>
              </w:rPr>
              <w:t xml:space="preserve">sottoscritto dal legale rappresentante di tutti gli operatori economici che costituiranno il </w:t>
            </w:r>
            <w:r w:rsidRPr="00864A4F">
              <w:rPr>
                <w:rFonts w:cs="Arial"/>
                <w:b/>
                <w:bCs/>
                <w:iCs/>
                <w:noProof w:val="0"/>
                <w:lang w:val="it-IT" w:eastAsia="ar-SA"/>
              </w:rPr>
              <w:lastRenderedPageBreak/>
              <w:t>raggruppamento, il consorzio ordinario,</w:t>
            </w:r>
            <w:r w:rsidRPr="00864A4F">
              <w:rPr>
                <w:lang w:val="it-IT"/>
              </w:rPr>
              <w:t xml:space="preserve"> </w:t>
            </w:r>
            <w:proofErr w:type="spellStart"/>
            <w:r w:rsidRPr="00864A4F">
              <w:rPr>
                <w:lang w:val="it-IT"/>
              </w:rPr>
              <w:t>l’</w:t>
            </w:r>
            <w:r w:rsidRPr="00864A4F">
              <w:rPr>
                <w:rFonts w:cs="Arial"/>
                <w:b/>
                <w:bCs/>
                <w:iCs/>
                <w:noProof w:val="0"/>
                <w:lang w:val="it-IT" w:eastAsia="ar-SA"/>
              </w:rPr>
              <w:t>aggregazioni</w:t>
            </w:r>
            <w:proofErr w:type="spellEnd"/>
            <w:r w:rsidRPr="00864A4F">
              <w:rPr>
                <w:rFonts w:cs="Arial"/>
                <w:b/>
                <w:bCs/>
                <w:iCs/>
                <w:noProof w:val="0"/>
                <w:lang w:val="it-IT" w:eastAsia="ar-SA"/>
              </w:rPr>
              <w:t xml:space="preserve"> di rete o il GEIE.</w:t>
            </w:r>
          </w:p>
          <w:p w14:paraId="0B2CADFA" w14:textId="77777777" w:rsidR="00E42AF8" w:rsidRPr="00864A4F" w:rsidRDefault="00E42AF8" w:rsidP="00E42AF8">
            <w:pPr>
              <w:suppressAutoHyphens/>
              <w:ind w:left="6"/>
              <w:jc w:val="both"/>
              <w:rPr>
                <w:rFonts w:cs="Arial"/>
                <w:b/>
                <w:bCs/>
                <w:iCs/>
                <w:noProof w:val="0"/>
                <w:lang w:val="it-IT" w:eastAsia="ar-SA"/>
              </w:rPr>
            </w:pPr>
          </w:p>
        </w:tc>
      </w:tr>
      <w:tr w:rsidR="00E42AF8" w:rsidRPr="000D4AA3" w14:paraId="21120E61" w14:textId="77777777" w:rsidTr="00C57340">
        <w:trPr>
          <w:gridAfter w:val="1"/>
          <w:wAfter w:w="7" w:type="dxa"/>
        </w:trPr>
        <w:tc>
          <w:tcPr>
            <w:tcW w:w="4262" w:type="dxa"/>
            <w:gridSpan w:val="2"/>
          </w:tcPr>
          <w:p w14:paraId="4570F43A" w14:textId="77777777" w:rsidR="00E42AF8" w:rsidRPr="002B17DB" w:rsidRDefault="00E42AF8" w:rsidP="00E42AF8">
            <w:pPr>
              <w:widowControl w:val="0"/>
              <w:autoSpaceDE w:val="0"/>
              <w:autoSpaceDN w:val="0"/>
              <w:jc w:val="both"/>
              <w:rPr>
                <w:rFonts w:eastAsia="Calibri" w:cs="Arial"/>
                <w:lang w:val="it-IT"/>
              </w:rPr>
            </w:pPr>
          </w:p>
        </w:tc>
        <w:tc>
          <w:tcPr>
            <w:tcW w:w="852" w:type="dxa"/>
          </w:tcPr>
          <w:p w14:paraId="19562F36" w14:textId="77777777" w:rsidR="00E42AF8" w:rsidRPr="002B17DB" w:rsidRDefault="00E42AF8" w:rsidP="00E42AF8">
            <w:pPr>
              <w:widowControl w:val="0"/>
              <w:spacing w:line="240" w:lineRule="exact"/>
              <w:rPr>
                <w:rFonts w:cs="Arial"/>
                <w:lang w:val="it-IT"/>
              </w:rPr>
            </w:pPr>
          </w:p>
        </w:tc>
        <w:tc>
          <w:tcPr>
            <w:tcW w:w="4257" w:type="dxa"/>
            <w:gridSpan w:val="2"/>
          </w:tcPr>
          <w:p w14:paraId="1A5DF1CD" w14:textId="77777777" w:rsidR="00E42AF8" w:rsidRPr="006140E5" w:rsidRDefault="00E42AF8" w:rsidP="00E42AF8">
            <w:pPr>
              <w:widowControl w:val="0"/>
              <w:autoSpaceDE w:val="0"/>
              <w:autoSpaceDN w:val="0"/>
              <w:jc w:val="both"/>
              <w:rPr>
                <w:rFonts w:eastAsia="Calibri" w:cs="Arial"/>
                <w:lang w:val="it-IT"/>
              </w:rPr>
            </w:pPr>
          </w:p>
        </w:tc>
      </w:tr>
      <w:tr w:rsidR="00E42AF8" w:rsidRPr="000D4AA3" w14:paraId="22BAED9F" w14:textId="77777777" w:rsidTr="00C57340">
        <w:trPr>
          <w:gridAfter w:val="1"/>
          <w:wAfter w:w="7" w:type="dxa"/>
        </w:trPr>
        <w:tc>
          <w:tcPr>
            <w:tcW w:w="4262" w:type="dxa"/>
            <w:gridSpan w:val="2"/>
          </w:tcPr>
          <w:p w14:paraId="4CBE6EF6" w14:textId="77777777" w:rsidR="00E42AF8" w:rsidRPr="00ED730C" w:rsidRDefault="00E42AF8" w:rsidP="00E42AF8">
            <w:pPr>
              <w:widowControl w:val="0"/>
              <w:jc w:val="both"/>
              <w:rPr>
                <w:rFonts w:cs="Arial"/>
                <w:lang w:val="de-DE"/>
              </w:rPr>
            </w:pPr>
            <w:r w:rsidRPr="00ED730C">
              <w:rPr>
                <w:rFonts w:eastAsia="Calibri" w:cs="Arial"/>
                <w:lang w:val="de-DE"/>
              </w:rPr>
              <w:t xml:space="preserve">In der </w:t>
            </w:r>
            <w:r w:rsidRPr="00ED730C">
              <w:rPr>
                <w:rFonts w:eastAsia="Calibri" w:cs="Arial"/>
                <w:b/>
                <w:lang w:val="de-DE"/>
              </w:rPr>
              <w:t>Anlage A2 - ZUSAMMENSETZUNG DER ARBEITSGRUPPE</w:t>
            </w:r>
            <w:r w:rsidRPr="00ED730C">
              <w:rPr>
                <w:rFonts w:eastAsia="Calibri" w:cs="Arial"/>
                <w:lang w:val="de-DE"/>
              </w:rPr>
              <w:t xml:space="preserve"> sind alle Techniker namentlich anzuführen, welche eine Leistung im Falle der Auftragserteilung persönlich ausführen; für jeden ausführenden Techniker sind die verlangten Daten bereitzustellen (Siehe Teil I – Punkt 6).</w:t>
            </w:r>
          </w:p>
        </w:tc>
        <w:tc>
          <w:tcPr>
            <w:tcW w:w="852" w:type="dxa"/>
          </w:tcPr>
          <w:p w14:paraId="40B3B766" w14:textId="77777777" w:rsidR="00E42AF8" w:rsidRPr="00ED730C" w:rsidRDefault="00E42AF8" w:rsidP="00E42AF8">
            <w:pPr>
              <w:widowControl w:val="0"/>
              <w:spacing w:line="240" w:lineRule="exact"/>
              <w:rPr>
                <w:rFonts w:cs="Arial"/>
                <w:lang w:val="de-DE"/>
              </w:rPr>
            </w:pPr>
          </w:p>
        </w:tc>
        <w:tc>
          <w:tcPr>
            <w:tcW w:w="4257" w:type="dxa"/>
            <w:gridSpan w:val="2"/>
          </w:tcPr>
          <w:p w14:paraId="498F8A56" w14:textId="77777777" w:rsidR="00E42AF8" w:rsidRPr="00ED730C" w:rsidRDefault="00E42AF8" w:rsidP="00E42AF8">
            <w:pPr>
              <w:widowControl w:val="0"/>
              <w:autoSpaceDE w:val="0"/>
              <w:autoSpaceDN w:val="0"/>
              <w:jc w:val="both"/>
              <w:rPr>
                <w:rFonts w:eastAsia="Calibri" w:cs="Arial"/>
                <w:lang w:val="it-IT"/>
              </w:rPr>
            </w:pPr>
            <w:r w:rsidRPr="00ED730C">
              <w:rPr>
                <w:rFonts w:eastAsia="Calibri" w:cs="Arial"/>
                <w:lang w:val="it-IT"/>
              </w:rPr>
              <w:t>Nell’</w:t>
            </w:r>
            <w:r w:rsidRPr="00ED730C">
              <w:rPr>
                <w:rFonts w:eastAsia="Calibri" w:cs="Arial"/>
                <w:b/>
                <w:lang w:val="it-IT"/>
              </w:rPr>
              <w:t xml:space="preserve">Allegato A2 - COMPOSIZIONE DEL GRUPPO </w:t>
            </w:r>
            <w:r w:rsidRPr="00B462A6">
              <w:rPr>
                <w:rFonts w:eastAsia="Calibri" w:cs="Arial"/>
                <w:b/>
                <w:lang w:val="it-IT"/>
              </w:rPr>
              <w:t xml:space="preserve">DI LAVORO </w:t>
            </w:r>
            <w:r w:rsidRPr="00B462A6">
              <w:rPr>
                <w:rFonts w:eastAsia="Calibri" w:cs="Arial"/>
                <w:lang w:val="it-IT"/>
              </w:rPr>
              <w:t>vanno indicati nominativamente tutti professionisti che eseguiranno personalmente una prestazione in caso di affidamento dell’incarico; per ogni professionista esecutore vanno forniti i dati richiesti (Vedasi parte I Par. 6)</w:t>
            </w:r>
            <w:r w:rsidRPr="00ED730C">
              <w:rPr>
                <w:rFonts w:eastAsia="Calibri" w:cs="Arial"/>
                <w:lang w:val="it-IT"/>
              </w:rPr>
              <w:t xml:space="preserve"> .</w:t>
            </w:r>
          </w:p>
        </w:tc>
      </w:tr>
      <w:tr w:rsidR="00E42AF8" w:rsidRPr="000D4AA3" w14:paraId="5FF882C8" w14:textId="77777777" w:rsidTr="00C57340">
        <w:trPr>
          <w:gridAfter w:val="1"/>
          <w:wAfter w:w="7" w:type="dxa"/>
        </w:trPr>
        <w:tc>
          <w:tcPr>
            <w:tcW w:w="4262" w:type="dxa"/>
            <w:gridSpan w:val="2"/>
          </w:tcPr>
          <w:p w14:paraId="20104DDB" w14:textId="77777777" w:rsidR="00E42AF8" w:rsidRPr="00ED730C" w:rsidRDefault="00E42AF8" w:rsidP="00E42AF8">
            <w:pPr>
              <w:widowControl w:val="0"/>
              <w:jc w:val="both"/>
              <w:rPr>
                <w:rFonts w:eastAsia="Calibri" w:cs="Arial"/>
                <w:lang w:val="it-IT"/>
              </w:rPr>
            </w:pPr>
          </w:p>
        </w:tc>
        <w:tc>
          <w:tcPr>
            <w:tcW w:w="852" w:type="dxa"/>
          </w:tcPr>
          <w:p w14:paraId="2C879830" w14:textId="77777777" w:rsidR="00E42AF8" w:rsidRPr="00ED730C" w:rsidRDefault="00E42AF8" w:rsidP="00E42AF8">
            <w:pPr>
              <w:widowControl w:val="0"/>
              <w:spacing w:line="240" w:lineRule="exact"/>
              <w:rPr>
                <w:rFonts w:cs="Arial"/>
                <w:lang w:val="it-IT"/>
              </w:rPr>
            </w:pPr>
          </w:p>
        </w:tc>
        <w:tc>
          <w:tcPr>
            <w:tcW w:w="4257" w:type="dxa"/>
            <w:gridSpan w:val="2"/>
          </w:tcPr>
          <w:p w14:paraId="68E623CE" w14:textId="77777777" w:rsidR="00E42AF8" w:rsidRPr="00ED730C" w:rsidRDefault="00E42AF8" w:rsidP="00E42AF8">
            <w:pPr>
              <w:widowControl w:val="0"/>
              <w:autoSpaceDE w:val="0"/>
              <w:autoSpaceDN w:val="0"/>
              <w:jc w:val="both"/>
              <w:rPr>
                <w:rFonts w:eastAsia="Calibri" w:cs="Arial"/>
                <w:lang w:val="it-IT"/>
              </w:rPr>
            </w:pPr>
          </w:p>
        </w:tc>
      </w:tr>
      <w:tr w:rsidR="00E42AF8" w:rsidRPr="000D4AA3" w14:paraId="33E4F8FD" w14:textId="77777777" w:rsidTr="00C57340">
        <w:trPr>
          <w:gridAfter w:val="1"/>
          <w:wAfter w:w="7" w:type="dxa"/>
        </w:trPr>
        <w:tc>
          <w:tcPr>
            <w:tcW w:w="4262" w:type="dxa"/>
            <w:gridSpan w:val="2"/>
          </w:tcPr>
          <w:p w14:paraId="0D6C9D09" w14:textId="4B692FBB" w:rsidR="00E42AF8" w:rsidRPr="00864A4F" w:rsidRDefault="00E42AF8" w:rsidP="00E42AF8">
            <w:pPr>
              <w:widowControl w:val="0"/>
              <w:jc w:val="both"/>
              <w:rPr>
                <w:rFonts w:eastAsia="Calibri" w:cs="Arial"/>
                <w:u w:val="single"/>
                <w:lang w:val="de-DE"/>
              </w:rPr>
            </w:pPr>
            <w:r w:rsidRPr="00864A4F">
              <w:rPr>
                <w:rFonts w:cs="Arial"/>
                <w:b/>
                <w:u w:val="single"/>
                <w:lang w:val="de-DE"/>
              </w:rPr>
              <w:t>Im Falle einer BG, eines gewöhnlichen Konsortiums, Netzwerkzusammenschlusses und EWIV</w:t>
            </w:r>
            <w:r w:rsidRPr="00864A4F">
              <w:rPr>
                <w:rFonts w:cs="Arial"/>
                <w:u w:val="single"/>
                <w:lang w:val="de-DE"/>
              </w:rPr>
              <w:t xml:space="preserve"> muss jedes Mitglied in </w:t>
            </w:r>
            <w:r w:rsidRPr="00864A4F">
              <w:rPr>
                <w:rFonts w:cs="Arial"/>
                <w:b/>
                <w:bCs/>
                <w:u w:val="single"/>
                <w:lang w:val="de-DE"/>
              </w:rPr>
              <w:t>Anhang A2 - Zusammensetzung der Arbeitsgruppe</w:t>
            </w:r>
            <w:r w:rsidRPr="00864A4F">
              <w:rPr>
                <w:rFonts w:cs="Arial"/>
                <w:u w:val="single"/>
                <w:lang w:val="de-DE"/>
              </w:rPr>
              <w:t xml:space="preserve"> den Namen des/der Techniker/s angeben, der/die für die Erbringung jener Leistung beauftragt ist/sind, welche das jeweilige Mitglied der BG, des gewöhnlichen Konsortiums, der EWIV oder des Netzwerkzusammenschlusses gemäß Anhang A1 übernommen hat.</w:t>
            </w:r>
          </w:p>
        </w:tc>
        <w:tc>
          <w:tcPr>
            <w:tcW w:w="852" w:type="dxa"/>
          </w:tcPr>
          <w:p w14:paraId="1AD1094F" w14:textId="77777777" w:rsidR="00E42AF8" w:rsidRPr="00864A4F" w:rsidRDefault="00E42AF8" w:rsidP="00E42AF8">
            <w:pPr>
              <w:widowControl w:val="0"/>
              <w:spacing w:line="240" w:lineRule="exact"/>
              <w:rPr>
                <w:rFonts w:cs="Arial"/>
                <w:u w:val="single"/>
                <w:lang w:val="de-DE"/>
              </w:rPr>
            </w:pPr>
          </w:p>
        </w:tc>
        <w:tc>
          <w:tcPr>
            <w:tcW w:w="4257" w:type="dxa"/>
            <w:gridSpan w:val="2"/>
          </w:tcPr>
          <w:p w14:paraId="605EE786" w14:textId="283AC5F4" w:rsidR="00E42AF8" w:rsidRPr="00864A4F" w:rsidRDefault="00E42AF8" w:rsidP="00E42AF8">
            <w:pPr>
              <w:widowControl w:val="0"/>
              <w:autoSpaceDE w:val="0"/>
              <w:autoSpaceDN w:val="0"/>
              <w:jc w:val="both"/>
              <w:rPr>
                <w:rFonts w:eastAsia="Calibri" w:cs="Arial"/>
                <w:u w:val="single"/>
                <w:lang w:val="it-IT"/>
              </w:rPr>
            </w:pPr>
            <w:r w:rsidRPr="00864A4F">
              <w:rPr>
                <w:rFonts w:eastAsia="Calibri" w:cs="Arial"/>
                <w:b/>
                <w:u w:val="single"/>
                <w:lang w:val="it-IT"/>
              </w:rPr>
              <w:t xml:space="preserve">In caso di RT, consorzi ordinari, aggregazioni di rete, GEIE </w:t>
            </w:r>
            <w:r w:rsidRPr="00864A4F">
              <w:rPr>
                <w:rFonts w:eastAsia="Calibri" w:cs="Arial"/>
                <w:u w:val="single"/>
                <w:lang w:val="it-IT"/>
              </w:rPr>
              <w:t xml:space="preserve">ciascun membro dovrà indicare </w:t>
            </w:r>
            <w:r w:rsidRPr="00864A4F">
              <w:rPr>
                <w:rFonts w:eastAsia="Calibri" w:cs="Arial"/>
                <w:b/>
                <w:bCs/>
                <w:u w:val="single"/>
                <w:lang w:val="it-IT"/>
              </w:rPr>
              <w:t>nell’Allegato A2 – Composizione del Gruppo di Lavoro</w:t>
            </w:r>
            <w:r w:rsidRPr="00864A4F">
              <w:rPr>
                <w:rFonts w:eastAsia="Calibri" w:cs="Arial"/>
                <w:u w:val="single"/>
                <w:lang w:val="it-IT"/>
              </w:rPr>
              <w:t xml:space="preserve"> il nominativo del/dei tecnico/i incaricati dell’esecuzione della prestazione rispettivamente assunta dal membro del RT, consorzio ordinario, GEIE o aggregazione nell’ allegato A1.</w:t>
            </w:r>
          </w:p>
        </w:tc>
      </w:tr>
      <w:tr w:rsidR="00E42AF8" w:rsidRPr="000D4AA3" w14:paraId="75CDEAAA" w14:textId="77777777" w:rsidTr="00C57340">
        <w:trPr>
          <w:gridAfter w:val="1"/>
          <w:wAfter w:w="7" w:type="dxa"/>
        </w:trPr>
        <w:tc>
          <w:tcPr>
            <w:tcW w:w="4262" w:type="dxa"/>
            <w:gridSpan w:val="2"/>
          </w:tcPr>
          <w:p w14:paraId="026EDF63" w14:textId="77777777" w:rsidR="00E42AF8" w:rsidRPr="006F5B25" w:rsidRDefault="00E42AF8" w:rsidP="00E42AF8">
            <w:pPr>
              <w:pStyle w:val="DeutscherText"/>
              <w:widowControl w:val="0"/>
              <w:ind w:right="76"/>
              <w:rPr>
                <w:rFonts w:cs="Arial"/>
                <w:lang w:val="it-IT"/>
              </w:rPr>
            </w:pPr>
          </w:p>
        </w:tc>
        <w:tc>
          <w:tcPr>
            <w:tcW w:w="852" w:type="dxa"/>
          </w:tcPr>
          <w:p w14:paraId="727C7E0D" w14:textId="77777777" w:rsidR="00E42AF8" w:rsidRPr="006F5B25" w:rsidRDefault="00E42AF8" w:rsidP="00E42AF8">
            <w:pPr>
              <w:widowControl w:val="0"/>
              <w:spacing w:line="240" w:lineRule="exact"/>
              <w:rPr>
                <w:rFonts w:cs="Arial"/>
                <w:lang w:val="it-IT"/>
              </w:rPr>
            </w:pPr>
          </w:p>
        </w:tc>
        <w:tc>
          <w:tcPr>
            <w:tcW w:w="4257" w:type="dxa"/>
            <w:gridSpan w:val="2"/>
          </w:tcPr>
          <w:p w14:paraId="2CFCB58F" w14:textId="77777777" w:rsidR="00E42AF8" w:rsidRPr="006F5B25" w:rsidRDefault="00E42AF8" w:rsidP="00E42AF8">
            <w:pPr>
              <w:widowControl w:val="0"/>
              <w:tabs>
                <w:tab w:val="center" w:pos="4680"/>
              </w:tabs>
              <w:spacing w:line="240" w:lineRule="exact"/>
              <w:ind w:right="105"/>
              <w:jc w:val="both"/>
              <w:rPr>
                <w:rFonts w:cs="Arial"/>
                <w:bCs/>
                <w:lang w:val="it-IT"/>
              </w:rPr>
            </w:pPr>
          </w:p>
        </w:tc>
      </w:tr>
      <w:tr w:rsidR="00E42AF8" w:rsidRPr="000D4AA3" w14:paraId="50851326" w14:textId="77777777" w:rsidTr="00C57340">
        <w:trPr>
          <w:gridAfter w:val="1"/>
          <w:wAfter w:w="7" w:type="dxa"/>
        </w:trPr>
        <w:tc>
          <w:tcPr>
            <w:tcW w:w="4262" w:type="dxa"/>
            <w:gridSpan w:val="2"/>
          </w:tcPr>
          <w:p w14:paraId="013DE510" w14:textId="77777777" w:rsidR="00E42AF8" w:rsidRPr="00522369" w:rsidRDefault="00E42AF8" w:rsidP="00BB4018">
            <w:pPr>
              <w:pStyle w:val="Paragrafoelenco"/>
              <w:widowControl w:val="0"/>
              <w:numPr>
                <w:ilvl w:val="0"/>
                <w:numId w:val="43"/>
              </w:numPr>
              <w:autoSpaceDE w:val="0"/>
              <w:autoSpaceDN w:val="0"/>
              <w:adjustRightInd w:val="0"/>
              <w:spacing w:line="240" w:lineRule="exact"/>
              <w:ind w:left="439" w:hanging="426"/>
              <w:jc w:val="both"/>
              <w:rPr>
                <w:rFonts w:cs="Arial"/>
                <w:noProof w:val="0"/>
                <w:lang w:val="it-IT"/>
              </w:rPr>
            </w:pPr>
            <w:r>
              <w:rPr>
                <w:rFonts w:eastAsia="Calibri" w:cs="Arial"/>
                <w:b/>
                <w:lang w:val="de-DE"/>
              </w:rPr>
              <w:t>Z</w:t>
            </w:r>
            <w:r w:rsidRPr="00500363">
              <w:rPr>
                <w:rFonts w:eastAsia="Calibri" w:cs="Arial"/>
                <w:b/>
                <w:lang w:val="de-DE"/>
              </w:rPr>
              <w:t>usätzlich</w:t>
            </w:r>
            <w:r>
              <w:rPr>
                <w:rFonts w:eastAsia="Calibri" w:cs="Arial"/>
                <w:b/>
                <w:lang w:val="de-DE"/>
              </w:rPr>
              <w:t>e</w:t>
            </w:r>
            <w:r w:rsidRPr="00500363">
              <w:rPr>
                <w:b/>
              </w:rPr>
              <w:t xml:space="preserve"> </w:t>
            </w:r>
            <w:r w:rsidRPr="00500363">
              <w:rPr>
                <w:rFonts w:eastAsia="Calibri" w:cs="Arial"/>
                <w:b/>
                <w:lang w:val="de-DE"/>
              </w:rPr>
              <w:t>Unterlagen (wenn zutreffend</w:t>
            </w:r>
            <w:r>
              <w:rPr>
                <w:rFonts w:eastAsia="Calibri" w:cs="Arial"/>
                <w:b/>
                <w:lang w:val="de-DE"/>
              </w:rPr>
              <w:t>)</w:t>
            </w:r>
          </w:p>
        </w:tc>
        <w:tc>
          <w:tcPr>
            <w:tcW w:w="852" w:type="dxa"/>
          </w:tcPr>
          <w:p w14:paraId="3E89395B" w14:textId="77777777" w:rsidR="00E42AF8" w:rsidRPr="00522369" w:rsidRDefault="00E42AF8" w:rsidP="00E42AF8">
            <w:pPr>
              <w:widowControl w:val="0"/>
              <w:spacing w:line="240" w:lineRule="exact"/>
              <w:rPr>
                <w:rFonts w:cs="Arial"/>
                <w:lang w:val="it-IT"/>
              </w:rPr>
            </w:pPr>
          </w:p>
        </w:tc>
        <w:tc>
          <w:tcPr>
            <w:tcW w:w="4257" w:type="dxa"/>
            <w:gridSpan w:val="2"/>
          </w:tcPr>
          <w:p w14:paraId="316A27C9" w14:textId="3BB3F97F" w:rsidR="00E42AF8" w:rsidRPr="00357957" w:rsidRDefault="00E42AF8" w:rsidP="00BB4018">
            <w:pPr>
              <w:pStyle w:val="Paragrafoelenco"/>
              <w:widowControl w:val="0"/>
              <w:numPr>
                <w:ilvl w:val="0"/>
                <w:numId w:val="42"/>
              </w:numPr>
              <w:autoSpaceDE w:val="0"/>
              <w:autoSpaceDN w:val="0"/>
              <w:adjustRightInd w:val="0"/>
              <w:spacing w:line="240" w:lineRule="exact"/>
              <w:ind w:left="423" w:right="6" w:hanging="425"/>
              <w:jc w:val="both"/>
              <w:rPr>
                <w:rFonts w:cs="Arial"/>
                <w:bCs/>
                <w:iCs/>
                <w:lang w:val="it-IT"/>
              </w:rPr>
            </w:pPr>
            <w:r w:rsidRPr="00357957">
              <w:rPr>
                <w:rFonts w:eastAsia="Calibri" w:cs="Arial"/>
                <w:b/>
                <w:lang w:val="it-IT"/>
              </w:rPr>
              <w:t>Documentazione</w:t>
            </w:r>
            <w:r w:rsidRPr="00357957">
              <w:rPr>
                <w:rFonts w:cs="Arial"/>
                <w:b/>
                <w:bCs/>
                <w:szCs w:val="19"/>
                <w:lang w:val="it-IT"/>
              </w:rPr>
              <w:t xml:space="preserve"> ulteriore (se del caso)</w:t>
            </w:r>
          </w:p>
        </w:tc>
      </w:tr>
      <w:tr w:rsidR="00E42AF8" w:rsidRPr="000D4AA3" w14:paraId="31D87E06" w14:textId="77777777" w:rsidTr="00C57340">
        <w:trPr>
          <w:gridAfter w:val="1"/>
          <w:wAfter w:w="7" w:type="dxa"/>
        </w:trPr>
        <w:tc>
          <w:tcPr>
            <w:tcW w:w="4262" w:type="dxa"/>
            <w:gridSpan w:val="2"/>
          </w:tcPr>
          <w:p w14:paraId="1C3C7D70" w14:textId="77777777" w:rsidR="00E42AF8" w:rsidRPr="00522369" w:rsidRDefault="00E42AF8" w:rsidP="00E42AF8">
            <w:pPr>
              <w:pStyle w:val="DeutscherText"/>
              <w:widowControl w:val="0"/>
              <w:ind w:right="76"/>
              <w:rPr>
                <w:rFonts w:cs="Arial"/>
                <w:lang w:val="it-IT"/>
              </w:rPr>
            </w:pPr>
          </w:p>
        </w:tc>
        <w:tc>
          <w:tcPr>
            <w:tcW w:w="852" w:type="dxa"/>
          </w:tcPr>
          <w:p w14:paraId="57A4E2FD" w14:textId="77777777" w:rsidR="00E42AF8" w:rsidRPr="00522369" w:rsidRDefault="00E42AF8" w:rsidP="00E42AF8">
            <w:pPr>
              <w:widowControl w:val="0"/>
              <w:spacing w:line="240" w:lineRule="exact"/>
              <w:rPr>
                <w:rFonts w:cs="Arial"/>
                <w:lang w:val="it-IT"/>
              </w:rPr>
            </w:pPr>
          </w:p>
        </w:tc>
        <w:tc>
          <w:tcPr>
            <w:tcW w:w="4257" w:type="dxa"/>
            <w:gridSpan w:val="2"/>
          </w:tcPr>
          <w:p w14:paraId="6BA4F1AE" w14:textId="77777777" w:rsidR="00E42AF8" w:rsidRPr="00522369" w:rsidRDefault="00E42AF8" w:rsidP="00E42AF8">
            <w:pPr>
              <w:widowControl w:val="0"/>
              <w:tabs>
                <w:tab w:val="center" w:pos="4680"/>
              </w:tabs>
              <w:spacing w:line="240" w:lineRule="exact"/>
              <w:ind w:right="105"/>
              <w:jc w:val="both"/>
              <w:rPr>
                <w:rFonts w:cs="Arial"/>
                <w:bCs/>
                <w:lang w:val="it-IT"/>
              </w:rPr>
            </w:pPr>
          </w:p>
        </w:tc>
      </w:tr>
      <w:tr w:rsidR="00E42AF8" w:rsidRPr="000D4AA3" w14:paraId="3B6B38F4" w14:textId="77777777" w:rsidTr="00C57340">
        <w:trPr>
          <w:gridAfter w:val="1"/>
          <w:wAfter w:w="7" w:type="dxa"/>
        </w:trPr>
        <w:tc>
          <w:tcPr>
            <w:tcW w:w="4262" w:type="dxa"/>
            <w:gridSpan w:val="2"/>
          </w:tcPr>
          <w:p w14:paraId="59676F8A" w14:textId="77777777" w:rsidR="00E42AF8" w:rsidRPr="0018441D" w:rsidRDefault="00E42AF8" w:rsidP="00E42AF8">
            <w:pPr>
              <w:widowControl w:val="0"/>
              <w:autoSpaceDE w:val="0"/>
              <w:autoSpaceDN w:val="0"/>
              <w:adjustRightInd w:val="0"/>
              <w:jc w:val="both"/>
              <w:rPr>
                <w:rFonts w:cs="Arial"/>
                <w:bCs/>
                <w:szCs w:val="19"/>
                <w:lang w:val="de-DE"/>
              </w:rPr>
            </w:pPr>
            <w:bookmarkStart w:id="90" w:name="_Hlk530048553"/>
            <w:r w:rsidRPr="00A67704">
              <w:rPr>
                <w:rFonts w:cs="Arial"/>
                <w:bCs/>
                <w:szCs w:val="19"/>
                <w:lang w:val="de-DE"/>
              </w:rPr>
              <w:t>Die nachstehende</w:t>
            </w:r>
            <w:r>
              <w:rPr>
                <w:rFonts w:cs="Arial"/>
                <w:bCs/>
                <w:szCs w:val="19"/>
                <w:lang w:val="de-DE"/>
              </w:rPr>
              <w:t>n</w:t>
            </w:r>
            <w:r w:rsidRPr="00A67704">
              <w:rPr>
                <w:rFonts w:cs="Arial"/>
                <w:bCs/>
                <w:szCs w:val="19"/>
                <w:lang w:val="de-DE"/>
              </w:rPr>
              <w:t xml:space="preserve"> Subjekte müssen, </w:t>
            </w:r>
            <w:r>
              <w:rPr>
                <w:rFonts w:cs="Arial"/>
                <w:b/>
                <w:bCs/>
                <w:szCs w:val="19"/>
                <w:u w:val="single"/>
                <w:lang w:val="de-DE"/>
              </w:rPr>
              <w:t>bei sonsti</w:t>
            </w:r>
            <w:r w:rsidRPr="00A67704">
              <w:rPr>
                <w:rFonts w:cs="Arial"/>
                <w:b/>
                <w:bCs/>
                <w:szCs w:val="19"/>
                <w:u w:val="single"/>
                <w:lang w:val="de-DE"/>
              </w:rPr>
              <w:t>gem Ausschluss,</w:t>
            </w:r>
            <w:r w:rsidRPr="00A67704">
              <w:rPr>
                <w:rFonts w:cs="Arial"/>
                <w:b/>
                <w:bCs/>
                <w:szCs w:val="19"/>
                <w:lang w:val="de-DE"/>
              </w:rPr>
              <w:t xml:space="preserve"> </w:t>
            </w:r>
            <w:r w:rsidRPr="00A67704">
              <w:rPr>
                <w:rFonts w:cs="Arial"/>
                <w:bCs/>
                <w:szCs w:val="19"/>
                <w:lang w:val="de-DE"/>
              </w:rPr>
              <w:t>folgende Unterlagen abgeben:</w:t>
            </w:r>
          </w:p>
        </w:tc>
        <w:tc>
          <w:tcPr>
            <w:tcW w:w="852" w:type="dxa"/>
          </w:tcPr>
          <w:p w14:paraId="702EE649" w14:textId="77777777" w:rsidR="00E42AF8" w:rsidRPr="0018441D" w:rsidRDefault="00E42AF8" w:rsidP="00E42AF8">
            <w:pPr>
              <w:widowControl w:val="0"/>
              <w:spacing w:line="240" w:lineRule="exact"/>
              <w:jc w:val="both"/>
              <w:rPr>
                <w:rFonts w:cs="Arial"/>
                <w:color w:val="FF0000"/>
                <w:lang w:val="de-DE"/>
              </w:rPr>
            </w:pPr>
          </w:p>
        </w:tc>
        <w:tc>
          <w:tcPr>
            <w:tcW w:w="4257" w:type="dxa"/>
            <w:gridSpan w:val="2"/>
          </w:tcPr>
          <w:p w14:paraId="5245609A" w14:textId="77777777" w:rsidR="00E42AF8" w:rsidRPr="006140E5" w:rsidRDefault="00E42AF8" w:rsidP="00E42AF8">
            <w:pPr>
              <w:widowControl w:val="0"/>
              <w:jc w:val="both"/>
              <w:rPr>
                <w:rFonts w:cs="Arial"/>
                <w:lang w:val="it-IT"/>
              </w:rPr>
            </w:pPr>
            <w:r w:rsidRPr="006140E5">
              <w:rPr>
                <w:rFonts w:cs="Arial"/>
                <w:lang w:val="it-IT"/>
              </w:rPr>
              <w:t xml:space="preserve">I sotto indicati soggetti devono allegare, </w:t>
            </w:r>
            <w:r w:rsidRPr="006140E5">
              <w:rPr>
                <w:rFonts w:cs="Arial"/>
                <w:b/>
                <w:u w:val="single"/>
                <w:lang w:val="it-IT"/>
              </w:rPr>
              <w:t>a pena di esclusione</w:t>
            </w:r>
            <w:r w:rsidRPr="006140E5">
              <w:rPr>
                <w:rFonts w:cs="Arial"/>
                <w:lang w:val="it-IT"/>
              </w:rPr>
              <w:t>, la seguente documentazione:</w:t>
            </w:r>
          </w:p>
          <w:p w14:paraId="4A97C4F1" w14:textId="77777777" w:rsidR="00E42AF8" w:rsidRPr="00522369" w:rsidRDefault="00E42AF8" w:rsidP="00E42AF8">
            <w:pPr>
              <w:widowControl w:val="0"/>
              <w:tabs>
                <w:tab w:val="center" w:pos="4680"/>
              </w:tabs>
              <w:autoSpaceDE w:val="0"/>
              <w:autoSpaceDN w:val="0"/>
              <w:adjustRightInd w:val="0"/>
              <w:spacing w:line="240" w:lineRule="exact"/>
              <w:ind w:right="105"/>
              <w:jc w:val="both"/>
              <w:rPr>
                <w:rFonts w:cs="Arial"/>
                <w:b/>
                <w:bCs/>
                <w:noProof w:val="0"/>
                <w:color w:val="FF0000"/>
                <w:lang w:val="it-IT"/>
              </w:rPr>
            </w:pPr>
          </w:p>
        </w:tc>
      </w:tr>
      <w:tr w:rsidR="00E42AF8" w:rsidRPr="000D4AA3" w14:paraId="6F803D20" w14:textId="77777777" w:rsidTr="00C57340">
        <w:trPr>
          <w:gridAfter w:val="1"/>
          <w:wAfter w:w="7" w:type="dxa"/>
        </w:trPr>
        <w:tc>
          <w:tcPr>
            <w:tcW w:w="4262" w:type="dxa"/>
            <w:gridSpan w:val="2"/>
          </w:tcPr>
          <w:p w14:paraId="1B74B598" w14:textId="77777777" w:rsidR="00E42AF8" w:rsidRPr="00522369" w:rsidRDefault="00E42AF8" w:rsidP="00E42AF8">
            <w:pPr>
              <w:widowControl w:val="0"/>
              <w:autoSpaceDE w:val="0"/>
              <w:autoSpaceDN w:val="0"/>
              <w:adjustRightInd w:val="0"/>
              <w:jc w:val="both"/>
              <w:rPr>
                <w:rFonts w:cs="Arial"/>
                <w:b/>
                <w:noProof w:val="0"/>
                <w:color w:val="FF0000"/>
                <w:lang w:val="it-IT"/>
              </w:rPr>
            </w:pPr>
          </w:p>
        </w:tc>
        <w:tc>
          <w:tcPr>
            <w:tcW w:w="852" w:type="dxa"/>
          </w:tcPr>
          <w:p w14:paraId="67675099" w14:textId="77777777" w:rsidR="00E42AF8" w:rsidRPr="00522369" w:rsidRDefault="00E42AF8" w:rsidP="00E42AF8">
            <w:pPr>
              <w:widowControl w:val="0"/>
              <w:spacing w:line="240" w:lineRule="exact"/>
              <w:jc w:val="both"/>
              <w:rPr>
                <w:rFonts w:cs="Arial"/>
                <w:color w:val="FF0000"/>
                <w:lang w:val="it-IT"/>
              </w:rPr>
            </w:pPr>
          </w:p>
        </w:tc>
        <w:tc>
          <w:tcPr>
            <w:tcW w:w="4257" w:type="dxa"/>
            <w:gridSpan w:val="2"/>
          </w:tcPr>
          <w:p w14:paraId="018BE942" w14:textId="77777777" w:rsidR="00E42AF8" w:rsidRPr="00522369" w:rsidRDefault="00E42AF8" w:rsidP="00E42AF8">
            <w:pPr>
              <w:widowControl w:val="0"/>
              <w:autoSpaceDE w:val="0"/>
              <w:autoSpaceDN w:val="0"/>
              <w:adjustRightInd w:val="0"/>
              <w:jc w:val="both"/>
              <w:rPr>
                <w:rFonts w:cs="Arial"/>
                <w:noProof w:val="0"/>
                <w:color w:val="FF0000"/>
                <w:lang w:val="it-IT" w:eastAsia="it-IT"/>
              </w:rPr>
            </w:pPr>
          </w:p>
        </w:tc>
      </w:tr>
      <w:tr w:rsidR="00E42AF8" w:rsidRPr="00E15010" w14:paraId="692204C6" w14:textId="77777777" w:rsidTr="00C57340">
        <w:trPr>
          <w:gridAfter w:val="1"/>
          <w:wAfter w:w="7" w:type="dxa"/>
        </w:trPr>
        <w:tc>
          <w:tcPr>
            <w:tcW w:w="4262" w:type="dxa"/>
            <w:gridSpan w:val="2"/>
          </w:tcPr>
          <w:p w14:paraId="25B5DEA7" w14:textId="77777777" w:rsidR="00E42AF8" w:rsidRPr="00522369" w:rsidRDefault="00E42AF8" w:rsidP="00E42AF8">
            <w:pPr>
              <w:pStyle w:val="Titolo2"/>
              <w:keepNext w:val="0"/>
              <w:widowControl w:val="0"/>
              <w:ind w:right="76"/>
              <w:jc w:val="both"/>
              <w:rPr>
                <w:rFonts w:cs="Arial"/>
                <w:b/>
                <w:noProof w:val="0"/>
                <w:color w:val="FF0000"/>
                <w:sz w:val="20"/>
                <w:lang w:val="it-IT"/>
              </w:rPr>
            </w:pPr>
            <w:r w:rsidRPr="00BD52CA">
              <w:rPr>
                <w:rFonts w:cs="Arial"/>
                <w:b/>
                <w:sz w:val="20"/>
                <w:u w:val="single"/>
                <w:lang w:val="de-DE"/>
              </w:rPr>
              <w:t>Bereits gebildete Bietergemeinschaft</w:t>
            </w:r>
            <w:r>
              <w:rPr>
                <w:rFonts w:cs="Arial"/>
                <w:b/>
                <w:sz w:val="20"/>
                <w:u w:val="single"/>
                <w:lang w:val="de-DE"/>
              </w:rPr>
              <w:t>en:</w:t>
            </w:r>
          </w:p>
        </w:tc>
        <w:tc>
          <w:tcPr>
            <w:tcW w:w="852" w:type="dxa"/>
          </w:tcPr>
          <w:p w14:paraId="4D2B6C95" w14:textId="77777777" w:rsidR="00E42AF8" w:rsidRPr="00522369" w:rsidRDefault="00E42AF8" w:rsidP="00E42AF8">
            <w:pPr>
              <w:widowControl w:val="0"/>
              <w:spacing w:line="240" w:lineRule="exact"/>
              <w:jc w:val="both"/>
              <w:rPr>
                <w:rFonts w:cs="Arial"/>
                <w:color w:val="FF0000"/>
                <w:lang w:val="it-IT"/>
              </w:rPr>
            </w:pPr>
          </w:p>
        </w:tc>
        <w:tc>
          <w:tcPr>
            <w:tcW w:w="4257" w:type="dxa"/>
            <w:gridSpan w:val="2"/>
          </w:tcPr>
          <w:p w14:paraId="15F167A6" w14:textId="77777777" w:rsidR="00E42AF8" w:rsidRPr="008E1672" w:rsidRDefault="00E42AF8" w:rsidP="00E42AF8">
            <w:pPr>
              <w:widowControl w:val="0"/>
              <w:tabs>
                <w:tab w:val="num" w:pos="-311"/>
                <w:tab w:val="left" w:pos="755"/>
                <w:tab w:val="left" w:pos="806"/>
              </w:tabs>
              <w:ind w:right="-28"/>
              <w:jc w:val="both"/>
              <w:rPr>
                <w:rFonts w:cs="Arial"/>
                <w:b/>
                <w:u w:val="single"/>
              </w:rPr>
            </w:pPr>
            <w:r w:rsidRPr="00BD52CA">
              <w:rPr>
                <w:rFonts w:cs="Arial"/>
                <w:b/>
                <w:u w:val="single"/>
              </w:rPr>
              <w:t>Raggruppamenti già costituiti:</w:t>
            </w:r>
          </w:p>
        </w:tc>
      </w:tr>
      <w:tr w:rsidR="00E42AF8" w:rsidRPr="00E15010" w14:paraId="31DB1580" w14:textId="77777777" w:rsidTr="00C57340">
        <w:trPr>
          <w:gridAfter w:val="1"/>
          <w:wAfter w:w="7" w:type="dxa"/>
        </w:trPr>
        <w:tc>
          <w:tcPr>
            <w:tcW w:w="4262" w:type="dxa"/>
            <w:gridSpan w:val="2"/>
          </w:tcPr>
          <w:p w14:paraId="591E05FB" w14:textId="77777777" w:rsidR="00E42AF8" w:rsidRPr="008E1672" w:rsidRDefault="00E42AF8" w:rsidP="00E42AF8">
            <w:pPr>
              <w:widowControl w:val="0"/>
              <w:autoSpaceDE w:val="0"/>
              <w:autoSpaceDN w:val="0"/>
              <w:adjustRightInd w:val="0"/>
              <w:jc w:val="both"/>
              <w:rPr>
                <w:rFonts w:cs="Arial"/>
                <w:b/>
                <w:noProof w:val="0"/>
                <w:color w:val="FF0000"/>
                <w:lang w:val="it-IT"/>
              </w:rPr>
            </w:pPr>
          </w:p>
        </w:tc>
        <w:tc>
          <w:tcPr>
            <w:tcW w:w="852" w:type="dxa"/>
          </w:tcPr>
          <w:p w14:paraId="6FD85728" w14:textId="77777777" w:rsidR="00E42AF8" w:rsidRPr="00522369" w:rsidRDefault="00E42AF8" w:rsidP="00E42AF8">
            <w:pPr>
              <w:widowControl w:val="0"/>
              <w:spacing w:line="240" w:lineRule="exact"/>
              <w:jc w:val="both"/>
              <w:rPr>
                <w:rFonts w:cs="Arial"/>
                <w:color w:val="FF0000"/>
                <w:lang w:val="it-IT"/>
              </w:rPr>
            </w:pPr>
          </w:p>
        </w:tc>
        <w:tc>
          <w:tcPr>
            <w:tcW w:w="4257" w:type="dxa"/>
            <w:gridSpan w:val="2"/>
          </w:tcPr>
          <w:p w14:paraId="599485BA" w14:textId="77777777" w:rsidR="00E42AF8" w:rsidRPr="00522369" w:rsidRDefault="00E42AF8" w:rsidP="00E42AF8">
            <w:pPr>
              <w:widowControl w:val="0"/>
              <w:autoSpaceDE w:val="0"/>
              <w:autoSpaceDN w:val="0"/>
              <w:adjustRightInd w:val="0"/>
              <w:jc w:val="both"/>
              <w:rPr>
                <w:rFonts w:cs="Arial"/>
                <w:noProof w:val="0"/>
                <w:color w:val="FF0000"/>
                <w:lang w:val="it-IT" w:eastAsia="it-IT"/>
              </w:rPr>
            </w:pPr>
          </w:p>
        </w:tc>
      </w:tr>
      <w:bookmarkEnd w:id="90"/>
      <w:tr w:rsidR="00E42AF8" w:rsidRPr="000D4AA3" w14:paraId="23F49009" w14:textId="77777777" w:rsidTr="00C57340">
        <w:trPr>
          <w:gridAfter w:val="1"/>
          <w:wAfter w:w="7" w:type="dxa"/>
        </w:trPr>
        <w:tc>
          <w:tcPr>
            <w:tcW w:w="4262" w:type="dxa"/>
            <w:gridSpan w:val="2"/>
          </w:tcPr>
          <w:p w14:paraId="3CD49CAD" w14:textId="77777777" w:rsidR="00E42AF8" w:rsidRPr="00D253CD" w:rsidRDefault="00E42AF8" w:rsidP="00BB4018">
            <w:pPr>
              <w:pStyle w:val="Paragrafoelenco"/>
              <w:widowControl w:val="0"/>
              <w:numPr>
                <w:ilvl w:val="0"/>
                <w:numId w:val="44"/>
              </w:numPr>
              <w:autoSpaceDE w:val="0"/>
              <w:autoSpaceDN w:val="0"/>
              <w:adjustRightInd w:val="0"/>
              <w:ind w:left="297" w:hanging="284"/>
              <w:jc w:val="both"/>
              <w:rPr>
                <w:rFonts w:cs="Arial"/>
                <w:b/>
                <w:lang w:val="de-DE"/>
              </w:rPr>
            </w:pPr>
            <w:r w:rsidRPr="00D253CD">
              <w:rPr>
                <w:lang w:val="de-DE"/>
              </w:rPr>
              <w:t>den Scan des gemeinsamen, unwiderruflichen Sonderauftrags mit Vertretungsbefugnis an den Beauftragten mittels öffentlicher Urkunde oder beglaubigter Privaturkunde mit Angabe des als Beauftragten namhaft gemachten Subjekts und der Teile der Dienstleistung, bzw. bei unaufteilbaren Dienstleistungen deren Prozentsatz, die von den einzelnen zusammengeschlossenen Wirt-schaftsteilnehmern oder Konsortiumsmitgliedern ausgeführt werden.</w:t>
            </w:r>
          </w:p>
        </w:tc>
        <w:tc>
          <w:tcPr>
            <w:tcW w:w="852" w:type="dxa"/>
          </w:tcPr>
          <w:p w14:paraId="438B7622" w14:textId="77777777" w:rsidR="00E42AF8" w:rsidRPr="00D253CD" w:rsidRDefault="00E42AF8" w:rsidP="00E42AF8">
            <w:pPr>
              <w:widowControl w:val="0"/>
              <w:spacing w:line="240" w:lineRule="exact"/>
              <w:rPr>
                <w:rFonts w:cs="Arial"/>
                <w:lang w:val="de-DE"/>
              </w:rPr>
            </w:pPr>
          </w:p>
        </w:tc>
        <w:tc>
          <w:tcPr>
            <w:tcW w:w="4257" w:type="dxa"/>
            <w:gridSpan w:val="2"/>
            <w:shd w:val="clear" w:color="auto" w:fill="auto"/>
          </w:tcPr>
          <w:p w14:paraId="583FD5A9" w14:textId="77777777" w:rsidR="00E42AF8" w:rsidRPr="00D253CD" w:rsidRDefault="00E42AF8" w:rsidP="00BB4018">
            <w:pPr>
              <w:pStyle w:val="Paragrafoelenco"/>
              <w:widowControl w:val="0"/>
              <w:numPr>
                <w:ilvl w:val="0"/>
                <w:numId w:val="44"/>
              </w:numPr>
              <w:autoSpaceDE w:val="0"/>
              <w:autoSpaceDN w:val="0"/>
              <w:adjustRightInd w:val="0"/>
              <w:ind w:left="297" w:hanging="284"/>
              <w:jc w:val="both"/>
              <w:rPr>
                <w:bCs/>
                <w:lang w:val="it-IT"/>
              </w:rPr>
            </w:pPr>
            <w:r w:rsidRPr="00D253CD">
              <w:rPr>
                <w:bCs/>
                <w:lang w:val="it-IT"/>
              </w:rPr>
              <w:t xml:space="preserve">scansione del mandato collettivo irrevocabile con rappresentanza, conferito alla mandataria per atto pubblico o scrittura privata autenticata, con indicazione del </w:t>
            </w:r>
            <w:r w:rsidRPr="00D253CD">
              <w:rPr>
                <w:lang w:val="it-IT"/>
              </w:rPr>
              <w:t>soggetto d</w:t>
            </w:r>
            <w:r w:rsidRPr="00D253CD">
              <w:rPr>
                <w:bCs/>
                <w:lang w:val="it-IT"/>
              </w:rPr>
              <w:t>esignato quale mandatario e delle parti del servizio, ovvero della percentuale in caso di servizi indivisibili, che saranno eseguiti dai singoli operatori economici riuniti o consorziati.</w:t>
            </w:r>
          </w:p>
        </w:tc>
      </w:tr>
      <w:tr w:rsidR="00E42AF8" w:rsidRPr="000D4AA3" w14:paraId="04CDA26A" w14:textId="77777777" w:rsidTr="00C57340">
        <w:trPr>
          <w:gridAfter w:val="1"/>
          <w:wAfter w:w="7" w:type="dxa"/>
        </w:trPr>
        <w:tc>
          <w:tcPr>
            <w:tcW w:w="4262" w:type="dxa"/>
            <w:gridSpan w:val="2"/>
          </w:tcPr>
          <w:p w14:paraId="7846625D" w14:textId="77777777" w:rsidR="00E42AF8" w:rsidRPr="00522369" w:rsidRDefault="00E42AF8" w:rsidP="00E42AF8">
            <w:pPr>
              <w:pStyle w:val="DeutscherText"/>
              <w:widowControl w:val="0"/>
              <w:ind w:right="76"/>
              <w:rPr>
                <w:rFonts w:cs="Arial"/>
                <w:noProof w:val="0"/>
                <w:lang w:val="it-IT"/>
              </w:rPr>
            </w:pPr>
          </w:p>
        </w:tc>
        <w:tc>
          <w:tcPr>
            <w:tcW w:w="852" w:type="dxa"/>
          </w:tcPr>
          <w:p w14:paraId="3F38735C" w14:textId="77777777" w:rsidR="00E42AF8" w:rsidRPr="00522369" w:rsidRDefault="00E42AF8" w:rsidP="00E42AF8">
            <w:pPr>
              <w:widowControl w:val="0"/>
              <w:spacing w:line="240" w:lineRule="exact"/>
              <w:rPr>
                <w:rFonts w:cs="Arial"/>
                <w:lang w:val="it-IT"/>
              </w:rPr>
            </w:pPr>
          </w:p>
        </w:tc>
        <w:tc>
          <w:tcPr>
            <w:tcW w:w="4257" w:type="dxa"/>
            <w:gridSpan w:val="2"/>
          </w:tcPr>
          <w:p w14:paraId="73AE67B6" w14:textId="77777777" w:rsidR="00E42AF8" w:rsidRPr="00522369" w:rsidRDefault="00E42AF8" w:rsidP="00E42AF8">
            <w:pPr>
              <w:widowControl w:val="0"/>
              <w:tabs>
                <w:tab w:val="center" w:pos="4680"/>
              </w:tabs>
              <w:spacing w:line="240" w:lineRule="exact"/>
              <w:ind w:left="426" w:right="105" w:hanging="426"/>
              <w:jc w:val="both"/>
              <w:rPr>
                <w:rFonts w:cs="Arial"/>
                <w:bCs/>
                <w:iCs/>
                <w:lang w:val="it-IT"/>
              </w:rPr>
            </w:pPr>
          </w:p>
        </w:tc>
      </w:tr>
      <w:tr w:rsidR="00E42AF8" w:rsidRPr="000D4AA3" w14:paraId="2AD2A637" w14:textId="77777777" w:rsidTr="00C57340">
        <w:trPr>
          <w:gridAfter w:val="1"/>
          <w:wAfter w:w="7" w:type="dxa"/>
          <w:trHeight w:val="538"/>
        </w:trPr>
        <w:tc>
          <w:tcPr>
            <w:tcW w:w="4262" w:type="dxa"/>
            <w:gridSpan w:val="2"/>
          </w:tcPr>
          <w:p w14:paraId="5FDC6232" w14:textId="77777777" w:rsidR="00E42AF8" w:rsidRPr="00B462A6" w:rsidRDefault="00E42AF8" w:rsidP="00E42AF8">
            <w:pPr>
              <w:widowControl w:val="0"/>
              <w:autoSpaceDE w:val="0"/>
              <w:autoSpaceDN w:val="0"/>
              <w:adjustRightInd w:val="0"/>
              <w:jc w:val="both"/>
              <w:rPr>
                <w:b/>
                <w:u w:val="single"/>
                <w:lang w:val="de-DE"/>
              </w:rPr>
            </w:pPr>
            <w:r w:rsidRPr="00B462A6">
              <w:rPr>
                <w:b/>
                <w:u w:val="single"/>
                <w:lang w:val="de-DE"/>
              </w:rPr>
              <w:t>Bereits gebildete gewöhnliche Konsortien / EWIV:</w:t>
            </w:r>
          </w:p>
        </w:tc>
        <w:tc>
          <w:tcPr>
            <w:tcW w:w="852" w:type="dxa"/>
          </w:tcPr>
          <w:p w14:paraId="24B00004" w14:textId="77777777" w:rsidR="00E42AF8" w:rsidRPr="00B462A6" w:rsidRDefault="00E42AF8" w:rsidP="00E42AF8">
            <w:pPr>
              <w:widowControl w:val="0"/>
              <w:spacing w:line="240" w:lineRule="exact"/>
              <w:rPr>
                <w:rFonts w:cs="Arial"/>
                <w:lang w:val="de-DE"/>
              </w:rPr>
            </w:pPr>
          </w:p>
        </w:tc>
        <w:tc>
          <w:tcPr>
            <w:tcW w:w="4257" w:type="dxa"/>
            <w:gridSpan w:val="2"/>
          </w:tcPr>
          <w:p w14:paraId="0EFD69DB" w14:textId="272D8618" w:rsidR="00E42AF8" w:rsidRPr="00B462A6" w:rsidRDefault="00E42AF8" w:rsidP="00E42AF8">
            <w:pPr>
              <w:widowControl w:val="0"/>
              <w:ind w:right="181"/>
              <w:jc w:val="both"/>
              <w:rPr>
                <w:b/>
                <w:bCs/>
                <w:u w:val="single"/>
                <w:lang w:val="it-IT"/>
              </w:rPr>
            </w:pPr>
            <w:r w:rsidRPr="00B462A6">
              <w:rPr>
                <w:b/>
                <w:bCs/>
                <w:u w:val="single"/>
                <w:lang w:val="it-IT"/>
              </w:rPr>
              <w:t>Consorzi ordinari / GEIE già costituiti:</w:t>
            </w:r>
          </w:p>
        </w:tc>
      </w:tr>
      <w:tr w:rsidR="00E42AF8" w:rsidRPr="000D4AA3" w14:paraId="245596F8" w14:textId="77777777" w:rsidTr="00C57340">
        <w:trPr>
          <w:gridAfter w:val="1"/>
          <w:wAfter w:w="7" w:type="dxa"/>
        </w:trPr>
        <w:tc>
          <w:tcPr>
            <w:tcW w:w="4262" w:type="dxa"/>
            <w:gridSpan w:val="2"/>
          </w:tcPr>
          <w:p w14:paraId="6E3F5389" w14:textId="53A5686A" w:rsidR="00E42AF8" w:rsidRPr="00B462A6" w:rsidRDefault="00E42AF8" w:rsidP="00BB4018">
            <w:pPr>
              <w:pStyle w:val="Paragrafoelenco"/>
              <w:widowControl w:val="0"/>
              <w:numPr>
                <w:ilvl w:val="0"/>
                <w:numId w:val="44"/>
              </w:numPr>
              <w:autoSpaceDE w:val="0"/>
              <w:autoSpaceDN w:val="0"/>
              <w:adjustRightInd w:val="0"/>
              <w:ind w:left="297" w:hanging="284"/>
              <w:jc w:val="both"/>
              <w:rPr>
                <w:rFonts w:cs="Arial"/>
                <w:bCs/>
                <w:lang w:val="de-DE"/>
              </w:rPr>
            </w:pPr>
            <w:r w:rsidRPr="00B462A6">
              <w:rPr>
                <w:lang w:val="de-DE"/>
              </w:rPr>
              <w:t xml:space="preserve">den </w:t>
            </w:r>
            <w:r w:rsidRPr="00B462A6">
              <w:rPr>
                <w:rFonts w:cs="Arial"/>
                <w:bCs/>
                <w:lang w:val="de-DE"/>
              </w:rPr>
              <w:t>Scan des Grun</w:t>
            </w:r>
            <w:r w:rsidRPr="00B462A6">
              <w:rPr>
                <w:lang w:val="de-DE"/>
              </w:rPr>
              <w:t xml:space="preserve">dungsakts und der Satzung des Konsortiums oder der EWIV mit Angabe des </w:t>
            </w:r>
            <w:r w:rsidRPr="00B462A6">
              <w:rPr>
                <w:rFonts w:cs="Arial"/>
                <w:bCs/>
                <w:lang w:val="de-DE"/>
              </w:rPr>
              <w:t>namhaft gemachten Gruppenbeauftragten und</w:t>
            </w:r>
            <w:r w:rsidR="00CA2B71" w:rsidRPr="00B462A6">
              <w:rPr>
                <w:rFonts w:cs="Arial"/>
                <w:bCs/>
                <w:lang w:val="de-DE"/>
              </w:rPr>
              <w:t xml:space="preserve"> die</w:t>
            </w:r>
            <w:r w:rsidRPr="00B462A6">
              <w:rPr>
                <w:rFonts w:cs="Arial"/>
                <w:bCs/>
                <w:lang w:val="de-DE"/>
              </w:rPr>
              <w:t xml:space="preserve">. </w:t>
            </w:r>
            <w:r w:rsidRPr="00B462A6">
              <w:rPr>
                <w:rFonts w:cs="Arial"/>
                <w:spacing w:val="-2"/>
                <w:lang w:val="de-DE"/>
              </w:rPr>
              <w:t>unterzeichnete Erklärung der Teile der Dienstleistung</w:t>
            </w:r>
            <w:r w:rsidR="00CA2B71" w:rsidRPr="00B462A6">
              <w:rPr>
                <w:rFonts w:cs="Arial"/>
                <w:spacing w:val="-2"/>
                <w:lang w:val="de-DE"/>
              </w:rPr>
              <w:t xml:space="preserve"> od</w:t>
            </w:r>
            <w:r w:rsidRPr="00B462A6">
              <w:rPr>
                <w:rFonts w:cs="Arial"/>
                <w:spacing w:val="-2"/>
                <w:lang w:val="de-DE"/>
              </w:rPr>
              <w:t xml:space="preserve">er der Prozentsatz im Falle von untrennbaren Dienstleistung , die von den einzelnen Wirtschaftsteilnehmern, </w:t>
            </w:r>
            <w:r w:rsidRPr="00B462A6">
              <w:rPr>
                <w:lang w:val="de-DE" w:eastAsia="it-IT"/>
              </w:rPr>
              <w:t>Mitglieder des Konsortiums oder zusammengeschlossen,</w:t>
            </w:r>
            <w:r w:rsidRPr="00B462A6">
              <w:rPr>
                <w:rFonts w:cs="Arial"/>
                <w:spacing w:val="-2"/>
                <w:lang w:val="de-DE"/>
              </w:rPr>
              <w:t xml:space="preserve"> erbracht werden</w:t>
            </w:r>
            <w:r w:rsidR="00C271E1" w:rsidRPr="00B462A6">
              <w:rPr>
                <w:lang w:val="de-DE"/>
              </w:rPr>
              <w:t xml:space="preserve"> mit </w:t>
            </w:r>
            <w:r w:rsidR="00C271E1" w:rsidRPr="00B462A6">
              <w:rPr>
                <w:lang w:val="de-DE"/>
              </w:rPr>
              <w:lastRenderedPageBreak/>
              <w:t>der Verpflichtung der letzteren, sie zu verwirklichen</w:t>
            </w:r>
            <w:r w:rsidRPr="00B462A6">
              <w:rPr>
                <w:rFonts w:cs="Arial"/>
                <w:spacing w:val="-2"/>
                <w:lang w:val="de-DE"/>
              </w:rPr>
              <w:t>.</w:t>
            </w:r>
          </w:p>
        </w:tc>
        <w:tc>
          <w:tcPr>
            <w:tcW w:w="852" w:type="dxa"/>
          </w:tcPr>
          <w:p w14:paraId="0E749A85" w14:textId="77777777" w:rsidR="00E42AF8" w:rsidRPr="00B462A6" w:rsidRDefault="00E42AF8" w:rsidP="00E42AF8">
            <w:pPr>
              <w:widowControl w:val="0"/>
              <w:spacing w:line="240" w:lineRule="exact"/>
              <w:rPr>
                <w:rFonts w:cs="Arial"/>
                <w:lang w:val="de-DE"/>
              </w:rPr>
            </w:pPr>
          </w:p>
        </w:tc>
        <w:tc>
          <w:tcPr>
            <w:tcW w:w="4257" w:type="dxa"/>
            <w:gridSpan w:val="2"/>
          </w:tcPr>
          <w:p w14:paraId="2A589B96" w14:textId="7287DC27" w:rsidR="00E42AF8" w:rsidRPr="00B462A6" w:rsidRDefault="00E42AF8" w:rsidP="00BB4018">
            <w:pPr>
              <w:pStyle w:val="Paragrafoelenco"/>
              <w:widowControl w:val="0"/>
              <w:numPr>
                <w:ilvl w:val="0"/>
                <w:numId w:val="44"/>
              </w:numPr>
              <w:autoSpaceDE w:val="0"/>
              <w:autoSpaceDN w:val="0"/>
              <w:adjustRightInd w:val="0"/>
              <w:ind w:left="297" w:hanging="284"/>
              <w:jc w:val="both"/>
              <w:rPr>
                <w:bCs/>
                <w:lang w:val="it-IT"/>
              </w:rPr>
            </w:pPr>
            <w:r w:rsidRPr="00B462A6">
              <w:rPr>
                <w:bCs/>
                <w:lang w:val="it-IT"/>
              </w:rPr>
              <w:t>la scansione dell’atto costitutivo e dello statuto del consorzio o GEIE, con indicazione del soggetto designato quale capogrupp</w:t>
            </w:r>
            <w:r w:rsidR="00CA2B71" w:rsidRPr="00B462A6">
              <w:rPr>
                <w:bCs/>
                <w:lang w:val="it-IT"/>
              </w:rPr>
              <w:t xml:space="preserve"> e la </w:t>
            </w:r>
            <w:r w:rsidRPr="00B462A6">
              <w:rPr>
                <w:rFonts w:cs="Arial"/>
                <w:lang w:val="it-IT"/>
              </w:rPr>
              <w:t>dichiarazione sottoscritta delle parti del servizio, ovvero della percentuale in caso di servizi</w:t>
            </w:r>
            <w:r w:rsidR="00CA2B71" w:rsidRPr="00B462A6">
              <w:rPr>
                <w:rFonts w:cs="Arial"/>
                <w:lang w:val="it-IT"/>
              </w:rPr>
              <w:t xml:space="preserve"> </w:t>
            </w:r>
            <w:r w:rsidRPr="00B462A6">
              <w:rPr>
                <w:rFonts w:cs="Arial"/>
                <w:lang w:val="it-IT"/>
              </w:rPr>
              <w:t>indivisibili, che saranno eseguite dai singoli operatori economici consorziati o raggruppati</w:t>
            </w:r>
            <w:r w:rsidRPr="00B462A6">
              <w:rPr>
                <w:rFonts w:cs="Arial"/>
                <w:b/>
                <w:bCs/>
                <w:lang w:val="it-IT"/>
              </w:rPr>
              <w:t>.</w:t>
            </w:r>
            <w:r w:rsidR="00BA7A9A" w:rsidRPr="00B462A6">
              <w:rPr>
                <w:rFonts w:cs="Arial"/>
                <w:lang w:val="it-IT"/>
              </w:rPr>
              <w:t xml:space="preserve"> con l´impegno di questi a realizzarle.</w:t>
            </w:r>
          </w:p>
        </w:tc>
      </w:tr>
      <w:tr w:rsidR="00E42AF8" w:rsidRPr="000D4AA3" w14:paraId="066B2135" w14:textId="77777777" w:rsidTr="00C57340">
        <w:trPr>
          <w:gridAfter w:val="1"/>
          <w:wAfter w:w="7" w:type="dxa"/>
        </w:trPr>
        <w:tc>
          <w:tcPr>
            <w:tcW w:w="4262" w:type="dxa"/>
            <w:gridSpan w:val="2"/>
          </w:tcPr>
          <w:p w14:paraId="028D7AE5" w14:textId="77777777" w:rsidR="00E42AF8" w:rsidRPr="00522369" w:rsidRDefault="00E42AF8" w:rsidP="00E42AF8">
            <w:pPr>
              <w:widowControl w:val="0"/>
              <w:spacing w:line="240" w:lineRule="exact"/>
              <w:ind w:right="76"/>
              <w:jc w:val="both"/>
              <w:rPr>
                <w:rFonts w:cs="Arial"/>
                <w:bCs/>
                <w:lang w:val="it-IT"/>
              </w:rPr>
            </w:pPr>
          </w:p>
        </w:tc>
        <w:tc>
          <w:tcPr>
            <w:tcW w:w="852" w:type="dxa"/>
          </w:tcPr>
          <w:p w14:paraId="08B04BA8" w14:textId="77777777" w:rsidR="00E42AF8" w:rsidRPr="00522369" w:rsidRDefault="00E42AF8" w:rsidP="00E42AF8">
            <w:pPr>
              <w:widowControl w:val="0"/>
              <w:spacing w:line="240" w:lineRule="exact"/>
              <w:rPr>
                <w:rFonts w:cs="Arial"/>
                <w:lang w:val="it-IT"/>
              </w:rPr>
            </w:pPr>
          </w:p>
        </w:tc>
        <w:tc>
          <w:tcPr>
            <w:tcW w:w="4257" w:type="dxa"/>
            <w:gridSpan w:val="2"/>
          </w:tcPr>
          <w:p w14:paraId="6E5322CE" w14:textId="77777777" w:rsidR="00E42AF8" w:rsidRPr="00522369" w:rsidRDefault="00E42AF8" w:rsidP="00E42AF8">
            <w:pPr>
              <w:widowControl w:val="0"/>
              <w:tabs>
                <w:tab w:val="center" w:pos="4680"/>
              </w:tabs>
              <w:spacing w:line="240" w:lineRule="exact"/>
              <w:ind w:right="105"/>
              <w:jc w:val="both"/>
              <w:rPr>
                <w:rFonts w:cs="Arial"/>
                <w:bCs/>
                <w:lang w:val="it-IT"/>
              </w:rPr>
            </w:pPr>
          </w:p>
        </w:tc>
      </w:tr>
      <w:tr w:rsidR="00E42AF8" w:rsidRPr="000D4AA3" w14:paraId="0D80F5BB" w14:textId="77777777" w:rsidTr="00C57340">
        <w:trPr>
          <w:gridAfter w:val="1"/>
          <w:wAfter w:w="7" w:type="dxa"/>
        </w:trPr>
        <w:tc>
          <w:tcPr>
            <w:tcW w:w="4262" w:type="dxa"/>
            <w:gridSpan w:val="2"/>
          </w:tcPr>
          <w:p w14:paraId="56E5937E" w14:textId="77777777" w:rsidR="00E42AF8" w:rsidRPr="00423139" w:rsidRDefault="00E42AF8" w:rsidP="00E42AF8">
            <w:pPr>
              <w:widowControl w:val="0"/>
              <w:autoSpaceDE w:val="0"/>
              <w:autoSpaceDN w:val="0"/>
              <w:adjustRightInd w:val="0"/>
              <w:jc w:val="both"/>
              <w:rPr>
                <w:rFonts w:cs="Arial"/>
                <w:b/>
                <w:u w:val="single"/>
                <w:lang w:val="de-DE"/>
              </w:rPr>
            </w:pPr>
            <w:bookmarkStart w:id="91" w:name="_Hlk61516570"/>
            <w:r w:rsidRPr="00423139">
              <w:rPr>
                <w:rFonts w:cs="Arial"/>
                <w:b/>
                <w:u w:val="single"/>
                <w:lang w:val="de-DE"/>
              </w:rPr>
              <w:t>Zu bildende Bietergemeinschaften,  gewöhnliche Konsortien oder EWIV:</w:t>
            </w:r>
          </w:p>
        </w:tc>
        <w:tc>
          <w:tcPr>
            <w:tcW w:w="852" w:type="dxa"/>
          </w:tcPr>
          <w:p w14:paraId="40582D2D" w14:textId="77777777" w:rsidR="00E42AF8" w:rsidRPr="00423139" w:rsidRDefault="00E42AF8" w:rsidP="00E42AF8">
            <w:pPr>
              <w:widowControl w:val="0"/>
              <w:spacing w:line="240" w:lineRule="exact"/>
              <w:rPr>
                <w:rFonts w:cs="Arial"/>
                <w:lang w:val="de-DE"/>
              </w:rPr>
            </w:pPr>
          </w:p>
        </w:tc>
        <w:tc>
          <w:tcPr>
            <w:tcW w:w="4257" w:type="dxa"/>
            <w:gridSpan w:val="2"/>
          </w:tcPr>
          <w:p w14:paraId="11CA007A" w14:textId="77777777" w:rsidR="00E42AF8" w:rsidRPr="00423139" w:rsidRDefault="00E42AF8" w:rsidP="00E42AF8">
            <w:pPr>
              <w:widowControl w:val="0"/>
              <w:autoSpaceDE w:val="0"/>
              <w:autoSpaceDN w:val="0"/>
              <w:adjustRightInd w:val="0"/>
              <w:jc w:val="both"/>
              <w:rPr>
                <w:rFonts w:cs="Arial"/>
                <w:u w:val="single"/>
                <w:lang w:val="it-IT"/>
              </w:rPr>
            </w:pPr>
            <w:r w:rsidRPr="00423139">
              <w:rPr>
                <w:rFonts w:cs="Arial"/>
                <w:b/>
                <w:bCs/>
                <w:u w:val="single"/>
                <w:lang w:val="it-IT"/>
              </w:rPr>
              <w:t>Raggruppamento o consorzio ordinario o GEIE non ancora costituiti:</w:t>
            </w:r>
            <w:r w:rsidRPr="00423139">
              <w:rPr>
                <w:rFonts w:cs="Arial"/>
                <w:u w:val="single"/>
                <w:lang w:val="it-IT"/>
              </w:rPr>
              <w:t xml:space="preserve"> </w:t>
            </w:r>
          </w:p>
        </w:tc>
      </w:tr>
      <w:tr w:rsidR="00E42AF8" w:rsidRPr="000D4AA3" w14:paraId="728CCF5A" w14:textId="77777777" w:rsidTr="00C57340">
        <w:trPr>
          <w:gridAfter w:val="1"/>
          <w:wAfter w:w="7" w:type="dxa"/>
        </w:trPr>
        <w:tc>
          <w:tcPr>
            <w:tcW w:w="4262" w:type="dxa"/>
            <w:gridSpan w:val="2"/>
          </w:tcPr>
          <w:p w14:paraId="275FBD42" w14:textId="77777777" w:rsidR="00E42AF8" w:rsidRPr="00423139" w:rsidRDefault="00E42AF8" w:rsidP="00E42AF8">
            <w:pPr>
              <w:widowControl w:val="0"/>
              <w:spacing w:line="240" w:lineRule="exact"/>
              <w:ind w:right="76"/>
              <w:jc w:val="both"/>
              <w:rPr>
                <w:rFonts w:cs="Arial"/>
                <w:bCs/>
                <w:lang w:val="it-IT"/>
              </w:rPr>
            </w:pPr>
          </w:p>
        </w:tc>
        <w:tc>
          <w:tcPr>
            <w:tcW w:w="852" w:type="dxa"/>
          </w:tcPr>
          <w:p w14:paraId="1EEC5AE8" w14:textId="77777777" w:rsidR="00E42AF8" w:rsidRPr="00423139" w:rsidRDefault="00E42AF8" w:rsidP="00E42AF8">
            <w:pPr>
              <w:widowControl w:val="0"/>
              <w:spacing w:line="240" w:lineRule="exact"/>
              <w:rPr>
                <w:rFonts w:cs="Arial"/>
                <w:lang w:val="it-IT"/>
              </w:rPr>
            </w:pPr>
          </w:p>
        </w:tc>
        <w:tc>
          <w:tcPr>
            <w:tcW w:w="4257" w:type="dxa"/>
            <w:gridSpan w:val="2"/>
          </w:tcPr>
          <w:p w14:paraId="6C682628" w14:textId="77777777" w:rsidR="00E42AF8" w:rsidRPr="00423139" w:rsidRDefault="00E42AF8" w:rsidP="00E42AF8">
            <w:pPr>
              <w:widowControl w:val="0"/>
              <w:tabs>
                <w:tab w:val="center" w:pos="4680"/>
              </w:tabs>
              <w:spacing w:line="240" w:lineRule="exact"/>
              <w:ind w:right="105"/>
              <w:jc w:val="both"/>
              <w:rPr>
                <w:rFonts w:cs="Arial"/>
                <w:lang w:val="it-IT"/>
              </w:rPr>
            </w:pPr>
          </w:p>
        </w:tc>
      </w:tr>
      <w:tr w:rsidR="00E42AF8" w:rsidRPr="000D4AA3" w14:paraId="76D9A4D0" w14:textId="77777777" w:rsidTr="00C57340">
        <w:trPr>
          <w:gridAfter w:val="1"/>
          <w:wAfter w:w="7" w:type="dxa"/>
        </w:trPr>
        <w:tc>
          <w:tcPr>
            <w:tcW w:w="4262" w:type="dxa"/>
            <w:gridSpan w:val="2"/>
          </w:tcPr>
          <w:p w14:paraId="1EFBB598" w14:textId="77777777" w:rsidR="00E42AF8" w:rsidRPr="00B462A6" w:rsidRDefault="00E42AF8" w:rsidP="00BB4018">
            <w:pPr>
              <w:pStyle w:val="Paragrafoelenco"/>
              <w:widowControl w:val="0"/>
              <w:numPr>
                <w:ilvl w:val="0"/>
                <w:numId w:val="44"/>
              </w:numPr>
              <w:autoSpaceDE w:val="0"/>
              <w:autoSpaceDN w:val="0"/>
              <w:adjustRightInd w:val="0"/>
              <w:ind w:left="297" w:hanging="284"/>
              <w:jc w:val="both"/>
              <w:rPr>
                <w:lang w:val="de-DE"/>
              </w:rPr>
            </w:pPr>
            <w:r w:rsidRPr="00B462A6">
              <w:rPr>
                <w:rFonts w:cs="Arial"/>
                <w:lang w:val="de-DE"/>
              </w:rPr>
              <w:t>die</w:t>
            </w:r>
            <w:r w:rsidRPr="00B462A6">
              <w:rPr>
                <w:lang w:val="de-DE"/>
              </w:rPr>
              <w:t xml:space="preserve"> Erklärung </w:t>
            </w:r>
            <w:r w:rsidRPr="00B462A6">
              <w:rPr>
                <w:b/>
                <w:bCs/>
                <w:lang w:val="de-DE"/>
              </w:rPr>
              <w:t>sämtlicher Wirtschaftsteilnehmer, die sich zu einer BG, einem gewöhnlichen Konsortium oder einer EWIV zusammenschließen wollen</w:t>
            </w:r>
            <w:r w:rsidRPr="00B462A6">
              <w:rPr>
                <w:lang w:val="de-DE"/>
              </w:rPr>
              <w:t>, über:</w:t>
            </w:r>
          </w:p>
          <w:p w14:paraId="39725279" w14:textId="77777777" w:rsidR="00E42AF8" w:rsidRPr="00B462A6" w:rsidRDefault="00E42AF8" w:rsidP="00BB4018">
            <w:pPr>
              <w:pStyle w:val="Paragrafoelenco"/>
              <w:widowControl w:val="0"/>
              <w:numPr>
                <w:ilvl w:val="0"/>
                <w:numId w:val="66"/>
              </w:numPr>
              <w:autoSpaceDE w:val="0"/>
              <w:autoSpaceDN w:val="0"/>
              <w:adjustRightInd w:val="0"/>
              <w:jc w:val="both"/>
              <w:rPr>
                <w:lang w:val="de-DE"/>
              </w:rPr>
            </w:pPr>
            <w:r w:rsidRPr="00B462A6">
              <w:rPr>
                <w:lang w:val="de-DE"/>
              </w:rPr>
              <w:t>den Wirtschaftsteilnehmer, dem im Falle der Zuschlagserteilung der Sonderauftrag mit Vertretungsbefugnis oder die Funktion als Gruppenbeauftragter erteilt wird,</w:t>
            </w:r>
          </w:p>
          <w:p w14:paraId="71D2C605" w14:textId="77777777" w:rsidR="00E42AF8" w:rsidRPr="00B462A6" w:rsidRDefault="00E42AF8" w:rsidP="00BB4018">
            <w:pPr>
              <w:pStyle w:val="Paragrafoelenco"/>
              <w:numPr>
                <w:ilvl w:val="0"/>
                <w:numId w:val="66"/>
              </w:numPr>
              <w:jc w:val="both"/>
              <w:rPr>
                <w:lang w:val="de-DE"/>
              </w:rPr>
            </w:pPr>
            <w:r w:rsidRPr="00B462A6">
              <w:rPr>
                <w:lang w:val="de-DE"/>
              </w:rPr>
              <w:t>die Verpflichtung, im Falle von Zuschlagserteilung dem als Beauftragter qualifizierten Mitglied, der den Vertrag in Namen und auf Rechnung der aufgraggebenden/Konsortiumsmitglieder abschließen wird, den gemeinsamen Sonderauftrag mit Vertretungsbefugnis zuzuteilen,</w:t>
            </w:r>
          </w:p>
          <w:p w14:paraId="3E039465" w14:textId="58E2EC8F" w:rsidR="00E42AF8" w:rsidRPr="00B462A6" w:rsidRDefault="00E42AF8" w:rsidP="00BB4018">
            <w:pPr>
              <w:pStyle w:val="Paragrafoelenco"/>
              <w:widowControl w:val="0"/>
              <w:numPr>
                <w:ilvl w:val="0"/>
                <w:numId w:val="66"/>
              </w:numPr>
              <w:autoSpaceDE w:val="0"/>
              <w:autoSpaceDN w:val="0"/>
              <w:adjustRightInd w:val="0"/>
              <w:jc w:val="both"/>
              <w:rPr>
                <w:lang w:val="de-DE"/>
              </w:rPr>
            </w:pPr>
            <w:r w:rsidRPr="00B462A6">
              <w:rPr>
                <w:lang w:val="de-DE"/>
              </w:rPr>
              <w:t>die Teile der Dienstleistung bzw. bei unaufteilbaren Dienstleistungen deren Prozentsatz, die von den einzelnen zusammengeschlossenen oder Konsortiumsmitgliedern ausgeführt werden</w:t>
            </w:r>
            <w:r w:rsidR="00C271E1" w:rsidRPr="00B462A6">
              <w:rPr>
                <w:lang w:val="de-DE"/>
              </w:rPr>
              <w:t>, mit der Verpflichtung der letzteren, sie zu verwirklichen</w:t>
            </w:r>
          </w:p>
        </w:tc>
        <w:tc>
          <w:tcPr>
            <w:tcW w:w="852" w:type="dxa"/>
          </w:tcPr>
          <w:p w14:paraId="2A60B3CB" w14:textId="77777777" w:rsidR="00E42AF8" w:rsidRPr="00B462A6" w:rsidRDefault="00E42AF8" w:rsidP="00E42AF8">
            <w:pPr>
              <w:widowControl w:val="0"/>
              <w:spacing w:line="240" w:lineRule="exact"/>
              <w:rPr>
                <w:rFonts w:cs="Arial"/>
                <w:lang w:val="de-DE"/>
              </w:rPr>
            </w:pPr>
          </w:p>
        </w:tc>
        <w:tc>
          <w:tcPr>
            <w:tcW w:w="4257" w:type="dxa"/>
            <w:gridSpan w:val="2"/>
          </w:tcPr>
          <w:p w14:paraId="5ADE4910" w14:textId="77777777" w:rsidR="00E42AF8" w:rsidRPr="00B462A6"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B462A6">
              <w:rPr>
                <w:rFonts w:cs="Arial"/>
                <w:lang w:val="it-IT"/>
              </w:rPr>
              <w:t xml:space="preserve">dichiarazione resa </w:t>
            </w:r>
            <w:r w:rsidRPr="00B462A6">
              <w:rPr>
                <w:rFonts w:cs="Arial"/>
                <w:b/>
                <w:bCs/>
                <w:lang w:val="it-IT"/>
              </w:rPr>
              <w:t>da ciascun operatore economico che intende riunirsi in RT o in consorzio ordinario o in un GEIE</w:t>
            </w:r>
            <w:r w:rsidRPr="00B462A6">
              <w:rPr>
                <w:rFonts w:cs="Arial"/>
                <w:lang w:val="it-IT"/>
              </w:rPr>
              <w:t>, attestante:</w:t>
            </w:r>
          </w:p>
          <w:p w14:paraId="1CA5CE3F" w14:textId="77777777" w:rsidR="00E42AF8" w:rsidRPr="00B462A6" w:rsidRDefault="00E42AF8" w:rsidP="00BB4018">
            <w:pPr>
              <w:pStyle w:val="Paragrafoelenco"/>
              <w:widowControl w:val="0"/>
              <w:numPr>
                <w:ilvl w:val="0"/>
                <w:numId w:val="45"/>
              </w:numPr>
              <w:autoSpaceDE w:val="0"/>
              <w:autoSpaceDN w:val="0"/>
              <w:adjustRightInd w:val="0"/>
              <w:ind w:left="565" w:hanging="283"/>
              <w:jc w:val="both"/>
              <w:rPr>
                <w:rFonts w:cs="Arial"/>
                <w:lang w:val="it-IT"/>
              </w:rPr>
            </w:pPr>
            <w:r w:rsidRPr="00B462A6">
              <w:rPr>
                <w:rFonts w:cs="Arial"/>
                <w:lang w:val="it-IT"/>
              </w:rPr>
              <w:t>l’operatore economico al quale, in caso di aggiudicazione, sarà conferito mandato speciale con rappresentanza o funzioni di capogruppo;</w:t>
            </w:r>
          </w:p>
          <w:p w14:paraId="6B5D22D1" w14:textId="77777777" w:rsidR="00E42AF8" w:rsidRPr="00B462A6" w:rsidRDefault="00E42AF8" w:rsidP="00BB4018">
            <w:pPr>
              <w:pStyle w:val="Paragrafoelenco"/>
              <w:widowControl w:val="0"/>
              <w:numPr>
                <w:ilvl w:val="0"/>
                <w:numId w:val="45"/>
              </w:numPr>
              <w:autoSpaceDE w:val="0"/>
              <w:autoSpaceDN w:val="0"/>
              <w:adjustRightInd w:val="0"/>
              <w:ind w:left="565" w:hanging="283"/>
              <w:jc w:val="both"/>
              <w:rPr>
                <w:rFonts w:cs="Arial"/>
                <w:lang w:val="it-IT"/>
              </w:rPr>
            </w:pPr>
            <w:r w:rsidRPr="00B462A6">
              <w:rPr>
                <w:rFonts w:cs="Arial"/>
                <w:lang w:val="it-IT"/>
              </w:rPr>
              <w:t>l’impegno, in caso di aggiudicazione, a conferire mandato collettivo speciale con rappresentanza al componente qualificato come mandatario che stipulerà il contratto in nome e per conto delle mandanti/consorziate;</w:t>
            </w:r>
          </w:p>
          <w:p w14:paraId="54F93100" w14:textId="674B16E9" w:rsidR="00E42AF8" w:rsidRPr="00B462A6" w:rsidRDefault="00E42AF8" w:rsidP="00BB4018">
            <w:pPr>
              <w:pStyle w:val="Paragrafoelenco"/>
              <w:widowControl w:val="0"/>
              <w:numPr>
                <w:ilvl w:val="0"/>
                <w:numId w:val="45"/>
              </w:numPr>
              <w:autoSpaceDE w:val="0"/>
              <w:autoSpaceDN w:val="0"/>
              <w:adjustRightInd w:val="0"/>
              <w:ind w:left="565" w:hanging="283"/>
              <w:jc w:val="both"/>
              <w:rPr>
                <w:rFonts w:cs="Arial"/>
                <w:lang w:val="it-IT"/>
              </w:rPr>
            </w:pPr>
            <w:r w:rsidRPr="00B462A6">
              <w:rPr>
                <w:rFonts w:cs="Arial"/>
                <w:lang w:val="it-IT"/>
              </w:rPr>
              <w:t>le parti del servizio, ovvero la percentuale in caso di servizi indivisibili, che saranno eseguiti dai singoli operatori economici riuniti o consorziati.</w:t>
            </w:r>
            <w:r w:rsidR="00BA7A9A" w:rsidRPr="00B462A6">
              <w:rPr>
                <w:rFonts w:cs="Arial"/>
                <w:lang w:val="it-IT"/>
              </w:rPr>
              <w:t>con l´´impegno di questi a realizzarle.</w:t>
            </w:r>
          </w:p>
        </w:tc>
      </w:tr>
      <w:bookmarkEnd w:id="91"/>
      <w:tr w:rsidR="00E42AF8" w:rsidRPr="000D4AA3" w14:paraId="63D5B827" w14:textId="77777777" w:rsidTr="00C57340">
        <w:trPr>
          <w:gridAfter w:val="1"/>
          <w:wAfter w:w="7" w:type="dxa"/>
        </w:trPr>
        <w:tc>
          <w:tcPr>
            <w:tcW w:w="4262" w:type="dxa"/>
            <w:gridSpan w:val="2"/>
          </w:tcPr>
          <w:p w14:paraId="1694BB46" w14:textId="77777777" w:rsidR="00E42AF8" w:rsidRPr="00D253CD" w:rsidRDefault="00E42AF8" w:rsidP="00E42AF8">
            <w:pPr>
              <w:widowControl w:val="0"/>
              <w:spacing w:line="240" w:lineRule="exact"/>
              <w:ind w:right="76"/>
              <w:jc w:val="both"/>
              <w:rPr>
                <w:rFonts w:cs="Arial"/>
                <w:lang w:val="it-IT"/>
              </w:rPr>
            </w:pPr>
          </w:p>
        </w:tc>
        <w:tc>
          <w:tcPr>
            <w:tcW w:w="852" w:type="dxa"/>
          </w:tcPr>
          <w:p w14:paraId="62E11BB5" w14:textId="77777777" w:rsidR="00E42AF8" w:rsidRPr="00D253CD" w:rsidRDefault="00E42AF8" w:rsidP="00E42AF8">
            <w:pPr>
              <w:widowControl w:val="0"/>
              <w:spacing w:line="240" w:lineRule="exact"/>
              <w:rPr>
                <w:rFonts w:cs="Arial"/>
                <w:lang w:val="it-IT"/>
              </w:rPr>
            </w:pPr>
          </w:p>
        </w:tc>
        <w:tc>
          <w:tcPr>
            <w:tcW w:w="4257" w:type="dxa"/>
            <w:gridSpan w:val="2"/>
          </w:tcPr>
          <w:p w14:paraId="70F0E031" w14:textId="77777777" w:rsidR="00E42AF8" w:rsidRPr="00D253CD" w:rsidRDefault="00E42AF8" w:rsidP="00E42AF8">
            <w:pPr>
              <w:widowControl w:val="0"/>
              <w:tabs>
                <w:tab w:val="center" w:pos="4680"/>
              </w:tabs>
              <w:autoSpaceDE w:val="0"/>
              <w:autoSpaceDN w:val="0"/>
              <w:adjustRightInd w:val="0"/>
              <w:spacing w:line="240" w:lineRule="exact"/>
              <w:ind w:right="105"/>
              <w:jc w:val="both"/>
              <w:rPr>
                <w:rFonts w:cs="Arial"/>
                <w:bCs/>
                <w:lang w:val="it-IT"/>
              </w:rPr>
            </w:pPr>
          </w:p>
        </w:tc>
      </w:tr>
      <w:tr w:rsidR="00E42AF8" w:rsidRPr="00D253CD" w14:paraId="4805ED74" w14:textId="77777777" w:rsidTr="00C57340">
        <w:trPr>
          <w:gridAfter w:val="1"/>
          <w:wAfter w:w="7" w:type="dxa"/>
        </w:trPr>
        <w:tc>
          <w:tcPr>
            <w:tcW w:w="4262" w:type="dxa"/>
            <w:gridSpan w:val="2"/>
          </w:tcPr>
          <w:p w14:paraId="19068FDB" w14:textId="77777777" w:rsidR="00E42AF8" w:rsidRPr="00D253CD" w:rsidRDefault="00E42AF8" w:rsidP="00E42AF8">
            <w:pPr>
              <w:widowControl w:val="0"/>
              <w:spacing w:line="240" w:lineRule="exact"/>
              <w:ind w:right="76"/>
              <w:jc w:val="both"/>
              <w:rPr>
                <w:rFonts w:cs="Arial"/>
                <w:lang w:val="it-IT"/>
              </w:rPr>
            </w:pPr>
            <w:r w:rsidRPr="00D253CD">
              <w:rPr>
                <w:rFonts w:cs="Arial"/>
                <w:b/>
                <w:bCs/>
                <w:u w:val="single"/>
                <w:lang w:val="de-DE"/>
              </w:rPr>
              <w:t>Ständige Konsortien:</w:t>
            </w:r>
          </w:p>
        </w:tc>
        <w:tc>
          <w:tcPr>
            <w:tcW w:w="852" w:type="dxa"/>
          </w:tcPr>
          <w:p w14:paraId="2BC97650" w14:textId="77777777" w:rsidR="00E42AF8" w:rsidRPr="00D253CD" w:rsidRDefault="00E42AF8" w:rsidP="00E42AF8">
            <w:pPr>
              <w:widowControl w:val="0"/>
              <w:spacing w:line="240" w:lineRule="exact"/>
              <w:rPr>
                <w:rFonts w:cs="Arial"/>
                <w:lang w:val="it-IT"/>
              </w:rPr>
            </w:pPr>
          </w:p>
        </w:tc>
        <w:tc>
          <w:tcPr>
            <w:tcW w:w="4257" w:type="dxa"/>
            <w:gridSpan w:val="2"/>
          </w:tcPr>
          <w:p w14:paraId="6ACCA5EA" w14:textId="77777777" w:rsidR="00E42AF8" w:rsidRPr="00D253CD" w:rsidRDefault="00E42AF8" w:rsidP="00E42AF8">
            <w:pPr>
              <w:widowControl w:val="0"/>
              <w:tabs>
                <w:tab w:val="center" w:pos="4680"/>
              </w:tabs>
              <w:autoSpaceDE w:val="0"/>
              <w:autoSpaceDN w:val="0"/>
              <w:adjustRightInd w:val="0"/>
              <w:spacing w:line="240" w:lineRule="exact"/>
              <w:ind w:right="105"/>
              <w:jc w:val="both"/>
              <w:rPr>
                <w:rFonts w:cs="Arial"/>
                <w:bCs/>
                <w:lang w:val="it-IT"/>
              </w:rPr>
            </w:pPr>
            <w:r w:rsidRPr="00D253CD">
              <w:rPr>
                <w:rFonts w:cs="Arial"/>
                <w:b/>
                <w:bCs/>
                <w:u w:val="single"/>
              </w:rPr>
              <w:t>Consorzi stabili:</w:t>
            </w:r>
          </w:p>
        </w:tc>
      </w:tr>
      <w:tr w:rsidR="00E42AF8" w:rsidRPr="00D253CD" w14:paraId="246F6DFB" w14:textId="77777777" w:rsidTr="00C57340">
        <w:trPr>
          <w:gridAfter w:val="1"/>
          <w:wAfter w:w="7" w:type="dxa"/>
        </w:trPr>
        <w:tc>
          <w:tcPr>
            <w:tcW w:w="4262" w:type="dxa"/>
            <w:gridSpan w:val="2"/>
          </w:tcPr>
          <w:p w14:paraId="26736744" w14:textId="77777777" w:rsidR="00E42AF8" w:rsidRPr="00D253CD" w:rsidRDefault="00E42AF8" w:rsidP="00E42AF8">
            <w:pPr>
              <w:widowControl w:val="0"/>
              <w:spacing w:line="240" w:lineRule="exact"/>
              <w:ind w:right="76"/>
              <w:jc w:val="both"/>
              <w:rPr>
                <w:rFonts w:cs="Arial"/>
                <w:lang w:val="it-IT"/>
              </w:rPr>
            </w:pPr>
          </w:p>
        </w:tc>
        <w:tc>
          <w:tcPr>
            <w:tcW w:w="852" w:type="dxa"/>
          </w:tcPr>
          <w:p w14:paraId="344D534D" w14:textId="77777777" w:rsidR="00E42AF8" w:rsidRPr="00D253CD" w:rsidRDefault="00E42AF8" w:rsidP="00E42AF8">
            <w:pPr>
              <w:widowControl w:val="0"/>
              <w:spacing w:line="240" w:lineRule="exact"/>
              <w:rPr>
                <w:rFonts w:cs="Arial"/>
                <w:lang w:val="it-IT"/>
              </w:rPr>
            </w:pPr>
          </w:p>
        </w:tc>
        <w:tc>
          <w:tcPr>
            <w:tcW w:w="4257" w:type="dxa"/>
            <w:gridSpan w:val="2"/>
          </w:tcPr>
          <w:p w14:paraId="15818246" w14:textId="77777777" w:rsidR="00E42AF8" w:rsidRPr="00D253CD" w:rsidRDefault="00E42AF8" w:rsidP="00E42AF8">
            <w:pPr>
              <w:widowControl w:val="0"/>
              <w:tabs>
                <w:tab w:val="center" w:pos="4680"/>
              </w:tabs>
              <w:autoSpaceDE w:val="0"/>
              <w:autoSpaceDN w:val="0"/>
              <w:adjustRightInd w:val="0"/>
              <w:spacing w:line="240" w:lineRule="exact"/>
              <w:ind w:right="105"/>
              <w:jc w:val="both"/>
              <w:rPr>
                <w:rFonts w:cs="Arial"/>
                <w:bCs/>
                <w:lang w:val="it-IT"/>
              </w:rPr>
            </w:pPr>
          </w:p>
        </w:tc>
      </w:tr>
      <w:tr w:rsidR="00E42AF8" w:rsidRPr="000D4AA3" w14:paraId="626BBF3C" w14:textId="77777777" w:rsidTr="00C57340">
        <w:trPr>
          <w:gridAfter w:val="1"/>
          <w:wAfter w:w="7" w:type="dxa"/>
        </w:trPr>
        <w:tc>
          <w:tcPr>
            <w:tcW w:w="4262" w:type="dxa"/>
            <w:gridSpan w:val="2"/>
          </w:tcPr>
          <w:p w14:paraId="61DAF2A6" w14:textId="77777777" w:rsidR="00E42AF8" w:rsidRPr="00D253CD" w:rsidRDefault="00E42AF8" w:rsidP="00BB4018">
            <w:pPr>
              <w:pStyle w:val="Paragrafoelenco"/>
              <w:widowControl w:val="0"/>
              <w:numPr>
                <w:ilvl w:val="0"/>
                <w:numId w:val="44"/>
              </w:numPr>
              <w:autoSpaceDE w:val="0"/>
              <w:autoSpaceDN w:val="0"/>
              <w:adjustRightInd w:val="0"/>
              <w:ind w:left="297" w:hanging="284"/>
              <w:jc w:val="both"/>
              <w:rPr>
                <w:rFonts w:cs="Arial"/>
                <w:lang w:val="de-DE"/>
              </w:rPr>
            </w:pPr>
            <w:r w:rsidRPr="00D253CD">
              <w:rPr>
                <w:rFonts w:cs="Arial"/>
                <w:lang w:val="de-DE"/>
              </w:rPr>
              <w:t>Den Scan des Gründungsakts und der Satzung des Konsortiums, mit Angabe der Konsortiumsmitglieder;</w:t>
            </w:r>
          </w:p>
          <w:p w14:paraId="279BBA8D" w14:textId="77777777" w:rsidR="00E42AF8" w:rsidRPr="00D253CD" w:rsidRDefault="00E42AF8" w:rsidP="00BB4018">
            <w:pPr>
              <w:pStyle w:val="Paragrafoelenco"/>
              <w:widowControl w:val="0"/>
              <w:numPr>
                <w:ilvl w:val="0"/>
                <w:numId w:val="44"/>
              </w:numPr>
              <w:autoSpaceDE w:val="0"/>
              <w:autoSpaceDN w:val="0"/>
              <w:adjustRightInd w:val="0"/>
              <w:ind w:left="297" w:hanging="284"/>
              <w:jc w:val="both"/>
              <w:rPr>
                <w:rFonts w:cs="Arial"/>
                <w:lang w:val="de-DE"/>
              </w:rPr>
            </w:pPr>
            <w:r w:rsidRPr="00D253CD">
              <w:rPr>
                <w:rFonts w:cs="Arial"/>
                <w:lang w:val="de-DE"/>
              </w:rPr>
              <w:t xml:space="preserve">die Erklärung, </w:t>
            </w:r>
            <w:r w:rsidRPr="00D253CD">
              <w:rPr>
                <w:rFonts w:cs="Arial"/>
                <w:b/>
                <w:bCs/>
                <w:u w:val="single"/>
                <w:lang w:val="de-DE"/>
              </w:rPr>
              <w:t>in der die ausführenden Konsortiumsmitglieder angegeben werden</w:t>
            </w:r>
            <w:r w:rsidRPr="00D253CD">
              <w:rPr>
                <w:rFonts w:cs="Arial"/>
                <w:b/>
                <w:bCs/>
                <w:lang w:val="de-DE"/>
              </w:rPr>
              <w:t xml:space="preserve">; </w:t>
            </w:r>
            <w:r w:rsidRPr="00D253CD">
              <w:rPr>
                <w:rFonts w:cs="Arial"/>
                <w:lang w:val="de-DE"/>
              </w:rPr>
              <w:t>erklärt das Konsortium nicht, für welches Konsortiumsmitglied/welche Konsortiumsmitglieder es teilnimmt, gilt, dass es im eigenen Namen und auf eigene Rechnung teilnimmt.</w:t>
            </w:r>
          </w:p>
        </w:tc>
        <w:tc>
          <w:tcPr>
            <w:tcW w:w="852" w:type="dxa"/>
          </w:tcPr>
          <w:p w14:paraId="1C506A73" w14:textId="77777777" w:rsidR="00E42AF8" w:rsidRPr="00D253CD" w:rsidRDefault="00E42AF8" w:rsidP="00E42AF8">
            <w:pPr>
              <w:widowControl w:val="0"/>
              <w:spacing w:line="240" w:lineRule="exact"/>
              <w:rPr>
                <w:rFonts w:cs="Arial"/>
                <w:lang w:val="de-DE"/>
              </w:rPr>
            </w:pPr>
          </w:p>
        </w:tc>
        <w:tc>
          <w:tcPr>
            <w:tcW w:w="4257" w:type="dxa"/>
            <w:gridSpan w:val="2"/>
          </w:tcPr>
          <w:p w14:paraId="54106C3B" w14:textId="77777777" w:rsidR="00E42AF8" w:rsidRPr="00D253CD"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D253CD">
              <w:rPr>
                <w:rFonts w:cs="Arial"/>
                <w:lang w:val="it-IT"/>
              </w:rPr>
              <w:t>la scansione dell’atto costitutivo e dello statuto del consorzio, con indicazione dei consorziati;</w:t>
            </w:r>
          </w:p>
          <w:p w14:paraId="151504F4" w14:textId="77777777" w:rsidR="00E42AF8" w:rsidRPr="00D253CD"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D253CD">
              <w:rPr>
                <w:rFonts w:cs="Arial"/>
                <w:lang w:val="it-IT"/>
              </w:rPr>
              <w:t xml:space="preserve">la dichiarazione in cui si indica/indicano </w:t>
            </w:r>
            <w:r w:rsidRPr="00D253CD">
              <w:rPr>
                <w:rFonts w:cs="Arial"/>
                <w:b/>
                <w:bCs/>
                <w:u w:val="single"/>
                <w:lang w:val="it-IT"/>
              </w:rPr>
              <w:t>il/i consorziato/i esecutore/i;</w:t>
            </w:r>
            <w:r w:rsidRPr="00D253CD">
              <w:rPr>
                <w:rFonts w:cs="Arial"/>
                <w:lang w:val="it-IT"/>
              </w:rPr>
              <w:t xml:space="preserve"> qualora il consorzio non indichi per quale/i consorziato/i concorre, si intende che lo stesso partecipa in nome e per conto proprio.</w:t>
            </w:r>
          </w:p>
        </w:tc>
      </w:tr>
      <w:tr w:rsidR="00E42AF8" w:rsidRPr="000D4AA3" w14:paraId="29C99D3F" w14:textId="77777777" w:rsidTr="00C57340">
        <w:trPr>
          <w:gridAfter w:val="1"/>
          <w:wAfter w:w="7" w:type="dxa"/>
        </w:trPr>
        <w:tc>
          <w:tcPr>
            <w:tcW w:w="4262" w:type="dxa"/>
            <w:gridSpan w:val="2"/>
          </w:tcPr>
          <w:p w14:paraId="5A943C48" w14:textId="77777777" w:rsidR="00E42AF8" w:rsidRPr="00522369" w:rsidRDefault="00E42AF8" w:rsidP="00E42AF8">
            <w:pPr>
              <w:widowControl w:val="0"/>
              <w:spacing w:line="240" w:lineRule="exact"/>
              <w:ind w:right="76"/>
              <w:jc w:val="both"/>
              <w:rPr>
                <w:rFonts w:cs="Arial"/>
                <w:lang w:val="it-IT"/>
              </w:rPr>
            </w:pPr>
          </w:p>
        </w:tc>
        <w:tc>
          <w:tcPr>
            <w:tcW w:w="852" w:type="dxa"/>
          </w:tcPr>
          <w:p w14:paraId="03D98E0C" w14:textId="77777777" w:rsidR="00E42AF8" w:rsidRPr="00522369" w:rsidRDefault="00E42AF8" w:rsidP="00E42AF8">
            <w:pPr>
              <w:widowControl w:val="0"/>
              <w:spacing w:line="240" w:lineRule="exact"/>
              <w:rPr>
                <w:rFonts w:cs="Arial"/>
                <w:lang w:val="it-IT"/>
              </w:rPr>
            </w:pPr>
          </w:p>
        </w:tc>
        <w:tc>
          <w:tcPr>
            <w:tcW w:w="4257" w:type="dxa"/>
            <w:gridSpan w:val="2"/>
          </w:tcPr>
          <w:p w14:paraId="4C2B0773" w14:textId="77777777" w:rsidR="00E42AF8" w:rsidRPr="00522369" w:rsidRDefault="00E42AF8" w:rsidP="00E42AF8">
            <w:pPr>
              <w:pStyle w:val="Corpotesto"/>
              <w:widowControl w:val="0"/>
              <w:tabs>
                <w:tab w:val="center" w:pos="4680"/>
              </w:tabs>
              <w:spacing w:after="0" w:line="240" w:lineRule="exact"/>
              <w:ind w:right="105"/>
              <w:jc w:val="both"/>
              <w:rPr>
                <w:rFonts w:cs="Arial"/>
                <w:lang w:val="it-IT"/>
              </w:rPr>
            </w:pPr>
          </w:p>
        </w:tc>
      </w:tr>
      <w:tr w:rsidR="00E42AF8" w:rsidRPr="000D4AA3" w14:paraId="2E63EC7D" w14:textId="77777777" w:rsidTr="00C57340">
        <w:trPr>
          <w:gridAfter w:val="1"/>
          <w:wAfter w:w="7" w:type="dxa"/>
        </w:trPr>
        <w:tc>
          <w:tcPr>
            <w:tcW w:w="4262" w:type="dxa"/>
            <w:gridSpan w:val="2"/>
          </w:tcPr>
          <w:p w14:paraId="0A39B1DA" w14:textId="42CEAC46" w:rsidR="00E42AF8" w:rsidRPr="0000369D" w:rsidRDefault="00E42AF8" w:rsidP="00E42AF8">
            <w:pPr>
              <w:widowControl w:val="0"/>
              <w:tabs>
                <w:tab w:val="left" w:pos="755"/>
              </w:tabs>
              <w:autoSpaceDE w:val="0"/>
              <w:autoSpaceDN w:val="0"/>
              <w:adjustRightInd w:val="0"/>
              <w:jc w:val="both"/>
              <w:rPr>
                <w:rFonts w:cs="Arial"/>
                <w:b/>
                <w:bCs/>
                <w:u w:val="single"/>
                <w:lang w:val="de-DE"/>
              </w:rPr>
            </w:pPr>
            <w:r w:rsidRPr="003B0353">
              <w:rPr>
                <w:rFonts w:cs="Arial"/>
                <w:b/>
                <w:u w:val="single"/>
                <w:lang w:val="de-DE"/>
              </w:rPr>
              <w:t>Netzwerkzusammenschlüsse:</w:t>
            </w:r>
            <w:r w:rsidRPr="003B0353">
              <w:rPr>
                <w:lang w:val="de-DE"/>
              </w:rPr>
              <w:t xml:space="preserve"> </w:t>
            </w:r>
            <w:r w:rsidRPr="003B0353">
              <w:rPr>
                <w:rFonts w:cs="Arial"/>
                <w:b/>
                <w:u w:val="single"/>
                <w:lang w:val="de-DE"/>
              </w:rPr>
              <w:t>(</w:t>
            </w:r>
            <w:r w:rsidRPr="003B0353">
              <w:rPr>
                <w:rFonts w:cs="Arial"/>
                <w:b/>
                <w:bCs/>
                <w:u w:val="single"/>
                <w:lang w:val="de-DE"/>
              </w:rPr>
              <w:t>Siehe dazu das</w:t>
            </w:r>
            <w:r>
              <w:rPr>
                <w:rFonts w:cs="Arial"/>
                <w:b/>
                <w:bCs/>
                <w:u w:val="single"/>
                <w:lang w:val="de-DE"/>
              </w:rPr>
              <w:t xml:space="preserve"> </w:t>
            </w:r>
            <w:r w:rsidRPr="003B0353">
              <w:rPr>
                <w:rFonts w:cs="Arial"/>
                <w:b/>
                <w:bCs/>
                <w:u w:val="single"/>
                <w:lang w:val="de-DE"/>
              </w:rPr>
              <w:t>Formular “Dokumente, die Netzwerkzusammenschlüsse vorl</w:t>
            </w:r>
            <w:r>
              <w:rPr>
                <w:rFonts w:cs="Arial"/>
                <w:b/>
                <w:bCs/>
                <w:u w:val="single"/>
                <w:lang w:val="de-DE"/>
              </w:rPr>
              <w:t>e</w:t>
            </w:r>
            <w:r w:rsidRPr="003B0353">
              <w:rPr>
                <w:rFonts w:cs="Arial"/>
                <w:b/>
                <w:bCs/>
                <w:u w:val="single"/>
                <w:lang w:val="de-DE"/>
              </w:rPr>
              <w:t>gen müssen</w:t>
            </w:r>
            <w:r>
              <w:rPr>
                <w:rFonts w:cs="Arial"/>
                <w:b/>
                <w:bCs/>
                <w:u w:val="single"/>
                <w:lang w:val="de-DE"/>
              </w:rPr>
              <w:t>“</w:t>
            </w:r>
            <w:r w:rsidRPr="003B0353">
              <w:rPr>
                <w:rFonts w:cs="Arial"/>
                <w:b/>
                <w:bCs/>
                <w:u w:val="single"/>
                <w:lang w:val="de-DE"/>
              </w:rPr>
              <w:t>)</w:t>
            </w:r>
            <w:r w:rsidRPr="003B0353">
              <w:rPr>
                <w:rFonts w:cs="Arial"/>
                <w:b/>
                <w:u w:val="single"/>
                <w:lang w:val="de-DE"/>
              </w:rPr>
              <w:t>:</w:t>
            </w:r>
          </w:p>
        </w:tc>
        <w:tc>
          <w:tcPr>
            <w:tcW w:w="852" w:type="dxa"/>
          </w:tcPr>
          <w:p w14:paraId="6268B58F" w14:textId="77777777" w:rsidR="00E42AF8" w:rsidRPr="003B0353" w:rsidRDefault="00E42AF8" w:rsidP="00E42AF8">
            <w:pPr>
              <w:widowControl w:val="0"/>
              <w:spacing w:line="240" w:lineRule="exact"/>
              <w:rPr>
                <w:rFonts w:cs="Arial"/>
                <w:lang w:val="de-DE"/>
              </w:rPr>
            </w:pPr>
          </w:p>
        </w:tc>
        <w:tc>
          <w:tcPr>
            <w:tcW w:w="4257" w:type="dxa"/>
            <w:gridSpan w:val="2"/>
          </w:tcPr>
          <w:p w14:paraId="660A2615" w14:textId="77777777" w:rsidR="00E42AF8" w:rsidRPr="00522369" w:rsidRDefault="00E42AF8" w:rsidP="00E42AF8">
            <w:pPr>
              <w:pStyle w:val="Corpotesto"/>
              <w:widowControl w:val="0"/>
              <w:tabs>
                <w:tab w:val="center" w:pos="4680"/>
              </w:tabs>
              <w:spacing w:after="0" w:line="240" w:lineRule="exact"/>
              <w:ind w:right="105"/>
              <w:jc w:val="both"/>
              <w:rPr>
                <w:rFonts w:cs="Arial"/>
                <w:lang w:val="it-IT"/>
              </w:rPr>
            </w:pPr>
            <w:r w:rsidRPr="003B0353">
              <w:rPr>
                <w:rFonts w:cs="Arial"/>
                <w:b/>
                <w:u w:val="single"/>
                <w:lang w:val="it-IT"/>
              </w:rPr>
              <w:t>Aggregazioni di rete (vedasi modulo “Documentazione da presentare per le aggregazioni di rete”):</w:t>
            </w:r>
          </w:p>
        </w:tc>
      </w:tr>
      <w:tr w:rsidR="00E42AF8" w:rsidRPr="000D4AA3" w14:paraId="0A96A096" w14:textId="77777777" w:rsidTr="00C57340">
        <w:trPr>
          <w:gridAfter w:val="1"/>
          <w:wAfter w:w="7" w:type="dxa"/>
        </w:trPr>
        <w:tc>
          <w:tcPr>
            <w:tcW w:w="4262" w:type="dxa"/>
            <w:gridSpan w:val="2"/>
          </w:tcPr>
          <w:p w14:paraId="4A7450B9" w14:textId="77777777" w:rsidR="00E42AF8" w:rsidRPr="00522369" w:rsidRDefault="00E42AF8" w:rsidP="00E42AF8">
            <w:pPr>
              <w:widowControl w:val="0"/>
              <w:spacing w:line="240" w:lineRule="exact"/>
              <w:ind w:right="76"/>
              <w:jc w:val="both"/>
              <w:rPr>
                <w:rFonts w:cs="Arial"/>
                <w:lang w:val="it-IT"/>
              </w:rPr>
            </w:pPr>
          </w:p>
        </w:tc>
        <w:tc>
          <w:tcPr>
            <w:tcW w:w="852" w:type="dxa"/>
          </w:tcPr>
          <w:p w14:paraId="6B49B6D3" w14:textId="77777777" w:rsidR="00E42AF8" w:rsidRPr="00522369" w:rsidRDefault="00E42AF8" w:rsidP="00E42AF8">
            <w:pPr>
              <w:widowControl w:val="0"/>
              <w:spacing w:line="240" w:lineRule="exact"/>
              <w:rPr>
                <w:rFonts w:cs="Arial"/>
                <w:lang w:val="it-IT"/>
              </w:rPr>
            </w:pPr>
          </w:p>
        </w:tc>
        <w:tc>
          <w:tcPr>
            <w:tcW w:w="4257" w:type="dxa"/>
            <w:gridSpan w:val="2"/>
          </w:tcPr>
          <w:p w14:paraId="05F7B2E5" w14:textId="77777777" w:rsidR="00E42AF8" w:rsidRPr="00522369" w:rsidRDefault="00E42AF8" w:rsidP="00E42AF8">
            <w:pPr>
              <w:pStyle w:val="Corpotesto"/>
              <w:widowControl w:val="0"/>
              <w:tabs>
                <w:tab w:val="center" w:pos="4680"/>
              </w:tabs>
              <w:spacing w:after="0" w:line="240" w:lineRule="exact"/>
              <w:ind w:right="105"/>
              <w:jc w:val="both"/>
              <w:rPr>
                <w:lang w:val="it-IT"/>
              </w:rPr>
            </w:pPr>
          </w:p>
        </w:tc>
      </w:tr>
      <w:tr w:rsidR="00E42AF8" w:rsidRPr="000D4AA3" w14:paraId="3A618BEF" w14:textId="77777777" w:rsidTr="00C57340">
        <w:trPr>
          <w:gridAfter w:val="1"/>
          <w:wAfter w:w="7" w:type="dxa"/>
        </w:trPr>
        <w:tc>
          <w:tcPr>
            <w:tcW w:w="4262" w:type="dxa"/>
            <w:gridSpan w:val="2"/>
          </w:tcPr>
          <w:p w14:paraId="4F9B401B" w14:textId="77777777" w:rsidR="00E42AF8" w:rsidRPr="00D253CD" w:rsidRDefault="00E42AF8" w:rsidP="00E42AF8">
            <w:pPr>
              <w:widowControl w:val="0"/>
              <w:spacing w:line="240" w:lineRule="exact"/>
              <w:ind w:right="76"/>
              <w:jc w:val="both"/>
              <w:rPr>
                <w:rFonts w:cs="Arial"/>
                <w:bCs/>
                <w:color w:val="FF0000"/>
                <w:lang w:val="de-DE"/>
              </w:rPr>
            </w:pPr>
            <w:r w:rsidRPr="00D253CD">
              <w:rPr>
                <w:rFonts w:cs="Arial"/>
                <w:b/>
                <w:lang w:val="de-DE"/>
              </w:rPr>
              <w:t>Das Nachforderungsverfahren gemäß Punkt 2 Teil III der Ausschreibungsbedingungen wird eingeleitet,</w:t>
            </w:r>
          </w:p>
        </w:tc>
        <w:tc>
          <w:tcPr>
            <w:tcW w:w="852" w:type="dxa"/>
          </w:tcPr>
          <w:p w14:paraId="11F72CB2" w14:textId="77777777" w:rsidR="00E42AF8" w:rsidRPr="00D253CD" w:rsidRDefault="00E42AF8" w:rsidP="00E42AF8">
            <w:pPr>
              <w:widowControl w:val="0"/>
              <w:spacing w:line="240" w:lineRule="exact"/>
              <w:rPr>
                <w:rFonts w:cs="Arial"/>
                <w:color w:val="FF0000"/>
                <w:lang w:val="de-DE"/>
              </w:rPr>
            </w:pPr>
          </w:p>
        </w:tc>
        <w:tc>
          <w:tcPr>
            <w:tcW w:w="4257" w:type="dxa"/>
            <w:gridSpan w:val="2"/>
          </w:tcPr>
          <w:p w14:paraId="527A56D2" w14:textId="77777777" w:rsidR="00E42AF8" w:rsidRPr="003F6A47" w:rsidRDefault="00E42AF8" w:rsidP="00E42AF8">
            <w:pPr>
              <w:widowControl w:val="0"/>
              <w:tabs>
                <w:tab w:val="center" w:pos="4680"/>
              </w:tabs>
              <w:spacing w:line="240" w:lineRule="exact"/>
              <w:ind w:right="3"/>
              <w:jc w:val="both"/>
              <w:rPr>
                <w:rFonts w:cs="Arial"/>
                <w:b/>
                <w:lang w:val="it-IT"/>
              </w:rPr>
            </w:pPr>
            <w:bookmarkStart w:id="92" w:name="_Hlk39487253"/>
            <w:r w:rsidRPr="00D253CD">
              <w:rPr>
                <w:rFonts w:cs="Arial"/>
                <w:b/>
                <w:lang w:val="it-IT"/>
              </w:rPr>
              <w:t>Si applica il subprocedimento di soccorso istruttorio di cui al punto 2 Parte III del disciplinare di gara qualora:</w:t>
            </w:r>
            <w:bookmarkEnd w:id="92"/>
          </w:p>
        </w:tc>
      </w:tr>
      <w:tr w:rsidR="00E42AF8" w:rsidRPr="000D4AA3" w14:paraId="446923FA" w14:textId="77777777" w:rsidTr="00C57340">
        <w:trPr>
          <w:gridAfter w:val="1"/>
          <w:wAfter w:w="7" w:type="dxa"/>
        </w:trPr>
        <w:tc>
          <w:tcPr>
            <w:tcW w:w="4262" w:type="dxa"/>
            <w:gridSpan w:val="2"/>
          </w:tcPr>
          <w:p w14:paraId="4B421AE7" w14:textId="77777777" w:rsidR="00E42AF8" w:rsidRPr="0009511F" w:rsidRDefault="00E42AF8" w:rsidP="00E42AF8">
            <w:pPr>
              <w:widowControl w:val="0"/>
              <w:spacing w:line="240" w:lineRule="exact"/>
              <w:ind w:right="76"/>
              <w:jc w:val="both"/>
              <w:rPr>
                <w:rFonts w:cs="Arial"/>
                <w:bCs/>
                <w:noProof w:val="0"/>
                <w:lang w:val="it-IT" w:eastAsia="it-IT"/>
              </w:rPr>
            </w:pPr>
          </w:p>
        </w:tc>
        <w:tc>
          <w:tcPr>
            <w:tcW w:w="852" w:type="dxa"/>
          </w:tcPr>
          <w:p w14:paraId="420EE9E8" w14:textId="77777777" w:rsidR="00E42AF8" w:rsidRPr="0009511F" w:rsidRDefault="00E42AF8" w:rsidP="00E42AF8">
            <w:pPr>
              <w:widowControl w:val="0"/>
              <w:spacing w:line="240" w:lineRule="exact"/>
              <w:rPr>
                <w:rFonts w:cs="Arial"/>
                <w:lang w:val="it-IT"/>
              </w:rPr>
            </w:pPr>
          </w:p>
        </w:tc>
        <w:tc>
          <w:tcPr>
            <w:tcW w:w="4257" w:type="dxa"/>
            <w:gridSpan w:val="2"/>
          </w:tcPr>
          <w:p w14:paraId="513048E4" w14:textId="77777777" w:rsidR="00E42AF8" w:rsidRPr="0009511F" w:rsidRDefault="00E42AF8" w:rsidP="00E42AF8">
            <w:pPr>
              <w:widowControl w:val="0"/>
              <w:tabs>
                <w:tab w:val="center" w:pos="4680"/>
              </w:tabs>
              <w:autoSpaceDE w:val="0"/>
              <w:autoSpaceDN w:val="0"/>
              <w:adjustRightInd w:val="0"/>
              <w:spacing w:line="240" w:lineRule="exact"/>
              <w:ind w:right="105"/>
              <w:jc w:val="both"/>
              <w:rPr>
                <w:rFonts w:cs="Arial"/>
                <w:lang w:val="it-IT"/>
              </w:rPr>
            </w:pPr>
          </w:p>
        </w:tc>
      </w:tr>
      <w:tr w:rsidR="00E42AF8" w:rsidRPr="000D4AA3" w14:paraId="3D28FC80" w14:textId="77777777" w:rsidTr="00C57340">
        <w:trPr>
          <w:gridAfter w:val="1"/>
          <w:wAfter w:w="7" w:type="dxa"/>
        </w:trPr>
        <w:tc>
          <w:tcPr>
            <w:tcW w:w="4262" w:type="dxa"/>
            <w:gridSpan w:val="2"/>
          </w:tcPr>
          <w:p w14:paraId="1095FCCC" w14:textId="77777777" w:rsidR="00E42AF8" w:rsidRPr="00D253CD" w:rsidRDefault="00E42AF8" w:rsidP="00BB4018">
            <w:pPr>
              <w:pStyle w:val="Paragrafoelenco"/>
              <w:widowControl w:val="0"/>
              <w:numPr>
                <w:ilvl w:val="0"/>
                <w:numId w:val="44"/>
              </w:numPr>
              <w:autoSpaceDE w:val="0"/>
              <w:autoSpaceDN w:val="0"/>
              <w:adjustRightInd w:val="0"/>
              <w:ind w:left="297" w:hanging="284"/>
              <w:jc w:val="both"/>
              <w:rPr>
                <w:rFonts w:cs="Arial"/>
                <w:bCs/>
                <w:lang w:val="de-DE"/>
              </w:rPr>
            </w:pPr>
            <w:r w:rsidRPr="00D253CD">
              <w:rPr>
                <w:rFonts w:cs="Arial"/>
                <w:b/>
                <w:lang w:val="de-DE"/>
              </w:rPr>
              <w:t>wenn die Unterschriften auf den Anlagen A1, A1-bis, A2 fehlen;</w:t>
            </w:r>
          </w:p>
        </w:tc>
        <w:tc>
          <w:tcPr>
            <w:tcW w:w="852" w:type="dxa"/>
          </w:tcPr>
          <w:p w14:paraId="650FE2D1" w14:textId="77777777" w:rsidR="00E42AF8" w:rsidRPr="00D253CD" w:rsidRDefault="00E42AF8" w:rsidP="00E42AF8">
            <w:pPr>
              <w:widowControl w:val="0"/>
              <w:spacing w:line="240" w:lineRule="exact"/>
              <w:rPr>
                <w:rFonts w:cs="Arial"/>
                <w:lang w:val="de-DE"/>
              </w:rPr>
            </w:pPr>
          </w:p>
        </w:tc>
        <w:tc>
          <w:tcPr>
            <w:tcW w:w="4257" w:type="dxa"/>
            <w:gridSpan w:val="2"/>
          </w:tcPr>
          <w:p w14:paraId="2D7D5B6C" w14:textId="77777777" w:rsidR="00E42AF8" w:rsidRPr="00983DF7" w:rsidRDefault="00E42AF8" w:rsidP="00BB4018">
            <w:pPr>
              <w:pStyle w:val="Paragrafoelenco"/>
              <w:widowControl w:val="0"/>
              <w:numPr>
                <w:ilvl w:val="0"/>
                <w:numId w:val="44"/>
              </w:numPr>
              <w:autoSpaceDE w:val="0"/>
              <w:autoSpaceDN w:val="0"/>
              <w:adjustRightInd w:val="0"/>
              <w:ind w:left="297" w:hanging="284"/>
              <w:jc w:val="both"/>
              <w:rPr>
                <w:rFonts w:cs="Arial"/>
                <w:bCs/>
                <w:lang w:val="it-IT"/>
              </w:rPr>
            </w:pPr>
            <w:r w:rsidRPr="00D253CD">
              <w:rPr>
                <w:rFonts w:cs="Arial"/>
                <w:b/>
                <w:lang w:val="it-IT"/>
              </w:rPr>
              <w:t xml:space="preserve">manchino le sottoscrizioni sugli allegati A1, A1-bis, A2; </w:t>
            </w:r>
          </w:p>
        </w:tc>
      </w:tr>
      <w:tr w:rsidR="00E42AF8" w:rsidRPr="000D4AA3" w14:paraId="643B036B" w14:textId="77777777" w:rsidTr="00C57340">
        <w:trPr>
          <w:gridAfter w:val="1"/>
          <w:wAfter w:w="7" w:type="dxa"/>
        </w:trPr>
        <w:tc>
          <w:tcPr>
            <w:tcW w:w="4262" w:type="dxa"/>
            <w:gridSpan w:val="2"/>
          </w:tcPr>
          <w:p w14:paraId="686B922A" w14:textId="77777777" w:rsidR="00E42AF8" w:rsidRPr="00F0276C" w:rsidRDefault="00E42AF8" w:rsidP="00E42AF8">
            <w:pPr>
              <w:pStyle w:val="Paragrafoelenco"/>
              <w:widowControl w:val="0"/>
              <w:autoSpaceDE w:val="0"/>
              <w:autoSpaceDN w:val="0"/>
              <w:adjustRightInd w:val="0"/>
              <w:ind w:left="297"/>
              <w:jc w:val="both"/>
              <w:rPr>
                <w:rFonts w:cs="Arial"/>
                <w:b/>
                <w:lang w:val="it-IT"/>
              </w:rPr>
            </w:pPr>
          </w:p>
        </w:tc>
        <w:tc>
          <w:tcPr>
            <w:tcW w:w="852" w:type="dxa"/>
          </w:tcPr>
          <w:p w14:paraId="01D34308" w14:textId="77777777" w:rsidR="00E42AF8" w:rsidRPr="00F0276C" w:rsidRDefault="00E42AF8" w:rsidP="00E42AF8">
            <w:pPr>
              <w:widowControl w:val="0"/>
              <w:spacing w:line="240" w:lineRule="exact"/>
              <w:rPr>
                <w:rFonts w:cs="Arial"/>
                <w:lang w:val="it-IT"/>
              </w:rPr>
            </w:pPr>
          </w:p>
        </w:tc>
        <w:tc>
          <w:tcPr>
            <w:tcW w:w="4257" w:type="dxa"/>
            <w:gridSpan w:val="2"/>
          </w:tcPr>
          <w:p w14:paraId="20BF415B" w14:textId="77777777" w:rsidR="00E42AF8" w:rsidRPr="00D253CD" w:rsidRDefault="00E42AF8" w:rsidP="00E42AF8">
            <w:pPr>
              <w:pStyle w:val="Paragrafoelenco"/>
              <w:widowControl w:val="0"/>
              <w:autoSpaceDE w:val="0"/>
              <w:autoSpaceDN w:val="0"/>
              <w:adjustRightInd w:val="0"/>
              <w:ind w:left="297"/>
              <w:jc w:val="both"/>
              <w:rPr>
                <w:rFonts w:cs="Arial"/>
                <w:b/>
                <w:lang w:val="it-IT"/>
              </w:rPr>
            </w:pPr>
          </w:p>
        </w:tc>
      </w:tr>
      <w:tr w:rsidR="00E42AF8" w:rsidRPr="000D4AA3" w14:paraId="2BC7C906" w14:textId="77777777" w:rsidTr="00C57340">
        <w:trPr>
          <w:gridAfter w:val="1"/>
          <w:wAfter w:w="7" w:type="dxa"/>
        </w:trPr>
        <w:tc>
          <w:tcPr>
            <w:tcW w:w="4262" w:type="dxa"/>
            <w:gridSpan w:val="2"/>
          </w:tcPr>
          <w:p w14:paraId="46FF1C07" w14:textId="77777777" w:rsidR="00E42AF8" w:rsidRPr="00D253CD" w:rsidRDefault="00E42AF8" w:rsidP="00BB4018">
            <w:pPr>
              <w:pStyle w:val="Paragrafoelenco"/>
              <w:widowControl w:val="0"/>
              <w:numPr>
                <w:ilvl w:val="0"/>
                <w:numId w:val="44"/>
              </w:numPr>
              <w:autoSpaceDE w:val="0"/>
              <w:autoSpaceDN w:val="0"/>
              <w:adjustRightInd w:val="0"/>
              <w:ind w:left="297" w:hanging="284"/>
              <w:jc w:val="both"/>
              <w:rPr>
                <w:rFonts w:cs="Arial"/>
                <w:b/>
                <w:lang w:val="de-DE"/>
              </w:rPr>
            </w:pPr>
            <w:bookmarkStart w:id="93" w:name="_Hlk39487071"/>
            <w:r w:rsidRPr="00D253CD">
              <w:rPr>
                <w:rFonts w:cs="Arial"/>
                <w:b/>
                <w:lang w:val="de-DE"/>
              </w:rPr>
              <w:lastRenderedPageBreak/>
              <w:t>in der Anlage A2 - Zusammensetzung der Arbeitsgruppe fehlt der Hinweis auf die Mindestanzahl des technischen Personals oder es wurde eine geringere Anzahl als die in Teil I, Punkt 6 vorgeschriebene Anzahl, angegeben, oder es fehlt oder gibt keinen ausreichenden Hinweis auf die Namen und Daten, die für die ausführenden Techniker erforderlich sind;</w:t>
            </w:r>
          </w:p>
        </w:tc>
        <w:tc>
          <w:tcPr>
            <w:tcW w:w="852" w:type="dxa"/>
          </w:tcPr>
          <w:p w14:paraId="43E3118F" w14:textId="77777777" w:rsidR="00E42AF8" w:rsidRPr="00D253CD" w:rsidRDefault="00E42AF8" w:rsidP="00E42AF8">
            <w:pPr>
              <w:widowControl w:val="0"/>
              <w:spacing w:line="240" w:lineRule="exact"/>
              <w:rPr>
                <w:rFonts w:cs="Arial"/>
                <w:lang w:val="de-DE"/>
              </w:rPr>
            </w:pPr>
          </w:p>
        </w:tc>
        <w:tc>
          <w:tcPr>
            <w:tcW w:w="4257" w:type="dxa"/>
            <w:gridSpan w:val="2"/>
          </w:tcPr>
          <w:p w14:paraId="79256CB1" w14:textId="77777777" w:rsidR="00E42AF8" w:rsidRPr="006140E5" w:rsidRDefault="00E42AF8" w:rsidP="00BB4018">
            <w:pPr>
              <w:pStyle w:val="Paragrafoelenco"/>
              <w:widowControl w:val="0"/>
              <w:numPr>
                <w:ilvl w:val="0"/>
                <w:numId w:val="44"/>
              </w:numPr>
              <w:autoSpaceDE w:val="0"/>
              <w:autoSpaceDN w:val="0"/>
              <w:adjustRightInd w:val="0"/>
              <w:ind w:left="297" w:hanging="284"/>
              <w:jc w:val="both"/>
              <w:rPr>
                <w:rFonts w:cs="Arial"/>
                <w:b/>
                <w:lang w:val="it-IT"/>
              </w:rPr>
            </w:pPr>
            <w:r w:rsidRPr="00D253CD">
              <w:rPr>
                <w:rFonts w:cs="Arial"/>
                <w:b/>
                <w:lang w:val="it-IT"/>
              </w:rPr>
              <w:t>nell’allegato A2 – Composizione del Gruppo di Lavoro manchi l’indicazione del numero di unità minime di personale tecnico o sia indicato un numero inferiore rispetto a quello richiesto nella Parte I par. 6 ovvero manchi o sia carente l’indicazione dei nomi e dei dati richiesti relativi ai professionisti esecutori;</w:t>
            </w:r>
            <w:r>
              <w:rPr>
                <w:rFonts w:cs="Arial"/>
                <w:b/>
                <w:lang w:val="it-IT"/>
              </w:rPr>
              <w:t xml:space="preserve"> </w:t>
            </w:r>
          </w:p>
        </w:tc>
      </w:tr>
      <w:bookmarkEnd w:id="93"/>
      <w:tr w:rsidR="00E42AF8" w:rsidRPr="000D4AA3" w14:paraId="2D8DD286" w14:textId="77777777" w:rsidTr="00C57340">
        <w:trPr>
          <w:gridAfter w:val="1"/>
          <w:wAfter w:w="7" w:type="dxa"/>
        </w:trPr>
        <w:tc>
          <w:tcPr>
            <w:tcW w:w="4262" w:type="dxa"/>
            <w:gridSpan w:val="2"/>
          </w:tcPr>
          <w:p w14:paraId="2A77B56F" w14:textId="77777777" w:rsidR="00E42AF8" w:rsidRPr="00060E23" w:rsidRDefault="00E42AF8" w:rsidP="00E42AF8">
            <w:pPr>
              <w:widowControl w:val="0"/>
              <w:tabs>
                <w:tab w:val="center" w:pos="4680"/>
              </w:tabs>
              <w:spacing w:line="240" w:lineRule="exact"/>
              <w:ind w:right="105"/>
              <w:jc w:val="both"/>
              <w:rPr>
                <w:rFonts w:cs="Arial"/>
                <w:lang w:val="it-IT"/>
              </w:rPr>
            </w:pPr>
          </w:p>
        </w:tc>
        <w:tc>
          <w:tcPr>
            <w:tcW w:w="852" w:type="dxa"/>
          </w:tcPr>
          <w:p w14:paraId="4D783D63" w14:textId="77777777" w:rsidR="00E42AF8" w:rsidRPr="00060E23" w:rsidRDefault="00E42AF8" w:rsidP="00E42AF8">
            <w:pPr>
              <w:widowControl w:val="0"/>
              <w:spacing w:line="240" w:lineRule="exact"/>
              <w:rPr>
                <w:rFonts w:cs="Arial"/>
                <w:lang w:val="it-IT"/>
              </w:rPr>
            </w:pPr>
          </w:p>
        </w:tc>
        <w:tc>
          <w:tcPr>
            <w:tcW w:w="4257" w:type="dxa"/>
            <w:gridSpan w:val="2"/>
          </w:tcPr>
          <w:p w14:paraId="18D7E58B" w14:textId="77777777" w:rsidR="00E42AF8" w:rsidRPr="00EA769C" w:rsidRDefault="00E42AF8" w:rsidP="00E42AF8">
            <w:pPr>
              <w:widowControl w:val="0"/>
              <w:tabs>
                <w:tab w:val="center" w:pos="4680"/>
              </w:tabs>
              <w:spacing w:line="240" w:lineRule="exact"/>
              <w:ind w:right="105"/>
              <w:jc w:val="both"/>
              <w:rPr>
                <w:rFonts w:cs="Arial"/>
                <w:lang w:val="it-IT"/>
              </w:rPr>
            </w:pPr>
          </w:p>
        </w:tc>
      </w:tr>
      <w:tr w:rsidR="00E42AF8" w:rsidRPr="000D4AA3" w14:paraId="7FDF0E90" w14:textId="77777777" w:rsidTr="00C57340">
        <w:trPr>
          <w:gridAfter w:val="1"/>
          <w:wAfter w:w="7" w:type="dxa"/>
        </w:trPr>
        <w:tc>
          <w:tcPr>
            <w:tcW w:w="4262" w:type="dxa"/>
            <w:gridSpan w:val="2"/>
          </w:tcPr>
          <w:p w14:paraId="34D22E08" w14:textId="77777777" w:rsidR="00E42AF8" w:rsidRPr="00D811C2" w:rsidRDefault="00E42AF8" w:rsidP="00BB4018">
            <w:pPr>
              <w:pStyle w:val="Paragrafoelenco"/>
              <w:widowControl w:val="0"/>
              <w:numPr>
                <w:ilvl w:val="0"/>
                <w:numId w:val="44"/>
              </w:numPr>
              <w:autoSpaceDE w:val="0"/>
              <w:autoSpaceDN w:val="0"/>
              <w:adjustRightInd w:val="0"/>
              <w:ind w:left="297" w:hanging="284"/>
              <w:jc w:val="both"/>
              <w:rPr>
                <w:rFonts w:cs="Arial"/>
                <w:b/>
                <w:lang w:val="de-DE"/>
              </w:rPr>
            </w:pPr>
            <w:r w:rsidRPr="00D72865">
              <w:rPr>
                <w:rFonts w:cs="Arial"/>
                <w:b/>
                <w:lang w:val="de-DE"/>
              </w:rPr>
              <w:t>wenn bei einem Angebot seitens einer zu bildenden BG, EWIV oder eines zu bildendenden gewöhnlichen Konsortiums die Verpflichtungserklärung, wonach die Teilnehmer bei Zuschlagserteilung dem Beauftragten gemeinsame Sondervollmacht mit Vertretungsbefugnis erteilen werden, fehlt.</w:t>
            </w:r>
            <w:bookmarkStart w:id="94" w:name="_Hlk10189173"/>
            <w:r w:rsidRPr="00D72865">
              <w:rPr>
                <w:rFonts w:cs="Arial"/>
                <w:b/>
                <w:lang w:val="de-DE"/>
              </w:rPr>
              <w:t xml:space="preserve"> </w:t>
            </w:r>
            <w:r w:rsidRPr="00D72865">
              <w:rPr>
                <w:rFonts w:cs="Arial"/>
                <w:b/>
                <w:u w:val="single"/>
                <w:lang w:val="de-DE"/>
              </w:rPr>
              <w:t>Der Mangel ist behebbar, sofern die bereits bestehende Verpflichtungserklärung durch Dokumente mit rechtssicherem Datum</w:t>
            </w:r>
            <w:bookmarkEnd w:id="94"/>
            <w:r w:rsidRPr="00D72865">
              <w:rPr>
                <w:rFonts w:cs="Arial"/>
                <w:b/>
                <w:u w:val="single"/>
                <w:lang w:val="de-DE"/>
              </w:rPr>
              <w:t xml:space="preserve"> vor Angebotsabgabe nachgewiesen werden kann</w:t>
            </w:r>
            <w:r w:rsidRPr="00D72865">
              <w:rPr>
                <w:rFonts w:cs="Arial"/>
                <w:b/>
                <w:lang w:val="de-DE"/>
              </w:rPr>
              <w:t>;</w:t>
            </w:r>
          </w:p>
        </w:tc>
        <w:tc>
          <w:tcPr>
            <w:tcW w:w="852" w:type="dxa"/>
          </w:tcPr>
          <w:p w14:paraId="7E3CAA17" w14:textId="77777777" w:rsidR="00E42AF8" w:rsidRPr="00D811C2" w:rsidRDefault="00E42AF8" w:rsidP="00E42AF8">
            <w:pPr>
              <w:widowControl w:val="0"/>
              <w:spacing w:line="240" w:lineRule="exact"/>
              <w:rPr>
                <w:rFonts w:cs="Arial"/>
                <w:lang w:val="de-DE"/>
              </w:rPr>
            </w:pPr>
          </w:p>
        </w:tc>
        <w:tc>
          <w:tcPr>
            <w:tcW w:w="4257" w:type="dxa"/>
            <w:gridSpan w:val="2"/>
          </w:tcPr>
          <w:p w14:paraId="7856359B" w14:textId="77777777" w:rsidR="00E42AF8" w:rsidRPr="006140E5" w:rsidRDefault="00E42AF8" w:rsidP="00BB4018">
            <w:pPr>
              <w:pStyle w:val="Paragrafoelenco"/>
              <w:widowControl w:val="0"/>
              <w:numPr>
                <w:ilvl w:val="0"/>
                <w:numId w:val="44"/>
              </w:numPr>
              <w:autoSpaceDE w:val="0"/>
              <w:autoSpaceDN w:val="0"/>
              <w:adjustRightInd w:val="0"/>
              <w:ind w:left="297" w:hanging="284"/>
              <w:jc w:val="both"/>
              <w:rPr>
                <w:rFonts w:cs="Arial"/>
                <w:b/>
                <w:u w:val="single"/>
                <w:lang w:val="it-IT"/>
              </w:rPr>
            </w:pPr>
            <w:r w:rsidRPr="006140E5">
              <w:rPr>
                <w:rFonts w:cs="Arial"/>
                <w:b/>
                <w:lang w:val="it-IT"/>
              </w:rPr>
              <w:t xml:space="preserve">nel caso di offerta presentata da un raggruppamento temporaneo o consorzio ordinario o GEIE non ancora costituiti manchi l’impegno che, in caso di aggiudicazione della gara, gli stessi operatori conferiranno mandato collettivo speciale con rappresentanza al mandatario. </w:t>
            </w:r>
            <w:r w:rsidRPr="006140E5">
              <w:rPr>
                <w:rFonts w:cs="Arial"/>
                <w:b/>
                <w:u w:val="single"/>
                <w:lang w:val="it-IT"/>
              </w:rPr>
              <w:t>Esso è sanabile solo se preesistente e comprovabile con documenti di data certa anteriore al termine di presentazione dell’offerta;</w:t>
            </w:r>
          </w:p>
          <w:p w14:paraId="1E5361E3" w14:textId="77777777" w:rsidR="00E42AF8" w:rsidRPr="00EA769C" w:rsidRDefault="00E42AF8" w:rsidP="00E42AF8">
            <w:pPr>
              <w:widowControl w:val="0"/>
              <w:tabs>
                <w:tab w:val="center" w:pos="4680"/>
              </w:tabs>
              <w:spacing w:line="240" w:lineRule="exact"/>
              <w:ind w:right="105"/>
              <w:jc w:val="both"/>
              <w:rPr>
                <w:rFonts w:cs="Arial"/>
                <w:b/>
                <w:lang w:val="it-IT"/>
              </w:rPr>
            </w:pPr>
          </w:p>
        </w:tc>
      </w:tr>
      <w:tr w:rsidR="00E42AF8" w:rsidRPr="000D4AA3" w14:paraId="4366F6A6" w14:textId="77777777" w:rsidTr="00C57340">
        <w:trPr>
          <w:gridAfter w:val="1"/>
          <w:wAfter w:w="7" w:type="dxa"/>
        </w:trPr>
        <w:tc>
          <w:tcPr>
            <w:tcW w:w="4262" w:type="dxa"/>
            <w:gridSpan w:val="2"/>
          </w:tcPr>
          <w:p w14:paraId="2B3EA6FF" w14:textId="77777777" w:rsidR="00E42AF8" w:rsidRPr="00D811C2" w:rsidRDefault="00E42AF8" w:rsidP="00E42AF8">
            <w:pPr>
              <w:widowControl w:val="0"/>
              <w:spacing w:line="240" w:lineRule="exact"/>
              <w:ind w:right="76"/>
              <w:jc w:val="both"/>
              <w:rPr>
                <w:rFonts w:cs="Arial"/>
                <w:iCs/>
                <w:u w:val="single"/>
                <w:lang w:val="it-IT"/>
              </w:rPr>
            </w:pPr>
          </w:p>
        </w:tc>
        <w:tc>
          <w:tcPr>
            <w:tcW w:w="852" w:type="dxa"/>
          </w:tcPr>
          <w:p w14:paraId="1D9941B5" w14:textId="77777777" w:rsidR="00E42AF8" w:rsidRPr="00D811C2" w:rsidRDefault="00E42AF8" w:rsidP="00E42AF8">
            <w:pPr>
              <w:widowControl w:val="0"/>
              <w:spacing w:line="240" w:lineRule="exact"/>
              <w:rPr>
                <w:rFonts w:cs="Arial"/>
                <w:u w:val="single"/>
                <w:lang w:val="it-IT"/>
              </w:rPr>
            </w:pPr>
          </w:p>
        </w:tc>
        <w:tc>
          <w:tcPr>
            <w:tcW w:w="4257" w:type="dxa"/>
            <w:gridSpan w:val="2"/>
          </w:tcPr>
          <w:p w14:paraId="1B7A71A8" w14:textId="77777777" w:rsidR="00E42AF8" w:rsidRPr="00EA769C" w:rsidRDefault="00E42AF8" w:rsidP="00E42AF8">
            <w:pPr>
              <w:widowControl w:val="0"/>
              <w:jc w:val="both"/>
              <w:rPr>
                <w:u w:val="single"/>
                <w:lang w:val="it-IT"/>
              </w:rPr>
            </w:pPr>
          </w:p>
        </w:tc>
      </w:tr>
      <w:tr w:rsidR="00E42AF8" w:rsidRPr="000D4AA3" w14:paraId="5AD226D9" w14:textId="77777777" w:rsidTr="00C57340">
        <w:trPr>
          <w:gridAfter w:val="1"/>
          <w:wAfter w:w="7" w:type="dxa"/>
        </w:trPr>
        <w:tc>
          <w:tcPr>
            <w:tcW w:w="4262" w:type="dxa"/>
            <w:gridSpan w:val="2"/>
          </w:tcPr>
          <w:p w14:paraId="6011161E" w14:textId="77777777" w:rsidR="00E42AF8" w:rsidRPr="00D811C2" w:rsidRDefault="00E42AF8" w:rsidP="00BB4018">
            <w:pPr>
              <w:pStyle w:val="Paragrafoelenco"/>
              <w:widowControl w:val="0"/>
              <w:numPr>
                <w:ilvl w:val="0"/>
                <w:numId w:val="44"/>
              </w:numPr>
              <w:autoSpaceDE w:val="0"/>
              <w:autoSpaceDN w:val="0"/>
              <w:adjustRightInd w:val="0"/>
              <w:ind w:left="297" w:hanging="284"/>
              <w:jc w:val="both"/>
              <w:rPr>
                <w:rFonts w:cs="Arial"/>
                <w:lang w:val="de-DE"/>
              </w:rPr>
            </w:pPr>
            <w:r w:rsidRPr="00D72865">
              <w:rPr>
                <w:rFonts w:cs="Arial"/>
                <w:b/>
                <w:lang w:val="de-DE"/>
              </w:rPr>
              <w:t>wenn bei einem Angebot einer zu bildenden BG, EWIV oder eines zu bildenden gewöhnlichen Konsortiums die Erklärung eines oder mehrerer Mitglieder über ihre Ausführungsanteile fehlt;</w:t>
            </w:r>
          </w:p>
        </w:tc>
        <w:tc>
          <w:tcPr>
            <w:tcW w:w="852" w:type="dxa"/>
          </w:tcPr>
          <w:p w14:paraId="0A8A789C" w14:textId="77777777" w:rsidR="00E42AF8" w:rsidRPr="00D811C2" w:rsidRDefault="00E42AF8" w:rsidP="00E42AF8">
            <w:pPr>
              <w:widowControl w:val="0"/>
              <w:tabs>
                <w:tab w:val="center" w:pos="4680"/>
              </w:tabs>
              <w:autoSpaceDE w:val="0"/>
              <w:autoSpaceDN w:val="0"/>
              <w:adjustRightInd w:val="0"/>
              <w:spacing w:line="240" w:lineRule="exact"/>
              <w:ind w:right="105"/>
              <w:jc w:val="both"/>
              <w:rPr>
                <w:rFonts w:cs="Arial"/>
                <w:lang w:val="de-DE"/>
              </w:rPr>
            </w:pPr>
          </w:p>
        </w:tc>
        <w:tc>
          <w:tcPr>
            <w:tcW w:w="4257" w:type="dxa"/>
            <w:gridSpan w:val="2"/>
          </w:tcPr>
          <w:p w14:paraId="7D41A7E0" w14:textId="77777777" w:rsidR="00E42AF8" w:rsidRPr="00234FD2"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6140E5">
              <w:rPr>
                <w:rFonts w:cs="Arial"/>
                <w:b/>
                <w:lang w:val="it-IT"/>
              </w:rPr>
              <w:t>nel caso di offerta presentata da un raggruppamento temporaneo o consorzio ordinario o GEIE non ancora costituiti manchi la dichiarazione da parte di uno degli stessi operatori relativamente alle quote di esecuzione, che verranno assunte dai rispettivi componenti;</w:t>
            </w:r>
          </w:p>
        </w:tc>
      </w:tr>
      <w:tr w:rsidR="00E42AF8" w:rsidRPr="000D4AA3" w14:paraId="19EFA6B9" w14:textId="77777777" w:rsidTr="00C57340">
        <w:trPr>
          <w:gridAfter w:val="1"/>
          <w:wAfter w:w="7" w:type="dxa"/>
          <w:trHeight w:val="122"/>
        </w:trPr>
        <w:tc>
          <w:tcPr>
            <w:tcW w:w="4262" w:type="dxa"/>
            <w:gridSpan w:val="2"/>
          </w:tcPr>
          <w:p w14:paraId="4B293104" w14:textId="77777777" w:rsidR="00E42AF8" w:rsidRPr="004521AB" w:rsidRDefault="00E42AF8" w:rsidP="00E42AF8">
            <w:pPr>
              <w:widowControl w:val="0"/>
              <w:autoSpaceDE w:val="0"/>
              <w:autoSpaceDN w:val="0"/>
              <w:ind w:right="-3"/>
              <w:jc w:val="both"/>
              <w:rPr>
                <w:rFonts w:cs="Arial"/>
                <w:lang w:val="it-IT" w:eastAsia="it-IT"/>
              </w:rPr>
            </w:pPr>
          </w:p>
        </w:tc>
        <w:tc>
          <w:tcPr>
            <w:tcW w:w="852" w:type="dxa"/>
          </w:tcPr>
          <w:p w14:paraId="064A4CA9" w14:textId="77777777" w:rsidR="00E42AF8" w:rsidRPr="004521AB" w:rsidRDefault="00E42AF8" w:rsidP="00E42AF8">
            <w:pPr>
              <w:widowControl w:val="0"/>
              <w:spacing w:line="240" w:lineRule="exact"/>
              <w:rPr>
                <w:rFonts w:cs="Arial"/>
                <w:strike/>
                <w:u w:val="single"/>
                <w:lang w:val="it-IT"/>
              </w:rPr>
            </w:pPr>
          </w:p>
        </w:tc>
        <w:tc>
          <w:tcPr>
            <w:tcW w:w="4257" w:type="dxa"/>
            <w:gridSpan w:val="2"/>
          </w:tcPr>
          <w:p w14:paraId="6B6B9994" w14:textId="77777777" w:rsidR="00E42AF8" w:rsidRPr="005F433E" w:rsidRDefault="00E42AF8" w:rsidP="00E42AF8">
            <w:pPr>
              <w:widowControl w:val="0"/>
              <w:ind w:right="105"/>
              <w:jc w:val="both"/>
              <w:rPr>
                <w:rFonts w:cs="Arial"/>
                <w:lang w:val="it-IT" w:eastAsia="it-IT"/>
              </w:rPr>
            </w:pPr>
          </w:p>
        </w:tc>
      </w:tr>
      <w:tr w:rsidR="00E42AF8" w:rsidRPr="000D4AA3" w14:paraId="5EBABB9B" w14:textId="77777777" w:rsidTr="00C57340">
        <w:trPr>
          <w:gridAfter w:val="1"/>
          <w:wAfter w:w="7" w:type="dxa"/>
        </w:trPr>
        <w:tc>
          <w:tcPr>
            <w:tcW w:w="4262" w:type="dxa"/>
            <w:gridSpan w:val="2"/>
          </w:tcPr>
          <w:p w14:paraId="19DBC6AD" w14:textId="2DCC7CAC" w:rsidR="00E42AF8" w:rsidRPr="00B462A6" w:rsidRDefault="00E42AF8" w:rsidP="00BB4018">
            <w:pPr>
              <w:pStyle w:val="Paragrafoelenco"/>
              <w:widowControl w:val="0"/>
              <w:numPr>
                <w:ilvl w:val="0"/>
                <w:numId w:val="44"/>
              </w:numPr>
              <w:autoSpaceDE w:val="0"/>
              <w:autoSpaceDN w:val="0"/>
              <w:adjustRightInd w:val="0"/>
              <w:ind w:left="297" w:hanging="284"/>
              <w:jc w:val="both"/>
              <w:rPr>
                <w:rFonts w:cs="Arial"/>
                <w:b/>
                <w:u w:val="single"/>
                <w:lang w:val="de-DE"/>
              </w:rPr>
            </w:pPr>
            <w:r w:rsidRPr="00B462A6">
              <w:rPr>
                <w:rFonts w:cs="Arial"/>
                <w:b/>
                <w:lang w:val="de-DE"/>
              </w:rPr>
              <w:t xml:space="preserve">wenn bei einem Angebot einer bereits gebildeten BG der unwiderrufliche gemeinsame Sonderauftrag mit Vertretungsbefugnis an deren Beauftragten mittels öffentlicher Urkunde oder beglaubigter Privaturkunde mit Angabe des als Beauftragter namhaft gemachten Subjekts fehlt. </w:t>
            </w:r>
            <w:r w:rsidRPr="00B462A6">
              <w:rPr>
                <w:rFonts w:cs="Arial"/>
                <w:b/>
                <w:u w:val="single"/>
                <w:lang w:val="de-DE"/>
              </w:rPr>
              <w:t>Der Mangel ist behebbar, sofern er durch Dokumente mit rechtssicherem Datum vor Angebotsabgabe nachgewiesen werden kann</w:t>
            </w:r>
            <w:r w:rsidRPr="00B462A6">
              <w:rPr>
                <w:rFonts w:cs="Arial"/>
                <w:b/>
                <w:lang w:val="de-DE"/>
              </w:rPr>
              <w:t>. Gemäß Art. 68, Absatz 2 GvD Nr. 36/2023 müssen im Angebot die Teile der Dienstleistung angegeben werden, die von den einzelnen zusammengeschlossenen Teilnehmern ausgeführt werden;</w:t>
            </w:r>
          </w:p>
        </w:tc>
        <w:tc>
          <w:tcPr>
            <w:tcW w:w="852" w:type="dxa"/>
          </w:tcPr>
          <w:p w14:paraId="1F61888E" w14:textId="77777777" w:rsidR="00E42AF8" w:rsidRPr="00B462A6" w:rsidRDefault="00E42AF8" w:rsidP="00E42AF8">
            <w:pPr>
              <w:widowControl w:val="0"/>
              <w:spacing w:line="240" w:lineRule="exact"/>
              <w:rPr>
                <w:rFonts w:cs="Arial"/>
                <w:b/>
                <w:strike/>
                <w:u w:val="single"/>
                <w:lang w:val="de-DE"/>
              </w:rPr>
            </w:pPr>
          </w:p>
        </w:tc>
        <w:tc>
          <w:tcPr>
            <w:tcW w:w="4257" w:type="dxa"/>
            <w:gridSpan w:val="2"/>
          </w:tcPr>
          <w:p w14:paraId="7BC081C7" w14:textId="3637C4AE" w:rsidR="00E42AF8" w:rsidRPr="00B462A6" w:rsidRDefault="00E42AF8" w:rsidP="00BB4018">
            <w:pPr>
              <w:pStyle w:val="Paragrafoelenco"/>
              <w:widowControl w:val="0"/>
              <w:numPr>
                <w:ilvl w:val="0"/>
                <w:numId w:val="44"/>
              </w:numPr>
              <w:autoSpaceDE w:val="0"/>
              <w:autoSpaceDN w:val="0"/>
              <w:adjustRightInd w:val="0"/>
              <w:ind w:left="297" w:hanging="284"/>
              <w:jc w:val="both"/>
              <w:rPr>
                <w:rFonts w:cs="Arial"/>
                <w:b/>
                <w:lang w:val="it-IT"/>
              </w:rPr>
            </w:pPr>
            <w:r w:rsidRPr="00B462A6">
              <w:rPr>
                <w:rFonts w:cs="Arial"/>
                <w:b/>
                <w:lang w:val="it-IT"/>
              </w:rPr>
              <w:t xml:space="preserve">nel caso di offerta presentata da un RT costituito manchi il mandato collettivo irrevocabile con rappresentanza conferito alla mandataria per atto pubblico o scrittura privata autenticata, con indicazione del soggetto designato quale mandatario. </w:t>
            </w:r>
            <w:r w:rsidRPr="00B462A6">
              <w:rPr>
                <w:rFonts w:cs="Arial"/>
                <w:b/>
                <w:u w:val="single"/>
                <w:lang w:val="it-IT"/>
              </w:rPr>
              <w:t xml:space="preserve">Esso è sanabile solo se preesistente e comprovabile con documenti di data certa anteriore al termine di presentazione dell’offerta. </w:t>
            </w:r>
            <w:r w:rsidRPr="00B462A6">
              <w:rPr>
                <w:rFonts w:cs="Arial"/>
                <w:b/>
                <w:lang w:val="it-IT"/>
              </w:rPr>
              <w:t>Ai sensi dell’art. 68, c. 2, d. lgs. n. 36/2023, è fatto obbligo, di indicare nell’offerta le parti del servizio che saranno eseguite dai singoli operatori economici riuniti;</w:t>
            </w:r>
          </w:p>
          <w:p w14:paraId="233FB976" w14:textId="77777777" w:rsidR="00E42AF8" w:rsidRPr="00B462A6" w:rsidRDefault="00E42AF8" w:rsidP="00E42AF8">
            <w:pPr>
              <w:widowControl w:val="0"/>
              <w:ind w:right="105"/>
              <w:jc w:val="both"/>
              <w:rPr>
                <w:rFonts w:cs="Arial"/>
                <w:b/>
                <w:u w:val="single"/>
                <w:lang w:val="it-IT" w:eastAsia="it-IT"/>
              </w:rPr>
            </w:pPr>
          </w:p>
        </w:tc>
      </w:tr>
      <w:tr w:rsidR="00E42AF8" w:rsidRPr="000D4AA3" w14:paraId="68A57422" w14:textId="77777777" w:rsidTr="00C57340">
        <w:trPr>
          <w:gridAfter w:val="1"/>
          <w:wAfter w:w="7" w:type="dxa"/>
        </w:trPr>
        <w:tc>
          <w:tcPr>
            <w:tcW w:w="4262" w:type="dxa"/>
            <w:gridSpan w:val="2"/>
          </w:tcPr>
          <w:p w14:paraId="3CBC1E0C" w14:textId="77777777" w:rsidR="00E42AF8" w:rsidRPr="00060E23" w:rsidRDefault="00E42AF8" w:rsidP="00E42AF8">
            <w:pPr>
              <w:widowControl w:val="0"/>
              <w:autoSpaceDE w:val="0"/>
              <w:autoSpaceDN w:val="0"/>
              <w:ind w:right="-3"/>
              <w:jc w:val="both"/>
              <w:rPr>
                <w:rFonts w:cs="Arial"/>
                <w:b/>
                <w:u w:val="single"/>
                <w:lang w:val="it-IT" w:eastAsia="it-IT"/>
              </w:rPr>
            </w:pPr>
          </w:p>
        </w:tc>
        <w:tc>
          <w:tcPr>
            <w:tcW w:w="852" w:type="dxa"/>
          </w:tcPr>
          <w:p w14:paraId="17D98C0D" w14:textId="77777777" w:rsidR="00E42AF8" w:rsidRPr="00060E23" w:rsidRDefault="00E42AF8" w:rsidP="00E42AF8">
            <w:pPr>
              <w:widowControl w:val="0"/>
              <w:spacing w:line="240" w:lineRule="exact"/>
              <w:rPr>
                <w:rFonts w:cs="Arial"/>
                <w:b/>
                <w:strike/>
                <w:u w:val="single"/>
                <w:lang w:val="it-IT"/>
              </w:rPr>
            </w:pPr>
          </w:p>
        </w:tc>
        <w:tc>
          <w:tcPr>
            <w:tcW w:w="4257" w:type="dxa"/>
            <w:gridSpan w:val="2"/>
          </w:tcPr>
          <w:p w14:paraId="0FDE9276" w14:textId="77777777" w:rsidR="00E42AF8" w:rsidRPr="00234FD2" w:rsidRDefault="00E42AF8" w:rsidP="00E42AF8">
            <w:pPr>
              <w:widowControl w:val="0"/>
              <w:ind w:right="105"/>
              <w:jc w:val="both"/>
              <w:rPr>
                <w:rFonts w:cs="Arial"/>
                <w:b/>
                <w:u w:val="single"/>
                <w:lang w:val="it-IT" w:eastAsia="it-IT"/>
              </w:rPr>
            </w:pPr>
          </w:p>
        </w:tc>
      </w:tr>
      <w:tr w:rsidR="00E42AF8" w:rsidRPr="000D4AA3" w14:paraId="124B8D17" w14:textId="77777777" w:rsidTr="00C57340">
        <w:trPr>
          <w:gridAfter w:val="1"/>
          <w:wAfter w:w="7" w:type="dxa"/>
        </w:trPr>
        <w:tc>
          <w:tcPr>
            <w:tcW w:w="4262" w:type="dxa"/>
            <w:gridSpan w:val="2"/>
          </w:tcPr>
          <w:p w14:paraId="2E653031" w14:textId="77777777" w:rsidR="00E42AF8" w:rsidRPr="00B462A6" w:rsidRDefault="00E42AF8" w:rsidP="00BB4018">
            <w:pPr>
              <w:pStyle w:val="Paragrafoelenco"/>
              <w:widowControl w:val="0"/>
              <w:numPr>
                <w:ilvl w:val="0"/>
                <w:numId w:val="44"/>
              </w:numPr>
              <w:autoSpaceDE w:val="0"/>
              <w:autoSpaceDN w:val="0"/>
              <w:adjustRightInd w:val="0"/>
              <w:ind w:left="297" w:hanging="284"/>
              <w:jc w:val="both"/>
              <w:rPr>
                <w:b/>
                <w:bCs/>
                <w:u w:val="single"/>
                <w:lang w:val="de-DE"/>
              </w:rPr>
            </w:pPr>
            <w:r w:rsidRPr="00B462A6">
              <w:rPr>
                <w:b/>
                <w:bCs/>
                <w:lang w:val="de-DE"/>
              </w:rPr>
              <w:t xml:space="preserve">wenn bei gebildetem gewöhnlichem Konsortium oder gebildeter EWIV der Scan des Gründungsakts und der Satzung mit Angabe des namhaft gemachten Gruppenbeauftragten fehlt. </w:t>
            </w:r>
            <w:r w:rsidRPr="00B462A6">
              <w:rPr>
                <w:b/>
                <w:bCs/>
                <w:u w:val="single"/>
                <w:lang w:val="de-DE"/>
              </w:rPr>
              <w:t xml:space="preserve">Der Mangel ist behebbar, sofern er durch Dokumente mit rechtssicherem Datum vor </w:t>
            </w:r>
            <w:r w:rsidRPr="00B462A6">
              <w:rPr>
                <w:b/>
                <w:bCs/>
                <w:u w:val="single"/>
                <w:lang w:val="de-DE"/>
              </w:rPr>
              <w:lastRenderedPageBreak/>
              <w:t>Angebotsabgabe nachgewiesen werden kann.</w:t>
            </w:r>
          </w:p>
          <w:p w14:paraId="7AF69A98" w14:textId="77777777" w:rsidR="00E42AF8" w:rsidRPr="00B462A6" w:rsidRDefault="00E42AF8" w:rsidP="00E42AF8">
            <w:pPr>
              <w:pStyle w:val="Paragrafoelenco"/>
              <w:widowControl w:val="0"/>
              <w:autoSpaceDE w:val="0"/>
              <w:autoSpaceDN w:val="0"/>
              <w:adjustRightInd w:val="0"/>
              <w:ind w:left="299"/>
              <w:jc w:val="both"/>
              <w:rPr>
                <w:b/>
                <w:bCs/>
                <w:lang w:val="de-DE"/>
              </w:rPr>
            </w:pPr>
          </w:p>
          <w:p w14:paraId="6195AE68" w14:textId="217CC60C" w:rsidR="00E42AF8" w:rsidRPr="003F6A47" w:rsidRDefault="00E42AF8" w:rsidP="00E42AF8">
            <w:pPr>
              <w:pStyle w:val="Paragrafoelenco"/>
              <w:widowControl w:val="0"/>
              <w:autoSpaceDE w:val="0"/>
              <w:autoSpaceDN w:val="0"/>
              <w:adjustRightInd w:val="0"/>
              <w:ind w:left="299"/>
              <w:jc w:val="both"/>
              <w:rPr>
                <w:b/>
                <w:bCs/>
                <w:lang w:val="de-DE"/>
              </w:rPr>
            </w:pPr>
            <w:r w:rsidRPr="00B462A6">
              <w:rPr>
                <w:b/>
                <w:bCs/>
                <w:lang w:val="de-DE"/>
              </w:rPr>
              <w:t xml:space="preserve">Gemäß </w:t>
            </w:r>
            <w:r w:rsidRPr="00B462A6">
              <w:rPr>
                <w:rFonts w:cs="Arial"/>
                <w:b/>
                <w:bCs/>
                <w:lang w:val="de-DE"/>
              </w:rPr>
              <w:t xml:space="preserve"> Art. 68, Absatz 2 GvD Nr. 36/2023 </w:t>
            </w:r>
            <w:r w:rsidRPr="00B462A6">
              <w:rPr>
                <w:b/>
                <w:bCs/>
                <w:lang w:val="de-DE"/>
              </w:rPr>
              <w:t>müssen im Angebot bei sonstigem Ausschluss die Teile der Dienstleistung angegeben werden, die</w:t>
            </w:r>
            <w:r w:rsidRPr="00D214AA">
              <w:rPr>
                <w:b/>
                <w:bCs/>
                <w:lang w:val="de-DE"/>
              </w:rPr>
              <w:t xml:space="preserve"> von den einzelnen zusammengeschlossenen Teilnehmern ausgeführt werden;</w:t>
            </w:r>
          </w:p>
        </w:tc>
        <w:tc>
          <w:tcPr>
            <w:tcW w:w="852" w:type="dxa"/>
          </w:tcPr>
          <w:p w14:paraId="4650A8EB" w14:textId="77777777" w:rsidR="00E42AF8" w:rsidRPr="006C67C7" w:rsidRDefault="00E42AF8" w:rsidP="00E42AF8">
            <w:pPr>
              <w:widowControl w:val="0"/>
              <w:ind w:right="180"/>
              <w:jc w:val="both"/>
              <w:rPr>
                <w:rFonts w:cs="Arial"/>
                <w:b/>
                <w:u w:val="single"/>
                <w:lang w:val="de-DE" w:eastAsia="it-IT"/>
              </w:rPr>
            </w:pPr>
          </w:p>
        </w:tc>
        <w:tc>
          <w:tcPr>
            <w:tcW w:w="4257" w:type="dxa"/>
            <w:gridSpan w:val="2"/>
          </w:tcPr>
          <w:p w14:paraId="1F6D10BF" w14:textId="77777777" w:rsidR="00E42AF8" w:rsidRPr="00B462A6" w:rsidRDefault="00E42AF8" w:rsidP="00BB4018">
            <w:pPr>
              <w:pStyle w:val="Paragrafoelenco"/>
              <w:widowControl w:val="0"/>
              <w:numPr>
                <w:ilvl w:val="0"/>
                <w:numId w:val="44"/>
              </w:numPr>
              <w:autoSpaceDE w:val="0"/>
              <w:autoSpaceDN w:val="0"/>
              <w:adjustRightInd w:val="0"/>
              <w:ind w:left="297" w:hanging="284"/>
              <w:jc w:val="both"/>
              <w:rPr>
                <w:rFonts w:cs="Arial"/>
                <w:b/>
                <w:u w:val="single"/>
                <w:lang w:val="it-IT"/>
              </w:rPr>
            </w:pPr>
            <w:r w:rsidRPr="006140E5">
              <w:rPr>
                <w:b/>
                <w:lang w:val="it-IT" w:eastAsia="de-DE"/>
              </w:rPr>
              <w:t xml:space="preserve">nel caso di consorzio ordinario o GEIE </w:t>
            </w:r>
            <w:r w:rsidRPr="00B462A6">
              <w:rPr>
                <w:b/>
                <w:lang w:val="it-IT" w:eastAsia="de-DE"/>
              </w:rPr>
              <w:t xml:space="preserve">già costituiti manchi la scansione l’atto costitutivo e statuto del consorzio o GEIE con indicazione del soggetto designato quale capogruppo. </w:t>
            </w:r>
            <w:r w:rsidRPr="00B462A6">
              <w:rPr>
                <w:rFonts w:cs="Arial"/>
                <w:b/>
                <w:u w:val="single"/>
                <w:lang w:val="it-IT"/>
              </w:rPr>
              <w:t xml:space="preserve">Essi sono sanabili solo se preesistenti e comprovabili con documenti di data certa anteriore al </w:t>
            </w:r>
            <w:r w:rsidRPr="00B462A6">
              <w:rPr>
                <w:rFonts w:cs="Arial"/>
                <w:b/>
                <w:u w:val="single"/>
                <w:lang w:val="it-IT"/>
              </w:rPr>
              <w:lastRenderedPageBreak/>
              <w:t>termine di presentazione dell’offerta.</w:t>
            </w:r>
          </w:p>
          <w:p w14:paraId="36282CE7" w14:textId="77777777" w:rsidR="00E42AF8" w:rsidRPr="00B462A6" w:rsidRDefault="00E42AF8" w:rsidP="00E42AF8">
            <w:pPr>
              <w:pStyle w:val="Paragrafoelenco"/>
              <w:widowControl w:val="0"/>
              <w:autoSpaceDE w:val="0"/>
              <w:autoSpaceDN w:val="0"/>
              <w:adjustRightInd w:val="0"/>
              <w:ind w:left="297"/>
              <w:jc w:val="both"/>
              <w:rPr>
                <w:b/>
                <w:lang w:val="it-IT" w:eastAsia="de-DE"/>
              </w:rPr>
            </w:pPr>
          </w:p>
          <w:p w14:paraId="3E4F78A1" w14:textId="77777777" w:rsidR="00E42AF8" w:rsidRPr="00B462A6" w:rsidRDefault="00E42AF8" w:rsidP="00E42AF8">
            <w:pPr>
              <w:pStyle w:val="Paragrafoelenco"/>
              <w:widowControl w:val="0"/>
              <w:autoSpaceDE w:val="0"/>
              <w:autoSpaceDN w:val="0"/>
              <w:adjustRightInd w:val="0"/>
              <w:ind w:left="297"/>
              <w:jc w:val="both"/>
              <w:rPr>
                <w:b/>
                <w:lang w:val="it-IT" w:eastAsia="de-DE"/>
              </w:rPr>
            </w:pPr>
          </w:p>
          <w:p w14:paraId="09D382BF" w14:textId="18D79506" w:rsidR="00E42AF8" w:rsidRPr="003F6A47" w:rsidRDefault="00E42AF8" w:rsidP="00E42AF8">
            <w:pPr>
              <w:pStyle w:val="Paragrafoelenco"/>
              <w:widowControl w:val="0"/>
              <w:autoSpaceDE w:val="0"/>
              <w:autoSpaceDN w:val="0"/>
              <w:adjustRightInd w:val="0"/>
              <w:ind w:left="297"/>
              <w:jc w:val="both"/>
              <w:rPr>
                <w:rFonts w:cs="Arial"/>
                <w:b/>
                <w:u w:val="single"/>
                <w:lang w:val="it-IT"/>
              </w:rPr>
            </w:pPr>
            <w:r w:rsidRPr="00B462A6">
              <w:rPr>
                <w:b/>
                <w:lang w:val="it-IT" w:eastAsia="de-DE"/>
              </w:rPr>
              <w:t xml:space="preserve">Ai sensi dell’art. </w:t>
            </w:r>
            <w:r w:rsidRPr="00B462A6">
              <w:rPr>
                <w:rFonts w:cs="Arial"/>
                <w:b/>
                <w:lang w:val="it-IT"/>
              </w:rPr>
              <w:t>68, c. 2, d. lgs. n. 36/2023</w:t>
            </w:r>
            <w:r w:rsidRPr="00B462A6">
              <w:rPr>
                <w:b/>
                <w:lang w:val="it-IT" w:eastAsia="de-DE"/>
              </w:rPr>
              <w:t>, è fatto</w:t>
            </w:r>
            <w:r w:rsidRPr="006140E5">
              <w:rPr>
                <w:b/>
                <w:lang w:val="it-IT" w:eastAsia="de-DE"/>
              </w:rPr>
              <w:t xml:space="preserve"> obbligo, a pena di esclusione dalla gara, di indicare nell’offerta le parti del servizio che saranno eseguite dai singoli operatori economici consorziati;</w:t>
            </w:r>
          </w:p>
        </w:tc>
      </w:tr>
      <w:tr w:rsidR="00E42AF8" w:rsidRPr="000D4AA3" w14:paraId="4BB1C03B" w14:textId="77777777" w:rsidTr="00C57340">
        <w:trPr>
          <w:gridAfter w:val="1"/>
          <w:wAfter w:w="7" w:type="dxa"/>
        </w:trPr>
        <w:tc>
          <w:tcPr>
            <w:tcW w:w="4262" w:type="dxa"/>
            <w:gridSpan w:val="2"/>
          </w:tcPr>
          <w:p w14:paraId="77706B91" w14:textId="77777777" w:rsidR="00E42AF8" w:rsidRPr="002C0820" w:rsidRDefault="00E42AF8" w:rsidP="00E42AF8">
            <w:pPr>
              <w:widowControl w:val="0"/>
              <w:spacing w:line="240" w:lineRule="exact"/>
              <w:ind w:right="76"/>
              <w:jc w:val="both"/>
              <w:rPr>
                <w:rFonts w:cs="Arial"/>
                <w:b/>
                <w:lang w:val="it-IT"/>
              </w:rPr>
            </w:pPr>
            <w:bookmarkStart w:id="95" w:name="_Hlk507150855"/>
          </w:p>
        </w:tc>
        <w:tc>
          <w:tcPr>
            <w:tcW w:w="852" w:type="dxa"/>
          </w:tcPr>
          <w:p w14:paraId="2EDB8D11" w14:textId="77777777" w:rsidR="00E42AF8" w:rsidRPr="002C0820" w:rsidRDefault="00E42AF8" w:rsidP="00E42AF8">
            <w:pPr>
              <w:widowControl w:val="0"/>
              <w:spacing w:line="240" w:lineRule="exact"/>
              <w:rPr>
                <w:rFonts w:cs="Arial"/>
                <w:lang w:val="it-IT"/>
              </w:rPr>
            </w:pPr>
          </w:p>
        </w:tc>
        <w:tc>
          <w:tcPr>
            <w:tcW w:w="4257" w:type="dxa"/>
            <w:gridSpan w:val="2"/>
          </w:tcPr>
          <w:p w14:paraId="37BF9487" w14:textId="77777777" w:rsidR="00E42AF8" w:rsidRPr="002C0820" w:rsidRDefault="00E42AF8" w:rsidP="00E42AF8">
            <w:pPr>
              <w:widowControl w:val="0"/>
              <w:tabs>
                <w:tab w:val="center" w:pos="4680"/>
              </w:tabs>
              <w:spacing w:line="240" w:lineRule="exact"/>
              <w:ind w:right="105"/>
              <w:jc w:val="both"/>
              <w:rPr>
                <w:rFonts w:cs="Arial"/>
                <w:b/>
                <w:lang w:val="it-IT"/>
              </w:rPr>
            </w:pPr>
          </w:p>
        </w:tc>
      </w:tr>
      <w:tr w:rsidR="00E42AF8" w:rsidRPr="000D4AA3" w14:paraId="4C77BA03" w14:textId="77777777" w:rsidTr="00C57340">
        <w:trPr>
          <w:gridAfter w:val="1"/>
          <w:wAfter w:w="7" w:type="dxa"/>
        </w:trPr>
        <w:tc>
          <w:tcPr>
            <w:tcW w:w="4262" w:type="dxa"/>
            <w:gridSpan w:val="2"/>
          </w:tcPr>
          <w:p w14:paraId="7D287251" w14:textId="77777777" w:rsidR="00E42AF8" w:rsidRPr="00CE5A55" w:rsidRDefault="00E42AF8" w:rsidP="00BB4018">
            <w:pPr>
              <w:pStyle w:val="Paragrafoelenco"/>
              <w:widowControl w:val="0"/>
              <w:numPr>
                <w:ilvl w:val="0"/>
                <w:numId w:val="44"/>
              </w:numPr>
              <w:autoSpaceDE w:val="0"/>
              <w:autoSpaceDN w:val="0"/>
              <w:adjustRightInd w:val="0"/>
              <w:ind w:left="297" w:hanging="284"/>
              <w:jc w:val="both"/>
              <w:rPr>
                <w:rFonts w:cs="Arial"/>
                <w:b/>
                <w:lang w:val="de-DE"/>
              </w:rPr>
            </w:pPr>
            <w:r w:rsidRPr="00D72865">
              <w:rPr>
                <w:rFonts w:cs="Arial"/>
                <w:b/>
                <w:bCs/>
                <w:lang w:val="de-DE"/>
              </w:rPr>
              <w:t>wenn bei einem Angebot seitens eines ständigen Konsortiums der Scan des Gründungsakts und der Satzung des Konsortiums mit Angabe der Konsortiumsmitglieder fehlt. Der Mangel ist behebbar, sofern sie durch Dokumente mit rechtssicherem Datum vor Angebotsabgabe nachgewiesen werden können.</w:t>
            </w:r>
          </w:p>
        </w:tc>
        <w:tc>
          <w:tcPr>
            <w:tcW w:w="852" w:type="dxa"/>
          </w:tcPr>
          <w:p w14:paraId="13B69A4B" w14:textId="77777777" w:rsidR="00E42AF8" w:rsidRPr="006C67C7" w:rsidRDefault="00E42AF8" w:rsidP="00E42AF8">
            <w:pPr>
              <w:widowControl w:val="0"/>
              <w:spacing w:line="240" w:lineRule="exact"/>
              <w:rPr>
                <w:rFonts w:cs="Arial"/>
                <w:lang w:val="de-DE"/>
              </w:rPr>
            </w:pPr>
          </w:p>
        </w:tc>
        <w:tc>
          <w:tcPr>
            <w:tcW w:w="4257" w:type="dxa"/>
            <w:gridSpan w:val="2"/>
          </w:tcPr>
          <w:p w14:paraId="5F49F54D" w14:textId="77777777" w:rsidR="00E42AF8" w:rsidRPr="006140E5" w:rsidRDefault="00E42AF8" w:rsidP="00BB4018">
            <w:pPr>
              <w:pStyle w:val="Paragrafoelenco"/>
              <w:widowControl w:val="0"/>
              <w:numPr>
                <w:ilvl w:val="0"/>
                <w:numId w:val="44"/>
              </w:numPr>
              <w:autoSpaceDE w:val="0"/>
              <w:autoSpaceDN w:val="0"/>
              <w:adjustRightInd w:val="0"/>
              <w:ind w:left="297" w:hanging="284"/>
              <w:jc w:val="both"/>
              <w:rPr>
                <w:rFonts w:cs="Arial"/>
                <w:b/>
                <w:lang w:val="it-IT"/>
              </w:rPr>
            </w:pPr>
            <w:r w:rsidRPr="006140E5">
              <w:rPr>
                <w:rFonts w:cs="Arial"/>
                <w:b/>
                <w:lang w:val="it-IT"/>
              </w:rPr>
              <w:t>nel caso di offerta presentata da un consorzio stabile, manchi la scansione dell’atto costitutivo nonchè lo statuto del consorzio, con indicazione de</w:t>
            </w:r>
            <w:r>
              <w:rPr>
                <w:rFonts w:cs="Arial"/>
                <w:b/>
                <w:lang w:val="it-IT"/>
              </w:rPr>
              <w:t>i</w:t>
            </w:r>
            <w:r w:rsidRPr="006140E5">
              <w:rPr>
                <w:rFonts w:cs="Arial"/>
                <w:b/>
                <w:lang w:val="it-IT"/>
              </w:rPr>
              <w:t xml:space="preserve"> consorziat</w:t>
            </w:r>
            <w:r>
              <w:rPr>
                <w:rFonts w:cs="Arial"/>
                <w:b/>
                <w:lang w:val="it-IT"/>
              </w:rPr>
              <w:t>i</w:t>
            </w:r>
            <w:r w:rsidRPr="006140E5">
              <w:rPr>
                <w:rFonts w:cs="Arial"/>
                <w:b/>
                <w:lang w:val="it-IT"/>
              </w:rPr>
              <w:t>. Esso è sanabile solo se preesistente e comprovabile con documenti di data certa anteriore al termine di presentazione dell’offerta.</w:t>
            </w:r>
          </w:p>
          <w:p w14:paraId="335484CF" w14:textId="77777777" w:rsidR="00E42AF8" w:rsidRPr="006140E5" w:rsidRDefault="00E42AF8" w:rsidP="00E42AF8">
            <w:pPr>
              <w:widowControl w:val="0"/>
              <w:tabs>
                <w:tab w:val="center" w:pos="4536"/>
                <w:tab w:val="center" w:pos="4680"/>
                <w:tab w:val="right" w:pos="9072"/>
              </w:tabs>
              <w:spacing w:line="240" w:lineRule="exact"/>
              <w:ind w:left="34" w:right="105" w:firstLine="709"/>
              <w:jc w:val="both"/>
              <w:rPr>
                <w:rFonts w:cs="Arial"/>
                <w:lang w:val="it-IT" w:eastAsia="it-IT"/>
              </w:rPr>
            </w:pPr>
          </w:p>
        </w:tc>
      </w:tr>
      <w:tr w:rsidR="00E42AF8" w:rsidRPr="000D4AA3" w14:paraId="7477A29D" w14:textId="77777777" w:rsidTr="00C57340">
        <w:trPr>
          <w:gridAfter w:val="1"/>
          <w:wAfter w:w="7" w:type="dxa"/>
        </w:trPr>
        <w:tc>
          <w:tcPr>
            <w:tcW w:w="4262" w:type="dxa"/>
            <w:gridSpan w:val="2"/>
          </w:tcPr>
          <w:p w14:paraId="2827E380" w14:textId="77777777" w:rsidR="00E42AF8" w:rsidRPr="006C67C7" w:rsidRDefault="00E42AF8" w:rsidP="00E42AF8">
            <w:pPr>
              <w:widowControl w:val="0"/>
              <w:tabs>
                <w:tab w:val="center" w:pos="4536"/>
                <w:tab w:val="center" w:pos="4680"/>
                <w:tab w:val="right" w:pos="9072"/>
              </w:tabs>
              <w:spacing w:line="240" w:lineRule="exact"/>
              <w:ind w:right="105"/>
              <w:jc w:val="both"/>
              <w:rPr>
                <w:rFonts w:cs="Arial"/>
                <w:i/>
                <w:color w:val="FF0000"/>
                <w:highlight w:val="green"/>
                <w:lang w:val="it-IT" w:eastAsia="it-IT"/>
              </w:rPr>
            </w:pPr>
            <w:bookmarkStart w:id="96" w:name="_Hlk31103983"/>
          </w:p>
        </w:tc>
        <w:tc>
          <w:tcPr>
            <w:tcW w:w="852" w:type="dxa"/>
          </w:tcPr>
          <w:p w14:paraId="1D4F7A3F" w14:textId="77777777" w:rsidR="00E42AF8" w:rsidRPr="006C67C7" w:rsidRDefault="00E42AF8" w:rsidP="00E42AF8">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c>
          <w:tcPr>
            <w:tcW w:w="4257" w:type="dxa"/>
            <w:gridSpan w:val="2"/>
          </w:tcPr>
          <w:p w14:paraId="0D118713" w14:textId="77777777" w:rsidR="00E42AF8" w:rsidRPr="006C67C7" w:rsidRDefault="00E42AF8" w:rsidP="00E42AF8">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r>
      <w:bookmarkEnd w:id="96"/>
      <w:tr w:rsidR="00E42AF8" w:rsidRPr="000D4AA3" w14:paraId="6ABD1D3C" w14:textId="77777777" w:rsidTr="00C57340">
        <w:trPr>
          <w:gridAfter w:val="1"/>
          <w:wAfter w:w="7" w:type="dxa"/>
        </w:trPr>
        <w:tc>
          <w:tcPr>
            <w:tcW w:w="4262" w:type="dxa"/>
            <w:gridSpan w:val="2"/>
          </w:tcPr>
          <w:p w14:paraId="2CA66283" w14:textId="44D145DA" w:rsidR="00E42AF8" w:rsidRPr="00D253CD" w:rsidRDefault="00E42AF8" w:rsidP="00BB4018">
            <w:pPr>
              <w:pStyle w:val="Paragrafoelenco"/>
              <w:widowControl w:val="0"/>
              <w:numPr>
                <w:ilvl w:val="0"/>
                <w:numId w:val="43"/>
              </w:numPr>
              <w:autoSpaceDE w:val="0"/>
              <w:autoSpaceDN w:val="0"/>
              <w:adjustRightInd w:val="0"/>
              <w:spacing w:line="240" w:lineRule="exact"/>
              <w:ind w:left="439" w:hanging="426"/>
              <w:jc w:val="both"/>
              <w:rPr>
                <w:rFonts w:cs="Arial"/>
                <w:b/>
                <w:color w:val="FF0000"/>
                <w:u w:val="single"/>
                <w:lang w:val="de-DE"/>
              </w:rPr>
            </w:pPr>
            <w:r w:rsidRPr="00D253CD">
              <w:rPr>
                <w:rFonts w:cs="Arial"/>
                <w:b/>
                <w:bCs/>
                <w:u w:val="single"/>
                <w:lang w:val="de-DE"/>
              </w:rPr>
              <w:t>(Gegeben</w:t>
            </w:r>
            <w:r>
              <w:rPr>
                <w:rFonts w:cs="Arial"/>
                <w:b/>
                <w:bCs/>
                <w:u w:val="single"/>
                <w:lang w:val="de-DE"/>
              </w:rPr>
              <w:t>en</w:t>
            </w:r>
            <w:r w:rsidRPr="00D253CD">
              <w:rPr>
                <w:rFonts w:cs="Arial"/>
                <w:b/>
                <w:bCs/>
                <w:u w:val="single"/>
                <w:lang w:val="de-DE"/>
              </w:rPr>
              <w:t xml:space="preserve">falls) </w:t>
            </w:r>
            <w:r w:rsidRPr="00D253CD">
              <w:rPr>
                <w:rFonts w:cs="Arial"/>
                <w:b/>
                <w:u w:val="single"/>
                <w:lang w:val="de-DE"/>
              </w:rPr>
              <w:t>Dokumente bei Nutzung der Kapazitäten Dritter</w:t>
            </w:r>
          </w:p>
        </w:tc>
        <w:tc>
          <w:tcPr>
            <w:tcW w:w="852" w:type="dxa"/>
          </w:tcPr>
          <w:p w14:paraId="061E10A3" w14:textId="77777777" w:rsidR="00E42AF8" w:rsidRPr="00D253CD" w:rsidRDefault="00E42AF8" w:rsidP="00E42AF8">
            <w:pPr>
              <w:widowControl w:val="0"/>
              <w:spacing w:line="240" w:lineRule="exact"/>
              <w:rPr>
                <w:rFonts w:cs="Arial"/>
                <w:b/>
                <w:color w:val="FF0000"/>
                <w:u w:val="single"/>
                <w:lang w:val="de-DE"/>
              </w:rPr>
            </w:pPr>
          </w:p>
        </w:tc>
        <w:tc>
          <w:tcPr>
            <w:tcW w:w="4257" w:type="dxa"/>
            <w:gridSpan w:val="2"/>
          </w:tcPr>
          <w:p w14:paraId="4A70F6E9" w14:textId="25B54DA9" w:rsidR="00E42AF8" w:rsidRPr="00B72710" w:rsidRDefault="00E42AF8" w:rsidP="00BB4018">
            <w:pPr>
              <w:pStyle w:val="Paragrafoelenco"/>
              <w:widowControl w:val="0"/>
              <w:numPr>
                <w:ilvl w:val="0"/>
                <w:numId w:val="42"/>
              </w:numPr>
              <w:autoSpaceDE w:val="0"/>
              <w:autoSpaceDN w:val="0"/>
              <w:adjustRightInd w:val="0"/>
              <w:spacing w:line="240" w:lineRule="exact"/>
              <w:ind w:left="423" w:right="6" w:hanging="425"/>
              <w:jc w:val="both"/>
              <w:rPr>
                <w:rFonts w:cs="Arial"/>
                <w:b/>
                <w:bCs/>
                <w:color w:val="FF0000"/>
                <w:u w:val="single"/>
                <w:lang w:val="it-IT"/>
              </w:rPr>
            </w:pPr>
            <w:r w:rsidRPr="00B72710">
              <w:rPr>
                <w:rFonts w:cs="Arial"/>
                <w:b/>
                <w:bCs/>
                <w:u w:val="single"/>
                <w:lang w:val="it-IT"/>
              </w:rPr>
              <w:t xml:space="preserve">(Se del caso) </w:t>
            </w:r>
            <w:r w:rsidRPr="00B72710">
              <w:rPr>
                <w:rFonts w:cs="Arial"/>
                <w:b/>
                <w:u w:val="single"/>
                <w:lang w:val="it-IT"/>
              </w:rPr>
              <w:t>Documenti inerenti l’avvalimento</w:t>
            </w:r>
          </w:p>
        </w:tc>
      </w:tr>
      <w:tr w:rsidR="00E42AF8" w:rsidRPr="000D4AA3" w14:paraId="3B2555F9" w14:textId="77777777" w:rsidTr="00C57340">
        <w:trPr>
          <w:gridAfter w:val="1"/>
          <w:wAfter w:w="7" w:type="dxa"/>
        </w:trPr>
        <w:tc>
          <w:tcPr>
            <w:tcW w:w="4262" w:type="dxa"/>
            <w:gridSpan w:val="2"/>
          </w:tcPr>
          <w:p w14:paraId="741789C5" w14:textId="77777777" w:rsidR="00E42AF8" w:rsidRPr="006C67C7" w:rsidRDefault="00E42AF8" w:rsidP="00E42AF8">
            <w:pPr>
              <w:widowControl w:val="0"/>
              <w:spacing w:line="240" w:lineRule="exact"/>
              <w:ind w:right="76"/>
              <w:jc w:val="both"/>
              <w:rPr>
                <w:rFonts w:cs="Arial"/>
                <w:b/>
                <w:u w:val="single"/>
                <w:lang w:val="it-IT" w:eastAsia="it-IT"/>
              </w:rPr>
            </w:pPr>
          </w:p>
        </w:tc>
        <w:tc>
          <w:tcPr>
            <w:tcW w:w="852" w:type="dxa"/>
          </w:tcPr>
          <w:p w14:paraId="460D37E3" w14:textId="77777777" w:rsidR="00E42AF8" w:rsidRPr="006C67C7" w:rsidRDefault="00E42AF8" w:rsidP="00E42AF8">
            <w:pPr>
              <w:widowControl w:val="0"/>
              <w:spacing w:line="240" w:lineRule="exact"/>
              <w:rPr>
                <w:rFonts w:cs="Arial"/>
                <w:b/>
                <w:u w:val="single"/>
                <w:lang w:val="it-IT"/>
              </w:rPr>
            </w:pPr>
          </w:p>
        </w:tc>
        <w:tc>
          <w:tcPr>
            <w:tcW w:w="4257" w:type="dxa"/>
            <w:gridSpan w:val="2"/>
          </w:tcPr>
          <w:p w14:paraId="0425D9E8" w14:textId="77777777" w:rsidR="00E42AF8" w:rsidRPr="006C67C7" w:rsidRDefault="00E42AF8" w:rsidP="00E42AF8">
            <w:pPr>
              <w:widowControl w:val="0"/>
              <w:tabs>
                <w:tab w:val="center" w:pos="4536"/>
                <w:tab w:val="center" w:pos="4680"/>
                <w:tab w:val="right" w:pos="9072"/>
              </w:tabs>
              <w:spacing w:line="240" w:lineRule="exact"/>
              <w:ind w:left="34" w:right="105"/>
              <w:jc w:val="both"/>
              <w:rPr>
                <w:rFonts w:cs="Arial"/>
                <w:b/>
                <w:u w:val="single"/>
                <w:lang w:val="it-IT" w:eastAsia="it-IT"/>
              </w:rPr>
            </w:pPr>
          </w:p>
        </w:tc>
      </w:tr>
      <w:bookmarkEnd w:id="95"/>
      <w:tr w:rsidR="00E42AF8" w:rsidRPr="000D4AA3" w14:paraId="44318178" w14:textId="77777777" w:rsidTr="00C57340">
        <w:trPr>
          <w:gridAfter w:val="1"/>
          <w:wAfter w:w="7" w:type="dxa"/>
        </w:trPr>
        <w:tc>
          <w:tcPr>
            <w:tcW w:w="4262" w:type="dxa"/>
            <w:gridSpan w:val="2"/>
          </w:tcPr>
          <w:p w14:paraId="2260103E" w14:textId="77777777" w:rsidR="00E42AF8" w:rsidRPr="00DB411D" w:rsidRDefault="00E42AF8" w:rsidP="00E42AF8">
            <w:pPr>
              <w:widowControl w:val="0"/>
              <w:spacing w:line="240" w:lineRule="exact"/>
              <w:contextualSpacing/>
              <w:jc w:val="both"/>
              <w:rPr>
                <w:rFonts w:cs="Arial"/>
                <w:lang w:val="de-DE"/>
              </w:rPr>
            </w:pPr>
            <w:r w:rsidRPr="0098021F">
              <w:rPr>
                <w:rFonts w:cs="Arial"/>
                <w:lang w:val="de-DE"/>
              </w:rPr>
              <w:t>Teilnehmer, die die Kapazitäten Dritter nutzen wollen, müssen</w:t>
            </w:r>
            <w:r w:rsidRPr="00AB2934">
              <w:rPr>
                <w:rFonts w:cs="Arial"/>
                <w:lang w:val="de-DE"/>
              </w:rPr>
              <w:t>:</w:t>
            </w:r>
          </w:p>
        </w:tc>
        <w:tc>
          <w:tcPr>
            <w:tcW w:w="852" w:type="dxa"/>
          </w:tcPr>
          <w:p w14:paraId="5A5BEBBF" w14:textId="77777777" w:rsidR="00E42AF8" w:rsidRPr="00473BAA" w:rsidRDefault="00E42AF8" w:rsidP="00E42AF8">
            <w:pPr>
              <w:widowControl w:val="0"/>
              <w:spacing w:line="240" w:lineRule="exact"/>
              <w:rPr>
                <w:rFonts w:cs="Arial"/>
                <w:b/>
                <w:u w:val="single"/>
                <w:lang w:val="de-DE"/>
              </w:rPr>
            </w:pPr>
          </w:p>
        </w:tc>
        <w:tc>
          <w:tcPr>
            <w:tcW w:w="4257" w:type="dxa"/>
            <w:gridSpan w:val="2"/>
          </w:tcPr>
          <w:p w14:paraId="136FD455" w14:textId="77777777" w:rsidR="00E42AF8" w:rsidRPr="006C67C7" w:rsidRDefault="00E42AF8" w:rsidP="00E42AF8">
            <w:pPr>
              <w:widowControl w:val="0"/>
              <w:spacing w:line="240" w:lineRule="exact"/>
              <w:jc w:val="both"/>
              <w:rPr>
                <w:rFonts w:cs="Arial"/>
                <w:b/>
                <w:u w:val="single"/>
                <w:lang w:val="it-IT"/>
              </w:rPr>
            </w:pPr>
            <w:r w:rsidRPr="006140E5">
              <w:rPr>
                <w:rFonts w:cs="Arial"/>
                <w:lang w:val="it-IT"/>
              </w:rPr>
              <w:t>Il concorrente che intenda far ricorso all’avvalimento dovrà:</w:t>
            </w:r>
          </w:p>
        </w:tc>
      </w:tr>
      <w:tr w:rsidR="00E42AF8" w:rsidRPr="000D4AA3" w14:paraId="7B582390" w14:textId="77777777" w:rsidTr="00C57340">
        <w:trPr>
          <w:gridAfter w:val="1"/>
          <w:wAfter w:w="7" w:type="dxa"/>
        </w:trPr>
        <w:tc>
          <w:tcPr>
            <w:tcW w:w="4262" w:type="dxa"/>
            <w:gridSpan w:val="2"/>
          </w:tcPr>
          <w:p w14:paraId="3A40A219" w14:textId="77777777" w:rsidR="00E42AF8" w:rsidRPr="002C0820" w:rsidRDefault="00E42AF8" w:rsidP="00E42AF8">
            <w:pPr>
              <w:widowControl w:val="0"/>
              <w:spacing w:line="240" w:lineRule="exact"/>
              <w:contextualSpacing/>
              <w:jc w:val="both"/>
              <w:rPr>
                <w:rFonts w:cs="Arial"/>
                <w:lang w:val="it-IT"/>
              </w:rPr>
            </w:pPr>
          </w:p>
        </w:tc>
        <w:tc>
          <w:tcPr>
            <w:tcW w:w="852" w:type="dxa"/>
          </w:tcPr>
          <w:p w14:paraId="5C977A30" w14:textId="77777777" w:rsidR="00E42AF8" w:rsidRPr="002C0820" w:rsidRDefault="00E42AF8" w:rsidP="00E42AF8">
            <w:pPr>
              <w:widowControl w:val="0"/>
              <w:spacing w:line="240" w:lineRule="exact"/>
              <w:rPr>
                <w:rFonts w:cs="Arial"/>
                <w:b/>
                <w:u w:val="single"/>
                <w:lang w:val="it-IT"/>
              </w:rPr>
            </w:pPr>
          </w:p>
        </w:tc>
        <w:tc>
          <w:tcPr>
            <w:tcW w:w="4257" w:type="dxa"/>
            <w:gridSpan w:val="2"/>
          </w:tcPr>
          <w:p w14:paraId="3A376CDD" w14:textId="77777777" w:rsidR="00E42AF8" w:rsidRPr="006140E5" w:rsidRDefault="00E42AF8" w:rsidP="00E42AF8">
            <w:pPr>
              <w:widowControl w:val="0"/>
              <w:spacing w:line="240" w:lineRule="exact"/>
              <w:jc w:val="both"/>
              <w:rPr>
                <w:rFonts w:cs="Arial"/>
                <w:lang w:val="it-IT"/>
              </w:rPr>
            </w:pPr>
          </w:p>
        </w:tc>
      </w:tr>
      <w:tr w:rsidR="00E42AF8" w:rsidRPr="000D4AA3" w14:paraId="0DE7B051" w14:textId="77777777" w:rsidTr="00C57340">
        <w:trPr>
          <w:gridAfter w:val="1"/>
          <w:wAfter w:w="7" w:type="dxa"/>
        </w:trPr>
        <w:tc>
          <w:tcPr>
            <w:tcW w:w="4262" w:type="dxa"/>
            <w:gridSpan w:val="2"/>
          </w:tcPr>
          <w:p w14:paraId="7F593DE0" w14:textId="77777777" w:rsidR="00E42AF8" w:rsidRPr="00017640" w:rsidRDefault="00E42AF8" w:rsidP="00BB4018">
            <w:pPr>
              <w:pStyle w:val="Paragrafoelenco"/>
              <w:widowControl w:val="0"/>
              <w:numPr>
                <w:ilvl w:val="0"/>
                <w:numId w:val="46"/>
              </w:numPr>
              <w:ind w:left="441" w:hanging="426"/>
              <w:jc w:val="both"/>
              <w:rPr>
                <w:rFonts w:cs="Arial"/>
                <w:lang w:val="de-DE"/>
              </w:rPr>
            </w:pPr>
            <w:r w:rsidRPr="00017640">
              <w:rPr>
                <w:rFonts w:cs="Arial"/>
                <w:lang w:val="de-DE"/>
              </w:rPr>
              <w:t>die in den Anlagen A1 und/oder A1-bis vorgesehenen Erklärungen abgeben;</w:t>
            </w:r>
          </w:p>
          <w:p w14:paraId="1DA7B03D" w14:textId="77777777" w:rsidR="00E42AF8" w:rsidRPr="00017640" w:rsidRDefault="00E42AF8" w:rsidP="00BB4018">
            <w:pPr>
              <w:pStyle w:val="Paragrafoelenco"/>
              <w:widowControl w:val="0"/>
              <w:numPr>
                <w:ilvl w:val="0"/>
                <w:numId w:val="46"/>
              </w:numPr>
              <w:ind w:left="441" w:hanging="426"/>
              <w:jc w:val="both"/>
              <w:rPr>
                <w:rFonts w:cs="Arial"/>
                <w:lang w:val="de-DE"/>
              </w:rPr>
            </w:pPr>
            <w:r w:rsidRPr="00017640">
              <w:rPr>
                <w:rFonts w:cs="Arial"/>
                <w:lang w:val="de-DE"/>
              </w:rPr>
              <w:t>je eine Anlage „A1-ter“ für jedes Hilfssubjekt, ausgefüllt und mit digitaler Unterschrift unterzeichnet, einreichen;</w:t>
            </w:r>
          </w:p>
          <w:p w14:paraId="4520E35C" w14:textId="77777777" w:rsidR="00E42AF8" w:rsidRPr="003F6A47" w:rsidRDefault="00E42AF8" w:rsidP="00BB4018">
            <w:pPr>
              <w:pStyle w:val="Paragrafoelenco"/>
              <w:widowControl w:val="0"/>
              <w:numPr>
                <w:ilvl w:val="0"/>
                <w:numId w:val="46"/>
              </w:numPr>
              <w:ind w:left="441" w:hanging="426"/>
              <w:jc w:val="both"/>
              <w:rPr>
                <w:rFonts w:cs="Arial"/>
                <w:lang w:val="de-DE"/>
              </w:rPr>
            </w:pPr>
            <w:r w:rsidRPr="00017640">
              <w:rPr>
                <w:rFonts w:cs="Arial"/>
                <w:lang w:val="de-DE"/>
              </w:rPr>
              <w:t>den Vertrag über die Nutzung der Kapazitäten Dritter beilegen</w:t>
            </w:r>
            <w:r>
              <w:rPr>
                <w:rFonts w:cs="Arial"/>
                <w:lang w:val="de-DE"/>
              </w:rPr>
              <w:t>.</w:t>
            </w:r>
          </w:p>
        </w:tc>
        <w:tc>
          <w:tcPr>
            <w:tcW w:w="852" w:type="dxa"/>
          </w:tcPr>
          <w:p w14:paraId="19BF1A0A" w14:textId="77777777" w:rsidR="00E42AF8" w:rsidRPr="00473BAA" w:rsidRDefault="00E42AF8" w:rsidP="00E42AF8">
            <w:pPr>
              <w:widowControl w:val="0"/>
              <w:spacing w:line="240" w:lineRule="exact"/>
              <w:rPr>
                <w:rFonts w:cs="Arial"/>
                <w:b/>
                <w:u w:val="single"/>
                <w:lang w:val="de-DE"/>
              </w:rPr>
            </w:pPr>
          </w:p>
        </w:tc>
        <w:tc>
          <w:tcPr>
            <w:tcW w:w="4257" w:type="dxa"/>
            <w:gridSpan w:val="2"/>
          </w:tcPr>
          <w:p w14:paraId="5356AE66" w14:textId="77777777" w:rsidR="00E42AF8" w:rsidRPr="006140E5" w:rsidRDefault="00E42AF8" w:rsidP="00BB4018">
            <w:pPr>
              <w:pStyle w:val="Paragrafoelenco"/>
              <w:widowControl w:val="0"/>
              <w:numPr>
                <w:ilvl w:val="0"/>
                <w:numId w:val="47"/>
              </w:numPr>
              <w:tabs>
                <w:tab w:val="center" w:pos="4680"/>
                <w:tab w:val="left" w:pos="8496"/>
              </w:tabs>
              <w:spacing w:line="240" w:lineRule="exact"/>
              <w:ind w:left="423" w:hanging="423"/>
              <w:jc w:val="both"/>
              <w:rPr>
                <w:rFonts w:cs="Arial"/>
                <w:lang w:val="it-IT"/>
              </w:rPr>
            </w:pPr>
            <w:r w:rsidRPr="006140E5">
              <w:rPr>
                <w:rFonts w:cs="Arial"/>
                <w:lang w:val="it-IT"/>
              </w:rPr>
              <w:t>rendere le dovute dichiarazioni previste nell’allegato A1 e/o A1-bis;</w:t>
            </w:r>
          </w:p>
          <w:p w14:paraId="3F6D64CF" w14:textId="77777777" w:rsidR="00E42AF8" w:rsidRPr="006140E5" w:rsidRDefault="00E42AF8" w:rsidP="00BB4018">
            <w:pPr>
              <w:pStyle w:val="Paragrafoelenco"/>
              <w:widowControl w:val="0"/>
              <w:numPr>
                <w:ilvl w:val="0"/>
                <w:numId w:val="47"/>
              </w:numPr>
              <w:tabs>
                <w:tab w:val="center" w:pos="4680"/>
                <w:tab w:val="left" w:pos="8496"/>
              </w:tabs>
              <w:spacing w:line="240" w:lineRule="exact"/>
              <w:ind w:left="423" w:hanging="423"/>
              <w:jc w:val="both"/>
              <w:rPr>
                <w:rFonts w:cs="Arial"/>
                <w:lang w:val="it-IT"/>
              </w:rPr>
            </w:pPr>
            <w:r w:rsidRPr="006140E5">
              <w:rPr>
                <w:rFonts w:cs="Arial"/>
                <w:lang w:val="it-IT"/>
              </w:rPr>
              <w:t>presentare tanti allegati A1-ter ausiliaria quante sono le ausiliarie, compilati e sottoscritti con firma digitale dalle ausiliarie;</w:t>
            </w:r>
          </w:p>
          <w:p w14:paraId="62C1264C" w14:textId="77777777" w:rsidR="00E42AF8" w:rsidRPr="006140E5" w:rsidRDefault="00E42AF8" w:rsidP="00BB4018">
            <w:pPr>
              <w:pStyle w:val="Paragrafoelenco"/>
              <w:widowControl w:val="0"/>
              <w:numPr>
                <w:ilvl w:val="0"/>
                <w:numId w:val="47"/>
              </w:numPr>
              <w:tabs>
                <w:tab w:val="center" w:pos="4680"/>
                <w:tab w:val="left" w:pos="8496"/>
              </w:tabs>
              <w:spacing w:line="240" w:lineRule="exact"/>
              <w:ind w:left="423" w:hanging="423"/>
              <w:jc w:val="both"/>
              <w:rPr>
                <w:rFonts w:cs="Arial"/>
                <w:lang w:val="it-IT"/>
              </w:rPr>
            </w:pPr>
            <w:r w:rsidRPr="006140E5">
              <w:rPr>
                <w:rFonts w:cs="Arial"/>
                <w:lang w:val="it-IT"/>
              </w:rPr>
              <w:t xml:space="preserve">allegare il contratto di avvalimento. </w:t>
            </w:r>
          </w:p>
          <w:p w14:paraId="26E72E4B" w14:textId="77777777" w:rsidR="00E42AF8" w:rsidRPr="006C67C7" w:rsidRDefault="00E42AF8" w:rsidP="00E42AF8">
            <w:pPr>
              <w:widowControl w:val="0"/>
              <w:spacing w:line="240" w:lineRule="exact"/>
              <w:jc w:val="both"/>
              <w:rPr>
                <w:rFonts w:cs="Arial"/>
                <w:u w:val="single"/>
                <w:lang w:val="it-IT" w:eastAsia="it-IT"/>
              </w:rPr>
            </w:pPr>
          </w:p>
        </w:tc>
      </w:tr>
      <w:tr w:rsidR="00E42AF8" w:rsidRPr="000D4AA3" w14:paraId="0A9389F8" w14:textId="77777777" w:rsidTr="00C57340">
        <w:trPr>
          <w:gridAfter w:val="1"/>
          <w:wAfter w:w="7" w:type="dxa"/>
        </w:trPr>
        <w:tc>
          <w:tcPr>
            <w:tcW w:w="4262" w:type="dxa"/>
            <w:gridSpan w:val="2"/>
          </w:tcPr>
          <w:p w14:paraId="0C63C854" w14:textId="77777777" w:rsidR="00E42AF8" w:rsidRPr="00425637" w:rsidRDefault="00E42AF8" w:rsidP="00E42AF8">
            <w:pPr>
              <w:pStyle w:val="Paragrafoelenco"/>
              <w:widowControl w:val="0"/>
              <w:ind w:left="441"/>
              <w:jc w:val="both"/>
              <w:rPr>
                <w:rFonts w:cs="Arial"/>
                <w:lang w:val="it-IT"/>
              </w:rPr>
            </w:pPr>
          </w:p>
        </w:tc>
        <w:tc>
          <w:tcPr>
            <w:tcW w:w="852" w:type="dxa"/>
          </w:tcPr>
          <w:p w14:paraId="6B08FB21" w14:textId="77777777" w:rsidR="00E42AF8" w:rsidRPr="00425637" w:rsidRDefault="00E42AF8" w:rsidP="00E42AF8">
            <w:pPr>
              <w:widowControl w:val="0"/>
              <w:spacing w:line="240" w:lineRule="exact"/>
              <w:rPr>
                <w:rFonts w:cs="Arial"/>
                <w:b/>
                <w:u w:val="single"/>
                <w:lang w:val="it-IT"/>
              </w:rPr>
            </w:pPr>
          </w:p>
        </w:tc>
        <w:tc>
          <w:tcPr>
            <w:tcW w:w="4257" w:type="dxa"/>
            <w:gridSpan w:val="2"/>
          </w:tcPr>
          <w:p w14:paraId="52971F2B" w14:textId="77777777" w:rsidR="00E42AF8" w:rsidRPr="006140E5" w:rsidRDefault="00E42AF8" w:rsidP="00E42AF8">
            <w:pPr>
              <w:pStyle w:val="Paragrafoelenco"/>
              <w:widowControl w:val="0"/>
              <w:tabs>
                <w:tab w:val="center" w:pos="4680"/>
                <w:tab w:val="left" w:pos="8496"/>
              </w:tabs>
              <w:spacing w:line="240" w:lineRule="exact"/>
              <w:ind w:left="423"/>
              <w:jc w:val="both"/>
              <w:rPr>
                <w:rFonts w:cs="Arial"/>
                <w:lang w:val="it-IT"/>
              </w:rPr>
            </w:pPr>
          </w:p>
        </w:tc>
      </w:tr>
      <w:tr w:rsidR="00E42AF8" w:rsidRPr="000D4AA3" w14:paraId="2D2A9CE5" w14:textId="77777777" w:rsidTr="00C57340">
        <w:trPr>
          <w:gridAfter w:val="1"/>
          <w:wAfter w:w="7" w:type="dxa"/>
        </w:trPr>
        <w:tc>
          <w:tcPr>
            <w:tcW w:w="4262" w:type="dxa"/>
            <w:gridSpan w:val="2"/>
          </w:tcPr>
          <w:p w14:paraId="59209E4C" w14:textId="77777777" w:rsidR="00E42AF8" w:rsidRPr="00017640" w:rsidRDefault="00E42AF8" w:rsidP="00E42AF8">
            <w:pPr>
              <w:widowControl w:val="0"/>
              <w:jc w:val="both"/>
              <w:rPr>
                <w:rFonts w:cs="Arial"/>
                <w:u w:val="single"/>
                <w:lang w:val="de-DE"/>
              </w:rPr>
            </w:pPr>
            <w:r w:rsidRPr="00017640">
              <w:rPr>
                <w:rFonts w:cs="Arial"/>
                <w:u w:val="single"/>
                <w:lang w:val="de-DE"/>
              </w:rPr>
              <w:t xml:space="preserve">In dem Vertrag müssen </w:t>
            </w:r>
            <w:r w:rsidRPr="00017640">
              <w:rPr>
                <w:rFonts w:cs="Arial"/>
                <w:b/>
                <w:bCs/>
                <w:u w:val="single"/>
                <w:lang w:val="de-DE"/>
              </w:rPr>
              <w:t>bei sonstiger Nichtigkeit</w:t>
            </w:r>
            <w:r w:rsidRPr="00017640">
              <w:rPr>
                <w:rFonts w:cs="Arial"/>
                <w:u w:val="single"/>
                <w:lang w:val="de-DE"/>
              </w:rPr>
              <w:t xml:space="preserve"> die vom Hilfs</w:t>
            </w:r>
            <w:r>
              <w:rPr>
                <w:rFonts w:cs="Arial"/>
                <w:u w:val="single"/>
                <w:lang w:val="de-DE"/>
              </w:rPr>
              <w:t>subjekt</w:t>
            </w:r>
            <w:r w:rsidRPr="00017640">
              <w:rPr>
                <w:rFonts w:cs="Arial"/>
                <w:u w:val="single"/>
                <w:lang w:val="de-DE"/>
              </w:rPr>
              <w:t xml:space="preserve"> zur Verfügung gestellten Anforderungen und Ressourcen angeführt werden; die fehlende Angabe obiger Anforderungen und Ressourcen ist nicht behebbar.</w:t>
            </w:r>
          </w:p>
        </w:tc>
        <w:tc>
          <w:tcPr>
            <w:tcW w:w="852" w:type="dxa"/>
          </w:tcPr>
          <w:p w14:paraId="5365B415" w14:textId="77777777" w:rsidR="00E42AF8" w:rsidRPr="00017640" w:rsidRDefault="00E42AF8" w:rsidP="00E42AF8">
            <w:pPr>
              <w:widowControl w:val="0"/>
              <w:spacing w:line="240" w:lineRule="exact"/>
              <w:rPr>
                <w:rFonts w:cs="Arial"/>
                <w:b/>
                <w:u w:val="single"/>
                <w:lang w:val="de-DE"/>
              </w:rPr>
            </w:pPr>
          </w:p>
        </w:tc>
        <w:tc>
          <w:tcPr>
            <w:tcW w:w="4257" w:type="dxa"/>
            <w:gridSpan w:val="2"/>
          </w:tcPr>
          <w:p w14:paraId="7FBA67BC" w14:textId="77777777" w:rsidR="00E42AF8" w:rsidRPr="00CD1151" w:rsidRDefault="00E42AF8" w:rsidP="00E42AF8">
            <w:pPr>
              <w:pStyle w:val="Paragrafoelenco"/>
              <w:widowControl w:val="0"/>
              <w:tabs>
                <w:tab w:val="center" w:pos="4680"/>
                <w:tab w:val="left" w:pos="8496"/>
              </w:tabs>
              <w:spacing w:line="240" w:lineRule="exact"/>
              <w:ind w:left="0"/>
              <w:jc w:val="both"/>
              <w:rPr>
                <w:rFonts w:cs="Arial"/>
                <w:highlight w:val="yellow"/>
                <w:u w:val="single"/>
                <w:lang w:val="it-IT"/>
              </w:rPr>
            </w:pPr>
            <w:r w:rsidRPr="00191BC7">
              <w:rPr>
                <w:rFonts w:cs="Arial"/>
                <w:u w:val="single"/>
                <w:lang w:val="it-IT"/>
              </w:rPr>
              <w:t xml:space="preserve">Il contratto deve contenere </w:t>
            </w:r>
            <w:r w:rsidRPr="00191BC7">
              <w:rPr>
                <w:rFonts w:cs="Arial"/>
                <w:b/>
                <w:u w:val="single"/>
                <w:lang w:val="it-IT"/>
              </w:rPr>
              <w:t>a pena di nullità</w:t>
            </w:r>
            <w:r w:rsidRPr="00191BC7">
              <w:rPr>
                <w:rFonts w:cs="Arial"/>
                <w:u w:val="single"/>
                <w:lang w:val="it-IT"/>
              </w:rPr>
              <w:t xml:space="preserve"> la specificazione dei requisiti forniti e delle risorse messe a disposizione dall’ausiliaria, pertanto la mancata indicazione dei requisiti e delle risorse messi a disposizione dall’ausiliaria non è sanabile.</w:t>
            </w:r>
          </w:p>
        </w:tc>
      </w:tr>
      <w:tr w:rsidR="00E42AF8" w:rsidRPr="000D4AA3" w14:paraId="339760F8" w14:textId="77777777" w:rsidTr="00C57340">
        <w:trPr>
          <w:gridAfter w:val="1"/>
          <w:wAfter w:w="7" w:type="dxa"/>
        </w:trPr>
        <w:tc>
          <w:tcPr>
            <w:tcW w:w="4262" w:type="dxa"/>
            <w:gridSpan w:val="2"/>
          </w:tcPr>
          <w:p w14:paraId="56D1D1EF" w14:textId="77777777" w:rsidR="00E42AF8" w:rsidRPr="00F0276C" w:rsidRDefault="00E42AF8" w:rsidP="00E42AF8">
            <w:pPr>
              <w:widowControl w:val="0"/>
              <w:jc w:val="both"/>
              <w:rPr>
                <w:rFonts w:cs="Arial"/>
                <w:u w:val="single"/>
                <w:lang w:val="it-IT"/>
              </w:rPr>
            </w:pPr>
          </w:p>
        </w:tc>
        <w:tc>
          <w:tcPr>
            <w:tcW w:w="852" w:type="dxa"/>
          </w:tcPr>
          <w:p w14:paraId="4A6FA85F" w14:textId="77777777" w:rsidR="00E42AF8" w:rsidRPr="00F0276C" w:rsidRDefault="00E42AF8" w:rsidP="00E42AF8">
            <w:pPr>
              <w:widowControl w:val="0"/>
              <w:spacing w:line="240" w:lineRule="exact"/>
              <w:rPr>
                <w:rFonts w:cs="Arial"/>
                <w:b/>
                <w:u w:val="single"/>
                <w:lang w:val="it-IT"/>
              </w:rPr>
            </w:pPr>
          </w:p>
        </w:tc>
        <w:tc>
          <w:tcPr>
            <w:tcW w:w="4257" w:type="dxa"/>
            <w:gridSpan w:val="2"/>
          </w:tcPr>
          <w:p w14:paraId="389B2997" w14:textId="77777777" w:rsidR="00E42AF8" w:rsidRPr="00191BC7" w:rsidRDefault="00E42AF8" w:rsidP="00E42AF8">
            <w:pPr>
              <w:pStyle w:val="Paragrafoelenco"/>
              <w:widowControl w:val="0"/>
              <w:tabs>
                <w:tab w:val="center" w:pos="4680"/>
                <w:tab w:val="left" w:pos="8496"/>
              </w:tabs>
              <w:spacing w:line="240" w:lineRule="exact"/>
              <w:ind w:left="0"/>
              <w:jc w:val="both"/>
              <w:rPr>
                <w:rFonts w:cs="Arial"/>
                <w:u w:val="single"/>
                <w:lang w:val="it-IT"/>
              </w:rPr>
            </w:pPr>
          </w:p>
        </w:tc>
      </w:tr>
      <w:tr w:rsidR="00E42AF8" w:rsidRPr="000D4AA3" w14:paraId="568CB634" w14:textId="77777777" w:rsidTr="00C57340">
        <w:trPr>
          <w:gridAfter w:val="1"/>
          <w:wAfter w:w="7" w:type="dxa"/>
        </w:trPr>
        <w:tc>
          <w:tcPr>
            <w:tcW w:w="4262" w:type="dxa"/>
            <w:gridSpan w:val="2"/>
          </w:tcPr>
          <w:p w14:paraId="516FDF23" w14:textId="77777777" w:rsidR="00E42AF8" w:rsidRPr="00AB2934" w:rsidRDefault="00E42AF8" w:rsidP="00E42AF8">
            <w:pPr>
              <w:widowControl w:val="0"/>
              <w:tabs>
                <w:tab w:val="left" w:pos="720"/>
              </w:tabs>
              <w:spacing w:line="240" w:lineRule="exact"/>
              <w:jc w:val="both"/>
              <w:rPr>
                <w:rFonts w:cs="Arial"/>
                <w:lang w:val="de-DE"/>
              </w:rPr>
            </w:pPr>
            <w:r w:rsidRPr="00AB2934">
              <w:rPr>
                <w:rFonts w:cs="Arial"/>
                <w:u w:val="single"/>
                <w:lang w:val="de-DE"/>
              </w:rPr>
              <w:t>Das Dokument muss vor Fälligkeits</w:t>
            </w:r>
            <w:r>
              <w:rPr>
                <w:rFonts w:cs="Arial"/>
                <w:u w:val="single"/>
                <w:lang w:val="de-DE"/>
              </w:rPr>
              <w:t xml:space="preserve">datum </w:t>
            </w:r>
            <w:r w:rsidRPr="00AB2934">
              <w:rPr>
                <w:rFonts w:cs="Arial"/>
                <w:u w:val="single"/>
                <w:lang w:val="de-DE"/>
              </w:rPr>
              <w:t xml:space="preserve">für die </w:t>
            </w:r>
            <w:r>
              <w:rPr>
                <w:rFonts w:cs="Arial"/>
                <w:u w:val="single"/>
                <w:lang w:val="de-DE"/>
              </w:rPr>
              <w:t xml:space="preserve">Einreichung </w:t>
            </w:r>
            <w:r w:rsidRPr="00AB2934">
              <w:rPr>
                <w:rFonts w:cs="Arial"/>
                <w:u w:val="single"/>
                <w:lang w:val="de-DE"/>
              </w:rPr>
              <w:t>der Angebote erstellt worden sein.</w:t>
            </w:r>
          </w:p>
          <w:p w14:paraId="4BD021C6" w14:textId="77777777" w:rsidR="00E42AF8" w:rsidRPr="00473BAA" w:rsidRDefault="00E42AF8" w:rsidP="00E42AF8">
            <w:pPr>
              <w:pStyle w:val="NormaleWeb"/>
              <w:widowControl w:val="0"/>
              <w:tabs>
                <w:tab w:val="center" w:pos="4536"/>
                <w:tab w:val="right" w:pos="9072"/>
              </w:tabs>
              <w:spacing w:before="0" w:after="0" w:line="240" w:lineRule="exact"/>
              <w:rPr>
                <w:rFonts w:ascii="Arial" w:hAnsi="Arial" w:cs="Arial"/>
                <w:color w:val="FF0000"/>
                <w:sz w:val="20"/>
                <w:szCs w:val="20"/>
                <w:u w:val="single"/>
                <w:lang w:val="de-DE"/>
              </w:rPr>
            </w:pPr>
          </w:p>
        </w:tc>
        <w:tc>
          <w:tcPr>
            <w:tcW w:w="852" w:type="dxa"/>
          </w:tcPr>
          <w:p w14:paraId="0AAC7D87" w14:textId="77777777" w:rsidR="00E42AF8" w:rsidRPr="00473BAA" w:rsidRDefault="00E42AF8" w:rsidP="00E42AF8">
            <w:pPr>
              <w:widowControl w:val="0"/>
              <w:spacing w:line="240" w:lineRule="exact"/>
              <w:rPr>
                <w:rFonts w:cs="Arial"/>
                <w:bCs/>
                <w:color w:val="FF0000"/>
                <w:lang w:val="de-DE"/>
              </w:rPr>
            </w:pPr>
          </w:p>
        </w:tc>
        <w:tc>
          <w:tcPr>
            <w:tcW w:w="4257" w:type="dxa"/>
            <w:gridSpan w:val="2"/>
          </w:tcPr>
          <w:p w14:paraId="16585A4B" w14:textId="77777777" w:rsidR="00E42AF8" w:rsidRPr="006140E5" w:rsidRDefault="00E42AF8" w:rsidP="00E42AF8">
            <w:pPr>
              <w:pStyle w:val="Paragrafoelenco"/>
              <w:widowControl w:val="0"/>
              <w:tabs>
                <w:tab w:val="center" w:pos="4680"/>
                <w:tab w:val="left" w:pos="8496"/>
              </w:tabs>
              <w:spacing w:line="240" w:lineRule="exact"/>
              <w:ind w:left="0"/>
              <w:jc w:val="both"/>
              <w:rPr>
                <w:rFonts w:cs="Arial"/>
                <w:lang w:val="it-IT"/>
              </w:rPr>
            </w:pPr>
            <w:r w:rsidRPr="006140E5">
              <w:rPr>
                <w:rFonts w:cs="Arial"/>
                <w:u w:val="single"/>
                <w:lang w:val="it-IT"/>
              </w:rPr>
              <w:t>Il documento deve essere costituito prima del termine di scadenza della presentazione delle offerte.</w:t>
            </w:r>
          </w:p>
        </w:tc>
      </w:tr>
      <w:tr w:rsidR="00E42AF8" w:rsidRPr="000D4AA3" w14:paraId="259B328B" w14:textId="77777777" w:rsidTr="00C57340">
        <w:trPr>
          <w:gridAfter w:val="1"/>
          <w:wAfter w:w="7" w:type="dxa"/>
        </w:trPr>
        <w:tc>
          <w:tcPr>
            <w:tcW w:w="4262" w:type="dxa"/>
            <w:gridSpan w:val="2"/>
          </w:tcPr>
          <w:p w14:paraId="6F36C340" w14:textId="77777777" w:rsidR="00E42AF8" w:rsidRPr="002C0820" w:rsidRDefault="00E42AF8" w:rsidP="00E42AF8">
            <w:pPr>
              <w:widowControl w:val="0"/>
              <w:tabs>
                <w:tab w:val="left" w:pos="720"/>
              </w:tabs>
              <w:spacing w:line="240" w:lineRule="exact"/>
              <w:jc w:val="both"/>
              <w:rPr>
                <w:rFonts w:cs="Arial"/>
                <w:u w:val="single"/>
                <w:lang w:val="it-IT"/>
              </w:rPr>
            </w:pPr>
          </w:p>
        </w:tc>
        <w:tc>
          <w:tcPr>
            <w:tcW w:w="852" w:type="dxa"/>
          </w:tcPr>
          <w:p w14:paraId="22ED70B4" w14:textId="77777777" w:rsidR="00E42AF8" w:rsidRPr="002C0820" w:rsidRDefault="00E42AF8" w:rsidP="00E42AF8">
            <w:pPr>
              <w:widowControl w:val="0"/>
              <w:spacing w:line="240" w:lineRule="exact"/>
              <w:rPr>
                <w:rFonts w:cs="Arial"/>
                <w:bCs/>
                <w:color w:val="FF0000"/>
                <w:lang w:val="it-IT"/>
              </w:rPr>
            </w:pPr>
          </w:p>
        </w:tc>
        <w:tc>
          <w:tcPr>
            <w:tcW w:w="4257" w:type="dxa"/>
            <w:gridSpan w:val="2"/>
          </w:tcPr>
          <w:p w14:paraId="0A096603" w14:textId="77777777" w:rsidR="00E42AF8" w:rsidRPr="006140E5" w:rsidRDefault="00E42AF8" w:rsidP="00E42AF8">
            <w:pPr>
              <w:pStyle w:val="Paragrafoelenco"/>
              <w:widowControl w:val="0"/>
              <w:tabs>
                <w:tab w:val="center" w:pos="4680"/>
                <w:tab w:val="left" w:pos="8496"/>
              </w:tabs>
              <w:spacing w:line="240" w:lineRule="exact"/>
              <w:ind w:left="0"/>
              <w:jc w:val="both"/>
              <w:rPr>
                <w:rFonts w:cs="Arial"/>
                <w:u w:val="single"/>
                <w:lang w:val="it-IT"/>
              </w:rPr>
            </w:pPr>
          </w:p>
        </w:tc>
      </w:tr>
      <w:tr w:rsidR="00E42AF8" w:rsidRPr="000D4AA3" w14:paraId="05D9D91E" w14:textId="77777777" w:rsidTr="00C57340">
        <w:trPr>
          <w:gridAfter w:val="1"/>
          <w:wAfter w:w="7" w:type="dxa"/>
        </w:trPr>
        <w:tc>
          <w:tcPr>
            <w:tcW w:w="4262" w:type="dxa"/>
            <w:gridSpan w:val="2"/>
            <w:shd w:val="clear" w:color="auto" w:fill="auto"/>
          </w:tcPr>
          <w:p w14:paraId="4DEED3D7" w14:textId="77777777" w:rsidR="00E42AF8" w:rsidRPr="00191BC7" w:rsidRDefault="00E42AF8" w:rsidP="00E42AF8">
            <w:pPr>
              <w:pStyle w:val="Rientrocorpodeltesto"/>
              <w:widowControl w:val="0"/>
              <w:tabs>
                <w:tab w:val="left" w:pos="8496"/>
              </w:tabs>
              <w:spacing w:after="0" w:line="240" w:lineRule="exact"/>
              <w:ind w:left="0"/>
              <w:jc w:val="both"/>
              <w:rPr>
                <w:rFonts w:cs="Arial"/>
                <w:b/>
                <w:bCs/>
                <w:lang w:val="de-DE"/>
              </w:rPr>
            </w:pPr>
            <w:r w:rsidRPr="00191BC7">
              <w:rPr>
                <w:rFonts w:cs="Arial"/>
                <w:lang w:val="de-DE"/>
              </w:rPr>
              <w:t xml:space="preserve">Das Dokument muss </w:t>
            </w:r>
            <w:r w:rsidRPr="00191BC7">
              <w:rPr>
                <w:rFonts w:cs="Arial"/>
                <w:b/>
                <w:u w:val="single"/>
                <w:lang w:val="de-DE"/>
              </w:rPr>
              <w:t>zwingend</w:t>
            </w:r>
            <w:r w:rsidRPr="00191BC7">
              <w:rPr>
                <w:rFonts w:cs="Arial"/>
                <w:lang w:val="de-DE"/>
              </w:rPr>
              <w:t xml:space="preserve"> in einer der folgenden Formen eingereicht werden:</w:t>
            </w:r>
          </w:p>
        </w:tc>
        <w:tc>
          <w:tcPr>
            <w:tcW w:w="852" w:type="dxa"/>
            <w:shd w:val="clear" w:color="auto" w:fill="auto"/>
          </w:tcPr>
          <w:p w14:paraId="5E41B4AC" w14:textId="77777777" w:rsidR="00E42AF8" w:rsidRPr="00191BC7" w:rsidRDefault="00E42AF8" w:rsidP="00E42AF8">
            <w:pPr>
              <w:widowControl w:val="0"/>
              <w:spacing w:line="240" w:lineRule="exact"/>
              <w:rPr>
                <w:rFonts w:cs="Arial"/>
                <w:lang w:val="de-DE"/>
              </w:rPr>
            </w:pPr>
          </w:p>
        </w:tc>
        <w:tc>
          <w:tcPr>
            <w:tcW w:w="4257" w:type="dxa"/>
            <w:gridSpan w:val="2"/>
            <w:shd w:val="clear" w:color="auto" w:fill="auto"/>
          </w:tcPr>
          <w:p w14:paraId="19BD14F6" w14:textId="77777777" w:rsidR="00E42AF8" w:rsidRPr="00191BC7" w:rsidRDefault="00E42AF8" w:rsidP="00E42AF8">
            <w:pPr>
              <w:pStyle w:val="Paragrafoelenco"/>
              <w:widowControl w:val="0"/>
              <w:tabs>
                <w:tab w:val="center" w:pos="4680"/>
                <w:tab w:val="left" w:pos="8496"/>
              </w:tabs>
              <w:spacing w:line="240" w:lineRule="exact"/>
              <w:ind w:left="0"/>
              <w:jc w:val="both"/>
              <w:rPr>
                <w:rFonts w:cs="Arial"/>
                <w:lang w:val="it-IT"/>
              </w:rPr>
            </w:pPr>
            <w:r w:rsidRPr="00191BC7">
              <w:rPr>
                <w:rFonts w:cs="Arial"/>
                <w:lang w:val="it-IT"/>
              </w:rPr>
              <w:t>Il documento deve</w:t>
            </w:r>
            <w:r w:rsidRPr="00191BC7">
              <w:rPr>
                <w:rFonts w:cs="Arial"/>
                <w:b/>
                <w:lang w:val="it-IT"/>
              </w:rPr>
              <w:t xml:space="preserve"> </w:t>
            </w:r>
            <w:r w:rsidRPr="00191BC7">
              <w:rPr>
                <w:rFonts w:cs="Arial"/>
                <w:b/>
                <w:u w:val="single"/>
                <w:lang w:val="it-IT"/>
              </w:rPr>
              <w:t>obbligatoriamente</w:t>
            </w:r>
            <w:r w:rsidRPr="00191BC7">
              <w:rPr>
                <w:rFonts w:cs="Arial"/>
                <w:b/>
                <w:lang w:val="it-IT"/>
              </w:rPr>
              <w:t xml:space="preserve"> </w:t>
            </w:r>
            <w:r w:rsidRPr="00191BC7">
              <w:rPr>
                <w:rFonts w:cs="Arial"/>
                <w:lang w:val="it-IT"/>
              </w:rPr>
              <w:t>essere presentato in una delle seguenti forme:</w:t>
            </w:r>
          </w:p>
        </w:tc>
      </w:tr>
      <w:tr w:rsidR="00E42AF8" w:rsidRPr="000D4AA3" w14:paraId="4C9DEF13" w14:textId="77777777" w:rsidTr="00C57340">
        <w:trPr>
          <w:gridAfter w:val="1"/>
          <w:wAfter w:w="7" w:type="dxa"/>
        </w:trPr>
        <w:tc>
          <w:tcPr>
            <w:tcW w:w="4262" w:type="dxa"/>
            <w:gridSpan w:val="2"/>
          </w:tcPr>
          <w:p w14:paraId="116B0CC6" w14:textId="77777777" w:rsidR="00E42AF8" w:rsidRPr="00FB310F" w:rsidRDefault="00E42AF8" w:rsidP="00E42AF8">
            <w:pPr>
              <w:widowControl w:val="0"/>
              <w:tabs>
                <w:tab w:val="center" w:pos="4680"/>
              </w:tabs>
              <w:spacing w:line="240" w:lineRule="exact"/>
              <w:ind w:right="105"/>
              <w:jc w:val="both"/>
              <w:rPr>
                <w:rFonts w:cs="Arial"/>
                <w:b/>
                <w:highlight w:val="yellow"/>
                <w:lang w:val="it-IT"/>
              </w:rPr>
            </w:pPr>
          </w:p>
        </w:tc>
        <w:tc>
          <w:tcPr>
            <w:tcW w:w="852" w:type="dxa"/>
          </w:tcPr>
          <w:p w14:paraId="52D5B63C" w14:textId="77777777" w:rsidR="00E42AF8" w:rsidRPr="00FB310F" w:rsidRDefault="00E42AF8" w:rsidP="00E42AF8">
            <w:pPr>
              <w:widowControl w:val="0"/>
              <w:tabs>
                <w:tab w:val="center" w:pos="4680"/>
              </w:tabs>
              <w:spacing w:line="240" w:lineRule="exact"/>
              <w:ind w:right="105"/>
              <w:jc w:val="both"/>
              <w:rPr>
                <w:rFonts w:cs="Arial"/>
                <w:b/>
                <w:highlight w:val="yellow"/>
                <w:lang w:val="it-IT"/>
              </w:rPr>
            </w:pPr>
          </w:p>
        </w:tc>
        <w:tc>
          <w:tcPr>
            <w:tcW w:w="4257" w:type="dxa"/>
            <w:gridSpan w:val="2"/>
          </w:tcPr>
          <w:p w14:paraId="6BBCFF60" w14:textId="77777777" w:rsidR="00E42AF8" w:rsidRPr="00FB310F" w:rsidRDefault="00E42AF8" w:rsidP="00E42AF8">
            <w:pPr>
              <w:widowControl w:val="0"/>
              <w:tabs>
                <w:tab w:val="center" w:pos="4680"/>
              </w:tabs>
              <w:spacing w:line="240" w:lineRule="exact"/>
              <w:ind w:right="105"/>
              <w:jc w:val="both"/>
              <w:rPr>
                <w:rFonts w:cs="Arial"/>
                <w:b/>
                <w:highlight w:val="yellow"/>
                <w:lang w:val="it-IT"/>
              </w:rPr>
            </w:pPr>
          </w:p>
        </w:tc>
      </w:tr>
      <w:tr w:rsidR="00E42AF8" w:rsidRPr="000D4AA3" w14:paraId="7B670ABE" w14:textId="77777777" w:rsidTr="00C57340">
        <w:trPr>
          <w:gridBefore w:val="1"/>
          <w:gridAfter w:val="1"/>
          <w:wBefore w:w="10" w:type="dxa"/>
          <w:wAfter w:w="7" w:type="dxa"/>
        </w:trPr>
        <w:tc>
          <w:tcPr>
            <w:tcW w:w="4252" w:type="dxa"/>
          </w:tcPr>
          <w:p w14:paraId="61E986A4" w14:textId="77777777" w:rsidR="00E42AF8" w:rsidRPr="00211C25" w:rsidRDefault="00E42AF8" w:rsidP="00BB4018">
            <w:pPr>
              <w:widowControl w:val="0"/>
              <w:numPr>
                <w:ilvl w:val="0"/>
                <w:numId w:val="68"/>
              </w:numPr>
              <w:tabs>
                <w:tab w:val="clear" w:pos="360"/>
              </w:tabs>
              <w:ind w:left="284" w:right="17" w:hanging="284"/>
              <w:jc w:val="both"/>
              <w:rPr>
                <w:rFonts w:cs="Arial"/>
                <w:noProof w:val="0"/>
                <w:lang w:val="de-DE"/>
              </w:rPr>
            </w:pPr>
            <w:r w:rsidRPr="00211C25">
              <w:rPr>
                <w:rFonts w:cs="Arial"/>
                <w:bCs/>
                <w:lang w:val="de-DE"/>
              </w:rPr>
              <w:t xml:space="preserve">in Form eines </w:t>
            </w:r>
            <w:r w:rsidRPr="00211C25">
              <w:rPr>
                <w:rFonts w:cs="Arial"/>
                <w:b/>
                <w:bCs/>
                <w:lang w:val="de-DE"/>
              </w:rPr>
              <w:t>informatischen Dokuments</w:t>
            </w:r>
            <w:r w:rsidRPr="00211C25">
              <w:rPr>
                <w:rFonts w:cs="Arial"/>
                <w:bCs/>
                <w:lang w:val="de-DE"/>
              </w:rPr>
              <w:t xml:space="preserve"> gemäß Art. 1 </w:t>
            </w:r>
            <w:r>
              <w:rPr>
                <w:rFonts w:cs="Arial"/>
                <w:bCs/>
                <w:lang w:val="de-DE"/>
              </w:rPr>
              <w:t>Buchst. p) GvD vom 7. März 2005</w:t>
            </w:r>
            <w:r w:rsidRPr="00211C25">
              <w:rPr>
                <w:rFonts w:cs="Arial"/>
                <w:bCs/>
                <w:lang w:val="de-DE"/>
              </w:rPr>
              <w:t xml:space="preserve"> Nr. 82, mit </w:t>
            </w:r>
            <w:r w:rsidRPr="00211C25">
              <w:rPr>
                <w:rFonts w:cs="Arial"/>
                <w:b/>
                <w:bCs/>
                <w:lang w:val="de-DE"/>
              </w:rPr>
              <w:t xml:space="preserve">digitaler Unterschrift </w:t>
            </w:r>
            <w:r w:rsidRPr="00211C25">
              <w:rPr>
                <w:rFonts w:cs="Arial"/>
                <w:bCs/>
                <w:u w:val="single"/>
                <w:lang w:val="de-DE"/>
              </w:rPr>
              <w:t>unterzeichnet</w:t>
            </w:r>
            <w:r w:rsidRPr="00211C25">
              <w:rPr>
                <w:rFonts w:cs="Arial"/>
                <w:bCs/>
                <w:lang w:val="de-DE"/>
              </w:rPr>
              <w:t>.</w:t>
            </w:r>
            <w:r w:rsidRPr="00211C25">
              <w:rPr>
                <w:rFonts w:cs="Arial"/>
                <w:lang w:val="de-DE"/>
              </w:rPr>
              <w:t xml:space="preserve"> </w:t>
            </w:r>
          </w:p>
        </w:tc>
        <w:tc>
          <w:tcPr>
            <w:tcW w:w="852" w:type="dxa"/>
          </w:tcPr>
          <w:p w14:paraId="56DF1A24" w14:textId="77777777" w:rsidR="00E42AF8" w:rsidRPr="00211C25" w:rsidRDefault="00E42AF8" w:rsidP="00E42AF8">
            <w:pPr>
              <w:widowControl w:val="0"/>
              <w:rPr>
                <w:rFonts w:cs="Arial"/>
                <w:lang w:val="de-DE"/>
              </w:rPr>
            </w:pPr>
          </w:p>
        </w:tc>
        <w:tc>
          <w:tcPr>
            <w:tcW w:w="4257" w:type="dxa"/>
            <w:gridSpan w:val="2"/>
          </w:tcPr>
          <w:p w14:paraId="47FACBBE" w14:textId="77777777" w:rsidR="00E42AF8" w:rsidRPr="00211C25" w:rsidRDefault="00E42AF8" w:rsidP="00BB4018">
            <w:pPr>
              <w:pStyle w:val="Rientrocorpodeltesto"/>
              <w:widowControl w:val="0"/>
              <w:numPr>
                <w:ilvl w:val="3"/>
                <w:numId w:val="69"/>
              </w:numPr>
              <w:tabs>
                <w:tab w:val="left" w:pos="8496"/>
              </w:tabs>
              <w:spacing w:after="0"/>
              <w:ind w:left="279" w:right="105" w:hanging="284"/>
              <w:jc w:val="both"/>
              <w:rPr>
                <w:rFonts w:cs="Arial"/>
                <w:noProof w:val="0"/>
                <w:lang w:val="it-IT"/>
              </w:rPr>
            </w:pPr>
            <w:r w:rsidRPr="00211C25">
              <w:rPr>
                <w:rFonts w:cs="Arial"/>
                <w:lang w:val="it-IT"/>
              </w:rPr>
              <w:t xml:space="preserve">sotto forma di </w:t>
            </w:r>
            <w:r w:rsidRPr="00211C25">
              <w:rPr>
                <w:rFonts w:cs="Arial"/>
                <w:b/>
                <w:lang w:val="it-IT"/>
              </w:rPr>
              <w:t>documento informatico</w:t>
            </w:r>
            <w:r w:rsidRPr="00211C25">
              <w:rPr>
                <w:rFonts w:cs="Arial"/>
                <w:lang w:val="it-IT"/>
              </w:rPr>
              <w:t xml:space="preserve">, ai sensi dell’art. 1, lett. p) del </w:t>
            </w:r>
            <w:r>
              <w:rPr>
                <w:rFonts w:cs="Arial"/>
                <w:lang w:val="it-IT"/>
              </w:rPr>
              <w:t>D.lgs</w:t>
            </w:r>
            <w:r w:rsidRPr="00211C25">
              <w:rPr>
                <w:rFonts w:cs="Arial"/>
                <w:lang w:val="it-IT"/>
              </w:rPr>
              <w:t xml:space="preserve">. 7 marzo 2005 n. 82 </w:t>
            </w:r>
            <w:r w:rsidRPr="00211C25">
              <w:rPr>
                <w:rFonts w:cs="Arial"/>
                <w:u w:val="single"/>
                <w:lang w:val="it-IT"/>
              </w:rPr>
              <w:t>sottoscritto</w:t>
            </w:r>
            <w:r w:rsidRPr="00211C25">
              <w:rPr>
                <w:rFonts w:cs="Arial"/>
                <w:lang w:val="it-IT"/>
              </w:rPr>
              <w:t xml:space="preserve"> </w:t>
            </w:r>
            <w:r w:rsidRPr="00211C25">
              <w:rPr>
                <w:rFonts w:cs="Arial"/>
                <w:b/>
                <w:lang w:val="it-IT"/>
              </w:rPr>
              <w:t>con firma digitale</w:t>
            </w:r>
            <w:r w:rsidRPr="00211C25">
              <w:rPr>
                <w:rFonts w:cs="Arial"/>
                <w:lang w:val="it-IT"/>
              </w:rPr>
              <w:t xml:space="preserve">. </w:t>
            </w:r>
          </w:p>
        </w:tc>
      </w:tr>
      <w:tr w:rsidR="00E42AF8" w:rsidRPr="000D4AA3" w14:paraId="32604CF6" w14:textId="77777777" w:rsidTr="00C57340">
        <w:trPr>
          <w:gridBefore w:val="1"/>
          <w:gridAfter w:val="1"/>
          <w:wBefore w:w="10" w:type="dxa"/>
          <w:wAfter w:w="7" w:type="dxa"/>
        </w:trPr>
        <w:tc>
          <w:tcPr>
            <w:tcW w:w="4252" w:type="dxa"/>
          </w:tcPr>
          <w:p w14:paraId="3B14093E" w14:textId="77777777" w:rsidR="00E42AF8" w:rsidRPr="00F0276C" w:rsidRDefault="00E42AF8" w:rsidP="00E42AF8">
            <w:pPr>
              <w:widowControl w:val="0"/>
              <w:ind w:left="284" w:right="17"/>
              <w:jc w:val="both"/>
              <w:rPr>
                <w:rFonts w:cs="Arial"/>
                <w:bCs/>
                <w:lang w:val="it-IT"/>
              </w:rPr>
            </w:pPr>
          </w:p>
        </w:tc>
        <w:tc>
          <w:tcPr>
            <w:tcW w:w="852" w:type="dxa"/>
          </w:tcPr>
          <w:p w14:paraId="0AB370DC" w14:textId="77777777" w:rsidR="00E42AF8" w:rsidRPr="00F0276C" w:rsidRDefault="00E42AF8" w:rsidP="00E42AF8">
            <w:pPr>
              <w:widowControl w:val="0"/>
              <w:rPr>
                <w:rFonts w:cs="Arial"/>
                <w:lang w:val="it-IT"/>
              </w:rPr>
            </w:pPr>
          </w:p>
        </w:tc>
        <w:tc>
          <w:tcPr>
            <w:tcW w:w="4257" w:type="dxa"/>
            <w:gridSpan w:val="2"/>
          </w:tcPr>
          <w:p w14:paraId="20FD5987" w14:textId="77777777" w:rsidR="00E42AF8" w:rsidRPr="00211C25" w:rsidRDefault="00E42AF8" w:rsidP="00E42AF8">
            <w:pPr>
              <w:pStyle w:val="Rientrocorpodeltesto"/>
              <w:widowControl w:val="0"/>
              <w:tabs>
                <w:tab w:val="left" w:pos="8496"/>
              </w:tabs>
              <w:spacing w:after="0"/>
              <w:ind w:left="279" w:right="105"/>
              <w:jc w:val="both"/>
              <w:rPr>
                <w:rFonts w:cs="Arial"/>
                <w:lang w:val="it-IT"/>
              </w:rPr>
            </w:pPr>
          </w:p>
        </w:tc>
      </w:tr>
      <w:tr w:rsidR="00E42AF8" w:rsidRPr="000D4AA3" w14:paraId="6A5FF1C5" w14:textId="77777777" w:rsidTr="00C57340">
        <w:trPr>
          <w:gridBefore w:val="1"/>
          <w:gridAfter w:val="1"/>
          <w:wBefore w:w="10" w:type="dxa"/>
          <w:wAfter w:w="7" w:type="dxa"/>
        </w:trPr>
        <w:tc>
          <w:tcPr>
            <w:tcW w:w="4252" w:type="dxa"/>
          </w:tcPr>
          <w:p w14:paraId="337546B2" w14:textId="77777777" w:rsidR="00E42AF8" w:rsidRPr="00211C25" w:rsidRDefault="00E42AF8" w:rsidP="00BB4018">
            <w:pPr>
              <w:widowControl w:val="0"/>
              <w:numPr>
                <w:ilvl w:val="0"/>
                <w:numId w:val="68"/>
              </w:numPr>
              <w:tabs>
                <w:tab w:val="clear" w:pos="360"/>
              </w:tabs>
              <w:ind w:left="284" w:right="17" w:hanging="284"/>
              <w:jc w:val="both"/>
              <w:rPr>
                <w:rFonts w:cs="Arial"/>
                <w:bCs/>
                <w:u w:val="single"/>
                <w:lang w:val="de-DE"/>
              </w:rPr>
            </w:pPr>
            <w:r w:rsidRPr="00211C25">
              <w:rPr>
                <w:rFonts w:cs="Arial"/>
                <w:bCs/>
                <w:lang w:val="de-DE"/>
              </w:rPr>
              <w:t xml:space="preserve">in Form einer </w:t>
            </w:r>
            <w:r w:rsidRPr="00AC5CF8">
              <w:rPr>
                <w:rFonts w:cs="Arial"/>
                <w:b/>
                <w:noProof w:val="0"/>
                <w:lang w:val="de-DE"/>
              </w:rPr>
              <w:t>informatischen Kopie eines analogen Dokuments</w:t>
            </w:r>
            <w:r w:rsidRPr="00211C25">
              <w:rPr>
                <w:rFonts w:cs="Arial"/>
                <w:bCs/>
                <w:lang w:val="de-DE"/>
              </w:rPr>
              <w:t xml:space="preserve"> </w:t>
            </w:r>
            <w:r w:rsidRPr="00AC5CF8">
              <w:rPr>
                <w:rFonts w:cs="Arial"/>
                <w:noProof w:val="0"/>
                <w:lang w:val="de-DE"/>
              </w:rPr>
              <w:t xml:space="preserve">(Papierdokument) gemäß den von Art. 22 Abs. 1 und 2 </w:t>
            </w:r>
            <w:proofErr w:type="spellStart"/>
            <w:r w:rsidRPr="00AC5CF8">
              <w:rPr>
                <w:rFonts w:cs="Arial"/>
                <w:noProof w:val="0"/>
                <w:lang w:val="de-DE"/>
              </w:rPr>
              <w:t>GvD</w:t>
            </w:r>
            <w:proofErr w:type="spellEnd"/>
            <w:r w:rsidRPr="00AC5CF8">
              <w:rPr>
                <w:rFonts w:cs="Arial"/>
                <w:noProof w:val="0"/>
                <w:lang w:val="de-DE"/>
              </w:rPr>
              <w:t xml:space="preserve"> vom 7. März 2005 Nr. 82 vorgesehenen </w:t>
            </w:r>
            <w:r w:rsidRPr="00AC5CF8">
              <w:rPr>
                <w:rFonts w:cs="Arial"/>
                <w:noProof w:val="0"/>
                <w:lang w:val="de-DE"/>
              </w:rPr>
              <w:lastRenderedPageBreak/>
              <w:t xml:space="preserve">Modalitäten. In diesen Fällen muss die Originaltreue der Kopie von einer </w:t>
            </w:r>
            <w:r w:rsidRPr="00AC5CF8">
              <w:rPr>
                <w:rFonts w:cs="Arial"/>
                <w:b/>
                <w:noProof w:val="0"/>
                <w:lang w:val="de-DE"/>
              </w:rPr>
              <w:t>Amtsperson</w:t>
            </w:r>
            <w:r w:rsidRPr="00AC5CF8">
              <w:rPr>
                <w:rFonts w:cs="Arial"/>
                <w:noProof w:val="0"/>
                <w:lang w:val="de-DE"/>
              </w:rPr>
              <w:t xml:space="preserve"> durch Anbringung der </w:t>
            </w:r>
            <w:r w:rsidRPr="00AC5CF8">
              <w:rPr>
                <w:rFonts w:cs="Arial"/>
                <w:b/>
                <w:noProof w:val="0"/>
                <w:lang w:val="de-DE"/>
              </w:rPr>
              <w:t>digitalen Unterschrift</w:t>
            </w:r>
            <w:r w:rsidRPr="00AC5CF8">
              <w:rPr>
                <w:rFonts w:cs="Arial"/>
                <w:noProof w:val="0"/>
                <w:lang w:val="de-DE"/>
              </w:rPr>
              <w:t xml:space="preserve"> </w:t>
            </w:r>
            <w:r>
              <w:rPr>
                <w:rFonts w:cs="Arial"/>
                <w:noProof w:val="0"/>
                <w:lang w:val="de-DE"/>
              </w:rPr>
              <w:t>gemäß</w:t>
            </w:r>
            <w:r w:rsidRPr="00AC5CF8">
              <w:rPr>
                <w:rFonts w:cs="Arial"/>
                <w:noProof w:val="0"/>
                <w:lang w:val="de-DE"/>
              </w:rPr>
              <w:t xml:space="preserve"> Art. 22 Abs. 1 ebd. bescheinigt sein (durch eine entsprechende Authentizitätserklärung, die gemäß Art. 22 Abs. 2 ebd. von einem Notar oder einer Amtsperson mit digitaler</w:t>
            </w:r>
            <w:r w:rsidRPr="00211C25">
              <w:rPr>
                <w:rFonts w:cs="Arial"/>
                <w:bCs/>
                <w:lang w:val="de-DE"/>
              </w:rPr>
              <w:t xml:space="preserve"> Unterschrift unterzeichnet ist).</w:t>
            </w:r>
          </w:p>
        </w:tc>
        <w:tc>
          <w:tcPr>
            <w:tcW w:w="852" w:type="dxa"/>
          </w:tcPr>
          <w:p w14:paraId="3525DF86" w14:textId="77777777" w:rsidR="00E42AF8" w:rsidRPr="00211C25" w:rsidRDefault="00E42AF8" w:rsidP="00E42AF8">
            <w:pPr>
              <w:pStyle w:val="Rientrocorpodeltesto"/>
              <w:widowControl w:val="0"/>
              <w:tabs>
                <w:tab w:val="left" w:pos="8496"/>
              </w:tabs>
              <w:spacing w:after="0"/>
              <w:ind w:left="0" w:right="17"/>
              <w:jc w:val="both"/>
              <w:rPr>
                <w:rFonts w:cs="Arial"/>
                <w:bCs/>
                <w:lang w:val="de-DE"/>
              </w:rPr>
            </w:pPr>
          </w:p>
        </w:tc>
        <w:tc>
          <w:tcPr>
            <w:tcW w:w="4257" w:type="dxa"/>
            <w:gridSpan w:val="2"/>
          </w:tcPr>
          <w:p w14:paraId="08FCEEC0" w14:textId="77777777" w:rsidR="00E42AF8" w:rsidRPr="00211C25" w:rsidRDefault="00E42AF8" w:rsidP="00BB4018">
            <w:pPr>
              <w:pStyle w:val="Rientrocorpodeltesto"/>
              <w:widowControl w:val="0"/>
              <w:numPr>
                <w:ilvl w:val="3"/>
                <w:numId w:val="69"/>
              </w:numPr>
              <w:tabs>
                <w:tab w:val="left" w:pos="8496"/>
              </w:tabs>
              <w:spacing w:after="0"/>
              <w:ind w:left="279" w:right="105" w:hanging="284"/>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commi 1 e 2, del </w:t>
            </w:r>
            <w:r>
              <w:rPr>
                <w:rFonts w:cs="Arial"/>
                <w:bCs/>
                <w:lang w:val="it-IT"/>
              </w:rPr>
              <w:t>D.lgs</w:t>
            </w:r>
            <w:r w:rsidRPr="00211C25">
              <w:rPr>
                <w:rFonts w:cs="Arial"/>
                <w:bCs/>
                <w:lang w:val="it-IT"/>
              </w:rPr>
              <w:t xml:space="preserve">. 7 marzo 2005 n. 82. In tali casi </w:t>
            </w:r>
            <w:r w:rsidRPr="00211C25">
              <w:rPr>
                <w:rFonts w:cs="Arial"/>
                <w:bCs/>
                <w:lang w:val="it-IT"/>
              </w:rPr>
              <w:lastRenderedPageBreak/>
              <w:t xml:space="preserve">la conformità del documento all’originale dovrà esser attestata dal </w:t>
            </w:r>
            <w:r w:rsidRPr="00211C25">
              <w:rPr>
                <w:rFonts w:cs="Arial"/>
                <w:b/>
                <w:bCs/>
                <w:lang w:val="it-IT"/>
              </w:rPr>
              <w:t>pubblico ufficiale</w:t>
            </w:r>
            <w:r w:rsidRPr="00211C25">
              <w:rPr>
                <w:rFonts w:cs="Arial"/>
                <w:bCs/>
                <w:lang w:val="it-IT"/>
              </w:rPr>
              <w:t xml:space="preserve"> mediante apposizione di </w:t>
            </w:r>
            <w:r w:rsidRPr="00211C25">
              <w:rPr>
                <w:rFonts w:cs="Arial"/>
                <w:b/>
                <w:bCs/>
                <w:lang w:val="it-IT"/>
              </w:rPr>
              <w:t>firma digitale</w:t>
            </w:r>
            <w:r w:rsidRPr="00211C25">
              <w:rPr>
                <w:rFonts w:cs="Arial"/>
                <w:bCs/>
                <w:lang w:val="it-IT"/>
              </w:rPr>
              <w:t xml:space="preserve">, nell’ipotesi di cui all’art. 22, comma 1, del </w:t>
            </w:r>
            <w:r>
              <w:rPr>
                <w:rFonts w:cs="Arial"/>
                <w:bCs/>
                <w:lang w:val="it-IT"/>
              </w:rPr>
              <w:t>D.lgs</w:t>
            </w:r>
            <w:r w:rsidRPr="00211C25">
              <w:rPr>
                <w:rFonts w:cs="Arial"/>
                <w:bCs/>
                <w:lang w:val="it-IT"/>
              </w:rPr>
              <w:t xml:space="preserve">. 82/2005 (ovvero da apposita dichiarazione di autenticità sottoscritta con firma digitale dal notaio o dal pubblico ufficiale, ai sensi dell’art. 22, comma 2 del </w:t>
            </w:r>
            <w:r>
              <w:rPr>
                <w:rFonts w:cs="Arial"/>
                <w:bCs/>
                <w:lang w:val="it-IT"/>
              </w:rPr>
              <w:t>D.lgs</w:t>
            </w:r>
            <w:r w:rsidRPr="00211C25">
              <w:rPr>
                <w:rFonts w:cs="Arial"/>
                <w:bCs/>
                <w:lang w:val="it-IT"/>
              </w:rPr>
              <w:t>. 82/2005).</w:t>
            </w:r>
          </w:p>
        </w:tc>
      </w:tr>
      <w:tr w:rsidR="00E42AF8" w:rsidRPr="000D4AA3" w14:paraId="67866D8A" w14:textId="77777777" w:rsidTr="00C57340">
        <w:trPr>
          <w:gridBefore w:val="1"/>
          <w:gridAfter w:val="1"/>
          <w:wBefore w:w="10" w:type="dxa"/>
          <w:wAfter w:w="7" w:type="dxa"/>
        </w:trPr>
        <w:tc>
          <w:tcPr>
            <w:tcW w:w="4252" w:type="dxa"/>
          </w:tcPr>
          <w:p w14:paraId="7DCB1157" w14:textId="77777777" w:rsidR="00E42AF8" w:rsidRPr="00F0276C" w:rsidRDefault="00E42AF8" w:rsidP="00E42AF8">
            <w:pPr>
              <w:widowControl w:val="0"/>
              <w:ind w:left="284" w:right="17"/>
              <w:jc w:val="both"/>
              <w:rPr>
                <w:rFonts w:cs="Arial"/>
                <w:bCs/>
                <w:lang w:val="it-IT"/>
              </w:rPr>
            </w:pPr>
          </w:p>
        </w:tc>
        <w:tc>
          <w:tcPr>
            <w:tcW w:w="852" w:type="dxa"/>
          </w:tcPr>
          <w:p w14:paraId="726543B1" w14:textId="77777777" w:rsidR="00E42AF8" w:rsidRPr="00F0276C" w:rsidRDefault="00E42AF8" w:rsidP="00E42AF8">
            <w:pPr>
              <w:pStyle w:val="Rientrocorpodeltesto"/>
              <w:widowControl w:val="0"/>
              <w:tabs>
                <w:tab w:val="left" w:pos="8496"/>
              </w:tabs>
              <w:spacing w:after="0"/>
              <w:ind w:left="0" w:right="17"/>
              <w:jc w:val="both"/>
              <w:rPr>
                <w:rFonts w:cs="Arial"/>
                <w:bCs/>
                <w:lang w:val="it-IT"/>
              </w:rPr>
            </w:pPr>
          </w:p>
        </w:tc>
        <w:tc>
          <w:tcPr>
            <w:tcW w:w="4257" w:type="dxa"/>
            <w:gridSpan w:val="2"/>
          </w:tcPr>
          <w:p w14:paraId="31E2DEB4" w14:textId="77777777" w:rsidR="00E42AF8" w:rsidRPr="00211C25" w:rsidRDefault="00E42AF8" w:rsidP="00E42AF8">
            <w:pPr>
              <w:pStyle w:val="Rientrocorpodeltesto"/>
              <w:widowControl w:val="0"/>
              <w:tabs>
                <w:tab w:val="left" w:pos="8496"/>
              </w:tabs>
              <w:spacing w:after="0"/>
              <w:ind w:left="279" w:right="105"/>
              <w:jc w:val="both"/>
              <w:rPr>
                <w:rFonts w:cs="Arial"/>
                <w:bCs/>
                <w:lang w:val="it-IT"/>
              </w:rPr>
            </w:pPr>
          </w:p>
        </w:tc>
      </w:tr>
      <w:tr w:rsidR="00E42AF8" w:rsidRPr="000D4AA3" w14:paraId="02C0C74E" w14:textId="77777777" w:rsidTr="00C57340">
        <w:trPr>
          <w:gridBefore w:val="1"/>
          <w:gridAfter w:val="1"/>
          <w:wBefore w:w="10" w:type="dxa"/>
          <w:wAfter w:w="7" w:type="dxa"/>
        </w:trPr>
        <w:tc>
          <w:tcPr>
            <w:tcW w:w="4252" w:type="dxa"/>
          </w:tcPr>
          <w:p w14:paraId="2B253248" w14:textId="77777777" w:rsidR="00E42AF8" w:rsidRPr="00127735" w:rsidRDefault="00E42AF8" w:rsidP="00BB4018">
            <w:pPr>
              <w:widowControl w:val="0"/>
              <w:numPr>
                <w:ilvl w:val="0"/>
                <w:numId w:val="68"/>
              </w:numPr>
              <w:tabs>
                <w:tab w:val="clear" w:pos="360"/>
              </w:tabs>
              <w:ind w:left="284" w:right="17" w:hanging="284"/>
              <w:jc w:val="both"/>
              <w:rPr>
                <w:rFonts w:cs="Arial"/>
                <w:bCs/>
                <w:lang w:val="de-DE"/>
              </w:rPr>
            </w:pPr>
            <w:r w:rsidRPr="00211C25">
              <w:rPr>
                <w:rFonts w:cs="Arial"/>
                <w:bCs/>
                <w:lang w:val="de-DE"/>
              </w:rPr>
              <w:t xml:space="preserve">in Form einer </w:t>
            </w:r>
            <w:r w:rsidRPr="00211C25">
              <w:rPr>
                <w:rFonts w:cs="Arial"/>
                <w:b/>
                <w:bCs/>
                <w:lang w:val="de-DE"/>
              </w:rPr>
              <w:t>informatischen Kopie eines analogen Dokuments</w:t>
            </w:r>
            <w:r w:rsidRPr="00211C25">
              <w:rPr>
                <w:rFonts w:cs="Arial"/>
                <w:bCs/>
                <w:lang w:val="de-DE"/>
              </w:rPr>
              <w:t xml:space="preserve"> (Papierdo</w:t>
            </w:r>
            <w:r w:rsidRPr="00211C25">
              <w:rPr>
                <w:rFonts w:cs="Arial"/>
                <w:lang w:val="de-DE" w:eastAsia="it-IT"/>
              </w:rPr>
              <w:softHyphen/>
            </w:r>
            <w:r w:rsidRPr="00211C25">
              <w:rPr>
                <w:rFonts w:cs="Arial"/>
                <w:bCs/>
                <w:lang w:val="de-DE"/>
              </w:rPr>
              <w:t>kument) gemäß den Modalitäten nach Art. 22 Abs. 3 GvD vom 7. März 2005, Nr. 82</w:t>
            </w:r>
            <w:r>
              <w:rPr>
                <w:rFonts w:cs="Arial"/>
                <w:bCs/>
                <w:lang w:val="de-DE"/>
              </w:rPr>
              <w:t>.</w:t>
            </w:r>
          </w:p>
        </w:tc>
        <w:tc>
          <w:tcPr>
            <w:tcW w:w="852" w:type="dxa"/>
          </w:tcPr>
          <w:p w14:paraId="4D06C441" w14:textId="77777777" w:rsidR="00E42AF8" w:rsidRPr="00211C25" w:rsidRDefault="00E42AF8" w:rsidP="00E42AF8">
            <w:pPr>
              <w:pStyle w:val="Rientrocorpodeltesto"/>
              <w:widowControl w:val="0"/>
              <w:tabs>
                <w:tab w:val="left" w:pos="8496"/>
              </w:tabs>
              <w:spacing w:after="0"/>
              <w:ind w:left="0" w:right="17"/>
              <w:jc w:val="both"/>
              <w:rPr>
                <w:rFonts w:cs="Arial"/>
                <w:bCs/>
                <w:lang w:val="de-DE"/>
              </w:rPr>
            </w:pPr>
          </w:p>
        </w:tc>
        <w:tc>
          <w:tcPr>
            <w:tcW w:w="4257" w:type="dxa"/>
            <w:gridSpan w:val="2"/>
          </w:tcPr>
          <w:p w14:paraId="17A3D220" w14:textId="77777777" w:rsidR="00E42AF8" w:rsidRPr="00211C25" w:rsidRDefault="00E42AF8" w:rsidP="00BB4018">
            <w:pPr>
              <w:pStyle w:val="Rientrocorpodeltesto"/>
              <w:widowControl w:val="0"/>
              <w:numPr>
                <w:ilvl w:val="3"/>
                <w:numId w:val="69"/>
              </w:numPr>
              <w:tabs>
                <w:tab w:val="left" w:pos="8496"/>
              </w:tabs>
              <w:spacing w:after="0"/>
              <w:ind w:left="279" w:right="105" w:hanging="284"/>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comma 3, del </w:t>
            </w:r>
            <w:r>
              <w:rPr>
                <w:rFonts w:cs="Arial"/>
                <w:bCs/>
                <w:lang w:val="it-IT"/>
              </w:rPr>
              <w:t>D.lgs</w:t>
            </w:r>
            <w:r w:rsidRPr="00211C25">
              <w:rPr>
                <w:rFonts w:cs="Arial"/>
                <w:bCs/>
                <w:lang w:val="it-IT"/>
              </w:rPr>
              <w:t xml:space="preserve">. 7 marzo 2005 n. 82. </w:t>
            </w:r>
          </w:p>
        </w:tc>
      </w:tr>
      <w:tr w:rsidR="00E42AF8" w:rsidRPr="000D4AA3" w14:paraId="75403A5D" w14:textId="77777777" w:rsidTr="00C57340">
        <w:trPr>
          <w:gridBefore w:val="1"/>
          <w:gridAfter w:val="1"/>
          <w:wBefore w:w="10" w:type="dxa"/>
          <w:wAfter w:w="7" w:type="dxa"/>
        </w:trPr>
        <w:tc>
          <w:tcPr>
            <w:tcW w:w="4252" w:type="dxa"/>
          </w:tcPr>
          <w:p w14:paraId="38AABF39" w14:textId="77777777" w:rsidR="00E42AF8" w:rsidRPr="00F0276C" w:rsidRDefault="00E42AF8" w:rsidP="00E42AF8">
            <w:pPr>
              <w:widowControl w:val="0"/>
              <w:ind w:left="284" w:right="17"/>
              <w:jc w:val="both"/>
              <w:rPr>
                <w:rFonts w:cs="Arial"/>
                <w:bCs/>
                <w:lang w:val="it-IT"/>
              </w:rPr>
            </w:pPr>
          </w:p>
        </w:tc>
        <w:tc>
          <w:tcPr>
            <w:tcW w:w="852" w:type="dxa"/>
          </w:tcPr>
          <w:p w14:paraId="0976B6EB" w14:textId="77777777" w:rsidR="00E42AF8" w:rsidRPr="00F0276C" w:rsidRDefault="00E42AF8" w:rsidP="00E42AF8">
            <w:pPr>
              <w:pStyle w:val="Rientrocorpodeltesto"/>
              <w:widowControl w:val="0"/>
              <w:tabs>
                <w:tab w:val="left" w:pos="8496"/>
              </w:tabs>
              <w:spacing w:after="0"/>
              <w:ind w:left="0" w:right="17"/>
              <w:jc w:val="both"/>
              <w:rPr>
                <w:rFonts w:cs="Arial"/>
                <w:bCs/>
                <w:lang w:val="it-IT"/>
              </w:rPr>
            </w:pPr>
          </w:p>
        </w:tc>
        <w:tc>
          <w:tcPr>
            <w:tcW w:w="4257" w:type="dxa"/>
            <w:gridSpan w:val="2"/>
          </w:tcPr>
          <w:p w14:paraId="2A540B3F" w14:textId="77777777" w:rsidR="00E42AF8" w:rsidRPr="00211C25" w:rsidRDefault="00E42AF8" w:rsidP="00E42AF8">
            <w:pPr>
              <w:pStyle w:val="Rientrocorpodeltesto"/>
              <w:widowControl w:val="0"/>
              <w:tabs>
                <w:tab w:val="left" w:pos="8496"/>
              </w:tabs>
              <w:spacing w:after="0"/>
              <w:ind w:left="279" w:right="105"/>
              <w:jc w:val="both"/>
              <w:rPr>
                <w:rFonts w:cs="Arial"/>
                <w:bCs/>
                <w:lang w:val="it-IT"/>
              </w:rPr>
            </w:pPr>
          </w:p>
        </w:tc>
      </w:tr>
      <w:tr w:rsidR="00E42AF8" w:rsidRPr="000D4AA3" w14:paraId="5B3448CB" w14:textId="77777777" w:rsidTr="00C57340">
        <w:trPr>
          <w:gridAfter w:val="1"/>
          <w:wAfter w:w="7" w:type="dxa"/>
        </w:trPr>
        <w:tc>
          <w:tcPr>
            <w:tcW w:w="4262" w:type="dxa"/>
            <w:gridSpan w:val="2"/>
          </w:tcPr>
          <w:p w14:paraId="3C0BF0C1" w14:textId="77777777" w:rsidR="00E42AF8" w:rsidRPr="00420092" w:rsidRDefault="00E42AF8" w:rsidP="00E42AF8">
            <w:pPr>
              <w:widowControl w:val="0"/>
              <w:jc w:val="both"/>
              <w:rPr>
                <w:rFonts w:cs="Arial"/>
                <w:caps/>
                <w:u w:val="single"/>
                <w:lang w:val="de-DE"/>
              </w:rPr>
            </w:pPr>
            <w:r w:rsidRPr="00F703B9">
              <w:rPr>
                <w:rFonts w:cs="Arial"/>
                <w:b/>
                <w:bCs/>
                <w:lang w:val="de-DE"/>
              </w:rPr>
              <w:t xml:space="preserve">Wird der Nutzungsvertrag gemäß den Modalitäten nach Punkt 3 eingereicht, muss der Teilnehmer </w:t>
            </w:r>
            <w:r w:rsidRPr="00F703B9">
              <w:rPr>
                <w:rFonts w:cs="Arial"/>
                <w:b/>
                <w:lang w:val="de-DE"/>
              </w:rPr>
              <w:t>bei sonstigem Ausschluss</w:t>
            </w:r>
            <w:r w:rsidRPr="00F703B9">
              <w:rPr>
                <w:rFonts w:cs="Arial"/>
                <w:b/>
                <w:bCs/>
                <w:lang w:val="de-DE"/>
              </w:rPr>
              <w:t xml:space="preserve"> der Vergabestelle den Vertrag im Original oder als beglaubigte Kopie innerhalb der Ausschlussfrist von </w:t>
            </w:r>
            <w:r w:rsidRPr="00F703B9">
              <w:rPr>
                <w:rFonts w:cs="Arial"/>
                <w:b/>
                <w:bCs/>
                <w:color w:val="FF0000"/>
                <w:lang w:val="de-DE"/>
              </w:rPr>
              <w:t>10</w:t>
            </w:r>
            <w:r w:rsidRPr="00F703B9">
              <w:rPr>
                <w:rFonts w:cs="Arial"/>
                <w:b/>
                <w:bCs/>
                <w:lang w:val="de-DE"/>
              </w:rPr>
              <w:t xml:space="preserve"> aufeinanderfolgenden Kalendertagen ab Erhalt der entsprechenden Aufforderung </w:t>
            </w:r>
            <w:r w:rsidRPr="00F703B9">
              <w:rPr>
                <w:rFonts w:cs="Arial"/>
                <w:bCs/>
                <w:i/>
                <w:highlight w:val="green"/>
                <w:lang w:val="de-DE"/>
              </w:rPr>
              <w:t>[</w:t>
            </w:r>
            <w:r w:rsidRPr="002C6F0E">
              <w:rPr>
                <w:rFonts w:cs="Arial"/>
                <w:bCs/>
                <w:i/>
                <w:color w:val="FF0000"/>
                <w:highlight w:val="green"/>
                <w:lang w:val="de-DE"/>
              </w:rPr>
              <w:t>10 Tage ist die maximal einzuräumende Frist]</w:t>
            </w:r>
            <w:r w:rsidRPr="002C6F0E">
              <w:rPr>
                <w:rFonts w:cs="Arial"/>
                <w:b/>
                <w:bCs/>
                <w:color w:val="FF0000"/>
                <w:lang w:val="de-DE"/>
              </w:rPr>
              <w:t xml:space="preserve"> </w:t>
            </w:r>
            <w:r w:rsidRPr="00F703B9">
              <w:rPr>
                <w:rFonts w:cs="Arial"/>
                <w:b/>
                <w:bCs/>
                <w:lang w:val="de-DE"/>
              </w:rPr>
              <w:t>übermitteln.</w:t>
            </w:r>
          </w:p>
        </w:tc>
        <w:tc>
          <w:tcPr>
            <w:tcW w:w="852" w:type="dxa"/>
          </w:tcPr>
          <w:p w14:paraId="311FF667" w14:textId="77777777" w:rsidR="00E42AF8" w:rsidRPr="00420092" w:rsidRDefault="00E42AF8" w:rsidP="00E42AF8">
            <w:pPr>
              <w:widowControl w:val="0"/>
              <w:rPr>
                <w:rFonts w:cs="Arial"/>
                <w:lang w:val="de-DE"/>
              </w:rPr>
            </w:pPr>
          </w:p>
        </w:tc>
        <w:tc>
          <w:tcPr>
            <w:tcW w:w="4257" w:type="dxa"/>
            <w:gridSpan w:val="2"/>
          </w:tcPr>
          <w:p w14:paraId="323CA28A" w14:textId="77777777" w:rsidR="00E42AF8" w:rsidRPr="00473BAA" w:rsidRDefault="00E42AF8" w:rsidP="00E42AF8">
            <w:pPr>
              <w:widowControl w:val="0"/>
              <w:ind w:right="6"/>
              <w:jc w:val="both"/>
              <w:rPr>
                <w:rFonts w:cs="Arial"/>
                <w:b/>
                <w:bCs/>
                <w:lang w:val="it-IT"/>
              </w:rPr>
            </w:pPr>
            <w:r w:rsidRPr="006140E5">
              <w:rPr>
                <w:rFonts w:cs="Arial"/>
                <w:b/>
                <w:bCs/>
                <w:lang w:val="it-IT"/>
              </w:rPr>
              <w:t xml:space="preserve">In caso di presentazione del contratto di avvalimento con le modalità di cui al punto 3, è onere dell’operatore economico trasmettere alla stazione appaltante, a pena di esclusione, entro il termine perentorio di </w:t>
            </w:r>
            <w:r w:rsidRPr="006140E5">
              <w:rPr>
                <w:rFonts w:cs="Arial"/>
                <w:b/>
                <w:bCs/>
                <w:color w:val="FF0000"/>
                <w:lang w:val="it-IT"/>
              </w:rPr>
              <w:t xml:space="preserve">10 </w:t>
            </w:r>
            <w:r w:rsidRPr="006140E5">
              <w:rPr>
                <w:rFonts w:cs="Arial"/>
                <w:b/>
                <w:bCs/>
                <w:lang w:val="it-IT"/>
              </w:rPr>
              <w:t xml:space="preserve">giorni naturali e consecutivi </w:t>
            </w:r>
            <w:r w:rsidRPr="006140E5">
              <w:rPr>
                <w:rFonts w:cs="Arial"/>
                <w:i/>
                <w:iCs/>
                <w:color w:val="FF0000"/>
                <w:highlight w:val="green"/>
                <w:lang w:val="it-IT"/>
              </w:rPr>
              <w:t>[10 giorni costituisce il termine massimo]</w:t>
            </w:r>
            <w:r w:rsidRPr="006140E5">
              <w:rPr>
                <w:rFonts w:cs="Arial"/>
                <w:b/>
                <w:bCs/>
                <w:color w:val="FF0000"/>
                <w:lang w:val="it-IT"/>
              </w:rPr>
              <w:t xml:space="preserve"> </w:t>
            </w:r>
            <w:r w:rsidRPr="006140E5">
              <w:rPr>
                <w:rFonts w:cs="Arial"/>
                <w:b/>
                <w:bCs/>
                <w:lang w:val="it-IT"/>
              </w:rPr>
              <w:t>dalla ricezione della corrispondente richiesta il contratto in originale o copia autentica.</w:t>
            </w:r>
          </w:p>
        </w:tc>
      </w:tr>
      <w:tr w:rsidR="00E42AF8" w:rsidRPr="000D4AA3" w14:paraId="0A0BADE0" w14:textId="77777777" w:rsidTr="00C57340">
        <w:trPr>
          <w:gridAfter w:val="1"/>
          <w:wAfter w:w="7" w:type="dxa"/>
        </w:trPr>
        <w:tc>
          <w:tcPr>
            <w:tcW w:w="4262" w:type="dxa"/>
            <w:gridSpan w:val="2"/>
          </w:tcPr>
          <w:p w14:paraId="7FD98A94" w14:textId="77777777" w:rsidR="00E42AF8" w:rsidRPr="00473BAA" w:rsidRDefault="00E42AF8" w:rsidP="00E42AF8">
            <w:pPr>
              <w:widowControl w:val="0"/>
              <w:jc w:val="both"/>
              <w:rPr>
                <w:rFonts w:cs="Arial"/>
                <w:caps/>
                <w:u w:val="single"/>
                <w:lang w:val="it-IT"/>
              </w:rPr>
            </w:pPr>
          </w:p>
        </w:tc>
        <w:tc>
          <w:tcPr>
            <w:tcW w:w="852" w:type="dxa"/>
          </w:tcPr>
          <w:p w14:paraId="57A6531D" w14:textId="77777777" w:rsidR="00E42AF8" w:rsidRPr="00473BAA" w:rsidRDefault="00E42AF8" w:rsidP="00E42AF8">
            <w:pPr>
              <w:widowControl w:val="0"/>
              <w:rPr>
                <w:rFonts w:cs="Arial"/>
                <w:lang w:val="it-IT"/>
              </w:rPr>
            </w:pPr>
          </w:p>
        </w:tc>
        <w:tc>
          <w:tcPr>
            <w:tcW w:w="4257" w:type="dxa"/>
            <w:gridSpan w:val="2"/>
          </w:tcPr>
          <w:p w14:paraId="22CF6969" w14:textId="77777777" w:rsidR="00E42AF8" w:rsidRPr="00473BAA" w:rsidRDefault="00E42AF8" w:rsidP="00E42AF8">
            <w:pPr>
              <w:pStyle w:val="Paragrafoelenco"/>
              <w:widowControl w:val="0"/>
              <w:ind w:right="6"/>
              <w:jc w:val="both"/>
              <w:rPr>
                <w:rFonts w:cs="Arial"/>
                <w:b/>
                <w:bCs/>
                <w:lang w:val="it-IT"/>
              </w:rPr>
            </w:pPr>
          </w:p>
        </w:tc>
      </w:tr>
      <w:tr w:rsidR="00E42AF8" w:rsidRPr="000D4AA3" w14:paraId="2BBB04D5" w14:textId="77777777" w:rsidTr="00C57340">
        <w:trPr>
          <w:gridAfter w:val="1"/>
          <w:wAfter w:w="7" w:type="dxa"/>
        </w:trPr>
        <w:tc>
          <w:tcPr>
            <w:tcW w:w="4262" w:type="dxa"/>
            <w:gridSpan w:val="2"/>
          </w:tcPr>
          <w:p w14:paraId="66126F13" w14:textId="09C8B571" w:rsidR="00E42AF8" w:rsidRPr="00912248" w:rsidRDefault="00E42AF8" w:rsidP="00E42AF8">
            <w:pPr>
              <w:widowControl w:val="0"/>
              <w:jc w:val="both"/>
              <w:rPr>
                <w:rFonts w:cs="Arial"/>
                <w:caps/>
                <w:u w:val="single"/>
                <w:lang w:val="de-DE"/>
              </w:rPr>
            </w:pPr>
            <w:r w:rsidRPr="000A10E1">
              <w:rPr>
                <w:rFonts w:cs="Arial"/>
                <w:b/>
                <w:bCs/>
                <w:lang w:val="de-DE"/>
              </w:rPr>
              <w:t xml:space="preserve">Im Falle vom </w:t>
            </w:r>
            <w:r w:rsidRPr="000A10E1">
              <w:rPr>
                <w:rFonts w:cs="Arial"/>
                <w:b/>
                <w:bCs/>
                <w:lang w:val="de-DE" w:eastAsia="it-IT"/>
              </w:rPr>
              <w:t>Untersuchungsbeistand</w:t>
            </w:r>
            <w:r w:rsidRPr="000A10E1">
              <w:rPr>
                <w:rFonts w:cs="Arial"/>
                <w:b/>
                <w:bCs/>
                <w:lang w:val="de-DE"/>
              </w:rPr>
              <w:t xml:space="preserve"> aufgrund fehlender Abgabe des Vertrages über die Nutzung der Kapazitäten Dritter ist der Wirtschaftsteilnehmer verpflichtet zu beweisen, dass der Vertrag nicht nach dem Fälligkeitsdatum für die Vorlage der Angebote abgeschlossen worden ist.</w:t>
            </w:r>
          </w:p>
        </w:tc>
        <w:tc>
          <w:tcPr>
            <w:tcW w:w="852" w:type="dxa"/>
          </w:tcPr>
          <w:p w14:paraId="6C3C0750" w14:textId="77777777" w:rsidR="00E42AF8" w:rsidRPr="00912248" w:rsidRDefault="00E42AF8" w:rsidP="00E42AF8">
            <w:pPr>
              <w:widowControl w:val="0"/>
              <w:rPr>
                <w:rFonts w:cs="Arial"/>
                <w:lang w:val="de-DE"/>
              </w:rPr>
            </w:pPr>
          </w:p>
        </w:tc>
        <w:tc>
          <w:tcPr>
            <w:tcW w:w="4257" w:type="dxa"/>
            <w:gridSpan w:val="2"/>
          </w:tcPr>
          <w:p w14:paraId="55F178FA" w14:textId="73E56BFE" w:rsidR="00E42AF8" w:rsidRPr="00912248" w:rsidRDefault="00E42AF8" w:rsidP="00E42AF8">
            <w:pPr>
              <w:widowControl w:val="0"/>
              <w:ind w:right="6"/>
              <w:jc w:val="both"/>
              <w:rPr>
                <w:rFonts w:cs="Arial"/>
                <w:b/>
                <w:bCs/>
                <w:lang w:val="it-IT"/>
              </w:rPr>
            </w:pPr>
            <w:r w:rsidRPr="00912248">
              <w:rPr>
                <w:rFonts w:cs="Arial"/>
                <w:b/>
                <w:lang w:val="it-IT"/>
              </w:rPr>
              <w:t>In caso di soccorso istruttorio a causa della mancata allegazione del contratto di avvalimento è onere dell´operatore economico dimostrare che il contratto è stata costituita in data non successiva al termine di scadenza della presentazione delle offerte.</w:t>
            </w:r>
          </w:p>
        </w:tc>
      </w:tr>
      <w:tr w:rsidR="00E42AF8" w:rsidRPr="000D4AA3" w14:paraId="6F00F71B" w14:textId="77777777" w:rsidTr="00C57340">
        <w:trPr>
          <w:gridAfter w:val="1"/>
          <w:wAfter w:w="7" w:type="dxa"/>
        </w:trPr>
        <w:tc>
          <w:tcPr>
            <w:tcW w:w="4262" w:type="dxa"/>
            <w:gridSpan w:val="2"/>
          </w:tcPr>
          <w:p w14:paraId="45077D93" w14:textId="77777777" w:rsidR="00E42AF8" w:rsidRPr="00473BAA" w:rsidRDefault="00E42AF8" w:rsidP="00E42AF8">
            <w:pPr>
              <w:widowControl w:val="0"/>
              <w:jc w:val="both"/>
              <w:rPr>
                <w:rFonts w:cs="Arial"/>
                <w:caps/>
                <w:u w:val="single"/>
                <w:lang w:val="it-IT"/>
              </w:rPr>
            </w:pPr>
          </w:p>
        </w:tc>
        <w:tc>
          <w:tcPr>
            <w:tcW w:w="852" w:type="dxa"/>
          </w:tcPr>
          <w:p w14:paraId="4B695841" w14:textId="77777777" w:rsidR="00E42AF8" w:rsidRPr="00473BAA" w:rsidRDefault="00E42AF8" w:rsidP="00E42AF8">
            <w:pPr>
              <w:widowControl w:val="0"/>
              <w:rPr>
                <w:rFonts w:cs="Arial"/>
                <w:lang w:val="it-IT"/>
              </w:rPr>
            </w:pPr>
          </w:p>
        </w:tc>
        <w:tc>
          <w:tcPr>
            <w:tcW w:w="4257" w:type="dxa"/>
            <w:gridSpan w:val="2"/>
          </w:tcPr>
          <w:p w14:paraId="236B8603" w14:textId="77777777" w:rsidR="00E42AF8" w:rsidRPr="00473BAA" w:rsidRDefault="00E42AF8" w:rsidP="00E42AF8">
            <w:pPr>
              <w:pStyle w:val="Paragrafoelenco"/>
              <w:widowControl w:val="0"/>
              <w:ind w:right="6"/>
              <w:jc w:val="both"/>
              <w:rPr>
                <w:rFonts w:cs="Arial"/>
                <w:b/>
                <w:bCs/>
                <w:lang w:val="it-IT"/>
              </w:rPr>
            </w:pPr>
          </w:p>
        </w:tc>
      </w:tr>
      <w:tr w:rsidR="00E42AF8" w:rsidRPr="000D4AA3" w14:paraId="01B5E0AE" w14:textId="77777777" w:rsidTr="00C57340">
        <w:trPr>
          <w:gridAfter w:val="1"/>
          <w:wAfter w:w="7" w:type="dxa"/>
        </w:trPr>
        <w:tc>
          <w:tcPr>
            <w:tcW w:w="4262" w:type="dxa"/>
            <w:gridSpan w:val="2"/>
          </w:tcPr>
          <w:p w14:paraId="7D1A1DD9" w14:textId="77777777" w:rsidR="00E42AF8" w:rsidRPr="00420092" w:rsidRDefault="00E42AF8" w:rsidP="00E42AF8">
            <w:pPr>
              <w:widowControl w:val="0"/>
              <w:jc w:val="both"/>
              <w:rPr>
                <w:rFonts w:cs="Arial"/>
                <w:b/>
                <w:bCs/>
                <w:lang w:val="de-DE"/>
              </w:rPr>
            </w:pPr>
            <w:r w:rsidRPr="00AB2934">
              <w:rPr>
                <w:rFonts w:cs="Arial"/>
                <w:lang w:val="de-DE"/>
              </w:rPr>
              <w:t>Diese Unterlagen müssen nach den vom System vorgegebenen Modalitäten bei der Abfassung des Teilnahmeantrags elektronisch übermittelt werden.</w:t>
            </w:r>
          </w:p>
        </w:tc>
        <w:tc>
          <w:tcPr>
            <w:tcW w:w="852" w:type="dxa"/>
          </w:tcPr>
          <w:p w14:paraId="6DF805DD" w14:textId="77777777" w:rsidR="00E42AF8" w:rsidRPr="00420092" w:rsidRDefault="00E42AF8" w:rsidP="00E42AF8">
            <w:pPr>
              <w:widowControl w:val="0"/>
              <w:rPr>
                <w:rFonts w:cs="Arial"/>
                <w:b/>
                <w:bCs/>
                <w:lang w:val="de-DE"/>
              </w:rPr>
            </w:pPr>
          </w:p>
        </w:tc>
        <w:tc>
          <w:tcPr>
            <w:tcW w:w="4257" w:type="dxa"/>
            <w:gridSpan w:val="2"/>
          </w:tcPr>
          <w:p w14:paraId="5F05EF30" w14:textId="77777777" w:rsidR="00E42AF8" w:rsidRPr="00473BAA" w:rsidRDefault="00E42AF8" w:rsidP="00E42AF8">
            <w:pPr>
              <w:widowControl w:val="0"/>
              <w:ind w:right="6"/>
              <w:jc w:val="both"/>
              <w:rPr>
                <w:rFonts w:cs="Arial"/>
                <w:b/>
                <w:bCs/>
                <w:lang w:val="it-IT"/>
              </w:rPr>
            </w:pPr>
            <w:r w:rsidRPr="006140E5">
              <w:rPr>
                <w:lang w:val="it-IT"/>
              </w:rPr>
              <w:t xml:space="preserve">La predetta documentazione dovrà essere allegata in via telematica secondo le modalità indicate dal Sistema in fase di compilazione della domanda di partecipazione. </w:t>
            </w:r>
          </w:p>
        </w:tc>
      </w:tr>
      <w:tr w:rsidR="00E42AF8" w:rsidRPr="000D4AA3" w14:paraId="1E2ABBD8" w14:textId="77777777" w:rsidTr="00C57340">
        <w:trPr>
          <w:gridAfter w:val="1"/>
          <w:wAfter w:w="7" w:type="dxa"/>
        </w:trPr>
        <w:tc>
          <w:tcPr>
            <w:tcW w:w="4262" w:type="dxa"/>
            <w:gridSpan w:val="2"/>
          </w:tcPr>
          <w:p w14:paraId="39791754" w14:textId="77777777" w:rsidR="00E42AF8" w:rsidRPr="002C0820" w:rsidRDefault="00E42AF8" w:rsidP="00E42AF8">
            <w:pPr>
              <w:widowControl w:val="0"/>
              <w:jc w:val="both"/>
              <w:rPr>
                <w:rFonts w:cs="Arial"/>
                <w:lang w:val="it-IT"/>
              </w:rPr>
            </w:pPr>
            <w:bookmarkStart w:id="97" w:name="_Hlk39487427"/>
          </w:p>
        </w:tc>
        <w:tc>
          <w:tcPr>
            <w:tcW w:w="852" w:type="dxa"/>
          </w:tcPr>
          <w:p w14:paraId="7580BA1F" w14:textId="77777777" w:rsidR="00E42AF8" w:rsidRPr="002C0820" w:rsidRDefault="00E42AF8" w:rsidP="00E42AF8">
            <w:pPr>
              <w:widowControl w:val="0"/>
              <w:rPr>
                <w:rFonts w:cs="Arial"/>
                <w:b/>
                <w:bCs/>
                <w:lang w:val="it-IT"/>
              </w:rPr>
            </w:pPr>
          </w:p>
        </w:tc>
        <w:tc>
          <w:tcPr>
            <w:tcW w:w="4257" w:type="dxa"/>
            <w:gridSpan w:val="2"/>
          </w:tcPr>
          <w:p w14:paraId="6671287A" w14:textId="77777777" w:rsidR="00E42AF8" w:rsidRPr="006140E5" w:rsidRDefault="00E42AF8" w:rsidP="00E42AF8">
            <w:pPr>
              <w:widowControl w:val="0"/>
              <w:ind w:right="6"/>
              <w:jc w:val="both"/>
              <w:rPr>
                <w:lang w:val="it-IT"/>
              </w:rPr>
            </w:pPr>
          </w:p>
        </w:tc>
      </w:tr>
      <w:bookmarkEnd w:id="97"/>
      <w:tr w:rsidR="00E42AF8" w:rsidRPr="000D4AA3" w14:paraId="7EA94870" w14:textId="77777777" w:rsidTr="00C57340">
        <w:trPr>
          <w:gridAfter w:val="1"/>
          <w:wAfter w:w="7" w:type="dxa"/>
        </w:trPr>
        <w:tc>
          <w:tcPr>
            <w:tcW w:w="4262" w:type="dxa"/>
            <w:gridSpan w:val="2"/>
          </w:tcPr>
          <w:p w14:paraId="6EF546F4" w14:textId="77777777" w:rsidR="00E42AF8" w:rsidRPr="00473BAA" w:rsidRDefault="00E42AF8" w:rsidP="00E42AF8">
            <w:pPr>
              <w:widowControl w:val="0"/>
              <w:spacing w:line="240" w:lineRule="exact"/>
              <w:ind w:right="76"/>
              <w:jc w:val="both"/>
              <w:rPr>
                <w:rFonts w:cs="Arial"/>
                <w:caps/>
                <w:highlight w:val="yellow"/>
                <w:u w:val="single"/>
                <w:lang w:val="it-IT"/>
              </w:rPr>
            </w:pPr>
          </w:p>
        </w:tc>
        <w:tc>
          <w:tcPr>
            <w:tcW w:w="852" w:type="dxa"/>
          </w:tcPr>
          <w:p w14:paraId="52AFFA92" w14:textId="77777777" w:rsidR="00E42AF8" w:rsidRPr="00473BAA" w:rsidRDefault="00E42AF8" w:rsidP="00E42AF8">
            <w:pPr>
              <w:widowControl w:val="0"/>
              <w:spacing w:line="240" w:lineRule="exact"/>
              <w:jc w:val="both"/>
              <w:rPr>
                <w:rFonts w:cs="Arial"/>
                <w:highlight w:val="yellow"/>
                <w:lang w:val="it-IT"/>
              </w:rPr>
            </w:pPr>
          </w:p>
        </w:tc>
        <w:tc>
          <w:tcPr>
            <w:tcW w:w="4257" w:type="dxa"/>
            <w:gridSpan w:val="2"/>
          </w:tcPr>
          <w:p w14:paraId="442C9DA9" w14:textId="77777777" w:rsidR="00E42AF8" w:rsidRPr="00473BAA" w:rsidRDefault="00E42AF8" w:rsidP="00E42AF8">
            <w:pPr>
              <w:widowControl w:val="0"/>
              <w:ind w:right="180"/>
              <w:jc w:val="both"/>
              <w:rPr>
                <w:rFonts w:cs="Arial"/>
                <w:b/>
                <w:bCs/>
                <w:color w:val="FF0000"/>
                <w:highlight w:val="yellow"/>
                <w:lang w:val="it-IT"/>
              </w:rPr>
            </w:pPr>
          </w:p>
        </w:tc>
      </w:tr>
      <w:tr w:rsidR="00E42AF8" w:rsidRPr="000D4AA3" w14:paraId="6D73DE52" w14:textId="77777777" w:rsidTr="00C57340">
        <w:trPr>
          <w:gridAfter w:val="1"/>
          <w:wAfter w:w="7" w:type="dxa"/>
        </w:trPr>
        <w:tc>
          <w:tcPr>
            <w:tcW w:w="4262" w:type="dxa"/>
            <w:gridSpan w:val="2"/>
          </w:tcPr>
          <w:p w14:paraId="3F4CEE0B" w14:textId="77777777" w:rsidR="00E42AF8" w:rsidRPr="00B462A6" w:rsidRDefault="00E42AF8" w:rsidP="00E42AF8">
            <w:pPr>
              <w:widowControl w:val="0"/>
              <w:spacing w:line="240" w:lineRule="atLeast"/>
              <w:ind w:right="22"/>
              <w:jc w:val="both"/>
              <w:rPr>
                <w:rFonts w:cs="Arial"/>
                <w:b/>
                <w:bCs/>
                <w:lang w:val="de-DE" w:eastAsia="de-DE"/>
              </w:rPr>
            </w:pPr>
            <w:r w:rsidRPr="00B462A6">
              <w:rPr>
                <w:rFonts w:cs="Arial"/>
                <w:b/>
                <w:bCs/>
                <w:lang w:val="de-DE"/>
              </w:rPr>
              <w:t xml:space="preserve">Das Nachforderungsverfahren für den Untersuchungsbeistand </w:t>
            </w:r>
            <w:r w:rsidRPr="00B462A6">
              <w:rPr>
                <w:rFonts w:cs="Arial"/>
                <w:b/>
                <w:bCs/>
                <w:lang w:val="de-DE" w:eastAsia="de-DE"/>
              </w:rPr>
              <w:t xml:space="preserve">gemäß Punkt 2 Teil III der Ausschreibungsbedingungen </w:t>
            </w:r>
            <w:r w:rsidRPr="00B462A6">
              <w:rPr>
                <w:rFonts w:cs="Arial"/>
                <w:b/>
                <w:bCs/>
                <w:lang w:val="de-DE"/>
              </w:rPr>
              <w:t xml:space="preserve">wird </w:t>
            </w:r>
            <w:r w:rsidRPr="00B462A6">
              <w:rPr>
                <w:rFonts w:cs="Arial"/>
                <w:b/>
                <w:bCs/>
                <w:lang w:val="de-DE" w:eastAsia="de-DE"/>
              </w:rPr>
              <w:t xml:space="preserve">eingeleitet, </w:t>
            </w:r>
          </w:p>
          <w:p w14:paraId="0554F17E" w14:textId="24AA58A9" w:rsidR="00E42AF8" w:rsidRPr="00B462A6" w:rsidRDefault="00E42AF8" w:rsidP="00BB4018">
            <w:pPr>
              <w:widowControl w:val="0"/>
              <w:numPr>
                <w:ilvl w:val="3"/>
                <w:numId w:val="67"/>
              </w:numPr>
              <w:tabs>
                <w:tab w:val="clear" w:pos="2880"/>
                <w:tab w:val="num" w:pos="142"/>
              </w:tabs>
              <w:ind w:left="180" w:right="76" w:hanging="180"/>
              <w:jc w:val="both"/>
              <w:rPr>
                <w:rFonts w:cs="Arial"/>
                <w:b/>
                <w:bCs/>
                <w:lang w:val="de-DE" w:eastAsia="de-DE"/>
              </w:rPr>
            </w:pPr>
            <w:r w:rsidRPr="00B462A6">
              <w:rPr>
                <w:rFonts w:cs="Arial"/>
                <w:b/>
                <w:bCs/>
                <w:lang w:val="de-DE" w:eastAsia="de-DE"/>
              </w:rPr>
              <w:t xml:space="preserve">wenn der Teilnehmer nicht die Erklärung gemäß Art. 104 GvD Nr. 36/2023 </w:t>
            </w:r>
            <w:r w:rsidRPr="00B462A6">
              <w:rPr>
                <w:rFonts w:cs="Arial"/>
                <w:b/>
                <w:lang w:val="de-DE" w:eastAsia="de-DE"/>
              </w:rPr>
              <w:t xml:space="preserve"> </w:t>
            </w:r>
            <w:r w:rsidRPr="00B462A6">
              <w:rPr>
                <w:rFonts w:cs="Arial"/>
                <w:b/>
                <w:bCs/>
                <w:lang w:val="de-DE" w:eastAsia="de-DE"/>
              </w:rPr>
              <w:t>erbracht hat, dessen Willen aber aus den Anlagen entnommen werden kann,</w:t>
            </w:r>
          </w:p>
          <w:p w14:paraId="26C12BEB" w14:textId="56B567D7" w:rsidR="00E42AF8" w:rsidRPr="00B462A6" w:rsidRDefault="00E42AF8" w:rsidP="00BB4018">
            <w:pPr>
              <w:widowControl w:val="0"/>
              <w:numPr>
                <w:ilvl w:val="3"/>
                <w:numId w:val="67"/>
              </w:numPr>
              <w:tabs>
                <w:tab w:val="clear" w:pos="2880"/>
                <w:tab w:val="num" w:pos="142"/>
              </w:tabs>
              <w:ind w:left="180" w:right="76" w:hanging="180"/>
              <w:jc w:val="both"/>
              <w:rPr>
                <w:rFonts w:cs="Arial"/>
                <w:b/>
                <w:bCs/>
                <w:lang w:val="de-DE" w:eastAsia="de-DE"/>
              </w:rPr>
            </w:pPr>
            <w:r w:rsidRPr="00B462A6">
              <w:rPr>
                <w:rFonts w:cs="Arial"/>
                <w:b/>
                <w:bCs/>
                <w:lang w:val="de-DE" w:eastAsia="de-DE"/>
              </w:rPr>
              <w:t>wenn die anderen Erklärungen gemäß  Art. 104 GvD Nr. 36/2023   (s. Anlage A1-ter</w:t>
            </w:r>
            <w:r w:rsidRPr="00B462A6">
              <w:rPr>
                <w:rFonts w:cs="Arial"/>
                <w:b/>
                <w:lang w:val="de-DE"/>
              </w:rPr>
              <w:t>- Hilfssubjekt</w:t>
            </w:r>
            <w:r w:rsidRPr="00B462A6">
              <w:rPr>
                <w:rFonts w:cs="Arial"/>
                <w:b/>
                <w:bCs/>
                <w:lang w:val="de-DE" w:eastAsia="de-DE"/>
              </w:rPr>
              <w:t>) nicht abgegeben wurden,</w:t>
            </w:r>
          </w:p>
          <w:p w14:paraId="5BBE923D" w14:textId="77777777" w:rsidR="00E42AF8" w:rsidRPr="00B462A6" w:rsidRDefault="00E42AF8" w:rsidP="00BB4018">
            <w:pPr>
              <w:widowControl w:val="0"/>
              <w:numPr>
                <w:ilvl w:val="3"/>
                <w:numId w:val="67"/>
              </w:numPr>
              <w:tabs>
                <w:tab w:val="clear" w:pos="2880"/>
                <w:tab w:val="num" w:pos="142"/>
              </w:tabs>
              <w:ind w:left="180" w:right="76" w:hanging="180"/>
              <w:jc w:val="both"/>
              <w:rPr>
                <w:rFonts w:cs="Arial"/>
                <w:b/>
                <w:bCs/>
                <w:lang w:val="de-DE" w:eastAsia="de-DE"/>
              </w:rPr>
            </w:pPr>
            <w:r w:rsidRPr="00B462A6">
              <w:rPr>
                <w:rFonts w:cs="Arial"/>
                <w:b/>
                <w:bCs/>
                <w:lang w:val="de-DE" w:eastAsia="de-DE"/>
              </w:rPr>
              <w:t>wenn der Vertrag über die Nutzung der Kapazitäten Dritter nicht hinterlegt wurde, sofern dieser vor dem Angebotsabgabetermin abgeschlossen wurde,</w:t>
            </w:r>
          </w:p>
          <w:p w14:paraId="38FD0D05" w14:textId="77777777" w:rsidR="00E42AF8" w:rsidRPr="00B462A6" w:rsidRDefault="00E42AF8" w:rsidP="00BB4018">
            <w:pPr>
              <w:widowControl w:val="0"/>
              <w:numPr>
                <w:ilvl w:val="3"/>
                <w:numId w:val="67"/>
              </w:numPr>
              <w:tabs>
                <w:tab w:val="clear" w:pos="2880"/>
                <w:tab w:val="num" w:pos="142"/>
              </w:tabs>
              <w:ind w:left="180" w:right="76" w:hanging="180"/>
              <w:jc w:val="both"/>
              <w:rPr>
                <w:rFonts w:cs="Arial"/>
                <w:lang w:val="de-DE"/>
              </w:rPr>
            </w:pPr>
            <w:r w:rsidRPr="00B462A6">
              <w:rPr>
                <w:rFonts w:cs="Arial"/>
                <w:b/>
                <w:bCs/>
                <w:lang w:val="de-DE" w:eastAsia="de-DE"/>
              </w:rPr>
              <w:t xml:space="preserve">wenn der Vertrag über die Nutzung der Kapazitäten Dritter nicht in einer der unter </w:t>
            </w:r>
            <w:r w:rsidRPr="00B462A6">
              <w:rPr>
                <w:rFonts w:cs="Arial"/>
                <w:b/>
                <w:bCs/>
                <w:lang w:val="de-DE" w:eastAsia="de-DE"/>
              </w:rPr>
              <w:lastRenderedPageBreak/>
              <w:t>obigem Punkt c) angegebenen Formen eingereicht wurde;</w:t>
            </w:r>
          </w:p>
          <w:p w14:paraId="5EE95101" w14:textId="77777777" w:rsidR="00E42AF8" w:rsidRPr="00B462A6" w:rsidRDefault="00E42AF8" w:rsidP="00BB4018">
            <w:pPr>
              <w:pStyle w:val="Paragrafoelenco"/>
              <w:widowControl w:val="0"/>
              <w:numPr>
                <w:ilvl w:val="0"/>
                <w:numId w:val="44"/>
              </w:numPr>
              <w:autoSpaceDE w:val="0"/>
              <w:autoSpaceDN w:val="0"/>
              <w:adjustRightInd w:val="0"/>
              <w:ind w:left="297" w:hanging="284"/>
              <w:jc w:val="both"/>
              <w:rPr>
                <w:rFonts w:cs="Arial"/>
                <w:lang w:val="de-DE"/>
              </w:rPr>
            </w:pPr>
            <w:r w:rsidRPr="00B462A6">
              <w:rPr>
                <w:rFonts w:cs="Arial"/>
                <w:b/>
                <w:lang w:val="de-DE"/>
              </w:rPr>
              <w:t>wenn die Unterschrift auf den Anlagen A1-ter fehlen.</w:t>
            </w:r>
          </w:p>
        </w:tc>
        <w:tc>
          <w:tcPr>
            <w:tcW w:w="852" w:type="dxa"/>
          </w:tcPr>
          <w:p w14:paraId="37D58B8D" w14:textId="77777777" w:rsidR="00E42AF8" w:rsidRPr="00B462A6" w:rsidRDefault="00E42AF8" w:rsidP="00E42AF8">
            <w:pPr>
              <w:widowControl w:val="0"/>
              <w:jc w:val="both"/>
              <w:rPr>
                <w:rFonts w:cs="Arial"/>
                <w:lang w:val="de-DE"/>
              </w:rPr>
            </w:pPr>
          </w:p>
        </w:tc>
        <w:tc>
          <w:tcPr>
            <w:tcW w:w="4257" w:type="dxa"/>
            <w:gridSpan w:val="2"/>
            <w:shd w:val="clear" w:color="auto" w:fill="auto"/>
          </w:tcPr>
          <w:p w14:paraId="16576130" w14:textId="77777777" w:rsidR="00E42AF8" w:rsidRPr="00B462A6" w:rsidRDefault="00E42AF8" w:rsidP="00E42AF8">
            <w:pPr>
              <w:widowControl w:val="0"/>
              <w:ind w:right="6"/>
              <w:jc w:val="both"/>
              <w:rPr>
                <w:rFonts w:cs="Arial"/>
                <w:b/>
                <w:lang w:val="it-IT"/>
              </w:rPr>
            </w:pPr>
            <w:r w:rsidRPr="00B462A6">
              <w:rPr>
                <w:rFonts w:cs="Arial"/>
                <w:b/>
                <w:lang w:val="it-IT"/>
              </w:rPr>
              <w:t>Si applica il subprocedimento di soccorso istruttorio di cui al punto 2 Parte III del disciplinare di gara qualora:</w:t>
            </w:r>
          </w:p>
          <w:p w14:paraId="3138346C" w14:textId="77777777" w:rsidR="00E42AF8" w:rsidRPr="00B462A6" w:rsidRDefault="00E42AF8" w:rsidP="00E42AF8">
            <w:pPr>
              <w:widowControl w:val="0"/>
              <w:ind w:right="6"/>
              <w:jc w:val="both"/>
              <w:rPr>
                <w:rFonts w:cs="Arial"/>
                <w:b/>
                <w:lang w:val="it-IT"/>
              </w:rPr>
            </w:pPr>
          </w:p>
          <w:p w14:paraId="543FDFBC" w14:textId="5B4C9985" w:rsidR="00E42AF8" w:rsidRPr="00B462A6" w:rsidRDefault="00E42AF8" w:rsidP="00BB4018">
            <w:pPr>
              <w:pStyle w:val="Paragrafoelenco"/>
              <w:widowControl w:val="0"/>
              <w:numPr>
                <w:ilvl w:val="0"/>
                <w:numId w:val="44"/>
              </w:numPr>
              <w:autoSpaceDE w:val="0"/>
              <w:autoSpaceDN w:val="0"/>
              <w:adjustRightInd w:val="0"/>
              <w:ind w:left="297" w:hanging="284"/>
              <w:jc w:val="both"/>
              <w:rPr>
                <w:rFonts w:cs="Arial"/>
                <w:b/>
                <w:lang w:val="it-IT"/>
              </w:rPr>
            </w:pPr>
            <w:r w:rsidRPr="00B462A6">
              <w:rPr>
                <w:rFonts w:cs="Arial"/>
                <w:b/>
                <w:lang w:val="it-IT"/>
              </w:rPr>
              <w:t xml:space="preserve">non sia stata resa la dichiarazione del concorrente ai sensi dell’art. </w:t>
            </w:r>
            <w:r w:rsidRPr="00B462A6">
              <w:rPr>
                <w:rFonts w:cs="Arial"/>
                <w:b/>
                <w:noProof w:val="0"/>
                <w:lang w:val="it-IT"/>
              </w:rPr>
              <w:t xml:space="preserve">104 d.lgs. 36/2023 </w:t>
            </w:r>
            <w:r w:rsidRPr="00B462A6">
              <w:rPr>
                <w:rFonts w:cs="Arial"/>
                <w:b/>
                <w:lang w:val="it-IT"/>
              </w:rPr>
              <w:t>e la volontà del soggetto si possa evincere altrimenti dagli atti allegati;</w:t>
            </w:r>
          </w:p>
          <w:p w14:paraId="31771A98" w14:textId="361820F7" w:rsidR="00E42AF8" w:rsidRPr="00B462A6" w:rsidRDefault="00E42AF8" w:rsidP="00BB4018">
            <w:pPr>
              <w:pStyle w:val="Paragrafoelenco"/>
              <w:widowControl w:val="0"/>
              <w:numPr>
                <w:ilvl w:val="0"/>
                <w:numId w:val="44"/>
              </w:numPr>
              <w:autoSpaceDE w:val="0"/>
              <w:autoSpaceDN w:val="0"/>
              <w:adjustRightInd w:val="0"/>
              <w:ind w:left="297" w:hanging="284"/>
              <w:jc w:val="both"/>
              <w:rPr>
                <w:rFonts w:cs="Arial"/>
                <w:b/>
                <w:lang w:val="it-IT"/>
              </w:rPr>
            </w:pPr>
            <w:r w:rsidRPr="00B462A6">
              <w:rPr>
                <w:rFonts w:cs="Arial"/>
                <w:b/>
                <w:lang w:val="it-IT"/>
              </w:rPr>
              <w:t xml:space="preserve">non siano state rese le altre dichiarazioni di cui all’art. </w:t>
            </w:r>
            <w:r w:rsidRPr="00B462A6">
              <w:rPr>
                <w:rFonts w:cs="Arial"/>
                <w:b/>
                <w:noProof w:val="0"/>
                <w:lang w:val="it-IT"/>
              </w:rPr>
              <w:t xml:space="preserve">104 d.lgs. 36/2023 </w:t>
            </w:r>
            <w:r w:rsidRPr="00B462A6">
              <w:rPr>
                <w:rFonts w:cs="Arial"/>
                <w:b/>
                <w:lang w:val="it-IT"/>
              </w:rPr>
              <w:t>cfr. All. A1-ter - ausiliaria);</w:t>
            </w:r>
          </w:p>
          <w:p w14:paraId="41441741" w14:textId="77777777" w:rsidR="00E42AF8" w:rsidRPr="00B462A6" w:rsidRDefault="00E42AF8" w:rsidP="00BB4018">
            <w:pPr>
              <w:pStyle w:val="Paragrafoelenco"/>
              <w:widowControl w:val="0"/>
              <w:numPr>
                <w:ilvl w:val="0"/>
                <w:numId w:val="44"/>
              </w:numPr>
              <w:autoSpaceDE w:val="0"/>
              <w:autoSpaceDN w:val="0"/>
              <w:adjustRightInd w:val="0"/>
              <w:ind w:left="297" w:hanging="284"/>
              <w:jc w:val="both"/>
              <w:rPr>
                <w:rFonts w:cs="Arial"/>
                <w:b/>
                <w:lang w:val="it-IT"/>
              </w:rPr>
            </w:pPr>
            <w:r w:rsidRPr="00B462A6">
              <w:rPr>
                <w:rFonts w:cs="Arial"/>
                <w:b/>
                <w:lang w:val="it-IT"/>
              </w:rPr>
              <w:t>non sia stato presentato il contratto di avvalimento, purché sia stato concluso prima del termine di presentazione delle offerte;</w:t>
            </w:r>
          </w:p>
          <w:p w14:paraId="6C3CF0E0" w14:textId="77777777" w:rsidR="00E42AF8" w:rsidRPr="00B462A6"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B462A6">
              <w:rPr>
                <w:rFonts w:cs="Arial"/>
                <w:b/>
                <w:lang w:val="it-IT"/>
              </w:rPr>
              <w:t>il contratto di avvalimento non sia stato prodotto in una delle forme indicate alla lettera b);</w:t>
            </w:r>
          </w:p>
          <w:p w14:paraId="78F1C086" w14:textId="77777777" w:rsidR="00E42AF8" w:rsidRPr="00B462A6"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B462A6">
              <w:rPr>
                <w:rFonts w:cs="Arial"/>
                <w:b/>
                <w:lang w:val="it-IT"/>
              </w:rPr>
              <w:lastRenderedPageBreak/>
              <w:t>manchi la sottoscrizione sugli allegati A1-ter.</w:t>
            </w:r>
          </w:p>
        </w:tc>
      </w:tr>
      <w:tr w:rsidR="00E42AF8" w:rsidRPr="000D4AA3" w14:paraId="0888C3CC" w14:textId="77777777" w:rsidTr="00C57340">
        <w:trPr>
          <w:gridAfter w:val="1"/>
          <w:wAfter w:w="7" w:type="dxa"/>
        </w:trPr>
        <w:tc>
          <w:tcPr>
            <w:tcW w:w="4262" w:type="dxa"/>
            <w:gridSpan w:val="2"/>
          </w:tcPr>
          <w:p w14:paraId="1124E38E" w14:textId="77777777" w:rsidR="00E42AF8" w:rsidRPr="00F1291B" w:rsidRDefault="00E42AF8" w:rsidP="00E42AF8">
            <w:pPr>
              <w:widowControl w:val="0"/>
              <w:spacing w:line="240" w:lineRule="exact"/>
              <w:ind w:right="76"/>
              <w:jc w:val="both"/>
              <w:rPr>
                <w:rFonts w:cs="Arial"/>
                <w:caps/>
                <w:u w:val="single"/>
                <w:lang w:val="it-IT"/>
              </w:rPr>
            </w:pPr>
          </w:p>
        </w:tc>
        <w:tc>
          <w:tcPr>
            <w:tcW w:w="852" w:type="dxa"/>
          </w:tcPr>
          <w:p w14:paraId="4F3A8A7D" w14:textId="77777777" w:rsidR="00E42AF8" w:rsidRPr="00F1291B" w:rsidRDefault="00E42AF8" w:rsidP="00E42AF8">
            <w:pPr>
              <w:widowControl w:val="0"/>
              <w:spacing w:line="240" w:lineRule="exact"/>
              <w:jc w:val="both"/>
              <w:rPr>
                <w:rFonts w:cs="Arial"/>
                <w:lang w:val="it-IT"/>
              </w:rPr>
            </w:pPr>
          </w:p>
        </w:tc>
        <w:tc>
          <w:tcPr>
            <w:tcW w:w="4257" w:type="dxa"/>
            <w:gridSpan w:val="2"/>
            <w:shd w:val="clear" w:color="auto" w:fill="auto"/>
          </w:tcPr>
          <w:p w14:paraId="13DFB754" w14:textId="77777777" w:rsidR="00E42AF8" w:rsidRPr="00F1291B" w:rsidRDefault="00E42AF8" w:rsidP="00E42AF8">
            <w:pPr>
              <w:widowControl w:val="0"/>
              <w:ind w:right="180"/>
              <w:jc w:val="both"/>
              <w:rPr>
                <w:rFonts w:cs="Arial"/>
                <w:b/>
                <w:bCs/>
                <w:color w:val="FF0000"/>
                <w:lang w:val="it-IT"/>
              </w:rPr>
            </w:pPr>
          </w:p>
        </w:tc>
      </w:tr>
      <w:tr w:rsidR="00E42AF8" w:rsidRPr="000D4AA3" w14:paraId="23F1F52B" w14:textId="77777777" w:rsidTr="00C57340">
        <w:trPr>
          <w:gridAfter w:val="1"/>
          <w:wAfter w:w="7" w:type="dxa"/>
        </w:trPr>
        <w:tc>
          <w:tcPr>
            <w:tcW w:w="4262" w:type="dxa"/>
            <w:gridSpan w:val="2"/>
          </w:tcPr>
          <w:p w14:paraId="01CC1805" w14:textId="77777777" w:rsidR="00E42AF8" w:rsidRPr="00F1291B" w:rsidRDefault="00E42AF8" w:rsidP="00E42AF8">
            <w:pPr>
              <w:widowControl w:val="0"/>
              <w:jc w:val="both"/>
              <w:rPr>
                <w:rFonts w:cs="Arial"/>
                <w:caps/>
                <w:u w:val="single"/>
                <w:lang w:val="de-DE"/>
              </w:rPr>
            </w:pPr>
            <w:r w:rsidRPr="00AB2934">
              <w:rPr>
                <w:b/>
                <w:bCs/>
                <w:lang w:val="de-DE"/>
              </w:rPr>
              <w:t xml:space="preserve">Im Falle von Nachforderungen aufgrund fehlender Abgabe der Erklärung über die Nutzung der Kapazitäten Dritter und/oder des Vertrages über die Nutzung der Kapazitäten Dritter muss der Wirtschaftsteilnehmer mit rechtssicherem Datum gemäß Gesetz </w:t>
            </w:r>
            <w:r w:rsidRPr="00AB2934">
              <w:rPr>
                <w:b/>
                <w:bCs/>
                <w:color w:val="000000"/>
                <w:lang w:val="de-DE"/>
              </w:rPr>
              <w:t>beweisen, dass die Erklärung des Teilnehmers und/oder der Nutzungsvertrag nicht nach dem Termin für die Einreichung der Angebote erstellt w</w:t>
            </w:r>
            <w:r>
              <w:rPr>
                <w:b/>
                <w:bCs/>
                <w:color w:val="000000"/>
                <w:lang w:val="de-DE"/>
              </w:rPr>
              <w:t>urden</w:t>
            </w:r>
            <w:r w:rsidRPr="00AB2934">
              <w:rPr>
                <w:b/>
                <w:bCs/>
                <w:color w:val="000000"/>
                <w:lang w:val="de-DE"/>
              </w:rPr>
              <w:t>.</w:t>
            </w:r>
          </w:p>
        </w:tc>
        <w:tc>
          <w:tcPr>
            <w:tcW w:w="852" w:type="dxa"/>
          </w:tcPr>
          <w:p w14:paraId="0DC2200E" w14:textId="77777777" w:rsidR="00E42AF8" w:rsidRPr="00F1291B" w:rsidRDefault="00E42AF8" w:rsidP="00E42AF8">
            <w:pPr>
              <w:widowControl w:val="0"/>
              <w:jc w:val="both"/>
              <w:rPr>
                <w:rFonts w:cs="Arial"/>
                <w:lang w:val="de-DE"/>
              </w:rPr>
            </w:pPr>
          </w:p>
        </w:tc>
        <w:tc>
          <w:tcPr>
            <w:tcW w:w="4257" w:type="dxa"/>
            <w:gridSpan w:val="2"/>
          </w:tcPr>
          <w:p w14:paraId="6B548151" w14:textId="77777777" w:rsidR="00E42AF8" w:rsidRPr="00F1291B" w:rsidRDefault="00E42AF8" w:rsidP="00E42AF8">
            <w:pPr>
              <w:widowControl w:val="0"/>
              <w:ind w:right="6"/>
              <w:jc w:val="both"/>
              <w:rPr>
                <w:rFonts w:cs="Arial"/>
                <w:lang w:val="it-IT"/>
              </w:rPr>
            </w:pPr>
            <w:r w:rsidRPr="006140E5">
              <w:rPr>
                <w:rFonts w:cs="Arial"/>
                <w:b/>
                <w:lang w:val="it-IT"/>
              </w:rPr>
              <w:t>In caso di soccorso istruttorio a causa della mancata produzione della dichiarazione di avvalimento del concorrente e/o del contratto</w:t>
            </w:r>
            <w:r w:rsidRPr="006140E5">
              <w:rPr>
                <w:rFonts w:cs="Arial"/>
                <w:lang w:val="it-IT"/>
              </w:rPr>
              <w:t xml:space="preserve"> </w:t>
            </w:r>
            <w:r w:rsidRPr="006140E5">
              <w:rPr>
                <w:rFonts w:cs="Arial"/>
                <w:b/>
                <w:lang w:val="it-IT"/>
              </w:rPr>
              <w:t>di avvalimento</w:t>
            </w:r>
            <w:r w:rsidRPr="006140E5">
              <w:rPr>
                <w:rFonts w:cs="Arial"/>
                <w:lang w:val="it-IT"/>
              </w:rPr>
              <w:t xml:space="preserve"> </w:t>
            </w:r>
            <w:r w:rsidRPr="006140E5">
              <w:rPr>
                <w:rFonts w:cs="Arial"/>
                <w:b/>
                <w:lang w:val="it-IT"/>
              </w:rPr>
              <w:t>è onere dell’operatore economico dimostrare con data certa ai sensi di legge che la dichiarazione del concorrente e/o il contratto di avvalimento è stata/o costituita/o in data non successiva al termine di scadenza della presentazione delle offerte.</w:t>
            </w:r>
          </w:p>
        </w:tc>
      </w:tr>
      <w:tr w:rsidR="00E42AF8" w:rsidRPr="000D4AA3" w14:paraId="643F8229" w14:textId="77777777" w:rsidTr="00C57340">
        <w:trPr>
          <w:gridAfter w:val="1"/>
          <w:wAfter w:w="7" w:type="dxa"/>
        </w:trPr>
        <w:tc>
          <w:tcPr>
            <w:tcW w:w="4262" w:type="dxa"/>
            <w:gridSpan w:val="2"/>
          </w:tcPr>
          <w:p w14:paraId="1457261A" w14:textId="77777777" w:rsidR="00E42AF8" w:rsidRPr="002C0820" w:rsidRDefault="00E42AF8" w:rsidP="00E42AF8">
            <w:pPr>
              <w:widowControl w:val="0"/>
              <w:jc w:val="both"/>
              <w:rPr>
                <w:b/>
                <w:bCs/>
                <w:lang w:val="it-IT"/>
              </w:rPr>
            </w:pPr>
          </w:p>
        </w:tc>
        <w:tc>
          <w:tcPr>
            <w:tcW w:w="852" w:type="dxa"/>
          </w:tcPr>
          <w:p w14:paraId="6E5D5EC0" w14:textId="77777777" w:rsidR="00E42AF8" w:rsidRPr="002C0820" w:rsidRDefault="00E42AF8" w:rsidP="00E42AF8">
            <w:pPr>
              <w:widowControl w:val="0"/>
              <w:jc w:val="both"/>
              <w:rPr>
                <w:rFonts w:cs="Arial"/>
                <w:lang w:val="it-IT"/>
              </w:rPr>
            </w:pPr>
          </w:p>
        </w:tc>
        <w:tc>
          <w:tcPr>
            <w:tcW w:w="4257" w:type="dxa"/>
            <w:gridSpan w:val="2"/>
          </w:tcPr>
          <w:p w14:paraId="0F08EB82" w14:textId="77777777" w:rsidR="00E42AF8" w:rsidRPr="006140E5" w:rsidRDefault="00E42AF8" w:rsidP="00E42AF8">
            <w:pPr>
              <w:widowControl w:val="0"/>
              <w:ind w:right="6"/>
              <w:jc w:val="both"/>
              <w:rPr>
                <w:rFonts w:cs="Arial"/>
                <w:b/>
                <w:lang w:val="it-IT"/>
              </w:rPr>
            </w:pPr>
          </w:p>
        </w:tc>
      </w:tr>
      <w:tr w:rsidR="00E42AF8" w:rsidRPr="000D4AA3" w14:paraId="7DFBBBB1" w14:textId="77777777" w:rsidTr="00C57340">
        <w:trPr>
          <w:gridAfter w:val="1"/>
          <w:wAfter w:w="7" w:type="dxa"/>
        </w:trPr>
        <w:tc>
          <w:tcPr>
            <w:tcW w:w="4262" w:type="dxa"/>
            <w:gridSpan w:val="2"/>
          </w:tcPr>
          <w:p w14:paraId="737157FA" w14:textId="77777777" w:rsidR="00E42AF8" w:rsidRPr="00F1291B" w:rsidRDefault="00E42AF8" w:rsidP="00E42AF8">
            <w:pPr>
              <w:widowControl w:val="0"/>
              <w:jc w:val="both"/>
              <w:rPr>
                <w:rFonts w:cs="Arial"/>
                <w:caps/>
                <w:u w:val="single"/>
                <w:lang w:val="de-DE"/>
              </w:rPr>
            </w:pPr>
            <w:r w:rsidRPr="007119D0">
              <w:rPr>
                <w:rFonts w:cs="Arial"/>
                <w:b/>
                <w:lang w:val="de-DE"/>
              </w:rPr>
              <w:t>Gemäß Art. 20 GvD vom 7. März 2005 Nr. 82 können Datum und Uhrzeit der Erstellung des informatischen Dokuments Dritten gegenüber eingewandt werden, wenn sie im Einklang mit den technischen Validierungregeln angebracht wurden (z.B. durch Zeitstempel).</w:t>
            </w:r>
          </w:p>
        </w:tc>
        <w:tc>
          <w:tcPr>
            <w:tcW w:w="852" w:type="dxa"/>
          </w:tcPr>
          <w:p w14:paraId="5E49000A" w14:textId="77777777" w:rsidR="00E42AF8" w:rsidRPr="00F1291B" w:rsidRDefault="00E42AF8" w:rsidP="00E42AF8">
            <w:pPr>
              <w:widowControl w:val="0"/>
              <w:rPr>
                <w:rFonts w:cs="Arial"/>
                <w:lang w:val="de-DE"/>
              </w:rPr>
            </w:pPr>
          </w:p>
        </w:tc>
        <w:tc>
          <w:tcPr>
            <w:tcW w:w="4257" w:type="dxa"/>
            <w:gridSpan w:val="2"/>
          </w:tcPr>
          <w:p w14:paraId="319360F7" w14:textId="77777777" w:rsidR="00E42AF8" w:rsidRPr="00F1291B" w:rsidRDefault="00E42AF8" w:rsidP="00E42AF8">
            <w:pPr>
              <w:widowControl w:val="0"/>
              <w:tabs>
                <w:tab w:val="center" w:pos="4680"/>
              </w:tabs>
              <w:ind w:right="6"/>
              <w:jc w:val="both"/>
              <w:rPr>
                <w:rFonts w:cs="Arial"/>
                <w:caps/>
                <w:u w:val="single"/>
                <w:lang w:val="it-IT"/>
              </w:rPr>
            </w:pPr>
            <w:r w:rsidRPr="006140E5">
              <w:rPr>
                <w:rFonts w:cs="Arial"/>
                <w:b/>
                <w:lang w:val="it-IT"/>
              </w:rPr>
              <w:t xml:space="preserve">Ai sensi dell’art. 20 del </w:t>
            </w:r>
            <w:r>
              <w:rPr>
                <w:rFonts w:cs="Arial"/>
                <w:b/>
                <w:lang w:val="it-IT"/>
              </w:rPr>
              <w:t>D.lgs</w:t>
            </w:r>
            <w:r w:rsidRPr="006140E5">
              <w:rPr>
                <w:rFonts w:cs="Arial"/>
                <w:b/>
                <w:lang w:val="it-IT"/>
              </w:rPr>
              <w:t>. 7 marzo 2005 n. 82 la data e l'ora di formazione del documento informatico sono opponibili ai terzi se apposte in conformità alle regole tecniche sulla validazione (es.: marcatura temporale).</w:t>
            </w:r>
          </w:p>
        </w:tc>
      </w:tr>
      <w:tr w:rsidR="00E42AF8" w:rsidRPr="000D4AA3" w14:paraId="37F1328F" w14:textId="77777777" w:rsidTr="00C57340">
        <w:trPr>
          <w:gridAfter w:val="1"/>
          <w:wAfter w:w="7" w:type="dxa"/>
        </w:trPr>
        <w:tc>
          <w:tcPr>
            <w:tcW w:w="4262" w:type="dxa"/>
            <w:gridSpan w:val="2"/>
          </w:tcPr>
          <w:p w14:paraId="3D5C7EF2" w14:textId="77777777" w:rsidR="00E42AF8" w:rsidRPr="00F1291B" w:rsidRDefault="00E42AF8" w:rsidP="00E42AF8">
            <w:pPr>
              <w:widowControl w:val="0"/>
              <w:spacing w:line="240" w:lineRule="exact"/>
              <w:jc w:val="center"/>
              <w:rPr>
                <w:rFonts w:cs="Arial"/>
                <w:b/>
                <w:caps/>
                <w:u w:val="single"/>
                <w:lang w:val="it-IT"/>
              </w:rPr>
            </w:pPr>
          </w:p>
        </w:tc>
        <w:tc>
          <w:tcPr>
            <w:tcW w:w="852" w:type="dxa"/>
          </w:tcPr>
          <w:p w14:paraId="207ED751" w14:textId="77777777" w:rsidR="00E42AF8" w:rsidRPr="00F1291B" w:rsidRDefault="00E42AF8" w:rsidP="00E42AF8">
            <w:pPr>
              <w:widowControl w:val="0"/>
              <w:spacing w:line="240" w:lineRule="exact"/>
              <w:jc w:val="center"/>
              <w:rPr>
                <w:rFonts w:cs="Arial"/>
                <w:lang w:val="it-IT"/>
              </w:rPr>
            </w:pPr>
          </w:p>
        </w:tc>
        <w:tc>
          <w:tcPr>
            <w:tcW w:w="4257" w:type="dxa"/>
            <w:gridSpan w:val="2"/>
          </w:tcPr>
          <w:p w14:paraId="3D170A41" w14:textId="77777777" w:rsidR="00E42AF8" w:rsidRPr="00F1291B" w:rsidRDefault="00E42AF8" w:rsidP="00E42AF8">
            <w:pPr>
              <w:widowControl w:val="0"/>
              <w:tabs>
                <w:tab w:val="center" w:pos="4680"/>
              </w:tabs>
              <w:spacing w:line="240" w:lineRule="exact"/>
              <w:ind w:right="6"/>
              <w:jc w:val="center"/>
              <w:rPr>
                <w:rFonts w:cs="Arial"/>
                <w:b/>
                <w:u w:val="single"/>
                <w:lang w:val="it-IT"/>
              </w:rPr>
            </w:pPr>
          </w:p>
        </w:tc>
      </w:tr>
      <w:tr w:rsidR="00E42AF8" w:rsidRPr="000D4AA3" w14:paraId="41147C74" w14:textId="77777777" w:rsidTr="00C57340">
        <w:trPr>
          <w:gridAfter w:val="1"/>
          <w:wAfter w:w="7" w:type="dxa"/>
        </w:trPr>
        <w:tc>
          <w:tcPr>
            <w:tcW w:w="4262" w:type="dxa"/>
            <w:gridSpan w:val="2"/>
          </w:tcPr>
          <w:p w14:paraId="3B2D74B6" w14:textId="77777777" w:rsidR="00E42AF8" w:rsidRPr="00F1291B" w:rsidRDefault="00E42AF8" w:rsidP="00E42AF8">
            <w:pPr>
              <w:widowControl w:val="0"/>
              <w:ind w:left="13"/>
              <w:jc w:val="both"/>
              <w:rPr>
                <w:rFonts w:cs="Arial"/>
                <w:lang w:val="de-DE"/>
              </w:rPr>
            </w:pPr>
            <w:r w:rsidRPr="007119D0">
              <w:rPr>
                <w:rFonts w:cs="Arial"/>
                <w:b/>
                <w:lang w:val="de-DE"/>
              </w:rPr>
              <w:t>Der Nachweis, dass die Erklärung und/oder der Vertrag vor der Abgabefrist der Angebote bereits bestanden, gilt mittels Anbringung des Zeitstempels auf dem informatischen, vor dem genannten Termin digital unterzeichneten Dokument als erbracht.</w:t>
            </w:r>
          </w:p>
        </w:tc>
        <w:tc>
          <w:tcPr>
            <w:tcW w:w="852" w:type="dxa"/>
          </w:tcPr>
          <w:p w14:paraId="59E33F02" w14:textId="77777777" w:rsidR="00E42AF8" w:rsidRPr="00F1291B" w:rsidRDefault="00E42AF8" w:rsidP="00E42AF8">
            <w:pPr>
              <w:widowControl w:val="0"/>
              <w:jc w:val="both"/>
              <w:rPr>
                <w:rFonts w:cs="Arial"/>
                <w:lang w:val="de-DE"/>
              </w:rPr>
            </w:pPr>
          </w:p>
        </w:tc>
        <w:tc>
          <w:tcPr>
            <w:tcW w:w="4257" w:type="dxa"/>
            <w:gridSpan w:val="2"/>
          </w:tcPr>
          <w:p w14:paraId="7DF52835" w14:textId="77777777" w:rsidR="00E42AF8" w:rsidRPr="00F1291B" w:rsidRDefault="00E42AF8" w:rsidP="00E42AF8">
            <w:pPr>
              <w:widowControl w:val="0"/>
              <w:tabs>
                <w:tab w:val="center" w:pos="4680"/>
              </w:tabs>
              <w:ind w:right="6"/>
              <w:jc w:val="both"/>
              <w:rPr>
                <w:rFonts w:cs="Arial"/>
                <w:lang w:val="it-IT" w:eastAsia="it-IT"/>
              </w:rPr>
            </w:pPr>
            <w:r w:rsidRPr="006140E5">
              <w:rPr>
                <w:rFonts w:cs="Arial"/>
                <w:b/>
                <w:lang w:val="it-IT"/>
              </w:rPr>
              <w:t>La comprova dell’anteriorita’ della dichiarazione e/o del contratto rispetto alla data di scadenza del termine per la presentazione delle offerte si intende assolta mediante apposizione della marcatura temporale sul documento firmato digitalmente prima del termine di cui sopra.</w:t>
            </w:r>
          </w:p>
        </w:tc>
      </w:tr>
      <w:tr w:rsidR="00E42AF8" w:rsidRPr="000D4AA3" w14:paraId="6C77812D" w14:textId="77777777" w:rsidTr="00C57340">
        <w:trPr>
          <w:gridAfter w:val="1"/>
          <w:wAfter w:w="7" w:type="dxa"/>
        </w:trPr>
        <w:tc>
          <w:tcPr>
            <w:tcW w:w="4262" w:type="dxa"/>
            <w:gridSpan w:val="2"/>
          </w:tcPr>
          <w:p w14:paraId="49F74A14" w14:textId="77777777" w:rsidR="00E42AF8" w:rsidRPr="00F1291B" w:rsidRDefault="00E42AF8" w:rsidP="00E42AF8">
            <w:pPr>
              <w:widowControl w:val="0"/>
              <w:tabs>
                <w:tab w:val="center" w:pos="4680"/>
              </w:tabs>
              <w:spacing w:line="240" w:lineRule="exact"/>
              <w:ind w:left="13"/>
              <w:jc w:val="both"/>
              <w:rPr>
                <w:lang w:val="it-IT" w:eastAsia="it-IT"/>
              </w:rPr>
            </w:pPr>
          </w:p>
        </w:tc>
        <w:tc>
          <w:tcPr>
            <w:tcW w:w="852" w:type="dxa"/>
          </w:tcPr>
          <w:p w14:paraId="2EE1B63C" w14:textId="77777777" w:rsidR="00E42AF8" w:rsidRPr="00F1291B" w:rsidRDefault="00E42AF8" w:rsidP="00E42AF8">
            <w:pPr>
              <w:widowControl w:val="0"/>
              <w:spacing w:line="240" w:lineRule="exact"/>
              <w:jc w:val="both"/>
              <w:rPr>
                <w:rFonts w:cs="Arial"/>
                <w:lang w:val="it-IT"/>
              </w:rPr>
            </w:pPr>
          </w:p>
        </w:tc>
        <w:tc>
          <w:tcPr>
            <w:tcW w:w="4257" w:type="dxa"/>
            <w:gridSpan w:val="2"/>
          </w:tcPr>
          <w:p w14:paraId="2418F4E3" w14:textId="77777777" w:rsidR="00E42AF8" w:rsidRPr="00F1291B" w:rsidRDefault="00E42AF8" w:rsidP="00E42AF8">
            <w:pPr>
              <w:widowControl w:val="0"/>
              <w:tabs>
                <w:tab w:val="center" w:pos="4680"/>
              </w:tabs>
              <w:spacing w:line="240" w:lineRule="exact"/>
              <w:ind w:right="6"/>
              <w:jc w:val="both"/>
              <w:rPr>
                <w:rFonts w:cs="Arial"/>
                <w:lang w:val="it-IT" w:eastAsia="it-IT"/>
              </w:rPr>
            </w:pPr>
          </w:p>
        </w:tc>
      </w:tr>
      <w:tr w:rsidR="00E42AF8" w:rsidRPr="000D4AA3" w14:paraId="0EECDDBD" w14:textId="77777777" w:rsidTr="00C57340">
        <w:trPr>
          <w:gridAfter w:val="1"/>
          <w:wAfter w:w="7" w:type="dxa"/>
        </w:trPr>
        <w:tc>
          <w:tcPr>
            <w:tcW w:w="4262" w:type="dxa"/>
            <w:gridSpan w:val="2"/>
          </w:tcPr>
          <w:p w14:paraId="3FA39DF3" w14:textId="77777777" w:rsidR="00E42AF8" w:rsidRPr="00F1291B" w:rsidRDefault="00E42AF8" w:rsidP="00E42AF8">
            <w:pPr>
              <w:widowControl w:val="0"/>
              <w:tabs>
                <w:tab w:val="left" w:pos="1102"/>
              </w:tabs>
              <w:ind w:left="13"/>
              <w:jc w:val="both"/>
              <w:rPr>
                <w:lang w:val="de-DE" w:eastAsia="it-IT"/>
              </w:rPr>
            </w:pPr>
            <w:r w:rsidRPr="007119D0">
              <w:rPr>
                <w:rFonts w:cs="Arial"/>
                <w:b/>
                <w:lang w:val="de-DE"/>
              </w:rPr>
              <w:t>Das rechtssichere Datum kann auch durch das Vorweisen der PEC (in Original und EML-Format), welche zwischen Teilnehmer und Hilfsunternehmen vor dem obgenannten Termin ausgetauscht wurden und welche als Anlage den vom Teilnehmer und vom Hilfsunternehmen unterzeichneten Vertrag enthalten, nachgewiesen werden</w:t>
            </w:r>
            <w:r>
              <w:rPr>
                <w:rFonts w:cs="Arial"/>
                <w:b/>
                <w:lang w:val="de-DE"/>
              </w:rPr>
              <w:t>.</w:t>
            </w:r>
          </w:p>
        </w:tc>
        <w:tc>
          <w:tcPr>
            <w:tcW w:w="852" w:type="dxa"/>
          </w:tcPr>
          <w:p w14:paraId="02EF3DD6" w14:textId="77777777" w:rsidR="00E42AF8" w:rsidRPr="00F1291B" w:rsidRDefault="00E42AF8" w:rsidP="00E42AF8">
            <w:pPr>
              <w:widowControl w:val="0"/>
              <w:jc w:val="both"/>
              <w:rPr>
                <w:rFonts w:cs="Arial"/>
                <w:lang w:val="de-DE"/>
              </w:rPr>
            </w:pPr>
          </w:p>
        </w:tc>
        <w:tc>
          <w:tcPr>
            <w:tcW w:w="4257" w:type="dxa"/>
            <w:gridSpan w:val="2"/>
          </w:tcPr>
          <w:p w14:paraId="2F23E3F4" w14:textId="77777777" w:rsidR="00E42AF8" w:rsidRPr="00F1291B" w:rsidRDefault="00E42AF8" w:rsidP="00E42AF8">
            <w:pPr>
              <w:widowControl w:val="0"/>
              <w:tabs>
                <w:tab w:val="center" w:pos="4680"/>
              </w:tabs>
              <w:ind w:right="6"/>
              <w:jc w:val="both"/>
              <w:rPr>
                <w:lang w:val="it-IT" w:eastAsia="it-IT"/>
              </w:rPr>
            </w:pPr>
            <w:r w:rsidRPr="006140E5">
              <w:rPr>
                <w:rFonts w:cs="Arial"/>
                <w:b/>
                <w:lang w:val="it-IT"/>
              </w:rPr>
              <w:t>In alternativa, la data certa puo’ essere comprovata tramite esibizione della pec – in originale e informato Eml., trasmessa tra concorrente e ausiliaria prima della scadenza del termine di cui sopra e contenete in allegato il contratto firmato da concorrente e da ausiliaria.</w:t>
            </w:r>
          </w:p>
        </w:tc>
      </w:tr>
      <w:tr w:rsidR="00E42AF8" w:rsidRPr="000D4AA3" w14:paraId="3C6AFEEA" w14:textId="77777777" w:rsidTr="00C57340">
        <w:trPr>
          <w:gridAfter w:val="1"/>
          <w:wAfter w:w="7" w:type="dxa"/>
        </w:trPr>
        <w:tc>
          <w:tcPr>
            <w:tcW w:w="4262" w:type="dxa"/>
            <w:gridSpan w:val="2"/>
          </w:tcPr>
          <w:p w14:paraId="30035AD3" w14:textId="77777777" w:rsidR="00E42AF8" w:rsidRPr="00F1291B" w:rsidRDefault="00E42AF8" w:rsidP="00E42AF8">
            <w:pPr>
              <w:widowControl w:val="0"/>
              <w:tabs>
                <w:tab w:val="center" w:pos="4680"/>
              </w:tabs>
              <w:spacing w:line="240" w:lineRule="exact"/>
              <w:ind w:right="105"/>
              <w:jc w:val="both"/>
              <w:rPr>
                <w:lang w:val="it-IT" w:eastAsia="it-IT"/>
              </w:rPr>
            </w:pPr>
            <w:bookmarkStart w:id="98" w:name="_Hlk15045340"/>
          </w:p>
        </w:tc>
        <w:tc>
          <w:tcPr>
            <w:tcW w:w="852" w:type="dxa"/>
          </w:tcPr>
          <w:p w14:paraId="0BC02F37" w14:textId="77777777" w:rsidR="00E42AF8" w:rsidRPr="00F1291B" w:rsidRDefault="00E42AF8" w:rsidP="00E42AF8">
            <w:pPr>
              <w:widowControl w:val="0"/>
              <w:spacing w:line="240" w:lineRule="exact"/>
              <w:jc w:val="both"/>
              <w:rPr>
                <w:rFonts w:cs="Arial"/>
                <w:lang w:val="it-IT"/>
              </w:rPr>
            </w:pPr>
          </w:p>
        </w:tc>
        <w:tc>
          <w:tcPr>
            <w:tcW w:w="4257" w:type="dxa"/>
            <w:gridSpan w:val="2"/>
          </w:tcPr>
          <w:p w14:paraId="66E00D4C" w14:textId="77777777" w:rsidR="00E42AF8" w:rsidRPr="00F1291B" w:rsidRDefault="00E42AF8" w:rsidP="00E42AF8">
            <w:pPr>
              <w:widowControl w:val="0"/>
              <w:tabs>
                <w:tab w:val="center" w:pos="4680"/>
              </w:tabs>
              <w:spacing w:line="240" w:lineRule="exact"/>
              <w:ind w:right="105"/>
              <w:jc w:val="both"/>
              <w:rPr>
                <w:lang w:val="it-IT" w:eastAsia="it-IT"/>
              </w:rPr>
            </w:pPr>
          </w:p>
        </w:tc>
      </w:tr>
      <w:bookmarkEnd w:id="98"/>
      <w:tr w:rsidR="00E42AF8" w:rsidRPr="000D4AA3" w14:paraId="39B49806" w14:textId="77777777" w:rsidTr="00C57340">
        <w:trPr>
          <w:gridAfter w:val="1"/>
          <w:wAfter w:w="7" w:type="dxa"/>
        </w:trPr>
        <w:tc>
          <w:tcPr>
            <w:tcW w:w="4262" w:type="dxa"/>
            <w:gridSpan w:val="2"/>
          </w:tcPr>
          <w:p w14:paraId="6FC23CD5" w14:textId="77777777" w:rsidR="00E42AF8" w:rsidRPr="00D253CD" w:rsidRDefault="00E42AF8" w:rsidP="00BB4018">
            <w:pPr>
              <w:pStyle w:val="Paragrafoelenco"/>
              <w:widowControl w:val="0"/>
              <w:numPr>
                <w:ilvl w:val="0"/>
                <w:numId w:val="43"/>
              </w:numPr>
              <w:autoSpaceDE w:val="0"/>
              <w:autoSpaceDN w:val="0"/>
              <w:adjustRightInd w:val="0"/>
              <w:spacing w:line="240" w:lineRule="exact"/>
              <w:ind w:left="439" w:hanging="426"/>
              <w:jc w:val="both"/>
              <w:rPr>
                <w:rFonts w:cs="Arial"/>
                <w:bCs/>
                <w:caps/>
                <w:lang w:val="de-DE"/>
              </w:rPr>
            </w:pPr>
            <w:r w:rsidRPr="00D253CD">
              <w:rPr>
                <w:rFonts w:cs="Arial"/>
                <w:b/>
                <w:bCs/>
                <w:lang w:val="de-DE"/>
              </w:rPr>
              <w:t>(Gegebenenfalls) Der Scan der Sonder- oder Generalvollmacht im Fall von Sonder- oder Generalbevollmächtigten</w:t>
            </w:r>
          </w:p>
        </w:tc>
        <w:tc>
          <w:tcPr>
            <w:tcW w:w="852" w:type="dxa"/>
          </w:tcPr>
          <w:p w14:paraId="09A4B1D1" w14:textId="77777777" w:rsidR="00E42AF8" w:rsidRPr="00D253CD" w:rsidRDefault="00E42AF8" w:rsidP="00E42AF8">
            <w:pPr>
              <w:widowControl w:val="0"/>
              <w:tabs>
                <w:tab w:val="left" w:pos="294"/>
              </w:tabs>
              <w:spacing w:line="240" w:lineRule="exact"/>
              <w:rPr>
                <w:rFonts w:cs="Arial"/>
                <w:lang w:val="de-DE"/>
              </w:rPr>
            </w:pPr>
          </w:p>
        </w:tc>
        <w:tc>
          <w:tcPr>
            <w:tcW w:w="4257" w:type="dxa"/>
            <w:gridSpan w:val="2"/>
          </w:tcPr>
          <w:p w14:paraId="0E464AE9" w14:textId="5AA565E8" w:rsidR="00E42AF8" w:rsidRPr="00B72710" w:rsidRDefault="00E42AF8" w:rsidP="00BB4018">
            <w:pPr>
              <w:pStyle w:val="Paragrafoelenco"/>
              <w:widowControl w:val="0"/>
              <w:numPr>
                <w:ilvl w:val="0"/>
                <w:numId w:val="42"/>
              </w:numPr>
              <w:autoSpaceDE w:val="0"/>
              <w:autoSpaceDN w:val="0"/>
              <w:adjustRightInd w:val="0"/>
              <w:spacing w:line="240" w:lineRule="exact"/>
              <w:ind w:left="423" w:right="6" w:hanging="425"/>
              <w:jc w:val="both"/>
              <w:rPr>
                <w:rFonts w:cs="Arial"/>
                <w:b/>
                <w:bCs/>
                <w:lang w:val="it-IT"/>
              </w:rPr>
            </w:pPr>
            <w:r w:rsidRPr="00B72710">
              <w:rPr>
                <w:rFonts w:cs="Arial"/>
                <w:b/>
                <w:bCs/>
                <w:lang w:val="it-IT"/>
              </w:rPr>
              <w:t xml:space="preserve">(Se del caso) Scansione della procura speciale o generale in caso di Procuratore speciale o generale </w:t>
            </w:r>
          </w:p>
        </w:tc>
      </w:tr>
      <w:tr w:rsidR="00E42AF8" w:rsidRPr="000D4AA3" w14:paraId="1A09BFB9" w14:textId="77777777" w:rsidTr="00C57340">
        <w:trPr>
          <w:gridAfter w:val="1"/>
          <w:wAfter w:w="7" w:type="dxa"/>
        </w:trPr>
        <w:tc>
          <w:tcPr>
            <w:tcW w:w="4262" w:type="dxa"/>
            <w:gridSpan w:val="2"/>
          </w:tcPr>
          <w:p w14:paraId="6038EDAD" w14:textId="77777777" w:rsidR="00E42AF8" w:rsidRPr="00F1291B" w:rsidRDefault="00E42AF8" w:rsidP="00E42AF8">
            <w:pPr>
              <w:pStyle w:val="Rientrocorpodeltesto"/>
              <w:widowControl w:val="0"/>
              <w:tabs>
                <w:tab w:val="left" w:pos="8496"/>
              </w:tabs>
              <w:spacing w:after="0" w:line="240" w:lineRule="exact"/>
              <w:ind w:left="280" w:right="76" w:hanging="280"/>
              <w:jc w:val="both"/>
              <w:rPr>
                <w:rFonts w:cs="Arial"/>
                <w:bCs/>
                <w:lang w:val="it-IT"/>
              </w:rPr>
            </w:pPr>
          </w:p>
        </w:tc>
        <w:tc>
          <w:tcPr>
            <w:tcW w:w="852" w:type="dxa"/>
          </w:tcPr>
          <w:p w14:paraId="0302FB57" w14:textId="77777777" w:rsidR="00E42AF8" w:rsidRPr="00F1291B" w:rsidRDefault="00E42AF8" w:rsidP="00E42AF8">
            <w:pPr>
              <w:widowControl w:val="0"/>
              <w:tabs>
                <w:tab w:val="left" w:pos="294"/>
              </w:tabs>
              <w:spacing w:line="240" w:lineRule="exact"/>
              <w:rPr>
                <w:rFonts w:cs="Arial"/>
                <w:lang w:val="it-IT"/>
              </w:rPr>
            </w:pPr>
          </w:p>
        </w:tc>
        <w:tc>
          <w:tcPr>
            <w:tcW w:w="4257" w:type="dxa"/>
            <w:gridSpan w:val="2"/>
          </w:tcPr>
          <w:p w14:paraId="2470E4E4" w14:textId="77777777" w:rsidR="00E42AF8" w:rsidRPr="00F1291B" w:rsidRDefault="00E42AF8" w:rsidP="00E42AF8">
            <w:pPr>
              <w:pStyle w:val="Rientrocorpodeltesto"/>
              <w:widowControl w:val="0"/>
              <w:tabs>
                <w:tab w:val="center" w:pos="4680"/>
                <w:tab w:val="left" w:pos="8496"/>
              </w:tabs>
              <w:spacing w:after="0" w:line="240" w:lineRule="exact"/>
              <w:ind w:left="238" w:right="105" w:hanging="238"/>
              <w:jc w:val="both"/>
              <w:rPr>
                <w:rFonts w:cs="Arial"/>
                <w:lang w:val="it-IT"/>
              </w:rPr>
            </w:pPr>
          </w:p>
        </w:tc>
      </w:tr>
      <w:tr w:rsidR="00E42AF8" w:rsidRPr="000D4AA3" w14:paraId="20B71EAF" w14:textId="77777777" w:rsidTr="00C57340">
        <w:trPr>
          <w:gridAfter w:val="1"/>
          <w:wAfter w:w="7" w:type="dxa"/>
        </w:trPr>
        <w:tc>
          <w:tcPr>
            <w:tcW w:w="4262" w:type="dxa"/>
            <w:gridSpan w:val="2"/>
          </w:tcPr>
          <w:p w14:paraId="030CCBDE" w14:textId="77777777" w:rsidR="00E42AF8" w:rsidRPr="009056D2" w:rsidRDefault="00E42AF8" w:rsidP="00E42AF8">
            <w:pPr>
              <w:widowControl w:val="0"/>
              <w:tabs>
                <w:tab w:val="right" w:pos="9072"/>
              </w:tabs>
              <w:adjustRightInd w:val="0"/>
              <w:ind w:left="11"/>
              <w:jc w:val="both"/>
              <w:rPr>
                <w:rFonts w:cs="Arial"/>
                <w:lang w:val="de-DE"/>
              </w:rPr>
            </w:pPr>
            <w:r w:rsidRPr="00126B88">
              <w:rPr>
                <w:rFonts w:cs="Arial"/>
                <w:lang w:val="de-DE"/>
              </w:rPr>
              <w:t xml:space="preserve">Für Teilnehmer, die in einer Handelskammer in Italien eingetragen sind und </w:t>
            </w:r>
            <w:r w:rsidRPr="00126B88">
              <w:rPr>
                <w:rFonts w:cs="Arial"/>
                <w:b/>
                <w:color w:val="000000"/>
                <w:lang w:val="de-DE"/>
              </w:rPr>
              <w:t>deren Handelskammerauszug die mit Vollmacht übertragenen Vertretungsbefugnisse aufzeigt</w:t>
            </w:r>
            <w:r w:rsidRPr="00126B88">
              <w:rPr>
                <w:rFonts w:cs="Arial"/>
                <w:lang w:val="de-DE"/>
              </w:rPr>
              <w:t>,</w:t>
            </w:r>
            <w:r w:rsidRPr="00126B88">
              <w:rPr>
                <w:rFonts w:cs="Arial"/>
                <w:bCs/>
                <w:spacing w:val="-2"/>
                <w:lang w:val="de-DE"/>
              </w:rPr>
              <w:t xml:space="preserve"> </w:t>
            </w:r>
            <w:r w:rsidRPr="00126B88">
              <w:rPr>
                <w:rFonts w:cs="Arial"/>
                <w:lang w:val="de-DE" w:eastAsia="de-DE"/>
              </w:rPr>
              <w:t xml:space="preserve">genügt die in der Anlage A1 - A1-bis enthaltene </w:t>
            </w:r>
            <w:r w:rsidRPr="00126B88">
              <w:rPr>
                <w:rFonts w:cs="Arial"/>
                <w:b/>
                <w:lang w:val="de-DE" w:eastAsia="de-DE"/>
              </w:rPr>
              <w:t>Ersatzerklärung</w:t>
            </w:r>
            <w:r w:rsidRPr="00126B88">
              <w:rPr>
                <w:rFonts w:cs="Arial"/>
                <w:lang w:val="de-DE" w:eastAsia="de-DE"/>
              </w:rPr>
              <w:t xml:space="preserve"> des Prokuristen, mit der er die ihm übertragenen, aus dem Handelskammerauszug ersichtlichen Vertretungsbefugnisse bestätigt</w:t>
            </w:r>
            <w:r>
              <w:rPr>
                <w:rFonts w:cs="Arial"/>
                <w:lang w:val="de-DE" w:eastAsia="de-DE"/>
              </w:rPr>
              <w:t>.</w:t>
            </w:r>
          </w:p>
        </w:tc>
        <w:tc>
          <w:tcPr>
            <w:tcW w:w="852" w:type="dxa"/>
          </w:tcPr>
          <w:p w14:paraId="1CF5A4D8" w14:textId="77777777" w:rsidR="00E42AF8" w:rsidRPr="009056D2" w:rsidRDefault="00E42AF8" w:rsidP="00E42AF8">
            <w:pPr>
              <w:widowControl w:val="0"/>
              <w:spacing w:line="240" w:lineRule="exact"/>
              <w:rPr>
                <w:rFonts w:cs="Arial"/>
                <w:lang w:val="de-DE"/>
              </w:rPr>
            </w:pPr>
          </w:p>
        </w:tc>
        <w:tc>
          <w:tcPr>
            <w:tcW w:w="4257" w:type="dxa"/>
            <w:gridSpan w:val="2"/>
          </w:tcPr>
          <w:p w14:paraId="16C1B7DC" w14:textId="77777777" w:rsidR="00E42AF8" w:rsidRPr="00F1291B" w:rsidRDefault="00E42AF8" w:rsidP="00E42AF8">
            <w:pPr>
              <w:widowControl w:val="0"/>
              <w:tabs>
                <w:tab w:val="center" w:pos="4680"/>
              </w:tabs>
              <w:ind w:right="6"/>
              <w:jc w:val="both"/>
              <w:rPr>
                <w:rFonts w:cs="Arial"/>
                <w:lang w:val="it-IT"/>
              </w:rPr>
            </w:pPr>
            <w:r w:rsidRPr="006140E5">
              <w:rPr>
                <w:rFonts w:cs="Arial"/>
                <w:lang w:val="it-IT"/>
              </w:rPr>
              <w:t xml:space="preserve">Per i concorrenti registrati ad una camera di commercio italiana, </w:t>
            </w:r>
            <w:r w:rsidRPr="006140E5">
              <w:rPr>
                <w:rFonts w:cs="Arial"/>
                <w:b/>
                <w:lang w:val="it-IT"/>
              </w:rPr>
              <w:t>nel solo caso in cui dalla visura camerale del concorrente risulti l’indicazione espressa dei poteri rappresentativi</w:t>
            </w:r>
            <w:r w:rsidRPr="006140E5">
              <w:rPr>
                <w:rFonts w:cs="Arial"/>
                <w:lang w:val="it-IT"/>
              </w:rPr>
              <w:t xml:space="preserve"> </w:t>
            </w:r>
            <w:r w:rsidRPr="006140E5">
              <w:rPr>
                <w:rFonts w:cs="Arial"/>
                <w:b/>
                <w:lang w:val="it-IT"/>
              </w:rPr>
              <w:t>conferiti con la procura</w:t>
            </w:r>
            <w:r w:rsidRPr="006140E5">
              <w:rPr>
                <w:rFonts w:cs="Arial"/>
                <w:lang w:val="it-IT"/>
              </w:rPr>
              <w:t xml:space="preserve">, e’ sufficiente la </w:t>
            </w:r>
            <w:r w:rsidRPr="006140E5">
              <w:rPr>
                <w:rFonts w:cs="Arial"/>
                <w:b/>
                <w:lang w:val="it-IT"/>
              </w:rPr>
              <w:t>dichiarazione sostitutiva</w:t>
            </w:r>
            <w:r w:rsidRPr="006140E5">
              <w:rPr>
                <w:rFonts w:cs="Arial"/>
                <w:lang w:val="it-IT"/>
              </w:rPr>
              <w:t xml:space="preserve"> (contenuta negli allegati A1 – A1bis) resa dal procuratore attestante la sussistenza dei poteri rappresentativi risultanti dalla visura.</w:t>
            </w:r>
          </w:p>
        </w:tc>
      </w:tr>
      <w:tr w:rsidR="00E42AF8" w:rsidRPr="000D4AA3" w14:paraId="6B570AF7" w14:textId="77777777" w:rsidTr="00C57340">
        <w:trPr>
          <w:gridAfter w:val="1"/>
          <w:wAfter w:w="7" w:type="dxa"/>
        </w:trPr>
        <w:tc>
          <w:tcPr>
            <w:tcW w:w="4262" w:type="dxa"/>
            <w:gridSpan w:val="2"/>
          </w:tcPr>
          <w:p w14:paraId="2C20D60C" w14:textId="77777777" w:rsidR="00E42AF8" w:rsidRPr="00F1291B" w:rsidRDefault="00E42AF8" w:rsidP="00E42AF8">
            <w:pPr>
              <w:widowControl w:val="0"/>
              <w:tabs>
                <w:tab w:val="left" w:pos="426"/>
                <w:tab w:val="left" w:pos="1560"/>
                <w:tab w:val="right" w:pos="9072"/>
              </w:tabs>
              <w:adjustRightInd w:val="0"/>
              <w:ind w:left="11"/>
              <w:jc w:val="both"/>
              <w:rPr>
                <w:rFonts w:cs="Arial"/>
                <w:lang w:val="it-IT"/>
              </w:rPr>
            </w:pPr>
          </w:p>
        </w:tc>
        <w:tc>
          <w:tcPr>
            <w:tcW w:w="852" w:type="dxa"/>
          </w:tcPr>
          <w:p w14:paraId="02C0663A" w14:textId="77777777" w:rsidR="00E42AF8" w:rsidRPr="00F1291B" w:rsidRDefault="00E42AF8" w:rsidP="00E42AF8">
            <w:pPr>
              <w:widowControl w:val="0"/>
              <w:spacing w:line="240" w:lineRule="exact"/>
              <w:rPr>
                <w:rFonts w:cs="Arial"/>
                <w:lang w:val="it-IT"/>
              </w:rPr>
            </w:pPr>
          </w:p>
        </w:tc>
        <w:tc>
          <w:tcPr>
            <w:tcW w:w="4257" w:type="dxa"/>
            <w:gridSpan w:val="2"/>
          </w:tcPr>
          <w:p w14:paraId="2A1E66B6" w14:textId="77777777" w:rsidR="00E42AF8" w:rsidRPr="00F1291B" w:rsidRDefault="00E42AF8" w:rsidP="00E42AF8">
            <w:pPr>
              <w:widowControl w:val="0"/>
              <w:tabs>
                <w:tab w:val="left" w:pos="426"/>
                <w:tab w:val="left" w:pos="1560"/>
                <w:tab w:val="center" w:pos="4536"/>
                <w:tab w:val="right" w:pos="9072"/>
              </w:tabs>
              <w:adjustRightInd w:val="0"/>
              <w:ind w:right="6"/>
              <w:jc w:val="both"/>
              <w:rPr>
                <w:rFonts w:cs="Arial"/>
                <w:lang w:val="it-IT"/>
              </w:rPr>
            </w:pPr>
          </w:p>
        </w:tc>
      </w:tr>
      <w:tr w:rsidR="00E42AF8" w:rsidRPr="000D4AA3" w14:paraId="40C6876D" w14:textId="77777777" w:rsidTr="00C57340">
        <w:trPr>
          <w:gridAfter w:val="1"/>
          <w:wAfter w:w="7" w:type="dxa"/>
        </w:trPr>
        <w:tc>
          <w:tcPr>
            <w:tcW w:w="4262" w:type="dxa"/>
            <w:gridSpan w:val="2"/>
          </w:tcPr>
          <w:p w14:paraId="054C9514" w14:textId="77777777" w:rsidR="00E42AF8" w:rsidRPr="009056D2" w:rsidRDefault="00E42AF8" w:rsidP="00E42AF8">
            <w:pPr>
              <w:widowControl w:val="0"/>
              <w:tabs>
                <w:tab w:val="left" w:pos="426"/>
                <w:tab w:val="left" w:pos="1560"/>
                <w:tab w:val="right" w:pos="9072"/>
              </w:tabs>
              <w:adjustRightInd w:val="0"/>
              <w:ind w:left="11"/>
              <w:jc w:val="both"/>
              <w:rPr>
                <w:rFonts w:cs="Arial"/>
                <w:lang w:val="de-DE"/>
              </w:rPr>
            </w:pPr>
            <w:r>
              <w:rPr>
                <w:rFonts w:cs="Arial"/>
                <w:bCs/>
                <w:spacing w:val="-2"/>
                <w:lang w:val="de-DE"/>
              </w:rPr>
              <w:t>Ist die unterzeichnende Person/</w:t>
            </w:r>
            <w:r w:rsidRPr="00126B88">
              <w:rPr>
                <w:rFonts w:cs="Arial"/>
                <w:bCs/>
                <w:spacing w:val="-2"/>
                <w:lang w:val="de-DE"/>
              </w:rPr>
              <w:t>Sind die unter</w:t>
            </w:r>
            <w:r w:rsidRPr="00126B88">
              <w:rPr>
                <w:rFonts w:cs="Arial"/>
                <w:lang w:val="de-DE"/>
              </w:rPr>
              <w:softHyphen/>
            </w:r>
            <w:r w:rsidRPr="00126B88">
              <w:rPr>
                <w:rFonts w:cs="Arial"/>
                <w:bCs/>
                <w:spacing w:val="-2"/>
                <w:lang w:val="de-DE"/>
              </w:rPr>
              <w:t xml:space="preserve">zeichnenden Personen immer dieselbe/n, genügt eine einzige Kopie der Vollmacht oder </w:t>
            </w:r>
            <w:r w:rsidRPr="00126B88">
              <w:rPr>
                <w:rFonts w:cs="Arial"/>
                <w:bCs/>
                <w:spacing w:val="-2"/>
                <w:lang w:val="de-DE"/>
              </w:rPr>
              <w:lastRenderedPageBreak/>
              <w:t>Ersatzerklärung für den gesamten technischen, Verwaltungs-, wirtschaftlichen Umschlag.</w:t>
            </w:r>
          </w:p>
        </w:tc>
        <w:tc>
          <w:tcPr>
            <w:tcW w:w="852" w:type="dxa"/>
          </w:tcPr>
          <w:p w14:paraId="65FFD0BE" w14:textId="77777777" w:rsidR="00E42AF8" w:rsidRPr="009056D2" w:rsidRDefault="00E42AF8" w:rsidP="00E42AF8">
            <w:pPr>
              <w:widowControl w:val="0"/>
              <w:spacing w:line="240" w:lineRule="exact"/>
              <w:rPr>
                <w:rFonts w:cs="Arial"/>
                <w:lang w:val="de-DE"/>
              </w:rPr>
            </w:pPr>
          </w:p>
        </w:tc>
        <w:tc>
          <w:tcPr>
            <w:tcW w:w="4257" w:type="dxa"/>
            <w:gridSpan w:val="2"/>
          </w:tcPr>
          <w:p w14:paraId="21F7F6DF" w14:textId="77777777" w:rsidR="00E42AF8" w:rsidRPr="009056D2" w:rsidRDefault="00E42AF8" w:rsidP="00E42AF8">
            <w:pPr>
              <w:widowControl w:val="0"/>
              <w:tabs>
                <w:tab w:val="center" w:pos="4680"/>
              </w:tabs>
              <w:ind w:right="6"/>
              <w:jc w:val="both"/>
              <w:rPr>
                <w:rFonts w:cs="Arial"/>
                <w:lang w:val="it-IT"/>
              </w:rPr>
            </w:pPr>
            <w:r w:rsidRPr="006140E5">
              <w:rPr>
                <w:rFonts w:cs="Arial"/>
                <w:lang w:val="it-IT"/>
              </w:rPr>
              <w:t xml:space="preserve">Se il/i soggetto/i firmatario/i è/sono sempre lo/gli stesso/i, è sufficiente una sola copia della procura o dichiarazione per l’intera busta tecnica </w:t>
            </w:r>
            <w:r w:rsidRPr="006140E5">
              <w:rPr>
                <w:rFonts w:cs="Arial"/>
                <w:lang w:val="it-IT"/>
              </w:rPr>
              <w:lastRenderedPageBreak/>
              <w:t>– amministrativa – economica.</w:t>
            </w:r>
          </w:p>
        </w:tc>
      </w:tr>
      <w:tr w:rsidR="00E42AF8" w:rsidRPr="000D4AA3" w14:paraId="2C510FC6" w14:textId="77777777" w:rsidTr="00C57340">
        <w:trPr>
          <w:gridAfter w:val="1"/>
          <w:wAfter w:w="7" w:type="dxa"/>
        </w:trPr>
        <w:tc>
          <w:tcPr>
            <w:tcW w:w="4262" w:type="dxa"/>
            <w:gridSpan w:val="2"/>
          </w:tcPr>
          <w:p w14:paraId="1B464634" w14:textId="77777777" w:rsidR="00E42AF8" w:rsidRPr="009056D2" w:rsidRDefault="00E42AF8" w:rsidP="00E42AF8">
            <w:pPr>
              <w:widowControl w:val="0"/>
              <w:tabs>
                <w:tab w:val="left" w:pos="426"/>
                <w:tab w:val="left" w:pos="1560"/>
                <w:tab w:val="right" w:pos="9072"/>
              </w:tabs>
              <w:adjustRightInd w:val="0"/>
              <w:ind w:left="11"/>
              <w:jc w:val="both"/>
              <w:rPr>
                <w:rFonts w:cs="Arial"/>
                <w:lang w:val="it-IT"/>
              </w:rPr>
            </w:pPr>
          </w:p>
        </w:tc>
        <w:tc>
          <w:tcPr>
            <w:tcW w:w="852" w:type="dxa"/>
          </w:tcPr>
          <w:p w14:paraId="71FFF80D" w14:textId="77777777" w:rsidR="00E42AF8" w:rsidRPr="009056D2" w:rsidRDefault="00E42AF8" w:rsidP="00E42AF8">
            <w:pPr>
              <w:widowControl w:val="0"/>
              <w:spacing w:line="240" w:lineRule="exact"/>
              <w:rPr>
                <w:rFonts w:cs="Arial"/>
                <w:lang w:val="it-IT"/>
              </w:rPr>
            </w:pPr>
          </w:p>
        </w:tc>
        <w:tc>
          <w:tcPr>
            <w:tcW w:w="4257" w:type="dxa"/>
            <w:gridSpan w:val="2"/>
          </w:tcPr>
          <w:p w14:paraId="03DC0FA6" w14:textId="77777777" w:rsidR="00E42AF8" w:rsidRPr="009056D2" w:rsidRDefault="00E42AF8" w:rsidP="00E42AF8">
            <w:pPr>
              <w:widowControl w:val="0"/>
              <w:tabs>
                <w:tab w:val="center" w:pos="4680"/>
              </w:tabs>
              <w:ind w:right="6"/>
              <w:jc w:val="both"/>
              <w:rPr>
                <w:rFonts w:cs="Arial"/>
                <w:lang w:val="it-IT"/>
              </w:rPr>
            </w:pPr>
          </w:p>
        </w:tc>
      </w:tr>
      <w:tr w:rsidR="00E42AF8" w:rsidRPr="000D4AA3" w14:paraId="009A4443" w14:textId="77777777" w:rsidTr="00C57340">
        <w:trPr>
          <w:gridAfter w:val="1"/>
          <w:wAfter w:w="7" w:type="dxa"/>
        </w:trPr>
        <w:tc>
          <w:tcPr>
            <w:tcW w:w="4262" w:type="dxa"/>
            <w:gridSpan w:val="2"/>
          </w:tcPr>
          <w:p w14:paraId="3CD6E8CF" w14:textId="77777777" w:rsidR="00E42AF8" w:rsidRPr="009056D2" w:rsidRDefault="00E42AF8" w:rsidP="00E42AF8">
            <w:pPr>
              <w:widowControl w:val="0"/>
              <w:tabs>
                <w:tab w:val="left" w:pos="426"/>
                <w:tab w:val="left" w:pos="1560"/>
                <w:tab w:val="right" w:pos="9072"/>
              </w:tabs>
              <w:adjustRightInd w:val="0"/>
              <w:ind w:left="11"/>
              <w:jc w:val="both"/>
              <w:rPr>
                <w:rFonts w:cs="Arial"/>
                <w:lang w:val="de-DE"/>
              </w:rPr>
            </w:pPr>
            <w:r w:rsidRPr="00826448">
              <w:rPr>
                <w:rFonts w:cs="Arial"/>
                <w:lang w:val="de-DE"/>
              </w:rPr>
              <w:t>Diese Vollmacht/Erklärung muss den Verwaltungsunterlagen beigelegt werden.</w:t>
            </w:r>
          </w:p>
        </w:tc>
        <w:tc>
          <w:tcPr>
            <w:tcW w:w="852" w:type="dxa"/>
          </w:tcPr>
          <w:p w14:paraId="1BAE2ACA" w14:textId="77777777" w:rsidR="00E42AF8" w:rsidRPr="009056D2" w:rsidRDefault="00E42AF8" w:rsidP="00E42AF8">
            <w:pPr>
              <w:widowControl w:val="0"/>
              <w:spacing w:line="240" w:lineRule="exact"/>
              <w:rPr>
                <w:rFonts w:cs="Arial"/>
                <w:lang w:val="de-DE"/>
              </w:rPr>
            </w:pPr>
          </w:p>
        </w:tc>
        <w:tc>
          <w:tcPr>
            <w:tcW w:w="4257" w:type="dxa"/>
            <w:gridSpan w:val="2"/>
          </w:tcPr>
          <w:p w14:paraId="03AC35D8" w14:textId="77777777" w:rsidR="00E42AF8" w:rsidRPr="009056D2" w:rsidRDefault="00E42AF8" w:rsidP="00E42AF8">
            <w:pPr>
              <w:widowControl w:val="0"/>
              <w:tabs>
                <w:tab w:val="center" w:pos="4680"/>
              </w:tabs>
              <w:ind w:right="6"/>
              <w:jc w:val="both"/>
              <w:rPr>
                <w:rFonts w:cs="Arial"/>
                <w:lang w:val="it-IT"/>
              </w:rPr>
            </w:pPr>
            <w:r w:rsidRPr="006140E5">
              <w:rPr>
                <w:rFonts w:cs="Arial"/>
                <w:lang w:val="it-IT"/>
              </w:rPr>
              <w:t>Tale procura/dichiarazione va inserita nella documentazione amministrativa.</w:t>
            </w:r>
          </w:p>
        </w:tc>
      </w:tr>
      <w:tr w:rsidR="00E42AF8" w:rsidRPr="000D4AA3" w14:paraId="2B844C3C" w14:textId="77777777" w:rsidTr="00C57340">
        <w:trPr>
          <w:gridAfter w:val="1"/>
          <w:wAfter w:w="7" w:type="dxa"/>
        </w:trPr>
        <w:tc>
          <w:tcPr>
            <w:tcW w:w="4262" w:type="dxa"/>
            <w:gridSpan w:val="2"/>
          </w:tcPr>
          <w:p w14:paraId="393978EF" w14:textId="77777777" w:rsidR="00E42AF8" w:rsidRPr="009056D2" w:rsidRDefault="00E42AF8" w:rsidP="00E42AF8">
            <w:pPr>
              <w:widowControl w:val="0"/>
              <w:tabs>
                <w:tab w:val="left" w:pos="426"/>
                <w:tab w:val="left" w:pos="1560"/>
                <w:tab w:val="center" w:pos="4536"/>
                <w:tab w:val="right" w:pos="9072"/>
              </w:tabs>
              <w:adjustRightInd w:val="0"/>
              <w:spacing w:line="240" w:lineRule="exact"/>
              <w:ind w:left="308" w:right="76"/>
              <w:jc w:val="both"/>
              <w:rPr>
                <w:rFonts w:cs="Arial"/>
                <w:b/>
                <w:lang w:val="it-IT"/>
              </w:rPr>
            </w:pPr>
          </w:p>
        </w:tc>
        <w:tc>
          <w:tcPr>
            <w:tcW w:w="852" w:type="dxa"/>
          </w:tcPr>
          <w:p w14:paraId="6CE1444F" w14:textId="77777777" w:rsidR="00E42AF8" w:rsidRPr="009056D2" w:rsidRDefault="00E42AF8" w:rsidP="00E42AF8">
            <w:pPr>
              <w:widowControl w:val="0"/>
              <w:spacing w:line="240" w:lineRule="exact"/>
              <w:rPr>
                <w:rFonts w:cs="Arial"/>
                <w:lang w:val="it-IT"/>
              </w:rPr>
            </w:pPr>
          </w:p>
        </w:tc>
        <w:tc>
          <w:tcPr>
            <w:tcW w:w="4257" w:type="dxa"/>
            <w:gridSpan w:val="2"/>
          </w:tcPr>
          <w:p w14:paraId="19068E0D" w14:textId="77777777" w:rsidR="00E42AF8" w:rsidRPr="009056D2" w:rsidRDefault="00E42AF8" w:rsidP="00E42AF8">
            <w:pPr>
              <w:widowControl w:val="0"/>
              <w:tabs>
                <w:tab w:val="center" w:pos="4680"/>
              </w:tabs>
              <w:spacing w:line="240" w:lineRule="exact"/>
              <w:ind w:left="284" w:right="105"/>
              <w:jc w:val="both"/>
              <w:rPr>
                <w:rFonts w:cs="Arial"/>
                <w:b/>
                <w:lang w:val="it-IT"/>
              </w:rPr>
            </w:pPr>
          </w:p>
        </w:tc>
      </w:tr>
      <w:tr w:rsidR="00E42AF8" w:rsidRPr="000D4AA3" w14:paraId="4DD6024D" w14:textId="77777777" w:rsidTr="00C57340">
        <w:trPr>
          <w:gridAfter w:val="1"/>
          <w:wAfter w:w="7" w:type="dxa"/>
        </w:trPr>
        <w:tc>
          <w:tcPr>
            <w:tcW w:w="4262" w:type="dxa"/>
            <w:gridSpan w:val="2"/>
          </w:tcPr>
          <w:p w14:paraId="0D6D6687" w14:textId="41A3B146" w:rsidR="00E42AF8" w:rsidRPr="009056D2" w:rsidRDefault="00E42AF8" w:rsidP="00BB4018">
            <w:pPr>
              <w:pStyle w:val="Paragrafoelenco"/>
              <w:widowControl w:val="0"/>
              <w:numPr>
                <w:ilvl w:val="0"/>
                <w:numId w:val="43"/>
              </w:numPr>
              <w:autoSpaceDE w:val="0"/>
              <w:autoSpaceDN w:val="0"/>
              <w:adjustRightInd w:val="0"/>
              <w:spacing w:line="240" w:lineRule="exact"/>
              <w:ind w:left="439" w:hanging="426"/>
              <w:jc w:val="both"/>
              <w:rPr>
                <w:rFonts w:cs="Arial"/>
                <w:lang w:val="de-DE"/>
              </w:rPr>
            </w:pPr>
            <w:bookmarkStart w:id="99" w:name="_Hlk39487603"/>
            <w:r>
              <w:rPr>
                <w:rFonts w:cs="Arial"/>
                <w:b/>
                <w:lang w:val="de-DE"/>
              </w:rPr>
              <w:t xml:space="preserve">(Gegebenenfalls) </w:t>
            </w:r>
            <w:r w:rsidRPr="00AB2934">
              <w:rPr>
                <w:rFonts w:cs="Arial"/>
                <w:b/>
                <w:lang w:val="de-DE"/>
              </w:rPr>
              <w:t xml:space="preserve">Unterlagen </w:t>
            </w:r>
            <w:r w:rsidRPr="001911ED">
              <w:rPr>
                <w:rFonts w:cs="Arial"/>
                <w:b/>
                <w:lang w:val="de-DE"/>
              </w:rPr>
              <w:t xml:space="preserve">bei Ausgleich mit Unternehmensfortführung und Ausgleich mit Vorbehalt </w:t>
            </w:r>
          </w:p>
        </w:tc>
        <w:tc>
          <w:tcPr>
            <w:tcW w:w="852" w:type="dxa"/>
          </w:tcPr>
          <w:p w14:paraId="3902FC85" w14:textId="77777777" w:rsidR="00E42AF8" w:rsidRPr="009056D2" w:rsidRDefault="00E42AF8" w:rsidP="00E42AF8">
            <w:pPr>
              <w:widowControl w:val="0"/>
              <w:spacing w:line="240" w:lineRule="exact"/>
              <w:rPr>
                <w:rFonts w:cs="Arial"/>
                <w:lang w:val="de-DE"/>
              </w:rPr>
            </w:pPr>
          </w:p>
        </w:tc>
        <w:tc>
          <w:tcPr>
            <w:tcW w:w="4257" w:type="dxa"/>
            <w:gridSpan w:val="2"/>
          </w:tcPr>
          <w:p w14:paraId="429E4BFD" w14:textId="23AE3EA2" w:rsidR="00E42AF8" w:rsidRPr="00B72710" w:rsidRDefault="00E42AF8" w:rsidP="00BB4018">
            <w:pPr>
              <w:pStyle w:val="Paragrafoelenco"/>
              <w:widowControl w:val="0"/>
              <w:numPr>
                <w:ilvl w:val="0"/>
                <w:numId w:val="42"/>
              </w:numPr>
              <w:autoSpaceDE w:val="0"/>
              <w:autoSpaceDN w:val="0"/>
              <w:adjustRightInd w:val="0"/>
              <w:spacing w:line="240" w:lineRule="exact"/>
              <w:ind w:left="423" w:right="6" w:hanging="425"/>
              <w:jc w:val="both"/>
              <w:rPr>
                <w:rFonts w:cs="Arial"/>
                <w:lang w:val="it-IT"/>
              </w:rPr>
            </w:pPr>
            <w:r w:rsidRPr="00B72710">
              <w:rPr>
                <w:rFonts w:cs="Arial"/>
                <w:b/>
                <w:lang w:val="it-IT"/>
              </w:rPr>
              <w:t>(Se del caso) Documentazione in caso di concordato preventivo con continuità aziendale e concordato in bianco</w:t>
            </w:r>
          </w:p>
        </w:tc>
      </w:tr>
      <w:tr w:rsidR="00E42AF8" w:rsidRPr="000D4AA3" w14:paraId="5762C13C" w14:textId="77777777" w:rsidTr="00C57340">
        <w:trPr>
          <w:gridAfter w:val="1"/>
          <w:wAfter w:w="7" w:type="dxa"/>
        </w:trPr>
        <w:tc>
          <w:tcPr>
            <w:tcW w:w="4262" w:type="dxa"/>
            <w:gridSpan w:val="2"/>
          </w:tcPr>
          <w:p w14:paraId="26231233" w14:textId="77777777" w:rsidR="00E42AF8" w:rsidRPr="009056D2" w:rsidRDefault="00E42AF8" w:rsidP="00E42AF8">
            <w:pPr>
              <w:widowControl w:val="0"/>
              <w:spacing w:line="240" w:lineRule="exact"/>
              <w:ind w:left="284" w:right="76"/>
              <w:jc w:val="both"/>
              <w:rPr>
                <w:rFonts w:cs="Arial"/>
                <w:lang w:val="it-IT"/>
              </w:rPr>
            </w:pPr>
          </w:p>
        </w:tc>
        <w:tc>
          <w:tcPr>
            <w:tcW w:w="852" w:type="dxa"/>
          </w:tcPr>
          <w:p w14:paraId="2A7DFA48" w14:textId="77777777" w:rsidR="00E42AF8" w:rsidRPr="009056D2" w:rsidRDefault="00E42AF8" w:rsidP="00E42AF8">
            <w:pPr>
              <w:widowControl w:val="0"/>
              <w:spacing w:line="240" w:lineRule="exact"/>
              <w:rPr>
                <w:rFonts w:cs="Arial"/>
                <w:lang w:val="it-IT"/>
              </w:rPr>
            </w:pPr>
          </w:p>
        </w:tc>
        <w:tc>
          <w:tcPr>
            <w:tcW w:w="4257" w:type="dxa"/>
            <w:gridSpan w:val="2"/>
          </w:tcPr>
          <w:p w14:paraId="3DF76822" w14:textId="77777777" w:rsidR="00E42AF8" w:rsidRPr="009056D2" w:rsidRDefault="00E42AF8" w:rsidP="00E42AF8">
            <w:pPr>
              <w:widowControl w:val="0"/>
              <w:tabs>
                <w:tab w:val="center" w:pos="4680"/>
              </w:tabs>
              <w:spacing w:line="240" w:lineRule="exact"/>
              <w:ind w:left="284" w:right="105"/>
              <w:jc w:val="both"/>
              <w:rPr>
                <w:rFonts w:cs="Arial"/>
                <w:lang w:val="it-IT"/>
              </w:rPr>
            </w:pPr>
          </w:p>
        </w:tc>
      </w:tr>
      <w:tr w:rsidR="00E42AF8" w:rsidRPr="000D4AA3" w14:paraId="2EBAB60F" w14:textId="77777777" w:rsidTr="00C57340">
        <w:trPr>
          <w:gridAfter w:val="1"/>
          <w:wAfter w:w="7" w:type="dxa"/>
        </w:trPr>
        <w:tc>
          <w:tcPr>
            <w:tcW w:w="4262" w:type="dxa"/>
            <w:gridSpan w:val="2"/>
          </w:tcPr>
          <w:p w14:paraId="2B1EE657" w14:textId="10268079" w:rsidR="00E42AF8" w:rsidRPr="00B462A6" w:rsidRDefault="00E42AF8" w:rsidP="00E42AF8">
            <w:pPr>
              <w:widowControl w:val="0"/>
              <w:ind w:right="76"/>
              <w:jc w:val="both"/>
              <w:rPr>
                <w:rFonts w:cs="Arial"/>
                <w:bCs/>
                <w:lang w:val="de-DE"/>
              </w:rPr>
            </w:pPr>
            <w:r w:rsidRPr="00B462A6">
              <w:rPr>
                <w:rFonts w:cs="Arial"/>
                <w:bCs/>
                <w:lang w:val="de-DE"/>
              </w:rPr>
              <w:t xml:space="preserve">Der Teilnehmer erklärt gemäß Artikel 46 und 47 des DPR Nr. 445/2000 die Daten der Maßnahme zur Aufnahme in das </w:t>
            </w:r>
            <w:r w:rsidRPr="00B462A6">
              <w:rPr>
                <w:rFonts w:cs="Arial"/>
                <w:lang w:val="de-DE"/>
              </w:rPr>
              <w:t>Ausgleichsverfahren</w:t>
            </w:r>
            <w:r w:rsidRPr="00B462A6">
              <w:rPr>
                <w:rFonts w:cs="Arial"/>
                <w:bCs/>
                <w:lang w:val="de-DE"/>
              </w:rPr>
              <w:t xml:space="preserve"> und der Genehmigung zur Teilnahme an Ausschreibungen. Darüber hinaus erklärt der Teilnehmer, dass die anderen dem Zusammenschluss angehörenden Unternehmen gemäß Artikel 95 Absätze 4 und 5 des GvD Nr. 14/2019 nicht einem Insolvenzverfahren unterliegen.</w:t>
            </w:r>
          </w:p>
          <w:p w14:paraId="4F2EC645" w14:textId="5B775712" w:rsidR="00E42AF8" w:rsidRPr="00B462A6" w:rsidRDefault="00E42AF8" w:rsidP="00E42AF8">
            <w:pPr>
              <w:widowControl w:val="0"/>
              <w:spacing w:line="240" w:lineRule="exact"/>
              <w:ind w:left="284" w:right="76"/>
              <w:jc w:val="both"/>
              <w:rPr>
                <w:rFonts w:cs="Arial"/>
                <w:lang w:val="de-DE"/>
              </w:rPr>
            </w:pPr>
            <w:r w:rsidRPr="00B462A6">
              <w:rPr>
                <w:rFonts w:cs="Arial"/>
                <w:bCs/>
                <w:lang w:val="de-DE"/>
              </w:rPr>
              <w:t>Der Teilnehmer legt einen Bericht eines Fachmanns vor, der die Anforderungen gemäß Artikel 2 Absatz 1 Buchstabe o) des genannten Gesetzesvertredendes Dekrets erfüllt und die Übereinstimmung mit dem Plan sowie die vernünftige Erfüllungsfähigkeit des Vertrags bescheinigt.</w:t>
            </w:r>
          </w:p>
        </w:tc>
        <w:tc>
          <w:tcPr>
            <w:tcW w:w="852" w:type="dxa"/>
          </w:tcPr>
          <w:p w14:paraId="507932C3" w14:textId="77777777" w:rsidR="00E42AF8" w:rsidRPr="00B462A6" w:rsidRDefault="00E42AF8" w:rsidP="00E42AF8">
            <w:pPr>
              <w:widowControl w:val="0"/>
              <w:spacing w:line="240" w:lineRule="exact"/>
              <w:rPr>
                <w:rFonts w:cs="Arial"/>
                <w:lang w:val="de-DE"/>
              </w:rPr>
            </w:pPr>
          </w:p>
        </w:tc>
        <w:tc>
          <w:tcPr>
            <w:tcW w:w="4257" w:type="dxa"/>
            <w:gridSpan w:val="2"/>
          </w:tcPr>
          <w:p w14:paraId="0C54219D" w14:textId="77777777" w:rsidR="00E42AF8" w:rsidRPr="00B462A6" w:rsidRDefault="00E42AF8" w:rsidP="00E42AF8">
            <w:pPr>
              <w:widowControl w:val="0"/>
              <w:ind w:right="76"/>
              <w:jc w:val="both"/>
              <w:rPr>
                <w:rFonts w:cs="Arial"/>
                <w:bCs/>
                <w:lang w:val="it-IT"/>
              </w:rPr>
            </w:pPr>
            <w:r w:rsidRPr="00B462A6">
              <w:rPr>
                <w:rFonts w:cs="Arial"/>
                <w:bCs/>
                <w:lang w:val="it-IT"/>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549D39AE" w14:textId="129A2FDF" w:rsidR="00E42AF8" w:rsidRPr="00B462A6" w:rsidRDefault="00E42AF8" w:rsidP="00E42AF8">
            <w:pPr>
              <w:widowControl w:val="0"/>
              <w:tabs>
                <w:tab w:val="center" w:pos="4680"/>
              </w:tabs>
              <w:spacing w:line="240" w:lineRule="exact"/>
              <w:ind w:left="284" w:right="105"/>
              <w:jc w:val="both"/>
              <w:rPr>
                <w:rFonts w:cs="Arial"/>
                <w:lang w:val="it-IT"/>
              </w:rPr>
            </w:pPr>
            <w:r w:rsidRPr="00B462A6">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E42AF8" w:rsidRPr="000D4AA3" w14:paraId="06EE5800" w14:textId="77777777" w:rsidTr="00C57340">
        <w:trPr>
          <w:gridAfter w:val="1"/>
          <w:wAfter w:w="7" w:type="dxa"/>
        </w:trPr>
        <w:tc>
          <w:tcPr>
            <w:tcW w:w="4262" w:type="dxa"/>
            <w:gridSpan w:val="2"/>
          </w:tcPr>
          <w:p w14:paraId="0F6B7F32" w14:textId="77777777" w:rsidR="00E42AF8" w:rsidRPr="00B462A6" w:rsidRDefault="00E42AF8" w:rsidP="00E42AF8">
            <w:pPr>
              <w:widowControl w:val="0"/>
              <w:spacing w:line="240" w:lineRule="exact"/>
              <w:ind w:left="284" w:right="76"/>
              <w:jc w:val="both"/>
              <w:rPr>
                <w:rFonts w:cs="Arial"/>
                <w:lang w:val="it-IT"/>
              </w:rPr>
            </w:pPr>
          </w:p>
        </w:tc>
        <w:tc>
          <w:tcPr>
            <w:tcW w:w="852" w:type="dxa"/>
          </w:tcPr>
          <w:p w14:paraId="29FB4C2D" w14:textId="77777777" w:rsidR="00E42AF8" w:rsidRPr="00B462A6" w:rsidRDefault="00E42AF8" w:rsidP="00E42AF8">
            <w:pPr>
              <w:widowControl w:val="0"/>
              <w:spacing w:line="240" w:lineRule="exact"/>
              <w:rPr>
                <w:rFonts w:cs="Arial"/>
                <w:lang w:val="it-IT"/>
              </w:rPr>
            </w:pPr>
          </w:p>
        </w:tc>
        <w:tc>
          <w:tcPr>
            <w:tcW w:w="4257" w:type="dxa"/>
            <w:gridSpan w:val="2"/>
          </w:tcPr>
          <w:p w14:paraId="28A617DE" w14:textId="77777777" w:rsidR="00E42AF8" w:rsidRPr="00B462A6" w:rsidRDefault="00E42AF8" w:rsidP="00E42AF8">
            <w:pPr>
              <w:widowControl w:val="0"/>
              <w:tabs>
                <w:tab w:val="center" w:pos="4680"/>
              </w:tabs>
              <w:spacing w:line="240" w:lineRule="exact"/>
              <w:ind w:left="284" w:right="105"/>
              <w:jc w:val="both"/>
              <w:rPr>
                <w:rFonts w:cs="Arial"/>
                <w:lang w:val="it-IT"/>
              </w:rPr>
            </w:pPr>
          </w:p>
        </w:tc>
      </w:tr>
      <w:tr w:rsidR="00E42AF8" w:rsidRPr="000D4AA3" w14:paraId="16873365" w14:textId="77777777" w:rsidTr="00C57340">
        <w:trPr>
          <w:gridAfter w:val="1"/>
          <w:wAfter w:w="7" w:type="dxa"/>
        </w:trPr>
        <w:tc>
          <w:tcPr>
            <w:tcW w:w="4262" w:type="dxa"/>
            <w:gridSpan w:val="2"/>
          </w:tcPr>
          <w:p w14:paraId="029BEF52" w14:textId="0A5CE62A" w:rsidR="00E42AF8" w:rsidRPr="00B462A6" w:rsidRDefault="00E42AF8" w:rsidP="00E42AF8">
            <w:pPr>
              <w:widowControl w:val="0"/>
              <w:autoSpaceDE w:val="0"/>
              <w:autoSpaceDN w:val="0"/>
              <w:jc w:val="both"/>
              <w:rPr>
                <w:rFonts w:cs="Arial"/>
                <w:lang w:val="de-DE"/>
              </w:rPr>
            </w:pPr>
            <w:r w:rsidRPr="00B462A6">
              <w:rPr>
                <w:rFonts w:cs="Arial"/>
                <w:strike/>
                <w:lang w:val="de-DE"/>
              </w:rPr>
              <w:t>►</w:t>
            </w:r>
            <w:r w:rsidRPr="00B462A6">
              <w:rPr>
                <w:rFonts w:cs="Arial"/>
                <w:lang w:val="de-DE"/>
              </w:rPr>
              <w:t xml:space="preserve">Gemäß Art. 95 des Konkursgesetz </w:t>
            </w:r>
            <w:r w:rsidRPr="00B462A6">
              <w:rPr>
                <w:rFonts w:cs="Arial"/>
                <w:strike/>
                <w:lang w:val="de-DE"/>
              </w:rPr>
              <w:t xml:space="preserve"> </w:t>
            </w:r>
            <w:r w:rsidRPr="00B462A6">
              <w:rPr>
                <w:rFonts w:cs="Arial"/>
                <w:lang w:val="de-DE"/>
              </w:rPr>
              <w:t>kann das Unternehmen, das einen Antrag gemäß Art. 40 des Konkursgesetztes</w:t>
            </w:r>
            <w:r w:rsidR="00B51911" w:rsidRPr="00B462A6">
              <w:rPr>
                <w:rFonts w:cs="Arial"/>
                <w:lang w:val="de-DE"/>
              </w:rPr>
              <w:t xml:space="preserve"> </w:t>
            </w:r>
            <w:r w:rsidRPr="00B462A6">
              <w:rPr>
                <w:rFonts w:cs="Arial"/>
                <w:lang w:val="de-DE"/>
              </w:rPr>
              <w:t xml:space="preserve">hinterlegt hat, am Ausschreibungsverfahren teilnehmen, wenn es </w:t>
            </w:r>
            <w:r w:rsidRPr="00B462A6">
              <w:rPr>
                <w:rFonts w:cs="Arial"/>
                <w:b/>
                <w:lang w:val="de-DE"/>
              </w:rPr>
              <w:t>bei sonstigem Ausschluss</w:t>
            </w:r>
            <w:r w:rsidRPr="00B462A6">
              <w:rPr>
                <w:rFonts w:cs="Arial"/>
                <w:lang w:val="de-DE"/>
              </w:rPr>
              <w:t xml:space="preserve"> die in den Anlagen A1 und A1-bis vorgesehenen Unterlagen einreicht.</w:t>
            </w:r>
          </w:p>
        </w:tc>
        <w:tc>
          <w:tcPr>
            <w:tcW w:w="852" w:type="dxa"/>
          </w:tcPr>
          <w:p w14:paraId="3338CC12" w14:textId="77777777" w:rsidR="00E42AF8" w:rsidRPr="00B462A6" w:rsidRDefault="00E42AF8" w:rsidP="00E42AF8">
            <w:pPr>
              <w:widowControl w:val="0"/>
              <w:spacing w:line="240" w:lineRule="exact"/>
              <w:rPr>
                <w:rFonts w:cs="Arial"/>
                <w:lang w:val="de-DE"/>
              </w:rPr>
            </w:pPr>
          </w:p>
        </w:tc>
        <w:tc>
          <w:tcPr>
            <w:tcW w:w="4257" w:type="dxa"/>
            <w:gridSpan w:val="2"/>
          </w:tcPr>
          <w:p w14:paraId="24F9999F" w14:textId="0C7FD873" w:rsidR="00E42AF8" w:rsidRPr="00B462A6" w:rsidRDefault="00E42AF8" w:rsidP="00E42AF8">
            <w:pPr>
              <w:widowControl w:val="0"/>
              <w:autoSpaceDE w:val="0"/>
              <w:autoSpaceDN w:val="0"/>
              <w:adjustRightInd w:val="0"/>
              <w:jc w:val="both"/>
              <w:rPr>
                <w:rFonts w:cs="Arial"/>
                <w:lang w:val="it-IT"/>
              </w:rPr>
            </w:pPr>
            <w:r w:rsidRPr="00B462A6">
              <w:rPr>
                <w:rFonts w:cs="Arial"/>
                <w:lang w:val="it-IT"/>
              </w:rPr>
              <w:t>► Ai sensi dell’art.</w:t>
            </w:r>
            <w:r w:rsidR="00B51911" w:rsidRPr="00B462A6">
              <w:rPr>
                <w:rFonts w:cs="Arial"/>
                <w:lang w:val="it-IT"/>
              </w:rPr>
              <w:t xml:space="preserve"> </w:t>
            </w:r>
            <w:r w:rsidRPr="00B462A6">
              <w:rPr>
                <w:rFonts w:cs="Arial"/>
                <w:bCs/>
                <w:lang w:val="it-IT"/>
              </w:rPr>
              <w:t>95 CCI</w:t>
            </w:r>
            <w:r w:rsidRPr="00B462A6">
              <w:rPr>
                <w:rFonts w:cs="Arial"/>
                <w:strike/>
                <w:lang w:val="it-IT"/>
              </w:rPr>
              <w:t xml:space="preserve"> </w:t>
            </w:r>
            <w:r w:rsidRPr="00B462A6">
              <w:rPr>
                <w:rFonts w:cs="Arial"/>
                <w:lang w:val="it-IT"/>
              </w:rPr>
              <w:t>l’impresa che ha depositato domanda di cui all’art. 40 CCI</w:t>
            </w:r>
            <w:r w:rsidR="00B51911" w:rsidRPr="00B462A6">
              <w:rPr>
                <w:rFonts w:cs="Arial"/>
                <w:lang w:val="it-IT"/>
              </w:rPr>
              <w:t xml:space="preserve"> può </w:t>
            </w:r>
            <w:r w:rsidRPr="00B462A6">
              <w:rPr>
                <w:rFonts w:cs="Arial"/>
                <w:lang w:val="it-IT"/>
              </w:rPr>
              <w:t xml:space="preserve"> partecipare alla procedura di gara presentando, </w:t>
            </w:r>
            <w:r w:rsidRPr="00B462A6">
              <w:rPr>
                <w:rFonts w:cs="Arial"/>
                <w:b/>
                <w:lang w:val="it-IT"/>
              </w:rPr>
              <w:t>a</w:t>
            </w:r>
            <w:r w:rsidRPr="00B462A6">
              <w:rPr>
                <w:rFonts w:cs="Arial"/>
                <w:lang w:val="it-IT"/>
              </w:rPr>
              <w:t xml:space="preserve"> </w:t>
            </w:r>
            <w:r w:rsidRPr="00B462A6">
              <w:rPr>
                <w:rFonts w:cs="Arial"/>
                <w:b/>
                <w:lang w:val="it-IT"/>
              </w:rPr>
              <w:t>pena di esclusione</w:t>
            </w:r>
            <w:r w:rsidRPr="00B462A6">
              <w:rPr>
                <w:rFonts w:cs="Arial"/>
                <w:lang w:val="it-IT"/>
              </w:rPr>
              <w:t>, la documentazione prevista negli allegati A1 e A1bis.</w:t>
            </w:r>
            <w:r w:rsidRPr="00B462A6">
              <w:rPr>
                <w:rFonts w:cs="Arial"/>
                <w:strike/>
                <w:lang w:val="it-IT"/>
              </w:rPr>
              <w:t xml:space="preserve"> </w:t>
            </w:r>
          </w:p>
        </w:tc>
      </w:tr>
      <w:tr w:rsidR="00E42AF8" w:rsidRPr="000D4AA3" w14:paraId="04A9AF8A" w14:textId="77777777" w:rsidTr="0096584E">
        <w:trPr>
          <w:gridAfter w:val="1"/>
          <w:wAfter w:w="7" w:type="dxa"/>
          <w:trHeight w:val="369"/>
        </w:trPr>
        <w:tc>
          <w:tcPr>
            <w:tcW w:w="4262" w:type="dxa"/>
            <w:gridSpan w:val="2"/>
          </w:tcPr>
          <w:p w14:paraId="47F1C1BF" w14:textId="77777777" w:rsidR="00E42AF8" w:rsidRPr="00E20F48" w:rsidRDefault="00E42AF8" w:rsidP="00E42AF8">
            <w:pPr>
              <w:widowControl w:val="0"/>
              <w:autoSpaceDE w:val="0"/>
              <w:autoSpaceDN w:val="0"/>
              <w:jc w:val="both"/>
              <w:rPr>
                <w:rFonts w:cs="Arial"/>
                <w:strike/>
                <w:highlight w:val="cyan"/>
                <w:lang w:val="it-IT"/>
              </w:rPr>
            </w:pPr>
          </w:p>
        </w:tc>
        <w:tc>
          <w:tcPr>
            <w:tcW w:w="852" w:type="dxa"/>
          </w:tcPr>
          <w:p w14:paraId="20A28D3D" w14:textId="77777777" w:rsidR="00E42AF8" w:rsidRPr="00E20F48" w:rsidRDefault="00E42AF8" w:rsidP="00E42AF8">
            <w:pPr>
              <w:widowControl w:val="0"/>
              <w:spacing w:line="240" w:lineRule="exact"/>
              <w:rPr>
                <w:rFonts w:cs="Arial"/>
                <w:highlight w:val="cyan"/>
                <w:lang w:val="it-IT"/>
              </w:rPr>
            </w:pPr>
          </w:p>
        </w:tc>
        <w:tc>
          <w:tcPr>
            <w:tcW w:w="4257" w:type="dxa"/>
            <w:gridSpan w:val="2"/>
          </w:tcPr>
          <w:p w14:paraId="17111044" w14:textId="77777777" w:rsidR="00E42AF8" w:rsidRPr="00953CC9" w:rsidRDefault="00E42AF8" w:rsidP="00E42AF8">
            <w:pPr>
              <w:widowControl w:val="0"/>
              <w:autoSpaceDE w:val="0"/>
              <w:autoSpaceDN w:val="0"/>
              <w:adjustRightInd w:val="0"/>
              <w:jc w:val="both"/>
              <w:rPr>
                <w:rFonts w:cs="Arial"/>
                <w:highlight w:val="cyan"/>
                <w:lang w:val="it-IT"/>
              </w:rPr>
            </w:pPr>
          </w:p>
        </w:tc>
      </w:tr>
      <w:bookmarkEnd w:id="99"/>
      <w:tr w:rsidR="00E42AF8" w:rsidRPr="000D4AA3" w14:paraId="32084029" w14:textId="77777777" w:rsidTr="0096584E">
        <w:trPr>
          <w:gridAfter w:val="1"/>
          <w:wAfter w:w="7" w:type="dxa"/>
          <w:trHeight w:val="134"/>
        </w:trPr>
        <w:tc>
          <w:tcPr>
            <w:tcW w:w="4262" w:type="dxa"/>
            <w:gridSpan w:val="2"/>
          </w:tcPr>
          <w:p w14:paraId="4B9DE582" w14:textId="4CAE2767" w:rsidR="00E42AF8" w:rsidRPr="00D565E2" w:rsidRDefault="00E42AF8" w:rsidP="00E42AF8">
            <w:pPr>
              <w:widowControl w:val="0"/>
              <w:tabs>
                <w:tab w:val="left" w:pos="1092"/>
              </w:tabs>
              <w:jc w:val="both"/>
              <w:rPr>
                <w:rFonts w:cs="Arial"/>
                <w:color w:val="FF0000"/>
                <w:lang w:val="de-DE"/>
              </w:rPr>
            </w:pPr>
            <w:r w:rsidRPr="00B462A6">
              <w:rPr>
                <w:rStyle w:val="Enfasicorsivo"/>
                <w:rFonts w:cs="Arial"/>
                <w:strike/>
                <w:lang w:val="de-DE"/>
              </w:rPr>
              <w:t>►</w:t>
            </w:r>
            <w:r w:rsidRPr="00B462A6">
              <w:rPr>
                <w:rFonts w:cs="Arial"/>
                <w:lang w:val="de-DE"/>
              </w:rPr>
              <w:t>(</w:t>
            </w:r>
            <w:r w:rsidRPr="00D565E2">
              <w:rPr>
                <w:rFonts w:cs="Arial"/>
                <w:color w:val="FF0000"/>
                <w:highlight w:val="green"/>
                <w:lang w:val="de-DE"/>
              </w:rPr>
              <w:t>Ab dem 01.01.2024 den nachstehenden Ausschlussgrund entfernen, da die Änderung gemäß Art. 224, Absatz 6 und Art. 225, Absatz 2 GvD Nr. 36/2023 wirksam wird)</w:t>
            </w:r>
          </w:p>
          <w:p w14:paraId="0E7CE554" w14:textId="22D9902F" w:rsidR="00E42AF8" w:rsidRPr="00B462A6" w:rsidRDefault="00E42AF8" w:rsidP="00E42AF8">
            <w:pPr>
              <w:widowControl w:val="0"/>
              <w:autoSpaceDE w:val="0"/>
              <w:autoSpaceDN w:val="0"/>
              <w:jc w:val="both"/>
              <w:rPr>
                <w:rFonts w:cs="Arial"/>
                <w:strike/>
                <w:lang w:val="de-DE"/>
              </w:rPr>
            </w:pPr>
            <w:r w:rsidRPr="00B462A6">
              <w:rPr>
                <w:rFonts w:cs="Arial"/>
                <w:iCs/>
                <w:lang w:val="de-DE"/>
              </w:rPr>
              <w:t>In jedem Fall kann das Unternehmen gemäß Art. 95 des Insolvenzgesetztes auch in einer Bietergemeinschaft von Unternhemen teilnehmen, sofern es</w:t>
            </w:r>
            <w:r w:rsidRPr="00B462A6">
              <w:rPr>
                <w:rFonts w:cs="Arial"/>
                <w:b/>
                <w:bCs/>
                <w:iCs/>
                <w:lang w:val="de-DE"/>
              </w:rPr>
              <w:t xml:space="preserve">, </w:t>
            </w:r>
            <w:r w:rsidRPr="00B462A6">
              <w:rPr>
                <w:b/>
                <w:bCs/>
                <w:lang w:val="de-DE"/>
              </w:rPr>
              <w:t>bei sonstigem Ausschluss</w:t>
            </w:r>
            <w:r w:rsidRPr="00B462A6">
              <w:rPr>
                <w:b/>
                <w:bCs/>
                <w:color w:val="FF0000"/>
                <w:lang w:val="de-DE"/>
              </w:rPr>
              <w:t xml:space="preserve">, </w:t>
            </w:r>
            <w:r w:rsidRPr="00B462A6">
              <w:rPr>
                <w:rFonts w:cs="Arial"/>
                <w:iCs/>
                <w:lang w:val="de-DE"/>
              </w:rPr>
              <w:t xml:space="preserve"> nicht die Stellung des Beauftragten einnimmt und vorausgesetzt, dass die anderen dem Zusammenschluss beigetretenen Unternehmen nicht einem Insolvenzverfahren unterliegen.</w:t>
            </w:r>
          </w:p>
        </w:tc>
        <w:tc>
          <w:tcPr>
            <w:tcW w:w="852" w:type="dxa"/>
          </w:tcPr>
          <w:p w14:paraId="68769105" w14:textId="77777777" w:rsidR="00E42AF8" w:rsidRPr="00B462A6" w:rsidRDefault="00E42AF8" w:rsidP="00E42AF8">
            <w:pPr>
              <w:widowControl w:val="0"/>
              <w:spacing w:line="240" w:lineRule="exact"/>
              <w:rPr>
                <w:rFonts w:cs="Arial"/>
                <w:lang w:val="de-DE"/>
              </w:rPr>
            </w:pPr>
          </w:p>
        </w:tc>
        <w:tc>
          <w:tcPr>
            <w:tcW w:w="4257" w:type="dxa"/>
            <w:gridSpan w:val="2"/>
          </w:tcPr>
          <w:p w14:paraId="6A2C7670" w14:textId="77777777" w:rsidR="00D565E2" w:rsidRDefault="00E42AF8" w:rsidP="00E42AF8">
            <w:pPr>
              <w:widowControl w:val="0"/>
              <w:autoSpaceDE w:val="0"/>
              <w:autoSpaceDN w:val="0"/>
              <w:adjustRightInd w:val="0"/>
              <w:jc w:val="both"/>
              <w:rPr>
                <w:rFonts w:cs="Arial"/>
                <w:lang w:val="it-IT"/>
              </w:rPr>
            </w:pPr>
            <w:r w:rsidRPr="00B462A6">
              <w:rPr>
                <w:rFonts w:cs="Arial"/>
                <w:lang w:val="it-IT"/>
              </w:rPr>
              <w:t xml:space="preserve">► </w:t>
            </w:r>
            <w:r w:rsidRPr="007A1922">
              <w:rPr>
                <w:rFonts w:cs="Arial"/>
                <w:color w:val="FF0000"/>
                <w:highlight w:val="green"/>
                <w:lang w:val="it-IT"/>
              </w:rPr>
              <w:t>( a partire dal 01.01.2024 togliere la causa di esclusione che segue in quanto opera la modifica di cui all’art. 224, comma 6 e 225, comma 2 d.lgs. 36/2023)</w:t>
            </w:r>
            <w:r w:rsidRPr="00B462A6">
              <w:rPr>
                <w:rFonts w:cs="Arial"/>
                <w:lang w:val="it-IT"/>
              </w:rPr>
              <w:t xml:space="preserve"> </w:t>
            </w:r>
          </w:p>
          <w:p w14:paraId="27A64DED" w14:textId="45F885A9" w:rsidR="00E42AF8" w:rsidRPr="00B462A6" w:rsidRDefault="00E42AF8" w:rsidP="00E42AF8">
            <w:pPr>
              <w:widowControl w:val="0"/>
              <w:autoSpaceDE w:val="0"/>
              <w:autoSpaceDN w:val="0"/>
              <w:adjustRightInd w:val="0"/>
              <w:jc w:val="both"/>
              <w:rPr>
                <w:rFonts w:cs="Arial"/>
                <w:lang w:val="it-IT"/>
              </w:rPr>
            </w:pPr>
            <w:r w:rsidRPr="00B462A6">
              <w:rPr>
                <w:rFonts w:cs="Arial"/>
                <w:lang w:val="it-IT"/>
              </w:rPr>
              <w:t xml:space="preserve">In ogni caso, l’impresa può ai sensi </w:t>
            </w:r>
            <w:r w:rsidRPr="00B462A6">
              <w:rPr>
                <w:rFonts w:cs="Arial"/>
                <w:bCs/>
                <w:lang w:val="it-IT"/>
              </w:rPr>
              <w:t>dell’art.95 CCI</w:t>
            </w:r>
            <w:r w:rsidRPr="00B462A6">
              <w:rPr>
                <w:rFonts w:cs="Arial"/>
                <w:lang w:val="it-IT"/>
              </w:rPr>
              <w:t xml:space="preserve"> concorrere anche riunita in raggruppamento temporaneo di imprese, purché non rivesta, </w:t>
            </w:r>
            <w:r w:rsidRPr="00B462A6">
              <w:rPr>
                <w:rFonts w:cs="Arial"/>
                <w:b/>
                <w:lang w:val="it-IT"/>
              </w:rPr>
              <w:t>a pena d’esclusione</w:t>
            </w:r>
            <w:r w:rsidRPr="00B462A6">
              <w:rPr>
                <w:rFonts w:cs="Arial"/>
                <w:lang w:val="it-IT"/>
              </w:rPr>
              <w:t>, la qualità di mandataria e sempre che le altre imprese aderenti al raggruppamento non siano assoggettate ad una procedura concorsuale.</w:t>
            </w:r>
          </w:p>
        </w:tc>
      </w:tr>
      <w:tr w:rsidR="00E42AF8" w:rsidRPr="000D4AA3" w14:paraId="3F42DC85" w14:textId="77777777" w:rsidTr="00C57340">
        <w:trPr>
          <w:gridAfter w:val="1"/>
          <w:wAfter w:w="7" w:type="dxa"/>
        </w:trPr>
        <w:tc>
          <w:tcPr>
            <w:tcW w:w="4262" w:type="dxa"/>
            <w:gridSpan w:val="2"/>
          </w:tcPr>
          <w:p w14:paraId="5BCB59DE" w14:textId="77777777" w:rsidR="00E42AF8" w:rsidRPr="00B462A6" w:rsidRDefault="00E42AF8" w:rsidP="00E42AF8">
            <w:pPr>
              <w:widowControl w:val="0"/>
              <w:autoSpaceDE w:val="0"/>
              <w:autoSpaceDN w:val="0"/>
              <w:jc w:val="both"/>
              <w:rPr>
                <w:rFonts w:cs="Arial"/>
                <w:lang w:val="it-IT"/>
              </w:rPr>
            </w:pPr>
          </w:p>
        </w:tc>
        <w:tc>
          <w:tcPr>
            <w:tcW w:w="852" w:type="dxa"/>
          </w:tcPr>
          <w:p w14:paraId="234391FC" w14:textId="77777777" w:rsidR="00E42AF8" w:rsidRPr="00B462A6" w:rsidRDefault="00E42AF8" w:rsidP="00E42AF8">
            <w:pPr>
              <w:widowControl w:val="0"/>
              <w:spacing w:line="240" w:lineRule="exact"/>
              <w:rPr>
                <w:rFonts w:cs="Arial"/>
                <w:lang w:val="it-IT"/>
              </w:rPr>
            </w:pPr>
          </w:p>
        </w:tc>
        <w:tc>
          <w:tcPr>
            <w:tcW w:w="4257" w:type="dxa"/>
            <w:gridSpan w:val="2"/>
          </w:tcPr>
          <w:p w14:paraId="72443F72" w14:textId="77777777" w:rsidR="00E42AF8" w:rsidRPr="00B462A6" w:rsidRDefault="00E42AF8" w:rsidP="00E42AF8">
            <w:pPr>
              <w:widowControl w:val="0"/>
              <w:autoSpaceDE w:val="0"/>
              <w:autoSpaceDN w:val="0"/>
              <w:jc w:val="both"/>
              <w:rPr>
                <w:rFonts w:cs="Arial"/>
                <w:lang w:val="it-IT"/>
              </w:rPr>
            </w:pPr>
          </w:p>
        </w:tc>
      </w:tr>
      <w:tr w:rsidR="00E42AF8" w:rsidRPr="000D4AA3" w14:paraId="684B1D50" w14:textId="77777777" w:rsidTr="00C57340">
        <w:trPr>
          <w:gridAfter w:val="1"/>
          <w:wAfter w:w="7" w:type="dxa"/>
        </w:trPr>
        <w:tc>
          <w:tcPr>
            <w:tcW w:w="4262" w:type="dxa"/>
            <w:gridSpan w:val="2"/>
          </w:tcPr>
          <w:p w14:paraId="082DA140" w14:textId="642C6FE5" w:rsidR="00E42AF8" w:rsidRPr="00B462A6" w:rsidRDefault="00E42AF8" w:rsidP="00E42AF8">
            <w:pPr>
              <w:widowControl w:val="0"/>
              <w:autoSpaceDE w:val="0"/>
              <w:autoSpaceDN w:val="0"/>
              <w:jc w:val="both"/>
              <w:rPr>
                <w:rFonts w:cs="Arial"/>
                <w:lang w:val="de-DE"/>
              </w:rPr>
            </w:pPr>
            <w:r w:rsidRPr="00B462A6">
              <w:rPr>
                <w:rFonts w:cs="Arial"/>
                <w:lang w:val="de-DE"/>
              </w:rPr>
              <w:t>►Befindet sich das Unternehmen im Zeitraum zwischen der Hinterlegung des Antrags gemäß Artikel 40 des Insolvenzgesetztes</w:t>
            </w:r>
            <w:r w:rsidR="00743B0B" w:rsidRPr="00B462A6">
              <w:rPr>
                <w:rFonts w:cs="Arial"/>
                <w:lang w:val="de-DE"/>
              </w:rPr>
              <w:t xml:space="preserve"> </w:t>
            </w:r>
            <w:r w:rsidRPr="00B462A6">
              <w:rPr>
                <w:rFonts w:cs="Arial"/>
                <w:lang w:val="de-DE"/>
              </w:rPr>
              <w:t xml:space="preserve">und der Hinterlegung des Dekrets gemäß Art. 47 des Insolvenzgesetztes </w:t>
            </w:r>
            <w:r w:rsidRPr="00B462A6">
              <w:rPr>
                <w:rStyle w:val="Enfasicorsivo"/>
                <w:rFonts w:cs="Arial"/>
                <w:i w:val="0"/>
                <w:iCs w:val="0"/>
                <w:lang w:val="de-DE"/>
              </w:rPr>
              <w:t xml:space="preserve">ist es verpflichtet, die gemäß </w:t>
            </w:r>
            <w:r w:rsidRPr="00B462A6">
              <w:rPr>
                <w:rStyle w:val="Enfasicorsivo"/>
                <w:rFonts w:cs="Arial"/>
                <w:i w:val="0"/>
                <w:iCs w:val="0"/>
                <w:lang w:val="de-DE"/>
              </w:rPr>
              <w:lastRenderedPageBreak/>
              <w:t>Art. 95 des Insolvenzgesetztes Abs. 3 und 4 erforderliche Dokumentation vorzulegen, nämlich die Genehmigung des Gerichts und den Bericht eines Fachmanns, der die Anforderungen gemäß Artikel 2 Absatz 1 Buchstabe o) des obengenannten Gesetztvertendes Dekrets erfüllt, welches die Übereinstimmung mit dem Plan und die angemessene Fähigkeit zur Vertragserfüllung gemäß Art. 95 Absatz 4 des Insolvenzsgesetztes bestätigt.</w:t>
            </w:r>
          </w:p>
        </w:tc>
        <w:tc>
          <w:tcPr>
            <w:tcW w:w="852" w:type="dxa"/>
          </w:tcPr>
          <w:p w14:paraId="598FC148" w14:textId="77777777" w:rsidR="00E42AF8" w:rsidRPr="00B462A6" w:rsidRDefault="00E42AF8" w:rsidP="00E42AF8">
            <w:pPr>
              <w:widowControl w:val="0"/>
              <w:spacing w:line="240" w:lineRule="exact"/>
              <w:rPr>
                <w:rFonts w:cs="Arial"/>
                <w:lang w:val="de-DE"/>
              </w:rPr>
            </w:pPr>
          </w:p>
        </w:tc>
        <w:tc>
          <w:tcPr>
            <w:tcW w:w="4257" w:type="dxa"/>
            <w:gridSpan w:val="2"/>
          </w:tcPr>
          <w:p w14:paraId="7AF6C75C" w14:textId="699BAF2B" w:rsidR="00E42AF8" w:rsidRPr="00B462A6" w:rsidRDefault="00E42AF8" w:rsidP="00E42AF8">
            <w:pPr>
              <w:widowControl w:val="0"/>
              <w:autoSpaceDE w:val="0"/>
              <w:autoSpaceDN w:val="0"/>
              <w:jc w:val="both"/>
              <w:rPr>
                <w:rFonts w:cs="Arial"/>
                <w:lang w:val="it-IT"/>
              </w:rPr>
            </w:pPr>
            <w:r w:rsidRPr="00B462A6">
              <w:rPr>
                <w:rFonts w:cs="Arial"/>
                <w:strike/>
                <w:lang w:val="it-IT"/>
              </w:rPr>
              <w:t>►</w:t>
            </w:r>
            <w:r w:rsidRPr="00B462A6">
              <w:rPr>
                <w:rFonts w:cs="Arial"/>
                <w:lang w:val="it-IT"/>
              </w:rPr>
              <w:t xml:space="preserve">L’impresa che si trova tra il momento del deposito della domanda di cui all’articolo </w:t>
            </w:r>
            <w:r w:rsidRPr="00B462A6">
              <w:rPr>
                <w:rFonts w:cs="Arial"/>
                <w:bCs/>
                <w:lang w:val="it-IT"/>
              </w:rPr>
              <w:t>40 CCI</w:t>
            </w:r>
            <w:r w:rsidR="00B51911" w:rsidRPr="00B462A6">
              <w:rPr>
                <w:rFonts w:cs="Arial"/>
                <w:lang w:val="it-IT"/>
              </w:rPr>
              <w:t xml:space="preserve"> </w:t>
            </w:r>
            <w:r w:rsidRPr="00B462A6">
              <w:rPr>
                <w:rFonts w:cs="Arial"/>
                <w:lang w:val="it-IT"/>
              </w:rPr>
              <w:t xml:space="preserve">ed il momento del deposito del decreto previsto dall’articolo </w:t>
            </w:r>
            <w:r w:rsidRPr="00B462A6">
              <w:rPr>
                <w:rFonts w:cs="Arial"/>
                <w:bCs/>
                <w:lang w:val="it-IT"/>
              </w:rPr>
              <w:t>47 CCI</w:t>
            </w:r>
            <w:r w:rsidRPr="00B462A6">
              <w:rPr>
                <w:rFonts w:cs="Arial"/>
                <w:strike/>
                <w:lang w:val="it-IT"/>
              </w:rPr>
              <w:t xml:space="preserve"> </w:t>
            </w:r>
            <w:r w:rsidRPr="00B462A6">
              <w:rPr>
                <w:rFonts w:cs="Arial"/>
                <w:bCs/>
                <w:lang w:val="it-IT"/>
              </w:rPr>
              <w:t xml:space="preserve">è tenuta a produrre la documentazione di cui all’art. 95 CCI co. 3 e 4 </w:t>
            </w:r>
            <w:r w:rsidRPr="00B462A6">
              <w:rPr>
                <w:rFonts w:cs="Arial"/>
                <w:bCs/>
                <w:lang w:val="it-IT"/>
              </w:rPr>
              <w:lastRenderedPageBreak/>
              <w:t>ossia l’autorizzazione del tribunale e la relazione</w:t>
            </w:r>
            <w:r w:rsidRPr="00B462A6">
              <w:rPr>
                <w:bCs/>
                <w:lang w:val="it-IT"/>
              </w:rPr>
              <w:t xml:space="preserve"> </w:t>
            </w:r>
            <w:r w:rsidRPr="00B462A6">
              <w:rPr>
                <w:rFonts w:cs="Arial"/>
                <w:bCs/>
                <w:lang w:val="it-IT"/>
              </w:rPr>
              <w:t>di un professionista in possesso dei requisiti di cui all'articolo 2, comma 1, lettera o) del decreto legislativo succitato che attesta la conformità al piano e la ragionevole capacità di adempimento del contratto art. 95 comma 4 del CCI.</w:t>
            </w:r>
          </w:p>
        </w:tc>
      </w:tr>
      <w:tr w:rsidR="00E42AF8" w:rsidRPr="000D4AA3" w14:paraId="6527F395" w14:textId="77777777" w:rsidTr="00C57340">
        <w:trPr>
          <w:gridAfter w:val="1"/>
          <w:wAfter w:w="7" w:type="dxa"/>
        </w:trPr>
        <w:tc>
          <w:tcPr>
            <w:tcW w:w="4262" w:type="dxa"/>
            <w:gridSpan w:val="2"/>
          </w:tcPr>
          <w:p w14:paraId="61F1D3FE" w14:textId="77777777" w:rsidR="00E42AF8" w:rsidRPr="009056D2" w:rsidRDefault="00E42AF8" w:rsidP="00E42AF8">
            <w:pPr>
              <w:widowControl w:val="0"/>
              <w:autoSpaceDE w:val="0"/>
              <w:autoSpaceDN w:val="0"/>
              <w:jc w:val="both"/>
              <w:rPr>
                <w:rFonts w:cs="Arial"/>
                <w:lang w:val="it-IT"/>
              </w:rPr>
            </w:pPr>
          </w:p>
        </w:tc>
        <w:tc>
          <w:tcPr>
            <w:tcW w:w="852" w:type="dxa"/>
          </w:tcPr>
          <w:p w14:paraId="155E9802" w14:textId="77777777" w:rsidR="00E42AF8" w:rsidRPr="009056D2" w:rsidRDefault="00E42AF8" w:rsidP="00E42AF8">
            <w:pPr>
              <w:widowControl w:val="0"/>
              <w:spacing w:line="240" w:lineRule="exact"/>
              <w:rPr>
                <w:rFonts w:cs="Arial"/>
                <w:lang w:val="it-IT"/>
              </w:rPr>
            </w:pPr>
          </w:p>
        </w:tc>
        <w:tc>
          <w:tcPr>
            <w:tcW w:w="4257" w:type="dxa"/>
            <w:gridSpan w:val="2"/>
          </w:tcPr>
          <w:p w14:paraId="68FA4B4F" w14:textId="77777777" w:rsidR="00E42AF8" w:rsidRPr="009056D2" w:rsidRDefault="00E42AF8" w:rsidP="00E42AF8">
            <w:pPr>
              <w:widowControl w:val="0"/>
              <w:autoSpaceDE w:val="0"/>
              <w:autoSpaceDN w:val="0"/>
              <w:jc w:val="both"/>
              <w:rPr>
                <w:rFonts w:cs="Arial"/>
                <w:lang w:val="it-IT"/>
              </w:rPr>
            </w:pPr>
          </w:p>
        </w:tc>
      </w:tr>
      <w:tr w:rsidR="00E42AF8" w:rsidRPr="000D4AA3" w14:paraId="537CD270" w14:textId="77777777" w:rsidTr="00C57340">
        <w:trPr>
          <w:gridAfter w:val="1"/>
          <w:wAfter w:w="7" w:type="dxa"/>
        </w:trPr>
        <w:tc>
          <w:tcPr>
            <w:tcW w:w="4262" w:type="dxa"/>
            <w:gridSpan w:val="2"/>
          </w:tcPr>
          <w:p w14:paraId="277AD2D6" w14:textId="1EB7DAD0" w:rsidR="00E42AF8" w:rsidRPr="00D565E2" w:rsidRDefault="00E42AF8" w:rsidP="00E42AF8">
            <w:pPr>
              <w:widowControl w:val="0"/>
              <w:ind w:right="22"/>
              <w:jc w:val="both"/>
              <w:rPr>
                <w:rFonts w:cs="Arial"/>
                <w:lang w:val="de-DE"/>
              </w:rPr>
            </w:pPr>
            <w:r w:rsidRPr="00D565E2">
              <w:rPr>
                <w:rFonts w:cs="Arial"/>
                <w:lang w:val="de-DE"/>
              </w:rPr>
              <w:t>Das Nachforderungsverfahren gemäß Punkt 2, Teil III, der Ausschreibungsbedingungen wird</w:t>
            </w:r>
            <w:r w:rsidR="00743B0B" w:rsidRPr="00D565E2">
              <w:rPr>
                <w:rFonts w:cs="Arial"/>
                <w:strike/>
                <w:lang w:val="de-DE"/>
              </w:rPr>
              <w:t xml:space="preserve"> </w:t>
            </w:r>
            <w:r w:rsidRPr="00D565E2">
              <w:rPr>
                <w:rFonts w:cs="Arial"/>
                <w:lang w:val="de-DE"/>
              </w:rPr>
              <w:t xml:space="preserve">in den Fällen angewandt, in denen die erforderlichen Unterlagen nicht zeitgerecht eingereicht wurden. </w:t>
            </w:r>
          </w:p>
          <w:p w14:paraId="2DF71A89" w14:textId="77777777" w:rsidR="00E42AF8" w:rsidRPr="00D565E2" w:rsidRDefault="00E42AF8" w:rsidP="00E42AF8">
            <w:pPr>
              <w:widowControl w:val="0"/>
              <w:ind w:right="22"/>
              <w:jc w:val="both"/>
              <w:rPr>
                <w:rFonts w:cs="Arial"/>
                <w:strike/>
                <w:lang w:val="de-DE"/>
              </w:rPr>
            </w:pPr>
            <w:r w:rsidRPr="00D565E2">
              <w:rPr>
                <w:rFonts w:cs="Arial"/>
                <w:lang w:val="de-DE"/>
              </w:rPr>
              <w:t>Es obliegt dem Wirtschaftsteilnehmer durch ein rechtssicheres Datum nach geltendem Recht zu beweisen, dass diese Dokumentation nicht nach Ablauf der Frist für die Angebotsabgabe datiert ist.</w:t>
            </w:r>
          </w:p>
          <w:p w14:paraId="7BC1B57C" w14:textId="77777777" w:rsidR="00E42AF8" w:rsidRPr="00D565E2" w:rsidRDefault="00E42AF8" w:rsidP="00E42AF8">
            <w:pPr>
              <w:widowControl w:val="0"/>
              <w:ind w:right="22"/>
              <w:jc w:val="both"/>
              <w:rPr>
                <w:rFonts w:cs="Arial"/>
                <w:strike/>
                <w:lang w:val="de-DE"/>
              </w:rPr>
            </w:pPr>
          </w:p>
          <w:p w14:paraId="48B88BD2" w14:textId="77777777" w:rsidR="00E42AF8" w:rsidRPr="00D565E2" w:rsidRDefault="00E42AF8" w:rsidP="00E42AF8">
            <w:pPr>
              <w:widowControl w:val="0"/>
              <w:autoSpaceDE w:val="0"/>
              <w:autoSpaceDN w:val="0"/>
              <w:jc w:val="both"/>
              <w:rPr>
                <w:rFonts w:cs="Arial"/>
                <w:lang w:val="de-DE"/>
              </w:rPr>
            </w:pPr>
          </w:p>
        </w:tc>
        <w:tc>
          <w:tcPr>
            <w:tcW w:w="852" w:type="dxa"/>
          </w:tcPr>
          <w:p w14:paraId="6AD8D852" w14:textId="77777777" w:rsidR="00E42AF8" w:rsidRPr="00D565E2" w:rsidRDefault="00E42AF8" w:rsidP="00E42AF8">
            <w:pPr>
              <w:widowControl w:val="0"/>
              <w:spacing w:line="240" w:lineRule="exact"/>
              <w:rPr>
                <w:rFonts w:cs="Arial"/>
                <w:lang w:val="de-DE"/>
              </w:rPr>
            </w:pPr>
          </w:p>
        </w:tc>
        <w:tc>
          <w:tcPr>
            <w:tcW w:w="4257" w:type="dxa"/>
            <w:gridSpan w:val="2"/>
          </w:tcPr>
          <w:p w14:paraId="515C4D55" w14:textId="3A644858" w:rsidR="00E42AF8" w:rsidRPr="00D565E2" w:rsidRDefault="00E42AF8" w:rsidP="00E42AF8">
            <w:pPr>
              <w:widowControl w:val="0"/>
              <w:ind w:right="105"/>
              <w:jc w:val="both"/>
              <w:rPr>
                <w:rFonts w:cs="Arial"/>
                <w:lang w:val="it-IT"/>
              </w:rPr>
            </w:pPr>
            <w:bookmarkStart w:id="100" w:name="_Hlk12258782"/>
            <w:r w:rsidRPr="00D565E2">
              <w:rPr>
                <w:rFonts w:cs="Arial"/>
                <w:lang w:val="it-IT"/>
              </w:rPr>
              <w:t>Si applica il subprocedimento di soccorso istruttorio di cui al punto 2, parte III, del disciplinare di gara</w:t>
            </w:r>
            <w:r w:rsidR="00743B0B" w:rsidRPr="00D565E2">
              <w:rPr>
                <w:rFonts w:cs="Arial"/>
                <w:lang w:val="it-IT"/>
              </w:rPr>
              <w:t xml:space="preserve"> </w:t>
            </w:r>
            <w:r w:rsidRPr="00D565E2">
              <w:rPr>
                <w:rFonts w:cs="Arial"/>
                <w:lang w:val="it-IT"/>
              </w:rPr>
              <w:t>qualora non sia stata tempestivamente prodotta la documentazione necessaria sopra richiesta.</w:t>
            </w:r>
          </w:p>
          <w:bookmarkEnd w:id="100"/>
          <w:p w14:paraId="1BEFA43F" w14:textId="5D0F964F" w:rsidR="00E42AF8" w:rsidRPr="00D565E2" w:rsidRDefault="00E42AF8" w:rsidP="00E42AF8">
            <w:pPr>
              <w:widowControl w:val="0"/>
              <w:autoSpaceDE w:val="0"/>
              <w:autoSpaceDN w:val="0"/>
              <w:jc w:val="both"/>
              <w:rPr>
                <w:rFonts w:cs="Arial"/>
                <w:lang w:val="it-IT"/>
              </w:rPr>
            </w:pPr>
            <w:r w:rsidRPr="00D565E2">
              <w:rPr>
                <w:rFonts w:cs="Arial"/>
                <w:lang w:val="it-IT"/>
              </w:rPr>
              <w:t xml:space="preserve">È onere dell’operatore economico dimostrare con data certa ai sensi di legge che tale documentazione è datata con data non successiva al termine di scadenza della presentazione delle offerte. </w:t>
            </w:r>
          </w:p>
        </w:tc>
      </w:tr>
      <w:tr w:rsidR="00E42AF8" w:rsidRPr="000D4AA3" w14:paraId="6C1BE1E7" w14:textId="77777777" w:rsidTr="00C57340">
        <w:trPr>
          <w:gridAfter w:val="1"/>
          <w:wAfter w:w="7" w:type="dxa"/>
        </w:trPr>
        <w:tc>
          <w:tcPr>
            <w:tcW w:w="4262" w:type="dxa"/>
            <w:gridSpan w:val="2"/>
          </w:tcPr>
          <w:p w14:paraId="76A1EC73" w14:textId="77777777" w:rsidR="00E42AF8" w:rsidRPr="00D565E2" w:rsidRDefault="00E42AF8" w:rsidP="00E42AF8">
            <w:pPr>
              <w:widowControl w:val="0"/>
              <w:autoSpaceDE w:val="0"/>
              <w:autoSpaceDN w:val="0"/>
              <w:jc w:val="both"/>
              <w:rPr>
                <w:rFonts w:cs="Arial"/>
                <w:lang w:val="it-IT"/>
              </w:rPr>
            </w:pPr>
          </w:p>
        </w:tc>
        <w:tc>
          <w:tcPr>
            <w:tcW w:w="852" w:type="dxa"/>
          </w:tcPr>
          <w:p w14:paraId="3CF8E8D8" w14:textId="77777777" w:rsidR="00E42AF8" w:rsidRPr="00D565E2" w:rsidRDefault="00E42AF8" w:rsidP="00E42AF8">
            <w:pPr>
              <w:widowControl w:val="0"/>
              <w:spacing w:line="240" w:lineRule="exact"/>
              <w:rPr>
                <w:rFonts w:cs="Arial"/>
                <w:lang w:val="it-IT"/>
              </w:rPr>
            </w:pPr>
          </w:p>
        </w:tc>
        <w:tc>
          <w:tcPr>
            <w:tcW w:w="4257" w:type="dxa"/>
            <w:gridSpan w:val="2"/>
          </w:tcPr>
          <w:p w14:paraId="3409840E" w14:textId="77777777" w:rsidR="00E42AF8" w:rsidRPr="00D565E2" w:rsidRDefault="00E42AF8" w:rsidP="00E42AF8">
            <w:pPr>
              <w:widowControl w:val="0"/>
              <w:autoSpaceDE w:val="0"/>
              <w:autoSpaceDN w:val="0"/>
              <w:jc w:val="both"/>
              <w:rPr>
                <w:rFonts w:cs="Arial"/>
                <w:lang w:val="it-IT"/>
              </w:rPr>
            </w:pPr>
          </w:p>
        </w:tc>
      </w:tr>
      <w:tr w:rsidR="00E42AF8" w:rsidRPr="000D4AA3" w14:paraId="32352D60" w14:textId="77777777" w:rsidTr="00C57340">
        <w:trPr>
          <w:gridAfter w:val="1"/>
          <w:wAfter w:w="7" w:type="dxa"/>
        </w:trPr>
        <w:tc>
          <w:tcPr>
            <w:tcW w:w="4262" w:type="dxa"/>
            <w:gridSpan w:val="2"/>
          </w:tcPr>
          <w:p w14:paraId="3A064C23" w14:textId="77777777" w:rsidR="00E42AF8" w:rsidRPr="00D565E2" w:rsidRDefault="00E42AF8" w:rsidP="00E42AF8">
            <w:pPr>
              <w:widowControl w:val="0"/>
              <w:jc w:val="both"/>
              <w:rPr>
                <w:rFonts w:cs="Arial"/>
                <w:lang w:val="de-DE"/>
              </w:rPr>
            </w:pPr>
            <w:r w:rsidRPr="00D565E2">
              <w:rPr>
                <w:rFonts w:cs="Arial"/>
                <w:lang w:val="de-DE"/>
              </w:rPr>
              <w:t>Das nachträglich im Zuge des Ausschreibungs</w:t>
            </w:r>
            <w:r w:rsidRPr="00D565E2">
              <w:rPr>
                <w:rFonts w:cs="Arial"/>
                <w:lang w:val="de-DE" w:eastAsia="it-IT"/>
              </w:rPr>
              <w:softHyphen/>
            </w:r>
            <w:r w:rsidRPr="00D565E2">
              <w:rPr>
                <w:rFonts w:cs="Arial"/>
                <w:lang w:val="de-DE"/>
              </w:rPr>
              <w:t>verfahrens oder nach Zuschlag erlassene Ausgleichsbestätigungsdekret kann das Fehlen der Erklärung über das Ausgleichsverfahren und das Fehlen der Unterlagen nicht beheben.</w:t>
            </w:r>
          </w:p>
          <w:p w14:paraId="1EA3A2B9" w14:textId="77777777" w:rsidR="00E42AF8" w:rsidRPr="00D565E2" w:rsidRDefault="00E42AF8" w:rsidP="00E42AF8">
            <w:pPr>
              <w:widowControl w:val="0"/>
              <w:jc w:val="both"/>
              <w:rPr>
                <w:rFonts w:cs="Arial"/>
                <w:lang w:val="de-DE"/>
              </w:rPr>
            </w:pPr>
          </w:p>
          <w:p w14:paraId="6EC80BBA" w14:textId="06A65C0B" w:rsidR="00E42AF8" w:rsidRPr="00D565E2" w:rsidRDefault="00E42AF8" w:rsidP="00E42AF8">
            <w:pPr>
              <w:widowControl w:val="0"/>
              <w:autoSpaceDE w:val="0"/>
              <w:autoSpaceDN w:val="0"/>
              <w:jc w:val="both"/>
              <w:rPr>
                <w:rFonts w:cs="Arial"/>
                <w:lang w:val="de-DE"/>
              </w:rPr>
            </w:pPr>
            <w:r w:rsidRPr="00D565E2">
              <w:rPr>
                <w:rFonts w:cs="Arial"/>
                <w:lang w:val="de-DE"/>
              </w:rPr>
              <w:t>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852" w:type="dxa"/>
          </w:tcPr>
          <w:p w14:paraId="0B76E200" w14:textId="77777777" w:rsidR="00E42AF8" w:rsidRPr="00D565E2" w:rsidRDefault="00E42AF8" w:rsidP="00E42AF8">
            <w:pPr>
              <w:widowControl w:val="0"/>
              <w:spacing w:line="240" w:lineRule="exact"/>
              <w:rPr>
                <w:rFonts w:cs="Arial"/>
                <w:lang w:val="de-DE"/>
              </w:rPr>
            </w:pPr>
          </w:p>
        </w:tc>
        <w:tc>
          <w:tcPr>
            <w:tcW w:w="4257" w:type="dxa"/>
            <w:gridSpan w:val="2"/>
          </w:tcPr>
          <w:p w14:paraId="3725B464" w14:textId="77777777" w:rsidR="00E42AF8" w:rsidRPr="00D565E2" w:rsidRDefault="00E42AF8" w:rsidP="00E42AF8">
            <w:pPr>
              <w:widowControl w:val="0"/>
              <w:ind w:right="180"/>
              <w:jc w:val="both"/>
              <w:rPr>
                <w:rFonts w:cs="Arial"/>
                <w:lang w:val="it-IT"/>
              </w:rPr>
            </w:pPr>
            <w:bookmarkStart w:id="101" w:name="_Hlk12261985"/>
            <w:r w:rsidRPr="00D565E2">
              <w:rPr>
                <w:rFonts w:cs="Arial"/>
                <w:lang w:val="it-IT"/>
              </w:rPr>
              <w:t>Il decreto di omologa sopravvenuto in corso di gara o anche dopo l’aggiudicazione non sana la mancata dichiarazione della situazione di concordato e la carenza della documentazione richiesta.</w:t>
            </w:r>
            <w:bookmarkEnd w:id="101"/>
          </w:p>
          <w:p w14:paraId="3C86221E" w14:textId="77777777" w:rsidR="00E42AF8" w:rsidRPr="00D565E2" w:rsidRDefault="00E42AF8" w:rsidP="00E42AF8">
            <w:pPr>
              <w:widowControl w:val="0"/>
              <w:ind w:right="180"/>
              <w:jc w:val="both"/>
              <w:rPr>
                <w:rFonts w:cs="Arial"/>
                <w:lang w:val="it-IT"/>
              </w:rPr>
            </w:pPr>
          </w:p>
          <w:p w14:paraId="6AC8BE30" w14:textId="00D79ED0" w:rsidR="00E42AF8" w:rsidRPr="00D565E2" w:rsidRDefault="00E42AF8" w:rsidP="00E42AF8">
            <w:pPr>
              <w:widowControl w:val="0"/>
              <w:autoSpaceDE w:val="0"/>
              <w:autoSpaceDN w:val="0"/>
              <w:jc w:val="both"/>
              <w:rPr>
                <w:rFonts w:cs="Arial"/>
                <w:lang w:val="it-IT"/>
              </w:rPr>
            </w:pPr>
            <w:r w:rsidRPr="00D565E2">
              <w:rPr>
                <w:rFonts w:cs="Arial"/>
                <w:bCs/>
                <w:lang w:val="it-IT"/>
              </w:rPr>
              <w:t>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conformita' al piano, ove predisposto, e la ragionevole  capacita' di adempimento del contratto ai sensi del co.5 dell’art. 95 CCI.</w:t>
            </w:r>
          </w:p>
        </w:tc>
      </w:tr>
      <w:tr w:rsidR="00E42AF8" w:rsidRPr="000D4AA3" w14:paraId="631A6C54" w14:textId="77777777" w:rsidTr="00C57340">
        <w:trPr>
          <w:gridAfter w:val="1"/>
          <w:wAfter w:w="7" w:type="dxa"/>
        </w:trPr>
        <w:tc>
          <w:tcPr>
            <w:tcW w:w="4262" w:type="dxa"/>
            <w:gridSpan w:val="2"/>
          </w:tcPr>
          <w:p w14:paraId="24B080DF" w14:textId="77777777" w:rsidR="00E42AF8" w:rsidRPr="00D565E2" w:rsidRDefault="00E42AF8" w:rsidP="00E42AF8">
            <w:pPr>
              <w:widowControl w:val="0"/>
              <w:autoSpaceDE w:val="0"/>
              <w:autoSpaceDN w:val="0"/>
              <w:jc w:val="both"/>
              <w:rPr>
                <w:rFonts w:cs="Arial"/>
                <w:lang w:val="it-IT"/>
              </w:rPr>
            </w:pPr>
          </w:p>
        </w:tc>
        <w:tc>
          <w:tcPr>
            <w:tcW w:w="852" w:type="dxa"/>
          </w:tcPr>
          <w:p w14:paraId="224CB9B0" w14:textId="77777777" w:rsidR="00E42AF8" w:rsidRPr="00D565E2" w:rsidRDefault="00E42AF8" w:rsidP="00E42AF8">
            <w:pPr>
              <w:widowControl w:val="0"/>
              <w:spacing w:line="240" w:lineRule="exact"/>
              <w:rPr>
                <w:rFonts w:cs="Arial"/>
                <w:lang w:val="it-IT"/>
              </w:rPr>
            </w:pPr>
          </w:p>
        </w:tc>
        <w:tc>
          <w:tcPr>
            <w:tcW w:w="4257" w:type="dxa"/>
            <w:gridSpan w:val="2"/>
          </w:tcPr>
          <w:p w14:paraId="747C6422" w14:textId="77777777" w:rsidR="00E42AF8" w:rsidRPr="00D565E2" w:rsidRDefault="00E42AF8" w:rsidP="00E42AF8">
            <w:pPr>
              <w:widowControl w:val="0"/>
              <w:autoSpaceDE w:val="0"/>
              <w:autoSpaceDN w:val="0"/>
              <w:jc w:val="both"/>
              <w:rPr>
                <w:rFonts w:cs="Arial"/>
                <w:lang w:val="it-IT"/>
              </w:rPr>
            </w:pPr>
          </w:p>
        </w:tc>
      </w:tr>
      <w:tr w:rsidR="00E42AF8" w:rsidRPr="000D4AA3" w14:paraId="78755043" w14:textId="77777777" w:rsidTr="00C57340">
        <w:trPr>
          <w:gridAfter w:val="1"/>
          <w:wAfter w:w="7" w:type="dxa"/>
        </w:trPr>
        <w:tc>
          <w:tcPr>
            <w:tcW w:w="4262" w:type="dxa"/>
            <w:gridSpan w:val="2"/>
          </w:tcPr>
          <w:p w14:paraId="1C26AF27" w14:textId="38D0A894" w:rsidR="00E42AF8" w:rsidRPr="00D565E2" w:rsidRDefault="00E42AF8" w:rsidP="00BB4018">
            <w:pPr>
              <w:pStyle w:val="Paragrafoelenco"/>
              <w:widowControl w:val="0"/>
              <w:numPr>
                <w:ilvl w:val="0"/>
                <w:numId w:val="43"/>
              </w:numPr>
              <w:autoSpaceDE w:val="0"/>
              <w:autoSpaceDN w:val="0"/>
              <w:adjustRightInd w:val="0"/>
              <w:spacing w:line="240" w:lineRule="exact"/>
              <w:ind w:left="439" w:hanging="426"/>
              <w:jc w:val="both"/>
              <w:rPr>
                <w:rFonts w:cs="Arial"/>
                <w:lang w:val="de-DE"/>
              </w:rPr>
            </w:pPr>
            <w:r w:rsidRPr="00D565E2">
              <w:rPr>
                <w:rFonts w:cs="Arial"/>
                <w:b/>
                <w:lang w:val="de-DE"/>
              </w:rPr>
              <w:t>Die</w:t>
            </w:r>
            <w:r w:rsidRPr="00D565E2">
              <w:rPr>
                <w:rFonts w:cs="Arial"/>
                <w:b/>
                <w:iCs/>
                <w:u w:val="single"/>
                <w:lang w:val="de-DE"/>
              </w:rPr>
              <w:t xml:space="preserve"> Abgabe des folgenden Dokumentes ist nicht verpflichtend: EEE</w:t>
            </w:r>
          </w:p>
        </w:tc>
        <w:tc>
          <w:tcPr>
            <w:tcW w:w="852" w:type="dxa"/>
          </w:tcPr>
          <w:p w14:paraId="131A3400" w14:textId="77777777" w:rsidR="00E42AF8" w:rsidRPr="00D565E2" w:rsidRDefault="00E42AF8" w:rsidP="00E42AF8">
            <w:pPr>
              <w:widowControl w:val="0"/>
              <w:spacing w:line="240" w:lineRule="exact"/>
              <w:rPr>
                <w:rFonts w:cs="Arial"/>
                <w:lang w:val="de-DE"/>
              </w:rPr>
            </w:pPr>
          </w:p>
        </w:tc>
        <w:tc>
          <w:tcPr>
            <w:tcW w:w="4257" w:type="dxa"/>
            <w:gridSpan w:val="2"/>
          </w:tcPr>
          <w:p w14:paraId="311888EC" w14:textId="32B5799B" w:rsidR="00E42AF8" w:rsidRPr="00D565E2" w:rsidRDefault="00743B0B" w:rsidP="00E42AF8">
            <w:pPr>
              <w:widowControl w:val="0"/>
              <w:autoSpaceDE w:val="0"/>
              <w:autoSpaceDN w:val="0"/>
              <w:adjustRightInd w:val="0"/>
              <w:jc w:val="both"/>
              <w:rPr>
                <w:rFonts w:cs="Arial"/>
                <w:b/>
                <w:noProof w:val="0"/>
                <w:u w:val="single"/>
                <w:lang w:val="it-IT" w:eastAsia="de-DE"/>
              </w:rPr>
            </w:pPr>
            <w:r w:rsidRPr="00D565E2">
              <w:rPr>
                <w:rFonts w:cs="Arial"/>
                <w:b/>
                <w:u w:val="single"/>
                <w:lang w:val="it-IT"/>
              </w:rPr>
              <w:t xml:space="preserve">8. </w:t>
            </w:r>
            <w:r w:rsidR="00E42AF8" w:rsidRPr="00D565E2">
              <w:rPr>
                <w:rFonts w:cs="Arial"/>
                <w:b/>
                <w:u w:val="single"/>
                <w:lang w:val="it-IT"/>
              </w:rPr>
              <w:t xml:space="preserve">La consegna del seguente </w:t>
            </w:r>
            <w:r w:rsidR="00E42AF8" w:rsidRPr="00D565E2">
              <w:rPr>
                <w:rFonts w:cs="Arial"/>
                <w:b/>
                <w:noProof w:val="0"/>
                <w:u w:val="single"/>
                <w:lang w:val="it-IT" w:eastAsia="de-DE"/>
              </w:rPr>
              <w:t xml:space="preserve">documento non </w:t>
            </w:r>
            <w:proofErr w:type="spellStart"/>
            <w:r w:rsidR="00E42AF8" w:rsidRPr="00D565E2">
              <w:rPr>
                <w:rFonts w:cs="Arial"/>
                <w:b/>
                <w:noProof w:val="0"/>
                <w:u w:val="single"/>
                <w:lang w:val="it-IT" w:eastAsia="de-DE"/>
              </w:rPr>
              <w:t>é</w:t>
            </w:r>
            <w:proofErr w:type="spellEnd"/>
            <w:r w:rsidR="00E42AF8" w:rsidRPr="00D565E2">
              <w:rPr>
                <w:rFonts w:cs="Arial"/>
                <w:b/>
                <w:noProof w:val="0"/>
                <w:u w:val="single"/>
                <w:lang w:val="it-IT" w:eastAsia="de-DE"/>
              </w:rPr>
              <w:t xml:space="preserve"> obbligatoria: DGUE</w:t>
            </w:r>
          </w:p>
          <w:p w14:paraId="6F49ACC1" w14:textId="2081DD6E" w:rsidR="00E42AF8" w:rsidRPr="00D565E2" w:rsidRDefault="00E42AF8" w:rsidP="00743B0B">
            <w:pPr>
              <w:widowControl w:val="0"/>
              <w:autoSpaceDE w:val="0"/>
              <w:autoSpaceDN w:val="0"/>
              <w:adjustRightInd w:val="0"/>
              <w:spacing w:line="240" w:lineRule="exact"/>
              <w:ind w:right="6"/>
              <w:jc w:val="both"/>
              <w:rPr>
                <w:rFonts w:cs="Arial"/>
                <w:lang w:val="it-IT"/>
              </w:rPr>
            </w:pPr>
          </w:p>
        </w:tc>
      </w:tr>
      <w:tr w:rsidR="00E42AF8" w:rsidRPr="000D4AA3" w14:paraId="6488A96C" w14:textId="77777777" w:rsidTr="00C57340">
        <w:trPr>
          <w:gridAfter w:val="1"/>
          <w:wAfter w:w="7" w:type="dxa"/>
        </w:trPr>
        <w:tc>
          <w:tcPr>
            <w:tcW w:w="4262" w:type="dxa"/>
            <w:gridSpan w:val="2"/>
          </w:tcPr>
          <w:p w14:paraId="526C004F" w14:textId="77777777" w:rsidR="00E42AF8" w:rsidRPr="00D565E2" w:rsidRDefault="00E42AF8" w:rsidP="00E42AF8">
            <w:pPr>
              <w:widowControl w:val="0"/>
              <w:autoSpaceDE w:val="0"/>
              <w:autoSpaceDN w:val="0"/>
              <w:jc w:val="both"/>
              <w:rPr>
                <w:rFonts w:cs="Arial"/>
                <w:lang w:val="it-IT"/>
              </w:rPr>
            </w:pPr>
          </w:p>
        </w:tc>
        <w:tc>
          <w:tcPr>
            <w:tcW w:w="852" w:type="dxa"/>
          </w:tcPr>
          <w:p w14:paraId="1454C239" w14:textId="77777777" w:rsidR="00E42AF8" w:rsidRPr="00D565E2" w:rsidRDefault="00E42AF8" w:rsidP="00E42AF8">
            <w:pPr>
              <w:widowControl w:val="0"/>
              <w:spacing w:line="240" w:lineRule="exact"/>
              <w:rPr>
                <w:rFonts w:cs="Arial"/>
                <w:lang w:val="it-IT"/>
              </w:rPr>
            </w:pPr>
          </w:p>
        </w:tc>
        <w:tc>
          <w:tcPr>
            <w:tcW w:w="4257" w:type="dxa"/>
            <w:gridSpan w:val="2"/>
          </w:tcPr>
          <w:p w14:paraId="12ABD149" w14:textId="77777777" w:rsidR="00E42AF8" w:rsidRPr="00D565E2" w:rsidRDefault="00E42AF8" w:rsidP="00E42AF8">
            <w:pPr>
              <w:widowControl w:val="0"/>
              <w:autoSpaceDE w:val="0"/>
              <w:autoSpaceDN w:val="0"/>
              <w:jc w:val="both"/>
              <w:rPr>
                <w:rFonts w:cs="Arial"/>
                <w:lang w:val="it-IT"/>
              </w:rPr>
            </w:pPr>
          </w:p>
        </w:tc>
      </w:tr>
      <w:tr w:rsidR="00E42AF8" w:rsidRPr="000D4AA3" w14:paraId="1D8107A9" w14:textId="77777777" w:rsidTr="00C57340">
        <w:trPr>
          <w:gridAfter w:val="1"/>
          <w:wAfter w:w="7" w:type="dxa"/>
        </w:trPr>
        <w:tc>
          <w:tcPr>
            <w:tcW w:w="4262" w:type="dxa"/>
            <w:gridSpan w:val="2"/>
          </w:tcPr>
          <w:p w14:paraId="2E8BC03D" w14:textId="63AF32E9" w:rsidR="00E42AF8" w:rsidRPr="00D565E2" w:rsidRDefault="00E42AF8" w:rsidP="00E42AF8">
            <w:pPr>
              <w:widowControl w:val="0"/>
              <w:autoSpaceDE w:val="0"/>
              <w:autoSpaceDN w:val="0"/>
              <w:jc w:val="both"/>
              <w:rPr>
                <w:rFonts w:cs="Arial"/>
                <w:lang w:val="de-DE"/>
              </w:rPr>
            </w:pPr>
            <w:r w:rsidRPr="00D565E2">
              <w:rPr>
                <w:rFonts w:cs="Arial"/>
                <w:b/>
                <w:lang w:val="de-DE"/>
              </w:rPr>
              <w:t xml:space="preserve">Die Vergabestelle nimmt gemäß Art. 85 GvD Nr. 50/2016 </w:t>
            </w:r>
            <w:r w:rsidRPr="00D565E2">
              <w:rPr>
                <w:rFonts w:cs="Arial"/>
                <w:b/>
                <w:color w:val="FF0000"/>
                <w:lang w:val="de-DE"/>
              </w:rPr>
              <w:t xml:space="preserve">( bis zum 31.12.2023 bleibt Art. 85 GvD Nr. 50/2016 anwendbar, wird dann vom Art. 91 GvD Nr. 36/2023 ersetzt) </w:t>
            </w:r>
            <w:r w:rsidRPr="00D565E2">
              <w:rPr>
                <w:rFonts w:cs="Arial"/>
                <w:b/>
                <w:lang w:val="de-DE"/>
              </w:rPr>
              <w:t xml:space="preserve">die Einheitliche europäische Eigenerklärung (EEE) an, </w:t>
            </w:r>
            <w:r w:rsidRPr="00D565E2">
              <w:rPr>
                <w:rFonts w:cs="Arial"/>
                <w:lang w:val="de-DE"/>
              </w:rPr>
              <w:t xml:space="preserve">die vollständig ausgefüllt und vom </w:t>
            </w:r>
            <w:r w:rsidRPr="00D565E2">
              <w:rPr>
                <w:rFonts w:cs="Arial"/>
                <w:lang w:val="de-DE"/>
              </w:rPr>
              <w:lastRenderedPageBreak/>
              <w:t xml:space="preserve">gesetzlichen Vertreter des Teilnehmers mit </w:t>
            </w:r>
            <w:r w:rsidRPr="00D565E2">
              <w:rPr>
                <w:rFonts w:cs="Arial"/>
                <w:u w:val="single"/>
                <w:lang w:val="de-DE"/>
              </w:rPr>
              <w:t>digital Unterschrift unterzeichnet</w:t>
            </w:r>
            <w:r w:rsidRPr="00D565E2">
              <w:rPr>
                <w:rFonts w:cs="Arial"/>
                <w:lang w:val="de-DE"/>
              </w:rPr>
              <w:t xml:space="preserve"> sein muss (bzw. </w:t>
            </w:r>
            <w:r w:rsidRPr="00D565E2">
              <w:rPr>
                <w:rFonts w:cs="Arial"/>
                <w:b/>
                <w:u w:val="single"/>
                <w:lang w:val="de-DE"/>
              </w:rPr>
              <w:t>mehrere Erklärungen, nämlich eine</w:t>
            </w:r>
            <w:r w:rsidRPr="00D565E2">
              <w:rPr>
                <w:rFonts w:cs="Arial"/>
                <w:u w:val="single"/>
                <w:lang w:val="de-DE"/>
              </w:rPr>
              <w:t xml:space="preserve"> </w:t>
            </w:r>
            <w:r w:rsidRPr="00D565E2">
              <w:rPr>
                <w:rFonts w:cs="Arial"/>
                <w:b/>
                <w:u w:val="single"/>
                <w:lang w:val="de-DE"/>
              </w:rPr>
              <w:t>für jeden Teilnehmer</w:t>
            </w:r>
            <w:r w:rsidRPr="00D565E2">
              <w:rPr>
                <w:rFonts w:cs="Arial"/>
                <w:b/>
                <w:lang w:val="de-DE"/>
              </w:rPr>
              <w:t xml:space="preserve"> </w:t>
            </w:r>
            <w:r w:rsidRPr="00D565E2">
              <w:rPr>
                <w:rFonts w:cs="Arial"/>
                <w:lang w:val="de-DE"/>
              </w:rPr>
              <w:t xml:space="preserve">im Falle von </w:t>
            </w:r>
            <w:r w:rsidRPr="00D565E2">
              <w:rPr>
                <w:rFonts w:cs="Arial"/>
                <w:b/>
                <w:lang w:val="de-DE"/>
              </w:rPr>
              <w:t>gebildeter oder zu bildender</w:t>
            </w:r>
            <w:r w:rsidRPr="00D565E2">
              <w:rPr>
                <w:rFonts w:cs="Arial"/>
                <w:lang w:val="de-DE"/>
              </w:rPr>
              <w:t xml:space="preserve"> BG, EWIV, oder von gebildetem oder zu bildendem Konsortium oder Netzwerk).</w:t>
            </w:r>
          </w:p>
        </w:tc>
        <w:tc>
          <w:tcPr>
            <w:tcW w:w="852" w:type="dxa"/>
          </w:tcPr>
          <w:p w14:paraId="425AC2F2" w14:textId="77777777" w:rsidR="00E42AF8" w:rsidRPr="00D565E2" w:rsidRDefault="00E42AF8" w:rsidP="00E42AF8">
            <w:pPr>
              <w:widowControl w:val="0"/>
              <w:spacing w:line="240" w:lineRule="exact"/>
              <w:rPr>
                <w:rFonts w:cs="Arial"/>
                <w:lang w:val="de-DE"/>
              </w:rPr>
            </w:pPr>
          </w:p>
        </w:tc>
        <w:tc>
          <w:tcPr>
            <w:tcW w:w="4257" w:type="dxa"/>
            <w:gridSpan w:val="2"/>
          </w:tcPr>
          <w:p w14:paraId="2EF58F23" w14:textId="7C7E865D" w:rsidR="00E42AF8" w:rsidRPr="00D565E2" w:rsidRDefault="00E42AF8" w:rsidP="00E42AF8">
            <w:pPr>
              <w:widowControl w:val="0"/>
              <w:autoSpaceDE w:val="0"/>
              <w:autoSpaceDN w:val="0"/>
              <w:jc w:val="both"/>
              <w:rPr>
                <w:rFonts w:cs="Arial"/>
                <w:lang w:val="it-IT"/>
              </w:rPr>
            </w:pPr>
            <w:r w:rsidRPr="00D565E2">
              <w:rPr>
                <w:rFonts w:cs="Arial"/>
                <w:b/>
                <w:lang w:val="it-IT"/>
              </w:rPr>
              <w:t>La stazione appaltante</w:t>
            </w:r>
            <w:r w:rsidRPr="00D565E2">
              <w:rPr>
                <w:rFonts w:cs="Arial"/>
                <w:lang w:val="it-IT"/>
              </w:rPr>
              <w:t xml:space="preserve"> </w:t>
            </w:r>
            <w:r w:rsidRPr="00D565E2">
              <w:rPr>
                <w:rFonts w:cs="Arial"/>
                <w:b/>
                <w:bCs/>
                <w:lang w:val="it-IT"/>
              </w:rPr>
              <w:t>accetta, ai sensi dell’ 85, d.lgs. 50/2016 (</w:t>
            </w:r>
            <w:r w:rsidRPr="00D565E2">
              <w:rPr>
                <w:rFonts w:cs="Arial"/>
                <w:b/>
                <w:bCs/>
                <w:color w:val="FF0000"/>
                <w:lang w:val="it-IT"/>
              </w:rPr>
              <w:t>fino al 31.12.2023 rimane applicabile l’art. 85 d.lgs. 50/16 poi verrà sostituito dall’art. 91 d.lgs. 36/2023</w:t>
            </w:r>
            <w:r w:rsidRPr="00D565E2">
              <w:rPr>
                <w:rFonts w:cs="Arial"/>
                <w:b/>
                <w:bCs/>
                <w:lang w:val="it-IT"/>
              </w:rPr>
              <w:t xml:space="preserve">), il Documento di gara unico europeo (DGUE) </w:t>
            </w:r>
            <w:r w:rsidRPr="00D565E2">
              <w:rPr>
                <w:rFonts w:cs="Arial"/>
                <w:lang w:val="it-IT"/>
              </w:rPr>
              <w:t xml:space="preserve">compilato in ogni sua parte e </w:t>
            </w:r>
            <w:r w:rsidRPr="00D565E2">
              <w:rPr>
                <w:rFonts w:cs="Arial"/>
                <w:u w:val="single"/>
                <w:lang w:val="it-IT"/>
              </w:rPr>
              <w:t xml:space="preserve">sottoscritto con </w:t>
            </w:r>
            <w:r w:rsidRPr="00D565E2">
              <w:rPr>
                <w:rFonts w:cs="Arial"/>
                <w:u w:val="single"/>
                <w:lang w:val="it-IT"/>
              </w:rPr>
              <w:lastRenderedPageBreak/>
              <w:t>firma digitale</w:t>
            </w:r>
            <w:r w:rsidRPr="00D565E2">
              <w:rPr>
                <w:rFonts w:cs="Arial"/>
                <w:lang w:val="it-IT"/>
              </w:rPr>
              <w:t xml:space="preserve"> dal legale rappresentante del soggetto concorrente (ovvero </w:t>
            </w:r>
            <w:r w:rsidRPr="00D565E2">
              <w:rPr>
                <w:rFonts w:cs="Arial"/>
                <w:b/>
                <w:bCs/>
                <w:u w:val="single"/>
                <w:lang w:val="it-IT"/>
              </w:rPr>
              <w:t>più documenti, tanti quanti i componenti del soggetto concorrente,</w:t>
            </w:r>
            <w:r w:rsidRPr="00D565E2">
              <w:rPr>
                <w:rFonts w:cs="Arial"/>
                <w:lang w:val="it-IT"/>
              </w:rPr>
              <w:t xml:space="preserve"> nel caso in cui il concorrente si presenti in forma di RTI, consorzio, GEIE o rete, </w:t>
            </w:r>
            <w:r w:rsidRPr="00D565E2">
              <w:rPr>
                <w:rFonts w:cs="Arial"/>
                <w:b/>
                <w:bCs/>
                <w:lang w:val="it-IT"/>
              </w:rPr>
              <w:t>costituiti o costituendi</w:t>
            </w:r>
            <w:r w:rsidRPr="00D565E2">
              <w:rPr>
                <w:rFonts w:cs="Arial"/>
                <w:lang w:val="it-IT"/>
              </w:rPr>
              <w:t xml:space="preserve">). </w:t>
            </w:r>
          </w:p>
        </w:tc>
      </w:tr>
      <w:tr w:rsidR="00E42AF8" w:rsidRPr="000D4AA3" w14:paraId="042685B8" w14:textId="77777777" w:rsidTr="00C57340">
        <w:trPr>
          <w:gridAfter w:val="1"/>
          <w:wAfter w:w="7" w:type="dxa"/>
        </w:trPr>
        <w:tc>
          <w:tcPr>
            <w:tcW w:w="4262" w:type="dxa"/>
            <w:gridSpan w:val="2"/>
          </w:tcPr>
          <w:p w14:paraId="084250E0" w14:textId="77777777" w:rsidR="00E42AF8" w:rsidRPr="009056D2" w:rsidRDefault="00E42AF8" w:rsidP="00E42AF8">
            <w:pPr>
              <w:widowControl w:val="0"/>
              <w:autoSpaceDE w:val="0"/>
              <w:autoSpaceDN w:val="0"/>
              <w:jc w:val="both"/>
              <w:rPr>
                <w:rFonts w:cs="Arial"/>
                <w:lang w:val="it-IT"/>
              </w:rPr>
            </w:pPr>
          </w:p>
        </w:tc>
        <w:tc>
          <w:tcPr>
            <w:tcW w:w="852" w:type="dxa"/>
          </w:tcPr>
          <w:p w14:paraId="732548C9" w14:textId="77777777" w:rsidR="00E42AF8" w:rsidRPr="009056D2" w:rsidRDefault="00E42AF8" w:rsidP="00E42AF8">
            <w:pPr>
              <w:widowControl w:val="0"/>
              <w:spacing w:line="240" w:lineRule="exact"/>
              <w:rPr>
                <w:rFonts w:cs="Arial"/>
                <w:lang w:val="it-IT"/>
              </w:rPr>
            </w:pPr>
          </w:p>
        </w:tc>
        <w:tc>
          <w:tcPr>
            <w:tcW w:w="4257" w:type="dxa"/>
            <w:gridSpan w:val="2"/>
          </w:tcPr>
          <w:p w14:paraId="786635AF" w14:textId="77777777" w:rsidR="00E42AF8" w:rsidRPr="009056D2" w:rsidRDefault="00E42AF8" w:rsidP="00E42AF8">
            <w:pPr>
              <w:widowControl w:val="0"/>
              <w:autoSpaceDE w:val="0"/>
              <w:autoSpaceDN w:val="0"/>
              <w:jc w:val="both"/>
              <w:rPr>
                <w:rFonts w:cs="Arial"/>
                <w:lang w:val="it-IT"/>
              </w:rPr>
            </w:pPr>
          </w:p>
        </w:tc>
      </w:tr>
      <w:tr w:rsidR="00E42AF8" w:rsidRPr="000D4AA3" w14:paraId="7B7CCFE1" w14:textId="77777777" w:rsidTr="00C57340">
        <w:trPr>
          <w:gridAfter w:val="1"/>
          <w:wAfter w:w="7" w:type="dxa"/>
        </w:trPr>
        <w:tc>
          <w:tcPr>
            <w:tcW w:w="4262" w:type="dxa"/>
            <w:gridSpan w:val="2"/>
          </w:tcPr>
          <w:p w14:paraId="5924D026" w14:textId="77777777" w:rsidR="00E42AF8" w:rsidRDefault="00E42AF8" w:rsidP="00E42AF8">
            <w:pPr>
              <w:widowControl w:val="0"/>
              <w:ind w:right="-2"/>
              <w:jc w:val="both"/>
              <w:rPr>
                <w:color w:val="000000"/>
                <w:lang w:val="de-DE"/>
              </w:rPr>
            </w:pPr>
            <w:r w:rsidRPr="00D253CD">
              <w:rPr>
                <w:rFonts w:cs="Arial"/>
                <w:lang w:val="de-DE"/>
              </w:rPr>
              <w:t>Für die EEE</w:t>
            </w:r>
            <w:r w:rsidRPr="00D253CD">
              <w:rPr>
                <w:color w:val="000000"/>
                <w:lang w:val="de-DE"/>
              </w:rPr>
              <w:t xml:space="preserve">: </w:t>
            </w:r>
          </w:p>
          <w:p w14:paraId="74521D5D" w14:textId="77777777" w:rsidR="00E42AF8" w:rsidRDefault="00E42AF8" w:rsidP="00E42AF8">
            <w:pPr>
              <w:widowControl w:val="0"/>
              <w:ind w:right="-2"/>
              <w:jc w:val="both"/>
              <w:rPr>
                <w:color w:val="000000"/>
                <w:lang w:val="de-DE"/>
              </w:rPr>
            </w:pPr>
          </w:p>
          <w:p w14:paraId="51C80381" w14:textId="0D3D77A4" w:rsidR="00E42AF8" w:rsidRPr="005B46A5" w:rsidRDefault="00B76A01" w:rsidP="00E42AF8">
            <w:pPr>
              <w:widowControl w:val="0"/>
              <w:autoSpaceDE w:val="0"/>
              <w:autoSpaceDN w:val="0"/>
              <w:jc w:val="both"/>
              <w:rPr>
                <w:rFonts w:cs="Arial"/>
                <w:lang w:val="de-DE"/>
              </w:rPr>
            </w:pPr>
            <w:hyperlink r:id="rId56" w:history="1">
              <w:r w:rsidR="00E42AF8" w:rsidRPr="001F5E19">
                <w:rPr>
                  <w:rStyle w:val="Collegamentoipertestuale"/>
                  <w:rFonts w:cs="Arial"/>
                  <w:lang w:val="de-DE"/>
                </w:rPr>
                <w:t>http://www.provinz.bz.it/arbeit-wirtschaft/ausschreibungen/ausschreibungsunterlagen/ausschreibungsbedingungen-anlagen.asp</w:t>
              </w:r>
            </w:hyperlink>
          </w:p>
        </w:tc>
        <w:tc>
          <w:tcPr>
            <w:tcW w:w="852" w:type="dxa"/>
          </w:tcPr>
          <w:p w14:paraId="013B3D2A" w14:textId="77777777" w:rsidR="00E42AF8" w:rsidRPr="005B46A5" w:rsidRDefault="00E42AF8" w:rsidP="00E42AF8">
            <w:pPr>
              <w:widowControl w:val="0"/>
              <w:spacing w:line="240" w:lineRule="exact"/>
              <w:rPr>
                <w:rFonts w:cs="Arial"/>
                <w:lang w:val="de-DE"/>
              </w:rPr>
            </w:pPr>
          </w:p>
        </w:tc>
        <w:tc>
          <w:tcPr>
            <w:tcW w:w="4257" w:type="dxa"/>
            <w:gridSpan w:val="2"/>
          </w:tcPr>
          <w:p w14:paraId="0A2395FD" w14:textId="77777777" w:rsidR="00E42AF8" w:rsidRPr="00D253CD" w:rsidRDefault="00E42AF8" w:rsidP="00E42AF8">
            <w:pPr>
              <w:widowControl w:val="0"/>
              <w:jc w:val="both"/>
              <w:outlineLvl w:val="0"/>
              <w:rPr>
                <w:rFonts w:ascii="Calibri" w:hAnsi="Calibri"/>
                <w:lang w:val="it-IT"/>
              </w:rPr>
            </w:pPr>
            <w:r w:rsidRPr="00D253CD">
              <w:rPr>
                <w:rFonts w:cs="Arial"/>
                <w:lang w:val="it-IT"/>
              </w:rPr>
              <w:t xml:space="preserve">Il DGUE è disponibile al seguente indirizzo internet: </w:t>
            </w:r>
          </w:p>
          <w:p w14:paraId="58A63645" w14:textId="123DC25C" w:rsidR="00E42AF8" w:rsidRPr="009056D2" w:rsidRDefault="00B76A01" w:rsidP="00E42AF8">
            <w:pPr>
              <w:widowControl w:val="0"/>
              <w:autoSpaceDE w:val="0"/>
              <w:autoSpaceDN w:val="0"/>
              <w:jc w:val="both"/>
              <w:rPr>
                <w:rFonts w:cs="Arial"/>
                <w:lang w:val="it-IT"/>
              </w:rPr>
            </w:pPr>
            <w:hyperlink r:id="rId57" w:history="1">
              <w:r w:rsidR="00E42AF8" w:rsidRPr="00D253CD">
                <w:rPr>
                  <w:rFonts w:cs="Arial"/>
                  <w:color w:val="0000FF"/>
                  <w:u w:val="single"/>
                  <w:lang w:val="it-IT"/>
                </w:rPr>
                <w:t>http://www.provincia.bz.it/lavoro-economia/appalti/documentazione-gara/disciplinari-e-allegati.asp</w:t>
              </w:r>
            </w:hyperlink>
          </w:p>
        </w:tc>
      </w:tr>
      <w:tr w:rsidR="00E42AF8" w:rsidRPr="000D4AA3" w14:paraId="63FFA432" w14:textId="77777777" w:rsidTr="00C57340">
        <w:trPr>
          <w:gridAfter w:val="1"/>
          <w:wAfter w:w="7" w:type="dxa"/>
        </w:trPr>
        <w:tc>
          <w:tcPr>
            <w:tcW w:w="4262" w:type="dxa"/>
            <w:gridSpan w:val="2"/>
          </w:tcPr>
          <w:p w14:paraId="4760C7BA" w14:textId="77777777" w:rsidR="00E42AF8" w:rsidRPr="009056D2" w:rsidRDefault="00E42AF8" w:rsidP="00E42AF8">
            <w:pPr>
              <w:widowControl w:val="0"/>
              <w:autoSpaceDE w:val="0"/>
              <w:autoSpaceDN w:val="0"/>
              <w:jc w:val="both"/>
              <w:rPr>
                <w:rFonts w:cs="Arial"/>
                <w:lang w:val="it-IT"/>
              </w:rPr>
            </w:pPr>
          </w:p>
        </w:tc>
        <w:tc>
          <w:tcPr>
            <w:tcW w:w="852" w:type="dxa"/>
          </w:tcPr>
          <w:p w14:paraId="66DB1232" w14:textId="77777777" w:rsidR="00E42AF8" w:rsidRPr="009056D2" w:rsidRDefault="00E42AF8" w:rsidP="00E42AF8">
            <w:pPr>
              <w:widowControl w:val="0"/>
              <w:spacing w:line="240" w:lineRule="exact"/>
              <w:rPr>
                <w:rFonts w:cs="Arial"/>
                <w:lang w:val="it-IT"/>
              </w:rPr>
            </w:pPr>
          </w:p>
        </w:tc>
        <w:tc>
          <w:tcPr>
            <w:tcW w:w="4257" w:type="dxa"/>
            <w:gridSpan w:val="2"/>
          </w:tcPr>
          <w:p w14:paraId="7D55EA04" w14:textId="77777777" w:rsidR="00E42AF8" w:rsidRPr="009056D2" w:rsidRDefault="00E42AF8" w:rsidP="00E42AF8">
            <w:pPr>
              <w:widowControl w:val="0"/>
              <w:autoSpaceDE w:val="0"/>
              <w:autoSpaceDN w:val="0"/>
              <w:jc w:val="both"/>
              <w:rPr>
                <w:rFonts w:cs="Arial"/>
                <w:lang w:val="it-IT"/>
              </w:rPr>
            </w:pPr>
          </w:p>
        </w:tc>
      </w:tr>
      <w:tr w:rsidR="00E42AF8" w:rsidRPr="00E33AA3" w14:paraId="5285CF89" w14:textId="77777777" w:rsidTr="00C57340">
        <w:trPr>
          <w:gridAfter w:val="1"/>
          <w:wAfter w:w="7" w:type="dxa"/>
        </w:trPr>
        <w:tc>
          <w:tcPr>
            <w:tcW w:w="4262" w:type="dxa"/>
            <w:gridSpan w:val="2"/>
          </w:tcPr>
          <w:p w14:paraId="72269495" w14:textId="58582B9A" w:rsidR="00E42AF8" w:rsidRPr="00ED730C" w:rsidRDefault="00E42AF8" w:rsidP="00BB4018">
            <w:pPr>
              <w:pStyle w:val="Paragrafoelenco"/>
              <w:widowControl w:val="0"/>
              <w:numPr>
                <w:ilvl w:val="0"/>
                <w:numId w:val="43"/>
              </w:numPr>
              <w:autoSpaceDE w:val="0"/>
              <w:autoSpaceDN w:val="0"/>
              <w:adjustRightInd w:val="0"/>
              <w:spacing w:line="240" w:lineRule="exact"/>
              <w:ind w:left="439" w:hanging="426"/>
              <w:jc w:val="both"/>
              <w:rPr>
                <w:rFonts w:cs="Arial"/>
                <w:lang w:val="it-IT"/>
              </w:rPr>
            </w:pPr>
            <w:r w:rsidRPr="00ED730C">
              <w:rPr>
                <w:rFonts w:cs="Arial"/>
                <w:b/>
                <w:bCs/>
                <w:lang w:val="it-IT"/>
              </w:rPr>
              <w:t>Vorläufige Sicherheit</w:t>
            </w:r>
          </w:p>
        </w:tc>
        <w:tc>
          <w:tcPr>
            <w:tcW w:w="852" w:type="dxa"/>
          </w:tcPr>
          <w:p w14:paraId="4D1F030D" w14:textId="77777777" w:rsidR="00E42AF8" w:rsidRPr="00ED730C" w:rsidRDefault="00E42AF8" w:rsidP="00E42AF8">
            <w:pPr>
              <w:widowControl w:val="0"/>
              <w:spacing w:line="240" w:lineRule="exact"/>
              <w:rPr>
                <w:rFonts w:cs="Arial"/>
                <w:lang w:val="it-IT"/>
              </w:rPr>
            </w:pPr>
          </w:p>
        </w:tc>
        <w:tc>
          <w:tcPr>
            <w:tcW w:w="4257" w:type="dxa"/>
            <w:gridSpan w:val="2"/>
          </w:tcPr>
          <w:p w14:paraId="39C4EB5B" w14:textId="498D9A0C" w:rsidR="00E42AF8" w:rsidRPr="00ED730C" w:rsidRDefault="00E42AF8" w:rsidP="00BB4018">
            <w:pPr>
              <w:pStyle w:val="Paragrafoelenco"/>
              <w:widowControl w:val="0"/>
              <w:numPr>
                <w:ilvl w:val="0"/>
                <w:numId w:val="42"/>
              </w:numPr>
              <w:autoSpaceDE w:val="0"/>
              <w:autoSpaceDN w:val="0"/>
              <w:adjustRightInd w:val="0"/>
              <w:spacing w:line="240" w:lineRule="exact"/>
              <w:ind w:left="423" w:right="6" w:hanging="425"/>
              <w:jc w:val="both"/>
              <w:rPr>
                <w:rFonts w:cs="Arial"/>
                <w:lang w:val="it-IT"/>
              </w:rPr>
            </w:pPr>
            <w:r w:rsidRPr="00ED730C">
              <w:rPr>
                <w:rFonts w:cs="Arial"/>
                <w:b/>
                <w:bCs/>
                <w:lang w:val="it-IT"/>
              </w:rPr>
              <w:t>Garanzia provvisoria</w:t>
            </w:r>
          </w:p>
        </w:tc>
      </w:tr>
      <w:tr w:rsidR="00E42AF8" w:rsidRPr="000D4AA3" w14:paraId="4AF6C9F6" w14:textId="77777777" w:rsidTr="00C57340">
        <w:trPr>
          <w:gridAfter w:val="1"/>
          <w:wAfter w:w="7" w:type="dxa"/>
        </w:trPr>
        <w:tc>
          <w:tcPr>
            <w:tcW w:w="4262" w:type="dxa"/>
            <w:gridSpan w:val="2"/>
          </w:tcPr>
          <w:p w14:paraId="0A9001BA" w14:textId="77777777" w:rsidR="00E42AF8" w:rsidRPr="00556393" w:rsidRDefault="00E42AF8" w:rsidP="00E42AF8">
            <w:pPr>
              <w:widowControl w:val="0"/>
              <w:ind w:right="-2"/>
              <w:jc w:val="both"/>
              <w:rPr>
                <w:rFonts w:cs="Arial"/>
                <w:b/>
                <w:i/>
                <w:iCs/>
                <w:color w:val="FF0000"/>
                <w:sz w:val="18"/>
                <w:szCs w:val="18"/>
                <w:highlight w:val="green"/>
                <w:lang w:val="de-DE"/>
              </w:rPr>
            </w:pPr>
            <w:r w:rsidRPr="00556393">
              <w:rPr>
                <w:rFonts w:cs="Arial"/>
                <w:b/>
                <w:i/>
                <w:iCs/>
                <w:color w:val="FF0000"/>
                <w:sz w:val="18"/>
                <w:szCs w:val="18"/>
                <w:highlight w:val="green"/>
                <w:lang w:val="de-DE"/>
              </w:rPr>
              <w:t xml:space="preserve">Die Schrift ist zu schwärzen nur bei Ausschreibungen für: </w:t>
            </w:r>
          </w:p>
          <w:p w14:paraId="519EFC8F" w14:textId="77777777" w:rsidR="00E42AF8" w:rsidRPr="00556393" w:rsidRDefault="00E42AF8" w:rsidP="00BB4018">
            <w:pPr>
              <w:pStyle w:val="Paragrafoelenco"/>
              <w:widowControl w:val="0"/>
              <w:numPr>
                <w:ilvl w:val="0"/>
                <w:numId w:val="76"/>
              </w:numPr>
              <w:ind w:left="279" w:hanging="279"/>
              <w:jc w:val="both"/>
              <w:outlineLvl w:val="0"/>
              <w:rPr>
                <w:rFonts w:cs="Arial"/>
                <w:b/>
                <w:i/>
                <w:iCs/>
                <w:color w:val="FF0000"/>
                <w:sz w:val="18"/>
                <w:szCs w:val="18"/>
                <w:highlight w:val="green"/>
                <w:lang w:val="de-DE"/>
              </w:rPr>
            </w:pPr>
            <w:r w:rsidRPr="00556393">
              <w:rPr>
                <w:rFonts w:cs="Arial"/>
                <w:b/>
                <w:i/>
                <w:iCs/>
                <w:color w:val="FF0000"/>
                <w:sz w:val="18"/>
                <w:szCs w:val="18"/>
                <w:highlight w:val="green"/>
                <w:lang w:val="de-DE"/>
              </w:rPr>
              <w:t xml:space="preserve">Planung und Bauleitung (+ Sicherheitskoordinierung in der Ausführungsphase) – berechnet nur auf den Teil des Honorars für BL (+ Sicherheitskoordinierung in der Ausführungsphase), </w:t>
            </w:r>
          </w:p>
          <w:p w14:paraId="5B4BD86F" w14:textId="77777777" w:rsidR="00E42AF8" w:rsidRPr="00556393" w:rsidRDefault="00E42AF8" w:rsidP="00BB4018">
            <w:pPr>
              <w:pStyle w:val="Paragrafoelenco"/>
              <w:widowControl w:val="0"/>
              <w:numPr>
                <w:ilvl w:val="0"/>
                <w:numId w:val="76"/>
              </w:numPr>
              <w:ind w:left="279" w:hanging="279"/>
              <w:jc w:val="both"/>
              <w:outlineLvl w:val="0"/>
              <w:rPr>
                <w:rFonts w:cs="Arial"/>
                <w:b/>
                <w:i/>
                <w:iCs/>
                <w:color w:val="FF0000"/>
                <w:sz w:val="18"/>
                <w:szCs w:val="18"/>
                <w:highlight w:val="green"/>
                <w:lang w:val="de-DE"/>
              </w:rPr>
            </w:pPr>
            <w:r w:rsidRPr="00556393">
              <w:rPr>
                <w:rFonts w:cs="Arial"/>
                <w:b/>
                <w:i/>
                <w:iCs/>
                <w:color w:val="FF0000"/>
                <w:sz w:val="18"/>
                <w:szCs w:val="18"/>
                <w:highlight w:val="green"/>
                <w:lang w:val="de-DE"/>
              </w:rPr>
              <w:t>Bauleitung (+ Sicherheitskoordinierung in der Ausführungsphase)</w:t>
            </w:r>
          </w:p>
          <w:p w14:paraId="07BAF60A" w14:textId="77777777" w:rsidR="00E42AF8" w:rsidRPr="00556393" w:rsidRDefault="00E42AF8" w:rsidP="00E42AF8">
            <w:pPr>
              <w:widowControl w:val="0"/>
              <w:ind w:right="-2"/>
              <w:jc w:val="both"/>
              <w:rPr>
                <w:rFonts w:cs="Arial"/>
                <w:b/>
                <w:i/>
                <w:iCs/>
                <w:color w:val="FF0000"/>
                <w:sz w:val="18"/>
                <w:szCs w:val="18"/>
                <w:highlight w:val="green"/>
                <w:lang w:val="de-DE"/>
              </w:rPr>
            </w:pPr>
          </w:p>
          <w:p w14:paraId="2A7D9DB3" w14:textId="77777777" w:rsidR="00E42AF8" w:rsidRPr="00556393" w:rsidRDefault="00E42AF8" w:rsidP="00E42AF8">
            <w:pPr>
              <w:widowControl w:val="0"/>
              <w:ind w:right="-2"/>
              <w:jc w:val="both"/>
              <w:rPr>
                <w:rFonts w:cs="Arial"/>
                <w:b/>
                <w:i/>
                <w:iCs/>
                <w:color w:val="FF0000"/>
                <w:sz w:val="18"/>
                <w:szCs w:val="18"/>
                <w:highlight w:val="green"/>
                <w:lang w:val="de-DE"/>
              </w:rPr>
            </w:pPr>
            <w:r w:rsidRPr="00556393">
              <w:rPr>
                <w:rFonts w:cs="Arial"/>
                <w:b/>
                <w:i/>
                <w:iCs/>
                <w:color w:val="FF0000"/>
                <w:sz w:val="18"/>
                <w:szCs w:val="18"/>
                <w:highlight w:val="green"/>
                <w:lang w:val="de-DE"/>
              </w:rPr>
              <w:t xml:space="preserve">Bei Ausschreibungen, die nur die Planung, Erstellung des Sicherheits- und Koordinierungsplans in der Planungsphase zum Gegenstand haben: </w:t>
            </w:r>
          </w:p>
          <w:p w14:paraId="1C506899" w14:textId="5420165E" w:rsidR="00E42AF8" w:rsidRPr="00556393" w:rsidRDefault="00E42AF8" w:rsidP="00E42AF8">
            <w:pPr>
              <w:widowControl w:val="0"/>
              <w:autoSpaceDE w:val="0"/>
              <w:autoSpaceDN w:val="0"/>
              <w:adjustRightInd w:val="0"/>
              <w:spacing w:line="240" w:lineRule="exact"/>
              <w:jc w:val="both"/>
              <w:rPr>
                <w:rFonts w:cs="Arial"/>
                <w:b/>
                <w:bCs/>
                <w:sz w:val="18"/>
                <w:szCs w:val="18"/>
                <w:highlight w:val="yellow"/>
                <w:lang w:val="de-DE"/>
              </w:rPr>
            </w:pPr>
            <w:r w:rsidRPr="00556393">
              <w:rPr>
                <w:rFonts w:cs="Arial"/>
                <w:b/>
                <w:i/>
                <w:iCs/>
                <w:color w:val="FF0000"/>
                <w:sz w:val="18"/>
                <w:szCs w:val="18"/>
                <w:highlight w:val="green"/>
                <w:lang w:val="de-DE"/>
              </w:rPr>
              <w:t xml:space="preserve">Im Sinne von </w:t>
            </w:r>
            <w:r w:rsidRPr="00D565E2">
              <w:rPr>
                <w:rFonts w:cs="Arial"/>
                <w:b/>
                <w:i/>
                <w:iCs/>
                <w:color w:val="FF0000"/>
                <w:sz w:val="18"/>
                <w:szCs w:val="18"/>
                <w:highlight w:val="green"/>
                <w:lang w:val="de-DE"/>
              </w:rPr>
              <w:t>Art. 106, Abs. 11, GvD Nr. 36/2023 ist die vorläufige Sicherheit laut Art</w:t>
            </w:r>
            <w:r w:rsidR="00A25CE8" w:rsidRPr="00D565E2">
              <w:rPr>
                <w:rFonts w:cs="Arial"/>
                <w:b/>
                <w:i/>
                <w:iCs/>
                <w:color w:val="FF0000"/>
                <w:sz w:val="18"/>
                <w:szCs w:val="18"/>
                <w:highlight w:val="green"/>
                <w:lang w:val="de-DE"/>
              </w:rPr>
              <w:t xml:space="preserve">. </w:t>
            </w:r>
            <w:r w:rsidRPr="00D565E2">
              <w:rPr>
                <w:rFonts w:cs="Arial"/>
                <w:b/>
                <w:i/>
                <w:iCs/>
                <w:color w:val="FF0000"/>
                <w:sz w:val="18"/>
                <w:szCs w:val="18"/>
                <w:highlight w:val="green"/>
                <w:lang w:val="de-DE"/>
              </w:rPr>
              <w:t>106, Abs. 11, GvD Nr. 36/2023 nicht zu verlangen.</w:t>
            </w:r>
          </w:p>
        </w:tc>
        <w:tc>
          <w:tcPr>
            <w:tcW w:w="852" w:type="dxa"/>
          </w:tcPr>
          <w:p w14:paraId="53C97F76" w14:textId="77777777" w:rsidR="00E42AF8" w:rsidRPr="00556393" w:rsidRDefault="00E42AF8" w:rsidP="00E42AF8">
            <w:pPr>
              <w:widowControl w:val="0"/>
              <w:spacing w:line="240" w:lineRule="exact"/>
              <w:rPr>
                <w:rFonts w:cs="Arial"/>
                <w:sz w:val="18"/>
                <w:szCs w:val="18"/>
                <w:lang w:val="de-DE"/>
              </w:rPr>
            </w:pPr>
          </w:p>
        </w:tc>
        <w:tc>
          <w:tcPr>
            <w:tcW w:w="4257" w:type="dxa"/>
            <w:gridSpan w:val="2"/>
          </w:tcPr>
          <w:p w14:paraId="14A6A57E" w14:textId="77777777" w:rsidR="00E42AF8" w:rsidRPr="00556393" w:rsidRDefault="00E42AF8" w:rsidP="00E42AF8">
            <w:pPr>
              <w:widowControl w:val="0"/>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Lasciare in nero il seguente paragrafo solamente in caso di gare per:</w:t>
            </w:r>
          </w:p>
          <w:p w14:paraId="58279336" w14:textId="77777777" w:rsidR="00E42AF8" w:rsidRPr="00556393" w:rsidRDefault="00E42AF8" w:rsidP="00BB4018">
            <w:pPr>
              <w:pStyle w:val="Paragrafoelenco"/>
              <w:widowControl w:val="0"/>
              <w:numPr>
                <w:ilvl w:val="0"/>
                <w:numId w:val="76"/>
              </w:numPr>
              <w:ind w:left="279" w:hanging="279"/>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Progettazione e DL (+ coordinamento della sicurezza in fase esecutiva) – da calcolare solamente sulla parte dell’onorario riferito alla DL (+ coordinamento della sicurezza in fase esecutiva)</w:t>
            </w:r>
          </w:p>
          <w:p w14:paraId="0147608D" w14:textId="77777777" w:rsidR="00E42AF8" w:rsidRPr="00556393" w:rsidRDefault="00E42AF8" w:rsidP="00BB4018">
            <w:pPr>
              <w:pStyle w:val="Paragrafoelenco"/>
              <w:widowControl w:val="0"/>
              <w:numPr>
                <w:ilvl w:val="0"/>
                <w:numId w:val="76"/>
              </w:numPr>
              <w:ind w:left="279" w:hanging="279"/>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DL (+ coordinamento della sicurezza in fase esecutiva)</w:t>
            </w:r>
          </w:p>
          <w:p w14:paraId="2A4FC436" w14:textId="6EDEB12D" w:rsidR="00E42AF8" w:rsidRDefault="00E42AF8" w:rsidP="00E42AF8">
            <w:pPr>
              <w:widowControl w:val="0"/>
              <w:jc w:val="both"/>
              <w:outlineLvl w:val="0"/>
              <w:rPr>
                <w:rFonts w:cs="Arial"/>
                <w:b/>
                <w:i/>
                <w:iCs/>
                <w:color w:val="FF0000"/>
                <w:sz w:val="18"/>
                <w:szCs w:val="18"/>
                <w:highlight w:val="green"/>
                <w:lang w:val="it-IT"/>
              </w:rPr>
            </w:pPr>
          </w:p>
          <w:p w14:paraId="70400D7F" w14:textId="77777777" w:rsidR="00E42AF8" w:rsidRPr="00556393" w:rsidRDefault="00E42AF8" w:rsidP="00E42AF8">
            <w:pPr>
              <w:widowControl w:val="0"/>
              <w:jc w:val="both"/>
              <w:outlineLvl w:val="0"/>
              <w:rPr>
                <w:rFonts w:cs="Arial"/>
                <w:b/>
                <w:i/>
                <w:iCs/>
                <w:color w:val="FF0000"/>
                <w:sz w:val="18"/>
                <w:szCs w:val="18"/>
                <w:highlight w:val="green"/>
                <w:lang w:val="it-IT"/>
              </w:rPr>
            </w:pPr>
          </w:p>
          <w:p w14:paraId="51270DEE" w14:textId="77777777" w:rsidR="00E42AF8" w:rsidRPr="00556393" w:rsidRDefault="00E42AF8" w:rsidP="00E42AF8">
            <w:pPr>
              <w:widowControl w:val="0"/>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 xml:space="preserve">Nel caso di gara di sola </w:t>
            </w:r>
            <w:r w:rsidRPr="006D7CF4">
              <w:rPr>
                <w:rFonts w:cs="Arial"/>
                <w:b/>
                <w:i/>
                <w:iCs/>
                <w:color w:val="FF0000"/>
                <w:sz w:val="18"/>
                <w:szCs w:val="18"/>
                <w:highlight w:val="green"/>
                <w:u w:val="single"/>
                <w:lang w:val="it-IT"/>
              </w:rPr>
              <w:t>progettazione, redazione del piano della sicurezza e coordinamento della scurezza in fase progettuale</w:t>
            </w:r>
            <w:r w:rsidRPr="00556393">
              <w:rPr>
                <w:rFonts w:cs="Arial"/>
                <w:b/>
                <w:i/>
                <w:iCs/>
                <w:color w:val="FF0000"/>
                <w:sz w:val="18"/>
                <w:szCs w:val="18"/>
                <w:highlight w:val="green"/>
                <w:lang w:val="it-IT"/>
              </w:rPr>
              <w:t xml:space="preserve"> : </w:t>
            </w:r>
          </w:p>
          <w:p w14:paraId="742BAF73" w14:textId="1A6C7BE2" w:rsidR="00E42AF8" w:rsidRPr="00556393" w:rsidRDefault="00E42AF8" w:rsidP="00E42AF8">
            <w:pPr>
              <w:widowControl w:val="0"/>
              <w:autoSpaceDE w:val="0"/>
              <w:autoSpaceDN w:val="0"/>
              <w:adjustRightInd w:val="0"/>
              <w:spacing w:line="240" w:lineRule="exact"/>
              <w:ind w:right="6"/>
              <w:jc w:val="both"/>
              <w:rPr>
                <w:rFonts w:cs="Arial"/>
                <w:b/>
                <w:bCs/>
                <w:sz w:val="18"/>
                <w:szCs w:val="18"/>
                <w:highlight w:val="yellow"/>
                <w:lang w:val="it-IT"/>
              </w:rPr>
            </w:pPr>
            <w:r w:rsidRPr="00556393">
              <w:rPr>
                <w:rFonts w:cs="Arial"/>
                <w:b/>
                <w:i/>
                <w:iCs/>
                <w:color w:val="FF0000"/>
                <w:sz w:val="18"/>
                <w:szCs w:val="18"/>
                <w:highlight w:val="green"/>
                <w:lang w:val="it-IT"/>
              </w:rPr>
              <w:t xml:space="preserve">La </w:t>
            </w:r>
            <w:r w:rsidRPr="00D565E2">
              <w:rPr>
                <w:rFonts w:cs="Arial"/>
                <w:b/>
                <w:i/>
                <w:iCs/>
                <w:color w:val="FF0000"/>
                <w:sz w:val="18"/>
                <w:szCs w:val="18"/>
                <w:highlight w:val="green"/>
                <w:lang w:val="it-IT"/>
              </w:rPr>
              <w:t>garanzia provvisoria di cui all’art. 106 del d. lgs. n. 36/2023 non è dovuta, ai sensi dell’art. 106, c. 11, d. lgs. n. 36/2023.</w:t>
            </w:r>
          </w:p>
        </w:tc>
      </w:tr>
      <w:tr w:rsidR="00E42AF8" w:rsidRPr="000D4AA3" w14:paraId="03D28D98" w14:textId="77777777" w:rsidTr="00C57340">
        <w:trPr>
          <w:gridAfter w:val="1"/>
          <w:wAfter w:w="7" w:type="dxa"/>
        </w:trPr>
        <w:tc>
          <w:tcPr>
            <w:tcW w:w="4262" w:type="dxa"/>
            <w:gridSpan w:val="2"/>
          </w:tcPr>
          <w:p w14:paraId="561137BC" w14:textId="585B95CD" w:rsidR="00E42AF8" w:rsidRPr="00ED730C" w:rsidRDefault="00E42AF8" w:rsidP="00E42AF8">
            <w:pPr>
              <w:widowControl w:val="0"/>
              <w:autoSpaceDE w:val="0"/>
              <w:autoSpaceDN w:val="0"/>
              <w:jc w:val="both"/>
              <w:rPr>
                <w:rFonts w:cs="Arial"/>
                <w:lang w:val="de-DE"/>
              </w:rPr>
            </w:pPr>
            <w:r w:rsidRPr="00ED730C">
              <w:rPr>
                <w:rFonts w:cs="Arial"/>
                <w:b/>
                <w:bCs/>
                <w:lang w:val="de-DE"/>
              </w:rPr>
              <w:t>ACHTUNG: Zur Reduzierung des Betrags und zur Befreiung von der Leistung der vorläufigen Sicherheit wird auf den Absatz „BEGÜNSTIGUNGEN“ verwiesen.</w:t>
            </w:r>
          </w:p>
        </w:tc>
        <w:tc>
          <w:tcPr>
            <w:tcW w:w="852" w:type="dxa"/>
          </w:tcPr>
          <w:p w14:paraId="6D94166A" w14:textId="77777777" w:rsidR="00E42AF8" w:rsidRPr="00ED730C" w:rsidRDefault="00E42AF8" w:rsidP="00E42AF8">
            <w:pPr>
              <w:widowControl w:val="0"/>
              <w:spacing w:line="240" w:lineRule="exact"/>
              <w:rPr>
                <w:rFonts w:cs="Arial"/>
                <w:lang w:val="de-DE"/>
              </w:rPr>
            </w:pPr>
          </w:p>
        </w:tc>
        <w:tc>
          <w:tcPr>
            <w:tcW w:w="4257" w:type="dxa"/>
            <w:gridSpan w:val="2"/>
          </w:tcPr>
          <w:p w14:paraId="652CD41F" w14:textId="4C8EB256" w:rsidR="00E42AF8" w:rsidRPr="00ED730C" w:rsidRDefault="00E42AF8" w:rsidP="00E42AF8">
            <w:pPr>
              <w:widowControl w:val="0"/>
              <w:autoSpaceDE w:val="0"/>
              <w:autoSpaceDN w:val="0"/>
              <w:jc w:val="both"/>
              <w:rPr>
                <w:rFonts w:cs="Arial"/>
                <w:lang w:val="it-IT"/>
              </w:rPr>
            </w:pPr>
            <w:r w:rsidRPr="00ED730C">
              <w:rPr>
                <w:rFonts w:cs="Arial"/>
                <w:b/>
                <w:bCs/>
                <w:lang w:val="it-IT"/>
              </w:rPr>
              <w:t>ATTENZIONE: Per la riduzione dell’importo e l’esonero dell’obbligo di prestare la garanzia provvisoria si veda direttamente il paragrafo “BENEFICI”.</w:t>
            </w:r>
          </w:p>
        </w:tc>
      </w:tr>
      <w:tr w:rsidR="00E42AF8" w:rsidRPr="000D4AA3" w14:paraId="0165E442" w14:textId="77777777" w:rsidTr="00C57340">
        <w:trPr>
          <w:gridAfter w:val="1"/>
          <w:wAfter w:w="7" w:type="dxa"/>
        </w:trPr>
        <w:tc>
          <w:tcPr>
            <w:tcW w:w="4262" w:type="dxa"/>
            <w:gridSpan w:val="2"/>
          </w:tcPr>
          <w:p w14:paraId="2DA81E25" w14:textId="77777777" w:rsidR="00E42AF8" w:rsidRPr="00ED730C" w:rsidRDefault="00E42AF8" w:rsidP="00E42AF8">
            <w:pPr>
              <w:widowControl w:val="0"/>
              <w:autoSpaceDE w:val="0"/>
              <w:autoSpaceDN w:val="0"/>
              <w:jc w:val="both"/>
              <w:rPr>
                <w:rFonts w:cs="Arial"/>
                <w:lang w:val="it-IT"/>
              </w:rPr>
            </w:pPr>
          </w:p>
        </w:tc>
        <w:tc>
          <w:tcPr>
            <w:tcW w:w="852" w:type="dxa"/>
          </w:tcPr>
          <w:p w14:paraId="259936D4" w14:textId="77777777" w:rsidR="00E42AF8" w:rsidRPr="00ED730C" w:rsidRDefault="00E42AF8" w:rsidP="00E42AF8">
            <w:pPr>
              <w:widowControl w:val="0"/>
              <w:spacing w:line="240" w:lineRule="exact"/>
              <w:rPr>
                <w:rFonts w:cs="Arial"/>
                <w:lang w:val="it-IT"/>
              </w:rPr>
            </w:pPr>
          </w:p>
        </w:tc>
        <w:tc>
          <w:tcPr>
            <w:tcW w:w="4257" w:type="dxa"/>
            <w:gridSpan w:val="2"/>
          </w:tcPr>
          <w:p w14:paraId="01D91E23" w14:textId="77777777" w:rsidR="00E42AF8" w:rsidRPr="00ED730C" w:rsidRDefault="00E42AF8" w:rsidP="00E42AF8">
            <w:pPr>
              <w:widowControl w:val="0"/>
              <w:autoSpaceDE w:val="0"/>
              <w:autoSpaceDN w:val="0"/>
              <w:jc w:val="both"/>
              <w:rPr>
                <w:rFonts w:cs="Arial"/>
                <w:lang w:val="it-IT"/>
              </w:rPr>
            </w:pPr>
          </w:p>
        </w:tc>
      </w:tr>
      <w:tr w:rsidR="00E42AF8" w:rsidRPr="000D4AA3" w14:paraId="29FAF319" w14:textId="77777777" w:rsidTr="00C57340">
        <w:trPr>
          <w:gridAfter w:val="1"/>
          <w:wAfter w:w="7" w:type="dxa"/>
        </w:trPr>
        <w:tc>
          <w:tcPr>
            <w:tcW w:w="4262" w:type="dxa"/>
            <w:gridSpan w:val="2"/>
          </w:tcPr>
          <w:p w14:paraId="1FE9ADBF" w14:textId="23758481" w:rsidR="00E42AF8" w:rsidRPr="00ED730C" w:rsidRDefault="00E42AF8" w:rsidP="00BB4018">
            <w:pPr>
              <w:pStyle w:val="Paragrafoelenco"/>
              <w:widowControl w:val="0"/>
              <w:numPr>
                <w:ilvl w:val="0"/>
                <w:numId w:val="77"/>
              </w:numPr>
              <w:autoSpaceDE w:val="0"/>
              <w:autoSpaceDN w:val="0"/>
              <w:ind w:left="301" w:hanging="301"/>
              <w:jc w:val="both"/>
              <w:rPr>
                <w:rFonts w:cs="Arial"/>
                <w:lang w:val="de-DE"/>
              </w:rPr>
            </w:pPr>
            <w:r w:rsidRPr="00ED730C">
              <w:rPr>
                <w:rFonts w:cs="Arial"/>
                <w:b/>
                <w:bCs/>
                <w:lang w:val="de-DE"/>
              </w:rPr>
              <w:t xml:space="preserve">Ausstellung der vorläufigen Sicherheit: Inhalt und Modalitäten </w:t>
            </w:r>
          </w:p>
        </w:tc>
        <w:tc>
          <w:tcPr>
            <w:tcW w:w="852" w:type="dxa"/>
          </w:tcPr>
          <w:p w14:paraId="62BB4988" w14:textId="77777777" w:rsidR="00E42AF8" w:rsidRPr="00ED730C" w:rsidRDefault="00E42AF8" w:rsidP="00E42AF8">
            <w:pPr>
              <w:widowControl w:val="0"/>
              <w:spacing w:line="240" w:lineRule="exact"/>
              <w:rPr>
                <w:rFonts w:cs="Arial"/>
                <w:lang w:val="de-DE"/>
              </w:rPr>
            </w:pPr>
          </w:p>
        </w:tc>
        <w:tc>
          <w:tcPr>
            <w:tcW w:w="4257" w:type="dxa"/>
            <w:gridSpan w:val="2"/>
          </w:tcPr>
          <w:p w14:paraId="4600DBBE" w14:textId="701CC0F4" w:rsidR="00E42AF8" w:rsidRPr="00ED730C" w:rsidRDefault="00E42AF8" w:rsidP="00BB4018">
            <w:pPr>
              <w:pStyle w:val="Paragrafoelenco"/>
              <w:widowControl w:val="0"/>
              <w:numPr>
                <w:ilvl w:val="0"/>
                <w:numId w:val="77"/>
              </w:numPr>
              <w:autoSpaceDE w:val="0"/>
              <w:autoSpaceDN w:val="0"/>
              <w:ind w:left="301" w:hanging="301"/>
              <w:jc w:val="both"/>
              <w:rPr>
                <w:rFonts w:cs="Arial"/>
                <w:lang w:val="it-IT"/>
              </w:rPr>
            </w:pPr>
            <w:r w:rsidRPr="00ED730C">
              <w:rPr>
                <w:rFonts w:cs="Arial"/>
                <w:b/>
                <w:bCs/>
                <w:lang w:val="it-IT"/>
              </w:rPr>
              <w:t>Contenuto e modalità di costituzione della garanzia provvisoria</w:t>
            </w:r>
          </w:p>
        </w:tc>
      </w:tr>
      <w:tr w:rsidR="00E42AF8" w:rsidRPr="000D4AA3" w14:paraId="352D7552" w14:textId="77777777" w:rsidTr="00C57340">
        <w:tblPrEx>
          <w:tblLook w:val="04A0" w:firstRow="1" w:lastRow="0" w:firstColumn="1" w:lastColumn="0" w:noHBand="0" w:noVBand="1"/>
        </w:tblPrEx>
        <w:trPr>
          <w:gridAfter w:val="1"/>
          <w:wAfter w:w="7" w:type="dxa"/>
        </w:trPr>
        <w:tc>
          <w:tcPr>
            <w:tcW w:w="4262" w:type="dxa"/>
            <w:gridSpan w:val="2"/>
          </w:tcPr>
          <w:p w14:paraId="0312A792" w14:textId="311D2987" w:rsidR="00E42AF8" w:rsidRPr="00ED730C" w:rsidRDefault="00E42AF8" w:rsidP="00E42AF8">
            <w:pPr>
              <w:widowControl w:val="0"/>
              <w:autoSpaceDE w:val="0"/>
              <w:autoSpaceDN w:val="0"/>
              <w:adjustRightInd w:val="0"/>
              <w:spacing w:line="240" w:lineRule="exact"/>
              <w:jc w:val="both"/>
              <w:rPr>
                <w:b/>
                <w:bCs/>
                <w:lang w:val="it-IT"/>
              </w:rPr>
            </w:pPr>
          </w:p>
        </w:tc>
        <w:tc>
          <w:tcPr>
            <w:tcW w:w="852" w:type="dxa"/>
          </w:tcPr>
          <w:p w14:paraId="7DB349ED" w14:textId="77777777" w:rsidR="00E42AF8" w:rsidRPr="00ED730C" w:rsidRDefault="00E42AF8" w:rsidP="00E42AF8">
            <w:pPr>
              <w:widowControl w:val="0"/>
              <w:spacing w:line="240" w:lineRule="exact"/>
              <w:rPr>
                <w:lang w:val="it-IT"/>
              </w:rPr>
            </w:pPr>
          </w:p>
        </w:tc>
        <w:tc>
          <w:tcPr>
            <w:tcW w:w="4257" w:type="dxa"/>
            <w:gridSpan w:val="2"/>
          </w:tcPr>
          <w:p w14:paraId="62280AA6" w14:textId="46CEF337" w:rsidR="00E42AF8" w:rsidRPr="00ED730C" w:rsidRDefault="00E42AF8" w:rsidP="00E42AF8">
            <w:pPr>
              <w:widowControl w:val="0"/>
              <w:autoSpaceDE w:val="0"/>
              <w:autoSpaceDN w:val="0"/>
              <w:adjustRightInd w:val="0"/>
              <w:spacing w:line="240" w:lineRule="exact"/>
              <w:ind w:left="360" w:right="6"/>
              <w:jc w:val="both"/>
              <w:rPr>
                <w:lang w:val="it-IT"/>
              </w:rPr>
            </w:pPr>
          </w:p>
        </w:tc>
      </w:tr>
      <w:tr w:rsidR="00E42AF8" w:rsidRPr="000D4AA3" w14:paraId="0CAA17E4" w14:textId="77777777" w:rsidTr="00C57340">
        <w:tblPrEx>
          <w:tblLook w:val="04A0" w:firstRow="1" w:lastRow="0" w:firstColumn="1" w:lastColumn="0" w:noHBand="0" w:noVBand="1"/>
        </w:tblPrEx>
        <w:trPr>
          <w:gridAfter w:val="1"/>
          <w:wAfter w:w="7" w:type="dxa"/>
        </w:trPr>
        <w:tc>
          <w:tcPr>
            <w:tcW w:w="4262" w:type="dxa"/>
            <w:gridSpan w:val="2"/>
          </w:tcPr>
          <w:p w14:paraId="2BFA9DA9" w14:textId="3708CE45" w:rsidR="00E42AF8" w:rsidRPr="007A1922" w:rsidRDefault="00E42AF8" w:rsidP="00E42AF8">
            <w:pPr>
              <w:widowControl w:val="0"/>
              <w:jc w:val="both"/>
              <w:rPr>
                <w:b/>
                <w:bCs/>
                <w:lang w:val="de-DE"/>
              </w:rPr>
            </w:pPr>
            <w:r w:rsidRPr="007A1922">
              <w:rPr>
                <w:rFonts w:cs="Arial"/>
                <w:lang w:val="de-DE"/>
              </w:rPr>
              <w:t xml:space="preserve">Gemäß Art. 106 GvD Nr. 36/2023   und Art. 27 Abs. 11 LG Nr. 16/2015 muss das Angebot mit einer vorläufigen Sicherheit von 1% (ein Prozent) </w:t>
            </w:r>
            <w:r w:rsidRPr="007A1922">
              <w:rPr>
                <w:rFonts w:cs="Arial"/>
                <w:noProof w:val="0"/>
                <w:color w:val="FF0000"/>
                <w:lang w:val="de-DE" w:eastAsia="it-IT"/>
              </w:rPr>
              <w:t>(</w:t>
            </w:r>
            <w:r w:rsidRPr="007A1922">
              <w:rPr>
                <w:rFonts w:cs="Arial"/>
                <w:i/>
                <w:iCs/>
                <w:noProof w:val="0"/>
                <w:color w:val="FF0000"/>
                <w:lang w:val="de-DE" w:eastAsia="it-IT"/>
              </w:rPr>
              <w:t>ausgenommen sind die Beträge für Planung, Erstellung des Sicherheits- und Koordinierungsplans</w:t>
            </w:r>
            <w:r w:rsidRPr="007A1922">
              <w:rPr>
                <w:rFonts w:cs="Arial"/>
                <w:noProof w:val="0"/>
                <w:color w:val="FF0000"/>
                <w:lang w:val="de-DE" w:eastAsia="it-IT"/>
              </w:rPr>
              <w:t>)</w:t>
            </w:r>
            <w:r w:rsidRPr="007A1922">
              <w:rPr>
                <w:rFonts w:cs="Arial"/>
                <w:lang w:val="de-DE"/>
              </w:rPr>
              <w:t>des Ausschreibungsbetrags versehen sein, u.zw. in Höhe von:</w:t>
            </w:r>
          </w:p>
        </w:tc>
        <w:tc>
          <w:tcPr>
            <w:tcW w:w="852" w:type="dxa"/>
          </w:tcPr>
          <w:p w14:paraId="487F3230" w14:textId="77777777" w:rsidR="00E42AF8" w:rsidRPr="007A1922" w:rsidRDefault="00E42AF8" w:rsidP="00E42AF8">
            <w:pPr>
              <w:widowControl w:val="0"/>
              <w:spacing w:line="240" w:lineRule="exact"/>
              <w:rPr>
                <w:lang w:val="de-DE"/>
              </w:rPr>
            </w:pPr>
          </w:p>
        </w:tc>
        <w:tc>
          <w:tcPr>
            <w:tcW w:w="4257" w:type="dxa"/>
            <w:gridSpan w:val="2"/>
          </w:tcPr>
          <w:p w14:paraId="52B53474" w14:textId="2731A80D" w:rsidR="00E42AF8" w:rsidRPr="007A1922" w:rsidRDefault="00E42AF8" w:rsidP="00E42AF8">
            <w:pPr>
              <w:widowControl w:val="0"/>
              <w:jc w:val="both"/>
              <w:rPr>
                <w:b/>
                <w:bCs/>
                <w:lang w:val="it-IT"/>
              </w:rPr>
            </w:pPr>
            <w:r w:rsidRPr="007A1922">
              <w:rPr>
                <w:rFonts w:cs="Arial"/>
                <w:lang w:val="it-IT"/>
              </w:rPr>
              <w:t xml:space="preserve">Ai sensi dell’art. 106 d.lgs. 36/2023 </w:t>
            </w:r>
            <w:r w:rsidRPr="007A1922">
              <w:rPr>
                <w:rFonts w:cs="Arial"/>
                <w:bCs/>
                <w:lang w:val="it-IT"/>
              </w:rPr>
              <w:t xml:space="preserve">e dell’art. 27, comma 11, l.p. n. 16/2015, l’offerta dovrà essere corredata da una garanzia provvisoria, pari all’1% (uno per cento) </w:t>
            </w:r>
            <w:r w:rsidRPr="007A1922">
              <w:rPr>
                <w:rFonts w:cs="Arial"/>
                <w:bCs/>
                <w:noProof w:val="0"/>
                <w:color w:val="FF0000"/>
                <w:lang w:val="it-IT" w:eastAsia="it-IT"/>
              </w:rPr>
              <w:t>(</w:t>
            </w:r>
            <w:r w:rsidRPr="007A1922">
              <w:rPr>
                <w:rFonts w:cs="Arial"/>
                <w:bCs/>
                <w:i/>
                <w:iCs/>
                <w:noProof w:val="0"/>
                <w:color w:val="FF0000"/>
                <w:lang w:val="it-IT" w:eastAsia="it-IT"/>
              </w:rPr>
              <w:t>esclusi gli importi relativi alle attività di progettazione, redazione del piano della sicurezza e coordinamento</w:t>
            </w:r>
            <w:r w:rsidRPr="007A1922">
              <w:rPr>
                <w:rFonts w:cs="Arial"/>
                <w:bCs/>
                <w:noProof w:val="0"/>
                <w:color w:val="FF0000"/>
                <w:lang w:val="it-IT" w:eastAsia="it-IT"/>
              </w:rPr>
              <w:t>)</w:t>
            </w:r>
            <w:r w:rsidRPr="007A1922">
              <w:rPr>
                <w:rFonts w:cs="Arial"/>
                <w:noProof w:val="0"/>
                <w:lang w:val="it-IT" w:eastAsia="it-IT"/>
              </w:rPr>
              <w:t>, de</w:t>
            </w:r>
            <w:r w:rsidRPr="007A1922">
              <w:rPr>
                <w:rFonts w:cs="Arial"/>
                <w:bCs/>
                <w:lang w:val="it-IT"/>
              </w:rPr>
              <w:t>ll’importo a base di gara ammontante ad euro:</w:t>
            </w:r>
          </w:p>
        </w:tc>
      </w:tr>
      <w:tr w:rsidR="00E42AF8" w:rsidRPr="00E33AA3" w14:paraId="231E6BA3" w14:textId="77777777" w:rsidTr="00C57340">
        <w:tblPrEx>
          <w:tblLook w:val="04A0" w:firstRow="1" w:lastRow="0" w:firstColumn="1" w:lastColumn="0" w:noHBand="0" w:noVBand="1"/>
        </w:tblPrEx>
        <w:trPr>
          <w:gridAfter w:val="1"/>
          <w:wAfter w:w="7" w:type="dxa"/>
        </w:trPr>
        <w:tc>
          <w:tcPr>
            <w:tcW w:w="4262" w:type="dxa"/>
            <w:gridSpan w:val="2"/>
          </w:tcPr>
          <w:p w14:paraId="74633FD2" w14:textId="452D5E5D" w:rsidR="00E42AF8" w:rsidRPr="007A1922" w:rsidRDefault="00E42AF8" w:rsidP="00E42AF8">
            <w:pPr>
              <w:widowControl w:val="0"/>
              <w:ind w:right="22"/>
              <w:jc w:val="both"/>
              <w:rPr>
                <w:rFonts w:cs="Arial"/>
                <w:b/>
                <w:u w:val="single"/>
                <w:lang w:val="de-DE"/>
              </w:rPr>
            </w:pPr>
            <w:r w:rsidRPr="007A1922">
              <w:rPr>
                <w:rFonts w:cs="Arial"/>
                <w:color w:val="FF0000"/>
                <w:lang w:val="it-IT"/>
              </w:rPr>
              <w:t xml:space="preserve">Los1: </w:t>
            </w:r>
            <w:r w:rsidRPr="007A1922">
              <w:rPr>
                <w:rFonts w:cs="Arial"/>
                <w:color w:val="FF0000"/>
                <w:lang w:val="it-IT"/>
              </w:rPr>
              <w:fldChar w:fldCharType="begin">
                <w:ffData>
                  <w:name w:val="Testo201"/>
                  <w:enabled/>
                  <w:calcOnExit w:val="0"/>
                  <w:textInput/>
                </w:ffData>
              </w:fldChar>
            </w:r>
            <w:r w:rsidRPr="007A1922">
              <w:rPr>
                <w:rFonts w:cs="Arial"/>
                <w:color w:val="FF0000"/>
                <w:lang w:val="it-IT"/>
              </w:rPr>
              <w:instrText xml:space="preserve"> FORMTEXT </w:instrText>
            </w:r>
            <w:r w:rsidRPr="007A1922">
              <w:rPr>
                <w:rFonts w:cs="Arial"/>
                <w:color w:val="FF0000"/>
                <w:lang w:val="it-IT"/>
              </w:rPr>
            </w:r>
            <w:r w:rsidRPr="007A1922">
              <w:rPr>
                <w:rFonts w:cs="Arial"/>
                <w:color w:val="FF0000"/>
                <w:lang w:val="it-IT"/>
              </w:rPr>
              <w:fldChar w:fldCharType="separate"/>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fldChar w:fldCharType="end"/>
            </w:r>
            <w:r w:rsidRPr="007A1922">
              <w:rPr>
                <w:rFonts w:cs="Arial"/>
                <w:color w:val="FF0000"/>
                <w:lang w:val="it-IT"/>
              </w:rPr>
              <w:t xml:space="preserve"> Euro</w:t>
            </w:r>
          </w:p>
        </w:tc>
        <w:tc>
          <w:tcPr>
            <w:tcW w:w="852" w:type="dxa"/>
          </w:tcPr>
          <w:p w14:paraId="1E944BC2" w14:textId="77777777" w:rsidR="00E42AF8" w:rsidRPr="007A1922" w:rsidRDefault="00E42AF8" w:rsidP="00E42AF8">
            <w:pPr>
              <w:widowControl w:val="0"/>
              <w:rPr>
                <w:lang w:val="de-DE"/>
              </w:rPr>
            </w:pPr>
          </w:p>
        </w:tc>
        <w:tc>
          <w:tcPr>
            <w:tcW w:w="4257" w:type="dxa"/>
            <w:gridSpan w:val="2"/>
          </w:tcPr>
          <w:p w14:paraId="3A2B1DAE" w14:textId="61444191" w:rsidR="00E42AF8" w:rsidRPr="007A1922" w:rsidRDefault="00E42AF8" w:rsidP="00E42AF8">
            <w:pPr>
              <w:widowControl w:val="0"/>
              <w:jc w:val="both"/>
              <w:rPr>
                <w:rFonts w:cs="Arial"/>
                <w:lang w:val="it-IT"/>
              </w:rPr>
            </w:pPr>
            <w:r w:rsidRPr="007A1922">
              <w:rPr>
                <w:rFonts w:cs="Arial"/>
                <w:bCs/>
                <w:color w:val="FF0000"/>
                <w:lang w:val="it-IT"/>
              </w:rPr>
              <w:t xml:space="preserve">Lotto 1: </w:t>
            </w:r>
            <w:r w:rsidRPr="007A1922">
              <w:rPr>
                <w:rFonts w:cs="Arial"/>
                <w:bCs/>
                <w:color w:val="FF0000"/>
                <w:lang w:val="it-IT"/>
              </w:rPr>
              <w:fldChar w:fldCharType="begin">
                <w:ffData>
                  <w:name w:val="Testo201"/>
                  <w:enabled/>
                  <w:calcOnExit w:val="0"/>
                  <w:textInput/>
                </w:ffData>
              </w:fldChar>
            </w:r>
            <w:r w:rsidRPr="007A1922">
              <w:rPr>
                <w:rFonts w:cs="Arial"/>
                <w:bCs/>
                <w:color w:val="FF0000"/>
                <w:lang w:val="it-IT"/>
              </w:rPr>
              <w:instrText xml:space="preserve"> FORMTEXT </w:instrText>
            </w:r>
            <w:r w:rsidRPr="007A1922">
              <w:rPr>
                <w:rFonts w:cs="Arial"/>
                <w:bCs/>
                <w:color w:val="FF0000"/>
                <w:lang w:val="it-IT"/>
              </w:rPr>
            </w:r>
            <w:r w:rsidRPr="007A1922">
              <w:rPr>
                <w:rFonts w:cs="Arial"/>
                <w:bCs/>
                <w:color w:val="FF0000"/>
                <w:lang w:val="it-IT"/>
              </w:rPr>
              <w:fldChar w:fldCharType="separate"/>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fldChar w:fldCharType="end"/>
            </w:r>
          </w:p>
        </w:tc>
      </w:tr>
      <w:tr w:rsidR="00E42AF8" w:rsidRPr="00E33AA3" w14:paraId="747CFA05" w14:textId="77777777" w:rsidTr="00C57340">
        <w:tblPrEx>
          <w:tblLook w:val="04A0" w:firstRow="1" w:lastRow="0" w:firstColumn="1" w:lastColumn="0" w:noHBand="0" w:noVBand="1"/>
        </w:tblPrEx>
        <w:trPr>
          <w:gridAfter w:val="1"/>
          <w:wAfter w:w="7" w:type="dxa"/>
        </w:trPr>
        <w:tc>
          <w:tcPr>
            <w:tcW w:w="4262" w:type="dxa"/>
            <w:gridSpan w:val="2"/>
          </w:tcPr>
          <w:p w14:paraId="6114145E" w14:textId="12944CCB" w:rsidR="00E42AF8" w:rsidRPr="007A1922" w:rsidRDefault="00E42AF8" w:rsidP="00E42AF8">
            <w:pPr>
              <w:widowControl w:val="0"/>
              <w:ind w:right="22"/>
              <w:jc w:val="both"/>
              <w:rPr>
                <w:rFonts w:cs="Arial"/>
                <w:b/>
                <w:lang w:val="it-IT"/>
              </w:rPr>
            </w:pPr>
            <w:r w:rsidRPr="007A1922">
              <w:rPr>
                <w:rFonts w:cs="Arial"/>
                <w:color w:val="FF0000"/>
                <w:lang w:val="it-IT"/>
              </w:rPr>
              <w:t xml:space="preserve">Los2: </w:t>
            </w:r>
            <w:r w:rsidRPr="007A1922">
              <w:rPr>
                <w:rFonts w:cs="Arial"/>
                <w:color w:val="FF0000"/>
                <w:lang w:val="it-IT"/>
              </w:rPr>
              <w:fldChar w:fldCharType="begin">
                <w:ffData>
                  <w:name w:val="Testo201"/>
                  <w:enabled/>
                  <w:calcOnExit w:val="0"/>
                  <w:textInput/>
                </w:ffData>
              </w:fldChar>
            </w:r>
            <w:r w:rsidRPr="007A1922">
              <w:rPr>
                <w:rFonts w:cs="Arial"/>
                <w:color w:val="FF0000"/>
                <w:lang w:val="it-IT"/>
              </w:rPr>
              <w:instrText xml:space="preserve"> FORMTEXT </w:instrText>
            </w:r>
            <w:r w:rsidRPr="007A1922">
              <w:rPr>
                <w:rFonts w:cs="Arial"/>
                <w:color w:val="FF0000"/>
                <w:lang w:val="it-IT"/>
              </w:rPr>
            </w:r>
            <w:r w:rsidRPr="007A1922">
              <w:rPr>
                <w:rFonts w:cs="Arial"/>
                <w:color w:val="FF0000"/>
                <w:lang w:val="it-IT"/>
              </w:rPr>
              <w:fldChar w:fldCharType="separate"/>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fldChar w:fldCharType="end"/>
            </w:r>
            <w:r w:rsidRPr="007A1922">
              <w:rPr>
                <w:rFonts w:cs="Arial"/>
                <w:color w:val="FF0000"/>
                <w:lang w:val="it-IT"/>
              </w:rPr>
              <w:t xml:space="preserve"> Euro</w:t>
            </w:r>
          </w:p>
        </w:tc>
        <w:tc>
          <w:tcPr>
            <w:tcW w:w="852" w:type="dxa"/>
          </w:tcPr>
          <w:p w14:paraId="5A5E5747" w14:textId="77777777" w:rsidR="00E42AF8" w:rsidRPr="007A1922" w:rsidRDefault="00E42AF8" w:rsidP="00E42AF8">
            <w:pPr>
              <w:widowControl w:val="0"/>
              <w:rPr>
                <w:lang w:val="it-IT"/>
              </w:rPr>
            </w:pPr>
          </w:p>
        </w:tc>
        <w:tc>
          <w:tcPr>
            <w:tcW w:w="4257" w:type="dxa"/>
            <w:gridSpan w:val="2"/>
          </w:tcPr>
          <w:p w14:paraId="704725AB" w14:textId="5E52B78C" w:rsidR="00E42AF8" w:rsidRPr="007A1922" w:rsidRDefault="00E42AF8" w:rsidP="00E42AF8">
            <w:pPr>
              <w:widowControl w:val="0"/>
              <w:jc w:val="both"/>
              <w:rPr>
                <w:rFonts w:cs="Arial"/>
                <w:b/>
                <w:lang w:val="it-IT"/>
              </w:rPr>
            </w:pPr>
            <w:r w:rsidRPr="007A1922">
              <w:rPr>
                <w:rFonts w:cs="Arial"/>
                <w:bCs/>
                <w:color w:val="FF0000"/>
                <w:lang w:val="it-IT"/>
              </w:rPr>
              <w:t xml:space="preserve">Lotto 2: </w:t>
            </w:r>
            <w:r w:rsidRPr="007A1922">
              <w:rPr>
                <w:rFonts w:cs="Arial"/>
                <w:bCs/>
                <w:color w:val="FF0000"/>
                <w:lang w:val="it-IT"/>
              </w:rPr>
              <w:fldChar w:fldCharType="begin">
                <w:ffData>
                  <w:name w:val="Testo201"/>
                  <w:enabled/>
                  <w:calcOnExit w:val="0"/>
                  <w:textInput/>
                </w:ffData>
              </w:fldChar>
            </w:r>
            <w:r w:rsidRPr="007A1922">
              <w:rPr>
                <w:rFonts w:cs="Arial"/>
                <w:bCs/>
                <w:color w:val="FF0000"/>
                <w:lang w:val="it-IT"/>
              </w:rPr>
              <w:instrText xml:space="preserve"> FORMTEXT </w:instrText>
            </w:r>
            <w:r w:rsidRPr="007A1922">
              <w:rPr>
                <w:rFonts w:cs="Arial"/>
                <w:bCs/>
                <w:color w:val="FF0000"/>
                <w:lang w:val="it-IT"/>
              </w:rPr>
            </w:r>
            <w:r w:rsidRPr="007A1922">
              <w:rPr>
                <w:rFonts w:cs="Arial"/>
                <w:bCs/>
                <w:color w:val="FF0000"/>
                <w:lang w:val="it-IT"/>
              </w:rPr>
              <w:fldChar w:fldCharType="separate"/>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fldChar w:fldCharType="end"/>
            </w:r>
          </w:p>
        </w:tc>
      </w:tr>
      <w:tr w:rsidR="00E42AF8" w:rsidRPr="00E33AA3" w14:paraId="7094112F" w14:textId="77777777" w:rsidTr="00C57340">
        <w:tblPrEx>
          <w:tblLook w:val="04A0" w:firstRow="1" w:lastRow="0" w:firstColumn="1" w:lastColumn="0" w:noHBand="0" w:noVBand="1"/>
        </w:tblPrEx>
        <w:trPr>
          <w:gridAfter w:val="1"/>
          <w:wAfter w:w="7" w:type="dxa"/>
        </w:trPr>
        <w:tc>
          <w:tcPr>
            <w:tcW w:w="4262" w:type="dxa"/>
            <w:gridSpan w:val="2"/>
          </w:tcPr>
          <w:p w14:paraId="7BDDDB1A" w14:textId="265871B8" w:rsidR="00E42AF8" w:rsidRPr="007A1922" w:rsidRDefault="00E42AF8" w:rsidP="00E42AF8">
            <w:pPr>
              <w:widowControl w:val="0"/>
              <w:ind w:right="-2"/>
              <w:jc w:val="both"/>
              <w:rPr>
                <w:rFonts w:cs="Arial"/>
                <w:color w:val="0000FF"/>
                <w:u w:val="single"/>
                <w:lang w:val="de-DE"/>
              </w:rPr>
            </w:pPr>
          </w:p>
        </w:tc>
        <w:tc>
          <w:tcPr>
            <w:tcW w:w="852" w:type="dxa"/>
          </w:tcPr>
          <w:p w14:paraId="092B7E78" w14:textId="77777777" w:rsidR="00E42AF8" w:rsidRPr="007A1922" w:rsidRDefault="00E42AF8" w:rsidP="00E42AF8">
            <w:pPr>
              <w:widowControl w:val="0"/>
              <w:jc w:val="both"/>
              <w:rPr>
                <w:lang w:val="de-DE"/>
              </w:rPr>
            </w:pPr>
          </w:p>
        </w:tc>
        <w:tc>
          <w:tcPr>
            <w:tcW w:w="4257" w:type="dxa"/>
            <w:gridSpan w:val="2"/>
          </w:tcPr>
          <w:p w14:paraId="51F9A0A1" w14:textId="2A0F5CFD" w:rsidR="00E42AF8" w:rsidRPr="007A1922" w:rsidRDefault="00E42AF8" w:rsidP="00E42AF8">
            <w:pPr>
              <w:widowControl w:val="0"/>
              <w:jc w:val="both"/>
              <w:rPr>
                <w:rFonts w:cs="Arial"/>
                <w:color w:val="0000FF"/>
                <w:u w:val="single"/>
                <w:lang w:val="it-IT"/>
              </w:rPr>
            </w:pPr>
          </w:p>
        </w:tc>
      </w:tr>
      <w:tr w:rsidR="00E42AF8" w:rsidRPr="000D4AA3" w14:paraId="16C58777" w14:textId="77777777" w:rsidTr="00C57340">
        <w:tblPrEx>
          <w:tblLook w:val="04A0" w:firstRow="1" w:lastRow="0" w:firstColumn="1" w:lastColumn="0" w:noHBand="0" w:noVBand="1"/>
        </w:tblPrEx>
        <w:trPr>
          <w:gridAfter w:val="1"/>
          <w:wAfter w:w="7" w:type="dxa"/>
        </w:trPr>
        <w:tc>
          <w:tcPr>
            <w:tcW w:w="4262" w:type="dxa"/>
            <w:gridSpan w:val="2"/>
          </w:tcPr>
          <w:p w14:paraId="3D3920E7" w14:textId="0465BD56" w:rsidR="00E42AF8" w:rsidRPr="007A1922" w:rsidRDefault="00E42AF8" w:rsidP="00E42AF8">
            <w:pPr>
              <w:widowControl w:val="0"/>
              <w:ind w:right="-2"/>
              <w:jc w:val="both"/>
              <w:rPr>
                <w:rFonts w:cs="Arial"/>
                <w:strike/>
                <w:lang w:val="de-DE"/>
              </w:rPr>
            </w:pPr>
            <w:r w:rsidRPr="007A1922">
              <w:rPr>
                <w:rFonts w:cs="Arial"/>
                <w:lang w:val="de-DE"/>
              </w:rPr>
              <w:t xml:space="preserve">Gemäß Art. 106, Absatz 6 GvD Nr. 36/2023 und Art. 27, Absatz 3 LG Nr. 16/2015  deckt die vorläufige Sicherheit die fehlende Vergabe nach Vorschlag zur Zuschlagserteilung und die fehlende Unterzeichnung des Vertrags wegen aller auf den Auftragnehmer zurückzuführenden Fakten oder wegen des Erlasses einer Antimafia-Information mit </w:t>
            </w:r>
            <w:r w:rsidRPr="007A1922">
              <w:rPr>
                <w:rFonts w:cs="Arial"/>
                <w:lang w:val="de-DE"/>
              </w:rPr>
              <w:lastRenderedPageBreak/>
              <w:t xml:space="preserve">Untersagungscharakter gemäß Art. 84 und 91 des Kodex der Antimafia-Gesetze und der Präventionsmaßnahmen gemäß GvD vom 06.09.2011 Nr. 159. </w:t>
            </w:r>
          </w:p>
          <w:p w14:paraId="14882150" w14:textId="77777777" w:rsidR="00E42AF8" w:rsidRPr="007A1922" w:rsidRDefault="00E42AF8" w:rsidP="00E42AF8">
            <w:pPr>
              <w:widowControl w:val="0"/>
              <w:ind w:right="-2"/>
              <w:jc w:val="both"/>
              <w:rPr>
                <w:rFonts w:cs="Arial"/>
                <w:strike/>
                <w:lang w:val="de-DE"/>
              </w:rPr>
            </w:pPr>
          </w:p>
          <w:p w14:paraId="1B3BAEEC" w14:textId="53B00613" w:rsidR="00E42AF8" w:rsidRPr="007A1922" w:rsidRDefault="00E42AF8" w:rsidP="00E42AF8">
            <w:pPr>
              <w:widowControl w:val="0"/>
              <w:ind w:right="-2"/>
              <w:jc w:val="both"/>
              <w:rPr>
                <w:rFonts w:cs="Arial"/>
                <w:lang w:val="de-DE"/>
              </w:rPr>
            </w:pPr>
            <w:r w:rsidRPr="007A1922">
              <w:rPr>
                <w:rFonts w:cs="Arial"/>
                <w:color w:val="000000" w:themeColor="text1"/>
                <w:lang w:val="de-DE"/>
              </w:rPr>
              <w:t xml:space="preserve">Dem Auftragnehmer obliegt unter anderem dem fehlenden Nachweis des Vorliegens der </w:t>
            </w:r>
            <w:r w:rsidRPr="007A1922">
              <w:rPr>
                <w:rFonts w:cs="Arial"/>
                <w:color w:val="000000" w:themeColor="text1"/>
                <w:lang w:val="de-DE" w:eastAsia="it-IT"/>
              </w:rPr>
              <w:t xml:space="preserve">allgemeinen und besonderen Anforderungen </w:t>
            </w:r>
            <w:r w:rsidRPr="007A1922">
              <w:rPr>
                <w:rFonts w:cs="Arial"/>
                <w:color w:val="000000" w:themeColor="text1"/>
                <w:lang w:val="de-DE"/>
              </w:rPr>
              <w:t>sowie die fehlende Vorlage der für den Vertragsabschluss erforderlichen und verlangten Dokumentation.</w:t>
            </w:r>
          </w:p>
        </w:tc>
        <w:tc>
          <w:tcPr>
            <w:tcW w:w="852" w:type="dxa"/>
          </w:tcPr>
          <w:p w14:paraId="5BB24A81" w14:textId="77777777" w:rsidR="00E42AF8" w:rsidRPr="007A1922" w:rsidRDefault="00E42AF8" w:rsidP="00E42AF8">
            <w:pPr>
              <w:widowControl w:val="0"/>
              <w:jc w:val="both"/>
              <w:rPr>
                <w:lang w:val="de-DE"/>
              </w:rPr>
            </w:pPr>
          </w:p>
        </w:tc>
        <w:tc>
          <w:tcPr>
            <w:tcW w:w="4257" w:type="dxa"/>
            <w:gridSpan w:val="2"/>
          </w:tcPr>
          <w:p w14:paraId="26981469" w14:textId="49491D44" w:rsidR="00E42AF8" w:rsidRPr="007A1922" w:rsidRDefault="00E42AF8" w:rsidP="00E42AF8">
            <w:pPr>
              <w:widowControl w:val="0"/>
              <w:tabs>
                <w:tab w:val="left" w:pos="4119"/>
              </w:tabs>
              <w:ind w:right="72"/>
              <w:jc w:val="both"/>
              <w:rPr>
                <w:rFonts w:cs="Arial"/>
                <w:lang w:val="it-IT"/>
              </w:rPr>
            </w:pPr>
            <w:r w:rsidRPr="007A1922">
              <w:rPr>
                <w:rFonts w:cs="Arial"/>
                <w:lang w:val="it-IT"/>
              </w:rPr>
              <w:t>Ai sensi dell’art. 106 comma 6 del d.lgs 36/2023 e dell’art. 27, c. 3, l.p. 16/2015, la garanzia provvisoria copre</w:t>
            </w:r>
            <w:r w:rsidRPr="007A1922">
              <w:rPr>
                <w:lang w:val="it-IT"/>
              </w:rPr>
              <w:t xml:space="preserve"> </w:t>
            </w:r>
            <w:r w:rsidRPr="007A1922">
              <w:rPr>
                <w:rFonts w:cs="Arial"/>
                <w:lang w:val="it-IT"/>
              </w:rPr>
              <w:t>la mancata aggiudicazione dopo la proposta di aggiudicazione e la mancata sottoscrizione del contratto imputabili a ogni fatto riconducibile all’affidatario o conseguenti all’adozione di informazione</w:t>
            </w:r>
            <w:r w:rsidRPr="007A1922">
              <w:rPr>
                <w:lang w:val="it-IT"/>
              </w:rPr>
              <w:t xml:space="preserve"> antimafia interdittiva emessa ai sensi degli </w:t>
            </w:r>
            <w:r w:rsidRPr="007A1922">
              <w:rPr>
                <w:lang w:val="it-IT"/>
              </w:rPr>
              <w:lastRenderedPageBreak/>
              <w:t xml:space="preserve">articoli 84 e 91 del </w:t>
            </w:r>
            <w:r w:rsidRPr="007A1922">
              <w:rPr>
                <w:rFonts w:cs="Arial"/>
                <w:lang w:val="it-IT"/>
              </w:rPr>
              <w:t>codice delle leggi antimafia e delle misure di prevenzione, di cui al decreto legislativo 6 settembre 2011, n. 159.</w:t>
            </w:r>
          </w:p>
          <w:p w14:paraId="61E12E99" w14:textId="7D02CEF2" w:rsidR="00E42AF8" w:rsidRPr="007A1922" w:rsidRDefault="00E42AF8" w:rsidP="00E42AF8">
            <w:pPr>
              <w:widowControl w:val="0"/>
              <w:jc w:val="both"/>
              <w:outlineLvl w:val="0"/>
              <w:rPr>
                <w:rFonts w:cs="Arial"/>
                <w:lang w:val="it-IT"/>
              </w:rPr>
            </w:pPr>
            <w:r w:rsidRPr="007A1922">
              <w:rPr>
                <w:rFonts w:cs="Arial"/>
                <w:lang w:val="it-IT"/>
              </w:rPr>
              <w:t>Sono fatti riconducibili all’affidatario, tra l’altro, la mancata prova del possesso dei requisiti generali e speciali; la mancata produzione della documentazione richiesta e necessaria per la stipula della contratto.</w:t>
            </w:r>
          </w:p>
        </w:tc>
      </w:tr>
      <w:tr w:rsidR="00E42AF8" w:rsidRPr="000D4AA3" w14:paraId="46C5FBC7" w14:textId="77777777" w:rsidTr="00C57340">
        <w:tblPrEx>
          <w:tblLook w:val="04A0" w:firstRow="1" w:lastRow="0" w:firstColumn="1" w:lastColumn="0" w:noHBand="0" w:noVBand="1"/>
        </w:tblPrEx>
        <w:trPr>
          <w:gridAfter w:val="1"/>
          <w:wAfter w:w="7" w:type="dxa"/>
        </w:trPr>
        <w:tc>
          <w:tcPr>
            <w:tcW w:w="4262" w:type="dxa"/>
            <w:gridSpan w:val="2"/>
          </w:tcPr>
          <w:p w14:paraId="2D7D6C5C" w14:textId="77777777" w:rsidR="00E42AF8" w:rsidRPr="00ED730C" w:rsidRDefault="00E42AF8" w:rsidP="00E42AF8">
            <w:pPr>
              <w:widowControl w:val="0"/>
              <w:ind w:right="-2"/>
              <w:jc w:val="both"/>
              <w:rPr>
                <w:rFonts w:cs="Arial"/>
                <w:lang w:val="it-IT"/>
              </w:rPr>
            </w:pPr>
          </w:p>
        </w:tc>
        <w:tc>
          <w:tcPr>
            <w:tcW w:w="852" w:type="dxa"/>
          </w:tcPr>
          <w:p w14:paraId="3FB2C663" w14:textId="77777777" w:rsidR="00E42AF8" w:rsidRPr="00ED730C" w:rsidRDefault="00E42AF8" w:rsidP="00E42AF8">
            <w:pPr>
              <w:widowControl w:val="0"/>
              <w:jc w:val="both"/>
              <w:rPr>
                <w:lang w:val="it-IT"/>
              </w:rPr>
            </w:pPr>
          </w:p>
        </w:tc>
        <w:tc>
          <w:tcPr>
            <w:tcW w:w="4257" w:type="dxa"/>
            <w:gridSpan w:val="2"/>
          </w:tcPr>
          <w:p w14:paraId="487189F3" w14:textId="77777777" w:rsidR="00E42AF8" w:rsidRPr="00ED730C" w:rsidRDefault="00E42AF8" w:rsidP="00E42AF8">
            <w:pPr>
              <w:widowControl w:val="0"/>
              <w:jc w:val="both"/>
              <w:outlineLvl w:val="0"/>
              <w:rPr>
                <w:rFonts w:cs="Arial"/>
                <w:bCs/>
                <w:lang w:val="it-IT"/>
              </w:rPr>
            </w:pPr>
          </w:p>
        </w:tc>
      </w:tr>
      <w:tr w:rsidR="00E42AF8" w:rsidRPr="000D4AA3" w14:paraId="4AEC91AF" w14:textId="77777777" w:rsidTr="00C57340">
        <w:trPr>
          <w:gridBefore w:val="1"/>
          <w:gridAfter w:val="1"/>
          <w:wBefore w:w="10" w:type="dxa"/>
          <w:wAfter w:w="7" w:type="dxa"/>
        </w:trPr>
        <w:tc>
          <w:tcPr>
            <w:tcW w:w="4252" w:type="dxa"/>
          </w:tcPr>
          <w:p w14:paraId="10BFE9CE" w14:textId="77777777" w:rsidR="00E42AF8" w:rsidRPr="00ED730C" w:rsidRDefault="00E42AF8" w:rsidP="00E42AF8">
            <w:pPr>
              <w:widowControl w:val="0"/>
              <w:ind w:right="180"/>
              <w:jc w:val="both"/>
              <w:rPr>
                <w:rFonts w:cs="Arial"/>
                <w:b/>
                <w:lang w:val="it-IT"/>
              </w:rPr>
            </w:pPr>
            <w:bookmarkStart w:id="102" w:name="_Hlk39488027"/>
          </w:p>
        </w:tc>
        <w:tc>
          <w:tcPr>
            <w:tcW w:w="852" w:type="dxa"/>
          </w:tcPr>
          <w:p w14:paraId="2D793285" w14:textId="77777777" w:rsidR="00E42AF8" w:rsidRPr="00ED730C" w:rsidRDefault="00E42AF8" w:rsidP="00E42AF8">
            <w:pPr>
              <w:widowControl w:val="0"/>
              <w:jc w:val="both"/>
              <w:rPr>
                <w:rFonts w:cs="Arial"/>
                <w:lang w:val="it-IT"/>
              </w:rPr>
            </w:pPr>
          </w:p>
        </w:tc>
        <w:tc>
          <w:tcPr>
            <w:tcW w:w="4257" w:type="dxa"/>
            <w:gridSpan w:val="2"/>
            <w:shd w:val="clear" w:color="auto" w:fill="FFFFFF" w:themeFill="background1"/>
          </w:tcPr>
          <w:p w14:paraId="1D93D203" w14:textId="77777777" w:rsidR="00E42AF8" w:rsidRPr="00ED730C" w:rsidRDefault="00E42AF8" w:rsidP="00E42AF8">
            <w:pPr>
              <w:jc w:val="both"/>
              <w:rPr>
                <w:rFonts w:cs="Arial"/>
                <w:b/>
                <w:lang w:val="it-IT"/>
              </w:rPr>
            </w:pPr>
          </w:p>
        </w:tc>
      </w:tr>
      <w:tr w:rsidR="00E42AF8" w:rsidRPr="00E33AA3" w14:paraId="50FD451E" w14:textId="77777777" w:rsidTr="00C57340">
        <w:trPr>
          <w:gridBefore w:val="1"/>
          <w:gridAfter w:val="1"/>
          <w:wBefore w:w="10" w:type="dxa"/>
          <w:wAfter w:w="7" w:type="dxa"/>
        </w:trPr>
        <w:tc>
          <w:tcPr>
            <w:tcW w:w="4252" w:type="dxa"/>
          </w:tcPr>
          <w:p w14:paraId="42E1F762" w14:textId="77777777" w:rsidR="00E42AF8" w:rsidRPr="00ED730C" w:rsidRDefault="00E42AF8" w:rsidP="00E42AF8">
            <w:pPr>
              <w:pStyle w:val="DeutscherText"/>
              <w:ind w:right="-8"/>
              <w:rPr>
                <w:rFonts w:cs="Arial"/>
                <w:lang w:val="de-DE"/>
              </w:rPr>
            </w:pPr>
            <w:bookmarkStart w:id="103" w:name="_Hlk38297660"/>
            <w:r w:rsidRPr="00ED730C">
              <w:rPr>
                <w:rFonts w:cs="Arial"/>
                <w:lang w:val="de-DE"/>
              </w:rPr>
              <w:t>Die vorläufige Sicherheit kann nach Wahl des Teilnehmers in einer der folgenden Formen geleistet werden:</w:t>
            </w:r>
          </w:p>
          <w:p w14:paraId="71DC47CF" w14:textId="77777777" w:rsidR="00E42AF8" w:rsidRPr="00ED730C" w:rsidRDefault="00E42AF8" w:rsidP="00E42AF8">
            <w:pPr>
              <w:pStyle w:val="DeutscherText"/>
              <w:ind w:right="76"/>
              <w:rPr>
                <w:rFonts w:cs="Arial"/>
                <w:lang w:val="de-DE"/>
              </w:rPr>
            </w:pPr>
          </w:p>
          <w:p w14:paraId="21A3DB95" w14:textId="77777777" w:rsidR="00E42AF8" w:rsidRPr="00ED730C" w:rsidRDefault="00E42AF8" w:rsidP="00E42AF8">
            <w:pPr>
              <w:pStyle w:val="Paragrafoelenco"/>
              <w:widowControl w:val="0"/>
              <w:numPr>
                <w:ilvl w:val="0"/>
                <w:numId w:val="1"/>
              </w:numPr>
              <w:jc w:val="both"/>
              <w:rPr>
                <w:rFonts w:cs="Arial"/>
                <w:b/>
                <w:bCs/>
                <w:lang w:val="it-IT"/>
              </w:rPr>
            </w:pPr>
            <w:r w:rsidRPr="00ED730C">
              <w:rPr>
                <w:rFonts w:cs="Arial"/>
                <w:b/>
                <w:bCs/>
                <w:lang w:val="it-IT"/>
              </w:rPr>
              <w:t>KAUTION</w:t>
            </w:r>
          </w:p>
          <w:p w14:paraId="709DC32F" w14:textId="0CA7EFB6" w:rsidR="00E42AF8" w:rsidRPr="00ED730C" w:rsidRDefault="00E42AF8" w:rsidP="00E42AF8">
            <w:pPr>
              <w:pStyle w:val="Paragrafoelenco"/>
              <w:widowControl w:val="0"/>
              <w:numPr>
                <w:ilvl w:val="0"/>
                <w:numId w:val="1"/>
              </w:numPr>
              <w:jc w:val="both"/>
              <w:rPr>
                <w:rFonts w:cs="Arial"/>
                <w:b/>
                <w:bCs/>
                <w:lang w:val="it-IT"/>
              </w:rPr>
            </w:pPr>
            <w:r w:rsidRPr="00ED730C">
              <w:rPr>
                <w:rFonts w:cs="Arial"/>
                <w:b/>
                <w:bCs/>
              </w:rPr>
              <w:t>BÜRGSCHAFT</w:t>
            </w:r>
          </w:p>
        </w:tc>
        <w:tc>
          <w:tcPr>
            <w:tcW w:w="852" w:type="dxa"/>
          </w:tcPr>
          <w:p w14:paraId="6F55CF64" w14:textId="77777777" w:rsidR="00E42AF8" w:rsidRPr="00ED730C" w:rsidRDefault="00E42AF8" w:rsidP="00E42AF8">
            <w:pPr>
              <w:pStyle w:val="Default"/>
              <w:widowControl w:val="0"/>
              <w:tabs>
                <w:tab w:val="center" w:pos="4680"/>
              </w:tabs>
              <w:ind w:right="105"/>
              <w:jc w:val="both"/>
              <w:rPr>
                <w:rFonts w:cs="Arial"/>
                <w:color w:val="auto"/>
                <w:sz w:val="20"/>
                <w:szCs w:val="20"/>
                <w:lang w:val="de-DE"/>
              </w:rPr>
            </w:pPr>
          </w:p>
        </w:tc>
        <w:tc>
          <w:tcPr>
            <w:tcW w:w="4257" w:type="dxa"/>
            <w:gridSpan w:val="2"/>
          </w:tcPr>
          <w:p w14:paraId="2BDDEB73" w14:textId="77777777" w:rsidR="00E42AF8" w:rsidRPr="00ED730C" w:rsidRDefault="00E42AF8" w:rsidP="00E42AF8">
            <w:pPr>
              <w:widowControl w:val="0"/>
              <w:spacing w:line="240" w:lineRule="exact"/>
              <w:jc w:val="both"/>
              <w:rPr>
                <w:rFonts w:cs="Arial"/>
                <w:bCs/>
                <w:lang w:val="it-IT"/>
              </w:rPr>
            </w:pPr>
            <w:r w:rsidRPr="00ED730C">
              <w:rPr>
                <w:rFonts w:cs="Arial"/>
                <w:bCs/>
                <w:lang w:val="it-IT"/>
              </w:rPr>
              <w:t>La garanzia provvisoria dovrà essere costituita alternativamente, secondo la libera scelta del concorrente sotto forma di:</w:t>
            </w:r>
          </w:p>
          <w:p w14:paraId="7B9E779C" w14:textId="77777777" w:rsidR="00E42AF8" w:rsidRPr="00ED730C" w:rsidRDefault="00E42AF8" w:rsidP="00E42AF8">
            <w:pPr>
              <w:widowControl w:val="0"/>
              <w:tabs>
                <w:tab w:val="center" w:pos="4680"/>
              </w:tabs>
              <w:spacing w:line="240" w:lineRule="exact"/>
              <w:ind w:right="105"/>
              <w:jc w:val="both"/>
              <w:rPr>
                <w:rFonts w:cs="Arial"/>
                <w:bCs/>
                <w:lang w:val="it-IT"/>
              </w:rPr>
            </w:pPr>
          </w:p>
          <w:p w14:paraId="5C1A3795" w14:textId="77777777" w:rsidR="00E42AF8" w:rsidRPr="00ED730C" w:rsidRDefault="00E42AF8" w:rsidP="00E42AF8">
            <w:pPr>
              <w:pStyle w:val="Paragrafoelenco"/>
              <w:widowControl w:val="0"/>
              <w:numPr>
                <w:ilvl w:val="0"/>
                <w:numId w:val="2"/>
              </w:numPr>
              <w:ind w:right="74"/>
              <w:jc w:val="both"/>
              <w:rPr>
                <w:rFonts w:cs="Arial"/>
                <w:b/>
                <w:lang w:val="it-IT"/>
              </w:rPr>
            </w:pPr>
            <w:r w:rsidRPr="00ED730C">
              <w:rPr>
                <w:rFonts w:cs="Arial"/>
                <w:b/>
                <w:lang w:val="it-IT"/>
              </w:rPr>
              <w:t>CAUZIONE</w:t>
            </w:r>
          </w:p>
          <w:p w14:paraId="4A023021" w14:textId="70C1F67E" w:rsidR="00E42AF8" w:rsidRPr="00ED730C" w:rsidRDefault="00E42AF8" w:rsidP="00E42AF8">
            <w:pPr>
              <w:pStyle w:val="Paragrafoelenco"/>
              <w:widowControl w:val="0"/>
              <w:numPr>
                <w:ilvl w:val="0"/>
                <w:numId w:val="2"/>
              </w:numPr>
              <w:ind w:right="74"/>
              <w:jc w:val="both"/>
              <w:rPr>
                <w:rFonts w:cs="Arial"/>
                <w:b/>
                <w:lang w:val="it-IT"/>
              </w:rPr>
            </w:pPr>
            <w:r w:rsidRPr="00ED730C">
              <w:rPr>
                <w:rFonts w:cs="Arial"/>
                <w:b/>
              </w:rPr>
              <w:t>FIDEIUSSIONE</w:t>
            </w:r>
          </w:p>
        </w:tc>
      </w:tr>
      <w:bookmarkEnd w:id="102"/>
      <w:bookmarkEnd w:id="103"/>
      <w:tr w:rsidR="00E42AF8" w:rsidRPr="00E33AA3" w14:paraId="1C8CC489" w14:textId="77777777" w:rsidTr="00C57340">
        <w:tblPrEx>
          <w:tblLook w:val="04A0" w:firstRow="1" w:lastRow="0" w:firstColumn="1" w:lastColumn="0" w:noHBand="0" w:noVBand="1"/>
        </w:tblPrEx>
        <w:trPr>
          <w:gridAfter w:val="1"/>
          <w:wAfter w:w="7" w:type="dxa"/>
        </w:trPr>
        <w:tc>
          <w:tcPr>
            <w:tcW w:w="4262" w:type="dxa"/>
            <w:gridSpan w:val="2"/>
          </w:tcPr>
          <w:p w14:paraId="1F5175A7" w14:textId="77777777" w:rsidR="00E42AF8" w:rsidRPr="00565922" w:rsidRDefault="00E42AF8" w:rsidP="00E42AF8">
            <w:pPr>
              <w:widowControl w:val="0"/>
              <w:ind w:left="397" w:right="181"/>
              <w:jc w:val="both"/>
              <w:rPr>
                <w:b/>
                <w:bCs/>
                <w:highlight w:val="yellow"/>
                <w:lang w:val="it-IT"/>
              </w:rPr>
            </w:pPr>
          </w:p>
        </w:tc>
        <w:tc>
          <w:tcPr>
            <w:tcW w:w="852" w:type="dxa"/>
          </w:tcPr>
          <w:p w14:paraId="131B54C6" w14:textId="77777777" w:rsidR="00E42AF8" w:rsidRPr="00565922" w:rsidRDefault="00E42AF8" w:rsidP="00E42AF8">
            <w:pPr>
              <w:widowControl w:val="0"/>
              <w:spacing w:line="240" w:lineRule="exact"/>
              <w:rPr>
                <w:highlight w:val="yellow"/>
                <w:lang w:val="it-IT"/>
              </w:rPr>
            </w:pPr>
          </w:p>
        </w:tc>
        <w:tc>
          <w:tcPr>
            <w:tcW w:w="4257" w:type="dxa"/>
            <w:gridSpan w:val="2"/>
          </w:tcPr>
          <w:p w14:paraId="1A8FDFE3" w14:textId="77777777" w:rsidR="00E42AF8" w:rsidRPr="00565922" w:rsidRDefault="00E42AF8" w:rsidP="00E42AF8">
            <w:pPr>
              <w:widowControl w:val="0"/>
              <w:ind w:left="397" w:right="181"/>
              <w:jc w:val="both"/>
              <w:rPr>
                <w:b/>
                <w:bCs/>
                <w:strike/>
                <w:highlight w:val="yellow"/>
                <w:lang w:val="it-IT"/>
              </w:rPr>
            </w:pPr>
          </w:p>
        </w:tc>
      </w:tr>
      <w:tr w:rsidR="00E42AF8" w:rsidRPr="003A506F" w14:paraId="312D8388" w14:textId="77777777" w:rsidTr="00C57340">
        <w:trPr>
          <w:gridAfter w:val="1"/>
          <w:wAfter w:w="7" w:type="dxa"/>
        </w:trPr>
        <w:tc>
          <w:tcPr>
            <w:tcW w:w="4262" w:type="dxa"/>
            <w:gridSpan w:val="2"/>
          </w:tcPr>
          <w:p w14:paraId="05E5BE10" w14:textId="77777777" w:rsidR="00E42AF8" w:rsidRPr="003A506F" w:rsidRDefault="00E42AF8" w:rsidP="00E42AF8">
            <w:pPr>
              <w:pStyle w:val="DeutscherText"/>
              <w:ind w:right="76"/>
              <w:rPr>
                <w:rFonts w:cs="Arial"/>
                <w:strike/>
                <w:highlight w:val="yellow"/>
                <w:lang w:val="it-IT"/>
              </w:rPr>
            </w:pPr>
          </w:p>
        </w:tc>
        <w:tc>
          <w:tcPr>
            <w:tcW w:w="852" w:type="dxa"/>
          </w:tcPr>
          <w:p w14:paraId="59B90C68" w14:textId="77777777" w:rsidR="00E42AF8" w:rsidRPr="003A506F" w:rsidRDefault="00E42AF8" w:rsidP="00E42AF8">
            <w:pPr>
              <w:widowControl w:val="0"/>
              <w:jc w:val="both"/>
              <w:rPr>
                <w:rFonts w:cs="Arial"/>
                <w:b/>
                <w:strike/>
                <w:noProof w:val="0"/>
                <w:lang w:val="it-IT"/>
              </w:rPr>
            </w:pPr>
          </w:p>
        </w:tc>
        <w:tc>
          <w:tcPr>
            <w:tcW w:w="4257" w:type="dxa"/>
            <w:gridSpan w:val="2"/>
          </w:tcPr>
          <w:p w14:paraId="2B1DCC25" w14:textId="77777777" w:rsidR="00E42AF8" w:rsidRPr="00DC7763" w:rsidRDefault="00E42AF8" w:rsidP="00E42AF8">
            <w:pPr>
              <w:widowControl w:val="0"/>
              <w:tabs>
                <w:tab w:val="center" w:pos="4680"/>
              </w:tabs>
              <w:spacing w:line="240" w:lineRule="exact"/>
              <w:ind w:right="105"/>
              <w:jc w:val="both"/>
              <w:rPr>
                <w:rFonts w:cs="Arial"/>
                <w:bCs/>
                <w:strike/>
                <w:highlight w:val="yellow"/>
                <w:lang w:val="it-IT"/>
              </w:rPr>
            </w:pPr>
          </w:p>
        </w:tc>
      </w:tr>
      <w:tr w:rsidR="00E42AF8" w:rsidRPr="000D4AA3" w14:paraId="2CF226AF" w14:textId="77777777" w:rsidTr="00C57340">
        <w:trPr>
          <w:gridAfter w:val="1"/>
          <w:wAfter w:w="7" w:type="dxa"/>
        </w:trPr>
        <w:tc>
          <w:tcPr>
            <w:tcW w:w="4262" w:type="dxa"/>
            <w:gridSpan w:val="2"/>
          </w:tcPr>
          <w:p w14:paraId="3FEDBC14" w14:textId="4CD9A65E" w:rsidR="00E42AF8" w:rsidRPr="000703EA" w:rsidRDefault="00E42AF8" w:rsidP="00E42AF8">
            <w:pPr>
              <w:pStyle w:val="DeutscherText"/>
              <w:spacing w:line="240" w:lineRule="auto"/>
              <w:rPr>
                <w:rFonts w:cs="Arial"/>
                <w:b/>
                <w:u w:val="single"/>
                <w:lang w:val="de-DE"/>
              </w:rPr>
            </w:pPr>
            <w:r w:rsidRPr="000703EA">
              <w:rPr>
                <w:rFonts w:cs="Arial"/>
                <w:b/>
                <w:u w:val="single"/>
                <w:lang w:val="de-DE"/>
              </w:rPr>
              <w:t>a) KAUTION</w:t>
            </w:r>
          </w:p>
          <w:p w14:paraId="1E55240F" w14:textId="77777777" w:rsidR="00E42AF8" w:rsidRPr="000703EA" w:rsidRDefault="00E42AF8" w:rsidP="00E42AF8">
            <w:pPr>
              <w:pStyle w:val="DeutscherText"/>
              <w:spacing w:line="240" w:lineRule="auto"/>
              <w:rPr>
                <w:rFonts w:cs="Arial"/>
                <w:lang w:val="de-DE"/>
              </w:rPr>
            </w:pPr>
          </w:p>
          <w:p w14:paraId="4355104B" w14:textId="1A6BC1A5" w:rsidR="00E42AF8" w:rsidRPr="00B41137" w:rsidRDefault="00E42AF8" w:rsidP="00E42AF8">
            <w:pPr>
              <w:pStyle w:val="NormaleWeb"/>
              <w:spacing w:before="0" w:after="0"/>
              <w:rPr>
                <w:rFonts w:ascii="Arial" w:hAnsi="Arial" w:cs="Arial"/>
                <w:sz w:val="20"/>
                <w:szCs w:val="20"/>
                <w:lang w:val="de-DE"/>
              </w:rPr>
            </w:pPr>
            <w:r w:rsidRPr="00B41137">
              <w:rPr>
                <w:rFonts w:ascii="Arial" w:hAnsi="Arial" w:cs="Arial"/>
                <w:color w:val="201F1E"/>
                <w:sz w:val="20"/>
                <w:szCs w:val="20"/>
                <w:bdr w:val="none" w:sz="0" w:space="0" w:color="auto" w:frame="1"/>
                <w:lang w:val="de-DE" w:eastAsia="en-US"/>
              </w:rPr>
              <w:t xml:space="preserve">Die </w:t>
            </w:r>
            <w:r w:rsidRPr="00187B73">
              <w:rPr>
                <w:rFonts w:ascii="Arial" w:hAnsi="Arial" w:cs="Arial"/>
                <w:color w:val="201F1E"/>
                <w:sz w:val="20"/>
                <w:szCs w:val="20"/>
                <w:bdr w:val="none" w:sz="0" w:space="0" w:color="auto" w:frame="1"/>
                <w:lang w:val="de-DE" w:eastAsia="en-US"/>
              </w:rPr>
              <w:t>Kaution</w:t>
            </w:r>
            <w:r w:rsidRPr="00187B73">
              <w:rPr>
                <w:rFonts w:ascii="Arial" w:hAnsi="Arial" w:cs="Arial"/>
                <w:color w:val="201F1E"/>
                <w:sz w:val="20"/>
                <w:szCs w:val="20"/>
                <w:bdr w:val="none" w:sz="0" w:space="0" w:color="auto" w:frame="1"/>
                <w:lang w:val="de-DE"/>
              </w:rPr>
              <w:t xml:space="preserve"> muss</w:t>
            </w:r>
            <w:r w:rsidRPr="00187B73">
              <w:rPr>
                <w:rFonts w:ascii="Arial" w:hAnsi="Arial" w:cs="Arial"/>
                <w:b/>
                <w:bCs/>
                <w:color w:val="201F1E"/>
                <w:sz w:val="20"/>
                <w:szCs w:val="20"/>
                <w:bdr w:val="none" w:sz="0" w:space="0" w:color="auto" w:frame="1"/>
                <w:lang w:val="de-DE"/>
              </w:rPr>
              <w:t xml:space="preserve"> </w:t>
            </w:r>
            <w:r w:rsidRPr="00B41137">
              <w:rPr>
                <w:rFonts w:ascii="Arial" w:hAnsi="Arial" w:cs="Arial"/>
                <w:b/>
                <w:bCs/>
                <w:color w:val="201F1E"/>
                <w:sz w:val="20"/>
                <w:szCs w:val="20"/>
                <w:u w:val="single"/>
                <w:bdr w:val="none" w:sz="0" w:space="0" w:color="auto" w:frame="1"/>
                <w:lang w:val="de-DE"/>
              </w:rPr>
              <w:t>mittels</w:t>
            </w:r>
            <w:r w:rsidRPr="00B41137">
              <w:rPr>
                <w:rFonts w:ascii="Arial" w:hAnsi="Arial" w:cs="Arial"/>
                <w:b/>
                <w:bCs/>
                <w:sz w:val="20"/>
                <w:szCs w:val="20"/>
                <w:u w:val="single"/>
                <w:lang w:val="de-DE"/>
              </w:rPr>
              <w:t xml:space="preserve"> elektronischer Bezahlung</w:t>
            </w:r>
            <w:r w:rsidRPr="00B41137">
              <w:rPr>
                <w:rFonts w:ascii="Arial" w:hAnsi="Arial" w:cs="Arial"/>
                <w:sz w:val="20"/>
                <w:szCs w:val="20"/>
                <w:lang w:val="de-DE"/>
              </w:rPr>
              <w:t xml:space="preserve"> über das Portal </w:t>
            </w:r>
            <w:hyperlink r:id="rId58" w:tgtFrame="_blank" w:history="1">
              <w:r w:rsidRPr="00B41137">
                <w:rPr>
                  <w:rStyle w:val="Collegamentoipertestuale"/>
                  <w:rFonts w:ascii="Arial" w:hAnsi="Arial" w:cs="Arial"/>
                  <w:sz w:val="20"/>
                  <w:szCs w:val="20"/>
                  <w:lang w:val="de-DE"/>
                </w:rPr>
                <w:t>https://de.epays.it</w:t>
              </w:r>
            </w:hyperlink>
            <w:r w:rsidRPr="00B41137">
              <w:rPr>
                <w:rStyle w:val="Collegamentoipertestuale"/>
                <w:rFonts w:ascii="Arial" w:hAnsi="Arial" w:cs="Arial"/>
                <w:sz w:val="20"/>
                <w:szCs w:val="20"/>
                <w:lang w:val="de-DE"/>
              </w:rPr>
              <w:t xml:space="preserve"> </w:t>
            </w:r>
            <w:r w:rsidRPr="00B41137">
              <w:rPr>
                <w:rFonts w:ascii="Arial" w:hAnsi="Arial" w:cs="Arial"/>
                <w:color w:val="201F1E"/>
                <w:sz w:val="20"/>
                <w:szCs w:val="20"/>
                <w:bdr w:val="none" w:sz="0" w:space="0" w:color="auto" w:frame="1"/>
                <w:lang w:val="de-DE" w:eastAsia="en-US"/>
              </w:rPr>
              <w:t>geleistet werden</w:t>
            </w:r>
            <w:r w:rsidRPr="00B41137">
              <w:rPr>
                <w:rFonts w:ascii="Arial" w:hAnsi="Arial" w:cs="Arial"/>
                <w:sz w:val="20"/>
                <w:szCs w:val="20"/>
                <w:lang w:val="de-DE"/>
              </w:rPr>
              <w:t>:</w:t>
            </w:r>
          </w:p>
          <w:p w14:paraId="01D9AF94" w14:textId="68325429" w:rsidR="00E42AF8" w:rsidRPr="000703EA" w:rsidRDefault="00E42AF8" w:rsidP="00E42AF8">
            <w:pPr>
              <w:pStyle w:val="DeutscherText"/>
              <w:spacing w:line="240" w:lineRule="auto"/>
              <w:ind w:right="76"/>
              <w:rPr>
                <w:rFonts w:cs="Arial"/>
                <w:lang w:val="de-DE"/>
              </w:rPr>
            </w:pPr>
            <w:r w:rsidRPr="000703EA">
              <w:rPr>
                <w:rFonts w:cs="Arial"/>
                <w:lang w:val="de-DE"/>
              </w:rPr>
              <w:t> </w:t>
            </w:r>
          </w:p>
          <w:p w14:paraId="17317A50" w14:textId="77777777" w:rsidR="00E42AF8" w:rsidRPr="000703EA" w:rsidRDefault="00E42AF8" w:rsidP="00E42AF8">
            <w:pPr>
              <w:pStyle w:val="DeutscherText"/>
              <w:spacing w:line="240" w:lineRule="auto"/>
              <w:ind w:right="76"/>
              <w:rPr>
                <w:rFonts w:cs="Arial"/>
                <w:color w:val="FF0000"/>
                <w:lang w:val="de-DE"/>
              </w:rPr>
            </w:pPr>
            <w:r w:rsidRPr="000703EA">
              <w:rPr>
                <w:rFonts w:cs="Arial"/>
                <w:i/>
                <w:iCs/>
                <w:color w:val="FF0000"/>
                <w:highlight w:val="green"/>
                <w:lang w:val="de-DE"/>
              </w:rPr>
              <w:t>Nachfolgend die Angaben für den Fall, dass die Zahlung für die AOV bestimmt ist. Wenn der Empfänger ein anderer ist, muss die Vergabestelle die Angaben einfügen, die sich auf ihre eigene Körperschaft beziehen:</w:t>
            </w:r>
          </w:p>
          <w:p w14:paraId="602E15B8" w14:textId="77777777" w:rsidR="00E42AF8" w:rsidRPr="000703EA" w:rsidRDefault="00E42AF8" w:rsidP="00E42AF8">
            <w:pPr>
              <w:pStyle w:val="DeutscherText"/>
              <w:spacing w:line="240" w:lineRule="auto"/>
              <w:ind w:right="76"/>
              <w:rPr>
                <w:rFonts w:cs="Arial"/>
                <w:color w:val="FF0000"/>
                <w:lang w:val="de-DE"/>
              </w:rPr>
            </w:pPr>
            <w:r w:rsidRPr="000703EA">
              <w:rPr>
                <w:rFonts w:cs="Arial"/>
                <w:i/>
                <w:iCs/>
                <w:color w:val="FF0000"/>
                <w:lang w:val="de-DE"/>
              </w:rPr>
              <w:t> </w:t>
            </w:r>
          </w:p>
          <w:p w14:paraId="5C6FEE0D" w14:textId="77777777" w:rsidR="00E42AF8" w:rsidRDefault="00E42AF8" w:rsidP="00E42AF8">
            <w:pPr>
              <w:pStyle w:val="DeutscherText"/>
              <w:spacing w:line="240" w:lineRule="auto"/>
              <w:ind w:right="76"/>
              <w:rPr>
                <w:rFonts w:cs="Arial"/>
                <w:color w:val="FF0000"/>
                <w:lang w:val="de-DE"/>
              </w:rPr>
            </w:pPr>
            <w:r w:rsidRPr="000703EA">
              <w:rPr>
                <w:rFonts w:cs="Arial"/>
                <w:color w:val="FF0000"/>
                <w:lang w:val="de-DE"/>
              </w:rPr>
              <w:t>Der Wirtschaftsteilnehmer wählt hierfür im Bereich „</w:t>
            </w:r>
            <w:r w:rsidRPr="000703EA">
              <w:rPr>
                <w:rFonts w:cs="Arial"/>
                <w:b/>
                <w:bCs/>
                <w:color w:val="FF0000"/>
                <w:lang w:val="de-DE"/>
              </w:rPr>
              <w:t>Online-Zahlungen pagoPA</w:t>
            </w:r>
            <w:r w:rsidRPr="000703EA">
              <w:rPr>
                <w:rFonts w:cs="Arial"/>
                <w:color w:val="FF0000"/>
                <w:lang w:val="de-DE"/>
              </w:rPr>
              <w:t>“ als Gläubigerkörperschaft „</w:t>
            </w:r>
            <w:r w:rsidRPr="000703EA">
              <w:rPr>
                <w:rFonts w:cs="Arial"/>
                <w:b/>
                <w:bCs/>
                <w:color w:val="FF0000"/>
                <w:lang w:val="de-DE"/>
              </w:rPr>
              <w:t>Andere Körperschaften</w:t>
            </w:r>
            <w:r w:rsidRPr="000703EA">
              <w:rPr>
                <w:rFonts w:cs="Arial"/>
                <w:color w:val="FF0000"/>
                <w:lang w:val="de-DE"/>
              </w:rPr>
              <w:t>“, in der Folge „</w:t>
            </w:r>
            <w:r w:rsidRPr="000703EA">
              <w:rPr>
                <w:rFonts w:cs="Arial"/>
                <w:b/>
                <w:bCs/>
                <w:color w:val="FF0000"/>
                <w:lang w:val="de-DE"/>
              </w:rPr>
              <w:t>AOV – Agentur für öffentliche Verträge</w:t>
            </w:r>
            <w:r w:rsidRPr="000703EA">
              <w:rPr>
                <w:rFonts w:cs="Arial"/>
                <w:color w:val="FF0000"/>
                <w:lang w:val="de-DE"/>
              </w:rPr>
              <w:t>“ auswählen, den Dienst „</w:t>
            </w:r>
            <w:r w:rsidRPr="000703EA">
              <w:rPr>
                <w:rFonts w:cs="Arial"/>
                <w:b/>
                <w:bCs/>
                <w:color w:val="FF0000"/>
                <w:lang w:val="de-DE"/>
              </w:rPr>
              <w:t>Kautionen öffentliche Vergaben“</w:t>
            </w:r>
            <w:r w:rsidRPr="000703EA">
              <w:rPr>
                <w:rFonts w:cs="Arial"/>
                <w:color w:val="FF0000"/>
                <w:lang w:val="de-DE"/>
              </w:rPr>
              <w:t>, die Art der Kaution „</w:t>
            </w:r>
            <w:r w:rsidRPr="000703EA">
              <w:rPr>
                <w:rFonts w:cs="Arial"/>
                <w:b/>
                <w:bCs/>
                <w:color w:val="FF0000"/>
                <w:lang w:val="de-DE"/>
              </w:rPr>
              <w:t>Vorläufige Kaution</w:t>
            </w:r>
            <w:r w:rsidRPr="000703EA">
              <w:rPr>
                <w:rFonts w:cs="Arial"/>
                <w:color w:val="FF0000"/>
                <w:lang w:val="de-DE"/>
              </w:rPr>
              <w:t xml:space="preserve">“ auswählen und den </w:t>
            </w:r>
            <w:r w:rsidRPr="000703EA">
              <w:rPr>
                <w:rFonts w:cs="Arial"/>
                <w:b/>
                <w:bCs/>
                <w:color w:val="FF0000"/>
                <w:lang w:val="de-DE"/>
              </w:rPr>
              <w:t xml:space="preserve">Erkennungskode der Ausschreibung (CIG) </w:t>
            </w:r>
            <w:r w:rsidRPr="000703EA">
              <w:rPr>
                <w:rFonts w:cs="Arial"/>
                <w:color w:val="FF0000"/>
                <w:lang w:val="de-DE"/>
              </w:rPr>
              <w:t>angeben.</w:t>
            </w:r>
          </w:p>
          <w:p w14:paraId="059027B3" w14:textId="0FA58870" w:rsidR="00E42AF8" w:rsidRPr="00B41137" w:rsidRDefault="00E42AF8" w:rsidP="00E42AF8">
            <w:pPr>
              <w:pStyle w:val="DeutscherText"/>
              <w:spacing w:line="240" w:lineRule="auto"/>
              <w:ind w:right="76"/>
              <w:rPr>
                <w:rFonts w:cs="Arial"/>
                <w:color w:val="FF0000"/>
                <w:lang w:val="de-DE"/>
              </w:rPr>
            </w:pPr>
            <w:r w:rsidRPr="000049EE">
              <w:rPr>
                <w:rFonts w:cs="Arial"/>
                <w:color w:val="FF0000"/>
                <w:u w:val="single"/>
                <w:bdr w:val="none" w:sz="0" w:space="0" w:color="auto" w:frame="1"/>
                <w:lang w:val="de-DE"/>
              </w:rPr>
              <w:t>Der Teilnehmer hat die Möglichkeit, sofort mit der Online-Zahlung fortzufahren oder auf der darauffolgenden Seite die pagoPA-Zahlungsmitteilung auszudrucken. Diese ist mit jedem auf pagoPA aktiven Zahlungsdienstleister zahlbar.</w:t>
            </w:r>
          </w:p>
          <w:p w14:paraId="32A6C989" w14:textId="064FB541" w:rsidR="00E42AF8" w:rsidRPr="000703EA" w:rsidRDefault="00E42AF8" w:rsidP="00E42AF8">
            <w:pPr>
              <w:pStyle w:val="DeutscherText"/>
              <w:spacing w:line="240" w:lineRule="auto"/>
              <w:ind w:right="76"/>
              <w:rPr>
                <w:rFonts w:cs="Arial"/>
                <w:lang w:val="de-DE"/>
              </w:rPr>
            </w:pPr>
          </w:p>
          <w:p w14:paraId="283A5BB0" w14:textId="76957F58" w:rsidR="00E42AF8" w:rsidRPr="0028300F" w:rsidRDefault="00E42AF8" w:rsidP="00E42AF8">
            <w:pPr>
              <w:pStyle w:val="DeutscherText"/>
              <w:spacing w:line="240" w:lineRule="auto"/>
              <w:ind w:right="76"/>
              <w:rPr>
                <w:rFonts w:cs="Arial"/>
                <w:lang w:val="de-DE"/>
              </w:rPr>
            </w:pPr>
            <w:r w:rsidRPr="000703EA">
              <w:rPr>
                <w:rFonts w:cs="Arial"/>
                <w:b/>
                <w:bCs/>
                <w:lang w:val="de-DE"/>
              </w:rPr>
              <w:t>Die telematische Zahlungsbestätigung muss im Portal hochgeladen werden.</w:t>
            </w:r>
          </w:p>
        </w:tc>
        <w:tc>
          <w:tcPr>
            <w:tcW w:w="852" w:type="dxa"/>
          </w:tcPr>
          <w:p w14:paraId="61DC2CFA" w14:textId="77777777" w:rsidR="00E42AF8" w:rsidRPr="000703EA" w:rsidRDefault="00E42AF8" w:rsidP="00E42AF8">
            <w:pPr>
              <w:widowControl w:val="0"/>
              <w:jc w:val="both"/>
              <w:rPr>
                <w:rFonts w:cs="Arial"/>
                <w:b/>
                <w:noProof w:val="0"/>
                <w:lang w:val="de-DE"/>
              </w:rPr>
            </w:pPr>
          </w:p>
        </w:tc>
        <w:tc>
          <w:tcPr>
            <w:tcW w:w="4257" w:type="dxa"/>
            <w:gridSpan w:val="2"/>
          </w:tcPr>
          <w:p w14:paraId="6DADC9F0" w14:textId="5BC5240A" w:rsidR="00E42AF8" w:rsidRPr="000703EA" w:rsidRDefault="00E42AF8" w:rsidP="00E42AF8">
            <w:pPr>
              <w:shd w:val="clear" w:color="auto" w:fill="FFFFFF"/>
              <w:jc w:val="both"/>
              <w:rPr>
                <w:rFonts w:cs="Arial"/>
                <w:b/>
                <w:bCs/>
                <w:noProof w:val="0"/>
                <w:color w:val="201F1E"/>
                <w:u w:val="single"/>
                <w:bdr w:val="none" w:sz="0" w:space="0" w:color="auto" w:frame="1"/>
                <w:lang w:val="it-IT"/>
              </w:rPr>
            </w:pPr>
            <w:r w:rsidRPr="000703EA">
              <w:rPr>
                <w:rFonts w:cs="Arial"/>
                <w:b/>
                <w:bCs/>
                <w:noProof w:val="0"/>
                <w:color w:val="201F1E"/>
                <w:u w:val="single"/>
                <w:bdr w:val="none" w:sz="0" w:space="0" w:color="auto" w:frame="1"/>
                <w:lang w:val="it-IT"/>
              </w:rPr>
              <w:t>a) CAUZIONE</w:t>
            </w:r>
          </w:p>
          <w:p w14:paraId="3F28F5CC" w14:textId="77777777" w:rsidR="00E42AF8" w:rsidRPr="000703EA" w:rsidRDefault="00E42AF8" w:rsidP="00E42AF8">
            <w:pPr>
              <w:shd w:val="clear" w:color="auto" w:fill="FFFFFF"/>
              <w:jc w:val="both"/>
              <w:rPr>
                <w:rFonts w:cs="Arial"/>
                <w:noProof w:val="0"/>
                <w:color w:val="201F1E"/>
                <w:bdr w:val="none" w:sz="0" w:space="0" w:color="auto" w:frame="1"/>
                <w:lang w:val="it-IT"/>
              </w:rPr>
            </w:pPr>
          </w:p>
          <w:p w14:paraId="199F219A" w14:textId="082978E4" w:rsidR="00E42AF8" w:rsidRPr="00B41137" w:rsidRDefault="00E42AF8" w:rsidP="00E42AF8">
            <w:pPr>
              <w:shd w:val="clear" w:color="auto" w:fill="FFFFFF"/>
              <w:jc w:val="both"/>
              <w:rPr>
                <w:rFonts w:cs="Arial"/>
                <w:noProof w:val="0"/>
                <w:color w:val="201F1E"/>
                <w:lang w:val="it-IT"/>
              </w:rPr>
            </w:pPr>
            <w:r w:rsidRPr="000703EA">
              <w:rPr>
                <w:rFonts w:cs="Arial"/>
                <w:noProof w:val="0"/>
                <w:color w:val="201F1E"/>
                <w:bdr w:val="none" w:sz="0" w:space="0" w:color="auto" w:frame="1"/>
                <w:lang w:val="it-IT"/>
              </w:rPr>
              <w:t xml:space="preserve">La cauzione </w:t>
            </w:r>
            <w:r w:rsidRPr="00187B73">
              <w:rPr>
                <w:rFonts w:cs="Arial"/>
                <w:noProof w:val="0"/>
                <w:color w:val="201F1E"/>
                <w:bdr w:val="none" w:sz="0" w:space="0" w:color="auto" w:frame="1"/>
                <w:lang w:val="it-IT"/>
              </w:rPr>
              <w:t>deve e</w:t>
            </w:r>
            <w:r w:rsidRPr="000703EA">
              <w:rPr>
                <w:rFonts w:cs="Arial"/>
                <w:noProof w:val="0"/>
                <w:color w:val="201F1E"/>
                <w:bdr w:val="none" w:sz="0" w:space="0" w:color="auto" w:frame="1"/>
                <w:lang w:val="it-IT"/>
              </w:rPr>
              <w:t>ssere costituit</w:t>
            </w:r>
            <w:r>
              <w:rPr>
                <w:rFonts w:cs="Arial"/>
                <w:noProof w:val="0"/>
                <w:color w:val="201F1E"/>
                <w:bdr w:val="none" w:sz="0" w:space="0" w:color="auto" w:frame="1"/>
                <w:lang w:val="it-IT"/>
              </w:rPr>
              <w:t xml:space="preserve">a </w:t>
            </w:r>
            <w:r w:rsidRPr="00B41137">
              <w:rPr>
                <w:rFonts w:cs="Arial"/>
                <w:b/>
                <w:bCs/>
                <w:color w:val="000000"/>
                <w:u w:val="single"/>
                <w:bdr w:val="none" w:sz="0" w:space="0" w:color="auto" w:frame="1"/>
                <w:lang w:val="it-IT"/>
              </w:rPr>
              <w:t>tramite pagamento elettronico</w:t>
            </w:r>
            <w:r w:rsidRPr="00B41137">
              <w:rPr>
                <w:rFonts w:cs="Arial"/>
                <w:color w:val="000000"/>
                <w:bdr w:val="none" w:sz="0" w:space="0" w:color="auto" w:frame="1"/>
                <w:lang w:val="it-IT"/>
              </w:rPr>
              <w:t xml:space="preserve"> attraverso portale </w:t>
            </w:r>
            <w:hyperlink r:id="rId59" w:tgtFrame="_blank" w:history="1">
              <w:r w:rsidRPr="00B41137">
                <w:rPr>
                  <w:rFonts w:cs="Arial"/>
                  <w:color w:val="0000FF"/>
                  <w:u w:val="single"/>
                  <w:bdr w:val="none" w:sz="0" w:space="0" w:color="auto" w:frame="1"/>
                  <w:lang w:val="it-IT"/>
                </w:rPr>
                <w:t>https://it.epays.it</w:t>
              </w:r>
            </w:hyperlink>
          </w:p>
          <w:p w14:paraId="08D8E013" w14:textId="77777777" w:rsidR="00E42AF8" w:rsidRPr="000703EA" w:rsidRDefault="00E42AF8" w:rsidP="00E42AF8">
            <w:pPr>
              <w:shd w:val="clear" w:color="auto" w:fill="FFFFFF"/>
              <w:jc w:val="both"/>
              <w:rPr>
                <w:rFonts w:cs="Arial"/>
                <w:noProof w:val="0"/>
                <w:color w:val="201F1E"/>
                <w:lang w:val="it-IT"/>
              </w:rPr>
            </w:pPr>
            <w:r w:rsidRPr="000703EA">
              <w:rPr>
                <w:rFonts w:cs="Arial"/>
                <w:i/>
                <w:iCs/>
                <w:noProof w:val="0"/>
                <w:color w:val="1F497D"/>
                <w:bdr w:val="none" w:sz="0" w:space="0" w:color="auto" w:frame="1"/>
                <w:shd w:val="clear" w:color="auto" w:fill="00FF00"/>
                <w:lang w:val="it-IT"/>
              </w:rPr>
              <w:t> </w:t>
            </w:r>
          </w:p>
          <w:p w14:paraId="0318E530" w14:textId="77E5A913" w:rsidR="00E42AF8" w:rsidRPr="000703EA" w:rsidRDefault="00E42AF8" w:rsidP="00E42AF8">
            <w:pPr>
              <w:shd w:val="clear" w:color="auto" w:fill="FFFFFF"/>
              <w:jc w:val="both"/>
              <w:rPr>
                <w:rFonts w:cs="Arial"/>
                <w:i/>
                <w:iCs/>
                <w:noProof w:val="0"/>
                <w:color w:val="FF0000"/>
                <w:bdr w:val="none" w:sz="0" w:space="0" w:color="auto" w:frame="1"/>
                <w:shd w:val="clear" w:color="auto" w:fill="00FF00"/>
                <w:lang w:val="it-IT"/>
              </w:rPr>
            </w:pPr>
            <w:r w:rsidRPr="000703EA">
              <w:rPr>
                <w:rFonts w:cs="Arial"/>
                <w:i/>
                <w:iCs/>
                <w:noProof w:val="0"/>
                <w:color w:val="FF0000"/>
                <w:bdr w:val="none" w:sz="0" w:space="0" w:color="auto" w:frame="1"/>
                <w:shd w:val="clear" w:color="auto" w:fill="00FF00"/>
                <w:lang w:val="it-IT"/>
              </w:rPr>
              <w:t>Di seguito le indicazioni se il pagamento è destinato ad ACP. Se il destinatario è diverso, la stazione appaltante deve inserire le indicazioni riferite al proprio ente:</w:t>
            </w:r>
          </w:p>
          <w:p w14:paraId="6D1D2353" w14:textId="68C2140C" w:rsidR="00E42AF8" w:rsidRPr="000703EA" w:rsidRDefault="00E42AF8" w:rsidP="00E42AF8">
            <w:pPr>
              <w:shd w:val="clear" w:color="auto" w:fill="FFFFFF"/>
              <w:jc w:val="both"/>
              <w:rPr>
                <w:rFonts w:cs="Arial"/>
                <w:noProof w:val="0"/>
                <w:color w:val="201F1E"/>
                <w:lang w:val="it-IT"/>
              </w:rPr>
            </w:pPr>
          </w:p>
          <w:p w14:paraId="7887F9C8" w14:textId="77777777" w:rsidR="00E42AF8" w:rsidRPr="000703EA" w:rsidRDefault="00E42AF8" w:rsidP="00E42AF8">
            <w:pPr>
              <w:shd w:val="clear" w:color="auto" w:fill="FFFFFF"/>
              <w:jc w:val="both"/>
              <w:rPr>
                <w:rFonts w:cs="Arial"/>
                <w:noProof w:val="0"/>
                <w:color w:val="201F1E"/>
                <w:lang w:val="it-IT"/>
              </w:rPr>
            </w:pPr>
          </w:p>
          <w:p w14:paraId="2FC7878A" w14:textId="77777777" w:rsidR="00E42AF8" w:rsidRDefault="00E42AF8" w:rsidP="00E42AF8">
            <w:pPr>
              <w:jc w:val="both"/>
              <w:rPr>
                <w:rFonts w:cs="Arial"/>
                <w:b/>
                <w:bCs/>
                <w:noProof w:val="0"/>
                <w:color w:val="FF0000"/>
                <w:bdr w:val="none" w:sz="0" w:space="0" w:color="auto" w:frame="1"/>
                <w:lang w:val="it-IT"/>
              </w:rPr>
            </w:pPr>
            <w:r w:rsidRPr="000703EA">
              <w:rPr>
                <w:rFonts w:cs="Arial"/>
                <w:noProof w:val="0"/>
                <w:color w:val="FF0000"/>
                <w:bdr w:val="none" w:sz="0" w:space="0" w:color="auto" w:frame="1"/>
                <w:lang w:val="it-IT"/>
              </w:rPr>
              <w:t>L’operatore economico nella sezione “</w:t>
            </w:r>
            <w:r w:rsidRPr="000703EA">
              <w:rPr>
                <w:rFonts w:cs="Arial"/>
                <w:b/>
                <w:bCs/>
                <w:noProof w:val="0"/>
                <w:color w:val="FF0000"/>
                <w:bdr w:val="none" w:sz="0" w:space="0" w:color="auto" w:frame="1"/>
                <w:lang w:val="it-IT"/>
              </w:rPr>
              <w:t xml:space="preserve">Pagamenti OnLine </w:t>
            </w:r>
            <w:proofErr w:type="spellStart"/>
            <w:r w:rsidRPr="000703EA">
              <w:rPr>
                <w:rFonts w:cs="Arial"/>
                <w:b/>
                <w:bCs/>
                <w:noProof w:val="0"/>
                <w:color w:val="FF0000"/>
                <w:bdr w:val="none" w:sz="0" w:space="0" w:color="auto" w:frame="1"/>
                <w:lang w:val="it-IT"/>
              </w:rPr>
              <w:t>pagoPA</w:t>
            </w:r>
            <w:proofErr w:type="spellEnd"/>
            <w:r w:rsidRPr="000703EA">
              <w:rPr>
                <w:rFonts w:cs="Arial"/>
                <w:noProof w:val="0"/>
                <w:color w:val="FF0000"/>
                <w:bdr w:val="none" w:sz="0" w:space="0" w:color="auto" w:frame="1"/>
                <w:lang w:val="it-IT"/>
              </w:rPr>
              <w:t>”, dovrà scegliere quale Ente creditore “</w:t>
            </w:r>
            <w:r w:rsidRPr="000703EA">
              <w:rPr>
                <w:rFonts w:cs="Arial"/>
                <w:b/>
                <w:bCs/>
                <w:noProof w:val="0"/>
                <w:color w:val="FF0000"/>
                <w:bdr w:val="none" w:sz="0" w:space="0" w:color="auto" w:frame="1"/>
                <w:lang w:val="it-IT"/>
              </w:rPr>
              <w:t>Altri Enti</w:t>
            </w:r>
            <w:r w:rsidRPr="000703EA">
              <w:rPr>
                <w:rFonts w:cs="Arial"/>
                <w:noProof w:val="0"/>
                <w:color w:val="FF0000"/>
                <w:bdr w:val="none" w:sz="0" w:space="0" w:color="auto" w:frame="1"/>
                <w:lang w:val="it-IT"/>
              </w:rPr>
              <w:t>”, quindi selezionare “</w:t>
            </w:r>
            <w:r w:rsidRPr="000703EA">
              <w:rPr>
                <w:rFonts w:cs="Arial"/>
                <w:b/>
                <w:bCs/>
                <w:noProof w:val="0"/>
                <w:color w:val="FF0000"/>
                <w:bdr w:val="none" w:sz="0" w:space="0" w:color="auto" w:frame="1"/>
                <w:lang w:val="it-IT"/>
              </w:rPr>
              <w:t>ACP – Agenzia contratti pubblici</w:t>
            </w:r>
            <w:r w:rsidRPr="000703EA">
              <w:rPr>
                <w:rFonts w:cs="Arial"/>
                <w:noProof w:val="0"/>
                <w:color w:val="FF0000"/>
                <w:bdr w:val="none" w:sz="0" w:space="0" w:color="auto" w:frame="1"/>
                <w:lang w:val="it-IT"/>
              </w:rPr>
              <w:t xml:space="preserve">”, il servizio </w:t>
            </w:r>
            <w:r w:rsidRPr="000703EA">
              <w:rPr>
                <w:rFonts w:cs="Arial"/>
                <w:b/>
                <w:bCs/>
                <w:noProof w:val="0"/>
                <w:color w:val="FF0000"/>
                <w:bdr w:val="none" w:sz="0" w:space="0" w:color="auto" w:frame="1"/>
                <w:lang w:val="it-IT"/>
              </w:rPr>
              <w:t>“Cauzioni per gare d’appalto”,</w:t>
            </w:r>
            <w:r w:rsidRPr="000703EA">
              <w:rPr>
                <w:rFonts w:cs="Arial"/>
                <w:noProof w:val="0"/>
                <w:color w:val="FF0000"/>
                <w:bdr w:val="none" w:sz="0" w:space="0" w:color="auto" w:frame="1"/>
                <w:lang w:val="it-IT"/>
              </w:rPr>
              <w:t xml:space="preserve"> la tipologia cauzione </w:t>
            </w:r>
            <w:r w:rsidRPr="000703EA">
              <w:rPr>
                <w:rFonts w:cs="Arial"/>
                <w:b/>
                <w:bCs/>
                <w:noProof w:val="0"/>
                <w:color w:val="FF0000"/>
                <w:bdr w:val="none" w:sz="0" w:space="0" w:color="auto" w:frame="1"/>
                <w:lang w:val="it-IT"/>
              </w:rPr>
              <w:t>“cauzione provvisoria”</w:t>
            </w:r>
            <w:r>
              <w:rPr>
                <w:rFonts w:cs="Arial"/>
                <w:noProof w:val="0"/>
                <w:color w:val="FF0000"/>
                <w:bdr w:val="none" w:sz="0" w:space="0" w:color="auto" w:frame="1"/>
                <w:lang w:val="it-IT"/>
              </w:rPr>
              <w:t xml:space="preserve"> </w:t>
            </w:r>
            <w:r w:rsidRPr="000703EA">
              <w:rPr>
                <w:rFonts w:cs="Arial"/>
                <w:noProof w:val="0"/>
                <w:color w:val="FF0000"/>
                <w:bdr w:val="none" w:sz="0" w:space="0" w:color="auto" w:frame="1"/>
                <w:lang w:val="it-IT"/>
              </w:rPr>
              <w:t xml:space="preserve">e lì inserire il </w:t>
            </w:r>
            <w:r w:rsidRPr="000703EA">
              <w:rPr>
                <w:rFonts w:cs="Arial"/>
                <w:b/>
                <w:bCs/>
                <w:noProof w:val="0"/>
                <w:color w:val="FF0000"/>
                <w:bdr w:val="none" w:sz="0" w:space="0" w:color="auto" w:frame="1"/>
                <w:lang w:val="it-IT"/>
              </w:rPr>
              <w:t>Codice Identificativo di Gara (CIG)</w:t>
            </w:r>
            <w:r>
              <w:rPr>
                <w:rFonts w:cs="Arial"/>
                <w:b/>
                <w:bCs/>
                <w:noProof w:val="0"/>
                <w:color w:val="FF0000"/>
                <w:bdr w:val="none" w:sz="0" w:space="0" w:color="auto" w:frame="1"/>
                <w:lang w:val="it-IT"/>
              </w:rPr>
              <w:t>.</w:t>
            </w:r>
          </w:p>
          <w:p w14:paraId="2AC47E45" w14:textId="11A987B3" w:rsidR="00E42AF8" w:rsidRPr="00B41137" w:rsidRDefault="00E42AF8" w:rsidP="00E42AF8">
            <w:pPr>
              <w:jc w:val="both"/>
              <w:rPr>
                <w:rFonts w:cs="Arial"/>
                <w:noProof w:val="0"/>
                <w:color w:val="201F1E"/>
                <w:lang w:val="it-IT"/>
              </w:rPr>
            </w:pPr>
            <w:r w:rsidRPr="000049EE">
              <w:rPr>
                <w:color w:val="FF0000"/>
                <w:u w:val="single"/>
                <w:bdr w:val="none" w:sz="0" w:space="0" w:color="auto" w:frame="1"/>
                <w:lang w:val="it-IT"/>
              </w:rPr>
              <w:t>L’operatore economico ha la possibilità di procedere subito al pagamento online o di stamparsi direttamente sulla pagina successiva l’avviso pagoPA, pagabile tramite qualsiasi Prestatore servizio di Pagamento attivo su pagoPA.</w:t>
            </w:r>
          </w:p>
          <w:p w14:paraId="0A8A05C4" w14:textId="69290551" w:rsidR="00E42AF8" w:rsidRPr="000703EA" w:rsidRDefault="00E42AF8" w:rsidP="00E42AF8">
            <w:pPr>
              <w:shd w:val="clear" w:color="auto" w:fill="FFFFFF"/>
              <w:jc w:val="both"/>
              <w:rPr>
                <w:rFonts w:cs="Arial"/>
                <w:noProof w:val="0"/>
                <w:color w:val="201F1E"/>
                <w:lang w:val="it-IT"/>
              </w:rPr>
            </w:pPr>
          </w:p>
          <w:p w14:paraId="6C0BEC38" w14:textId="2588A2B1" w:rsidR="00E42AF8" w:rsidRPr="000703EA" w:rsidRDefault="00E42AF8" w:rsidP="00E42AF8">
            <w:pPr>
              <w:shd w:val="clear" w:color="auto" w:fill="FFFFFF"/>
              <w:jc w:val="both"/>
              <w:rPr>
                <w:rFonts w:cs="Arial"/>
                <w:noProof w:val="0"/>
                <w:color w:val="201F1E"/>
                <w:lang w:val="it-IT"/>
              </w:rPr>
            </w:pPr>
          </w:p>
          <w:p w14:paraId="20722423" w14:textId="77777777" w:rsidR="00E42AF8" w:rsidRPr="000703EA" w:rsidRDefault="00E42AF8" w:rsidP="00E42AF8">
            <w:pPr>
              <w:shd w:val="clear" w:color="auto" w:fill="FFFFFF"/>
              <w:jc w:val="both"/>
              <w:rPr>
                <w:rFonts w:cs="Arial"/>
                <w:b/>
                <w:bCs/>
                <w:noProof w:val="0"/>
                <w:color w:val="000000"/>
                <w:bdr w:val="none" w:sz="0" w:space="0" w:color="auto" w:frame="1"/>
                <w:shd w:val="clear" w:color="auto" w:fill="FFFF00"/>
                <w:lang w:val="it-IT"/>
              </w:rPr>
            </w:pPr>
          </w:p>
          <w:p w14:paraId="56B65BF2" w14:textId="3B37E308" w:rsidR="00E42AF8" w:rsidRPr="00187B73" w:rsidRDefault="00E42AF8" w:rsidP="00E42AF8">
            <w:pPr>
              <w:jc w:val="both"/>
              <w:rPr>
                <w:rFonts w:cs="Arial"/>
                <w:noProof w:val="0"/>
                <w:color w:val="201F1E"/>
                <w:lang w:val="it-IT"/>
              </w:rPr>
            </w:pPr>
            <w:r w:rsidRPr="000703EA">
              <w:rPr>
                <w:rFonts w:cs="Arial"/>
                <w:b/>
                <w:bCs/>
                <w:noProof w:val="0"/>
                <w:color w:val="000000"/>
                <w:bdr w:val="none" w:sz="0" w:space="0" w:color="auto" w:frame="1"/>
                <w:lang w:val="it-IT"/>
              </w:rPr>
              <w:t>Dovrà essere caricata a portale la ricevuta telematica di pagamento.</w:t>
            </w:r>
          </w:p>
        </w:tc>
      </w:tr>
      <w:tr w:rsidR="00E42AF8" w:rsidRPr="000D4AA3" w14:paraId="6AA3D97E" w14:textId="77777777" w:rsidTr="00C57340">
        <w:trPr>
          <w:gridAfter w:val="1"/>
          <w:wAfter w:w="7" w:type="dxa"/>
        </w:trPr>
        <w:tc>
          <w:tcPr>
            <w:tcW w:w="4262" w:type="dxa"/>
            <w:gridSpan w:val="2"/>
          </w:tcPr>
          <w:p w14:paraId="0CFF71F9" w14:textId="77777777" w:rsidR="00E42AF8" w:rsidRPr="00B72710" w:rsidRDefault="00E42AF8" w:rsidP="00E42AF8">
            <w:pPr>
              <w:widowControl w:val="0"/>
              <w:ind w:right="76"/>
              <w:jc w:val="both"/>
              <w:rPr>
                <w:rFonts w:cs="Arial"/>
                <w:b/>
                <w:bCs/>
                <w:strike/>
                <w:noProof w:val="0"/>
                <w:highlight w:val="yellow"/>
                <w:lang w:val="it-IT"/>
              </w:rPr>
            </w:pPr>
          </w:p>
        </w:tc>
        <w:tc>
          <w:tcPr>
            <w:tcW w:w="852" w:type="dxa"/>
          </w:tcPr>
          <w:p w14:paraId="3EC40F96" w14:textId="77777777" w:rsidR="00E42AF8" w:rsidRPr="00B72710" w:rsidRDefault="00E42AF8" w:rsidP="00E42AF8">
            <w:pPr>
              <w:widowControl w:val="0"/>
              <w:spacing w:line="240" w:lineRule="exact"/>
              <w:jc w:val="both"/>
              <w:rPr>
                <w:rFonts w:cs="Arial"/>
                <w:strike/>
                <w:highlight w:val="yellow"/>
                <w:lang w:val="it-IT"/>
              </w:rPr>
            </w:pPr>
          </w:p>
        </w:tc>
        <w:tc>
          <w:tcPr>
            <w:tcW w:w="4257" w:type="dxa"/>
            <w:gridSpan w:val="2"/>
          </w:tcPr>
          <w:p w14:paraId="0296B4D4" w14:textId="77777777" w:rsidR="00E42AF8" w:rsidRPr="00B72710" w:rsidRDefault="00E42AF8" w:rsidP="00E42AF8">
            <w:pPr>
              <w:widowControl w:val="0"/>
              <w:tabs>
                <w:tab w:val="center" w:pos="4680"/>
              </w:tabs>
              <w:spacing w:line="240" w:lineRule="exact"/>
              <w:ind w:right="3"/>
              <w:jc w:val="both"/>
              <w:rPr>
                <w:b/>
                <w:strike/>
                <w:noProof w:val="0"/>
                <w:highlight w:val="yellow"/>
                <w:lang w:val="it-IT" w:eastAsia="de-DE"/>
              </w:rPr>
            </w:pPr>
          </w:p>
        </w:tc>
      </w:tr>
      <w:tr w:rsidR="00E42AF8" w:rsidRPr="000D4AA3" w14:paraId="629183DE" w14:textId="77777777" w:rsidTr="00C57340">
        <w:trPr>
          <w:gridAfter w:val="1"/>
          <w:wAfter w:w="7" w:type="dxa"/>
        </w:trPr>
        <w:tc>
          <w:tcPr>
            <w:tcW w:w="4262" w:type="dxa"/>
            <w:gridSpan w:val="2"/>
          </w:tcPr>
          <w:p w14:paraId="5A23CEC2" w14:textId="77777777" w:rsidR="00E42AF8" w:rsidRPr="00ED730C" w:rsidRDefault="00E42AF8" w:rsidP="00E42AF8">
            <w:pPr>
              <w:widowControl w:val="0"/>
              <w:ind w:left="17" w:hanging="17"/>
              <w:jc w:val="both"/>
              <w:rPr>
                <w:rFonts w:cs="Arial"/>
                <w:b/>
                <w:bCs/>
                <w:u w:val="single"/>
                <w:lang w:val="it-IT"/>
              </w:rPr>
            </w:pPr>
          </w:p>
        </w:tc>
        <w:tc>
          <w:tcPr>
            <w:tcW w:w="852" w:type="dxa"/>
          </w:tcPr>
          <w:p w14:paraId="2ABFCE61" w14:textId="77777777" w:rsidR="00E42AF8" w:rsidRPr="00ED730C" w:rsidRDefault="00E42AF8" w:rsidP="00E42AF8">
            <w:pPr>
              <w:pStyle w:val="Rientrocorpodeltesto"/>
              <w:widowControl w:val="0"/>
              <w:tabs>
                <w:tab w:val="left" w:pos="567"/>
              </w:tabs>
              <w:spacing w:after="0"/>
              <w:ind w:left="540"/>
              <w:jc w:val="both"/>
              <w:rPr>
                <w:rFonts w:cs="Arial"/>
                <w:strike/>
                <w:lang w:val="it-IT"/>
              </w:rPr>
            </w:pPr>
          </w:p>
        </w:tc>
        <w:tc>
          <w:tcPr>
            <w:tcW w:w="4257" w:type="dxa"/>
            <w:gridSpan w:val="2"/>
          </w:tcPr>
          <w:p w14:paraId="1B5D3A47" w14:textId="77777777" w:rsidR="00E42AF8" w:rsidRPr="00ED730C" w:rsidRDefault="00E42AF8" w:rsidP="00E42AF8">
            <w:pPr>
              <w:widowControl w:val="0"/>
              <w:tabs>
                <w:tab w:val="center" w:pos="4680"/>
              </w:tabs>
              <w:spacing w:line="240" w:lineRule="exact"/>
              <w:ind w:right="105"/>
              <w:jc w:val="both"/>
              <w:rPr>
                <w:rFonts w:cs="Arial"/>
                <w:b/>
                <w:bCs/>
                <w:u w:val="single"/>
                <w:lang w:val="it-IT"/>
              </w:rPr>
            </w:pPr>
          </w:p>
        </w:tc>
      </w:tr>
      <w:tr w:rsidR="00E42AF8" w:rsidRPr="00ED730C" w14:paraId="2A1449C3" w14:textId="77777777" w:rsidTr="00C57340">
        <w:trPr>
          <w:gridAfter w:val="1"/>
          <w:wAfter w:w="7" w:type="dxa"/>
        </w:trPr>
        <w:tc>
          <w:tcPr>
            <w:tcW w:w="4262" w:type="dxa"/>
            <w:gridSpan w:val="2"/>
          </w:tcPr>
          <w:p w14:paraId="528304D9" w14:textId="062F83FB" w:rsidR="00E42AF8" w:rsidRPr="00ED730C" w:rsidRDefault="00E42AF8" w:rsidP="00E42AF8">
            <w:pPr>
              <w:widowControl w:val="0"/>
              <w:tabs>
                <w:tab w:val="left" w:pos="4119"/>
              </w:tabs>
              <w:ind w:right="72"/>
              <w:jc w:val="both"/>
              <w:rPr>
                <w:rFonts w:cs="Arial"/>
                <w:strike/>
                <w:lang w:val="it-IT"/>
              </w:rPr>
            </w:pPr>
            <w:r w:rsidRPr="00ED730C">
              <w:rPr>
                <w:rFonts w:cs="Arial"/>
                <w:b/>
                <w:bCs/>
                <w:lang w:val="it-IT"/>
              </w:rPr>
              <w:t>b) BÜRGSCHAFT</w:t>
            </w:r>
          </w:p>
        </w:tc>
        <w:tc>
          <w:tcPr>
            <w:tcW w:w="852" w:type="dxa"/>
          </w:tcPr>
          <w:p w14:paraId="075DD5AC" w14:textId="77777777" w:rsidR="00E42AF8" w:rsidRPr="00ED730C" w:rsidRDefault="00E42AF8" w:rsidP="00E42AF8">
            <w:pPr>
              <w:pStyle w:val="Rientrocorpodeltesto"/>
              <w:widowControl w:val="0"/>
              <w:tabs>
                <w:tab w:val="left" w:pos="567"/>
              </w:tabs>
              <w:spacing w:after="0"/>
              <w:ind w:left="540"/>
              <w:jc w:val="both"/>
              <w:rPr>
                <w:rFonts w:cs="Arial"/>
                <w:strike/>
                <w:lang w:val="it-IT"/>
              </w:rPr>
            </w:pPr>
          </w:p>
        </w:tc>
        <w:tc>
          <w:tcPr>
            <w:tcW w:w="4257" w:type="dxa"/>
            <w:gridSpan w:val="2"/>
          </w:tcPr>
          <w:p w14:paraId="35DAE873" w14:textId="67E6E329" w:rsidR="00E42AF8" w:rsidRPr="00ED730C" w:rsidRDefault="00E42AF8" w:rsidP="00E42AF8">
            <w:pPr>
              <w:widowControl w:val="0"/>
              <w:tabs>
                <w:tab w:val="left" w:pos="4119"/>
              </w:tabs>
              <w:ind w:right="72"/>
              <w:jc w:val="both"/>
              <w:rPr>
                <w:rFonts w:cs="Arial"/>
                <w:strike/>
                <w:lang w:val="it-IT"/>
              </w:rPr>
            </w:pPr>
            <w:r w:rsidRPr="00ED730C">
              <w:rPr>
                <w:rFonts w:cs="Arial"/>
                <w:b/>
                <w:bCs/>
                <w:lang w:val="it-IT"/>
              </w:rPr>
              <w:t>b) FIDEIUSSIONE</w:t>
            </w:r>
          </w:p>
        </w:tc>
      </w:tr>
      <w:tr w:rsidR="00E42AF8" w:rsidRPr="00ED730C" w14:paraId="22E05DE9" w14:textId="77777777" w:rsidTr="00C57340">
        <w:trPr>
          <w:gridAfter w:val="1"/>
          <w:wAfter w:w="7" w:type="dxa"/>
        </w:trPr>
        <w:tc>
          <w:tcPr>
            <w:tcW w:w="4262" w:type="dxa"/>
            <w:gridSpan w:val="2"/>
          </w:tcPr>
          <w:p w14:paraId="675E8A57" w14:textId="1FA597D4" w:rsidR="00E42AF8" w:rsidRPr="00ED730C" w:rsidRDefault="00E42AF8" w:rsidP="00E42AF8">
            <w:pPr>
              <w:pStyle w:val="Rientrocorpodeltesto"/>
              <w:widowControl w:val="0"/>
              <w:spacing w:after="0"/>
              <w:ind w:left="13"/>
              <w:jc w:val="both"/>
              <w:rPr>
                <w:rFonts w:cs="Arial"/>
                <w:strike/>
                <w:lang w:val="de-DE"/>
              </w:rPr>
            </w:pPr>
          </w:p>
        </w:tc>
        <w:tc>
          <w:tcPr>
            <w:tcW w:w="852" w:type="dxa"/>
          </w:tcPr>
          <w:p w14:paraId="30EE16E7" w14:textId="77777777" w:rsidR="00E42AF8" w:rsidRPr="00ED730C" w:rsidRDefault="00E42AF8" w:rsidP="00E42AF8">
            <w:pPr>
              <w:pStyle w:val="Rientrocorpodeltesto"/>
              <w:widowControl w:val="0"/>
              <w:tabs>
                <w:tab w:val="left" w:pos="567"/>
              </w:tabs>
              <w:spacing w:after="0"/>
              <w:ind w:left="540"/>
              <w:jc w:val="both"/>
              <w:rPr>
                <w:rFonts w:cs="Arial"/>
                <w:strike/>
                <w:lang w:val="de-DE"/>
              </w:rPr>
            </w:pPr>
          </w:p>
        </w:tc>
        <w:tc>
          <w:tcPr>
            <w:tcW w:w="4257" w:type="dxa"/>
            <w:gridSpan w:val="2"/>
          </w:tcPr>
          <w:p w14:paraId="38F179F4" w14:textId="2EBE6420" w:rsidR="00E42AF8" w:rsidRPr="00ED730C" w:rsidRDefault="00E42AF8" w:rsidP="00E42AF8">
            <w:pPr>
              <w:pStyle w:val="Rientrocorpodeltesto"/>
              <w:widowControl w:val="0"/>
              <w:spacing w:after="0"/>
              <w:ind w:left="-2"/>
              <w:jc w:val="both"/>
              <w:rPr>
                <w:rFonts w:cs="Arial"/>
                <w:strike/>
                <w:lang w:val="it-IT"/>
              </w:rPr>
            </w:pPr>
          </w:p>
        </w:tc>
      </w:tr>
      <w:tr w:rsidR="00E42AF8" w:rsidRPr="000D4AA3" w14:paraId="099B1472" w14:textId="77777777" w:rsidTr="00C57340">
        <w:trPr>
          <w:gridAfter w:val="1"/>
          <w:wAfter w:w="7" w:type="dxa"/>
        </w:trPr>
        <w:tc>
          <w:tcPr>
            <w:tcW w:w="4262" w:type="dxa"/>
            <w:gridSpan w:val="2"/>
          </w:tcPr>
          <w:p w14:paraId="5913FDBC" w14:textId="05D916A3" w:rsidR="00E42AF8" w:rsidRPr="007A1922" w:rsidRDefault="00E42AF8" w:rsidP="00E42AF8">
            <w:pPr>
              <w:pStyle w:val="DeutscherText"/>
              <w:rPr>
                <w:rFonts w:cs="Arial"/>
                <w:lang w:val="de-DE"/>
              </w:rPr>
            </w:pPr>
            <w:r w:rsidRPr="007A1922">
              <w:rPr>
                <w:rFonts w:cs="Arial"/>
                <w:lang w:val="de-DE"/>
              </w:rPr>
              <w:t xml:space="preserve">Die </w:t>
            </w:r>
            <w:r w:rsidRPr="007A1922">
              <w:rPr>
                <w:rFonts w:cs="Arial"/>
                <w:b/>
                <w:bCs/>
                <w:u w:val="single"/>
                <w:lang w:val="de-DE"/>
              </w:rPr>
              <w:t>Bürgschaft</w:t>
            </w:r>
            <w:r w:rsidRPr="007A1922">
              <w:rPr>
                <w:rFonts w:cs="Arial"/>
                <w:lang w:val="de-DE"/>
              </w:rPr>
              <w:t xml:space="preserve"> kann von den Rechtssubjekten nach  Art. 106, Absatz 3 GvD 36/2023  bzw. von Bankinstituten oder </w:t>
            </w:r>
            <w:r w:rsidRPr="007A1922">
              <w:rPr>
                <w:rFonts w:cs="Arial"/>
                <w:lang w:val="de-DE"/>
              </w:rPr>
              <w:lastRenderedPageBreak/>
              <w:t>Versicherungsgesellschaften ausgestellt werden, die die von den einschlägigen Gesetzen vorgesehenen Bonitätsanforderungen erfüllen, oder von den im Verzeichnis nach Art. 106 GvD Nr. 385/1993 eingetragenen Kreditvermittlern, deren Tätigkeit ausschließlich oder vorwiegend in der Ausstellung von Sicherheiten besteht und die der Rechnungsprüfung einer Revisionsgesellschaft, eingetragen im Verzeichnis nach Art. 161 GvD vom 24.02.1998 Nr. 58, unterliegen, und die die Bonitätsmindestanforderungen im Sinne der geltenden Bestimmungen für Banken und Versicherungen erfüllen.</w:t>
            </w:r>
          </w:p>
          <w:p w14:paraId="29D621B2" w14:textId="77777777" w:rsidR="00E42AF8" w:rsidRPr="007A1922" w:rsidRDefault="00E42AF8" w:rsidP="00E42AF8">
            <w:pPr>
              <w:pStyle w:val="DeutscherText"/>
              <w:rPr>
                <w:rFonts w:cs="Arial"/>
                <w:lang w:val="de-DE"/>
              </w:rPr>
            </w:pPr>
          </w:p>
          <w:p w14:paraId="147F6613" w14:textId="6A9D0C7D" w:rsidR="00E42AF8" w:rsidRPr="007A1922" w:rsidRDefault="00E42AF8" w:rsidP="00E42AF8">
            <w:pPr>
              <w:widowControl w:val="0"/>
              <w:jc w:val="both"/>
              <w:rPr>
                <w:rFonts w:cs="Arial"/>
                <w:strike/>
                <w:lang w:val="de-DE"/>
              </w:rPr>
            </w:pPr>
            <w:r w:rsidRPr="007A1922">
              <w:rPr>
                <w:rFonts w:cs="Arial"/>
                <w:b/>
                <w:bCs/>
                <w:color w:val="FF0000"/>
                <w:lang w:val="de-DE"/>
              </w:rPr>
              <w:t xml:space="preserve">Die Bürgschaft muss zugunsten der Agentur für die Verfahren und die Aufsicht im Bereich öffentliche Bau-, Dienstleistungs- und Lieferaufträge (AOV), MwSt. 94116410211, / zugunsten der Vergabestelle ausgestellt und </w:t>
            </w:r>
            <w:r w:rsidRPr="007A1922">
              <w:rPr>
                <w:rFonts w:cs="Arial"/>
                <w:b/>
                <w:bCs/>
                <w:color w:val="FF0000"/>
                <w:u w:val="single"/>
                <w:lang w:val="de-DE"/>
              </w:rPr>
              <w:t>entsprechend der Mustervorlage 1.1. gemäß MD Nr. 193/2022 für die vorläufige Sicherheit erstellt werden.</w:t>
            </w:r>
          </w:p>
        </w:tc>
        <w:tc>
          <w:tcPr>
            <w:tcW w:w="852" w:type="dxa"/>
          </w:tcPr>
          <w:p w14:paraId="767BA3BE" w14:textId="77777777" w:rsidR="00E42AF8" w:rsidRPr="007A1922" w:rsidRDefault="00E42AF8" w:rsidP="00E42AF8">
            <w:pPr>
              <w:widowControl w:val="0"/>
              <w:spacing w:line="240" w:lineRule="exact"/>
              <w:rPr>
                <w:rFonts w:cs="Arial"/>
                <w:strike/>
                <w:lang w:val="de-DE"/>
              </w:rPr>
            </w:pPr>
          </w:p>
        </w:tc>
        <w:tc>
          <w:tcPr>
            <w:tcW w:w="4257" w:type="dxa"/>
            <w:gridSpan w:val="2"/>
          </w:tcPr>
          <w:p w14:paraId="0626DA14" w14:textId="271EED67" w:rsidR="00E42AF8" w:rsidRPr="007A1922" w:rsidRDefault="00E42AF8" w:rsidP="00E42AF8">
            <w:pPr>
              <w:widowControl w:val="0"/>
              <w:tabs>
                <w:tab w:val="center" w:pos="4680"/>
              </w:tabs>
              <w:spacing w:line="240" w:lineRule="exact"/>
              <w:jc w:val="both"/>
              <w:rPr>
                <w:rFonts w:cs="Arial"/>
                <w:bCs/>
                <w:lang w:val="it-IT"/>
              </w:rPr>
            </w:pPr>
            <w:r w:rsidRPr="007A1922">
              <w:rPr>
                <w:rFonts w:cs="Arial"/>
                <w:bCs/>
                <w:lang w:val="it-IT"/>
              </w:rPr>
              <w:t xml:space="preserve">La </w:t>
            </w:r>
            <w:r w:rsidRPr="007A1922">
              <w:rPr>
                <w:rFonts w:cs="Arial"/>
                <w:b/>
                <w:u w:val="single"/>
                <w:lang w:val="it-IT"/>
              </w:rPr>
              <w:t>garanzia fideiussoria</w:t>
            </w:r>
            <w:r w:rsidRPr="007A1922">
              <w:rPr>
                <w:rFonts w:cs="Arial"/>
                <w:bCs/>
                <w:lang w:val="it-IT"/>
              </w:rPr>
              <w:t xml:space="preserve"> può essere rilasciata dai soggetti indicati dall’art. </w:t>
            </w:r>
            <w:r w:rsidRPr="007A1922">
              <w:rPr>
                <w:rFonts w:cs="Arial"/>
                <w:lang w:val="it-IT"/>
              </w:rPr>
              <w:t>106, comma 3 d.lgs. 36/2023</w:t>
            </w:r>
            <w:r w:rsidRPr="007A1922">
              <w:rPr>
                <w:rFonts w:cs="Arial"/>
                <w:strike/>
                <w:lang w:val="it-IT"/>
              </w:rPr>
              <w:t>,</w:t>
            </w:r>
            <w:r w:rsidRPr="007A1922">
              <w:rPr>
                <w:rFonts w:cs="Arial"/>
                <w:bCs/>
                <w:lang w:val="it-IT"/>
              </w:rPr>
              <w:t xml:space="preserve"> ovvero da imprese bancarie o </w:t>
            </w:r>
            <w:r w:rsidRPr="007A1922">
              <w:rPr>
                <w:rFonts w:cs="Arial"/>
                <w:bCs/>
                <w:lang w:val="it-IT"/>
              </w:rPr>
              <w:lastRenderedPageBreak/>
              <w:t>assicurative che rispondano ai requisiti di solvibilità previsti dalle leggi che ne disciplinano le rispettive attività o rilasciata dagli intermediari finanziari iscritti nell’albo di cui all’art. 106 del d.lgs. n. 385/1993 che svolgono in via esclusiva o prevalente attività di rilascio di garanzie e che sono sottoposti a revisione contabile da parte di una società di revisione iscritta nell’albo previsto dall’art. 161 del d.lgs. n. 58/1998 e che abbiano i requisiti minimi di solvibilità richiesti dalla vigente normativa bancaria assicurativa.</w:t>
            </w:r>
          </w:p>
          <w:p w14:paraId="1B88EEA2" w14:textId="7641D46E" w:rsidR="00E42AF8" w:rsidRPr="007A1922" w:rsidRDefault="00E42AF8" w:rsidP="00E42AF8">
            <w:pPr>
              <w:widowControl w:val="0"/>
              <w:tabs>
                <w:tab w:val="center" w:pos="4680"/>
              </w:tabs>
              <w:spacing w:line="240" w:lineRule="exact"/>
              <w:jc w:val="both"/>
              <w:rPr>
                <w:rFonts w:cs="Arial"/>
                <w:bCs/>
                <w:lang w:val="it-IT"/>
              </w:rPr>
            </w:pPr>
          </w:p>
          <w:p w14:paraId="567F7FA3" w14:textId="77777777" w:rsidR="00E42AF8" w:rsidRPr="007A1922" w:rsidRDefault="00E42AF8" w:rsidP="00E42AF8">
            <w:pPr>
              <w:widowControl w:val="0"/>
              <w:tabs>
                <w:tab w:val="center" w:pos="4680"/>
              </w:tabs>
              <w:spacing w:line="240" w:lineRule="exact"/>
              <w:jc w:val="both"/>
              <w:rPr>
                <w:rFonts w:cs="Arial"/>
                <w:bCs/>
                <w:lang w:val="it-IT"/>
              </w:rPr>
            </w:pPr>
          </w:p>
          <w:p w14:paraId="56F17532" w14:textId="77777777" w:rsidR="00E42AF8" w:rsidRPr="007A1922" w:rsidRDefault="00E42AF8" w:rsidP="00E42AF8">
            <w:pPr>
              <w:widowControl w:val="0"/>
              <w:tabs>
                <w:tab w:val="center" w:pos="4680"/>
              </w:tabs>
              <w:spacing w:line="240" w:lineRule="exact"/>
              <w:jc w:val="both"/>
              <w:rPr>
                <w:rFonts w:cs="Arial"/>
                <w:bCs/>
                <w:lang w:val="it-IT"/>
              </w:rPr>
            </w:pPr>
          </w:p>
          <w:p w14:paraId="00459CC0" w14:textId="58102642" w:rsidR="00E42AF8" w:rsidRPr="007A1922" w:rsidRDefault="00E42AF8" w:rsidP="00E42AF8">
            <w:pPr>
              <w:widowControl w:val="0"/>
              <w:tabs>
                <w:tab w:val="num" w:pos="720"/>
              </w:tabs>
              <w:jc w:val="both"/>
              <w:rPr>
                <w:rFonts w:cs="Arial"/>
                <w:strike/>
                <w:lang w:val="it-IT"/>
              </w:rPr>
            </w:pPr>
            <w:r w:rsidRPr="007A1922">
              <w:rPr>
                <w:rFonts w:cs="Arial"/>
                <w:b/>
                <w:color w:val="FF0000"/>
                <w:lang w:val="it-IT"/>
              </w:rPr>
              <w:t xml:space="preserve">La fideiussione deve essere costituita a favore dell’Agenzia per i procedimenti e la vigilanza in materia di contratti pubblici di lavori, servizi e forniture (ACP), Partita Iva 94116410211 / stazione appaltante e </w:t>
            </w:r>
            <w:r w:rsidRPr="007A1922">
              <w:rPr>
                <w:rFonts w:cs="Arial"/>
                <w:b/>
                <w:color w:val="FF0000"/>
                <w:u w:val="single"/>
                <w:lang w:val="it-IT"/>
              </w:rPr>
              <w:t>deve essere redatta conformemente al modello previsto nello “schema tipo 1.1. del d.m. n.193/2022” relativo alla garanzia provvisoria.</w:t>
            </w:r>
          </w:p>
        </w:tc>
      </w:tr>
      <w:tr w:rsidR="00E42AF8" w:rsidRPr="000D4AA3" w14:paraId="122CEA22" w14:textId="77777777" w:rsidTr="00C57340">
        <w:trPr>
          <w:gridAfter w:val="1"/>
          <w:wAfter w:w="7" w:type="dxa"/>
        </w:trPr>
        <w:tc>
          <w:tcPr>
            <w:tcW w:w="4262" w:type="dxa"/>
            <w:gridSpan w:val="2"/>
          </w:tcPr>
          <w:p w14:paraId="7223BA8C" w14:textId="77777777" w:rsidR="00E42AF8" w:rsidRPr="003B2024" w:rsidRDefault="00E42AF8" w:rsidP="00E42AF8">
            <w:pPr>
              <w:pStyle w:val="DeutscherText"/>
              <w:rPr>
                <w:rFonts w:cs="Arial"/>
                <w:highlight w:val="yellow"/>
                <w:lang w:val="it-IT"/>
              </w:rPr>
            </w:pPr>
          </w:p>
        </w:tc>
        <w:tc>
          <w:tcPr>
            <w:tcW w:w="852" w:type="dxa"/>
          </w:tcPr>
          <w:p w14:paraId="5FB87B74" w14:textId="77777777" w:rsidR="00E42AF8" w:rsidRPr="003B2024" w:rsidRDefault="00E42AF8" w:rsidP="00E42AF8">
            <w:pPr>
              <w:widowControl w:val="0"/>
              <w:spacing w:line="240" w:lineRule="exact"/>
              <w:rPr>
                <w:rFonts w:cs="Arial"/>
                <w:strike/>
                <w:highlight w:val="yellow"/>
                <w:lang w:val="it-IT"/>
              </w:rPr>
            </w:pPr>
          </w:p>
        </w:tc>
        <w:tc>
          <w:tcPr>
            <w:tcW w:w="4257" w:type="dxa"/>
            <w:gridSpan w:val="2"/>
          </w:tcPr>
          <w:p w14:paraId="4364EEE0" w14:textId="77777777" w:rsidR="00E42AF8" w:rsidRPr="00A24750" w:rsidRDefault="00E42AF8" w:rsidP="00E42AF8">
            <w:pPr>
              <w:widowControl w:val="0"/>
              <w:tabs>
                <w:tab w:val="center" w:pos="4680"/>
              </w:tabs>
              <w:spacing w:line="240" w:lineRule="exact"/>
              <w:ind w:right="105"/>
              <w:jc w:val="both"/>
              <w:rPr>
                <w:rFonts w:cs="Arial"/>
                <w:bCs/>
                <w:highlight w:val="yellow"/>
                <w:lang w:val="it-IT"/>
              </w:rPr>
            </w:pPr>
          </w:p>
        </w:tc>
      </w:tr>
      <w:tr w:rsidR="00E42AF8" w:rsidRPr="000D4AA3" w14:paraId="54E6CCCD" w14:textId="77777777" w:rsidTr="008B3B6A">
        <w:trPr>
          <w:gridAfter w:val="1"/>
          <w:wAfter w:w="7" w:type="dxa"/>
          <w:trHeight w:val="216"/>
        </w:trPr>
        <w:tc>
          <w:tcPr>
            <w:tcW w:w="4262" w:type="dxa"/>
            <w:gridSpan w:val="2"/>
          </w:tcPr>
          <w:p w14:paraId="268CD349" w14:textId="3145B4E1" w:rsidR="00E42AF8" w:rsidRPr="00405195" w:rsidRDefault="00E42AF8" w:rsidP="00E42AF8">
            <w:pPr>
              <w:widowControl w:val="0"/>
              <w:spacing w:line="240" w:lineRule="exact"/>
              <w:ind w:left="301" w:right="23"/>
              <w:jc w:val="both"/>
              <w:rPr>
                <w:rFonts w:cs="Arial"/>
                <w:lang w:val="it-IT"/>
              </w:rPr>
            </w:pPr>
          </w:p>
        </w:tc>
        <w:tc>
          <w:tcPr>
            <w:tcW w:w="852" w:type="dxa"/>
          </w:tcPr>
          <w:p w14:paraId="03925AF6" w14:textId="77777777" w:rsidR="00E42AF8" w:rsidRPr="00405195" w:rsidRDefault="00E42AF8" w:rsidP="00E42AF8">
            <w:pPr>
              <w:widowControl w:val="0"/>
              <w:spacing w:line="240" w:lineRule="exact"/>
              <w:rPr>
                <w:rFonts w:cs="Arial"/>
                <w:strike/>
                <w:lang w:val="it-IT"/>
              </w:rPr>
            </w:pPr>
          </w:p>
        </w:tc>
        <w:tc>
          <w:tcPr>
            <w:tcW w:w="4257" w:type="dxa"/>
            <w:gridSpan w:val="2"/>
          </w:tcPr>
          <w:p w14:paraId="20B82EC4" w14:textId="77777777" w:rsidR="00E42AF8" w:rsidRPr="003569AC" w:rsidRDefault="00E42AF8" w:rsidP="00E42AF8">
            <w:pPr>
              <w:widowControl w:val="0"/>
              <w:tabs>
                <w:tab w:val="left" w:pos="4119"/>
              </w:tabs>
              <w:ind w:left="87" w:right="72"/>
              <w:jc w:val="both"/>
              <w:rPr>
                <w:rFonts w:cs="Arial"/>
                <w:strike/>
                <w:highlight w:val="yellow"/>
                <w:lang w:val="it-IT" w:eastAsia="it-IT"/>
              </w:rPr>
            </w:pPr>
          </w:p>
        </w:tc>
      </w:tr>
      <w:tr w:rsidR="00E42AF8" w:rsidRPr="000D4AA3" w14:paraId="74CA6C0B" w14:textId="77777777" w:rsidTr="00C57340">
        <w:trPr>
          <w:gridAfter w:val="1"/>
          <w:wAfter w:w="7" w:type="dxa"/>
        </w:trPr>
        <w:tc>
          <w:tcPr>
            <w:tcW w:w="4262" w:type="dxa"/>
            <w:gridSpan w:val="2"/>
          </w:tcPr>
          <w:p w14:paraId="354BA5C5" w14:textId="36D882FC" w:rsidR="00E42AF8" w:rsidRPr="00913063" w:rsidRDefault="00E42AF8" w:rsidP="00E42AF8">
            <w:pPr>
              <w:widowControl w:val="0"/>
              <w:jc w:val="both"/>
              <w:rPr>
                <w:rFonts w:cs="Arial"/>
                <w:strike/>
                <w:highlight w:val="yellow"/>
                <w:u w:val="single"/>
                <w:lang w:val="it-IT"/>
              </w:rPr>
            </w:pPr>
          </w:p>
        </w:tc>
        <w:tc>
          <w:tcPr>
            <w:tcW w:w="852" w:type="dxa"/>
          </w:tcPr>
          <w:p w14:paraId="3223537B" w14:textId="77777777" w:rsidR="00E42AF8" w:rsidRPr="00913063" w:rsidRDefault="00E42AF8" w:rsidP="00E42AF8">
            <w:pPr>
              <w:pStyle w:val="Rientrocorpodeltesto"/>
              <w:widowControl w:val="0"/>
              <w:tabs>
                <w:tab w:val="left" w:pos="567"/>
              </w:tabs>
              <w:spacing w:after="0"/>
              <w:ind w:left="540"/>
              <w:jc w:val="both"/>
              <w:rPr>
                <w:rFonts w:cs="Arial"/>
                <w:strike/>
                <w:highlight w:val="yellow"/>
                <w:lang w:val="it-IT"/>
              </w:rPr>
            </w:pPr>
          </w:p>
        </w:tc>
        <w:tc>
          <w:tcPr>
            <w:tcW w:w="4257" w:type="dxa"/>
            <w:gridSpan w:val="2"/>
          </w:tcPr>
          <w:p w14:paraId="10465227" w14:textId="2B25CC5F" w:rsidR="00E42AF8" w:rsidRPr="003569AC" w:rsidRDefault="00E42AF8" w:rsidP="00E42AF8">
            <w:pPr>
              <w:widowControl w:val="0"/>
              <w:ind w:right="6"/>
              <w:jc w:val="both"/>
              <w:rPr>
                <w:rFonts w:cs="Arial"/>
                <w:strike/>
                <w:highlight w:val="yellow"/>
                <w:u w:val="single"/>
                <w:lang w:val="it-IT"/>
              </w:rPr>
            </w:pPr>
          </w:p>
        </w:tc>
      </w:tr>
      <w:tr w:rsidR="00E42AF8" w:rsidRPr="000D4AA3" w14:paraId="0D3B92A1" w14:textId="77777777" w:rsidTr="00C57340">
        <w:trPr>
          <w:gridAfter w:val="1"/>
          <w:wAfter w:w="7" w:type="dxa"/>
          <w:trHeight w:val="120"/>
        </w:trPr>
        <w:tc>
          <w:tcPr>
            <w:tcW w:w="4262" w:type="dxa"/>
            <w:gridSpan w:val="2"/>
          </w:tcPr>
          <w:p w14:paraId="641E35A5" w14:textId="77777777" w:rsidR="00E42AF8" w:rsidRPr="00ED730C" w:rsidRDefault="00E42AF8" w:rsidP="00E42AF8">
            <w:pPr>
              <w:pStyle w:val="DeutscherText"/>
              <w:ind w:right="76"/>
              <w:rPr>
                <w:rFonts w:cs="Arial"/>
                <w:lang w:val="de-DE"/>
              </w:rPr>
            </w:pPr>
            <w:r w:rsidRPr="00ED730C">
              <w:rPr>
                <w:rFonts w:cs="Arial"/>
                <w:lang w:val="de-DE"/>
              </w:rPr>
              <w:t>Die etwaige Freigabe der vorläufigen Sicherheit erfolgt nur nach entsprechender Anweisung allein seitens der Vergabestelle.</w:t>
            </w:r>
          </w:p>
          <w:p w14:paraId="149FE5F3" w14:textId="75FCF2AD" w:rsidR="00E42AF8" w:rsidRPr="00ED730C" w:rsidRDefault="00E42AF8" w:rsidP="00BB4018">
            <w:pPr>
              <w:pStyle w:val="Paragrafoelenco"/>
              <w:widowControl w:val="0"/>
              <w:numPr>
                <w:ilvl w:val="0"/>
                <w:numId w:val="75"/>
              </w:numPr>
              <w:ind w:left="284" w:hanging="267"/>
              <w:jc w:val="both"/>
              <w:rPr>
                <w:rFonts w:cs="Arial"/>
                <w:b/>
                <w:bCs/>
                <w:strike/>
                <w:u w:val="single"/>
                <w:lang w:val="de-DE"/>
              </w:rPr>
            </w:pPr>
            <w:r w:rsidRPr="00ED730C">
              <w:rPr>
                <w:rFonts w:cs="Arial"/>
                <w:lang w:val="de-DE"/>
              </w:rPr>
              <w:t>Im Falle einer Aufforderung um Verlängerung der Laufzeit und der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852" w:type="dxa"/>
          </w:tcPr>
          <w:p w14:paraId="554549CF" w14:textId="77777777" w:rsidR="00E42AF8" w:rsidRPr="00ED730C" w:rsidRDefault="00E42AF8" w:rsidP="00E42AF8">
            <w:pPr>
              <w:widowControl w:val="0"/>
              <w:spacing w:line="240" w:lineRule="exact"/>
              <w:rPr>
                <w:rFonts w:cs="Arial"/>
                <w:strike/>
                <w:lang w:val="de-DE"/>
              </w:rPr>
            </w:pPr>
          </w:p>
        </w:tc>
        <w:tc>
          <w:tcPr>
            <w:tcW w:w="4257" w:type="dxa"/>
            <w:gridSpan w:val="2"/>
          </w:tcPr>
          <w:p w14:paraId="03F6BABB" w14:textId="77777777" w:rsidR="00E42AF8" w:rsidRPr="00ED730C" w:rsidRDefault="00E42AF8" w:rsidP="00E42AF8">
            <w:pPr>
              <w:spacing w:line="240" w:lineRule="exact"/>
              <w:ind w:right="-4"/>
              <w:jc w:val="both"/>
              <w:rPr>
                <w:rFonts w:cs="Arial"/>
                <w:bCs/>
                <w:lang w:val="it-IT"/>
              </w:rPr>
            </w:pPr>
            <w:r w:rsidRPr="00ED730C">
              <w:rPr>
                <w:rFonts w:cs="Arial"/>
                <w:bCs/>
                <w:lang w:val="it-IT"/>
              </w:rPr>
              <w:t>L’eventuale svincolo della garanzia provvisoria è subordinato ad apposita indicazione della sola stazione appaltante.</w:t>
            </w:r>
          </w:p>
          <w:p w14:paraId="5E2D5C52" w14:textId="2B66505B" w:rsidR="00E42AF8" w:rsidRPr="00ED730C" w:rsidRDefault="00E42AF8" w:rsidP="00BB4018">
            <w:pPr>
              <w:pStyle w:val="Paragrafoelenco"/>
              <w:widowControl w:val="0"/>
              <w:numPr>
                <w:ilvl w:val="0"/>
                <w:numId w:val="75"/>
              </w:numPr>
              <w:ind w:left="284" w:hanging="267"/>
              <w:jc w:val="both"/>
              <w:rPr>
                <w:rFonts w:cs="Arial"/>
                <w:b/>
                <w:strike/>
                <w:u w:val="single"/>
                <w:lang w:val="it-IT"/>
              </w:rPr>
            </w:pPr>
            <w:r w:rsidRPr="00ED730C">
              <w:rPr>
                <w:rFonts w:cs="Arial"/>
                <w:lang w:val="it-IT"/>
              </w:rPr>
              <w:t>In</w:t>
            </w:r>
            <w:r w:rsidRPr="00ED730C">
              <w:rPr>
                <w:rFonts w:cs="Arial"/>
                <w:bCs/>
                <w:lang w:val="it-IT"/>
              </w:rPr>
              <w:t xml:space="preserve">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tr w:rsidR="00E42AF8" w:rsidRPr="000D4AA3" w14:paraId="4A7FFEE6" w14:textId="77777777" w:rsidTr="00C57340">
        <w:trPr>
          <w:gridAfter w:val="1"/>
          <w:wAfter w:w="7" w:type="dxa"/>
        </w:trPr>
        <w:tc>
          <w:tcPr>
            <w:tcW w:w="4262" w:type="dxa"/>
            <w:gridSpan w:val="2"/>
          </w:tcPr>
          <w:p w14:paraId="4174DFFD" w14:textId="0F258449" w:rsidR="00E42AF8" w:rsidRPr="00ED730C" w:rsidRDefault="00E42AF8" w:rsidP="00E42AF8">
            <w:pPr>
              <w:widowControl w:val="0"/>
              <w:tabs>
                <w:tab w:val="num" w:pos="1101"/>
                <w:tab w:val="left" w:pos="4119"/>
              </w:tabs>
              <w:jc w:val="both"/>
              <w:rPr>
                <w:rFonts w:cs="Arial"/>
                <w:b/>
                <w:strike/>
                <w:u w:val="single"/>
                <w:lang w:val="it-IT"/>
              </w:rPr>
            </w:pPr>
          </w:p>
        </w:tc>
        <w:tc>
          <w:tcPr>
            <w:tcW w:w="852" w:type="dxa"/>
          </w:tcPr>
          <w:p w14:paraId="3BC1BAE9" w14:textId="77777777" w:rsidR="00E42AF8" w:rsidRPr="00ED730C" w:rsidRDefault="00E42AF8" w:rsidP="00E42AF8">
            <w:pPr>
              <w:pStyle w:val="Rientrocorpodeltesto"/>
              <w:widowControl w:val="0"/>
              <w:tabs>
                <w:tab w:val="left" w:pos="567"/>
              </w:tabs>
              <w:spacing w:after="0"/>
              <w:ind w:left="540"/>
              <w:jc w:val="both"/>
              <w:rPr>
                <w:rFonts w:cs="Arial"/>
                <w:strike/>
                <w:lang w:val="it-IT"/>
              </w:rPr>
            </w:pPr>
          </w:p>
        </w:tc>
        <w:tc>
          <w:tcPr>
            <w:tcW w:w="4257" w:type="dxa"/>
            <w:gridSpan w:val="2"/>
          </w:tcPr>
          <w:p w14:paraId="122C59DC" w14:textId="2D50941A" w:rsidR="00E42AF8" w:rsidRPr="00ED730C" w:rsidRDefault="00E42AF8" w:rsidP="00E42AF8">
            <w:pPr>
              <w:widowControl w:val="0"/>
              <w:ind w:right="6"/>
              <w:jc w:val="both"/>
              <w:rPr>
                <w:rFonts w:cs="Arial"/>
                <w:b/>
                <w:bCs/>
                <w:strike/>
                <w:u w:val="single"/>
                <w:lang w:val="it-IT"/>
              </w:rPr>
            </w:pPr>
          </w:p>
        </w:tc>
      </w:tr>
      <w:tr w:rsidR="00E42AF8" w:rsidRPr="000D4AA3" w14:paraId="3E2CD898" w14:textId="77777777" w:rsidTr="00C57340">
        <w:trPr>
          <w:gridAfter w:val="1"/>
          <w:wAfter w:w="7" w:type="dxa"/>
        </w:trPr>
        <w:tc>
          <w:tcPr>
            <w:tcW w:w="4262" w:type="dxa"/>
            <w:gridSpan w:val="2"/>
          </w:tcPr>
          <w:p w14:paraId="2B629D51" w14:textId="2A901A6C" w:rsidR="00E42AF8" w:rsidRPr="00ED730C" w:rsidRDefault="00E42AF8" w:rsidP="00BB4018">
            <w:pPr>
              <w:pStyle w:val="Paragrafoelenco"/>
              <w:widowControl w:val="0"/>
              <w:numPr>
                <w:ilvl w:val="0"/>
                <w:numId w:val="77"/>
              </w:numPr>
              <w:autoSpaceDE w:val="0"/>
              <w:autoSpaceDN w:val="0"/>
              <w:ind w:left="301" w:hanging="301"/>
              <w:jc w:val="both"/>
              <w:rPr>
                <w:rFonts w:cs="Arial"/>
                <w:strike/>
                <w:u w:val="single"/>
                <w:lang w:val="it-IT"/>
              </w:rPr>
            </w:pPr>
            <w:r w:rsidRPr="00ED730C">
              <w:rPr>
                <w:rFonts w:cs="Arial"/>
                <w:b/>
                <w:bCs/>
                <w:lang w:val="it-IT"/>
              </w:rPr>
              <w:t xml:space="preserve">Einreichung der Dokumente: Formen </w:t>
            </w:r>
          </w:p>
        </w:tc>
        <w:tc>
          <w:tcPr>
            <w:tcW w:w="852" w:type="dxa"/>
          </w:tcPr>
          <w:p w14:paraId="0139E527" w14:textId="77777777" w:rsidR="00E42AF8" w:rsidRPr="00ED730C" w:rsidRDefault="00E42AF8" w:rsidP="00E42AF8">
            <w:pPr>
              <w:pStyle w:val="Rientrocorpodeltesto"/>
              <w:widowControl w:val="0"/>
              <w:tabs>
                <w:tab w:val="left" w:pos="567"/>
              </w:tabs>
              <w:spacing w:after="0"/>
              <w:ind w:left="540"/>
              <w:jc w:val="both"/>
              <w:rPr>
                <w:rFonts w:cs="Arial"/>
                <w:strike/>
                <w:lang w:val="it-IT"/>
              </w:rPr>
            </w:pPr>
          </w:p>
        </w:tc>
        <w:tc>
          <w:tcPr>
            <w:tcW w:w="4257" w:type="dxa"/>
            <w:gridSpan w:val="2"/>
          </w:tcPr>
          <w:p w14:paraId="2518A98A" w14:textId="1C8B9B08" w:rsidR="00E42AF8" w:rsidRPr="00ED730C" w:rsidRDefault="00E42AF8" w:rsidP="00BB4018">
            <w:pPr>
              <w:pStyle w:val="Paragrafoelenco"/>
              <w:widowControl w:val="0"/>
              <w:numPr>
                <w:ilvl w:val="0"/>
                <w:numId w:val="77"/>
              </w:numPr>
              <w:autoSpaceDE w:val="0"/>
              <w:autoSpaceDN w:val="0"/>
              <w:ind w:left="301" w:hanging="301"/>
              <w:jc w:val="both"/>
              <w:rPr>
                <w:rFonts w:cs="Arial"/>
                <w:strike/>
                <w:u w:val="single"/>
                <w:lang w:val="it-IT"/>
              </w:rPr>
            </w:pPr>
            <w:r w:rsidRPr="00ED730C">
              <w:rPr>
                <w:rFonts w:cs="Arial"/>
                <w:b/>
                <w:bCs/>
                <w:lang w:val="it-IT"/>
              </w:rPr>
              <w:t>Forme di presentazione della documentazione</w:t>
            </w:r>
          </w:p>
        </w:tc>
      </w:tr>
      <w:tr w:rsidR="00E42AF8" w:rsidRPr="000D4AA3" w14:paraId="623402CB" w14:textId="77777777" w:rsidTr="00C57340">
        <w:trPr>
          <w:gridAfter w:val="1"/>
          <w:wAfter w:w="7" w:type="dxa"/>
        </w:trPr>
        <w:tc>
          <w:tcPr>
            <w:tcW w:w="4262" w:type="dxa"/>
            <w:gridSpan w:val="2"/>
          </w:tcPr>
          <w:p w14:paraId="597E0CCE" w14:textId="3F2C210A" w:rsidR="00E42AF8" w:rsidRPr="00ED730C" w:rsidRDefault="00E42AF8" w:rsidP="00E42AF8">
            <w:pPr>
              <w:widowControl w:val="0"/>
              <w:jc w:val="both"/>
              <w:rPr>
                <w:rFonts w:cs="Arial"/>
                <w:b/>
                <w:strike/>
                <w:color w:val="FF0000"/>
                <w:lang w:val="it-IT"/>
              </w:rPr>
            </w:pPr>
          </w:p>
        </w:tc>
        <w:tc>
          <w:tcPr>
            <w:tcW w:w="852" w:type="dxa"/>
          </w:tcPr>
          <w:p w14:paraId="53BE2B3A" w14:textId="77777777" w:rsidR="00E42AF8" w:rsidRPr="00ED730C" w:rsidRDefault="00E42AF8" w:rsidP="00E42AF8">
            <w:pPr>
              <w:pStyle w:val="Rientrocorpodeltesto"/>
              <w:widowControl w:val="0"/>
              <w:tabs>
                <w:tab w:val="left" w:pos="567"/>
              </w:tabs>
              <w:spacing w:after="0"/>
              <w:ind w:left="540"/>
              <w:jc w:val="both"/>
              <w:rPr>
                <w:rFonts w:cs="Arial"/>
                <w:strike/>
                <w:lang w:val="it-IT"/>
              </w:rPr>
            </w:pPr>
          </w:p>
        </w:tc>
        <w:tc>
          <w:tcPr>
            <w:tcW w:w="4257" w:type="dxa"/>
            <w:gridSpan w:val="2"/>
          </w:tcPr>
          <w:p w14:paraId="418D3B98" w14:textId="1AFC3FB2" w:rsidR="00E42AF8" w:rsidRPr="00ED730C" w:rsidRDefault="00E42AF8" w:rsidP="00E42AF8">
            <w:pPr>
              <w:widowControl w:val="0"/>
              <w:ind w:right="6"/>
              <w:jc w:val="both"/>
              <w:rPr>
                <w:rFonts w:cs="Arial"/>
                <w:b/>
                <w:strike/>
                <w:color w:val="FF0000"/>
                <w:lang w:val="it-IT"/>
              </w:rPr>
            </w:pPr>
          </w:p>
        </w:tc>
      </w:tr>
      <w:tr w:rsidR="00E42AF8" w:rsidRPr="000D4AA3" w14:paraId="1B769A05" w14:textId="77777777" w:rsidTr="00C57340">
        <w:trPr>
          <w:gridAfter w:val="1"/>
          <w:wAfter w:w="7" w:type="dxa"/>
        </w:trPr>
        <w:tc>
          <w:tcPr>
            <w:tcW w:w="4262" w:type="dxa"/>
            <w:gridSpan w:val="2"/>
          </w:tcPr>
          <w:p w14:paraId="005C1804" w14:textId="0B3E0D6D" w:rsidR="00E42AF8" w:rsidRPr="007A1922" w:rsidRDefault="00E42AF8" w:rsidP="00E42AF8">
            <w:pPr>
              <w:widowControl w:val="0"/>
              <w:tabs>
                <w:tab w:val="num" w:pos="1101"/>
                <w:tab w:val="left" w:pos="4119"/>
              </w:tabs>
              <w:jc w:val="both"/>
              <w:rPr>
                <w:rFonts w:cs="Arial"/>
                <w:strike/>
                <w:u w:val="single"/>
                <w:lang w:val="de-DE"/>
              </w:rPr>
            </w:pPr>
            <w:r w:rsidRPr="007A1922">
              <w:rPr>
                <w:rFonts w:cs="Arial"/>
                <w:lang w:val="de-DE"/>
              </w:rPr>
              <w:t xml:space="preserve">Die </w:t>
            </w:r>
            <w:r w:rsidRPr="007A1922">
              <w:rPr>
                <w:rFonts w:cs="Arial"/>
                <w:b/>
                <w:bCs/>
                <w:lang w:val="de-DE"/>
              </w:rPr>
              <w:t>Bürgschaft</w:t>
            </w:r>
            <w:r w:rsidRPr="007A1922">
              <w:rPr>
                <w:rFonts w:cs="Arial"/>
                <w:lang w:val="de-DE"/>
              </w:rPr>
              <w:t xml:space="preserve"> </w:t>
            </w:r>
            <w:r w:rsidRPr="007A1922">
              <w:rPr>
                <w:rFonts w:cs="Arial"/>
                <w:b/>
                <w:bCs/>
                <w:u w:val="single"/>
                <w:lang w:val="de-DE"/>
              </w:rPr>
              <w:t>muss in einer der folgenden Formen vorgelegt werden</w:t>
            </w:r>
            <w:r w:rsidRPr="007A1922">
              <w:rPr>
                <w:rFonts w:cs="Arial"/>
                <w:lang w:val="de-DE"/>
              </w:rPr>
              <w:t>:</w:t>
            </w:r>
          </w:p>
        </w:tc>
        <w:tc>
          <w:tcPr>
            <w:tcW w:w="852" w:type="dxa"/>
          </w:tcPr>
          <w:p w14:paraId="68120500" w14:textId="77777777" w:rsidR="00E42AF8" w:rsidRPr="007A1922" w:rsidRDefault="00E42AF8" w:rsidP="00E42AF8">
            <w:pPr>
              <w:pStyle w:val="Rientrocorpodeltesto"/>
              <w:widowControl w:val="0"/>
              <w:tabs>
                <w:tab w:val="left" w:pos="567"/>
              </w:tabs>
              <w:spacing w:after="0"/>
              <w:ind w:left="540"/>
              <w:jc w:val="both"/>
              <w:rPr>
                <w:rFonts w:cs="Arial"/>
                <w:strike/>
                <w:lang w:val="de-DE"/>
              </w:rPr>
            </w:pPr>
          </w:p>
        </w:tc>
        <w:tc>
          <w:tcPr>
            <w:tcW w:w="4257" w:type="dxa"/>
            <w:gridSpan w:val="2"/>
          </w:tcPr>
          <w:p w14:paraId="1656D002" w14:textId="77C993F5" w:rsidR="00E42AF8" w:rsidRPr="00ED730C" w:rsidRDefault="00E42AF8" w:rsidP="00E42AF8">
            <w:pPr>
              <w:widowControl w:val="0"/>
              <w:ind w:right="-4"/>
              <w:jc w:val="both"/>
              <w:rPr>
                <w:rFonts w:cs="Arial"/>
                <w:strike/>
                <w:u w:val="single"/>
                <w:lang w:val="it-IT"/>
              </w:rPr>
            </w:pPr>
            <w:r w:rsidRPr="007A1922">
              <w:rPr>
                <w:rFonts w:cs="Arial"/>
                <w:bCs/>
                <w:lang w:val="it-IT"/>
              </w:rPr>
              <w:t xml:space="preserve">La </w:t>
            </w:r>
            <w:r w:rsidRPr="007A1922">
              <w:rPr>
                <w:rFonts w:cs="Arial"/>
                <w:b/>
                <w:lang w:val="it-IT"/>
              </w:rPr>
              <w:t>garanzia fideiussoria</w:t>
            </w:r>
            <w:r w:rsidRPr="007A1922">
              <w:rPr>
                <w:rFonts w:cs="Arial"/>
                <w:bCs/>
                <w:lang w:val="it-IT"/>
              </w:rPr>
              <w:t xml:space="preserve">, </w:t>
            </w:r>
            <w:r w:rsidRPr="007A1922">
              <w:rPr>
                <w:rFonts w:cs="Arial"/>
                <w:b/>
                <w:u w:val="single"/>
                <w:lang w:val="it-IT"/>
              </w:rPr>
              <w:t>dev</w:t>
            </w:r>
            <w:r w:rsidR="00227FDC" w:rsidRPr="007A1922">
              <w:rPr>
                <w:rFonts w:cs="Arial"/>
                <w:b/>
                <w:u w:val="single"/>
                <w:lang w:val="it-IT"/>
              </w:rPr>
              <w:t>e</w:t>
            </w:r>
            <w:r w:rsidRPr="007A1922">
              <w:rPr>
                <w:rFonts w:cs="Arial"/>
                <w:b/>
                <w:u w:val="single"/>
                <w:lang w:val="it-IT"/>
              </w:rPr>
              <w:t xml:space="preserve"> essere presentate in una delle seguenti forme</w:t>
            </w:r>
            <w:r w:rsidRPr="007A1922">
              <w:rPr>
                <w:rFonts w:cs="Arial"/>
                <w:bCs/>
                <w:lang w:val="it-IT"/>
              </w:rPr>
              <w:t>:</w:t>
            </w:r>
          </w:p>
        </w:tc>
      </w:tr>
      <w:tr w:rsidR="00E42AF8" w:rsidRPr="000D4AA3" w14:paraId="1FB4C1D6" w14:textId="77777777" w:rsidTr="00C57340">
        <w:trPr>
          <w:gridAfter w:val="1"/>
          <w:wAfter w:w="7" w:type="dxa"/>
        </w:trPr>
        <w:tc>
          <w:tcPr>
            <w:tcW w:w="4262" w:type="dxa"/>
            <w:gridSpan w:val="2"/>
          </w:tcPr>
          <w:p w14:paraId="2FFF7B9F" w14:textId="07C53654" w:rsidR="00E42AF8" w:rsidRPr="00913063" w:rsidRDefault="00E42AF8" w:rsidP="00E42AF8">
            <w:pPr>
              <w:widowControl w:val="0"/>
              <w:jc w:val="both"/>
              <w:rPr>
                <w:rFonts w:cs="Arial"/>
                <w:b/>
                <w:strike/>
                <w:highlight w:val="yellow"/>
                <w:u w:val="single"/>
                <w:lang w:val="it-IT"/>
              </w:rPr>
            </w:pPr>
          </w:p>
        </w:tc>
        <w:tc>
          <w:tcPr>
            <w:tcW w:w="852" w:type="dxa"/>
          </w:tcPr>
          <w:p w14:paraId="77365960" w14:textId="77777777" w:rsidR="00E42AF8" w:rsidRPr="00913063" w:rsidRDefault="00E42AF8" w:rsidP="00E42AF8">
            <w:pPr>
              <w:pStyle w:val="Rientrocorpodeltesto"/>
              <w:widowControl w:val="0"/>
              <w:tabs>
                <w:tab w:val="left" w:pos="567"/>
              </w:tabs>
              <w:spacing w:after="0"/>
              <w:ind w:left="540"/>
              <w:jc w:val="both"/>
              <w:rPr>
                <w:rFonts w:cs="Arial"/>
                <w:strike/>
                <w:highlight w:val="yellow"/>
                <w:lang w:val="it-IT"/>
              </w:rPr>
            </w:pPr>
          </w:p>
        </w:tc>
        <w:tc>
          <w:tcPr>
            <w:tcW w:w="4257" w:type="dxa"/>
            <w:gridSpan w:val="2"/>
          </w:tcPr>
          <w:p w14:paraId="24F32A91" w14:textId="77777777" w:rsidR="00E42AF8" w:rsidRPr="00B72710" w:rsidRDefault="00E42AF8" w:rsidP="00E42AF8">
            <w:pPr>
              <w:widowControl w:val="0"/>
              <w:ind w:right="72"/>
              <w:jc w:val="both"/>
              <w:rPr>
                <w:rFonts w:cs="Arial"/>
                <w:strike/>
                <w:highlight w:val="yellow"/>
                <w:u w:val="single"/>
                <w:lang w:val="it-IT"/>
              </w:rPr>
            </w:pPr>
          </w:p>
        </w:tc>
      </w:tr>
      <w:tr w:rsidR="00E42AF8" w:rsidRPr="000D4AA3" w14:paraId="12613A92" w14:textId="77777777" w:rsidTr="00C57340">
        <w:trPr>
          <w:gridAfter w:val="1"/>
          <w:wAfter w:w="7" w:type="dxa"/>
        </w:trPr>
        <w:tc>
          <w:tcPr>
            <w:tcW w:w="4262" w:type="dxa"/>
            <w:gridSpan w:val="2"/>
          </w:tcPr>
          <w:p w14:paraId="33C1D64F" w14:textId="77777777" w:rsidR="00E42AF8" w:rsidRPr="00ED730C" w:rsidRDefault="00E42AF8" w:rsidP="00E42AF8">
            <w:pPr>
              <w:widowControl w:val="0"/>
              <w:numPr>
                <w:ilvl w:val="0"/>
                <w:numId w:val="3"/>
              </w:numPr>
              <w:jc w:val="both"/>
              <w:rPr>
                <w:rFonts w:cs="Arial"/>
                <w:lang w:val="de-DE"/>
              </w:rPr>
            </w:pPr>
            <w:r w:rsidRPr="00ED730C">
              <w:rPr>
                <w:rFonts w:cs="Arial"/>
                <w:lang w:val="de-DE"/>
              </w:rPr>
              <w:t xml:space="preserve">in Form eines </w:t>
            </w:r>
            <w:r w:rsidRPr="00ED730C">
              <w:rPr>
                <w:rFonts w:cs="Arial"/>
                <w:b/>
                <w:bCs/>
                <w:lang w:val="de-DE"/>
              </w:rPr>
              <w:t>informatischen Dokuments</w:t>
            </w:r>
            <w:r w:rsidRPr="00ED730C">
              <w:rPr>
                <w:rFonts w:cs="Arial"/>
                <w:lang w:val="de-DE"/>
              </w:rPr>
              <w:t xml:space="preserve"> gemäß Art. 1 Buchst. p) GvD vom 7. März 2005 Nr. 82, das von der Person, die befugt ist den Sicherungsgeber zu verpflichten, </w:t>
            </w:r>
            <w:r w:rsidRPr="00ED730C">
              <w:rPr>
                <w:rFonts w:cs="Arial"/>
                <w:b/>
                <w:bCs/>
                <w:lang w:val="de-DE"/>
              </w:rPr>
              <w:t>mit</w:t>
            </w:r>
            <w:r w:rsidRPr="00ED730C">
              <w:rPr>
                <w:rFonts w:cs="Arial"/>
                <w:lang w:val="de-DE"/>
              </w:rPr>
              <w:t xml:space="preserve"> </w:t>
            </w:r>
            <w:r w:rsidRPr="00ED730C">
              <w:rPr>
                <w:rFonts w:cs="Arial"/>
                <w:b/>
                <w:bCs/>
                <w:lang w:val="de-DE"/>
              </w:rPr>
              <w:t>digitaler Unterschrift</w:t>
            </w:r>
            <w:r w:rsidRPr="00ED730C">
              <w:rPr>
                <w:rFonts w:cs="Arial"/>
                <w:lang w:val="de-DE"/>
              </w:rPr>
              <w:t xml:space="preserve"> </w:t>
            </w:r>
            <w:r w:rsidRPr="00ED730C">
              <w:rPr>
                <w:rFonts w:cs="Arial"/>
                <w:u w:val="single"/>
                <w:lang w:val="de-DE"/>
              </w:rPr>
              <w:t>unterzeichnet</w:t>
            </w:r>
            <w:r w:rsidRPr="00ED730C">
              <w:rPr>
                <w:rFonts w:cs="Arial"/>
                <w:lang w:val="de-DE"/>
              </w:rPr>
              <w:t xml:space="preserve"> ist,</w:t>
            </w:r>
          </w:p>
          <w:p w14:paraId="14B5B9D4" w14:textId="77777777" w:rsidR="00E42AF8" w:rsidRPr="00ED730C" w:rsidRDefault="00E42AF8" w:rsidP="00E42AF8">
            <w:pPr>
              <w:widowControl w:val="0"/>
              <w:numPr>
                <w:ilvl w:val="0"/>
                <w:numId w:val="3"/>
              </w:numPr>
              <w:jc w:val="both"/>
              <w:rPr>
                <w:rFonts w:cs="Arial"/>
                <w:lang w:val="it-IT"/>
              </w:rPr>
            </w:pPr>
            <w:r w:rsidRPr="00ED730C">
              <w:rPr>
                <w:rFonts w:cs="Arial"/>
                <w:lang w:val="de-DE"/>
              </w:rPr>
              <w:t xml:space="preserve">in Form einer </w:t>
            </w:r>
            <w:r w:rsidRPr="00ED730C">
              <w:rPr>
                <w:rFonts w:cs="Arial"/>
                <w:b/>
                <w:bCs/>
                <w:lang w:val="de-DE"/>
              </w:rPr>
              <w:t>informatischen Kopie eines analogen Dokuments</w:t>
            </w:r>
            <w:r w:rsidRPr="00ED730C">
              <w:rPr>
                <w:rFonts w:cs="Arial"/>
                <w:lang w:val="de-DE"/>
              </w:rPr>
              <w:t xml:space="preserve"> (eingescanntes Papierdokument) gemäß den von Art. 22 Abs. 1 und 2 GvD vom 7. </w:t>
            </w:r>
            <w:r w:rsidRPr="00ED730C">
              <w:rPr>
                <w:rFonts w:cs="Arial"/>
                <w:lang w:val="it-IT"/>
              </w:rPr>
              <w:t xml:space="preserve">März 2005 Nr. 82 vorgesehenen Modalitäten. </w:t>
            </w:r>
          </w:p>
          <w:p w14:paraId="04F29B1C" w14:textId="6A2E7E72" w:rsidR="00E42AF8" w:rsidRPr="00ED730C" w:rsidRDefault="00E42AF8" w:rsidP="00E42AF8">
            <w:pPr>
              <w:widowControl w:val="0"/>
              <w:ind w:left="360"/>
              <w:jc w:val="both"/>
              <w:rPr>
                <w:rFonts w:cs="Arial"/>
                <w:lang w:val="de-DE"/>
              </w:rPr>
            </w:pPr>
            <w:r w:rsidRPr="00ED730C">
              <w:rPr>
                <w:rFonts w:cs="Arial"/>
                <w:lang w:val="de-DE"/>
              </w:rPr>
              <w:t xml:space="preserve">In diesen Fällen muss die Konformität mit dem Original von einer </w:t>
            </w:r>
            <w:r w:rsidRPr="00ED730C">
              <w:rPr>
                <w:rFonts w:cs="Arial"/>
                <w:b/>
                <w:bCs/>
                <w:lang w:val="de-DE"/>
              </w:rPr>
              <w:t>Amtsperson</w:t>
            </w:r>
            <w:r w:rsidRPr="00ED730C">
              <w:rPr>
                <w:rFonts w:cs="Arial"/>
                <w:lang w:val="de-DE"/>
              </w:rPr>
              <w:t xml:space="preserve"> durch Anbringung der </w:t>
            </w:r>
            <w:r w:rsidRPr="00ED730C">
              <w:rPr>
                <w:rFonts w:cs="Arial"/>
                <w:b/>
                <w:bCs/>
                <w:lang w:val="de-DE"/>
              </w:rPr>
              <w:t>digitalen Unterschrift</w:t>
            </w:r>
            <w:r w:rsidRPr="00ED730C">
              <w:rPr>
                <w:rFonts w:cs="Arial"/>
                <w:lang w:val="de-DE"/>
              </w:rPr>
              <w:t xml:space="preserve"> </w:t>
            </w:r>
            <w:r w:rsidRPr="00ED730C">
              <w:rPr>
                <w:rFonts w:cs="Arial"/>
                <w:lang w:val="de-DE"/>
              </w:rPr>
              <w:lastRenderedPageBreak/>
              <w:t>gemäß Art. 22 Abs. 1 GvD Nr. 82/2005 bescheinigt sein (oder durch eine entsprechende Authentizitätserklärung, die gemäß Art. 22 Abs. 2 GvD Nr. 82/2005 von einem Notar oder einer Amtsperson mit digitaler Unterschrift unterzeichnet ist);</w:t>
            </w:r>
          </w:p>
          <w:p w14:paraId="6A3543B5" w14:textId="74507DD5" w:rsidR="00E42AF8" w:rsidRPr="00ED730C" w:rsidRDefault="00E42AF8" w:rsidP="00E42AF8">
            <w:pPr>
              <w:widowControl w:val="0"/>
              <w:numPr>
                <w:ilvl w:val="0"/>
                <w:numId w:val="3"/>
              </w:numPr>
              <w:jc w:val="both"/>
              <w:rPr>
                <w:rFonts w:cs="Arial"/>
                <w:lang w:val="it-IT"/>
              </w:rPr>
            </w:pPr>
            <w:r w:rsidRPr="00ED730C">
              <w:rPr>
                <w:rFonts w:cs="Arial"/>
                <w:lang w:val="de-DE"/>
              </w:rPr>
              <w:t xml:space="preserve">in Form einer </w:t>
            </w:r>
            <w:r w:rsidRPr="00ED730C">
              <w:rPr>
                <w:rFonts w:cs="Arial"/>
                <w:b/>
                <w:bCs/>
                <w:lang w:val="de-DE"/>
              </w:rPr>
              <w:t>informatischen Kopie eines analogen Dokuments</w:t>
            </w:r>
            <w:r w:rsidRPr="00ED730C">
              <w:rPr>
                <w:rFonts w:cs="Arial"/>
                <w:lang w:val="de-DE"/>
              </w:rPr>
              <w:t xml:space="preserve"> (eingescanntes Papierdokument) gemäß den von Art. 22 Abs. 3 GvD vom 7. </w:t>
            </w:r>
            <w:r w:rsidRPr="00ED730C">
              <w:rPr>
                <w:rFonts w:cs="Arial"/>
                <w:lang w:val="it-IT"/>
              </w:rPr>
              <w:t>März 2005 Nr. 82 vorgesehenen Modalitäten.</w:t>
            </w:r>
          </w:p>
          <w:p w14:paraId="4EF84A9D" w14:textId="77777777" w:rsidR="00E42AF8" w:rsidRPr="00ED730C" w:rsidRDefault="00E42AF8" w:rsidP="00E42AF8">
            <w:pPr>
              <w:widowControl w:val="0"/>
              <w:ind w:left="360"/>
              <w:jc w:val="both"/>
              <w:rPr>
                <w:rFonts w:cs="Arial"/>
                <w:lang w:val="it-IT"/>
              </w:rPr>
            </w:pPr>
          </w:p>
          <w:p w14:paraId="18735BFC" w14:textId="1AD89DDA" w:rsidR="00E42AF8" w:rsidRPr="00ED730C" w:rsidRDefault="00E42AF8" w:rsidP="00E42AF8">
            <w:pPr>
              <w:pStyle w:val="DeutscherText"/>
              <w:ind w:right="17"/>
              <w:rPr>
                <w:rFonts w:cs="Arial"/>
                <w:lang w:val="de-DE"/>
              </w:rPr>
            </w:pPr>
            <w:r w:rsidRPr="00ED730C">
              <w:rPr>
                <w:rFonts w:cs="Arial"/>
                <w:lang w:val="de-DE"/>
              </w:rPr>
              <w:t xml:space="preserve">Das in den Formen gemäß Punkt 1., 2. oder 3. eingereichte Dokument, das die </w:t>
            </w:r>
            <w:r w:rsidRPr="00ED730C">
              <w:rPr>
                <w:rFonts w:cs="Arial"/>
                <w:b/>
                <w:bCs/>
                <w:lang w:val="de-DE"/>
              </w:rPr>
              <w:t>Bürgschaft</w:t>
            </w:r>
            <w:r w:rsidRPr="00ED730C">
              <w:rPr>
                <w:rFonts w:cs="Arial"/>
                <w:lang w:val="de-DE"/>
              </w:rPr>
              <w:t xml:space="preserve"> enthält, muss folgenden Vorgaben entsprechen:</w:t>
            </w:r>
          </w:p>
          <w:p w14:paraId="4A4E3D39" w14:textId="77777777" w:rsidR="00E42AF8" w:rsidRPr="00ED730C" w:rsidRDefault="00E42AF8" w:rsidP="00BB4018">
            <w:pPr>
              <w:pStyle w:val="Paragrafoelenco"/>
              <w:widowControl w:val="0"/>
              <w:numPr>
                <w:ilvl w:val="0"/>
                <w:numId w:val="48"/>
              </w:numPr>
              <w:tabs>
                <w:tab w:val="left" w:pos="4119"/>
              </w:tabs>
              <w:ind w:left="284" w:hanging="284"/>
              <w:jc w:val="both"/>
              <w:rPr>
                <w:rFonts w:cs="Arial"/>
                <w:lang w:val="de-DE"/>
              </w:rPr>
            </w:pPr>
            <w:r w:rsidRPr="00ED730C">
              <w:rPr>
                <w:rFonts w:cs="Arial"/>
                <w:lang w:val="de-DE"/>
              </w:rPr>
              <w:t xml:space="preserve">Es muss von der Person unterzeichnet sein, die befugt ist, den Sicherungsgeber zu verpflichten; </w:t>
            </w:r>
          </w:p>
          <w:p w14:paraId="747CFB51" w14:textId="555C2041" w:rsidR="00E42AF8" w:rsidRPr="00ED730C" w:rsidRDefault="00E42AF8" w:rsidP="00BB4018">
            <w:pPr>
              <w:pStyle w:val="Paragrafoelenco"/>
              <w:widowControl w:val="0"/>
              <w:numPr>
                <w:ilvl w:val="0"/>
                <w:numId w:val="48"/>
              </w:numPr>
              <w:tabs>
                <w:tab w:val="left" w:pos="4119"/>
              </w:tabs>
              <w:ind w:left="284" w:hanging="284"/>
              <w:jc w:val="both"/>
              <w:rPr>
                <w:rFonts w:cs="Arial"/>
                <w:lang w:val="de-DE"/>
              </w:rPr>
            </w:pPr>
            <w:r w:rsidRPr="00ED730C">
              <w:rPr>
                <w:rFonts w:cs="Arial"/>
                <w:lang w:val="de-DE"/>
              </w:rPr>
              <w:t>es muss eine gemäß Art. 46 und 76 DPR Nr. 445/2000 und Art. 5 LG Nr. 17/1993 abgegebene Eigenerklärung, mit welcher der Unterzeichnete erklärt, befugt zu sein den Sicherungsgeber zu verpflichten, oder eine notarielle Beglaubigung an Stelle der Eigenerklärung enthalten.</w:t>
            </w:r>
          </w:p>
        </w:tc>
        <w:tc>
          <w:tcPr>
            <w:tcW w:w="852" w:type="dxa"/>
          </w:tcPr>
          <w:p w14:paraId="79C244B0" w14:textId="77777777" w:rsidR="00E42AF8" w:rsidRPr="00ED730C" w:rsidRDefault="00E42AF8" w:rsidP="00E42AF8">
            <w:pPr>
              <w:pStyle w:val="Rientrocorpodeltesto"/>
              <w:widowControl w:val="0"/>
              <w:tabs>
                <w:tab w:val="left" w:pos="567"/>
              </w:tabs>
              <w:spacing w:after="0"/>
              <w:ind w:left="540"/>
              <w:jc w:val="both"/>
              <w:rPr>
                <w:rFonts w:cs="Arial"/>
                <w:strike/>
                <w:lang w:val="de-DE"/>
              </w:rPr>
            </w:pPr>
          </w:p>
        </w:tc>
        <w:tc>
          <w:tcPr>
            <w:tcW w:w="4257" w:type="dxa"/>
            <w:gridSpan w:val="2"/>
          </w:tcPr>
          <w:p w14:paraId="69FC2D63" w14:textId="77777777" w:rsidR="00E42AF8" w:rsidRPr="00ED730C" w:rsidRDefault="00E42AF8" w:rsidP="00E42AF8">
            <w:pPr>
              <w:widowControl w:val="0"/>
              <w:numPr>
                <w:ilvl w:val="0"/>
                <w:numId w:val="4"/>
              </w:numPr>
              <w:jc w:val="both"/>
              <w:rPr>
                <w:rFonts w:cs="Arial"/>
                <w:bCs/>
                <w:lang w:val="it-IT"/>
              </w:rPr>
            </w:pPr>
            <w:r w:rsidRPr="00ED730C">
              <w:rPr>
                <w:rFonts w:cs="Arial"/>
                <w:bCs/>
                <w:lang w:val="it-IT"/>
              </w:rPr>
              <w:t xml:space="preserve">sotto forma di </w:t>
            </w:r>
            <w:r w:rsidRPr="00ED730C">
              <w:rPr>
                <w:rFonts w:cs="Arial"/>
                <w:b/>
                <w:lang w:val="it-IT"/>
              </w:rPr>
              <w:t>documento informatico</w:t>
            </w:r>
            <w:r w:rsidRPr="00ED730C">
              <w:rPr>
                <w:rFonts w:cs="Arial"/>
                <w:bCs/>
                <w:lang w:val="it-IT"/>
              </w:rPr>
              <w:t xml:space="preserve">, ai sensi dell’art. 1, lett. p) del d.lgs. 7 marzo 2005 n. 82 </w:t>
            </w:r>
            <w:r w:rsidRPr="00ED730C">
              <w:rPr>
                <w:rFonts w:cs="Arial"/>
                <w:bCs/>
                <w:u w:val="single"/>
                <w:lang w:val="it-IT"/>
              </w:rPr>
              <w:t>sottoscritto</w:t>
            </w:r>
            <w:r w:rsidRPr="00ED730C">
              <w:rPr>
                <w:rFonts w:cs="Arial"/>
                <w:bCs/>
                <w:lang w:val="it-IT"/>
              </w:rPr>
              <w:t xml:space="preserve"> con </w:t>
            </w:r>
            <w:r w:rsidRPr="00ED730C">
              <w:rPr>
                <w:rFonts w:cs="Arial"/>
                <w:b/>
                <w:lang w:val="it-IT"/>
              </w:rPr>
              <w:t>firma digitale</w:t>
            </w:r>
            <w:r w:rsidRPr="00ED730C">
              <w:rPr>
                <w:rFonts w:cs="Arial"/>
                <w:bCs/>
                <w:lang w:val="it-IT"/>
              </w:rPr>
              <w:t xml:space="preserve"> dal soggetto in possesso dei poteri necessari per impegnare il garante;</w:t>
            </w:r>
          </w:p>
          <w:p w14:paraId="76021BB6" w14:textId="77777777" w:rsidR="00E42AF8" w:rsidRPr="00ED730C" w:rsidRDefault="00E42AF8" w:rsidP="00E42AF8">
            <w:pPr>
              <w:widowControl w:val="0"/>
              <w:numPr>
                <w:ilvl w:val="0"/>
                <w:numId w:val="4"/>
              </w:numPr>
              <w:jc w:val="both"/>
              <w:rPr>
                <w:rFonts w:cs="Arial"/>
                <w:bCs/>
                <w:lang w:val="it-IT"/>
              </w:rPr>
            </w:pPr>
            <w:r w:rsidRPr="00ED730C">
              <w:rPr>
                <w:rFonts w:cs="Arial"/>
                <w:bCs/>
                <w:lang w:val="it-IT"/>
              </w:rPr>
              <w:t xml:space="preserve">sotto forma di </w:t>
            </w:r>
            <w:r w:rsidRPr="00ED730C">
              <w:rPr>
                <w:rFonts w:cs="Arial"/>
                <w:b/>
                <w:lang w:val="it-IT"/>
              </w:rPr>
              <w:t>copia informatica di documento analogico</w:t>
            </w:r>
            <w:r w:rsidRPr="00ED730C">
              <w:rPr>
                <w:rFonts w:cs="Arial"/>
                <w:bCs/>
                <w:lang w:val="it-IT"/>
              </w:rPr>
              <w:t xml:space="preserve"> (scan di documento cartaceo) secondo le modalità previste dall’art. 22, commi 1 e 2, del d.lgs. 7 marzo 2005 n. 82. </w:t>
            </w:r>
          </w:p>
          <w:p w14:paraId="0B54EB82" w14:textId="0C034F33" w:rsidR="00E42AF8" w:rsidRPr="00ED730C" w:rsidRDefault="00E42AF8" w:rsidP="00E42AF8">
            <w:pPr>
              <w:widowControl w:val="0"/>
              <w:ind w:left="360"/>
              <w:jc w:val="both"/>
              <w:rPr>
                <w:rFonts w:cs="Arial"/>
                <w:bCs/>
                <w:lang w:val="it-IT"/>
              </w:rPr>
            </w:pPr>
            <w:r w:rsidRPr="00ED730C">
              <w:rPr>
                <w:rFonts w:cs="Arial"/>
                <w:bCs/>
                <w:lang w:val="it-IT"/>
              </w:rPr>
              <w:t xml:space="preserve">In tali casi la conformità del documento all’originale dovrà esser attestata dal </w:t>
            </w:r>
            <w:r w:rsidRPr="00ED730C">
              <w:rPr>
                <w:rFonts w:cs="Arial"/>
                <w:b/>
                <w:lang w:val="it-IT"/>
              </w:rPr>
              <w:t>pubblico ufficiale</w:t>
            </w:r>
            <w:r w:rsidRPr="00ED730C">
              <w:rPr>
                <w:rFonts w:cs="Arial"/>
                <w:bCs/>
                <w:lang w:val="it-IT"/>
              </w:rPr>
              <w:t xml:space="preserve"> mediante apposizione di </w:t>
            </w:r>
            <w:r w:rsidRPr="00ED730C">
              <w:rPr>
                <w:rFonts w:cs="Arial"/>
                <w:b/>
                <w:lang w:val="it-IT"/>
              </w:rPr>
              <w:lastRenderedPageBreak/>
              <w:t>firma digitale</w:t>
            </w:r>
            <w:r w:rsidRPr="00ED730C">
              <w:rPr>
                <w:rFonts w:cs="Arial"/>
                <w:bCs/>
                <w:lang w:val="it-IT"/>
              </w:rPr>
              <w:t>, nell’ipotesi di cui all’art. 22, comma 1, del d.lgs. n. 82/2005 (ovvero da apposita dichiarazione di autenticità sottoscritta con firma digitale dal notaio o dal pubblico ufficiale, ai sensi dell’art. 22, comma 2 del d.lgs. n. 82/2005.);</w:t>
            </w:r>
          </w:p>
          <w:p w14:paraId="618628C6" w14:textId="77777777" w:rsidR="00E42AF8" w:rsidRPr="00ED730C" w:rsidRDefault="00E42AF8" w:rsidP="00E42AF8">
            <w:pPr>
              <w:widowControl w:val="0"/>
              <w:numPr>
                <w:ilvl w:val="0"/>
                <w:numId w:val="4"/>
              </w:numPr>
              <w:ind w:right="-4"/>
              <w:jc w:val="both"/>
              <w:rPr>
                <w:rFonts w:cs="Arial"/>
                <w:bCs/>
                <w:lang w:val="it-IT"/>
              </w:rPr>
            </w:pPr>
            <w:r w:rsidRPr="00ED730C">
              <w:rPr>
                <w:rFonts w:cs="Arial"/>
                <w:bCs/>
                <w:lang w:val="it-IT"/>
              </w:rPr>
              <w:t xml:space="preserve">sotto forma di </w:t>
            </w:r>
            <w:r w:rsidRPr="00ED730C">
              <w:rPr>
                <w:rFonts w:cs="Arial"/>
                <w:b/>
                <w:lang w:val="it-IT"/>
              </w:rPr>
              <w:t>copia informatica di documento analogico</w:t>
            </w:r>
            <w:r w:rsidRPr="00ED730C">
              <w:rPr>
                <w:rFonts w:cs="Arial"/>
                <w:bCs/>
                <w:lang w:val="it-IT"/>
              </w:rPr>
              <w:t xml:space="preserve"> (scan di documento cartaceo) secondo le modalità previste dall’art. 22, comma 3, del d.lgs. 7 marzo 2005 n. 82. </w:t>
            </w:r>
          </w:p>
          <w:p w14:paraId="422EEE19" w14:textId="77777777" w:rsidR="00E42AF8" w:rsidRPr="00ED730C" w:rsidRDefault="00E42AF8" w:rsidP="00E42AF8">
            <w:pPr>
              <w:widowControl w:val="0"/>
              <w:ind w:left="360" w:right="-4"/>
              <w:jc w:val="both"/>
              <w:rPr>
                <w:rFonts w:cs="Arial"/>
                <w:bCs/>
                <w:lang w:val="it-IT"/>
              </w:rPr>
            </w:pPr>
          </w:p>
          <w:p w14:paraId="26935E30" w14:textId="6695C5F8" w:rsidR="00E42AF8" w:rsidRPr="00ED730C" w:rsidRDefault="00E42AF8" w:rsidP="00E42AF8">
            <w:pPr>
              <w:widowControl w:val="0"/>
              <w:ind w:right="-4"/>
              <w:jc w:val="both"/>
              <w:rPr>
                <w:rFonts w:cs="Arial"/>
                <w:bCs/>
                <w:lang w:val="it-IT"/>
              </w:rPr>
            </w:pPr>
            <w:r w:rsidRPr="00ED730C">
              <w:rPr>
                <w:rFonts w:cs="Arial"/>
                <w:bCs/>
                <w:lang w:val="it-IT"/>
              </w:rPr>
              <w:t xml:space="preserve">Il documento presentato nelle forme di cui ai precedenti punti 1, 2, e 3, contenente la </w:t>
            </w:r>
            <w:r w:rsidRPr="00ED730C">
              <w:rPr>
                <w:rFonts w:cs="Arial"/>
                <w:b/>
                <w:lang w:val="it-IT"/>
              </w:rPr>
              <w:t>garanzia fideiussoria</w:t>
            </w:r>
            <w:r w:rsidRPr="00ED730C">
              <w:rPr>
                <w:rFonts w:cs="Arial"/>
                <w:bCs/>
                <w:lang w:val="it-IT"/>
              </w:rPr>
              <w:t>, deve conformarsi alle seguenti prescrizioni:</w:t>
            </w:r>
          </w:p>
          <w:p w14:paraId="4F4AA2CF" w14:textId="77777777" w:rsidR="00E42AF8" w:rsidRPr="00ED730C" w:rsidRDefault="00E42AF8" w:rsidP="00E42AF8">
            <w:pPr>
              <w:widowControl w:val="0"/>
              <w:numPr>
                <w:ilvl w:val="1"/>
                <w:numId w:val="5"/>
              </w:numPr>
              <w:tabs>
                <w:tab w:val="clear" w:pos="1800"/>
                <w:tab w:val="num" w:pos="267"/>
              </w:tabs>
              <w:ind w:left="267" w:right="-4" w:hanging="267"/>
              <w:jc w:val="both"/>
              <w:rPr>
                <w:rFonts w:cs="Arial"/>
                <w:bCs/>
                <w:lang w:val="it-IT"/>
              </w:rPr>
            </w:pPr>
            <w:r w:rsidRPr="00ED730C">
              <w:rPr>
                <w:rFonts w:cs="Arial"/>
                <w:bCs/>
                <w:lang w:val="it-IT"/>
              </w:rPr>
              <w:t>essere sottoscritto dal soggetto in possesso dei poteri necessari per impegnare il garante;</w:t>
            </w:r>
          </w:p>
          <w:p w14:paraId="2CD2144B" w14:textId="772E88FF" w:rsidR="00E42AF8" w:rsidRPr="00ED730C" w:rsidRDefault="00E42AF8" w:rsidP="00E42AF8">
            <w:pPr>
              <w:widowControl w:val="0"/>
              <w:numPr>
                <w:ilvl w:val="1"/>
                <w:numId w:val="5"/>
              </w:numPr>
              <w:tabs>
                <w:tab w:val="clear" w:pos="1800"/>
                <w:tab w:val="num" w:pos="267"/>
              </w:tabs>
              <w:ind w:left="267" w:right="-4" w:hanging="267"/>
              <w:jc w:val="both"/>
              <w:rPr>
                <w:rFonts w:cs="Arial"/>
                <w:bCs/>
                <w:lang w:val="it-IT"/>
              </w:rPr>
            </w:pPr>
            <w:r w:rsidRPr="00ED730C">
              <w:rPr>
                <w:rFonts w:cs="Arial"/>
                <w:bCs/>
                <w:lang w:val="it-IT"/>
              </w:rPr>
              <w:t>essere corredato da autodichiarazione resa, ai sensi degli artt. 47 e 76 del d.p.r. n. 445/2000 e art. 5 l.p. n. 17/1993 con la quale il sottoscrittore dichiara di essere in possesso dei poteri per impegnare il garante, ovvero, in luogo dell’autodichiarazione, da autentica notarile.</w:t>
            </w:r>
          </w:p>
        </w:tc>
      </w:tr>
      <w:tr w:rsidR="00E42AF8" w:rsidRPr="000D4AA3" w14:paraId="541409B4" w14:textId="77777777" w:rsidTr="00C57340">
        <w:trPr>
          <w:gridAfter w:val="1"/>
          <w:wAfter w:w="7" w:type="dxa"/>
        </w:trPr>
        <w:tc>
          <w:tcPr>
            <w:tcW w:w="4262" w:type="dxa"/>
            <w:gridSpan w:val="2"/>
          </w:tcPr>
          <w:p w14:paraId="2FDAD386" w14:textId="77777777" w:rsidR="00E42AF8" w:rsidRPr="00F87A08" w:rsidRDefault="00E42AF8" w:rsidP="00E42AF8">
            <w:pPr>
              <w:widowControl w:val="0"/>
              <w:ind w:left="360"/>
              <w:jc w:val="both"/>
              <w:rPr>
                <w:rFonts w:cs="Arial"/>
                <w:highlight w:val="yellow"/>
                <w:lang w:val="it-IT"/>
              </w:rPr>
            </w:pPr>
          </w:p>
        </w:tc>
        <w:tc>
          <w:tcPr>
            <w:tcW w:w="852" w:type="dxa"/>
          </w:tcPr>
          <w:p w14:paraId="78F193DE" w14:textId="77777777" w:rsidR="00E42AF8" w:rsidRPr="00F87A08" w:rsidRDefault="00E42AF8" w:rsidP="00E42AF8">
            <w:pPr>
              <w:pStyle w:val="Rientrocorpodeltesto"/>
              <w:widowControl w:val="0"/>
              <w:tabs>
                <w:tab w:val="left" w:pos="567"/>
              </w:tabs>
              <w:spacing w:after="0"/>
              <w:ind w:left="540"/>
              <w:jc w:val="both"/>
              <w:rPr>
                <w:rFonts w:cs="Arial"/>
                <w:strike/>
                <w:highlight w:val="yellow"/>
                <w:lang w:val="it-IT"/>
              </w:rPr>
            </w:pPr>
          </w:p>
        </w:tc>
        <w:tc>
          <w:tcPr>
            <w:tcW w:w="4257" w:type="dxa"/>
            <w:gridSpan w:val="2"/>
          </w:tcPr>
          <w:p w14:paraId="66C2A3D5" w14:textId="77777777" w:rsidR="00E42AF8" w:rsidRPr="00A24750" w:rsidRDefault="00E42AF8" w:rsidP="00E42AF8">
            <w:pPr>
              <w:widowControl w:val="0"/>
              <w:ind w:left="360"/>
              <w:jc w:val="both"/>
              <w:rPr>
                <w:rFonts w:cs="Arial"/>
                <w:bCs/>
                <w:highlight w:val="yellow"/>
                <w:lang w:val="it-IT"/>
              </w:rPr>
            </w:pPr>
          </w:p>
        </w:tc>
      </w:tr>
      <w:tr w:rsidR="00E42AF8" w:rsidRPr="000D4AA3" w14:paraId="25DF80A7" w14:textId="77777777" w:rsidTr="00C57340">
        <w:trPr>
          <w:gridAfter w:val="1"/>
          <w:wAfter w:w="7" w:type="dxa"/>
        </w:trPr>
        <w:tc>
          <w:tcPr>
            <w:tcW w:w="4262" w:type="dxa"/>
            <w:gridSpan w:val="2"/>
          </w:tcPr>
          <w:p w14:paraId="2A0AA432" w14:textId="0C175368" w:rsidR="00E42AF8" w:rsidRPr="00ED730C" w:rsidRDefault="00E42AF8" w:rsidP="00E42AF8">
            <w:pPr>
              <w:widowControl w:val="0"/>
              <w:ind w:right="17"/>
              <w:jc w:val="both"/>
              <w:rPr>
                <w:rFonts w:cs="Arial"/>
                <w:strike/>
                <w:lang w:val="de-DE"/>
              </w:rPr>
            </w:pPr>
            <w:r w:rsidRPr="00ED730C">
              <w:rPr>
                <w:rFonts w:cs="Arial"/>
                <w:lang w:val="de-DE"/>
              </w:rPr>
              <w:t>Die Wirtschaftsteilnehmer müssen vor der Unterzeichnung kontrollieren, dass der Sicherungsgeber im Besitz der Ermächtigung zur Ausstellung von Sicherheiten ist, indem sie folgende Internetseiten abrufen:</w:t>
            </w:r>
          </w:p>
        </w:tc>
        <w:tc>
          <w:tcPr>
            <w:tcW w:w="852" w:type="dxa"/>
          </w:tcPr>
          <w:p w14:paraId="7549E3D5" w14:textId="77777777" w:rsidR="00E42AF8" w:rsidRPr="00ED730C" w:rsidRDefault="00E42AF8" w:rsidP="00E42AF8">
            <w:pPr>
              <w:widowControl w:val="0"/>
              <w:spacing w:line="240" w:lineRule="exact"/>
              <w:rPr>
                <w:rFonts w:cs="Arial"/>
                <w:strike/>
                <w:lang w:val="de-DE"/>
              </w:rPr>
            </w:pPr>
          </w:p>
        </w:tc>
        <w:tc>
          <w:tcPr>
            <w:tcW w:w="4257" w:type="dxa"/>
            <w:gridSpan w:val="2"/>
          </w:tcPr>
          <w:p w14:paraId="2EB66222" w14:textId="75E7871B" w:rsidR="00E42AF8" w:rsidRPr="00ED730C" w:rsidRDefault="00E42AF8" w:rsidP="00E42AF8">
            <w:pPr>
              <w:widowControl w:val="0"/>
              <w:ind w:right="-4"/>
              <w:jc w:val="both"/>
              <w:rPr>
                <w:rFonts w:cs="Arial"/>
                <w:strike/>
                <w:lang w:val="it-IT"/>
              </w:rPr>
            </w:pPr>
            <w:r w:rsidRPr="00ED730C">
              <w:rPr>
                <w:rFonts w:cs="Arial"/>
                <w:bCs/>
                <w:lang w:val="it-IT"/>
              </w:rPr>
              <w:t xml:space="preserve">È onere degli operatori economici, prima della sottoscrizione, verificare che il soggetto garante sia in possesso dell’autorizzazione al rilascio di garanzie mediante accesso ai seguenti siti internet: </w:t>
            </w:r>
          </w:p>
        </w:tc>
      </w:tr>
      <w:tr w:rsidR="00E42AF8" w:rsidRPr="000D4AA3" w14:paraId="371BEAE1" w14:textId="77777777" w:rsidTr="00C57340">
        <w:trPr>
          <w:gridAfter w:val="1"/>
          <w:wAfter w:w="7" w:type="dxa"/>
        </w:trPr>
        <w:tc>
          <w:tcPr>
            <w:tcW w:w="4262" w:type="dxa"/>
            <w:gridSpan w:val="2"/>
          </w:tcPr>
          <w:p w14:paraId="0A575964" w14:textId="4E371E34" w:rsidR="00E42AF8" w:rsidRPr="00ED730C" w:rsidRDefault="00E42AF8" w:rsidP="00E42AF8">
            <w:pPr>
              <w:pStyle w:val="Rientrocorpodeltesto"/>
              <w:widowControl w:val="0"/>
              <w:spacing w:after="0"/>
              <w:ind w:left="0"/>
              <w:jc w:val="both"/>
              <w:rPr>
                <w:rFonts w:cs="Arial"/>
                <w:strike/>
                <w:lang w:val="it-IT"/>
              </w:rPr>
            </w:pPr>
          </w:p>
        </w:tc>
        <w:tc>
          <w:tcPr>
            <w:tcW w:w="852" w:type="dxa"/>
          </w:tcPr>
          <w:p w14:paraId="540D192F" w14:textId="77777777" w:rsidR="00E42AF8" w:rsidRPr="00ED730C" w:rsidRDefault="00E42AF8" w:rsidP="00E42AF8">
            <w:pPr>
              <w:pStyle w:val="Rientrocorpodeltesto"/>
              <w:widowControl w:val="0"/>
              <w:tabs>
                <w:tab w:val="left" w:pos="567"/>
              </w:tabs>
              <w:spacing w:after="0"/>
              <w:ind w:left="540"/>
              <w:jc w:val="both"/>
              <w:rPr>
                <w:rFonts w:cs="Arial"/>
                <w:strike/>
                <w:lang w:val="it-IT"/>
              </w:rPr>
            </w:pPr>
          </w:p>
        </w:tc>
        <w:tc>
          <w:tcPr>
            <w:tcW w:w="4257" w:type="dxa"/>
            <w:gridSpan w:val="2"/>
          </w:tcPr>
          <w:p w14:paraId="158C0156" w14:textId="338E936C" w:rsidR="00E42AF8" w:rsidRPr="00ED730C" w:rsidRDefault="00E42AF8" w:rsidP="00E42AF8">
            <w:pPr>
              <w:pStyle w:val="Rientrocorpodeltesto"/>
              <w:widowControl w:val="0"/>
              <w:spacing w:after="0"/>
              <w:ind w:left="0"/>
              <w:jc w:val="both"/>
              <w:rPr>
                <w:rFonts w:cs="Arial"/>
                <w:strike/>
                <w:lang w:val="it-IT"/>
              </w:rPr>
            </w:pPr>
          </w:p>
        </w:tc>
      </w:tr>
      <w:tr w:rsidR="00E42AF8" w:rsidRPr="000D4AA3" w14:paraId="54432FE4" w14:textId="77777777" w:rsidTr="00C57340">
        <w:trPr>
          <w:gridAfter w:val="1"/>
          <w:wAfter w:w="7" w:type="dxa"/>
        </w:trPr>
        <w:tc>
          <w:tcPr>
            <w:tcW w:w="9371" w:type="dxa"/>
            <w:gridSpan w:val="5"/>
          </w:tcPr>
          <w:p w14:paraId="4ED13BCD" w14:textId="77777777" w:rsidR="00E42AF8" w:rsidRPr="00D97761" w:rsidRDefault="00B76A01" w:rsidP="00E42AF8">
            <w:pPr>
              <w:widowControl w:val="0"/>
              <w:numPr>
                <w:ilvl w:val="0"/>
                <w:numId w:val="6"/>
              </w:numPr>
              <w:spacing w:before="60" w:after="60"/>
              <w:ind w:left="567" w:hanging="283"/>
              <w:jc w:val="both"/>
              <w:rPr>
                <w:rStyle w:val="Collegamentoipertestuale"/>
                <w:rFonts w:cs="Arial"/>
                <w:lang w:val="it-IT" w:eastAsia="it-IT"/>
              </w:rPr>
            </w:pPr>
            <w:hyperlink r:id="rId60" w:history="1">
              <w:r w:rsidR="00E42AF8" w:rsidRPr="00D97761">
                <w:rPr>
                  <w:rStyle w:val="Collegamentoipertestuale"/>
                  <w:rFonts w:cs="Arial"/>
                  <w:szCs w:val="24"/>
                  <w:lang w:val="it-IT" w:eastAsia="it-IT"/>
                </w:rPr>
                <w:t>http://www.bancaditalia.it/compiti/vigilanza/intermediari/index.html</w:t>
              </w:r>
            </w:hyperlink>
          </w:p>
          <w:p w14:paraId="4BF015C4" w14:textId="77777777" w:rsidR="00E42AF8" w:rsidRPr="00D97761" w:rsidRDefault="00B76A01" w:rsidP="00E42AF8">
            <w:pPr>
              <w:widowControl w:val="0"/>
              <w:numPr>
                <w:ilvl w:val="0"/>
                <w:numId w:val="6"/>
              </w:numPr>
              <w:spacing w:before="60" w:after="60"/>
              <w:ind w:left="567" w:hanging="283"/>
              <w:jc w:val="both"/>
              <w:rPr>
                <w:rStyle w:val="Collegamentoipertestuale"/>
                <w:rFonts w:cs="Arial"/>
                <w:szCs w:val="24"/>
                <w:lang w:val="it-IT" w:eastAsia="it-IT"/>
              </w:rPr>
            </w:pPr>
            <w:hyperlink r:id="rId61" w:history="1">
              <w:r w:rsidR="00E42AF8" w:rsidRPr="00D97761">
                <w:rPr>
                  <w:rStyle w:val="Collegamentoipertestuale"/>
                  <w:rFonts w:cs="Arial"/>
                  <w:szCs w:val="24"/>
                  <w:lang w:val="it-IT" w:eastAsia="it-IT"/>
                </w:rPr>
                <w:t>http://www.bancaditalia.it/compiti/vigilanza/avvisi-pub/garanzie-finanziarie/</w:t>
              </w:r>
            </w:hyperlink>
          </w:p>
          <w:p w14:paraId="595674DB" w14:textId="77777777" w:rsidR="00E42AF8" w:rsidRPr="00ED730C" w:rsidRDefault="00B76A01" w:rsidP="00E42AF8">
            <w:pPr>
              <w:widowControl w:val="0"/>
              <w:numPr>
                <w:ilvl w:val="0"/>
                <w:numId w:val="6"/>
              </w:numPr>
              <w:spacing w:before="60" w:after="60"/>
              <w:ind w:left="567" w:hanging="283"/>
              <w:jc w:val="both"/>
              <w:rPr>
                <w:rStyle w:val="Collegamentoipertestuale"/>
                <w:rFonts w:cs="Arial"/>
                <w:szCs w:val="24"/>
                <w:lang w:val="it-IT" w:eastAsia="it-IT"/>
              </w:rPr>
            </w:pPr>
            <w:hyperlink r:id="rId62" w:history="1">
              <w:r w:rsidR="00E42AF8" w:rsidRPr="00ED730C">
                <w:rPr>
                  <w:rStyle w:val="Collegamentoipertestuale"/>
                  <w:rFonts w:cs="Arial"/>
                  <w:szCs w:val="24"/>
                  <w:lang w:val="it-IT" w:eastAsia="it-IT"/>
                </w:rPr>
                <w:t>http://www.bancaditalia.it/compiti/vigilanza/avvisi-pub/soggetti-non- legittimati/Intermediari_non_abilitati.pdf</w:t>
              </w:r>
            </w:hyperlink>
          </w:p>
          <w:p w14:paraId="47DBBF35" w14:textId="62B86D8B" w:rsidR="00E42AF8" w:rsidRPr="00ED730C" w:rsidRDefault="00B76A01" w:rsidP="00E42AF8">
            <w:pPr>
              <w:widowControl w:val="0"/>
              <w:numPr>
                <w:ilvl w:val="0"/>
                <w:numId w:val="6"/>
              </w:numPr>
              <w:spacing w:before="60" w:after="60"/>
              <w:ind w:left="567" w:hanging="283"/>
              <w:jc w:val="both"/>
              <w:rPr>
                <w:rFonts w:cs="Arial"/>
                <w:color w:val="0000FF"/>
                <w:szCs w:val="24"/>
                <w:u w:val="single"/>
                <w:lang w:val="it-IT" w:eastAsia="it-IT"/>
              </w:rPr>
            </w:pPr>
            <w:hyperlink r:id="rId63" w:history="1">
              <w:r w:rsidR="00E42AF8" w:rsidRPr="00ED730C">
                <w:rPr>
                  <w:rStyle w:val="Collegamentoipertestuale"/>
                  <w:rFonts w:cs="Arial"/>
                  <w:szCs w:val="24"/>
                  <w:lang w:val="it-IT" w:eastAsia="it-IT"/>
                </w:rPr>
                <w:t>http://www.ivass.it/ivass/imprese_jsp/HomePage.jsp</w:t>
              </w:r>
            </w:hyperlink>
          </w:p>
        </w:tc>
      </w:tr>
      <w:tr w:rsidR="00E42AF8" w:rsidRPr="000D4AA3" w14:paraId="74685EFF" w14:textId="77777777" w:rsidTr="00C57340">
        <w:trPr>
          <w:gridAfter w:val="1"/>
          <w:wAfter w:w="7" w:type="dxa"/>
        </w:trPr>
        <w:tc>
          <w:tcPr>
            <w:tcW w:w="4262" w:type="dxa"/>
            <w:gridSpan w:val="2"/>
          </w:tcPr>
          <w:p w14:paraId="6924DF63" w14:textId="48EA732A" w:rsidR="00E42AF8" w:rsidRPr="00ED730C" w:rsidRDefault="00E42AF8" w:rsidP="00E42AF8">
            <w:pPr>
              <w:widowControl w:val="0"/>
              <w:jc w:val="both"/>
              <w:rPr>
                <w:rFonts w:cs="Arial"/>
                <w:strike/>
                <w:lang w:val="it-IT"/>
              </w:rPr>
            </w:pPr>
          </w:p>
        </w:tc>
        <w:tc>
          <w:tcPr>
            <w:tcW w:w="852" w:type="dxa"/>
          </w:tcPr>
          <w:p w14:paraId="469AC2FD" w14:textId="77777777" w:rsidR="00E42AF8" w:rsidRPr="00ED730C" w:rsidRDefault="00E42AF8" w:rsidP="00E42AF8">
            <w:pPr>
              <w:widowControl w:val="0"/>
              <w:spacing w:line="240" w:lineRule="exact"/>
              <w:rPr>
                <w:rFonts w:cs="Arial"/>
                <w:strike/>
                <w:lang w:val="it-IT"/>
              </w:rPr>
            </w:pPr>
          </w:p>
        </w:tc>
        <w:tc>
          <w:tcPr>
            <w:tcW w:w="4257" w:type="dxa"/>
            <w:gridSpan w:val="2"/>
          </w:tcPr>
          <w:p w14:paraId="3A373E93" w14:textId="6550E6A0" w:rsidR="00E42AF8" w:rsidRPr="00ED730C" w:rsidRDefault="00E42AF8" w:rsidP="00E42AF8">
            <w:pPr>
              <w:widowControl w:val="0"/>
              <w:ind w:right="6"/>
              <w:jc w:val="both"/>
              <w:rPr>
                <w:rFonts w:cs="Arial"/>
                <w:strike/>
                <w:lang w:val="it-IT"/>
              </w:rPr>
            </w:pPr>
          </w:p>
        </w:tc>
      </w:tr>
      <w:tr w:rsidR="00E42AF8" w:rsidRPr="000D4AA3" w14:paraId="28BDFFBA" w14:textId="77777777" w:rsidTr="00C57340">
        <w:trPr>
          <w:gridAfter w:val="1"/>
          <w:wAfter w:w="7" w:type="dxa"/>
        </w:trPr>
        <w:tc>
          <w:tcPr>
            <w:tcW w:w="4262" w:type="dxa"/>
            <w:gridSpan w:val="2"/>
          </w:tcPr>
          <w:p w14:paraId="6311556B" w14:textId="6BAC7631" w:rsidR="00E42AF8" w:rsidRPr="00ED730C" w:rsidRDefault="00E42AF8" w:rsidP="00E42AF8">
            <w:pPr>
              <w:widowControl w:val="0"/>
              <w:tabs>
                <w:tab w:val="num" w:pos="360"/>
              </w:tabs>
              <w:jc w:val="both"/>
              <w:rPr>
                <w:rFonts w:cs="Arial"/>
                <w:b/>
                <w:strike/>
                <w:szCs w:val="18"/>
                <w:lang w:val="de-DE"/>
              </w:rPr>
            </w:pPr>
            <w:r w:rsidRPr="00ED730C">
              <w:rPr>
                <w:rFonts w:cs="Arial"/>
                <w:u w:val="single"/>
                <w:lang w:val="de-DE"/>
              </w:rPr>
              <w:t xml:space="preserve">Bei Bietergemeinschaften, Netzwerken, gewöhnlichen Konsortien oder EWIV </w:t>
            </w:r>
            <w:r w:rsidRPr="00ED730C">
              <w:rPr>
                <w:rFonts w:cs="Arial"/>
                <w:b/>
                <w:bCs/>
                <w:u w:val="single"/>
                <w:lang w:val="de-DE"/>
              </w:rPr>
              <w:t>muss die Bürgschaft eine einzige</w:t>
            </w:r>
            <w:r w:rsidRPr="00ED730C">
              <w:rPr>
                <w:rFonts w:cs="Arial"/>
                <w:u w:val="single"/>
                <w:lang w:val="de-DE"/>
              </w:rPr>
              <w:t xml:space="preserve"> </w:t>
            </w:r>
            <w:r w:rsidRPr="00ED730C">
              <w:rPr>
                <w:rFonts w:cs="Arial"/>
                <w:b/>
                <w:bCs/>
                <w:u w:val="single"/>
                <w:lang w:val="de-DE"/>
              </w:rPr>
              <w:t xml:space="preserve">sein </w:t>
            </w:r>
            <w:r w:rsidRPr="00ED730C">
              <w:rPr>
                <w:rFonts w:cs="Arial"/>
                <w:u w:val="single"/>
                <w:lang w:val="de-DE"/>
              </w:rPr>
              <w:t>und alle Mitglieder der BG, des Netzwerks, des gewöhnlichen Konsortiums oder der EWIV umfassen.</w:t>
            </w:r>
          </w:p>
        </w:tc>
        <w:tc>
          <w:tcPr>
            <w:tcW w:w="852" w:type="dxa"/>
          </w:tcPr>
          <w:p w14:paraId="2B06E295" w14:textId="77777777" w:rsidR="00E42AF8" w:rsidRPr="00ED730C" w:rsidRDefault="00E42AF8" w:rsidP="00E42AF8">
            <w:pPr>
              <w:widowControl w:val="0"/>
              <w:tabs>
                <w:tab w:val="left" w:pos="4119"/>
              </w:tabs>
              <w:ind w:right="76"/>
              <w:jc w:val="both"/>
              <w:rPr>
                <w:rFonts w:cs="Arial"/>
                <w:b/>
                <w:strike/>
                <w:lang w:val="de-DE"/>
              </w:rPr>
            </w:pPr>
          </w:p>
        </w:tc>
        <w:tc>
          <w:tcPr>
            <w:tcW w:w="4257" w:type="dxa"/>
            <w:gridSpan w:val="2"/>
          </w:tcPr>
          <w:p w14:paraId="422F3982" w14:textId="523F2F7C" w:rsidR="00E42AF8" w:rsidRPr="00ED730C" w:rsidRDefault="00E42AF8" w:rsidP="00E42AF8">
            <w:pPr>
              <w:widowControl w:val="0"/>
              <w:ind w:right="6"/>
              <w:jc w:val="both"/>
              <w:rPr>
                <w:rFonts w:cs="Arial"/>
                <w:b/>
                <w:strike/>
                <w:lang w:val="it-IT"/>
              </w:rPr>
            </w:pPr>
            <w:r w:rsidRPr="00ED730C">
              <w:rPr>
                <w:rFonts w:cs="Arial"/>
                <w:u w:val="single"/>
                <w:lang w:val="it-IT"/>
              </w:rPr>
              <w:t xml:space="preserve">In caso di raggruppamenti temporanei, reti, consorzi ordinari o GEIE, </w:t>
            </w:r>
            <w:r w:rsidRPr="00ED730C">
              <w:rPr>
                <w:rFonts w:cs="Arial"/>
                <w:b/>
                <w:bCs/>
                <w:u w:val="single"/>
                <w:lang w:val="it-IT"/>
              </w:rPr>
              <w:t>la garanzia fideiussoria deve essere unica</w:t>
            </w:r>
            <w:r w:rsidRPr="00ED730C">
              <w:rPr>
                <w:rFonts w:cs="Arial"/>
                <w:u w:val="single"/>
                <w:lang w:val="it-IT"/>
              </w:rPr>
              <w:t xml:space="preserve"> e riguardare tutti i componenti del RT, rete, consorzio ordinari o GEIE.</w:t>
            </w:r>
          </w:p>
        </w:tc>
      </w:tr>
      <w:tr w:rsidR="00E42AF8" w:rsidRPr="000D4AA3" w14:paraId="297344A8" w14:textId="77777777" w:rsidTr="00C57340">
        <w:trPr>
          <w:gridAfter w:val="1"/>
          <w:wAfter w:w="7" w:type="dxa"/>
        </w:trPr>
        <w:tc>
          <w:tcPr>
            <w:tcW w:w="4262" w:type="dxa"/>
            <w:gridSpan w:val="2"/>
          </w:tcPr>
          <w:p w14:paraId="1C0851B2" w14:textId="5D0D8149" w:rsidR="00E42AF8" w:rsidRPr="00ED730C" w:rsidRDefault="00E42AF8" w:rsidP="00E42AF8">
            <w:pPr>
              <w:pStyle w:val="Rientrocorpodeltesto"/>
              <w:widowControl w:val="0"/>
              <w:tabs>
                <w:tab w:val="left" w:pos="567"/>
              </w:tabs>
              <w:spacing w:after="0"/>
              <w:ind w:left="0"/>
              <w:jc w:val="both"/>
              <w:rPr>
                <w:rFonts w:cs="Arial"/>
                <w:strike/>
                <w:lang w:val="it-IT"/>
              </w:rPr>
            </w:pPr>
          </w:p>
        </w:tc>
        <w:tc>
          <w:tcPr>
            <w:tcW w:w="852" w:type="dxa"/>
          </w:tcPr>
          <w:p w14:paraId="0632EC50" w14:textId="77777777" w:rsidR="00E42AF8" w:rsidRPr="00ED730C" w:rsidRDefault="00E42AF8" w:rsidP="00E42AF8">
            <w:pPr>
              <w:pStyle w:val="Rientrocorpodeltesto"/>
              <w:widowControl w:val="0"/>
              <w:tabs>
                <w:tab w:val="left" w:pos="567"/>
              </w:tabs>
              <w:spacing w:after="0"/>
              <w:ind w:left="540"/>
              <w:jc w:val="both"/>
              <w:rPr>
                <w:rFonts w:cs="Arial"/>
                <w:strike/>
                <w:lang w:val="it-IT"/>
              </w:rPr>
            </w:pPr>
          </w:p>
        </w:tc>
        <w:tc>
          <w:tcPr>
            <w:tcW w:w="4257" w:type="dxa"/>
            <w:gridSpan w:val="2"/>
          </w:tcPr>
          <w:p w14:paraId="6AA079F3" w14:textId="6A25B42B" w:rsidR="00E42AF8" w:rsidRPr="00ED730C" w:rsidRDefault="00E42AF8" w:rsidP="00E42AF8">
            <w:pPr>
              <w:pStyle w:val="Rientrocorpodeltesto"/>
              <w:widowControl w:val="0"/>
              <w:tabs>
                <w:tab w:val="left" w:pos="567"/>
              </w:tabs>
              <w:spacing w:after="0"/>
              <w:ind w:left="0" w:right="6"/>
              <w:jc w:val="both"/>
              <w:rPr>
                <w:rFonts w:cs="Arial"/>
                <w:strike/>
                <w:lang w:val="it-IT"/>
              </w:rPr>
            </w:pPr>
          </w:p>
        </w:tc>
      </w:tr>
      <w:tr w:rsidR="00E42AF8" w:rsidRPr="000D4AA3" w14:paraId="6A44EBE5" w14:textId="77777777" w:rsidTr="00C57340">
        <w:trPr>
          <w:gridAfter w:val="1"/>
          <w:wAfter w:w="7" w:type="dxa"/>
        </w:trPr>
        <w:tc>
          <w:tcPr>
            <w:tcW w:w="4262" w:type="dxa"/>
            <w:gridSpan w:val="2"/>
          </w:tcPr>
          <w:p w14:paraId="58E7DD1C" w14:textId="4876F312" w:rsidR="00E42AF8" w:rsidRPr="00405195" w:rsidRDefault="00E42AF8" w:rsidP="00E42AF8">
            <w:pPr>
              <w:pStyle w:val="Rientrocorpodeltesto"/>
              <w:widowControl w:val="0"/>
              <w:tabs>
                <w:tab w:val="left" w:pos="567"/>
              </w:tabs>
              <w:spacing w:after="0"/>
              <w:ind w:left="0"/>
              <w:jc w:val="both"/>
              <w:rPr>
                <w:rFonts w:cs="Arial"/>
                <w:strike/>
                <w:lang w:val="it-IT"/>
              </w:rPr>
            </w:pPr>
          </w:p>
        </w:tc>
        <w:tc>
          <w:tcPr>
            <w:tcW w:w="852" w:type="dxa"/>
          </w:tcPr>
          <w:p w14:paraId="521A67BE" w14:textId="77777777" w:rsidR="00E42AF8" w:rsidRPr="00405195" w:rsidRDefault="00E42AF8" w:rsidP="00E42AF8">
            <w:pPr>
              <w:pStyle w:val="Rientrocorpodeltesto"/>
              <w:widowControl w:val="0"/>
              <w:tabs>
                <w:tab w:val="left" w:pos="567"/>
              </w:tabs>
              <w:spacing w:after="0"/>
              <w:ind w:left="540"/>
              <w:jc w:val="both"/>
              <w:rPr>
                <w:rFonts w:cs="Arial"/>
                <w:strike/>
                <w:lang w:val="it-IT"/>
              </w:rPr>
            </w:pPr>
          </w:p>
        </w:tc>
        <w:tc>
          <w:tcPr>
            <w:tcW w:w="4257" w:type="dxa"/>
            <w:gridSpan w:val="2"/>
          </w:tcPr>
          <w:p w14:paraId="5A0AC56E" w14:textId="1657D0E9" w:rsidR="00E42AF8" w:rsidRPr="00ED730C" w:rsidRDefault="00E42AF8" w:rsidP="00E42AF8">
            <w:pPr>
              <w:pStyle w:val="Rientrocorpodeltesto"/>
              <w:widowControl w:val="0"/>
              <w:tabs>
                <w:tab w:val="left" w:pos="567"/>
              </w:tabs>
              <w:spacing w:after="0"/>
              <w:ind w:left="0" w:right="6"/>
              <w:jc w:val="both"/>
              <w:rPr>
                <w:rFonts w:cs="Arial"/>
                <w:strike/>
                <w:lang w:val="it-IT"/>
              </w:rPr>
            </w:pPr>
          </w:p>
        </w:tc>
      </w:tr>
      <w:tr w:rsidR="00E42AF8" w:rsidRPr="000D4AA3" w14:paraId="377AF041" w14:textId="77777777" w:rsidTr="00C57340">
        <w:trPr>
          <w:gridAfter w:val="1"/>
          <w:wAfter w:w="7" w:type="dxa"/>
        </w:trPr>
        <w:tc>
          <w:tcPr>
            <w:tcW w:w="4262" w:type="dxa"/>
            <w:gridSpan w:val="2"/>
          </w:tcPr>
          <w:p w14:paraId="1B237AA5" w14:textId="2ECE8DDA" w:rsidR="00E42AF8" w:rsidRPr="007A1922" w:rsidRDefault="00E42AF8" w:rsidP="00E42AF8">
            <w:pPr>
              <w:widowControl w:val="0"/>
              <w:tabs>
                <w:tab w:val="num" w:pos="1101"/>
                <w:tab w:val="left" w:pos="4119"/>
              </w:tabs>
              <w:jc w:val="both"/>
              <w:rPr>
                <w:rFonts w:cs="Arial"/>
                <w:b/>
                <w:noProof w:val="0"/>
                <w:u w:val="single"/>
                <w:lang w:val="de-DE"/>
              </w:rPr>
            </w:pPr>
            <w:r w:rsidRPr="007A1922">
              <w:rPr>
                <w:rFonts w:cs="Arial"/>
                <w:u w:val="single"/>
                <w:lang w:val="de-DE" w:eastAsia="it-IT"/>
              </w:rPr>
              <w:t>►</w:t>
            </w:r>
            <w:r w:rsidRPr="007A1922">
              <w:rPr>
                <w:rFonts w:cs="Arial"/>
                <w:b/>
                <w:noProof w:val="0"/>
                <w:u w:val="single"/>
                <w:lang w:val="de-DE"/>
              </w:rPr>
              <w:t>Es stellt einen nicht behebbaren Aus-</w:t>
            </w:r>
            <w:proofErr w:type="spellStart"/>
            <w:r w:rsidRPr="007A1922">
              <w:rPr>
                <w:rFonts w:cs="Arial"/>
                <w:b/>
                <w:noProof w:val="0"/>
                <w:u w:val="single"/>
                <w:lang w:val="de-DE"/>
              </w:rPr>
              <w:t>schlussgrund</w:t>
            </w:r>
            <w:proofErr w:type="spellEnd"/>
            <w:r w:rsidRPr="007A1922">
              <w:rPr>
                <w:rFonts w:cs="Arial"/>
                <w:b/>
                <w:noProof w:val="0"/>
                <w:u w:val="single"/>
                <w:lang w:val="de-DE"/>
              </w:rPr>
              <w:t xml:space="preserve"> dar, wenn die vorläufige Sicherheit nicht vor Ablauf der Frist für die Angebotsabgabe gestellt bzw. ausgestellt wurde.</w:t>
            </w:r>
          </w:p>
          <w:p w14:paraId="3B24CDCE" w14:textId="77777777" w:rsidR="00E42AF8" w:rsidRPr="007A1922" w:rsidRDefault="00E42AF8" w:rsidP="00E42AF8">
            <w:pPr>
              <w:widowControl w:val="0"/>
              <w:tabs>
                <w:tab w:val="num" w:pos="1101"/>
                <w:tab w:val="left" w:pos="4119"/>
              </w:tabs>
              <w:jc w:val="both"/>
              <w:rPr>
                <w:rFonts w:cs="Arial"/>
                <w:b/>
                <w:noProof w:val="0"/>
                <w:u w:val="single"/>
                <w:lang w:val="de-DE"/>
              </w:rPr>
            </w:pPr>
            <w:r w:rsidRPr="007A1922">
              <w:rPr>
                <w:rFonts w:cs="Arial"/>
                <w:b/>
                <w:noProof w:val="0"/>
                <w:u w:val="single"/>
                <w:lang w:val="de-DE"/>
              </w:rPr>
              <w:t xml:space="preserve">►Es stellt einen nicht behebbaren Ausschlussgrund dar, wenn die vorläufige Sicherheit zugunsten einer anderen Verwaltung als </w:t>
            </w:r>
            <w:r w:rsidRPr="007A1922">
              <w:rPr>
                <w:rFonts w:cs="Arial"/>
                <w:b/>
                <w:noProof w:val="0"/>
                <w:color w:val="FF0000"/>
                <w:u w:val="single"/>
                <w:lang w:val="de-DE"/>
              </w:rPr>
              <w:t xml:space="preserve">die AOV oder als die auftraggebende Körperschaft/Vergabestelle </w:t>
            </w:r>
            <w:r w:rsidRPr="007A1922">
              <w:rPr>
                <w:rFonts w:cs="Arial"/>
                <w:b/>
                <w:noProof w:val="0"/>
                <w:u w:val="single"/>
                <w:lang w:val="de-DE"/>
              </w:rPr>
              <w:t>ausgestellt wurde.</w:t>
            </w:r>
          </w:p>
          <w:p w14:paraId="0DF824B7" w14:textId="77777777" w:rsidR="00E42AF8" w:rsidRPr="007A1922" w:rsidRDefault="00E42AF8" w:rsidP="00E42AF8">
            <w:pPr>
              <w:widowControl w:val="0"/>
              <w:jc w:val="both"/>
              <w:rPr>
                <w:rFonts w:cs="Arial"/>
                <w:b/>
                <w:noProof w:val="0"/>
                <w:color w:val="FF0000"/>
                <w:lang w:val="de-DE"/>
              </w:rPr>
            </w:pPr>
            <w:r w:rsidRPr="007A1922">
              <w:rPr>
                <w:rFonts w:cs="Arial"/>
                <w:b/>
                <w:noProof w:val="0"/>
                <w:color w:val="FF0000"/>
                <w:lang w:val="de-DE"/>
              </w:rPr>
              <w:lastRenderedPageBreak/>
              <w:t xml:space="preserve">Falls die vorläufige Sicherheit zugunsten der auftraggebenden Körperschaft anstatt der AOV ausgestellt wurde, wird die Richtigstellung vorgenommen. </w:t>
            </w:r>
          </w:p>
          <w:p w14:paraId="266F7736" w14:textId="77777777" w:rsidR="00E42AF8" w:rsidRPr="007A1922" w:rsidRDefault="00E42AF8" w:rsidP="00E42AF8">
            <w:pPr>
              <w:widowControl w:val="0"/>
              <w:jc w:val="both"/>
              <w:rPr>
                <w:rFonts w:cs="Arial"/>
                <w:b/>
                <w:noProof w:val="0"/>
                <w:color w:val="FF0000"/>
                <w:lang w:val="de-DE"/>
              </w:rPr>
            </w:pPr>
          </w:p>
          <w:p w14:paraId="75DDB79E" w14:textId="748FECE0" w:rsidR="00E42AF8" w:rsidRPr="007A1922" w:rsidRDefault="00E42AF8" w:rsidP="00E42AF8">
            <w:pPr>
              <w:widowControl w:val="0"/>
              <w:jc w:val="both"/>
              <w:rPr>
                <w:rFonts w:cs="Arial"/>
                <w:b/>
                <w:noProof w:val="0"/>
                <w:u w:val="single"/>
                <w:lang w:val="de-DE"/>
              </w:rPr>
            </w:pPr>
            <w:r w:rsidRPr="007A1922">
              <w:rPr>
                <w:rFonts w:cs="Arial"/>
                <w:u w:val="single"/>
                <w:lang w:val="de-DE" w:eastAsia="it-IT"/>
              </w:rPr>
              <w:t xml:space="preserve">► </w:t>
            </w:r>
            <w:r w:rsidRPr="007A1922">
              <w:rPr>
                <w:rFonts w:cs="Arial"/>
                <w:b/>
                <w:noProof w:val="0"/>
                <w:u w:val="single"/>
                <w:lang w:val="de-DE"/>
              </w:rPr>
              <w:t>Es stellt einen nicht behebbaren Ausschlussgrund dar, wenn die vorläufige Sicherheit von einer Person unterzeichnet sind, die nicht befugt ist, die Sicherheit auszustellen oder den Sicherungsgeber zu verpflichten.</w:t>
            </w:r>
          </w:p>
          <w:p w14:paraId="55DA28E6" w14:textId="77777777" w:rsidR="00E42AF8" w:rsidRPr="007A1922" w:rsidRDefault="00E42AF8" w:rsidP="00E42AF8">
            <w:pPr>
              <w:widowControl w:val="0"/>
              <w:jc w:val="both"/>
              <w:rPr>
                <w:rFonts w:cs="Arial"/>
                <w:u w:val="single"/>
                <w:lang w:val="de-DE" w:eastAsia="it-IT"/>
              </w:rPr>
            </w:pPr>
          </w:p>
          <w:p w14:paraId="2D5FED2D" w14:textId="41022222" w:rsidR="00E42AF8" w:rsidRPr="007A1922" w:rsidRDefault="00E42AF8" w:rsidP="00E42AF8">
            <w:pPr>
              <w:widowControl w:val="0"/>
              <w:spacing w:line="240" w:lineRule="atLeast"/>
              <w:jc w:val="both"/>
              <w:rPr>
                <w:rFonts w:cs="Arial"/>
                <w:b/>
                <w:noProof w:val="0"/>
                <w:lang w:val="de-DE"/>
              </w:rPr>
            </w:pPr>
            <w:r w:rsidRPr="007A1922">
              <w:rPr>
                <w:rFonts w:cs="Arial"/>
                <w:b/>
                <w:noProof w:val="0"/>
                <w:lang w:val="de-DE"/>
              </w:rPr>
              <w:t>Das Nachforderungsverfahren für den Unter</w:t>
            </w:r>
            <w:r w:rsidRPr="007A1922">
              <w:rPr>
                <w:rFonts w:cs="Arial"/>
                <w:b/>
                <w:noProof w:val="0"/>
                <w:lang w:val="de-DE"/>
              </w:rPr>
              <w:softHyphen/>
              <w:t>suchungsbeistand gemäß Teil III Punkt 2 der Ausschreibungsbedingungen wird eingeleitet:</w:t>
            </w:r>
          </w:p>
          <w:p w14:paraId="541AA738" w14:textId="77777777" w:rsidR="00E42AF8" w:rsidRPr="007A1922" w:rsidRDefault="00E42AF8" w:rsidP="00BB4018">
            <w:pPr>
              <w:widowControl w:val="0"/>
              <w:numPr>
                <w:ilvl w:val="3"/>
                <w:numId w:val="74"/>
              </w:numPr>
              <w:tabs>
                <w:tab w:val="clear" w:pos="3306"/>
                <w:tab w:val="num" w:pos="180"/>
              </w:tabs>
              <w:ind w:left="180" w:hanging="180"/>
              <w:jc w:val="both"/>
              <w:rPr>
                <w:rFonts w:cs="Arial"/>
                <w:bCs/>
                <w:noProof w:val="0"/>
                <w:lang w:val="de-DE"/>
              </w:rPr>
            </w:pPr>
            <w:r w:rsidRPr="007A1922">
              <w:rPr>
                <w:rFonts w:cs="Arial"/>
                <w:bCs/>
                <w:noProof w:val="0"/>
                <w:lang w:val="de-DE"/>
              </w:rPr>
              <w:t>wenn die Bescheinigung fehlt, dass die vorläufige Sicherheit gestellt wurde, sofern sie innerhalb der Fälligkeit der Angebotsabgabe gestellt wurde,</w:t>
            </w:r>
          </w:p>
          <w:p w14:paraId="1D8E0150" w14:textId="77777777" w:rsidR="00E42AF8" w:rsidRPr="007A1922" w:rsidRDefault="00E42AF8" w:rsidP="00BB4018">
            <w:pPr>
              <w:widowControl w:val="0"/>
              <w:numPr>
                <w:ilvl w:val="4"/>
                <w:numId w:val="74"/>
              </w:numPr>
              <w:tabs>
                <w:tab w:val="clear" w:pos="4026"/>
                <w:tab w:val="num" w:pos="180"/>
                <w:tab w:val="center" w:pos="4680"/>
              </w:tabs>
              <w:ind w:left="180" w:hanging="180"/>
              <w:jc w:val="both"/>
              <w:rPr>
                <w:rFonts w:cs="Arial"/>
                <w:bCs/>
                <w:noProof w:val="0"/>
                <w:lang w:val="de-DE"/>
              </w:rPr>
            </w:pPr>
            <w:r w:rsidRPr="007A1922">
              <w:rPr>
                <w:rFonts w:cs="Arial"/>
                <w:bCs/>
                <w:noProof w:val="0"/>
                <w:lang w:val="de-DE"/>
              </w:rPr>
              <w:t>wenn der Betrag der vorläufigen Sicherheit zu niedrig ist,</w:t>
            </w:r>
          </w:p>
          <w:p w14:paraId="6BD5181A" w14:textId="77777777" w:rsidR="00E42AF8" w:rsidRPr="007A1922" w:rsidRDefault="00E42AF8" w:rsidP="00BB4018">
            <w:pPr>
              <w:widowControl w:val="0"/>
              <w:numPr>
                <w:ilvl w:val="4"/>
                <w:numId w:val="74"/>
              </w:numPr>
              <w:tabs>
                <w:tab w:val="clear" w:pos="4026"/>
                <w:tab w:val="num" w:pos="180"/>
                <w:tab w:val="center" w:pos="4680"/>
              </w:tabs>
              <w:ind w:left="180" w:hanging="180"/>
              <w:jc w:val="both"/>
              <w:rPr>
                <w:rFonts w:cs="Arial"/>
                <w:bCs/>
                <w:noProof w:val="0"/>
                <w:lang w:val="de-DE"/>
              </w:rPr>
            </w:pPr>
            <w:r w:rsidRPr="007A1922">
              <w:rPr>
                <w:rFonts w:cs="Arial"/>
                <w:bCs/>
                <w:noProof w:val="0"/>
                <w:lang w:val="de-DE"/>
              </w:rPr>
              <w:t xml:space="preserve">wenn die Verpflichtungserklärung mit Zusage, im Falle der Zuschlagserteilung die endgültige Sicherheit gemäß Art. 93 Abs. 8 </w:t>
            </w:r>
            <w:proofErr w:type="spellStart"/>
            <w:r w:rsidRPr="007A1922">
              <w:rPr>
                <w:rFonts w:cs="Arial"/>
                <w:bCs/>
                <w:noProof w:val="0"/>
                <w:lang w:val="de-DE"/>
              </w:rPr>
              <w:t>GvD</w:t>
            </w:r>
            <w:proofErr w:type="spellEnd"/>
            <w:r w:rsidRPr="007A1922">
              <w:rPr>
                <w:rFonts w:cs="Arial"/>
                <w:bCs/>
                <w:noProof w:val="0"/>
                <w:lang w:val="de-DE"/>
              </w:rPr>
              <w:t xml:space="preserve"> Nr. 50/2016 zu stellen, fehlt, sofern besagte Erklärung bei Fälligkeit der Angebotsabgabe bereits ausgestellt war.</w:t>
            </w:r>
          </w:p>
          <w:p w14:paraId="6E6A5C51" w14:textId="54172118" w:rsidR="00E42AF8" w:rsidRPr="007A1922" w:rsidRDefault="00E42AF8" w:rsidP="00BB4018">
            <w:pPr>
              <w:widowControl w:val="0"/>
              <w:numPr>
                <w:ilvl w:val="4"/>
                <w:numId w:val="74"/>
              </w:numPr>
              <w:tabs>
                <w:tab w:val="clear" w:pos="4026"/>
                <w:tab w:val="num" w:pos="180"/>
                <w:tab w:val="center" w:pos="4680"/>
              </w:tabs>
              <w:ind w:left="180" w:hanging="180"/>
              <w:jc w:val="both"/>
              <w:rPr>
                <w:rFonts w:cs="Arial"/>
                <w:bCs/>
                <w:noProof w:val="0"/>
                <w:lang w:val="de-DE"/>
              </w:rPr>
            </w:pPr>
            <w:r w:rsidRPr="007A1922">
              <w:rPr>
                <w:rFonts w:cs="Arial"/>
                <w:bCs/>
                <w:noProof w:val="0"/>
                <w:lang w:val="de-DE"/>
              </w:rPr>
              <w:t xml:space="preserve">wenn eine oder mehrere Klauseln gemäß </w:t>
            </w:r>
            <w:r w:rsidRPr="007A1922">
              <w:rPr>
                <w:rFonts w:cs="Arial"/>
                <w:b/>
                <w:lang w:val="de-DE"/>
              </w:rPr>
              <w:t xml:space="preserve">Art. 106 GvD Nr. 36/2023 </w:t>
            </w:r>
            <w:r w:rsidRPr="007A1922">
              <w:rPr>
                <w:rFonts w:cs="Arial"/>
                <w:bCs/>
                <w:noProof w:val="0"/>
                <w:lang w:val="de-DE"/>
              </w:rPr>
              <w:t>fehlen.</w:t>
            </w:r>
          </w:p>
        </w:tc>
        <w:tc>
          <w:tcPr>
            <w:tcW w:w="852" w:type="dxa"/>
          </w:tcPr>
          <w:p w14:paraId="01647CFA" w14:textId="77777777" w:rsidR="00E42AF8" w:rsidRPr="007A1922" w:rsidRDefault="00E42AF8" w:rsidP="00E42AF8">
            <w:pPr>
              <w:widowControl w:val="0"/>
              <w:autoSpaceDE w:val="0"/>
              <w:autoSpaceDN w:val="0"/>
              <w:adjustRightInd w:val="0"/>
              <w:ind w:right="72"/>
              <w:jc w:val="both"/>
              <w:rPr>
                <w:rFonts w:cs="Arial"/>
                <w:strike/>
                <w:lang w:val="de-DE"/>
              </w:rPr>
            </w:pPr>
          </w:p>
        </w:tc>
        <w:tc>
          <w:tcPr>
            <w:tcW w:w="4257" w:type="dxa"/>
            <w:gridSpan w:val="2"/>
          </w:tcPr>
          <w:p w14:paraId="5CD3EB48" w14:textId="1410D9FE" w:rsidR="00E42AF8" w:rsidRPr="007A1922" w:rsidRDefault="00E42AF8" w:rsidP="00E42AF8">
            <w:pPr>
              <w:widowControl w:val="0"/>
              <w:ind w:right="-4"/>
              <w:jc w:val="both"/>
              <w:rPr>
                <w:rFonts w:cs="Arial"/>
                <w:u w:val="single"/>
                <w:lang w:val="it-IT" w:eastAsia="it-IT"/>
              </w:rPr>
            </w:pPr>
            <w:r w:rsidRPr="007A1922">
              <w:rPr>
                <w:rFonts w:cs="Arial"/>
                <w:u w:val="single"/>
                <w:lang w:val="it-IT" w:eastAsia="it-IT"/>
              </w:rPr>
              <w:t xml:space="preserve">► </w:t>
            </w:r>
            <w:r w:rsidRPr="007A1922">
              <w:rPr>
                <w:rFonts w:cs="Arial"/>
                <w:b/>
                <w:bCs/>
                <w:u w:val="single"/>
                <w:lang w:val="it-IT"/>
              </w:rPr>
              <w:t xml:space="preserve">È causa di esclusione non sanabile la mancata costituzione della garanzia provvisoria </w:t>
            </w:r>
            <w:r w:rsidR="007A1922" w:rsidRPr="007A1922">
              <w:rPr>
                <w:rFonts w:cs="Arial"/>
                <w:b/>
                <w:bCs/>
                <w:u w:val="single"/>
                <w:lang w:val="it-IT"/>
              </w:rPr>
              <w:t>e</w:t>
            </w:r>
            <w:r w:rsidRPr="007A1922">
              <w:rPr>
                <w:rFonts w:cs="Arial"/>
                <w:b/>
                <w:bCs/>
                <w:u w:val="single"/>
                <w:lang w:val="it-IT"/>
              </w:rPr>
              <w:t>ntro il termine di scadenza di presentazione delle offerte.</w:t>
            </w:r>
          </w:p>
          <w:p w14:paraId="48F5FFC6" w14:textId="77777777" w:rsidR="00E42AF8" w:rsidRPr="007A1922" w:rsidRDefault="00E42AF8" w:rsidP="00E42AF8">
            <w:pPr>
              <w:widowControl w:val="0"/>
              <w:ind w:right="-4"/>
              <w:jc w:val="both"/>
              <w:rPr>
                <w:rFonts w:cs="Arial"/>
                <w:b/>
                <w:color w:val="FF0000"/>
                <w:u w:val="single"/>
                <w:lang w:val="it-IT"/>
              </w:rPr>
            </w:pPr>
            <w:r w:rsidRPr="007A1922">
              <w:rPr>
                <w:rFonts w:cs="Arial"/>
                <w:u w:val="single"/>
                <w:lang w:val="it-IT" w:eastAsia="it-IT"/>
              </w:rPr>
              <w:t xml:space="preserve">► </w:t>
            </w:r>
            <w:r w:rsidRPr="007A1922">
              <w:rPr>
                <w:rFonts w:cs="Arial"/>
                <w:b/>
                <w:u w:val="single"/>
                <w:lang w:val="it-IT"/>
              </w:rPr>
              <w:t xml:space="preserve">È causa di esclusione non sanabile la presentazione della garanzia provvisoria resa a favore di Amministrazione diversa </w:t>
            </w:r>
            <w:r w:rsidRPr="007A1922">
              <w:rPr>
                <w:rFonts w:cs="Arial"/>
                <w:b/>
                <w:color w:val="FF0000"/>
                <w:u w:val="single"/>
                <w:lang w:val="it-IT"/>
              </w:rPr>
              <w:t>dall’ACP ovvero dall'ente committente/stazione appaltante.</w:t>
            </w:r>
          </w:p>
          <w:p w14:paraId="66DCB325" w14:textId="77777777" w:rsidR="00E42AF8" w:rsidRPr="007A1922" w:rsidRDefault="00E42AF8" w:rsidP="00E42AF8">
            <w:pPr>
              <w:widowControl w:val="0"/>
              <w:ind w:right="-4"/>
              <w:jc w:val="both"/>
              <w:rPr>
                <w:rFonts w:cs="Arial"/>
                <w:b/>
                <w:color w:val="FF0000"/>
                <w:lang w:val="it-IT"/>
              </w:rPr>
            </w:pPr>
          </w:p>
          <w:p w14:paraId="206227DF" w14:textId="26535B27" w:rsidR="00E42AF8" w:rsidRPr="007A1922" w:rsidRDefault="00E42AF8" w:rsidP="00E42AF8">
            <w:pPr>
              <w:widowControl w:val="0"/>
              <w:ind w:right="-4"/>
              <w:jc w:val="both"/>
              <w:rPr>
                <w:rFonts w:cs="Arial"/>
                <w:b/>
                <w:color w:val="FF0000"/>
                <w:lang w:val="it-IT"/>
              </w:rPr>
            </w:pPr>
            <w:r w:rsidRPr="007A1922">
              <w:rPr>
                <w:rFonts w:cs="Arial"/>
                <w:b/>
                <w:color w:val="FF0000"/>
                <w:lang w:val="it-IT"/>
              </w:rPr>
              <w:t xml:space="preserve">Nel caso di prestazione della garanzia </w:t>
            </w:r>
            <w:r w:rsidRPr="007A1922">
              <w:rPr>
                <w:rFonts w:cs="Arial"/>
                <w:b/>
                <w:color w:val="FF0000"/>
                <w:lang w:val="it-IT"/>
              </w:rPr>
              <w:lastRenderedPageBreak/>
              <w:t>provvisoria resa a favore dell’Ente committente in luogo dell’ACP si procede alla regolarizzazione.</w:t>
            </w:r>
          </w:p>
          <w:p w14:paraId="53AE09DC" w14:textId="77777777" w:rsidR="00E42AF8" w:rsidRPr="007A1922" w:rsidRDefault="00E42AF8" w:rsidP="00E42AF8">
            <w:pPr>
              <w:widowControl w:val="0"/>
              <w:ind w:right="-4"/>
              <w:jc w:val="both"/>
              <w:rPr>
                <w:rFonts w:cs="Arial"/>
                <w:b/>
                <w:color w:val="FF0000"/>
                <w:lang w:val="it-IT"/>
              </w:rPr>
            </w:pPr>
          </w:p>
          <w:p w14:paraId="56BD2D17" w14:textId="246FEAD0" w:rsidR="00E42AF8" w:rsidRPr="007A1922" w:rsidRDefault="00E42AF8" w:rsidP="00E42AF8">
            <w:pPr>
              <w:widowControl w:val="0"/>
              <w:ind w:right="-4"/>
              <w:jc w:val="both"/>
              <w:rPr>
                <w:rFonts w:cs="Arial"/>
                <w:b/>
                <w:u w:val="single"/>
                <w:lang w:val="it-IT"/>
              </w:rPr>
            </w:pPr>
            <w:r w:rsidRPr="007A1922">
              <w:rPr>
                <w:rFonts w:cs="Arial"/>
                <w:u w:val="single"/>
                <w:lang w:val="it-IT" w:eastAsia="it-IT"/>
              </w:rPr>
              <w:t xml:space="preserve">► </w:t>
            </w:r>
            <w:r w:rsidRPr="007A1922">
              <w:rPr>
                <w:rFonts w:cs="Arial"/>
                <w:b/>
                <w:u w:val="single"/>
                <w:lang w:val="it-IT"/>
              </w:rPr>
              <w:t>È causa di esclusione non sanabile la sottoscrizione della garanzia provvisoria da soggetto non legittimato a rilasciare la garanzia o non autorizzato ad impegnare il garante.</w:t>
            </w:r>
          </w:p>
          <w:p w14:paraId="3277A1F9" w14:textId="77777777" w:rsidR="00E42AF8" w:rsidRPr="007A1922" w:rsidRDefault="00E42AF8" w:rsidP="00E42AF8">
            <w:pPr>
              <w:widowControl w:val="0"/>
              <w:ind w:right="-4"/>
              <w:jc w:val="both"/>
              <w:rPr>
                <w:rFonts w:cs="Arial"/>
                <w:b/>
                <w:u w:val="single"/>
                <w:lang w:val="it-IT"/>
              </w:rPr>
            </w:pPr>
          </w:p>
          <w:p w14:paraId="328DA666" w14:textId="77777777" w:rsidR="00E42AF8" w:rsidRPr="007A1922" w:rsidRDefault="00E42AF8" w:rsidP="00E42AF8">
            <w:pPr>
              <w:widowControl w:val="0"/>
              <w:ind w:right="-4"/>
              <w:jc w:val="both"/>
              <w:rPr>
                <w:rFonts w:cs="Arial"/>
                <w:u w:val="single"/>
                <w:lang w:val="it-IT" w:eastAsia="it-IT"/>
              </w:rPr>
            </w:pPr>
          </w:p>
          <w:p w14:paraId="7F3561D4" w14:textId="77777777" w:rsidR="00E42AF8" w:rsidRPr="007A1922" w:rsidRDefault="00E42AF8" w:rsidP="00E42AF8">
            <w:pPr>
              <w:widowControl w:val="0"/>
              <w:tabs>
                <w:tab w:val="center" w:pos="4680"/>
              </w:tabs>
              <w:ind w:right="-4"/>
              <w:jc w:val="both"/>
              <w:rPr>
                <w:rFonts w:cs="Arial"/>
                <w:b/>
                <w:lang w:val="it-IT"/>
              </w:rPr>
            </w:pPr>
            <w:r w:rsidRPr="007A1922">
              <w:rPr>
                <w:rFonts w:cs="Arial"/>
                <w:b/>
                <w:lang w:val="it-IT"/>
              </w:rPr>
              <w:t>Si applica il subprocedimento di soccorso istruttorio di cui alla parte III punto 2 del disciplinare di gara qualora:</w:t>
            </w:r>
          </w:p>
          <w:p w14:paraId="3DF70CDC" w14:textId="77777777" w:rsidR="00E42AF8" w:rsidRPr="007A1922" w:rsidRDefault="00E42AF8" w:rsidP="00BB4018">
            <w:pPr>
              <w:widowControl w:val="0"/>
              <w:numPr>
                <w:ilvl w:val="4"/>
                <w:numId w:val="74"/>
              </w:numPr>
              <w:tabs>
                <w:tab w:val="clear" w:pos="4026"/>
                <w:tab w:val="num" w:pos="180"/>
                <w:tab w:val="center" w:pos="4680"/>
              </w:tabs>
              <w:ind w:left="180" w:right="-4" w:hanging="180"/>
              <w:jc w:val="both"/>
              <w:rPr>
                <w:rFonts w:cs="Arial"/>
                <w:bCs/>
                <w:lang w:val="it-IT"/>
              </w:rPr>
            </w:pPr>
            <w:r w:rsidRPr="007A1922">
              <w:rPr>
                <w:rFonts w:cs="Arial"/>
                <w:bCs/>
                <w:lang w:val="it-IT"/>
              </w:rPr>
              <w:t>manchi il documento attestante la costituzione della garanzia provvisoria, purché già costituita alla data di scadenza della presentazione delle offerte;</w:t>
            </w:r>
          </w:p>
          <w:p w14:paraId="49B51DBA" w14:textId="77777777" w:rsidR="00E42AF8" w:rsidRPr="007A1922" w:rsidRDefault="00E42AF8" w:rsidP="00BB4018">
            <w:pPr>
              <w:widowControl w:val="0"/>
              <w:numPr>
                <w:ilvl w:val="4"/>
                <w:numId w:val="74"/>
              </w:numPr>
              <w:tabs>
                <w:tab w:val="clear" w:pos="4026"/>
                <w:tab w:val="num" w:pos="180"/>
                <w:tab w:val="center" w:pos="4680"/>
              </w:tabs>
              <w:ind w:left="180" w:right="-4" w:hanging="180"/>
              <w:jc w:val="both"/>
              <w:rPr>
                <w:rFonts w:cs="Arial"/>
                <w:bCs/>
                <w:lang w:val="it-IT"/>
              </w:rPr>
            </w:pPr>
            <w:r w:rsidRPr="007A1922">
              <w:rPr>
                <w:rFonts w:cs="Arial"/>
                <w:bCs/>
                <w:lang w:val="it-IT"/>
              </w:rPr>
              <w:t>sia stata resa una garanzia provvisoria per un importo insufficiente;</w:t>
            </w:r>
          </w:p>
          <w:p w14:paraId="071B2584" w14:textId="217CA713" w:rsidR="00E42AF8" w:rsidRPr="007A1922" w:rsidRDefault="00E42AF8" w:rsidP="00BB4018">
            <w:pPr>
              <w:widowControl w:val="0"/>
              <w:numPr>
                <w:ilvl w:val="4"/>
                <w:numId w:val="74"/>
              </w:numPr>
              <w:tabs>
                <w:tab w:val="clear" w:pos="4026"/>
                <w:tab w:val="num" w:pos="180"/>
                <w:tab w:val="center" w:pos="4680"/>
              </w:tabs>
              <w:ind w:left="180" w:right="-4" w:hanging="180"/>
              <w:jc w:val="both"/>
              <w:rPr>
                <w:rFonts w:cs="Arial"/>
                <w:bCs/>
                <w:lang w:val="it-IT"/>
              </w:rPr>
            </w:pPr>
            <w:r w:rsidRPr="007A1922">
              <w:rPr>
                <w:rFonts w:cs="Arial"/>
                <w:bCs/>
                <w:lang w:val="it-IT"/>
              </w:rPr>
              <w:t xml:space="preserve">manchi una o più delle clausole prescritte dall’art. </w:t>
            </w:r>
            <w:r w:rsidRPr="007A1922">
              <w:rPr>
                <w:rFonts w:cs="Arial"/>
                <w:b/>
                <w:lang w:val="it-IT"/>
              </w:rPr>
              <w:t>106 d.lgs. 36/2023</w:t>
            </w:r>
            <w:r w:rsidR="007A1922">
              <w:rPr>
                <w:rFonts w:cs="Arial"/>
                <w:bCs/>
                <w:strike/>
                <w:lang w:val="it-IT"/>
              </w:rPr>
              <w:t>.</w:t>
            </w:r>
          </w:p>
        </w:tc>
      </w:tr>
      <w:tr w:rsidR="00E42AF8" w:rsidRPr="000D4AA3" w14:paraId="38FFE165" w14:textId="77777777" w:rsidTr="00C57340">
        <w:trPr>
          <w:gridAfter w:val="1"/>
          <w:wAfter w:w="7" w:type="dxa"/>
        </w:trPr>
        <w:tc>
          <w:tcPr>
            <w:tcW w:w="4262" w:type="dxa"/>
            <w:gridSpan w:val="2"/>
          </w:tcPr>
          <w:p w14:paraId="025FAE8B" w14:textId="77777777" w:rsidR="00E42AF8" w:rsidRPr="00ED730C" w:rsidRDefault="00E42AF8" w:rsidP="00E42AF8">
            <w:pPr>
              <w:widowControl w:val="0"/>
              <w:autoSpaceDE w:val="0"/>
              <w:autoSpaceDN w:val="0"/>
              <w:adjustRightInd w:val="0"/>
              <w:ind w:right="72"/>
              <w:jc w:val="both"/>
              <w:rPr>
                <w:rFonts w:cs="Arial"/>
                <w:b/>
                <w:strike/>
                <w:lang w:val="it-IT"/>
              </w:rPr>
            </w:pPr>
          </w:p>
        </w:tc>
        <w:tc>
          <w:tcPr>
            <w:tcW w:w="852" w:type="dxa"/>
          </w:tcPr>
          <w:p w14:paraId="2BB7B9DA" w14:textId="77777777" w:rsidR="00E42AF8" w:rsidRPr="00ED730C" w:rsidRDefault="00E42AF8" w:rsidP="00E42AF8">
            <w:pPr>
              <w:widowControl w:val="0"/>
              <w:autoSpaceDE w:val="0"/>
              <w:autoSpaceDN w:val="0"/>
              <w:adjustRightInd w:val="0"/>
              <w:ind w:right="72"/>
              <w:jc w:val="both"/>
              <w:rPr>
                <w:rFonts w:cs="Arial"/>
                <w:strike/>
                <w:lang w:val="it-IT"/>
              </w:rPr>
            </w:pPr>
          </w:p>
        </w:tc>
        <w:tc>
          <w:tcPr>
            <w:tcW w:w="4257" w:type="dxa"/>
            <w:gridSpan w:val="2"/>
          </w:tcPr>
          <w:p w14:paraId="4261B23F" w14:textId="77777777" w:rsidR="00E42AF8" w:rsidRPr="00ED730C" w:rsidRDefault="00E42AF8" w:rsidP="00E42AF8">
            <w:pPr>
              <w:widowControl w:val="0"/>
              <w:autoSpaceDE w:val="0"/>
              <w:autoSpaceDN w:val="0"/>
              <w:adjustRightInd w:val="0"/>
              <w:ind w:right="-4"/>
              <w:jc w:val="both"/>
              <w:rPr>
                <w:rFonts w:cs="Arial"/>
                <w:strike/>
                <w:lang w:val="it-IT"/>
              </w:rPr>
            </w:pPr>
          </w:p>
        </w:tc>
      </w:tr>
      <w:tr w:rsidR="00E42AF8" w:rsidRPr="000D4AA3" w14:paraId="5AE8E359" w14:textId="77777777" w:rsidTr="00C57340">
        <w:trPr>
          <w:gridBefore w:val="1"/>
          <w:gridAfter w:val="1"/>
          <w:wBefore w:w="10" w:type="dxa"/>
          <w:wAfter w:w="7" w:type="dxa"/>
        </w:trPr>
        <w:tc>
          <w:tcPr>
            <w:tcW w:w="4252" w:type="dxa"/>
            <w:shd w:val="clear" w:color="auto" w:fill="auto"/>
          </w:tcPr>
          <w:p w14:paraId="4B76B69C" w14:textId="08E4B85F" w:rsidR="00E42AF8" w:rsidRPr="007A1922" w:rsidRDefault="00E42AF8" w:rsidP="00E42AF8">
            <w:pPr>
              <w:widowControl w:val="0"/>
              <w:ind w:right="-8"/>
              <w:jc w:val="both"/>
              <w:rPr>
                <w:rFonts w:cs="Arial"/>
                <w:i/>
                <w:iCs/>
                <w:strike/>
                <w:sz w:val="18"/>
                <w:szCs w:val="18"/>
                <w:lang w:val="de-DE"/>
              </w:rPr>
            </w:pPr>
            <w:r w:rsidRPr="007A1922">
              <w:rPr>
                <w:rFonts w:cs="Arial"/>
                <w:b/>
                <w:bCs/>
                <w:lang w:val="de-DE"/>
              </w:rPr>
              <w:t xml:space="preserve">Bei Nachforderungen wegen </w:t>
            </w:r>
            <w:r w:rsidRPr="007A1922">
              <w:rPr>
                <w:rFonts w:cs="Arial"/>
                <w:b/>
                <w:bCs/>
                <w:u w:val="single"/>
                <w:lang w:val="de-DE"/>
              </w:rPr>
              <w:t>fehlender Einreichung</w:t>
            </w:r>
            <w:r w:rsidRPr="007A1922">
              <w:rPr>
                <w:rFonts w:cs="Arial"/>
                <w:b/>
                <w:bCs/>
                <w:lang w:val="de-DE"/>
              </w:rPr>
              <w:t xml:space="preserve"> des Dokuments, das die vorläufige Sicherheit enthält, muss der Wirtschaftsteilnehmer </w:t>
            </w:r>
            <w:r w:rsidRPr="007A1922">
              <w:rPr>
                <w:rFonts w:cs="Arial"/>
                <w:b/>
                <w:bCs/>
                <w:u w:val="single"/>
                <w:lang w:val="de-DE"/>
              </w:rPr>
              <w:t>bei sonstigem Ausschluss</w:t>
            </w:r>
            <w:r w:rsidRPr="007A1922">
              <w:rPr>
                <w:rFonts w:cs="Arial"/>
                <w:b/>
                <w:bCs/>
                <w:lang w:val="de-DE"/>
              </w:rPr>
              <w:t xml:space="preserve"> beweisen, dass das betreffende Dokument nicht nach Ablauf der Frist für die Angebotsabgabe ausgestellt wurde. </w:t>
            </w:r>
            <w:r w:rsidRPr="007A1922">
              <w:rPr>
                <w:rFonts w:cs="Arial"/>
                <w:lang w:val="de-DE"/>
              </w:rPr>
              <w:t>Gemäß Art. 20 GvD vom 7. März 2005 Nr. 82 sind Erstellungsdatum und -uhrzeit des informatischen Dokuments Dritten gegenüber einwendbar, falls sie im Einklang mit den technischen Validierungsregeln angebracht wurden (z.B. Zeitstempel).</w:t>
            </w:r>
          </w:p>
        </w:tc>
        <w:tc>
          <w:tcPr>
            <w:tcW w:w="852" w:type="dxa"/>
            <w:shd w:val="clear" w:color="auto" w:fill="auto"/>
          </w:tcPr>
          <w:p w14:paraId="24484D20" w14:textId="77777777" w:rsidR="00E42AF8" w:rsidRPr="007A1922" w:rsidRDefault="00E42AF8" w:rsidP="00E42AF8">
            <w:pPr>
              <w:widowControl w:val="0"/>
              <w:tabs>
                <w:tab w:val="center" w:pos="4680"/>
              </w:tabs>
              <w:ind w:right="105"/>
              <w:jc w:val="both"/>
              <w:rPr>
                <w:rFonts w:cs="Arial"/>
                <w:i/>
                <w:iCs/>
                <w:strike/>
                <w:sz w:val="18"/>
                <w:szCs w:val="18"/>
                <w:lang w:val="de-DE"/>
              </w:rPr>
            </w:pPr>
          </w:p>
        </w:tc>
        <w:tc>
          <w:tcPr>
            <w:tcW w:w="4257" w:type="dxa"/>
            <w:gridSpan w:val="2"/>
            <w:shd w:val="clear" w:color="auto" w:fill="auto"/>
          </w:tcPr>
          <w:p w14:paraId="04C37EEC" w14:textId="6825B02E" w:rsidR="00E42AF8" w:rsidRPr="007A1922" w:rsidRDefault="00E42AF8" w:rsidP="00E42AF8">
            <w:pPr>
              <w:widowControl w:val="0"/>
              <w:tabs>
                <w:tab w:val="center" w:pos="4680"/>
              </w:tabs>
              <w:ind w:right="-4"/>
              <w:jc w:val="both"/>
              <w:rPr>
                <w:rFonts w:cs="Arial"/>
                <w:i/>
                <w:iCs/>
                <w:strike/>
                <w:sz w:val="18"/>
                <w:szCs w:val="18"/>
                <w:lang w:val="it-IT"/>
              </w:rPr>
            </w:pPr>
            <w:r w:rsidRPr="007A1922">
              <w:rPr>
                <w:rFonts w:cs="Arial"/>
                <w:b/>
                <w:bCs/>
                <w:lang w:val="it-IT"/>
              </w:rPr>
              <w:t xml:space="preserve">In caso di soccorso istruttorio a causa della </w:t>
            </w:r>
            <w:r w:rsidRPr="007A1922">
              <w:rPr>
                <w:rFonts w:cs="Arial"/>
                <w:b/>
                <w:bCs/>
                <w:u w:val="single"/>
                <w:lang w:val="it-IT"/>
              </w:rPr>
              <w:t>mancata allegazione</w:t>
            </w:r>
            <w:r w:rsidRPr="007A1922">
              <w:rPr>
                <w:rFonts w:cs="Arial"/>
                <w:b/>
                <w:bCs/>
                <w:lang w:val="it-IT"/>
              </w:rPr>
              <w:t xml:space="preserve"> del documento contenente la garanzia provvisoria è onere dell’operatore economico, </w:t>
            </w:r>
            <w:r w:rsidRPr="007A1922">
              <w:rPr>
                <w:rFonts w:cs="Arial"/>
                <w:b/>
                <w:bCs/>
                <w:u w:val="single"/>
                <w:lang w:val="it-IT"/>
              </w:rPr>
              <w:t>a pena di esclusione</w:t>
            </w:r>
            <w:r w:rsidRPr="007A1922">
              <w:rPr>
                <w:rFonts w:cs="Arial"/>
                <w:b/>
                <w:bCs/>
                <w:lang w:val="it-IT"/>
              </w:rPr>
              <w:t xml:space="preserve">, dimostrare che la garanzia è stata costituita in data non successiva al termine di scadenza della presentazione delle offerte. </w:t>
            </w:r>
            <w:r w:rsidRPr="007A1922">
              <w:rPr>
                <w:rFonts w:cs="Arial"/>
                <w:lang w:val="it-IT"/>
              </w:rPr>
              <w:t>Ai sensi dell’art. 20 del d.lgs. 7 marzo 2005 n. 82 la data e l'ora di formazione del documento informatico sono opponibili ai terzi se apposte in conformità alle regole tecniche sulla validazione (es.: marcatura temporale).</w:t>
            </w:r>
          </w:p>
        </w:tc>
      </w:tr>
      <w:tr w:rsidR="00E42AF8" w:rsidRPr="000D4AA3" w14:paraId="4A8B0590" w14:textId="77777777" w:rsidTr="00C57340">
        <w:trPr>
          <w:gridBefore w:val="1"/>
          <w:gridAfter w:val="1"/>
          <w:wBefore w:w="10" w:type="dxa"/>
          <w:wAfter w:w="7" w:type="dxa"/>
        </w:trPr>
        <w:tc>
          <w:tcPr>
            <w:tcW w:w="4252" w:type="dxa"/>
            <w:shd w:val="clear" w:color="auto" w:fill="auto"/>
          </w:tcPr>
          <w:p w14:paraId="3366AF57" w14:textId="77777777" w:rsidR="00E42AF8" w:rsidRPr="007A1922" w:rsidRDefault="00E42AF8" w:rsidP="00E42AF8">
            <w:pPr>
              <w:widowControl w:val="0"/>
              <w:tabs>
                <w:tab w:val="center" w:pos="4680"/>
              </w:tabs>
              <w:ind w:right="105"/>
              <w:jc w:val="both"/>
              <w:rPr>
                <w:rFonts w:cs="Arial"/>
                <w:i/>
                <w:iCs/>
                <w:sz w:val="18"/>
                <w:szCs w:val="18"/>
                <w:lang w:val="it-IT"/>
              </w:rPr>
            </w:pPr>
          </w:p>
        </w:tc>
        <w:tc>
          <w:tcPr>
            <w:tcW w:w="852" w:type="dxa"/>
            <w:shd w:val="clear" w:color="auto" w:fill="auto"/>
          </w:tcPr>
          <w:p w14:paraId="05616690" w14:textId="77777777" w:rsidR="00E42AF8" w:rsidRPr="007A1922" w:rsidRDefault="00E42AF8" w:rsidP="00E42AF8">
            <w:pPr>
              <w:widowControl w:val="0"/>
              <w:tabs>
                <w:tab w:val="center" w:pos="4680"/>
              </w:tabs>
              <w:ind w:right="105"/>
              <w:jc w:val="both"/>
              <w:rPr>
                <w:rFonts w:cs="Arial"/>
                <w:i/>
                <w:iCs/>
                <w:sz w:val="18"/>
                <w:szCs w:val="18"/>
                <w:lang w:val="it-IT"/>
              </w:rPr>
            </w:pPr>
          </w:p>
        </w:tc>
        <w:tc>
          <w:tcPr>
            <w:tcW w:w="4257" w:type="dxa"/>
            <w:gridSpan w:val="2"/>
            <w:shd w:val="clear" w:color="auto" w:fill="auto"/>
          </w:tcPr>
          <w:p w14:paraId="04A86082" w14:textId="77777777" w:rsidR="00E42AF8" w:rsidRPr="007A1922" w:rsidRDefault="00E42AF8" w:rsidP="00E42AF8">
            <w:pPr>
              <w:widowControl w:val="0"/>
              <w:tabs>
                <w:tab w:val="center" w:pos="4680"/>
              </w:tabs>
              <w:ind w:right="105"/>
              <w:jc w:val="both"/>
              <w:rPr>
                <w:rFonts w:cs="Arial"/>
                <w:i/>
                <w:iCs/>
                <w:sz w:val="18"/>
                <w:szCs w:val="18"/>
                <w:lang w:val="it-IT"/>
              </w:rPr>
            </w:pPr>
          </w:p>
        </w:tc>
      </w:tr>
      <w:tr w:rsidR="00E42AF8" w:rsidRPr="000D4AA3" w14:paraId="569F18C8" w14:textId="77777777" w:rsidTr="00C57340">
        <w:trPr>
          <w:gridBefore w:val="1"/>
          <w:gridAfter w:val="1"/>
          <w:wBefore w:w="10" w:type="dxa"/>
          <w:wAfter w:w="7" w:type="dxa"/>
        </w:trPr>
        <w:tc>
          <w:tcPr>
            <w:tcW w:w="4252" w:type="dxa"/>
          </w:tcPr>
          <w:p w14:paraId="526130D7" w14:textId="01677238" w:rsidR="00E42AF8" w:rsidRPr="007A1922" w:rsidRDefault="00E42AF8" w:rsidP="00E42AF8">
            <w:pPr>
              <w:widowControl w:val="0"/>
              <w:autoSpaceDE w:val="0"/>
              <w:autoSpaceDN w:val="0"/>
              <w:adjustRightInd w:val="0"/>
              <w:spacing w:line="240" w:lineRule="exact"/>
              <w:jc w:val="both"/>
              <w:rPr>
                <w:rFonts w:cs="Arial"/>
                <w:b/>
                <w:bCs/>
                <w:strike/>
                <w:lang w:val="de-DE"/>
              </w:rPr>
            </w:pPr>
            <w:r w:rsidRPr="007A1922">
              <w:rPr>
                <w:rFonts w:cs="Arial"/>
                <w:b/>
                <w:bCs/>
                <w:lang w:val="de-DE"/>
              </w:rPr>
              <w:t>Der Nachweis, dass die Sicherheit vor der Abgabefrist der Angebote ausgestellt wurde, gilt dann als erbracht, wenn das vor obiger Fälligkeitsfrist digital unterzeichnete Dokument einen Zeitstempel aufweist.</w:t>
            </w:r>
          </w:p>
        </w:tc>
        <w:tc>
          <w:tcPr>
            <w:tcW w:w="852" w:type="dxa"/>
          </w:tcPr>
          <w:p w14:paraId="759B858A" w14:textId="77777777" w:rsidR="00E42AF8" w:rsidRPr="007A1922" w:rsidRDefault="00E42AF8" w:rsidP="00E42AF8">
            <w:pPr>
              <w:widowControl w:val="0"/>
              <w:rPr>
                <w:rFonts w:cs="Arial"/>
                <w:b/>
                <w:bCs/>
                <w:strike/>
                <w:lang w:val="de-DE"/>
              </w:rPr>
            </w:pPr>
          </w:p>
        </w:tc>
        <w:tc>
          <w:tcPr>
            <w:tcW w:w="4257" w:type="dxa"/>
            <w:gridSpan w:val="2"/>
          </w:tcPr>
          <w:p w14:paraId="6A5EEC60" w14:textId="1D668776" w:rsidR="00E42AF8" w:rsidRPr="007A1922" w:rsidRDefault="00E42AF8" w:rsidP="00E42AF8">
            <w:pPr>
              <w:widowControl w:val="0"/>
              <w:autoSpaceDE w:val="0"/>
              <w:autoSpaceDN w:val="0"/>
              <w:adjustRightInd w:val="0"/>
              <w:spacing w:line="240" w:lineRule="exact"/>
              <w:ind w:right="6"/>
              <w:jc w:val="both"/>
              <w:rPr>
                <w:rFonts w:cs="Arial"/>
                <w:b/>
                <w:bCs/>
                <w:strike/>
                <w:lang w:val="it-IT"/>
              </w:rPr>
            </w:pPr>
            <w:r w:rsidRPr="007A1922">
              <w:rPr>
                <w:rFonts w:cs="Arial"/>
                <w:b/>
                <w:bCs/>
                <w:lang w:val="it-IT"/>
              </w:rPr>
              <w:t>La comprova dell’anteriorità del rilascio della garanzia rispetto alla data di scadenza del termine per la presentazione delle offerte si intende assolta mediante apposizione della marcatura temporale sul documento firmato digitalmente prima del termine di cui sopra.</w:t>
            </w:r>
          </w:p>
        </w:tc>
      </w:tr>
      <w:tr w:rsidR="00E42AF8" w:rsidRPr="000D4AA3" w14:paraId="7D770F07" w14:textId="77777777" w:rsidTr="00C57340">
        <w:trPr>
          <w:gridBefore w:val="1"/>
          <w:gridAfter w:val="1"/>
          <w:wBefore w:w="10" w:type="dxa"/>
          <w:wAfter w:w="7" w:type="dxa"/>
        </w:trPr>
        <w:tc>
          <w:tcPr>
            <w:tcW w:w="4252" w:type="dxa"/>
          </w:tcPr>
          <w:p w14:paraId="30869ECD" w14:textId="77777777" w:rsidR="00E42AF8" w:rsidRPr="00ED730C" w:rsidRDefault="00E42AF8" w:rsidP="00E42AF8">
            <w:pPr>
              <w:pStyle w:val="Paragrafoelenco"/>
              <w:widowControl w:val="0"/>
              <w:autoSpaceDE w:val="0"/>
              <w:autoSpaceDN w:val="0"/>
              <w:adjustRightInd w:val="0"/>
              <w:spacing w:line="240" w:lineRule="exact"/>
              <w:ind w:left="439"/>
              <w:jc w:val="both"/>
              <w:rPr>
                <w:rFonts w:cs="Arial"/>
                <w:b/>
                <w:bCs/>
                <w:lang w:val="it-IT"/>
              </w:rPr>
            </w:pPr>
          </w:p>
        </w:tc>
        <w:tc>
          <w:tcPr>
            <w:tcW w:w="852" w:type="dxa"/>
          </w:tcPr>
          <w:p w14:paraId="3786F8C3" w14:textId="77777777" w:rsidR="00E42AF8" w:rsidRPr="00ED730C" w:rsidRDefault="00E42AF8" w:rsidP="00E42AF8">
            <w:pPr>
              <w:widowControl w:val="0"/>
              <w:rPr>
                <w:rFonts w:cs="Arial"/>
                <w:b/>
                <w:bCs/>
                <w:lang w:val="it-IT"/>
              </w:rPr>
            </w:pPr>
          </w:p>
        </w:tc>
        <w:tc>
          <w:tcPr>
            <w:tcW w:w="4257" w:type="dxa"/>
            <w:gridSpan w:val="2"/>
          </w:tcPr>
          <w:p w14:paraId="500225F5" w14:textId="77777777" w:rsidR="00E42AF8" w:rsidRPr="00ED730C" w:rsidRDefault="00E42AF8" w:rsidP="00E42AF8">
            <w:pPr>
              <w:pStyle w:val="Paragrafoelenco"/>
              <w:widowControl w:val="0"/>
              <w:autoSpaceDE w:val="0"/>
              <w:autoSpaceDN w:val="0"/>
              <w:adjustRightInd w:val="0"/>
              <w:spacing w:line="240" w:lineRule="exact"/>
              <w:ind w:left="423" w:right="6"/>
              <w:jc w:val="both"/>
              <w:rPr>
                <w:rFonts w:cs="Arial"/>
                <w:b/>
                <w:bCs/>
                <w:lang w:val="it-IT"/>
              </w:rPr>
            </w:pPr>
          </w:p>
        </w:tc>
      </w:tr>
      <w:tr w:rsidR="00E42AF8" w:rsidRPr="000D4AA3" w14:paraId="36B94476" w14:textId="77777777" w:rsidTr="00C57340">
        <w:trPr>
          <w:gridAfter w:val="1"/>
          <w:wAfter w:w="7" w:type="dxa"/>
        </w:trPr>
        <w:tc>
          <w:tcPr>
            <w:tcW w:w="4262" w:type="dxa"/>
            <w:gridSpan w:val="2"/>
          </w:tcPr>
          <w:p w14:paraId="4F99E9E9" w14:textId="23A6FFCC" w:rsidR="00E42AF8" w:rsidRPr="00ED730C" w:rsidRDefault="00E42AF8" w:rsidP="00E42AF8">
            <w:pPr>
              <w:widowControl w:val="0"/>
              <w:autoSpaceDE w:val="0"/>
              <w:autoSpaceDN w:val="0"/>
              <w:adjustRightInd w:val="0"/>
              <w:ind w:left="11"/>
              <w:jc w:val="both"/>
              <w:rPr>
                <w:rFonts w:cs="Arial"/>
                <w:lang w:val="de-DE"/>
              </w:rPr>
            </w:pPr>
            <w:r w:rsidRPr="00ED730C">
              <w:rPr>
                <w:rFonts w:cs="Arial"/>
                <w:b/>
                <w:bCs/>
                <w:lang w:val="de-DE"/>
              </w:rPr>
              <w:t>Alternativ dazu kann das rechtssichere Datum durch das Vorweisen der PEC</w:t>
            </w:r>
            <w:r w:rsidRPr="00ED730C">
              <w:rPr>
                <w:rFonts w:cs="Arial"/>
                <w:b/>
                <w:bCs/>
                <w:color w:val="000000"/>
                <w:lang w:val="de-DE"/>
              </w:rPr>
              <w:t xml:space="preserve"> (</w:t>
            </w:r>
            <w:r w:rsidRPr="00ED730C">
              <w:rPr>
                <w:rFonts w:cs="Arial"/>
                <w:b/>
                <w:bCs/>
                <w:lang w:val="de-DE"/>
              </w:rPr>
              <w:t>i</w:t>
            </w:r>
            <w:r w:rsidRPr="00ED730C">
              <w:rPr>
                <w:rFonts w:cs="Arial"/>
                <w:b/>
                <w:bCs/>
                <w:color w:val="000000"/>
                <w:lang w:val="de-DE"/>
              </w:rPr>
              <w:t>m</w:t>
            </w:r>
            <w:r w:rsidRPr="00ED730C">
              <w:rPr>
                <w:rFonts w:cs="Arial"/>
                <w:b/>
                <w:bCs/>
                <w:lang w:val="de-DE"/>
              </w:rPr>
              <w:t xml:space="preserve"> Original und E</w:t>
            </w:r>
            <w:r w:rsidRPr="00ED730C">
              <w:rPr>
                <w:rFonts w:cs="Arial"/>
                <w:b/>
                <w:bCs/>
                <w:color w:val="000000"/>
                <w:lang w:val="de-DE"/>
              </w:rPr>
              <w:t>ML-</w:t>
            </w:r>
            <w:r w:rsidRPr="00ED730C">
              <w:rPr>
                <w:rFonts w:cs="Arial"/>
                <w:b/>
                <w:bCs/>
                <w:lang w:val="de-DE"/>
              </w:rPr>
              <w:t>Format)</w:t>
            </w:r>
            <w:r w:rsidRPr="00ED730C">
              <w:rPr>
                <w:rFonts w:cs="Arial"/>
                <w:b/>
                <w:bCs/>
                <w:color w:val="000000"/>
                <w:lang w:val="de-DE"/>
              </w:rPr>
              <w:t>,</w:t>
            </w:r>
            <w:r w:rsidRPr="00ED730C">
              <w:rPr>
                <w:rFonts w:cs="Arial"/>
                <w:b/>
                <w:bCs/>
                <w:lang w:val="de-DE"/>
              </w:rPr>
              <w:t xml:space="preserve"> welche der Bürge vor obiger Fälligkeitsfrist an den Teilnehmer übermittelt hat und welcher die fehlende Sicherheit /Verpflichtungserklärung </w:t>
            </w:r>
            <w:r w:rsidRPr="00ED730C">
              <w:rPr>
                <w:rFonts w:cs="Arial"/>
                <w:b/>
                <w:bCs/>
                <w:lang w:val="de-DE"/>
              </w:rPr>
              <w:lastRenderedPageBreak/>
              <w:t>beigelegt ist, nachgewiesen werden.</w:t>
            </w:r>
          </w:p>
        </w:tc>
        <w:tc>
          <w:tcPr>
            <w:tcW w:w="852" w:type="dxa"/>
          </w:tcPr>
          <w:p w14:paraId="5EAF8043" w14:textId="77777777" w:rsidR="00E42AF8" w:rsidRPr="00ED730C" w:rsidRDefault="00E42AF8" w:rsidP="00E42AF8">
            <w:pPr>
              <w:widowControl w:val="0"/>
              <w:spacing w:line="240" w:lineRule="exact"/>
              <w:ind w:right="72"/>
              <w:rPr>
                <w:rFonts w:cs="Arial"/>
                <w:lang w:val="de-DE"/>
              </w:rPr>
            </w:pPr>
          </w:p>
        </w:tc>
        <w:tc>
          <w:tcPr>
            <w:tcW w:w="4257" w:type="dxa"/>
            <w:gridSpan w:val="2"/>
          </w:tcPr>
          <w:p w14:paraId="7EEF205B" w14:textId="721E15C5" w:rsidR="00E42AF8" w:rsidRPr="00ED730C" w:rsidRDefault="00E42AF8" w:rsidP="00E42AF8">
            <w:pPr>
              <w:widowControl w:val="0"/>
              <w:autoSpaceDE w:val="0"/>
              <w:autoSpaceDN w:val="0"/>
              <w:adjustRightInd w:val="0"/>
              <w:ind w:right="6"/>
              <w:jc w:val="both"/>
              <w:rPr>
                <w:rFonts w:cs="Arial"/>
                <w:lang w:val="it-IT"/>
              </w:rPr>
            </w:pPr>
            <w:r w:rsidRPr="00ED730C">
              <w:rPr>
                <w:rFonts w:cs="Arial"/>
                <w:b/>
                <w:bCs/>
                <w:lang w:val="it-IT"/>
              </w:rPr>
              <w:t xml:space="preserve">In alternativa, la data certa può essere comprovata tramite esibizione della PEC - in originale e in formato Eml., trasmessa dal fideiussore al concorrente prima della scadenza del termine di cui sopra e contenente in allegato la garanzia / la </w:t>
            </w:r>
            <w:r w:rsidRPr="00ED730C">
              <w:rPr>
                <w:rFonts w:cs="Arial"/>
                <w:b/>
                <w:bCs/>
                <w:lang w:val="it-IT"/>
              </w:rPr>
              <w:lastRenderedPageBreak/>
              <w:t>dichiarazione carente.</w:t>
            </w:r>
          </w:p>
        </w:tc>
      </w:tr>
      <w:tr w:rsidR="00E42AF8" w:rsidRPr="000D4AA3" w14:paraId="16E3B353" w14:textId="77777777" w:rsidTr="00C57340">
        <w:trPr>
          <w:gridAfter w:val="1"/>
          <w:wAfter w:w="7" w:type="dxa"/>
        </w:trPr>
        <w:tc>
          <w:tcPr>
            <w:tcW w:w="4262" w:type="dxa"/>
            <w:gridSpan w:val="2"/>
          </w:tcPr>
          <w:p w14:paraId="7C843104" w14:textId="77777777" w:rsidR="00E42AF8" w:rsidRPr="00ED730C" w:rsidRDefault="00E42AF8" w:rsidP="00E42AF8">
            <w:pPr>
              <w:widowControl w:val="0"/>
              <w:autoSpaceDE w:val="0"/>
              <w:autoSpaceDN w:val="0"/>
              <w:adjustRightInd w:val="0"/>
              <w:jc w:val="both"/>
              <w:rPr>
                <w:rFonts w:cs="Arial"/>
                <w:strike/>
                <w:color w:val="FF0000"/>
                <w:lang w:val="it-IT"/>
              </w:rPr>
            </w:pPr>
          </w:p>
        </w:tc>
        <w:tc>
          <w:tcPr>
            <w:tcW w:w="852" w:type="dxa"/>
          </w:tcPr>
          <w:p w14:paraId="76595199" w14:textId="77777777" w:rsidR="00E42AF8" w:rsidRPr="00ED730C" w:rsidRDefault="00E42AF8" w:rsidP="00E42AF8">
            <w:pPr>
              <w:widowControl w:val="0"/>
              <w:spacing w:line="240" w:lineRule="exact"/>
              <w:rPr>
                <w:rFonts w:cs="Arial"/>
                <w:strike/>
                <w:color w:val="FF0000"/>
                <w:lang w:val="it-IT"/>
              </w:rPr>
            </w:pPr>
          </w:p>
        </w:tc>
        <w:tc>
          <w:tcPr>
            <w:tcW w:w="4257" w:type="dxa"/>
            <w:gridSpan w:val="2"/>
          </w:tcPr>
          <w:p w14:paraId="5B9C5131" w14:textId="77777777" w:rsidR="00E42AF8" w:rsidRPr="00ED730C" w:rsidRDefault="00E42AF8" w:rsidP="00E42AF8">
            <w:pPr>
              <w:widowControl w:val="0"/>
              <w:autoSpaceDE w:val="0"/>
              <w:autoSpaceDN w:val="0"/>
              <w:adjustRightInd w:val="0"/>
              <w:jc w:val="both"/>
              <w:rPr>
                <w:rFonts w:cs="Arial"/>
                <w:strike/>
                <w:color w:val="FF0000"/>
                <w:lang w:val="it-IT"/>
              </w:rPr>
            </w:pPr>
          </w:p>
        </w:tc>
      </w:tr>
      <w:tr w:rsidR="00E42AF8" w:rsidRPr="000D4AA3" w14:paraId="10E5006F" w14:textId="77777777" w:rsidTr="00C57340">
        <w:trPr>
          <w:gridAfter w:val="1"/>
          <w:wAfter w:w="7" w:type="dxa"/>
        </w:trPr>
        <w:tc>
          <w:tcPr>
            <w:tcW w:w="4262" w:type="dxa"/>
            <w:gridSpan w:val="2"/>
          </w:tcPr>
          <w:p w14:paraId="3863278F" w14:textId="4201962E" w:rsidR="00E42AF8" w:rsidRPr="00ED730C" w:rsidRDefault="00E42AF8" w:rsidP="00E42AF8">
            <w:pPr>
              <w:widowControl w:val="0"/>
              <w:autoSpaceDE w:val="0"/>
              <w:autoSpaceDN w:val="0"/>
              <w:adjustRightInd w:val="0"/>
              <w:jc w:val="both"/>
              <w:rPr>
                <w:rFonts w:cs="Arial"/>
                <w:b/>
                <w:u w:val="single"/>
                <w:lang w:val="de-DE"/>
              </w:rPr>
            </w:pPr>
            <w:r w:rsidRPr="00ED730C">
              <w:rPr>
                <w:rFonts w:cs="Arial"/>
                <w:b/>
                <w:bCs/>
                <w:lang w:val="de-DE"/>
              </w:rPr>
              <w:t>Die oben angeführten Modalitäten zum Nachweis des rechtssicheren Datums sind nicht als erschöpfend anzusehen.</w:t>
            </w:r>
          </w:p>
        </w:tc>
        <w:tc>
          <w:tcPr>
            <w:tcW w:w="852" w:type="dxa"/>
          </w:tcPr>
          <w:p w14:paraId="4EF15976" w14:textId="77777777" w:rsidR="00E42AF8" w:rsidRPr="00ED730C" w:rsidRDefault="00E42AF8" w:rsidP="00E42AF8">
            <w:pPr>
              <w:widowControl w:val="0"/>
              <w:spacing w:line="240" w:lineRule="exact"/>
              <w:ind w:right="72"/>
              <w:rPr>
                <w:rFonts w:cs="Arial"/>
                <w:lang w:val="de-DE"/>
              </w:rPr>
            </w:pPr>
          </w:p>
        </w:tc>
        <w:tc>
          <w:tcPr>
            <w:tcW w:w="4257" w:type="dxa"/>
            <w:gridSpan w:val="2"/>
          </w:tcPr>
          <w:p w14:paraId="1C01ECC5" w14:textId="48D7DAE3" w:rsidR="00E42AF8" w:rsidRPr="00423139" w:rsidRDefault="00E42AF8" w:rsidP="00E42AF8">
            <w:pPr>
              <w:widowControl w:val="0"/>
              <w:autoSpaceDE w:val="0"/>
              <w:autoSpaceDN w:val="0"/>
              <w:adjustRightInd w:val="0"/>
              <w:ind w:right="6"/>
              <w:jc w:val="both"/>
              <w:rPr>
                <w:rFonts w:cs="Arial"/>
                <w:lang w:val="it-IT"/>
              </w:rPr>
            </w:pPr>
            <w:r w:rsidRPr="00ED730C">
              <w:rPr>
                <w:rFonts w:cs="Arial"/>
                <w:b/>
                <w:bCs/>
                <w:lang w:val="it-IT"/>
              </w:rPr>
              <w:t>Le richiamate modalità di comprova della data legalmente certa non sono da considerare esaustive.</w:t>
            </w:r>
          </w:p>
        </w:tc>
      </w:tr>
      <w:tr w:rsidR="00E42AF8" w:rsidRPr="000D4AA3" w14:paraId="2837A9C4" w14:textId="77777777" w:rsidTr="00C57340">
        <w:trPr>
          <w:gridAfter w:val="1"/>
          <w:wAfter w:w="7" w:type="dxa"/>
        </w:trPr>
        <w:tc>
          <w:tcPr>
            <w:tcW w:w="4262" w:type="dxa"/>
            <w:gridSpan w:val="2"/>
          </w:tcPr>
          <w:p w14:paraId="3C4E6503" w14:textId="77777777" w:rsidR="00E42AF8" w:rsidRPr="00423139" w:rsidRDefault="00E42AF8" w:rsidP="00E42AF8">
            <w:pPr>
              <w:widowControl w:val="0"/>
              <w:autoSpaceDE w:val="0"/>
              <w:autoSpaceDN w:val="0"/>
              <w:adjustRightInd w:val="0"/>
              <w:jc w:val="both"/>
              <w:rPr>
                <w:rFonts w:cs="Arial"/>
                <w:lang w:val="it-IT"/>
              </w:rPr>
            </w:pPr>
          </w:p>
        </w:tc>
        <w:tc>
          <w:tcPr>
            <w:tcW w:w="852" w:type="dxa"/>
          </w:tcPr>
          <w:p w14:paraId="2685F0E5" w14:textId="77777777" w:rsidR="00E42AF8" w:rsidRPr="00423139" w:rsidRDefault="00E42AF8" w:rsidP="00E42AF8">
            <w:pPr>
              <w:widowControl w:val="0"/>
              <w:spacing w:line="240" w:lineRule="exact"/>
              <w:rPr>
                <w:rFonts w:cs="Arial"/>
                <w:lang w:val="it-IT"/>
              </w:rPr>
            </w:pPr>
          </w:p>
        </w:tc>
        <w:tc>
          <w:tcPr>
            <w:tcW w:w="4257" w:type="dxa"/>
            <w:gridSpan w:val="2"/>
          </w:tcPr>
          <w:p w14:paraId="7B773BA2" w14:textId="77777777" w:rsidR="00E42AF8" w:rsidRPr="00423139" w:rsidRDefault="00E42AF8" w:rsidP="00E42AF8">
            <w:pPr>
              <w:widowControl w:val="0"/>
              <w:autoSpaceDE w:val="0"/>
              <w:autoSpaceDN w:val="0"/>
              <w:adjustRightInd w:val="0"/>
              <w:ind w:right="6"/>
              <w:jc w:val="both"/>
              <w:rPr>
                <w:rFonts w:cs="Arial"/>
                <w:lang w:val="it-IT"/>
              </w:rPr>
            </w:pPr>
          </w:p>
        </w:tc>
      </w:tr>
      <w:tr w:rsidR="00E42AF8" w:rsidRPr="00ED730C" w14:paraId="3D17A98F" w14:textId="77777777" w:rsidTr="00C57340">
        <w:trPr>
          <w:gridAfter w:val="1"/>
          <w:wAfter w:w="7" w:type="dxa"/>
        </w:trPr>
        <w:tc>
          <w:tcPr>
            <w:tcW w:w="4262" w:type="dxa"/>
            <w:gridSpan w:val="2"/>
          </w:tcPr>
          <w:p w14:paraId="7A789E0A" w14:textId="218848A4" w:rsidR="00E42AF8" w:rsidRPr="00ED730C" w:rsidRDefault="00E42AF8" w:rsidP="00E42AF8">
            <w:pPr>
              <w:widowControl w:val="0"/>
              <w:autoSpaceDE w:val="0"/>
              <w:autoSpaceDN w:val="0"/>
              <w:adjustRightInd w:val="0"/>
              <w:jc w:val="both"/>
              <w:rPr>
                <w:rFonts w:cs="Arial"/>
                <w:lang w:val="de-DE" w:eastAsia="de-DE"/>
              </w:rPr>
            </w:pPr>
            <w:r w:rsidRPr="00ED730C">
              <w:rPr>
                <w:rFonts w:cs="Arial"/>
                <w:b/>
                <w:u w:val="single"/>
                <w:lang w:val="de-DE"/>
              </w:rPr>
              <w:t>BEGÜNSTIGUNGEN:</w:t>
            </w:r>
          </w:p>
        </w:tc>
        <w:tc>
          <w:tcPr>
            <w:tcW w:w="852" w:type="dxa"/>
          </w:tcPr>
          <w:p w14:paraId="0053DDAC" w14:textId="77777777" w:rsidR="00E42AF8" w:rsidRPr="00ED730C" w:rsidRDefault="00E42AF8" w:rsidP="00E42AF8">
            <w:pPr>
              <w:widowControl w:val="0"/>
              <w:spacing w:line="240" w:lineRule="exact"/>
              <w:ind w:right="72"/>
              <w:rPr>
                <w:rFonts w:cs="Arial"/>
                <w:lang w:val="de-DE"/>
              </w:rPr>
            </w:pPr>
          </w:p>
        </w:tc>
        <w:tc>
          <w:tcPr>
            <w:tcW w:w="4257" w:type="dxa"/>
            <w:gridSpan w:val="2"/>
          </w:tcPr>
          <w:p w14:paraId="2C6BC2A9" w14:textId="2DD2A9A4" w:rsidR="00E42AF8" w:rsidRPr="00ED730C" w:rsidRDefault="00E42AF8" w:rsidP="00E42AF8">
            <w:pPr>
              <w:widowControl w:val="0"/>
              <w:autoSpaceDE w:val="0"/>
              <w:autoSpaceDN w:val="0"/>
              <w:adjustRightInd w:val="0"/>
              <w:ind w:right="6"/>
              <w:jc w:val="both"/>
              <w:rPr>
                <w:rFonts w:cs="Arial"/>
                <w:lang w:val="it-IT" w:eastAsia="de-DE"/>
              </w:rPr>
            </w:pPr>
            <w:r w:rsidRPr="00ED730C">
              <w:rPr>
                <w:rFonts w:cs="Arial"/>
                <w:b/>
                <w:u w:val="single"/>
                <w:lang w:val="it-IT"/>
              </w:rPr>
              <w:t>BENEFICI:</w:t>
            </w:r>
          </w:p>
        </w:tc>
      </w:tr>
      <w:tr w:rsidR="00E42AF8" w:rsidRPr="00ED730C" w14:paraId="7123360D" w14:textId="77777777" w:rsidTr="00C57340">
        <w:trPr>
          <w:gridAfter w:val="1"/>
          <w:wAfter w:w="7" w:type="dxa"/>
        </w:trPr>
        <w:tc>
          <w:tcPr>
            <w:tcW w:w="4262" w:type="dxa"/>
            <w:gridSpan w:val="2"/>
          </w:tcPr>
          <w:p w14:paraId="4FD0A4D8" w14:textId="77777777" w:rsidR="00E42AF8" w:rsidRPr="00ED730C" w:rsidRDefault="00E42AF8" w:rsidP="00E42AF8">
            <w:pPr>
              <w:widowControl w:val="0"/>
              <w:autoSpaceDE w:val="0"/>
              <w:autoSpaceDN w:val="0"/>
              <w:adjustRightInd w:val="0"/>
              <w:jc w:val="both"/>
              <w:rPr>
                <w:rFonts w:cs="Arial"/>
                <w:lang w:val="it-IT"/>
              </w:rPr>
            </w:pPr>
          </w:p>
        </w:tc>
        <w:tc>
          <w:tcPr>
            <w:tcW w:w="852" w:type="dxa"/>
          </w:tcPr>
          <w:p w14:paraId="1250E0C4" w14:textId="77777777" w:rsidR="00E42AF8" w:rsidRPr="00ED730C" w:rsidRDefault="00E42AF8" w:rsidP="00E42AF8">
            <w:pPr>
              <w:widowControl w:val="0"/>
              <w:spacing w:line="240" w:lineRule="exact"/>
              <w:ind w:right="72"/>
              <w:rPr>
                <w:rFonts w:cs="Arial"/>
                <w:lang w:val="it-IT"/>
              </w:rPr>
            </w:pPr>
          </w:p>
        </w:tc>
        <w:tc>
          <w:tcPr>
            <w:tcW w:w="4257" w:type="dxa"/>
            <w:gridSpan w:val="2"/>
          </w:tcPr>
          <w:p w14:paraId="43CB8111" w14:textId="77777777" w:rsidR="00E42AF8" w:rsidRPr="00ED730C" w:rsidRDefault="00E42AF8" w:rsidP="00E42AF8">
            <w:pPr>
              <w:widowControl w:val="0"/>
              <w:autoSpaceDE w:val="0"/>
              <w:autoSpaceDN w:val="0"/>
              <w:adjustRightInd w:val="0"/>
              <w:ind w:right="6"/>
              <w:jc w:val="both"/>
              <w:rPr>
                <w:rFonts w:cs="Arial"/>
                <w:lang w:val="it-IT" w:eastAsia="de-DE"/>
              </w:rPr>
            </w:pPr>
          </w:p>
        </w:tc>
      </w:tr>
      <w:tr w:rsidR="00E42AF8" w:rsidRPr="000D4AA3" w14:paraId="156772FD" w14:textId="77777777" w:rsidTr="00C57340">
        <w:trPr>
          <w:gridAfter w:val="1"/>
          <w:wAfter w:w="7" w:type="dxa"/>
        </w:trPr>
        <w:tc>
          <w:tcPr>
            <w:tcW w:w="4262" w:type="dxa"/>
            <w:gridSpan w:val="2"/>
          </w:tcPr>
          <w:p w14:paraId="05C2C6CF" w14:textId="77777777" w:rsidR="00E42AF8" w:rsidRPr="00ED730C" w:rsidRDefault="00E42AF8" w:rsidP="00E42AF8">
            <w:pPr>
              <w:widowControl w:val="0"/>
              <w:autoSpaceDE w:val="0"/>
              <w:autoSpaceDN w:val="0"/>
              <w:jc w:val="both"/>
              <w:rPr>
                <w:rFonts w:cs="Arial"/>
                <w:b/>
                <w:bCs/>
                <w:noProof w:val="0"/>
                <w:u w:val="single"/>
                <w:lang w:val="de-DE"/>
              </w:rPr>
            </w:pPr>
            <w:r w:rsidRPr="00ED730C">
              <w:rPr>
                <w:rFonts w:cs="Arial"/>
                <w:b/>
                <w:bCs/>
                <w:lang w:val="de-DE"/>
              </w:rPr>
              <w:t xml:space="preserve">A. </w:t>
            </w:r>
            <w:r w:rsidRPr="00ED730C">
              <w:rPr>
                <w:rFonts w:cs="Arial"/>
                <w:b/>
                <w:u w:val="single"/>
                <w:lang w:val="de-DE"/>
              </w:rPr>
              <w:t>Befreiung von der Pflicht zur Leistung der vorläufigen Sicherheit</w:t>
            </w:r>
            <w:r w:rsidRPr="00ED730C">
              <w:rPr>
                <w:rFonts w:cs="Arial"/>
                <w:b/>
                <w:bCs/>
                <w:u w:val="single"/>
                <w:lang w:val="de-DE"/>
              </w:rPr>
              <w:t>:</w:t>
            </w:r>
          </w:p>
          <w:p w14:paraId="1C519897" w14:textId="77777777" w:rsidR="00E42AF8" w:rsidRPr="00ED730C" w:rsidRDefault="00E42AF8" w:rsidP="00E42AF8">
            <w:pPr>
              <w:widowControl w:val="0"/>
              <w:rPr>
                <w:rFonts w:cs="Arial"/>
                <w:lang w:val="de-DE"/>
              </w:rPr>
            </w:pPr>
          </w:p>
          <w:p w14:paraId="41649001" w14:textId="0157A4D6" w:rsidR="00E42AF8" w:rsidRPr="00ED730C" w:rsidRDefault="00E42AF8" w:rsidP="00E42AF8">
            <w:pPr>
              <w:widowControl w:val="0"/>
              <w:autoSpaceDE w:val="0"/>
              <w:autoSpaceDN w:val="0"/>
              <w:adjustRightInd w:val="0"/>
              <w:jc w:val="both"/>
              <w:rPr>
                <w:rFonts w:cs="Arial"/>
                <w:lang w:val="de-DE"/>
              </w:rPr>
            </w:pPr>
            <w:r w:rsidRPr="00ED730C">
              <w:rPr>
                <w:rFonts w:cs="Arial"/>
                <w:noProof w:val="0"/>
                <w:lang w:val="de-DE"/>
              </w:rPr>
              <w:t xml:space="preserve">Gemäß Art. 27 Abs. 12 LG Nr. 16/2015 wird der </w:t>
            </w:r>
            <w:r w:rsidRPr="00ED730C">
              <w:rPr>
                <w:rFonts w:cs="Arial"/>
                <w:b/>
                <w:noProof w:val="0"/>
                <w:u w:val="single"/>
                <w:lang w:val="de-DE"/>
              </w:rPr>
              <w:t>Betrag der Sicherheit und ihrer etwaigen Erneuerung</w:t>
            </w:r>
            <w:r w:rsidRPr="00ED730C">
              <w:rPr>
                <w:rFonts w:cs="Arial"/>
                <w:noProof w:val="0"/>
                <w:lang w:val="de-DE"/>
              </w:rPr>
              <w:t xml:space="preserve"> von jenen Wirtschaftsteilnehmern </w:t>
            </w:r>
            <w:r w:rsidRPr="00ED730C">
              <w:rPr>
                <w:rFonts w:cs="Arial"/>
                <w:b/>
                <w:noProof w:val="0"/>
                <w:u w:val="single"/>
                <w:lang w:val="de-DE"/>
              </w:rPr>
              <w:t>nicht geschuldet</w:t>
            </w:r>
            <w:r w:rsidRPr="00ED730C">
              <w:rPr>
                <w:rFonts w:cs="Arial"/>
                <w:noProof w:val="0"/>
                <w:lang w:val="de-DE"/>
              </w:rPr>
              <w:t xml:space="preserve">, welchen von akkreditierten Stellen nach den europäischen Normen der Serien UNI CEI EN 45000 und UNI CEI EN ISO/IEC 17000 die Zertifizierung des Qualitätsmanagementsystems nach den europäischen Normen der Serie </w:t>
            </w:r>
            <w:r w:rsidRPr="00ED730C">
              <w:rPr>
                <w:rFonts w:cs="Arial"/>
                <w:b/>
                <w:noProof w:val="0"/>
                <w:lang w:val="de-DE"/>
              </w:rPr>
              <w:t>UNI EN ISO 9000</w:t>
            </w:r>
            <w:r w:rsidRPr="00ED730C">
              <w:rPr>
                <w:rFonts w:cs="Arial"/>
                <w:noProof w:val="0"/>
                <w:lang w:val="de-DE"/>
              </w:rPr>
              <w:t xml:space="preserve"> bescheinigt wird. Um die genannte Begünstigung in Anspruch nehmen zu können, müssen die Wirtschaftsteilnehmer eine Kopie der erforderlichen Zertifizierung zusammen mit der Eigenerklärung, dass das eingereichte Dokument dem Original entspricht, beilegen.</w:t>
            </w:r>
          </w:p>
        </w:tc>
        <w:tc>
          <w:tcPr>
            <w:tcW w:w="852" w:type="dxa"/>
          </w:tcPr>
          <w:p w14:paraId="49F5578C" w14:textId="77777777" w:rsidR="00E42AF8" w:rsidRPr="00ED730C" w:rsidRDefault="00E42AF8" w:rsidP="00E42AF8">
            <w:pPr>
              <w:widowControl w:val="0"/>
              <w:spacing w:line="240" w:lineRule="exact"/>
              <w:ind w:right="72"/>
              <w:rPr>
                <w:rFonts w:cs="Arial"/>
                <w:lang w:val="de-DE"/>
              </w:rPr>
            </w:pPr>
          </w:p>
        </w:tc>
        <w:tc>
          <w:tcPr>
            <w:tcW w:w="4257" w:type="dxa"/>
            <w:gridSpan w:val="2"/>
          </w:tcPr>
          <w:p w14:paraId="3E88BEDC" w14:textId="77777777" w:rsidR="00E42AF8" w:rsidRPr="00ED730C" w:rsidRDefault="00E42AF8" w:rsidP="00E42AF8">
            <w:pPr>
              <w:widowControl w:val="0"/>
              <w:autoSpaceDE w:val="0"/>
              <w:autoSpaceDN w:val="0"/>
              <w:ind w:right="-4"/>
              <w:jc w:val="both"/>
              <w:rPr>
                <w:rFonts w:cs="Arial"/>
                <w:b/>
                <w:bCs/>
                <w:noProof w:val="0"/>
                <w:u w:val="single"/>
                <w:lang w:val="it-IT"/>
              </w:rPr>
            </w:pPr>
            <w:r w:rsidRPr="00ED730C">
              <w:rPr>
                <w:rFonts w:cs="Arial"/>
                <w:b/>
                <w:bCs/>
                <w:lang w:val="it-IT"/>
              </w:rPr>
              <w:t xml:space="preserve">A. </w:t>
            </w:r>
            <w:r w:rsidRPr="00ED730C">
              <w:rPr>
                <w:rFonts w:cs="Arial"/>
                <w:b/>
                <w:bCs/>
                <w:u w:val="single"/>
                <w:lang w:val="it-IT"/>
              </w:rPr>
              <w:t>Esonero dall’obbligo di prestare la garanzia provvisoria:</w:t>
            </w:r>
            <w:r w:rsidRPr="00ED730C">
              <w:rPr>
                <w:rFonts w:cs="Arial"/>
                <w:b/>
                <w:bCs/>
                <w:lang w:val="it-IT"/>
              </w:rPr>
              <w:t xml:space="preserve"> </w:t>
            </w:r>
          </w:p>
          <w:p w14:paraId="1F0EDF12" w14:textId="77777777" w:rsidR="00E42AF8" w:rsidRPr="00ED730C" w:rsidRDefault="00E42AF8" w:rsidP="00E42AF8">
            <w:pPr>
              <w:widowControl w:val="0"/>
              <w:ind w:right="-4"/>
              <w:jc w:val="both"/>
              <w:rPr>
                <w:rFonts w:cs="Arial"/>
                <w:lang w:val="it-IT"/>
              </w:rPr>
            </w:pPr>
          </w:p>
          <w:p w14:paraId="189068F1" w14:textId="77777777" w:rsidR="00E42AF8" w:rsidRPr="00ED730C" w:rsidRDefault="00E42AF8" w:rsidP="00E42AF8">
            <w:pPr>
              <w:widowControl w:val="0"/>
              <w:autoSpaceDE w:val="0"/>
              <w:autoSpaceDN w:val="0"/>
              <w:ind w:right="-4"/>
              <w:jc w:val="both"/>
              <w:rPr>
                <w:rFonts w:cs="Arial"/>
                <w:lang w:val="it-IT"/>
              </w:rPr>
            </w:pPr>
            <w:r w:rsidRPr="00ED730C">
              <w:rPr>
                <w:rFonts w:cs="Arial"/>
                <w:lang w:val="it-IT"/>
              </w:rPr>
              <w:t xml:space="preserve">Ai sensi dell’art. 27, comma 12, l.p. 16/2015, </w:t>
            </w:r>
            <w:r w:rsidRPr="00ED730C">
              <w:rPr>
                <w:rFonts w:cs="Arial"/>
                <w:b/>
                <w:bCs/>
                <w:u w:val="single"/>
                <w:lang w:val="it-IT"/>
              </w:rPr>
              <w:t>l’importo della garanzia e del suo eventuale rinnovo non è dovuto</w:t>
            </w:r>
            <w:r w:rsidRPr="00ED730C">
              <w:rPr>
                <w:rFonts w:cs="Arial"/>
                <w:lang w:val="it-IT"/>
              </w:rPr>
              <w:t xml:space="preserve"> dagli operatori economici ai quali sia stata rilasciata, da organismi accreditati, ai sensi delle norme europee della serie UNI CEI EN 45000 e della serie UNI CEI EN ISO/IEC 17000, la certificazione del sistema di qualità conforme alle norme europee della serie </w:t>
            </w:r>
            <w:r w:rsidRPr="00ED730C">
              <w:rPr>
                <w:rFonts w:cs="Arial"/>
                <w:b/>
                <w:bCs/>
                <w:lang w:val="it-IT"/>
              </w:rPr>
              <w:t>UNI EN ISO 9000</w:t>
            </w:r>
            <w:r w:rsidRPr="00ED730C">
              <w:rPr>
                <w:rFonts w:cs="Arial"/>
                <w:lang w:val="it-IT"/>
              </w:rPr>
              <w:t>. Per fruire di tale esonero, l’operatore economico allega copia della necessaria certificazione,</w:t>
            </w:r>
            <w:r w:rsidRPr="00ED730C">
              <w:rPr>
                <w:rFonts w:cs="Arial"/>
                <w:color w:val="000000"/>
                <w:lang w:val="it-IT"/>
              </w:rPr>
              <w:t xml:space="preserve"> unitamente a dichiarazione che il documento fornito risulta conforme all’originale</w:t>
            </w:r>
            <w:r w:rsidRPr="00ED730C">
              <w:rPr>
                <w:rFonts w:cs="Arial"/>
                <w:lang w:val="it-IT"/>
              </w:rPr>
              <w:t xml:space="preserve">. </w:t>
            </w:r>
          </w:p>
          <w:p w14:paraId="642C5FE3" w14:textId="1A5B6044" w:rsidR="00E42AF8" w:rsidRPr="00423139" w:rsidRDefault="00E42AF8" w:rsidP="00E42AF8">
            <w:pPr>
              <w:widowControl w:val="0"/>
              <w:autoSpaceDE w:val="0"/>
              <w:autoSpaceDN w:val="0"/>
              <w:adjustRightInd w:val="0"/>
              <w:ind w:right="6"/>
              <w:jc w:val="both"/>
              <w:rPr>
                <w:rFonts w:cs="Arial"/>
                <w:lang w:val="it-IT" w:eastAsia="de-DE"/>
              </w:rPr>
            </w:pPr>
          </w:p>
        </w:tc>
      </w:tr>
      <w:tr w:rsidR="00E42AF8" w:rsidRPr="000D4AA3" w14:paraId="6EE7AC75" w14:textId="77777777" w:rsidTr="00C57340">
        <w:trPr>
          <w:gridAfter w:val="1"/>
          <w:wAfter w:w="7" w:type="dxa"/>
        </w:trPr>
        <w:tc>
          <w:tcPr>
            <w:tcW w:w="4262" w:type="dxa"/>
            <w:gridSpan w:val="2"/>
          </w:tcPr>
          <w:p w14:paraId="3CB3207D" w14:textId="77777777" w:rsidR="00E42AF8" w:rsidRPr="00423139" w:rsidRDefault="00E42AF8" w:rsidP="00E42AF8">
            <w:pPr>
              <w:widowControl w:val="0"/>
              <w:autoSpaceDE w:val="0"/>
              <w:autoSpaceDN w:val="0"/>
              <w:adjustRightInd w:val="0"/>
              <w:jc w:val="both"/>
              <w:rPr>
                <w:rFonts w:cs="Arial"/>
                <w:strike/>
                <w:color w:val="FF0000"/>
                <w:lang w:val="it-IT"/>
              </w:rPr>
            </w:pPr>
          </w:p>
        </w:tc>
        <w:tc>
          <w:tcPr>
            <w:tcW w:w="852" w:type="dxa"/>
          </w:tcPr>
          <w:p w14:paraId="3EF22750" w14:textId="77777777" w:rsidR="00E42AF8" w:rsidRPr="00423139" w:rsidRDefault="00E42AF8" w:rsidP="00E42AF8">
            <w:pPr>
              <w:widowControl w:val="0"/>
              <w:spacing w:line="240" w:lineRule="exact"/>
              <w:rPr>
                <w:rFonts w:cs="Arial"/>
                <w:strike/>
                <w:color w:val="FF0000"/>
                <w:lang w:val="it-IT"/>
              </w:rPr>
            </w:pPr>
          </w:p>
        </w:tc>
        <w:tc>
          <w:tcPr>
            <w:tcW w:w="4257" w:type="dxa"/>
            <w:gridSpan w:val="2"/>
          </w:tcPr>
          <w:p w14:paraId="6ADB01F9" w14:textId="77777777" w:rsidR="00E42AF8" w:rsidRPr="00423139" w:rsidRDefault="00E42AF8" w:rsidP="00E42AF8">
            <w:pPr>
              <w:widowControl w:val="0"/>
              <w:autoSpaceDE w:val="0"/>
              <w:autoSpaceDN w:val="0"/>
              <w:adjustRightInd w:val="0"/>
              <w:jc w:val="both"/>
              <w:rPr>
                <w:rFonts w:cs="Arial"/>
                <w:strike/>
                <w:color w:val="FF0000"/>
                <w:lang w:val="it-IT"/>
              </w:rPr>
            </w:pPr>
          </w:p>
        </w:tc>
      </w:tr>
      <w:tr w:rsidR="00E42AF8" w:rsidRPr="000D4AA3" w14:paraId="4B7D5902" w14:textId="77777777" w:rsidTr="00C57340">
        <w:trPr>
          <w:gridAfter w:val="1"/>
          <w:wAfter w:w="7" w:type="dxa"/>
        </w:trPr>
        <w:tc>
          <w:tcPr>
            <w:tcW w:w="4262" w:type="dxa"/>
            <w:gridSpan w:val="2"/>
          </w:tcPr>
          <w:p w14:paraId="3C748B20" w14:textId="77777777" w:rsidR="00E42AF8" w:rsidRPr="00ED730C" w:rsidRDefault="00E42AF8" w:rsidP="00E42AF8">
            <w:pPr>
              <w:widowControl w:val="0"/>
              <w:autoSpaceDE w:val="0"/>
              <w:autoSpaceDN w:val="0"/>
              <w:adjustRightInd w:val="0"/>
              <w:jc w:val="both"/>
              <w:rPr>
                <w:rFonts w:cs="Arial"/>
                <w:noProof w:val="0"/>
                <w:lang w:val="de-DE"/>
              </w:rPr>
            </w:pPr>
            <w:r w:rsidRPr="00ED730C">
              <w:rPr>
                <w:rFonts w:cs="Arial"/>
                <w:noProof w:val="0"/>
                <w:lang w:val="de-DE"/>
              </w:rPr>
              <w:t xml:space="preserve">Im Falle einer </w:t>
            </w:r>
            <w:r w:rsidRPr="00ED730C">
              <w:rPr>
                <w:rFonts w:cs="Arial"/>
                <w:b/>
                <w:bCs/>
                <w:noProof w:val="0"/>
                <w:u w:val="single"/>
                <w:lang w:val="de-DE"/>
              </w:rPr>
              <w:t xml:space="preserve">Teilnahme in zusammengeschlossener Form </w:t>
            </w:r>
            <w:r w:rsidRPr="00ED730C">
              <w:rPr>
                <w:rFonts w:cs="Arial"/>
                <w:noProof w:val="0"/>
                <w:lang w:val="de-DE"/>
              </w:rPr>
              <w:t>gilt obgenannte Befreiung sofern alle in der BG, im gewöhnlichen Konsortium, in der EWIV oder im Netzwerk zusammengeschlossene, die an der Ausschreibung teilnehmen, im Besitze der genannten Zertifizierung sind.</w:t>
            </w:r>
          </w:p>
          <w:p w14:paraId="5E0A1879" w14:textId="77777777" w:rsidR="00E42AF8" w:rsidRPr="00ED730C" w:rsidRDefault="00E42AF8" w:rsidP="00E42AF8">
            <w:pPr>
              <w:widowControl w:val="0"/>
              <w:autoSpaceDE w:val="0"/>
              <w:autoSpaceDN w:val="0"/>
              <w:jc w:val="both"/>
              <w:rPr>
                <w:rFonts w:cs="Arial"/>
                <w:bCs/>
                <w:u w:val="single"/>
                <w:lang w:val="de-DE"/>
              </w:rPr>
            </w:pPr>
          </w:p>
          <w:p w14:paraId="48D00036" w14:textId="4459CF98" w:rsidR="00E42AF8" w:rsidRPr="00ED730C" w:rsidRDefault="00E42AF8" w:rsidP="00E42AF8">
            <w:pPr>
              <w:widowControl w:val="0"/>
              <w:autoSpaceDE w:val="0"/>
              <w:autoSpaceDN w:val="0"/>
              <w:adjustRightInd w:val="0"/>
              <w:jc w:val="both"/>
              <w:rPr>
                <w:rFonts w:cs="Arial"/>
                <w:b/>
                <w:u w:val="single"/>
                <w:lang w:val="de-DE"/>
              </w:rPr>
            </w:pPr>
            <w:r w:rsidRPr="00ED730C">
              <w:rPr>
                <w:rFonts w:cs="Arial"/>
                <w:bCs/>
                <w:lang w:val="de-DE"/>
              </w:rPr>
              <w:t>Im Falle einer Teilnahme eines</w:t>
            </w:r>
            <w:r w:rsidRPr="00ED730C">
              <w:rPr>
                <w:rFonts w:cs="Arial"/>
                <w:bCs/>
                <w:u w:val="single"/>
                <w:lang w:val="de-DE"/>
              </w:rPr>
              <w:t xml:space="preserve"> </w:t>
            </w:r>
            <w:r w:rsidRPr="00ED730C">
              <w:rPr>
                <w:rFonts w:cs="Arial"/>
                <w:b/>
                <w:u w:val="single"/>
                <w:lang w:val="de-DE"/>
              </w:rPr>
              <w:t>ständigen Kon-sortiums</w:t>
            </w:r>
            <w:r w:rsidRPr="00ED730C">
              <w:rPr>
                <w:rFonts w:cs="Arial"/>
                <w:bCs/>
                <w:lang w:val="de-DE"/>
              </w:rPr>
              <w:t xml:space="preserve"> gilt obgenannte Befreiung nur, wenn das ständige Konsortium und/oder die ausfüh-renden Mitglieder des Konsortiums die genannte Zertifizierung besitzen.</w:t>
            </w:r>
          </w:p>
        </w:tc>
        <w:tc>
          <w:tcPr>
            <w:tcW w:w="852" w:type="dxa"/>
          </w:tcPr>
          <w:p w14:paraId="6EA4ED42" w14:textId="77777777" w:rsidR="00E42AF8" w:rsidRPr="00ED730C" w:rsidRDefault="00E42AF8" w:rsidP="00E42AF8">
            <w:pPr>
              <w:widowControl w:val="0"/>
              <w:autoSpaceDE w:val="0"/>
              <w:autoSpaceDN w:val="0"/>
              <w:adjustRightInd w:val="0"/>
              <w:ind w:right="72"/>
              <w:jc w:val="both"/>
              <w:rPr>
                <w:rFonts w:cs="Arial"/>
                <w:b/>
                <w:u w:val="single"/>
                <w:lang w:val="de-DE"/>
              </w:rPr>
            </w:pPr>
          </w:p>
        </w:tc>
        <w:tc>
          <w:tcPr>
            <w:tcW w:w="4257" w:type="dxa"/>
            <w:gridSpan w:val="2"/>
          </w:tcPr>
          <w:p w14:paraId="2B3FC97C" w14:textId="512DCF64" w:rsidR="00E42AF8" w:rsidRPr="00ED730C" w:rsidRDefault="00E42AF8" w:rsidP="00E42AF8">
            <w:pPr>
              <w:widowControl w:val="0"/>
              <w:autoSpaceDE w:val="0"/>
              <w:autoSpaceDN w:val="0"/>
              <w:ind w:right="-4"/>
              <w:jc w:val="both"/>
              <w:rPr>
                <w:rFonts w:cs="Arial"/>
                <w:lang w:val="it-IT"/>
              </w:rPr>
            </w:pPr>
            <w:r w:rsidRPr="00ED730C">
              <w:rPr>
                <w:rFonts w:cs="Arial"/>
                <w:lang w:val="it-IT"/>
              </w:rPr>
              <w:t xml:space="preserve">In caso di </w:t>
            </w:r>
            <w:r w:rsidRPr="00ED730C">
              <w:rPr>
                <w:rFonts w:cs="Arial"/>
                <w:b/>
                <w:bCs/>
                <w:u w:val="single"/>
                <w:lang w:val="it-IT"/>
              </w:rPr>
              <w:t>partecipazione in forma associata</w:t>
            </w:r>
            <w:r w:rsidRPr="00ED730C">
              <w:rPr>
                <w:rFonts w:cs="Arial"/>
                <w:lang w:val="it-IT"/>
              </w:rPr>
              <w:t>, il suddetto esonero si ottiene solo se tutti gli operatori economici che costituiscono il raggruppamento, consorzio ordinario o GEIE, o rete che partecipano alla gara siano in possesso della predetta certificazione.</w:t>
            </w:r>
          </w:p>
          <w:p w14:paraId="492159D0" w14:textId="3BD17353" w:rsidR="00E42AF8" w:rsidRPr="00ED730C" w:rsidRDefault="00E42AF8" w:rsidP="00E42AF8">
            <w:pPr>
              <w:widowControl w:val="0"/>
              <w:autoSpaceDE w:val="0"/>
              <w:autoSpaceDN w:val="0"/>
              <w:ind w:right="74"/>
              <w:jc w:val="both"/>
              <w:rPr>
                <w:rFonts w:cs="Arial"/>
                <w:lang w:val="it-IT"/>
              </w:rPr>
            </w:pPr>
          </w:p>
          <w:p w14:paraId="6D420BAB" w14:textId="77777777" w:rsidR="00E42AF8" w:rsidRPr="00ED730C" w:rsidRDefault="00E42AF8" w:rsidP="00E42AF8">
            <w:pPr>
              <w:widowControl w:val="0"/>
              <w:autoSpaceDE w:val="0"/>
              <w:autoSpaceDN w:val="0"/>
              <w:ind w:right="74"/>
              <w:jc w:val="both"/>
              <w:rPr>
                <w:rFonts w:cs="Arial"/>
                <w:lang w:val="it-IT"/>
              </w:rPr>
            </w:pPr>
          </w:p>
          <w:p w14:paraId="482EEE6B" w14:textId="70911B51" w:rsidR="00E42AF8" w:rsidRPr="00ED730C" w:rsidRDefault="00E42AF8" w:rsidP="00E42AF8">
            <w:pPr>
              <w:jc w:val="both"/>
              <w:rPr>
                <w:rFonts w:cs="Arial"/>
                <w:lang w:val="it-IT"/>
              </w:rPr>
            </w:pPr>
            <w:r w:rsidRPr="00ED730C">
              <w:rPr>
                <w:rFonts w:cs="Arial"/>
                <w:lang w:val="it-IT"/>
              </w:rPr>
              <w:t xml:space="preserve">In caso di partecipazione di un </w:t>
            </w:r>
            <w:r w:rsidRPr="00ED730C">
              <w:rPr>
                <w:rFonts w:cs="Arial"/>
                <w:b/>
                <w:bCs/>
                <w:u w:val="single"/>
                <w:lang w:val="it-IT"/>
              </w:rPr>
              <w:t>consorzio stabile</w:t>
            </w:r>
            <w:r>
              <w:rPr>
                <w:rFonts w:cs="Arial"/>
                <w:b/>
                <w:bCs/>
                <w:u w:val="single"/>
                <w:lang w:val="it-IT"/>
              </w:rPr>
              <w:t>,</w:t>
            </w:r>
            <w:r w:rsidRPr="00ED730C">
              <w:rPr>
                <w:rFonts w:cs="Arial"/>
                <w:lang w:val="it-IT"/>
              </w:rPr>
              <w:t xml:space="preserve"> il suddetto esonero si ottiene solo se la predetta certificazione sia posseduta dal consorzio stabile e/o dalle consorziate esecutrici.</w:t>
            </w:r>
          </w:p>
        </w:tc>
      </w:tr>
      <w:tr w:rsidR="00E42AF8" w:rsidRPr="000D4AA3" w14:paraId="4C9E52C2" w14:textId="77777777" w:rsidTr="00C57340">
        <w:trPr>
          <w:gridAfter w:val="1"/>
          <w:wAfter w:w="7" w:type="dxa"/>
        </w:trPr>
        <w:tc>
          <w:tcPr>
            <w:tcW w:w="4262" w:type="dxa"/>
            <w:gridSpan w:val="2"/>
          </w:tcPr>
          <w:p w14:paraId="22CC8F46" w14:textId="77777777" w:rsidR="00E42AF8" w:rsidRPr="00ED730C" w:rsidRDefault="00E42AF8" w:rsidP="00E42AF8">
            <w:pPr>
              <w:widowControl w:val="0"/>
              <w:autoSpaceDE w:val="0"/>
              <w:autoSpaceDN w:val="0"/>
              <w:adjustRightInd w:val="0"/>
              <w:jc w:val="both"/>
              <w:rPr>
                <w:rFonts w:cs="Arial"/>
                <w:lang w:val="it-IT"/>
              </w:rPr>
            </w:pPr>
          </w:p>
        </w:tc>
        <w:tc>
          <w:tcPr>
            <w:tcW w:w="852" w:type="dxa"/>
          </w:tcPr>
          <w:p w14:paraId="1CA13956" w14:textId="77777777" w:rsidR="00E42AF8" w:rsidRPr="00ED730C" w:rsidRDefault="00E42AF8" w:rsidP="00E42AF8">
            <w:pPr>
              <w:widowControl w:val="0"/>
              <w:rPr>
                <w:rFonts w:cs="Arial"/>
                <w:lang w:val="it-IT"/>
              </w:rPr>
            </w:pPr>
          </w:p>
        </w:tc>
        <w:tc>
          <w:tcPr>
            <w:tcW w:w="4257" w:type="dxa"/>
            <w:gridSpan w:val="2"/>
          </w:tcPr>
          <w:p w14:paraId="702167F7" w14:textId="77777777" w:rsidR="00E42AF8" w:rsidRPr="00ED730C" w:rsidRDefault="00E42AF8" w:rsidP="00E42AF8">
            <w:pPr>
              <w:widowControl w:val="0"/>
              <w:autoSpaceDE w:val="0"/>
              <w:autoSpaceDN w:val="0"/>
              <w:adjustRightInd w:val="0"/>
              <w:jc w:val="both"/>
              <w:rPr>
                <w:rFonts w:cs="Arial"/>
                <w:lang w:val="it-IT"/>
              </w:rPr>
            </w:pPr>
          </w:p>
        </w:tc>
      </w:tr>
      <w:tr w:rsidR="00E42AF8" w:rsidRPr="000D4AA3" w14:paraId="170B0E6E" w14:textId="77777777" w:rsidTr="00C57340">
        <w:trPr>
          <w:gridAfter w:val="1"/>
          <w:wAfter w:w="7" w:type="dxa"/>
        </w:trPr>
        <w:tc>
          <w:tcPr>
            <w:tcW w:w="4262" w:type="dxa"/>
            <w:gridSpan w:val="2"/>
          </w:tcPr>
          <w:p w14:paraId="088B789E" w14:textId="77777777" w:rsidR="00E42AF8" w:rsidRPr="007A1922" w:rsidRDefault="00E42AF8" w:rsidP="00E42AF8">
            <w:pPr>
              <w:widowControl w:val="0"/>
              <w:autoSpaceDE w:val="0"/>
              <w:autoSpaceDN w:val="0"/>
              <w:adjustRightInd w:val="0"/>
              <w:ind w:right="76"/>
              <w:jc w:val="both"/>
              <w:rPr>
                <w:rFonts w:cs="Arial"/>
                <w:b/>
                <w:u w:val="single"/>
                <w:lang w:val="de-DE"/>
              </w:rPr>
            </w:pPr>
            <w:bookmarkStart w:id="104" w:name="_Hlk23863012"/>
            <w:r w:rsidRPr="007A1922">
              <w:rPr>
                <w:rFonts w:cs="Arial"/>
                <w:b/>
                <w:lang w:val="de-DE"/>
              </w:rPr>
              <w:t xml:space="preserve">B. </w:t>
            </w:r>
            <w:r w:rsidRPr="007A1922">
              <w:rPr>
                <w:rFonts w:cs="Arial"/>
                <w:b/>
                <w:u w:val="single"/>
                <w:lang w:val="de-DE"/>
              </w:rPr>
              <w:t>Reduzierung des Betrags der vorläufigen Sicherheit:</w:t>
            </w:r>
            <w:r w:rsidRPr="007A1922">
              <w:rPr>
                <w:rFonts w:cs="Arial"/>
                <w:b/>
                <w:lang w:val="de-DE"/>
              </w:rPr>
              <w:t xml:space="preserve"> </w:t>
            </w:r>
          </w:p>
          <w:p w14:paraId="699EF760" w14:textId="77777777" w:rsidR="00E42AF8" w:rsidRPr="007A1922" w:rsidRDefault="00E42AF8" w:rsidP="00E42AF8">
            <w:pPr>
              <w:widowControl w:val="0"/>
              <w:autoSpaceDE w:val="0"/>
              <w:autoSpaceDN w:val="0"/>
              <w:adjustRightInd w:val="0"/>
              <w:ind w:right="76"/>
              <w:jc w:val="both"/>
              <w:rPr>
                <w:rFonts w:cs="Arial"/>
                <w:b/>
                <w:lang w:val="de-DE"/>
              </w:rPr>
            </w:pPr>
          </w:p>
          <w:p w14:paraId="50166AD9" w14:textId="687CD6A3" w:rsidR="00E42AF8" w:rsidRPr="007A1922" w:rsidRDefault="00E42AF8" w:rsidP="00E42AF8">
            <w:pPr>
              <w:widowControl w:val="0"/>
              <w:tabs>
                <w:tab w:val="center" w:pos="4680"/>
              </w:tabs>
              <w:spacing w:line="240" w:lineRule="exact"/>
              <w:jc w:val="both"/>
              <w:rPr>
                <w:rFonts w:cs="Arial"/>
                <w:lang w:val="de-DE"/>
              </w:rPr>
            </w:pPr>
            <w:r w:rsidRPr="007A1922">
              <w:rPr>
                <w:rFonts w:cs="Arial"/>
                <w:lang w:val="de-DE"/>
              </w:rPr>
              <w:t>Gemäß Art. 106 Absatz 8 GvD Nr. 36/2023   wird der Sicherheitsbetrag und dessen etwaige Erneuerung wie folgt reduziert:</w:t>
            </w:r>
          </w:p>
        </w:tc>
        <w:tc>
          <w:tcPr>
            <w:tcW w:w="852" w:type="dxa"/>
          </w:tcPr>
          <w:p w14:paraId="070DF821" w14:textId="77777777" w:rsidR="00E42AF8" w:rsidRPr="007A1922" w:rsidRDefault="00E42AF8" w:rsidP="00E42AF8">
            <w:pPr>
              <w:widowControl w:val="0"/>
              <w:tabs>
                <w:tab w:val="center" w:pos="4680"/>
              </w:tabs>
              <w:spacing w:line="240" w:lineRule="exact"/>
              <w:ind w:right="105"/>
              <w:jc w:val="both"/>
              <w:rPr>
                <w:rFonts w:cs="Arial"/>
                <w:lang w:val="de-DE"/>
              </w:rPr>
            </w:pPr>
          </w:p>
        </w:tc>
        <w:tc>
          <w:tcPr>
            <w:tcW w:w="4257" w:type="dxa"/>
            <w:gridSpan w:val="2"/>
          </w:tcPr>
          <w:p w14:paraId="7760D3EB" w14:textId="77777777" w:rsidR="00E42AF8" w:rsidRPr="007A1922" w:rsidRDefault="00E42AF8" w:rsidP="00E42AF8">
            <w:pPr>
              <w:widowControl w:val="0"/>
              <w:tabs>
                <w:tab w:val="center" w:pos="4253"/>
              </w:tabs>
              <w:autoSpaceDE w:val="0"/>
              <w:autoSpaceDN w:val="0"/>
              <w:adjustRightInd w:val="0"/>
              <w:jc w:val="both"/>
              <w:rPr>
                <w:rFonts w:cs="Arial"/>
                <w:b/>
                <w:u w:val="single"/>
                <w:lang w:val="it-IT"/>
              </w:rPr>
            </w:pPr>
            <w:r w:rsidRPr="007A1922">
              <w:rPr>
                <w:rFonts w:cs="Arial"/>
                <w:b/>
                <w:lang w:val="it-IT"/>
              </w:rPr>
              <w:t xml:space="preserve">B. </w:t>
            </w:r>
            <w:r w:rsidRPr="007A1922">
              <w:rPr>
                <w:rFonts w:cs="Arial"/>
                <w:b/>
                <w:u w:val="single"/>
                <w:lang w:val="it-IT"/>
              </w:rPr>
              <w:t>Riduzione dell’ importo della garanzia provvisoria:</w:t>
            </w:r>
            <w:r w:rsidRPr="007A1922">
              <w:rPr>
                <w:rFonts w:cs="Arial"/>
                <w:b/>
                <w:lang w:val="it-IT"/>
              </w:rPr>
              <w:t xml:space="preserve"> </w:t>
            </w:r>
          </w:p>
          <w:p w14:paraId="58AECA31" w14:textId="77777777" w:rsidR="00E42AF8" w:rsidRPr="007A1922" w:rsidRDefault="00E42AF8" w:rsidP="00E42AF8">
            <w:pPr>
              <w:widowControl w:val="0"/>
              <w:tabs>
                <w:tab w:val="center" w:pos="4253"/>
              </w:tabs>
              <w:autoSpaceDE w:val="0"/>
              <w:autoSpaceDN w:val="0"/>
              <w:adjustRightInd w:val="0"/>
              <w:jc w:val="both"/>
              <w:rPr>
                <w:rFonts w:cs="Arial"/>
                <w:lang w:val="it-IT"/>
              </w:rPr>
            </w:pPr>
          </w:p>
          <w:p w14:paraId="6F0467B2" w14:textId="06A45BFA" w:rsidR="00E42AF8" w:rsidRPr="007A1922" w:rsidRDefault="00E42AF8" w:rsidP="00E42AF8">
            <w:pPr>
              <w:widowControl w:val="0"/>
              <w:tabs>
                <w:tab w:val="center" w:pos="4253"/>
              </w:tabs>
              <w:spacing w:line="240" w:lineRule="exact"/>
              <w:jc w:val="both"/>
              <w:rPr>
                <w:rFonts w:cs="Arial"/>
                <w:lang w:val="it-IT"/>
              </w:rPr>
            </w:pPr>
            <w:r w:rsidRPr="007A1922">
              <w:rPr>
                <w:rFonts w:cs="Arial"/>
                <w:lang w:val="it-IT"/>
              </w:rPr>
              <w:t>Ai sensi dell’art. 106 comma 8 d.lgs. 36/2023</w:t>
            </w:r>
            <w:r w:rsidRPr="007A1922">
              <w:rPr>
                <w:rFonts w:cs="Arial"/>
                <w:strike/>
                <w:lang w:val="it-IT"/>
              </w:rPr>
              <w:t>,</w:t>
            </w:r>
            <w:r w:rsidRPr="007A1922">
              <w:rPr>
                <w:rFonts w:cs="Arial"/>
                <w:lang w:val="it-IT"/>
              </w:rPr>
              <w:t xml:space="preserve"> l’importo della garanzia e del suo eventuale rinnovo è ridotto:</w:t>
            </w:r>
          </w:p>
        </w:tc>
      </w:tr>
      <w:bookmarkEnd w:id="104"/>
      <w:tr w:rsidR="00E42AF8" w:rsidRPr="000D4AA3" w14:paraId="61DF6CB9" w14:textId="77777777" w:rsidTr="00C57340">
        <w:trPr>
          <w:gridAfter w:val="1"/>
          <w:wAfter w:w="7" w:type="dxa"/>
        </w:trPr>
        <w:tc>
          <w:tcPr>
            <w:tcW w:w="4262" w:type="dxa"/>
            <w:gridSpan w:val="2"/>
          </w:tcPr>
          <w:p w14:paraId="1E3541B1" w14:textId="77777777" w:rsidR="00E42AF8" w:rsidRPr="007A1922" w:rsidRDefault="00E42AF8" w:rsidP="00E42AF8">
            <w:pPr>
              <w:widowControl w:val="0"/>
              <w:autoSpaceDE w:val="0"/>
              <w:autoSpaceDN w:val="0"/>
              <w:adjustRightInd w:val="0"/>
              <w:jc w:val="both"/>
              <w:rPr>
                <w:rFonts w:cs="Arial"/>
                <w:lang w:val="it-IT"/>
              </w:rPr>
            </w:pPr>
          </w:p>
        </w:tc>
        <w:tc>
          <w:tcPr>
            <w:tcW w:w="852" w:type="dxa"/>
          </w:tcPr>
          <w:p w14:paraId="7C25F1D3" w14:textId="77777777" w:rsidR="00E42AF8" w:rsidRPr="007A1922" w:rsidRDefault="00E42AF8" w:rsidP="00E42AF8">
            <w:pPr>
              <w:widowControl w:val="0"/>
              <w:spacing w:line="240" w:lineRule="exact"/>
              <w:rPr>
                <w:rFonts w:cs="Arial"/>
                <w:lang w:val="it-IT"/>
              </w:rPr>
            </w:pPr>
          </w:p>
        </w:tc>
        <w:tc>
          <w:tcPr>
            <w:tcW w:w="4257" w:type="dxa"/>
            <w:gridSpan w:val="2"/>
          </w:tcPr>
          <w:p w14:paraId="56BB1347" w14:textId="77777777" w:rsidR="00E42AF8" w:rsidRPr="007A1922" w:rsidRDefault="00E42AF8" w:rsidP="00E42AF8">
            <w:pPr>
              <w:widowControl w:val="0"/>
              <w:autoSpaceDE w:val="0"/>
              <w:autoSpaceDN w:val="0"/>
              <w:adjustRightInd w:val="0"/>
              <w:jc w:val="both"/>
              <w:rPr>
                <w:rFonts w:cs="Arial"/>
                <w:lang w:val="it-IT"/>
              </w:rPr>
            </w:pPr>
          </w:p>
        </w:tc>
      </w:tr>
      <w:tr w:rsidR="00E42AF8" w:rsidRPr="000D4AA3" w14:paraId="4A4D80CF" w14:textId="77777777" w:rsidTr="00C57340">
        <w:trPr>
          <w:gridAfter w:val="1"/>
          <w:wAfter w:w="7" w:type="dxa"/>
        </w:trPr>
        <w:tc>
          <w:tcPr>
            <w:tcW w:w="4262" w:type="dxa"/>
            <w:gridSpan w:val="2"/>
          </w:tcPr>
          <w:p w14:paraId="535ADE8E" w14:textId="73D49F35" w:rsidR="00E42AF8" w:rsidRPr="007A1922" w:rsidRDefault="00E42AF8" w:rsidP="00BB4018">
            <w:pPr>
              <w:pStyle w:val="Rientrocorpodeltesto"/>
              <w:widowControl w:val="0"/>
              <w:numPr>
                <w:ilvl w:val="0"/>
                <w:numId w:val="78"/>
              </w:numPr>
              <w:tabs>
                <w:tab w:val="left" w:pos="8496"/>
              </w:tabs>
              <w:spacing w:after="0" w:line="240" w:lineRule="exact"/>
              <w:ind w:left="301" w:hanging="301"/>
              <w:jc w:val="both"/>
              <w:rPr>
                <w:rFonts w:cs="Arial"/>
                <w:lang w:val="de-DE"/>
              </w:rPr>
            </w:pPr>
            <w:bookmarkStart w:id="105" w:name="_Hlk2591821"/>
            <w:bookmarkStart w:id="106" w:name="_Hlk31104351"/>
            <w:r w:rsidRPr="007A1922">
              <w:rPr>
                <w:rFonts w:cs="Arial"/>
                <w:b/>
                <w:lang w:val="de-DE"/>
              </w:rPr>
              <w:t>um 50%</w:t>
            </w:r>
            <w:r w:rsidRPr="007A1922">
              <w:rPr>
                <w:rFonts w:cs="Arial"/>
                <w:lang w:val="de-DE"/>
              </w:rPr>
              <w:t xml:space="preserve"> für Kleinst-, kleine und mittlere Wirtschaftsteilnehmer (KMU) und </w:t>
            </w:r>
            <w:r w:rsidRPr="007A1922">
              <w:rPr>
                <w:rFonts w:cs="Arial"/>
                <w:szCs w:val="18"/>
                <w:lang w:val="de-DE"/>
              </w:rPr>
              <w:t xml:space="preserve">Bietergemeinschaften oder gewöhnliche </w:t>
            </w:r>
            <w:r w:rsidRPr="007A1922">
              <w:rPr>
                <w:rFonts w:cs="Arial"/>
                <w:spacing w:val="-2"/>
                <w:szCs w:val="18"/>
                <w:lang w:val="de-DE"/>
              </w:rPr>
              <w:t>Konsortien, die ausschließlich aus</w:t>
            </w:r>
            <w:r w:rsidRPr="007A1922">
              <w:rPr>
                <w:rFonts w:cs="Arial"/>
                <w:szCs w:val="18"/>
                <w:lang w:val="de-DE"/>
              </w:rPr>
              <w:t xml:space="preserve"> Kleinst-, kleinen und mittleren Wirtschaftsteilnehmer bestehen,</w:t>
            </w:r>
          </w:p>
        </w:tc>
        <w:tc>
          <w:tcPr>
            <w:tcW w:w="852" w:type="dxa"/>
          </w:tcPr>
          <w:p w14:paraId="6018D642" w14:textId="77777777" w:rsidR="00E42AF8" w:rsidRPr="007A1922" w:rsidRDefault="00E42AF8" w:rsidP="00E42AF8">
            <w:pPr>
              <w:widowControl w:val="0"/>
              <w:tabs>
                <w:tab w:val="center" w:pos="4680"/>
              </w:tabs>
              <w:spacing w:line="240" w:lineRule="exact"/>
              <w:ind w:right="105"/>
              <w:jc w:val="both"/>
              <w:rPr>
                <w:rFonts w:cs="Arial"/>
                <w:lang w:val="de-DE"/>
              </w:rPr>
            </w:pPr>
          </w:p>
        </w:tc>
        <w:tc>
          <w:tcPr>
            <w:tcW w:w="4257" w:type="dxa"/>
            <w:gridSpan w:val="2"/>
          </w:tcPr>
          <w:p w14:paraId="663B98FD" w14:textId="77777777" w:rsidR="00E42AF8" w:rsidRPr="007A1922" w:rsidRDefault="00E42AF8" w:rsidP="00BB4018">
            <w:pPr>
              <w:pStyle w:val="Rientrocorpodeltesto"/>
              <w:widowControl w:val="0"/>
              <w:numPr>
                <w:ilvl w:val="0"/>
                <w:numId w:val="79"/>
              </w:numPr>
              <w:tabs>
                <w:tab w:val="left" w:pos="8496"/>
              </w:tabs>
              <w:spacing w:after="0" w:line="240" w:lineRule="exact"/>
              <w:ind w:left="288" w:hanging="288"/>
              <w:jc w:val="both"/>
              <w:rPr>
                <w:rFonts w:cs="Arial"/>
                <w:lang w:val="it-IT"/>
              </w:rPr>
            </w:pPr>
            <w:r w:rsidRPr="007A1922">
              <w:rPr>
                <w:rFonts w:cs="Arial"/>
                <w:lang w:val="it-IT"/>
              </w:rPr>
              <w:t xml:space="preserve">del </w:t>
            </w:r>
            <w:r w:rsidRPr="007A1922">
              <w:rPr>
                <w:rFonts w:cs="Arial"/>
                <w:b/>
                <w:lang w:val="it-IT"/>
              </w:rPr>
              <w:t>50 per cento</w:t>
            </w:r>
            <w:r w:rsidRPr="007A1922">
              <w:rPr>
                <w:rFonts w:cs="Arial"/>
                <w:lang w:val="it-IT"/>
              </w:rPr>
              <w:t>, nei confronti i micro, piccoli e medi operatori economici (PMI) e dei raggruppamenti di operatori economici o consorzi ordinari costituiti esclusivamente da micro, piccoli e medi operatori economici (PMI);</w:t>
            </w:r>
          </w:p>
          <w:p w14:paraId="33E098AA" w14:textId="3B73D83E" w:rsidR="00E42AF8" w:rsidRPr="007A1922" w:rsidRDefault="00E42AF8" w:rsidP="00E42AF8">
            <w:pPr>
              <w:pStyle w:val="Rientrocorpodeltesto"/>
              <w:widowControl w:val="0"/>
              <w:tabs>
                <w:tab w:val="left" w:pos="8496"/>
              </w:tabs>
              <w:spacing w:after="0" w:line="240" w:lineRule="exact"/>
              <w:ind w:left="288"/>
              <w:jc w:val="both"/>
              <w:rPr>
                <w:rFonts w:cs="Arial"/>
                <w:lang w:val="it-IT"/>
              </w:rPr>
            </w:pPr>
          </w:p>
        </w:tc>
      </w:tr>
      <w:tr w:rsidR="00E42AF8" w:rsidRPr="000D4AA3" w14:paraId="6729A4CB" w14:textId="77777777" w:rsidTr="00C57340">
        <w:trPr>
          <w:gridAfter w:val="1"/>
          <w:wAfter w:w="7" w:type="dxa"/>
        </w:trPr>
        <w:tc>
          <w:tcPr>
            <w:tcW w:w="4262" w:type="dxa"/>
            <w:gridSpan w:val="2"/>
          </w:tcPr>
          <w:p w14:paraId="6A2E3777" w14:textId="77777777" w:rsidR="00E42AF8" w:rsidRPr="007A1922" w:rsidRDefault="00E42AF8" w:rsidP="00BB4018">
            <w:pPr>
              <w:pStyle w:val="Rientrocorpodeltesto"/>
              <w:widowControl w:val="0"/>
              <w:numPr>
                <w:ilvl w:val="0"/>
                <w:numId w:val="78"/>
              </w:numPr>
              <w:tabs>
                <w:tab w:val="left" w:pos="8496"/>
              </w:tabs>
              <w:spacing w:after="0" w:line="240" w:lineRule="exact"/>
              <w:ind w:left="301" w:hanging="301"/>
              <w:jc w:val="both"/>
              <w:rPr>
                <w:rFonts w:cs="Arial"/>
                <w:b/>
                <w:lang w:val="de-DE"/>
              </w:rPr>
            </w:pPr>
            <w:r w:rsidRPr="007A1922">
              <w:rPr>
                <w:rFonts w:cs="Arial"/>
                <w:b/>
                <w:bCs/>
                <w:lang w:val="de-DE"/>
              </w:rPr>
              <w:t>um 10%,</w:t>
            </w:r>
            <w:r w:rsidRPr="007A1922">
              <w:rPr>
                <w:rFonts w:cs="Arial"/>
                <w:lang w:val="de-DE"/>
              </w:rPr>
              <w:t xml:space="preserve"> kumulierbar mit der Reduzierung gemäß Buchstabe a), wenn der </w:t>
            </w:r>
            <w:r w:rsidRPr="007A1922">
              <w:rPr>
                <w:rFonts w:cs="Arial"/>
                <w:lang w:val="de-DE"/>
              </w:rPr>
              <w:lastRenderedPageBreak/>
              <w:t>Wirtschaftsteilnehmer eine Bürgschaft vorlegt, die digital erstellt und unterzeichnet wurde und über Plattformen mit Technologien basierend auf verteiltes Kontenbuch gemäß Art. 106 Absatz 3 GvD Nr. 36/2023" abgewickelt wird.</w:t>
            </w:r>
          </w:p>
          <w:p w14:paraId="00F9618E" w14:textId="3EDAC7C2" w:rsidR="00E42AF8" w:rsidRPr="007A1922" w:rsidRDefault="00E42AF8" w:rsidP="00E42AF8">
            <w:pPr>
              <w:pStyle w:val="Rientrocorpodeltesto"/>
              <w:widowControl w:val="0"/>
              <w:tabs>
                <w:tab w:val="left" w:pos="8496"/>
              </w:tabs>
              <w:spacing w:after="0" w:line="240" w:lineRule="exact"/>
              <w:ind w:left="301"/>
              <w:jc w:val="both"/>
              <w:rPr>
                <w:rFonts w:cs="Arial"/>
                <w:b/>
                <w:lang w:val="de-DE"/>
              </w:rPr>
            </w:pPr>
          </w:p>
        </w:tc>
        <w:tc>
          <w:tcPr>
            <w:tcW w:w="852" w:type="dxa"/>
          </w:tcPr>
          <w:p w14:paraId="7A204326" w14:textId="77777777" w:rsidR="00E42AF8" w:rsidRPr="007A1922" w:rsidRDefault="00E42AF8" w:rsidP="00E42AF8">
            <w:pPr>
              <w:widowControl w:val="0"/>
              <w:tabs>
                <w:tab w:val="center" w:pos="4680"/>
              </w:tabs>
              <w:spacing w:line="240" w:lineRule="exact"/>
              <w:ind w:right="105"/>
              <w:jc w:val="both"/>
              <w:rPr>
                <w:rFonts w:cs="Arial"/>
                <w:lang w:val="de-DE"/>
              </w:rPr>
            </w:pPr>
          </w:p>
        </w:tc>
        <w:tc>
          <w:tcPr>
            <w:tcW w:w="4257" w:type="dxa"/>
            <w:gridSpan w:val="2"/>
          </w:tcPr>
          <w:p w14:paraId="6D49ECA2" w14:textId="41918793" w:rsidR="00E42AF8" w:rsidRPr="007A1922" w:rsidRDefault="00E42AF8" w:rsidP="00E42AF8">
            <w:pPr>
              <w:widowControl w:val="0"/>
              <w:autoSpaceDE w:val="0"/>
              <w:autoSpaceDN w:val="0"/>
              <w:adjustRightInd w:val="0"/>
              <w:ind w:right="72"/>
              <w:jc w:val="both"/>
              <w:rPr>
                <w:rFonts w:cs="Arial"/>
                <w:lang w:val="it-IT"/>
              </w:rPr>
            </w:pPr>
            <w:r w:rsidRPr="007A1922">
              <w:rPr>
                <w:rFonts w:cs="Arial"/>
                <w:b/>
                <w:bCs/>
                <w:lang w:val="it-IT"/>
              </w:rPr>
              <w:t>b) del 10 per cento</w:t>
            </w:r>
            <w:r w:rsidRPr="007A1922">
              <w:rPr>
                <w:rFonts w:cs="Arial"/>
                <w:lang w:val="it-IT"/>
              </w:rPr>
              <w:t xml:space="preserve">, cumulabile con la riduzione di cui alla lettera a), quando l’operatore </w:t>
            </w:r>
            <w:r w:rsidRPr="007A1922">
              <w:rPr>
                <w:rFonts w:cs="Arial"/>
                <w:lang w:val="it-IT"/>
              </w:rPr>
              <w:lastRenderedPageBreak/>
              <w:t>economico presenti una fideiussione, emessa e firmata digitalmente, che sia gestita mediante ricorso a piattaforme operanti con tecnologie basate su registri distribuiti ai sensi dell’art. 106 comma 3 d.lgs. 36/2023.</w:t>
            </w:r>
          </w:p>
          <w:p w14:paraId="42BCFC58" w14:textId="77777777" w:rsidR="00E42AF8" w:rsidRPr="007A1922" w:rsidRDefault="00E42AF8" w:rsidP="00E42AF8">
            <w:pPr>
              <w:pStyle w:val="Rientrocorpodeltesto"/>
              <w:widowControl w:val="0"/>
              <w:tabs>
                <w:tab w:val="left" w:pos="8496"/>
              </w:tabs>
              <w:spacing w:after="0" w:line="240" w:lineRule="exact"/>
              <w:jc w:val="both"/>
              <w:rPr>
                <w:rFonts w:cs="Arial"/>
                <w:lang w:val="it-IT"/>
              </w:rPr>
            </w:pPr>
          </w:p>
        </w:tc>
      </w:tr>
      <w:tr w:rsidR="00E42AF8" w:rsidRPr="002D4BAB" w14:paraId="4955F162" w14:textId="77777777" w:rsidTr="00C57340">
        <w:trPr>
          <w:gridAfter w:val="1"/>
          <w:wAfter w:w="7" w:type="dxa"/>
        </w:trPr>
        <w:tc>
          <w:tcPr>
            <w:tcW w:w="4262" w:type="dxa"/>
            <w:gridSpan w:val="2"/>
          </w:tcPr>
          <w:p w14:paraId="6F243B71" w14:textId="77777777" w:rsidR="00E42AF8" w:rsidRPr="007A1922" w:rsidRDefault="00E42AF8" w:rsidP="00E42AF8">
            <w:pPr>
              <w:widowControl w:val="0"/>
              <w:autoSpaceDE w:val="0"/>
              <w:autoSpaceDN w:val="0"/>
              <w:adjustRightInd w:val="0"/>
              <w:ind w:left="360" w:right="72" w:hanging="360"/>
              <w:jc w:val="both"/>
              <w:rPr>
                <w:rFonts w:cs="Arial"/>
                <w:lang w:val="de-DE"/>
              </w:rPr>
            </w:pPr>
            <w:r w:rsidRPr="007A1922">
              <w:rPr>
                <w:rFonts w:cs="Arial"/>
                <w:bCs/>
                <w:lang w:val="it-IT"/>
              </w:rPr>
              <w:lastRenderedPageBreak/>
              <w:t xml:space="preserve"> </w:t>
            </w:r>
            <w:r w:rsidRPr="007A1922">
              <w:rPr>
                <w:rFonts w:cs="Arial"/>
                <w:bCs/>
                <w:lang w:val="de-DE"/>
              </w:rPr>
              <w:t xml:space="preserve">c) </w:t>
            </w:r>
            <w:r w:rsidRPr="007A1922">
              <w:rPr>
                <w:rFonts w:cs="Arial"/>
                <w:b/>
                <w:lang w:val="de-DE"/>
              </w:rPr>
              <w:t>Die Rechtsvorschriften sehen eine Reduzierung bis um 20% vor</w:t>
            </w:r>
            <w:r w:rsidRPr="007A1922">
              <w:rPr>
                <w:rFonts w:cs="Arial"/>
                <w:bCs/>
                <w:lang w:val="de-DE"/>
              </w:rPr>
              <w:t xml:space="preserve">, </w:t>
            </w:r>
            <w:r w:rsidRPr="007A1922">
              <w:rPr>
                <w:rFonts w:cs="Arial"/>
                <w:lang w:val="de-DE"/>
              </w:rPr>
              <w:t>die mit den in Buchstabe a) und b) genannten Reduzierungen kumuliert werden kann, wenn der Wirtschaftsteilnehmer eine oder mehrere der im Anhang II.13 festgelegten Zertifizierungen oder festgestellte Marken besitzt, die in den ursprünglichen Ausschreibungsunterlagen festgelegt sind und auch den Betrag der Reduzierung innerhalb der genannten Höchstgrenze festlegen.</w:t>
            </w:r>
          </w:p>
          <w:p w14:paraId="5C0949B9" w14:textId="77777777" w:rsidR="00E42AF8" w:rsidRPr="007A1922" w:rsidRDefault="00E42AF8" w:rsidP="00E42AF8">
            <w:pPr>
              <w:widowControl w:val="0"/>
              <w:autoSpaceDE w:val="0"/>
              <w:autoSpaceDN w:val="0"/>
              <w:adjustRightInd w:val="0"/>
              <w:ind w:left="360" w:right="72"/>
              <w:jc w:val="both"/>
              <w:rPr>
                <w:rFonts w:cs="Arial"/>
                <w:b/>
                <w:lang w:val="de-DE"/>
              </w:rPr>
            </w:pPr>
            <w:r w:rsidRPr="007A1922">
              <w:rPr>
                <w:rFonts w:cs="Arial"/>
                <w:b/>
                <w:lang w:val="de-DE"/>
              </w:rPr>
              <w:t xml:space="preserve">Zu diesem Zweck werden folgende Zertifizierungen und Reduzierungen festgelegt: </w:t>
            </w:r>
          </w:p>
          <w:p w14:paraId="07DF5BC3" w14:textId="252A7D74" w:rsidR="007B23B8" w:rsidRPr="007A1922" w:rsidRDefault="007A1922" w:rsidP="007B23B8">
            <w:pPr>
              <w:pStyle w:val="Paragrafoelenco"/>
              <w:widowControl w:val="0"/>
              <w:autoSpaceDE w:val="0"/>
              <w:autoSpaceDN w:val="0"/>
              <w:adjustRightInd w:val="0"/>
              <w:ind w:right="72"/>
              <w:jc w:val="both"/>
              <w:rPr>
                <w:rFonts w:cs="Arial"/>
                <w:b/>
                <w:noProof w:val="0"/>
                <w:highlight w:val="green"/>
                <w:lang w:val="de-DE"/>
              </w:rPr>
            </w:pPr>
            <w:r w:rsidRPr="007A1922">
              <w:rPr>
                <w:rFonts w:cs="Arial"/>
                <w:b/>
                <w:noProof w:val="0"/>
                <w:lang w:val="de-DE"/>
              </w:rPr>
              <w:t>(</w:t>
            </w:r>
            <w:r w:rsidR="007B23B8" w:rsidRPr="007A1922">
              <w:rPr>
                <w:rFonts w:cs="Arial"/>
                <w:b/>
                <w:noProof w:val="0"/>
                <w:color w:val="FF0000"/>
                <w:highlight w:val="green"/>
                <w:lang w:val="de-DE"/>
              </w:rPr>
              <w:t>nach Wahl des EPV ausfüllen)</w:t>
            </w:r>
            <w:r w:rsidR="007B23B8" w:rsidRPr="007A1922">
              <w:rPr>
                <w:rFonts w:cs="Arial"/>
                <w:b/>
                <w:noProof w:val="0"/>
                <w:highlight w:val="green"/>
                <w:lang w:val="de-DE"/>
              </w:rPr>
              <w:t xml:space="preserve"> </w:t>
            </w:r>
          </w:p>
          <w:p w14:paraId="1ECFF83F" w14:textId="77777777" w:rsidR="007B23B8" w:rsidRPr="007A1922" w:rsidRDefault="007B23B8" w:rsidP="00BB4018">
            <w:pPr>
              <w:widowControl w:val="0"/>
              <w:numPr>
                <w:ilvl w:val="0"/>
                <w:numId w:val="108"/>
              </w:numPr>
              <w:autoSpaceDE w:val="0"/>
              <w:autoSpaceDN w:val="0"/>
              <w:adjustRightInd w:val="0"/>
              <w:ind w:right="72"/>
              <w:contextualSpacing/>
              <w:jc w:val="both"/>
              <w:rPr>
                <w:rFonts w:cs="Arial"/>
                <w:b/>
                <w:noProof w:val="0"/>
                <w:highlight w:val="green"/>
                <w:lang w:val="it-IT"/>
              </w:rPr>
            </w:pPr>
            <w:r w:rsidRPr="007A1922">
              <w:rPr>
                <w:rFonts w:eastAsia="Calibri" w:cs="Arial"/>
                <w:b/>
                <w:bCs/>
                <w:noProof w:val="0"/>
                <w:color w:val="FF0000"/>
                <w:highlight w:val="green"/>
                <w:lang w:val="it-IT"/>
              </w:rPr>
              <w:fldChar w:fldCharType="begin">
                <w:ffData>
                  <w:name w:val="Text27"/>
                  <w:enabled/>
                  <w:calcOnExit w:val="0"/>
                  <w:textInput/>
                </w:ffData>
              </w:fldChar>
            </w:r>
            <w:r w:rsidRPr="007A1922">
              <w:rPr>
                <w:rFonts w:eastAsia="Calibri" w:cs="Arial"/>
                <w:b/>
                <w:bCs/>
                <w:noProof w:val="0"/>
                <w:color w:val="FF0000"/>
                <w:highlight w:val="green"/>
                <w:lang w:val="it-IT"/>
              </w:rPr>
              <w:instrText xml:space="preserve"> FORMTEXT </w:instrText>
            </w:r>
            <w:r w:rsidRPr="007A1922">
              <w:rPr>
                <w:rFonts w:eastAsia="Calibri" w:cs="Arial"/>
                <w:b/>
                <w:bCs/>
                <w:noProof w:val="0"/>
                <w:color w:val="FF0000"/>
                <w:highlight w:val="green"/>
                <w:lang w:val="it-IT"/>
              </w:rPr>
            </w:r>
            <w:r w:rsidRPr="007A1922">
              <w:rPr>
                <w:rFonts w:eastAsia="Calibri" w:cs="Arial"/>
                <w:b/>
                <w:bCs/>
                <w:noProof w:val="0"/>
                <w:color w:val="FF0000"/>
                <w:highlight w:val="green"/>
                <w:lang w:val="it-IT"/>
              </w:rPr>
              <w:fldChar w:fldCharType="separate"/>
            </w:r>
            <w:r w:rsidRPr="007A1922">
              <w:rPr>
                <w:rFonts w:eastAsia="Calibri" w:cs="Arial"/>
                <w:b/>
                <w:bCs/>
                <w:noProof w:val="0"/>
                <w:color w:val="FF0000"/>
                <w:highlight w:val="green"/>
                <w:lang w:val="it-IT"/>
              </w:rPr>
              <w:t> </w:t>
            </w:r>
            <w:r w:rsidRPr="007A1922">
              <w:rPr>
                <w:rFonts w:eastAsia="Calibri" w:cs="Arial"/>
                <w:b/>
                <w:bCs/>
                <w:noProof w:val="0"/>
                <w:color w:val="FF0000"/>
                <w:highlight w:val="green"/>
                <w:lang w:val="it-IT"/>
              </w:rPr>
              <w:t> </w:t>
            </w:r>
            <w:r w:rsidRPr="007A1922">
              <w:rPr>
                <w:rFonts w:eastAsia="Calibri" w:cs="Arial"/>
                <w:b/>
                <w:bCs/>
                <w:noProof w:val="0"/>
                <w:color w:val="FF0000"/>
                <w:highlight w:val="green"/>
                <w:lang w:val="it-IT"/>
              </w:rPr>
              <w:t> </w:t>
            </w:r>
            <w:r w:rsidRPr="007A1922">
              <w:rPr>
                <w:rFonts w:eastAsia="Calibri" w:cs="Arial"/>
                <w:b/>
                <w:bCs/>
                <w:noProof w:val="0"/>
                <w:color w:val="FF0000"/>
                <w:highlight w:val="green"/>
                <w:lang w:val="it-IT"/>
              </w:rPr>
              <w:t> </w:t>
            </w:r>
            <w:r w:rsidRPr="007A1922">
              <w:rPr>
                <w:rFonts w:eastAsia="Calibri" w:cs="Arial"/>
                <w:b/>
                <w:bCs/>
                <w:noProof w:val="0"/>
                <w:color w:val="FF0000"/>
                <w:highlight w:val="green"/>
                <w:lang w:val="it-IT"/>
              </w:rPr>
              <w:t> </w:t>
            </w:r>
            <w:r w:rsidRPr="007A1922">
              <w:rPr>
                <w:rFonts w:eastAsia="Calibri" w:cs="Arial"/>
                <w:b/>
                <w:bCs/>
                <w:noProof w:val="0"/>
                <w:color w:val="FF0000"/>
                <w:highlight w:val="green"/>
                <w:lang w:val="it-IT"/>
              </w:rPr>
              <w:fldChar w:fldCharType="end"/>
            </w:r>
          </w:p>
          <w:p w14:paraId="6B5E18CB" w14:textId="2B734967" w:rsidR="00E42AF8" w:rsidRPr="007A1922" w:rsidRDefault="00E42AF8" w:rsidP="007B23B8">
            <w:pPr>
              <w:widowControl w:val="0"/>
              <w:tabs>
                <w:tab w:val="left" w:pos="930"/>
              </w:tabs>
              <w:autoSpaceDE w:val="0"/>
              <w:autoSpaceDN w:val="0"/>
              <w:adjustRightInd w:val="0"/>
              <w:ind w:left="360" w:right="72"/>
              <w:jc w:val="both"/>
              <w:rPr>
                <w:rFonts w:cs="Arial"/>
                <w:b/>
                <w:lang w:val="it-IT"/>
              </w:rPr>
            </w:pPr>
          </w:p>
          <w:p w14:paraId="336DE37A" w14:textId="77777777" w:rsidR="00E42AF8" w:rsidRPr="007A1922" w:rsidRDefault="00E42AF8" w:rsidP="00E42AF8">
            <w:pPr>
              <w:pStyle w:val="Rientrocorpodeltesto"/>
              <w:widowControl w:val="0"/>
              <w:tabs>
                <w:tab w:val="left" w:pos="8496"/>
              </w:tabs>
              <w:spacing w:after="0" w:line="240" w:lineRule="exact"/>
              <w:jc w:val="both"/>
              <w:rPr>
                <w:rFonts w:cs="Arial"/>
                <w:b/>
                <w:lang w:val="it-IT"/>
              </w:rPr>
            </w:pPr>
          </w:p>
        </w:tc>
        <w:tc>
          <w:tcPr>
            <w:tcW w:w="852" w:type="dxa"/>
          </w:tcPr>
          <w:p w14:paraId="19BC85C1" w14:textId="77777777" w:rsidR="00E42AF8" w:rsidRPr="00D075C0" w:rsidRDefault="00E42AF8" w:rsidP="00E42AF8">
            <w:pPr>
              <w:widowControl w:val="0"/>
              <w:tabs>
                <w:tab w:val="center" w:pos="4680"/>
              </w:tabs>
              <w:spacing w:line="240" w:lineRule="exact"/>
              <w:ind w:right="105"/>
              <w:jc w:val="both"/>
              <w:rPr>
                <w:rFonts w:cs="Arial"/>
                <w:highlight w:val="cyan"/>
                <w:lang w:val="it-IT"/>
              </w:rPr>
            </w:pPr>
          </w:p>
        </w:tc>
        <w:tc>
          <w:tcPr>
            <w:tcW w:w="4257" w:type="dxa"/>
            <w:gridSpan w:val="2"/>
          </w:tcPr>
          <w:p w14:paraId="13EA14BE" w14:textId="3EDB0F6F" w:rsidR="00E42AF8" w:rsidRPr="007A1922" w:rsidRDefault="00E42AF8" w:rsidP="00E42AF8">
            <w:pPr>
              <w:widowControl w:val="0"/>
              <w:autoSpaceDE w:val="0"/>
              <w:autoSpaceDN w:val="0"/>
              <w:adjustRightInd w:val="0"/>
              <w:ind w:right="72"/>
              <w:jc w:val="both"/>
              <w:rPr>
                <w:rFonts w:cs="Arial"/>
                <w:b/>
                <w:bCs/>
                <w:lang w:val="it-IT"/>
              </w:rPr>
            </w:pPr>
            <w:r w:rsidRPr="007A1922">
              <w:rPr>
                <w:rFonts w:cs="Arial"/>
                <w:b/>
                <w:bCs/>
                <w:lang w:val="it-IT"/>
              </w:rPr>
              <w:t xml:space="preserve">c) La normativa prevede fino ad un massimo del 20 per cento, </w:t>
            </w:r>
            <w:r w:rsidRPr="007A1922">
              <w:rPr>
                <w:rFonts w:cs="Arial"/>
                <w:lang w:val="it-IT"/>
              </w:rPr>
              <w:t>cumulabile con le riduzioni di cui alla lettera a) e b) quando l’operatore economico possegga uno o più delle certificazioni o marchi individuati, tra quelli previsti dall’allegato II.13, nei documenti di gara iniziali che fissano</w:t>
            </w:r>
            <w:r w:rsidRPr="007A1922">
              <w:rPr>
                <w:rFonts w:cs="Arial"/>
                <w:b/>
                <w:bCs/>
                <w:lang w:val="it-IT"/>
              </w:rPr>
              <w:t xml:space="preserve"> </w:t>
            </w:r>
            <w:r w:rsidRPr="007A1922">
              <w:rPr>
                <w:rFonts w:cs="Arial"/>
                <w:lang w:val="it-IT"/>
              </w:rPr>
              <w:t xml:space="preserve">anche l’importo della riduzione, entro il limite massimo predetto. </w:t>
            </w:r>
          </w:p>
          <w:p w14:paraId="162A6D35" w14:textId="512DF6BB" w:rsidR="00E42AF8" w:rsidRPr="007A1922" w:rsidRDefault="00E42AF8" w:rsidP="00E42AF8">
            <w:pPr>
              <w:widowControl w:val="0"/>
              <w:autoSpaceDE w:val="0"/>
              <w:autoSpaceDN w:val="0"/>
              <w:adjustRightInd w:val="0"/>
              <w:ind w:right="72"/>
              <w:jc w:val="both"/>
              <w:rPr>
                <w:rFonts w:cs="Arial"/>
                <w:b/>
                <w:bCs/>
                <w:lang w:val="it-IT"/>
              </w:rPr>
            </w:pPr>
            <w:r w:rsidRPr="007A1922">
              <w:rPr>
                <w:rFonts w:cs="Arial"/>
                <w:b/>
                <w:bCs/>
                <w:lang w:val="it-IT"/>
              </w:rPr>
              <w:t xml:space="preserve">A tal fine si individuano le seguenti certificazioni e riduzioni : </w:t>
            </w:r>
          </w:p>
          <w:p w14:paraId="6B5F3DD8" w14:textId="77777777" w:rsidR="007B23B8" w:rsidRPr="007A1922" w:rsidRDefault="007B23B8" w:rsidP="00E42AF8">
            <w:pPr>
              <w:widowControl w:val="0"/>
              <w:autoSpaceDE w:val="0"/>
              <w:autoSpaceDN w:val="0"/>
              <w:adjustRightInd w:val="0"/>
              <w:ind w:right="72"/>
              <w:jc w:val="both"/>
              <w:rPr>
                <w:rFonts w:cs="Arial"/>
                <w:b/>
                <w:bCs/>
                <w:lang w:val="it-IT"/>
              </w:rPr>
            </w:pPr>
          </w:p>
          <w:p w14:paraId="74AC35DC" w14:textId="250A884A" w:rsidR="00E42AF8" w:rsidRPr="007A1922" w:rsidRDefault="00E42AF8" w:rsidP="00E42AF8">
            <w:pPr>
              <w:pStyle w:val="Paragrafoelenco"/>
              <w:widowControl w:val="0"/>
              <w:autoSpaceDE w:val="0"/>
              <w:autoSpaceDN w:val="0"/>
              <w:adjustRightInd w:val="0"/>
              <w:ind w:left="419" w:right="72"/>
              <w:jc w:val="both"/>
              <w:rPr>
                <w:rFonts w:cs="Arial"/>
                <w:b/>
                <w:bCs/>
                <w:color w:val="FF0000"/>
                <w:lang w:val="it-IT"/>
              </w:rPr>
            </w:pPr>
          </w:p>
          <w:p w14:paraId="0CCD508B" w14:textId="708A0BD9" w:rsidR="007B23B8" w:rsidRPr="007A1922" w:rsidRDefault="007B23B8" w:rsidP="007B23B8">
            <w:pPr>
              <w:pStyle w:val="Paragrafoelenco"/>
              <w:widowControl w:val="0"/>
              <w:autoSpaceDE w:val="0"/>
              <w:autoSpaceDN w:val="0"/>
              <w:adjustRightInd w:val="0"/>
              <w:ind w:left="419" w:right="72"/>
              <w:jc w:val="both"/>
              <w:rPr>
                <w:rFonts w:cs="Arial"/>
                <w:b/>
                <w:bCs/>
                <w:noProof w:val="0"/>
                <w:color w:val="FF0000"/>
                <w:lang w:val="it-IT"/>
              </w:rPr>
            </w:pPr>
            <w:r w:rsidRPr="007A1922">
              <w:rPr>
                <w:rFonts w:cs="Arial"/>
                <w:b/>
                <w:bCs/>
                <w:noProof w:val="0"/>
                <w:color w:val="FF0000"/>
                <w:highlight w:val="green"/>
                <w:lang w:val="it-IT"/>
              </w:rPr>
              <w:t>(compilare a scelta del RUP)</w:t>
            </w:r>
          </w:p>
          <w:p w14:paraId="3B97A89B" w14:textId="77777777" w:rsidR="007B23B8" w:rsidRPr="007A1922" w:rsidRDefault="007B23B8" w:rsidP="007B23B8">
            <w:pPr>
              <w:widowControl w:val="0"/>
              <w:autoSpaceDE w:val="0"/>
              <w:autoSpaceDN w:val="0"/>
              <w:adjustRightInd w:val="0"/>
              <w:ind w:left="419" w:right="72"/>
              <w:contextualSpacing/>
              <w:jc w:val="both"/>
              <w:rPr>
                <w:rFonts w:cs="Arial"/>
                <w:b/>
                <w:bCs/>
                <w:noProof w:val="0"/>
                <w:lang w:val="it-IT"/>
              </w:rPr>
            </w:pPr>
            <w:r w:rsidRPr="007A1922">
              <w:rPr>
                <w:rFonts w:cs="Arial"/>
                <w:b/>
                <w:bCs/>
                <w:noProof w:val="0"/>
                <w:lang w:val="it-IT"/>
              </w:rPr>
              <w:t>-</w:t>
            </w:r>
            <w:r w:rsidRPr="007A1922">
              <w:rPr>
                <w:rFonts w:eastAsia="Calibri" w:cs="Arial"/>
                <w:b/>
                <w:bCs/>
                <w:noProof w:val="0"/>
                <w:color w:val="FF0000"/>
                <w:lang w:val="it-IT"/>
              </w:rPr>
              <w:fldChar w:fldCharType="begin">
                <w:ffData>
                  <w:name w:val="Text27"/>
                  <w:enabled/>
                  <w:calcOnExit w:val="0"/>
                  <w:textInput/>
                </w:ffData>
              </w:fldChar>
            </w:r>
            <w:r w:rsidRPr="007A1922">
              <w:rPr>
                <w:rFonts w:eastAsia="Calibri" w:cs="Arial"/>
                <w:b/>
                <w:bCs/>
                <w:noProof w:val="0"/>
                <w:color w:val="FF0000"/>
                <w:lang w:val="it-IT"/>
              </w:rPr>
              <w:instrText xml:space="preserve"> FORMTEXT </w:instrText>
            </w:r>
            <w:r w:rsidRPr="007A1922">
              <w:rPr>
                <w:rFonts w:eastAsia="Calibri" w:cs="Arial"/>
                <w:b/>
                <w:bCs/>
                <w:noProof w:val="0"/>
                <w:color w:val="FF0000"/>
                <w:lang w:val="it-IT"/>
              </w:rPr>
            </w:r>
            <w:r w:rsidRPr="007A1922">
              <w:rPr>
                <w:rFonts w:eastAsia="Calibri" w:cs="Arial"/>
                <w:b/>
                <w:bCs/>
                <w:noProof w:val="0"/>
                <w:color w:val="FF0000"/>
                <w:lang w:val="it-IT"/>
              </w:rPr>
              <w:fldChar w:fldCharType="separate"/>
            </w:r>
            <w:r w:rsidRPr="007A1922">
              <w:rPr>
                <w:rFonts w:eastAsia="Calibri" w:cs="Arial"/>
                <w:b/>
                <w:bCs/>
                <w:noProof w:val="0"/>
                <w:color w:val="FF0000"/>
                <w:lang w:val="it-IT"/>
              </w:rPr>
              <w:t> </w:t>
            </w:r>
            <w:r w:rsidRPr="007A1922">
              <w:rPr>
                <w:rFonts w:eastAsia="Calibri" w:cs="Arial"/>
                <w:b/>
                <w:bCs/>
                <w:noProof w:val="0"/>
                <w:color w:val="FF0000"/>
                <w:lang w:val="it-IT"/>
              </w:rPr>
              <w:t> </w:t>
            </w:r>
            <w:r w:rsidRPr="007A1922">
              <w:rPr>
                <w:rFonts w:eastAsia="Calibri" w:cs="Arial"/>
                <w:b/>
                <w:bCs/>
                <w:noProof w:val="0"/>
                <w:color w:val="FF0000"/>
                <w:lang w:val="it-IT"/>
              </w:rPr>
              <w:t> </w:t>
            </w:r>
            <w:r w:rsidRPr="007A1922">
              <w:rPr>
                <w:rFonts w:eastAsia="Calibri" w:cs="Arial"/>
                <w:b/>
                <w:bCs/>
                <w:noProof w:val="0"/>
                <w:color w:val="FF0000"/>
                <w:lang w:val="it-IT"/>
              </w:rPr>
              <w:t> </w:t>
            </w:r>
            <w:r w:rsidRPr="007A1922">
              <w:rPr>
                <w:rFonts w:eastAsia="Calibri" w:cs="Arial"/>
                <w:b/>
                <w:bCs/>
                <w:noProof w:val="0"/>
                <w:color w:val="FF0000"/>
                <w:lang w:val="it-IT"/>
              </w:rPr>
              <w:t> </w:t>
            </w:r>
            <w:r w:rsidRPr="007A1922">
              <w:rPr>
                <w:rFonts w:eastAsia="Calibri" w:cs="Arial"/>
                <w:b/>
                <w:bCs/>
                <w:noProof w:val="0"/>
                <w:color w:val="FF0000"/>
                <w:lang w:val="it-IT"/>
              </w:rPr>
              <w:fldChar w:fldCharType="end"/>
            </w:r>
          </w:p>
          <w:p w14:paraId="0D9B2E30" w14:textId="442C206B" w:rsidR="00E42AF8" w:rsidRPr="007A1922" w:rsidRDefault="00E42AF8" w:rsidP="00E42AF8">
            <w:pPr>
              <w:pStyle w:val="Paragrafoelenco"/>
              <w:widowControl w:val="0"/>
              <w:autoSpaceDE w:val="0"/>
              <w:autoSpaceDN w:val="0"/>
              <w:adjustRightInd w:val="0"/>
              <w:ind w:left="419" w:right="72"/>
              <w:jc w:val="both"/>
              <w:rPr>
                <w:rFonts w:cs="Arial"/>
                <w:b/>
                <w:bCs/>
                <w:lang w:val="it-IT"/>
              </w:rPr>
            </w:pPr>
          </w:p>
          <w:p w14:paraId="70640D0F" w14:textId="77777777" w:rsidR="00E42AF8" w:rsidRPr="007A1922" w:rsidRDefault="00E42AF8" w:rsidP="00E42AF8">
            <w:pPr>
              <w:pStyle w:val="Rientrocorpodeltesto"/>
              <w:widowControl w:val="0"/>
              <w:tabs>
                <w:tab w:val="left" w:pos="8496"/>
              </w:tabs>
              <w:spacing w:after="0" w:line="240" w:lineRule="exact"/>
              <w:ind w:left="288"/>
              <w:jc w:val="both"/>
              <w:rPr>
                <w:rFonts w:cs="Arial"/>
                <w:lang w:val="it-IT"/>
              </w:rPr>
            </w:pPr>
          </w:p>
        </w:tc>
      </w:tr>
      <w:bookmarkEnd w:id="105"/>
      <w:tr w:rsidR="00E42AF8" w:rsidRPr="002D4BAB" w14:paraId="59F4B079" w14:textId="77777777" w:rsidTr="00C57340">
        <w:trPr>
          <w:gridAfter w:val="1"/>
          <w:wAfter w:w="7" w:type="dxa"/>
        </w:trPr>
        <w:tc>
          <w:tcPr>
            <w:tcW w:w="4262" w:type="dxa"/>
            <w:gridSpan w:val="2"/>
          </w:tcPr>
          <w:p w14:paraId="1A5350E1" w14:textId="77777777" w:rsidR="00E42AF8" w:rsidRPr="00423139" w:rsidRDefault="00E42AF8" w:rsidP="00E42AF8">
            <w:pPr>
              <w:widowControl w:val="0"/>
              <w:spacing w:line="240" w:lineRule="exact"/>
              <w:jc w:val="both"/>
              <w:rPr>
                <w:rFonts w:cs="Arial"/>
                <w:b/>
                <w:lang w:val="it-IT"/>
              </w:rPr>
            </w:pPr>
          </w:p>
        </w:tc>
        <w:tc>
          <w:tcPr>
            <w:tcW w:w="852" w:type="dxa"/>
          </w:tcPr>
          <w:p w14:paraId="09528CC0" w14:textId="77777777" w:rsidR="00E42AF8" w:rsidRPr="00423139" w:rsidRDefault="00E42AF8" w:rsidP="00E42AF8">
            <w:pPr>
              <w:widowControl w:val="0"/>
              <w:spacing w:line="240" w:lineRule="exact"/>
              <w:rPr>
                <w:rFonts w:cs="Arial"/>
                <w:b/>
                <w:lang w:val="it-IT"/>
              </w:rPr>
            </w:pPr>
          </w:p>
        </w:tc>
        <w:tc>
          <w:tcPr>
            <w:tcW w:w="4257" w:type="dxa"/>
            <w:gridSpan w:val="2"/>
          </w:tcPr>
          <w:p w14:paraId="3EEE6064" w14:textId="77777777" w:rsidR="00E42AF8" w:rsidRPr="007A1922" w:rsidRDefault="00E42AF8" w:rsidP="00E42AF8">
            <w:pPr>
              <w:widowControl w:val="0"/>
              <w:tabs>
                <w:tab w:val="center" w:pos="4680"/>
              </w:tabs>
              <w:spacing w:line="240" w:lineRule="exact"/>
              <w:jc w:val="both"/>
              <w:rPr>
                <w:rFonts w:cs="Arial"/>
                <w:b/>
                <w:lang w:val="it-IT"/>
              </w:rPr>
            </w:pPr>
          </w:p>
        </w:tc>
      </w:tr>
      <w:bookmarkEnd w:id="106"/>
      <w:tr w:rsidR="00E42AF8" w:rsidRPr="00772645" w14:paraId="3E07A47B" w14:textId="77777777" w:rsidTr="00C57340">
        <w:trPr>
          <w:gridBefore w:val="1"/>
          <w:gridAfter w:val="1"/>
          <w:wBefore w:w="10" w:type="dxa"/>
          <w:wAfter w:w="7" w:type="dxa"/>
        </w:trPr>
        <w:tc>
          <w:tcPr>
            <w:tcW w:w="4252" w:type="dxa"/>
          </w:tcPr>
          <w:p w14:paraId="090CB7A9" w14:textId="77777777" w:rsidR="00E42AF8" w:rsidRPr="00ED730C" w:rsidRDefault="00E42AF8" w:rsidP="00E42AF8">
            <w:pPr>
              <w:rPr>
                <w:lang w:val="it-IT"/>
              </w:rPr>
            </w:pPr>
          </w:p>
        </w:tc>
        <w:tc>
          <w:tcPr>
            <w:tcW w:w="852" w:type="dxa"/>
          </w:tcPr>
          <w:p w14:paraId="47EE8026" w14:textId="77777777" w:rsidR="00E42AF8" w:rsidRPr="00ED730C" w:rsidRDefault="00E42AF8" w:rsidP="00E42AF8">
            <w:pPr>
              <w:rPr>
                <w:lang w:val="it-IT"/>
              </w:rPr>
            </w:pPr>
          </w:p>
        </w:tc>
        <w:tc>
          <w:tcPr>
            <w:tcW w:w="4257" w:type="dxa"/>
            <w:gridSpan w:val="2"/>
          </w:tcPr>
          <w:p w14:paraId="23B6FCA9" w14:textId="77777777" w:rsidR="00E42AF8" w:rsidRPr="00ED730C" w:rsidRDefault="00E42AF8" w:rsidP="00E42AF8">
            <w:pPr>
              <w:rPr>
                <w:lang w:val="it-IT"/>
              </w:rPr>
            </w:pPr>
          </w:p>
        </w:tc>
      </w:tr>
      <w:tr w:rsidR="00E42AF8" w:rsidRPr="000D4AA3" w14:paraId="4920DD91" w14:textId="77777777" w:rsidTr="00C57340">
        <w:trPr>
          <w:gridBefore w:val="1"/>
          <w:gridAfter w:val="1"/>
          <w:wBefore w:w="10" w:type="dxa"/>
          <w:wAfter w:w="7" w:type="dxa"/>
        </w:trPr>
        <w:tc>
          <w:tcPr>
            <w:tcW w:w="4252" w:type="dxa"/>
          </w:tcPr>
          <w:p w14:paraId="7FEBF19A" w14:textId="507E17DB" w:rsidR="00E42AF8" w:rsidRPr="00ED730C" w:rsidRDefault="00E42AF8" w:rsidP="00E42AF8">
            <w:pPr>
              <w:pStyle w:val="Rientrocorpodeltesto"/>
              <w:widowControl w:val="0"/>
              <w:tabs>
                <w:tab w:val="left" w:pos="8496"/>
              </w:tabs>
              <w:spacing w:after="0" w:line="240" w:lineRule="exact"/>
              <w:ind w:left="0"/>
              <w:jc w:val="both"/>
              <w:rPr>
                <w:rFonts w:cs="Arial"/>
                <w:noProof w:val="0"/>
                <w:color w:val="FF0000"/>
                <w:lang w:val="de-DE"/>
              </w:rPr>
            </w:pPr>
            <w:r w:rsidRPr="00ED730C">
              <w:rPr>
                <w:rFonts w:cs="Arial"/>
                <w:noProof w:val="0"/>
                <w:lang w:val="de-DE"/>
              </w:rPr>
              <w:t>Im Falle einer Teilnahme in Form eines Zusam</w:t>
            </w:r>
            <w:r w:rsidRPr="00ED730C">
              <w:rPr>
                <w:rFonts w:cs="Arial"/>
                <w:noProof w:val="0"/>
                <w:lang w:val="de-DE"/>
              </w:rPr>
              <w:softHyphen/>
              <w:t xml:space="preserve">menschlusses erhält man die Reduzierungen b), c) wenn auch nur ein Mitglied des Zusammenschlusses oder, bei ständigen Konsortien, wenn das Konsortium oder die ausführenden </w:t>
            </w:r>
            <w:proofErr w:type="spellStart"/>
            <w:r w:rsidRPr="00ED730C">
              <w:rPr>
                <w:rFonts w:cs="Arial"/>
                <w:noProof w:val="0"/>
                <w:lang w:val="de-DE"/>
              </w:rPr>
              <w:t>Konsortiumsmitglieder</w:t>
            </w:r>
            <w:proofErr w:type="spellEnd"/>
            <w:r w:rsidRPr="00ED730C">
              <w:rPr>
                <w:rFonts w:cs="Arial"/>
                <w:noProof w:val="0"/>
                <w:lang w:val="de-DE"/>
              </w:rPr>
              <w:t xml:space="preserve"> die Zertifizierung besitzen.</w:t>
            </w:r>
          </w:p>
        </w:tc>
        <w:tc>
          <w:tcPr>
            <w:tcW w:w="852" w:type="dxa"/>
          </w:tcPr>
          <w:p w14:paraId="19A0A379" w14:textId="77777777" w:rsidR="00E42AF8" w:rsidRPr="00ED730C" w:rsidRDefault="00E42AF8" w:rsidP="00E42AF8">
            <w:pPr>
              <w:jc w:val="both"/>
              <w:rPr>
                <w:lang w:val="de-DE"/>
              </w:rPr>
            </w:pPr>
          </w:p>
        </w:tc>
        <w:tc>
          <w:tcPr>
            <w:tcW w:w="4257" w:type="dxa"/>
            <w:gridSpan w:val="2"/>
          </w:tcPr>
          <w:p w14:paraId="31529B69" w14:textId="10741609" w:rsidR="00E42AF8" w:rsidRPr="00ED730C" w:rsidRDefault="00E42AF8" w:rsidP="00E42AF8">
            <w:pPr>
              <w:pStyle w:val="Corpotesto"/>
              <w:widowControl w:val="0"/>
              <w:tabs>
                <w:tab w:val="left" w:pos="4320"/>
              </w:tabs>
              <w:spacing w:after="0"/>
              <w:contextualSpacing/>
              <w:jc w:val="both"/>
              <w:rPr>
                <w:rFonts w:cs="Arial"/>
                <w:lang w:val="it-IT"/>
              </w:rPr>
            </w:pPr>
            <w:r w:rsidRPr="00ED730C">
              <w:rPr>
                <w:rFonts w:cs="Arial"/>
                <w:lang w:val="it-IT" w:eastAsia="de-DE"/>
              </w:rPr>
              <w:t>In caso di partecipazione in forma associata le suddette riduzioni di cui alle lett. b), c), si ottengono nel caso di possesso da parte anche di una sola associata oppure, per i consorzi stabili, da parte del consorzio e/o delle consorziate esecutrici.</w:t>
            </w:r>
          </w:p>
        </w:tc>
      </w:tr>
      <w:tr w:rsidR="00E42AF8" w:rsidRPr="000D4AA3" w14:paraId="3D9D5AE7" w14:textId="77777777" w:rsidTr="00C57340">
        <w:trPr>
          <w:gridBefore w:val="1"/>
          <w:gridAfter w:val="1"/>
          <w:wBefore w:w="10" w:type="dxa"/>
          <w:wAfter w:w="7" w:type="dxa"/>
        </w:trPr>
        <w:tc>
          <w:tcPr>
            <w:tcW w:w="4252" w:type="dxa"/>
          </w:tcPr>
          <w:p w14:paraId="0CE0D607" w14:textId="77777777" w:rsidR="00E42AF8" w:rsidRPr="00ED730C" w:rsidRDefault="00E42AF8" w:rsidP="00E42AF8">
            <w:pPr>
              <w:widowControl w:val="0"/>
              <w:spacing w:line="240" w:lineRule="exact"/>
              <w:jc w:val="both"/>
              <w:rPr>
                <w:rFonts w:cs="Arial"/>
                <w:b/>
                <w:lang w:val="it-IT"/>
              </w:rPr>
            </w:pPr>
          </w:p>
        </w:tc>
        <w:tc>
          <w:tcPr>
            <w:tcW w:w="852" w:type="dxa"/>
          </w:tcPr>
          <w:p w14:paraId="287F6F8F" w14:textId="77777777" w:rsidR="00E42AF8" w:rsidRPr="00ED730C" w:rsidRDefault="00E42AF8" w:rsidP="00E42AF8">
            <w:pPr>
              <w:jc w:val="both"/>
              <w:rPr>
                <w:lang w:val="it-IT"/>
              </w:rPr>
            </w:pPr>
          </w:p>
        </w:tc>
        <w:tc>
          <w:tcPr>
            <w:tcW w:w="4257" w:type="dxa"/>
            <w:gridSpan w:val="2"/>
          </w:tcPr>
          <w:p w14:paraId="3BE79073" w14:textId="77777777" w:rsidR="00E42AF8" w:rsidRPr="00ED730C" w:rsidRDefault="00E42AF8" w:rsidP="00E42AF8">
            <w:pPr>
              <w:widowControl w:val="0"/>
              <w:tabs>
                <w:tab w:val="center" w:pos="6078"/>
              </w:tabs>
              <w:spacing w:line="240" w:lineRule="exact"/>
              <w:ind w:right="-7"/>
              <w:jc w:val="both"/>
              <w:rPr>
                <w:rFonts w:cs="Arial"/>
                <w:b/>
                <w:bCs/>
                <w:lang w:val="it-IT"/>
              </w:rPr>
            </w:pPr>
          </w:p>
        </w:tc>
      </w:tr>
      <w:tr w:rsidR="00E42AF8" w:rsidRPr="000D4AA3" w14:paraId="609E88EC" w14:textId="77777777" w:rsidTr="00C57340">
        <w:trPr>
          <w:gridBefore w:val="1"/>
          <w:gridAfter w:val="1"/>
          <w:wBefore w:w="10" w:type="dxa"/>
          <w:wAfter w:w="7" w:type="dxa"/>
        </w:trPr>
        <w:tc>
          <w:tcPr>
            <w:tcW w:w="4252" w:type="dxa"/>
          </w:tcPr>
          <w:p w14:paraId="58B52290" w14:textId="6F08F1CB" w:rsidR="00E42AF8" w:rsidRPr="00ED730C" w:rsidRDefault="00E42AF8" w:rsidP="00E42AF8">
            <w:pPr>
              <w:widowControl w:val="0"/>
              <w:jc w:val="both"/>
              <w:rPr>
                <w:rFonts w:cs="Arial"/>
                <w:b/>
                <w:lang w:val="de-DE"/>
              </w:rPr>
            </w:pPr>
            <w:r w:rsidRPr="00ED730C">
              <w:rPr>
                <w:rFonts w:cs="Arial"/>
                <w:b/>
                <w:u w:val="single"/>
                <w:lang w:val="de-DE"/>
              </w:rPr>
              <w:t>Bei Kumulierung von Reduzierungen muss die Folgereduzierung auf den Betrag berechnet werden, der sich nach Abzug der vorhergehenden Reduzierung ergibt.</w:t>
            </w:r>
          </w:p>
        </w:tc>
        <w:tc>
          <w:tcPr>
            <w:tcW w:w="852" w:type="dxa"/>
          </w:tcPr>
          <w:p w14:paraId="37FBD591" w14:textId="77777777" w:rsidR="00E42AF8" w:rsidRPr="00ED730C" w:rsidRDefault="00E42AF8" w:rsidP="00E42AF8">
            <w:pPr>
              <w:jc w:val="both"/>
              <w:rPr>
                <w:lang w:val="de-DE"/>
              </w:rPr>
            </w:pPr>
          </w:p>
        </w:tc>
        <w:tc>
          <w:tcPr>
            <w:tcW w:w="4257" w:type="dxa"/>
            <w:gridSpan w:val="2"/>
          </w:tcPr>
          <w:p w14:paraId="533CDAB1" w14:textId="01EB1E1E" w:rsidR="00E42AF8" w:rsidRPr="00ED730C" w:rsidRDefault="00E42AF8" w:rsidP="00E42AF8">
            <w:pPr>
              <w:widowControl w:val="0"/>
              <w:tabs>
                <w:tab w:val="center" w:pos="6078"/>
              </w:tabs>
              <w:ind w:right="-7"/>
              <w:jc w:val="both"/>
              <w:rPr>
                <w:rFonts w:cs="Arial"/>
                <w:b/>
                <w:bCs/>
                <w:lang w:val="it-IT"/>
              </w:rPr>
            </w:pPr>
            <w:r w:rsidRPr="00ED730C">
              <w:rPr>
                <w:rFonts w:cs="Arial"/>
                <w:b/>
                <w:u w:val="single"/>
                <w:lang w:val="it-IT"/>
              </w:rPr>
              <w:t>In caso di cumulo delle riduzioni, la riduzione successiva deve essere calcolata sull’importo che risulta dalla riduzione precedente.</w:t>
            </w:r>
          </w:p>
        </w:tc>
      </w:tr>
      <w:tr w:rsidR="00E42AF8" w:rsidRPr="000D4AA3" w14:paraId="55CE9FB3" w14:textId="77777777" w:rsidTr="00C57340">
        <w:trPr>
          <w:gridBefore w:val="1"/>
          <w:gridAfter w:val="1"/>
          <w:wBefore w:w="10" w:type="dxa"/>
          <w:wAfter w:w="7" w:type="dxa"/>
        </w:trPr>
        <w:tc>
          <w:tcPr>
            <w:tcW w:w="4252" w:type="dxa"/>
          </w:tcPr>
          <w:p w14:paraId="3CF7B0A8" w14:textId="77777777" w:rsidR="00E42AF8" w:rsidRPr="00ED730C" w:rsidRDefault="00E42AF8" w:rsidP="00E42AF8">
            <w:pPr>
              <w:ind w:left="567"/>
              <w:rPr>
                <w:b/>
                <w:lang w:val="it-IT"/>
              </w:rPr>
            </w:pPr>
          </w:p>
        </w:tc>
        <w:tc>
          <w:tcPr>
            <w:tcW w:w="852" w:type="dxa"/>
          </w:tcPr>
          <w:p w14:paraId="0540FE97" w14:textId="77777777" w:rsidR="00E42AF8" w:rsidRPr="00ED730C" w:rsidRDefault="00E42AF8" w:rsidP="00E42AF8">
            <w:pPr>
              <w:rPr>
                <w:lang w:val="it-IT"/>
              </w:rPr>
            </w:pPr>
          </w:p>
        </w:tc>
        <w:tc>
          <w:tcPr>
            <w:tcW w:w="4257" w:type="dxa"/>
            <w:gridSpan w:val="2"/>
          </w:tcPr>
          <w:p w14:paraId="2973AD5D" w14:textId="77777777" w:rsidR="00E42AF8" w:rsidRPr="00ED730C" w:rsidRDefault="00E42AF8" w:rsidP="00E42AF8">
            <w:pPr>
              <w:ind w:left="420"/>
              <w:rPr>
                <w:lang w:val="it-IT"/>
              </w:rPr>
            </w:pPr>
          </w:p>
        </w:tc>
      </w:tr>
      <w:tr w:rsidR="00E42AF8" w:rsidRPr="000D4AA3" w14:paraId="22FB8E17" w14:textId="77777777" w:rsidTr="00C57340">
        <w:trPr>
          <w:gridBefore w:val="1"/>
          <w:gridAfter w:val="1"/>
          <w:wBefore w:w="10" w:type="dxa"/>
          <w:wAfter w:w="7" w:type="dxa"/>
        </w:trPr>
        <w:tc>
          <w:tcPr>
            <w:tcW w:w="4252" w:type="dxa"/>
            <w:shd w:val="clear" w:color="auto" w:fill="auto"/>
          </w:tcPr>
          <w:p w14:paraId="6BC83AC3" w14:textId="73EEEA6C" w:rsidR="00E42AF8" w:rsidRPr="00ED730C" w:rsidRDefault="00E42AF8" w:rsidP="00E42AF8">
            <w:pPr>
              <w:pStyle w:val="Rientrocorpodeltesto"/>
              <w:widowControl w:val="0"/>
              <w:tabs>
                <w:tab w:val="left" w:pos="8496"/>
              </w:tabs>
              <w:spacing w:after="0"/>
              <w:ind w:left="0"/>
              <w:jc w:val="both"/>
              <w:rPr>
                <w:rFonts w:cs="Arial"/>
                <w:lang w:val="de-DE"/>
              </w:rPr>
            </w:pPr>
            <w:r w:rsidRPr="00ED730C">
              <w:rPr>
                <w:rFonts w:cs="Arial"/>
                <w:lang w:val="de-DE"/>
              </w:rPr>
              <w:t>Um die obigen Reduzierungen in Anspruch zu nehmen, muss der Wirtschaftsteilnehmer eine Kopie der erforderlichen Zertifizierungen samt Erklärung, dass das eingereichte Dokument dem Original entspricht, beilegen.</w:t>
            </w:r>
          </w:p>
        </w:tc>
        <w:tc>
          <w:tcPr>
            <w:tcW w:w="852" w:type="dxa"/>
            <w:shd w:val="clear" w:color="auto" w:fill="auto"/>
          </w:tcPr>
          <w:p w14:paraId="7B8330F7" w14:textId="77777777" w:rsidR="00E42AF8" w:rsidRPr="00ED730C" w:rsidRDefault="00E42AF8" w:rsidP="00E42AF8">
            <w:pPr>
              <w:pStyle w:val="Rientrocorpodeltesto"/>
              <w:widowControl w:val="0"/>
              <w:tabs>
                <w:tab w:val="left" w:pos="284"/>
                <w:tab w:val="left" w:pos="8496"/>
              </w:tabs>
              <w:spacing w:after="0"/>
              <w:ind w:left="34"/>
              <w:jc w:val="both"/>
              <w:rPr>
                <w:rFonts w:cs="Arial"/>
                <w:lang w:val="de-DE"/>
              </w:rPr>
            </w:pPr>
          </w:p>
        </w:tc>
        <w:tc>
          <w:tcPr>
            <w:tcW w:w="4257" w:type="dxa"/>
            <w:gridSpan w:val="2"/>
            <w:shd w:val="clear" w:color="auto" w:fill="auto"/>
          </w:tcPr>
          <w:p w14:paraId="0AD18582" w14:textId="4599CF02" w:rsidR="00E42AF8" w:rsidRPr="00ED730C" w:rsidRDefault="00E42AF8" w:rsidP="00E42AF8">
            <w:pPr>
              <w:pStyle w:val="Rientrocorpodeltesto"/>
              <w:widowControl w:val="0"/>
              <w:tabs>
                <w:tab w:val="left" w:pos="284"/>
                <w:tab w:val="left" w:pos="8496"/>
              </w:tabs>
              <w:spacing w:after="0"/>
              <w:ind w:left="0"/>
              <w:jc w:val="both"/>
              <w:rPr>
                <w:rFonts w:cs="Arial"/>
                <w:lang w:val="it-IT"/>
              </w:rPr>
            </w:pPr>
            <w:r w:rsidRPr="00ED730C">
              <w:rPr>
                <w:rFonts w:cs="Arial"/>
                <w:lang w:val="it-IT"/>
              </w:rPr>
              <w:t>Per fruire di tali riduzioni, l’operatore economico allega copia della necessaria certificazione, unitamente a dichiarazione che il documento fornito risulta conforme all’originale.</w:t>
            </w:r>
          </w:p>
        </w:tc>
      </w:tr>
      <w:tr w:rsidR="00E42AF8" w:rsidRPr="000D4AA3" w14:paraId="092A8380" w14:textId="77777777" w:rsidTr="00C57340">
        <w:trPr>
          <w:gridBefore w:val="1"/>
          <w:gridAfter w:val="1"/>
          <w:wBefore w:w="10" w:type="dxa"/>
          <w:wAfter w:w="7" w:type="dxa"/>
        </w:trPr>
        <w:tc>
          <w:tcPr>
            <w:tcW w:w="4252" w:type="dxa"/>
          </w:tcPr>
          <w:p w14:paraId="2786D53C" w14:textId="77777777" w:rsidR="00E42AF8" w:rsidRPr="00ED730C" w:rsidRDefault="00E42AF8" w:rsidP="00E42AF8">
            <w:pPr>
              <w:widowControl w:val="0"/>
              <w:autoSpaceDE w:val="0"/>
              <w:autoSpaceDN w:val="0"/>
              <w:adjustRightInd w:val="0"/>
              <w:spacing w:line="240" w:lineRule="exact"/>
              <w:jc w:val="center"/>
              <w:rPr>
                <w:rFonts w:cs="Arial"/>
                <w:b/>
                <w:lang w:val="it-IT"/>
              </w:rPr>
            </w:pPr>
          </w:p>
        </w:tc>
        <w:tc>
          <w:tcPr>
            <w:tcW w:w="852" w:type="dxa"/>
          </w:tcPr>
          <w:p w14:paraId="7AAF2035" w14:textId="77777777" w:rsidR="00E42AF8" w:rsidRPr="00ED730C" w:rsidRDefault="00E42AF8" w:rsidP="00E42AF8">
            <w:pPr>
              <w:jc w:val="both"/>
              <w:rPr>
                <w:lang w:val="it-IT"/>
              </w:rPr>
            </w:pPr>
          </w:p>
        </w:tc>
        <w:tc>
          <w:tcPr>
            <w:tcW w:w="4257" w:type="dxa"/>
            <w:gridSpan w:val="2"/>
          </w:tcPr>
          <w:p w14:paraId="2B73810C" w14:textId="77777777" w:rsidR="00E42AF8" w:rsidRPr="00ED730C" w:rsidRDefault="00E42AF8" w:rsidP="00E42AF8">
            <w:pPr>
              <w:widowControl w:val="0"/>
              <w:tabs>
                <w:tab w:val="center" w:pos="4680"/>
              </w:tabs>
              <w:autoSpaceDE w:val="0"/>
              <w:autoSpaceDN w:val="0"/>
              <w:adjustRightInd w:val="0"/>
              <w:spacing w:line="240" w:lineRule="exact"/>
              <w:ind w:right="-7"/>
              <w:jc w:val="center"/>
              <w:rPr>
                <w:rFonts w:cs="Arial"/>
                <w:b/>
                <w:lang w:val="it-IT"/>
              </w:rPr>
            </w:pPr>
          </w:p>
        </w:tc>
      </w:tr>
      <w:tr w:rsidR="00E42AF8" w:rsidRPr="00ED730C" w14:paraId="556548D8" w14:textId="77777777" w:rsidTr="00C57340">
        <w:trPr>
          <w:gridAfter w:val="1"/>
          <w:wAfter w:w="7" w:type="dxa"/>
        </w:trPr>
        <w:tc>
          <w:tcPr>
            <w:tcW w:w="4262" w:type="dxa"/>
            <w:gridSpan w:val="2"/>
          </w:tcPr>
          <w:p w14:paraId="0638DE7C" w14:textId="07603EA3" w:rsidR="00E42AF8" w:rsidRPr="00ED730C" w:rsidRDefault="00E42AF8" w:rsidP="00E42AF8">
            <w:pPr>
              <w:pStyle w:val="Rientrocorpodeltesto"/>
              <w:widowControl w:val="0"/>
              <w:tabs>
                <w:tab w:val="left" w:pos="8496"/>
              </w:tabs>
              <w:spacing w:after="0"/>
              <w:ind w:left="0"/>
              <w:jc w:val="both"/>
              <w:rPr>
                <w:rFonts w:cs="Arial"/>
                <w:b/>
                <w:bCs/>
                <w:color w:val="FF0000"/>
                <w:u w:val="single"/>
                <w:lang w:val="de-DE"/>
              </w:rPr>
            </w:pPr>
            <w:bookmarkStart w:id="107" w:name="_Hlk2088910"/>
            <w:r w:rsidRPr="00ED730C">
              <w:rPr>
                <w:rFonts w:cs="Arial"/>
                <w:lang w:val="de-DE"/>
              </w:rPr>
              <w:t>Wird eine nicht geschuldete Sicherheit geleistet oder ist deren Betrag höher als der geschuldete, wird diese erst bei endgültiger Zuschlagserteilung rückerstattet. Eine Verlän</w:t>
            </w:r>
            <w:r w:rsidRPr="00ED730C">
              <w:rPr>
                <w:rFonts w:cs="Arial"/>
                <w:lang w:val="de-DE" w:eastAsia="it-IT"/>
              </w:rPr>
              <w:softHyphen/>
            </w:r>
            <w:r w:rsidRPr="00ED730C">
              <w:rPr>
                <w:rFonts w:cs="Arial"/>
                <w:lang w:val="de-DE"/>
              </w:rPr>
              <w:t>gerung/Erneuerung wird jedoch nicht verlangt.</w:t>
            </w:r>
          </w:p>
        </w:tc>
        <w:tc>
          <w:tcPr>
            <w:tcW w:w="852" w:type="dxa"/>
          </w:tcPr>
          <w:p w14:paraId="4EBBE468" w14:textId="77777777" w:rsidR="00E42AF8" w:rsidRPr="00ED730C" w:rsidRDefault="00E42AF8" w:rsidP="00E42AF8">
            <w:pPr>
              <w:widowControl w:val="0"/>
              <w:rPr>
                <w:rFonts w:cs="Arial"/>
                <w:lang w:val="de-DE"/>
              </w:rPr>
            </w:pPr>
          </w:p>
        </w:tc>
        <w:tc>
          <w:tcPr>
            <w:tcW w:w="4257" w:type="dxa"/>
            <w:gridSpan w:val="2"/>
          </w:tcPr>
          <w:p w14:paraId="5353EAD8" w14:textId="1330D7B1" w:rsidR="00E42AF8" w:rsidRPr="00ED730C" w:rsidRDefault="00E42AF8" w:rsidP="00E42AF8">
            <w:pPr>
              <w:pStyle w:val="Rientrocorpodeltesto"/>
              <w:widowControl w:val="0"/>
              <w:tabs>
                <w:tab w:val="left" w:pos="8496"/>
              </w:tabs>
              <w:spacing w:after="0"/>
              <w:ind w:left="0" w:right="6"/>
              <w:jc w:val="both"/>
              <w:rPr>
                <w:rFonts w:cs="Arial"/>
                <w:b/>
                <w:bCs/>
                <w:color w:val="FF0000"/>
                <w:lang w:val="it-IT"/>
              </w:rPr>
            </w:pPr>
            <w:r w:rsidRPr="00ED730C">
              <w:rPr>
                <w:rFonts w:cs="Arial"/>
                <w:lang w:val="it-IT"/>
              </w:rPr>
              <w:t>In caso di presentazione di garanzia non dovuta, o di un importo superiore al dovuto, la medesima non verrà restituita se non ad aggiudicazione definitiva. Non verrà tuttavia richiesta proroga/rinnovo.</w:t>
            </w:r>
          </w:p>
        </w:tc>
      </w:tr>
      <w:tr w:rsidR="00E42AF8" w:rsidRPr="00ED730C" w14:paraId="71B1E7C7" w14:textId="77777777" w:rsidTr="00C57340">
        <w:trPr>
          <w:gridBefore w:val="1"/>
          <w:gridAfter w:val="1"/>
          <w:wBefore w:w="10" w:type="dxa"/>
          <w:wAfter w:w="7" w:type="dxa"/>
        </w:trPr>
        <w:tc>
          <w:tcPr>
            <w:tcW w:w="4252" w:type="dxa"/>
          </w:tcPr>
          <w:p w14:paraId="29A86149" w14:textId="77777777" w:rsidR="00E42AF8" w:rsidRPr="00ED730C" w:rsidRDefault="00E42AF8" w:rsidP="00E42AF8">
            <w:pPr>
              <w:ind w:left="567"/>
              <w:jc w:val="both"/>
              <w:rPr>
                <w:lang w:val="it-IT"/>
              </w:rPr>
            </w:pPr>
          </w:p>
        </w:tc>
        <w:tc>
          <w:tcPr>
            <w:tcW w:w="852" w:type="dxa"/>
          </w:tcPr>
          <w:p w14:paraId="3BA8E6B1" w14:textId="77777777" w:rsidR="00E42AF8" w:rsidRPr="00ED730C" w:rsidRDefault="00E42AF8" w:rsidP="00E42AF8">
            <w:pPr>
              <w:rPr>
                <w:lang w:val="it-IT"/>
              </w:rPr>
            </w:pPr>
          </w:p>
        </w:tc>
        <w:tc>
          <w:tcPr>
            <w:tcW w:w="4257" w:type="dxa"/>
            <w:gridSpan w:val="2"/>
          </w:tcPr>
          <w:p w14:paraId="59A6DE7B" w14:textId="77777777" w:rsidR="00E42AF8" w:rsidRPr="00ED730C" w:rsidRDefault="00E42AF8" w:rsidP="00E42AF8">
            <w:pPr>
              <w:ind w:left="420"/>
              <w:jc w:val="both"/>
              <w:rPr>
                <w:rFonts w:cs="Arial"/>
                <w:color w:val="222222"/>
                <w:sz w:val="21"/>
                <w:szCs w:val="21"/>
                <w:lang w:val="it-IT"/>
              </w:rPr>
            </w:pPr>
          </w:p>
        </w:tc>
      </w:tr>
      <w:bookmarkEnd w:id="107"/>
      <w:tr w:rsidR="00E42AF8" w:rsidRPr="00186EAF" w14:paraId="31B17832" w14:textId="77777777" w:rsidTr="00C57340">
        <w:trPr>
          <w:gridAfter w:val="1"/>
          <w:wAfter w:w="7" w:type="dxa"/>
        </w:trPr>
        <w:tc>
          <w:tcPr>
            <w:tcW w:w="4262" w:type="dxa"/>
            <w:gridSpan w:val="2"/>
          </w:tcPr>
          <w:p w14:paraId="2E7FBA1E" w14:textId="3B13C54B" w:rsidR="00E42AF8" w:rsidRPr="00DB261D" w:rsidRDefault="00E42AF8" w:rsidP="00BB4018">
            <w:pPr>
              <w:pStyle w:val="Paragrafoelenco"/>
              <w:widowControl w:val="0"/>
              <w:numPr>
                <w:ilvl w:val="0"/>
                <w:numId w:val="43"/>
              </w:numPr>
              <w:autoSpaceDE w:val="0"/>
              <w:autoSpaceDN w:val="0"/>
              <w:adjustRightInd w:val="0"/>
              <w:spacing w:line="240" w:lineRule="exact"/>
              <w:ind w:left="439" w:hanging="426"/>
              <w:jc w:val="both"/>
              <w:rPr>
                <w:rFonts w:cs="Arial"/>
                <w:lang w:val="it-IT" w:eastAsia="it-IT"/>
              </w:rPr>
            </w:pPr>
            <w:r w:rsidRPr="00423139">
              <w:rPr>
                <w:rFonts w:cs="Arial"/>
                <w:b/>
                <w:bCs/>
                <w:lang w:val="de-DE"/>
              </w:rPr>
              <w:t>Einzahlung an die ANAC</w:t>
            </w:r>
          </w:p>
        </w:tc>
        <w:tc>
          <w:tcPr>
            <w:tcW w:w="852" w:type="dxa"/>
          </w:tcPr>
          <w:p w14:paraId="7513D647" w14:textId="77777777" w:rsidR="00E42AF8" w:rsidRPr="00DB261D" w:rsidRDefault="00E42AF8" w:rsidP="00E42AF8">
            <w:pPr>
              <w:widowControl w:val="0"/>
              <w:spacing w:line="240" w:lineRule="exact"/>
              <w:ind w:left="582"/>
              <w:rPr>
                <w:rFonts w:cs="Arial"/>
                <w:lang w:val="it-IT"/>
              </w:rPr>
            </w:pPr>
          </w:p>
        </w:tc>
        <w:tc>
          <w:tcPr>
            <w:tcW w:w="4257" w:type="dxa"/>
            <w:gridSpan w:val="2"/>
          </w:tcPr>
          <w:p w14:paraId="151069A4" w14:textId="0084A41E" w:rsidR="00E42AF8" w:rsidRPr="00DB261D" w:rsidRDefault="00E42AF8" w:rsidP="00BB4018">
            <w:pPr>
              <w:pStyle w:val="Paragrafoelenco"/>
              <w:widowControl w:val="0"/>
              <w:numPr>
                <w:ilvl w:val="0"/>
                <w:numId w:val="42"/>
              </w:numPr>
              <w:autoSpaceDE w:val="0"/>
              <w:autoSpaceDN w:val="0"/>
              <w:adjustRightInd w:val="0"/>
              <w:spacing w:line="240" w:lineRule="exact"/>
              <w:ind w:left="423" w:right="6" w:hanging="425"/>
              <w:jc w:val="both"/>
              <w:rPr>
                <w:b/>
                <w:lang w:val="it-IT" w:eastAsia="it-IT"/>
              </w:rPr>
            </w:pPr>
            <w:r w:rsidRPr="00423139">
              <w:rPr>
                <w:rFonts w:cs="Arial"/>
                <w:b/>
                <w:bCs/>
                <w:lang w:val="it-IT"/>
              </w:rPr>
              <w:t>Versamento all’ANAC</w:t>
            </w:r>
          </w:p>
        </w:tc>
      </w:tr>
      <w:tr w:rsidR="00E42AF8" w:rsidRPr="00186EAF" w14:paraId="5460D886" w14:textId="77777777" w:rsidTr="00C57340">
        <w:trPr>
          <w:gridAfter w:val="1"/>
          <w:wAfter w:w="7" w:type="dxa"/>
        </w:trPr>
        <w:tc>
          <w:tcPr>
            <w:tcW w:w="4262" w:type="dxa"/>
            <w:gridSpan w:val="2"/>
          </w:tcPr>
          <w:p w14:paraId="333784A0" w14:textId="77777777" w:rsidR="00E42AF8" w:rsidRPr="00DB261D" w:rsidRDefault="00E42AF8" w:rsidP="00E42AF8">
            <w:pPr>
              <w:widowControl w:val="0"/>
              <w:tabs>
                <w:tab w:val="center" w:pos="4536"/>
                <w:tab w:val="right" w:pos="9072"/>
              </w:tabs>
              <w:adjustRightInd w:val="0"/>
              <w:spacing w:line="240" w:lineRule="exact"/>
              <w:ind w:left="582" w:right="76"/>
              <w:jc w:val="both"/>
              <w:rPr>
                <w:rFonts w:cs="Arial"/>
                <w:lang w:val="it-IT" w:eastAsia="it-IT"/>
              </w:rPr>
            </w:pPr>
          </w:p>
        </w:tc>
        <w:tc>
          <w:tcPr>
            <w:tcW w:w="852" w:type="dxa"/>
          </w:tcPr>
          <w:p w14:paraId="73E7C56A" w14:textId="77777777" w:rsidR="00E42AF8" w:rsidRPr="00DB261D" w:rsidRDefault="00E42AF8" w:rsidP="00E42AF8">
            <w:pPr>
              <w:widowControl w:val="0"/>
              <w:spacing w:line="240" w:lineRule="exact"/>
              <w:ind w:left="582"/>
              <w:rPr>
                <w:rFonts w:cs="Arial"/>
                <w:lang w:val="it-IT"/>
              </w:rPr>
            </w:pPr>
          </w:p>
        </w:tc>
        <w:tc>
          <w:tcPr>
            <w:tcW w:w="4257" w:type="dxa"/>
            <w:gridSpan w:val="2"/>
          </w:tcPr>
          <w:p w14:paraId="1D8D64CD" w14:textId="77777777" w:rsidR="00E42AF8" w:rsidRPr="00DB261D" w:rsidRDefault="00E42AF8" w:rsidP="00E42AF8">
            <w:pPr>
              <w:pStyle w:val="Titolo3"/>
              <w:keepNext w:val="0"/>
              <w:widowControl w:val="0"/>
              <w:tabs>
                <w:tab w:val="center" w:pos="4680"/>
              </w:tabs>
              <w:spacing w:before="0" w:after="0" w:line="240" w:lineRule="exact"/>
              <w:ind w:left="420" w:right="105"/>
              <w:jc w:val="both"/>
              <w:rPr>
                <w:b w:val="0"/>
                <w:sz w:val="20"/>
                <w:szCs w:val="20"/>
                <w:lang w:val="it-IT" w:eastAsia="it-IT"/>
              </w:rPr>
            </w:pPr>
          </w:p>
        </w:tc>
      </w:tr>
      <w:tr w:rsidR="00E42AF8" w:rsidRPr="000D4AA3" w14:paraId="70129B4D" w14:textId="77777777" w:rsidTr="00C57340">
        <w:trPr>
          <w:gridAfter w:val="1"/>
          <w:wAfter w:w="7" w:type="dxa"/>
        </w:trPr>
        <w:tc>
          <w:tcPr>
            <w:tcW w:w="4262" w:type="dxa"/>
            <w:gridSpan w:val="2"/>
          </w:tcPr>
          <w:p w14:paraId="7B98CC84" w14:textId="77777777" w:rsidR="00E42AF8" w:rsidRPr="00423139" w:rsidRDefault="00E42AF8" w:rsidP="00E42AF8">
            <w:pPr>
              <w:widowControl w:val="0"/>
              <w:tabs>
                <w:tab w:val="left" w:pos="8496"/>
              </w:tabs>
              <w:ind w:left="11"/>
              <w:jc w:val="both"/>
              <w:rPr>
                <w:rFonts w:cs="Arial"/>
                <w:lang w:val="de-DE"/>
              </w:rPr>
            </w:pPr>
            <w:r w:rsidRPr="00423139">
              <w:rPr>
                <w:rFonts w:cs="Arial"/>
                <w:lang w:val="de-DE"/>
              </w:rPr>
              <w:t>Scan des Originals</w:t>
            </w:r>
            <w:r w:rsidRPr="00423139">
              <w:rPr>
                <w:rFonts w:cs="Arial"/>
                <w:b/>
                <w:bCs/>
                <w:lang w:val="de-DE"/>
              </w:rPr>
              <w:t xml:space="preserve"> </w:t>
            </w:r>
            <w:r w:rsidRPr="00423139">
              <w:rPr>
                <w:rFonts w:cs="Arial"/>
                <w:lang w:val="de-DE"/>
              </w:rPr>
              <w:t xml:space="preserve">der </w:t>
            </w:r>
            <w:r w:rsidRPr="00423139">
              <w:rPr>
                <w:rFonts w:cs="Arial"/>
                <w:b/>
                <w:lang w:val="de-DE"/>
              </w:rPr>
              <w:t>Einzahlungs</w:t>
            </w:r>
            <w:r w:rsidRPr="00423139">
              <w:rPr>
                <w:rFonts w:cs="Arial"/>
                <w:lang w:val="de-DE"/>
              </w:rPr>
              <w:softHyphen/>
            </w:r>
            <w:r w:rsidRPr="00423139">
              <w:rPr>
                <w:rFonts w:cs="Arial"/>
                <w:b/>
                <w:lang w:val="de-DE"/>
              </w:rPr>
              <w:t>bescheinigung</w:t>
            </w:r>
            <w:r w:rsidRPr="00423139">
              <w:rPr>
                <w:rFonts w:cs="Arial"/>
                <w:b/>
                <w:bCs/>
                <w:lang w:val="de-DE"/>
              </w:rPr>
              <w:t xml:space="preserve"> an die nationale Antikorruptionsbehörde ANAC </w:t>
            </w:r>
            <w:r w:rsidRPr="00423139">
              <w:rPr>
                <w:rFonts w:cs="Arial"/>
                <w:lang w:val="de-DE"/>
              </w:rPr>
              <w:t>von:</w:t>
            </w:r>
          </w:p>
          <w:p w14:paraId="2FEAD7F2" w14:textId="77777777" w:rsidR="00E42AF8" w:rsidRPr="00423139" w:rsidRDefault="00E42AF8" w:rsidP="00E42AF8">
            <w:pPr>
              <w:widowControl w:val="0"/>
              <w:tabs>
                <w:tab w:val="left" w:pos="8496"/>
              </w:tabs>
              <w:ind w:left="11"/>
              <w:jc w:val="both"/>
              <w:rPr>
                <w:rFonts w:cs="Arial"/>
                <w:b/>
                <w:bCs/>
                <w:color w:val="FF0000"/>
                <w:lang w:val="es-ES"/>
              </w:rPr>
            </w:pPr>
            <w:r w:rsidRPr="00423139">
              <w:rPr>
                <w:rFonts w:cs="Arial"/>
                <w:b/>
                <w:bCs/>
                <w:color w:val="FF0000"/>
                <w:lang w:val="de-DE"/>
              </w:rPr>
              <w:lastRenderedPageBreak/>
              <w:t xml:space="preserve">Los 1 </w:t>
            </w:r>
            <w:r w:rsidRPr="00423139">
              <w:rPr>
                <w:rFonts w:cs="Arial"/>
                <w:b/>
                <w:bCs/>
                <w:color w:val="FF0000"/>
                <w:lang w:val="de-DE"/>
              </w:rPr>
              <w:fldChar w:fldCharType="begin">
                <w:ffData>
                  <w:name w:val="Testo204"/>
                  <w:enabled/>
                  <w:calcOnExit w:val="0"/>
                  <w:textInput/>
                </w:ffData>
              </w:fldChar>
            </w:r>
            <w:r w:rsidRPr="00423139">
              <w:rPr>
                <w:rFonts w:cs="Arial"/>
                <w:b/>
                <w:bCs/>
                <w:color w:val="FF0000"/>
                <w:lang w:val="de-DE"/>
              </w:rPr>
              <w:instrText xml:space="preserve"> FORMTEXT </w:instrText>
            </w:r>
            <w:r w:rsidRPr="00423139">
              <w:rPr>
                <w:rFonts w:cs="Arial"/>
                <w:b/>
                <w:bCs/>
                <w:color w:val="FF0000"/>
                <w:lang w:val="de-DE"/>
              </w:rPr>
            </w:r>
            <w:r w:rsidRPr="00423139">
              <w:rPr>
                <w:rFonts w:cs="Arial"/>
                <w:b/>
                <w:bCs/>
                <w:color w:val="FF0000"/>
                <w:lang w:val="de-DE"/>
              </w:rPr>
              <w:fldChar w:fldCharType="separate"/>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fldChar w:fldCharType="end"/>
            </w:r>
            <w:r w:rsidRPr="00423139">
              <w:rPr>
                <w:rFonts w:cs="Arial"/>
                <w:b/>
                <w:bCs/>
                <w:color w:val="FF0000"/>
                <w:lang w:val="de-DE"/>
              </w:rPr>
              <w:t xml:space="preserve"> </w:t>
            </w:r>
            <w:r w:rsidRPr="00423139">
              <w:rPr>
                <w:rFonts w:cs="Arial"/>
                <w:b/>
                <w:bCs/>
                <w:color w:val="FF0000"/>
                <w:lang w:val="es-ES"/>
              </w:rPr>
              <w:t>Euro (</w:t>
            </w:r>
            <w:r w:rsidRPr="00423139">
              <w:rPr>
                <w:rFonts w:cs="Arial"/>
                <w:b/>
                <w:bCs/>
                <w:color w:val="FF0000"/>
                <w:lang w:val="es-ES"/>
              </w:rPr>
              <w:fldChar w:fldCharType="begin">
                <w:ffData>
                  <w:name w:val="Testo205"/>
                  <w:enabled/>
                  <w:calcOnExit w:val="0"/>
                  <w:textInput/>
                </w:ffData>
              </w:fldChar>
            </w:r>
            <w:r w:rsidRPr="00423139">
              <w:rPr>
                <w:rFonts w:cs="Arial"/>
                <w:b/>
                <w:bCs/>
                <w:color w:val="FF0000"/>
                <w:lang w:val="es-ES"/>
              </w:rPr>
              <w:instrText xml:space="preserve"> FORMTEXT </w:instrText>
            </w:r>
            <w:r w:rsidRPr="00423139">
              <w:rPr>
                <w:rFonts w:cs="Arial"/>
                <w:b/>
                <w:bCs/>
                <w:color w:val="FF0000"/>
                <w:lang w:val="es-ES"/>
              </w:rPr>
            </w:r>
            <w:r w:rsidRPr="00423139">
              <w:rPr>
                <w:rFonts w:cs="Arial"/>
                <w:b/>
                <w:bCs/>
                <w:color w:val="FF0000"/>
                <w:lang w:val="es-ES"/>
              </w:rPr>
              <w:fldChar w:fldCharType="separate"/>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fldChar w:fldCharType="end"/>
            </w:r>
            <w:r w:rsidRPr="00423139">
              <w:rPr>
                <w:rFonts w:cs="Arial"/>
                <w:b/>
                <w:bCs/>
                <w:color w:val="FF0000"/>
                <w:lang w:val="es-ES"/>
              </w:rPr>
              <w:t xml:space="preserve">/00) </w:t>
            </w:r>
          </w:p>
          <w:p w14:paraId="5F6B24D2" w14:textId="77777777" w:rsidR="00E42AF8" w:rsidRPr="00423139" w:rsidRDefault="00E42AF8" w:rsidP="00E42AF8">
            <w:pPr>
              <w:widowControl w:val="0"/>
              <w:tabs>
                <w:tab w:val="left" w:pos="8496"/>
              </w:tabs>
              <w:ind w:left="11"/>
              <w:jc w:val="both"/>
              <w:rPr>
                <w:rFonts w:cs="Arial"/>
                <w:b/>
                <w:bCs/>
                <w:color w:val="FF0000"/>
                <w:lang w:val="es-ES"/>
              </w:rPr>
            </w:pPr>
            <w:r w:rsidRPr="00423139">
              <w:rPr>
                <w:rFonts w:cs="Arial"/>
                <w:b/>
                <w:bCs/>
                <w:color w:val="FF0000"/>
                <w:lang w:val="de-DE"/>
              </w:rPr>
              <w:t xml:space="preserve">Los 2 </w:t>
            </w:r>
            <w:r w:rsidRPr="00423139">
              <w:rPr>
                <w:rFonts w:cs="Arial"/>
                <w:b/>
                <w:bCs/>
                <w:color w:val="FF0000"/>
                <w:lang w:val="de-DE"/>
              </w:rPr>
              <w:fldChar w:fldCharType="begin">
                <w:ffData>
                  <w:name w:val="Testo204"/>
                  <w:enabled/>
                  <w:calcOnExit w:val="0"/>
                  <w:textInput/>
                </w:ffData>
              </w:fldChar>
            </w:r>
            <w:r w:rsidRPr="00423139">
              <w:rPr>
                <w:rFonts w:cs="Arial"/>
                <w:b/>
                <w:bCs/>
                <w:color w:val="FF0000"/>
                <w:lang w:val="de-DE"/>
              </w:rPr>
              <w:instrText xml:space="preserve"> FORMTEXT </w:instrText>
            </w:r>
            <w:r w:rsidRPr="00423139">
              <w:rPr>
                <w:rFonts w:cs="Arial"/>
                <w:b/>
                <w:bCs/>
                <w:color w:val="FF0000"/>
                <w:lang w:val="de-DE"/>
              </w:rPr>
            </w:r>
            <w:r w:rsidRPr="00423139">
              <w:rPr>
                <w:rFonts w:cs="Arial"/>
                <w:b/>
                <w:bCs/>
                <w:color w:val="FF0000"/>
                <w:lang w:val="de-DE"/>
              </w:rPr>
              <w:fldChar w:fldCharType="separate"/>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fldChar w:fldCharType="end"/>
            </w:r>
            <w:r w:rsidRPr="00423139">
              <w:rPr>
                <w:rFonts w:cs="Arial"/>
                <w:b/>
                <w:bCs/>
                <w:color w:val="FF0000"/>
                <w:lang w:val="de-DE"/>
              </w:rPr>
              <w:t xml:space="preserve"> </w:t>
            </w:r>
            <w:r w:rsidRPr="00423139">
              <w:rPr>
                <w:rFonts w:cs="Arial"/>
                <w:b/>
                <w:bCs/>
                <w:color w:val="FF0000"/>
                <w:lang w:val="es-ES"/>
              </w:rPr>
              <w:t>Euro (</w:t>
            </w:r>
            <w:r w:rsidRPr="00423139">
              <w:rPr>
                <w:rFonts w:cs="Arial"/>
                <w:b/>
                <w:bCs/>
                <w:color w:val="FF0000"/>
                <w:lang w:val="es-ES"/>
              </w:rPr>
              <w:fldChar w:fldCharType="begin">
                <w:ffData>
                  <w:name w:val="Testo205"/>
                  <w:enabled/>
                  <w:calcOnExit w:val="0"/>
                  <w:textInput/>
                </w:ffData>
              </w:fldChar>
            </w:r>
            <w:r w:rsidRPr="00423139">
              <w:rPr>
                <w:rFonts w:cs="Arial"/>
                <w:b/>
                <w:bCs/>
                <w:color w:val="FF0000"/>
                <w:lang w:val="es-ES"/>
              </w:rPr>
              <w:instrText xml:space="preserve"> FORMTEXT </w:instrText>
            </w:r>
            <w:r w:rsidRPr="00423139">
              <w:rPr>
                <w:rFonts w:cs="Arial"/>
                <w:b/>
                <w:bCs/>
                <w:color w:val="FF0000"/>
                <w:lang w:val="es-ES"/>
              </w:rPr>
            </w:r>
            <w:r w:rsidRPr="00423139">
              <w:rPr>
                <w:rFonts w:cs="Arial"/>
                <w:b/>
                <w:bCs/>
                <w:color w:val="FF0000"/>
                <w:lang w:val="es-ES"/>
              </w:rPr>
              <w:fldChar w:fldCharType="separate"/>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fldChar w:fldCharType="end"/>
            </w:r>
            <w:r w:rsidRPr="00423139">
              <w:rPr>
                <w:rFonts w:cs="Arial"/>
                <w:b/>
                <w:bCs/>
                <w:color w:val="FF0000"/>
                <w:lang w:val="es-ES"/>
              </w:rPr>
              <w:t xml:space="preserve">/00) </w:t>
            </w:r>
          </w:p>
          <w:p w14:paraId="2C707830" w14:textId="77777777" w:rsidR="00E42AF8" w:rsidRPr="00423139" w:rsidRDefault="00E42AF8" w:rsidP="00E42AF8">
            <w:pPr>
              <w:widowControl w:val="0"/>
              <w:tabs>
                <w:tab w:val="left" w:pos="8496"/>
              </w:tabs>
              <w:ind w:left="11"/>
              <w:jc w:val="both"/>
              <w:rPr>
                <w:rFonts w:cs="Arial"/>
                <w:b/>
                <w:bCs/>
                <w:lang w:val="es-ES"/>
              </w:rPr>
            </w:pPr>
          </w:p>
          <w:p w14:paraId="71BF927D" w14:textId="77777777" w:rsidR="00E42AF8" w:rsidRPr="00423139" w:rsidRDefault="00E42AF8" w:rsidP="00E42AF8">
            <w:pPr>
              <w:widowControl w:val="0"/>
              <w:autoSpaceDE w:val="0"/>
              <w:autoSpaceDN w:val="0"/>
              <w:adjustRightInd w:val="0"/>
              <w:ind w:left="11"/>
              <w:jc w:val="both"/>
              <w:rPr>
                <w:rFonts w:cs="Arial"/>
                <w:u w:val="single"/>
                <w:lang w:val="de-DE"/>
              </w:rPr>
            </w:pPr>
            <w:r w:rsidRPr="00423139">
              <w:rPr>
                <w:rFonts w:cs="Arial"/>
                <w:lang w:val="de-DE"/>
              </w:rPr>
              <w:t xml:space="preserve">als Gebühr für die Teilnahme an der gegenständlichen Ausschreibung gemäß Art. 1 Abs. 67 G. vom 23.12.2005 Nr. 266 (Finanzgesetz 2006), zu entrichten nach den Modalitäten und Anweisungen der ANAC auf der Internetseite </w:t>
            </w:r>
            <w:hyperlink r:id="rId64" w:history="1">
              <w:r w:rsidRPr="00423139">
                <w:rPr>
                  <w:rStyle w:val="Collegamentoipertestuale"/>
                  <w:rFonts w:cs="Arial"/>
                  <w:lang w:val="de-DE"/>
                </w:rPr>
                <w:t>http://www.anticorruzione.it/portal/public/classic/Servizi/ServiziOnline/Portaledeipagamenti</w:t>
              </w:r>
            </w:hyperlink>
          </w:p>
          <w:p w14:paraId="3C928FD1" w14:textId="6A04A815" w:rsidR="00E42AF8" w:rsidRPr="00AB0D63" w:rsidRDefault="00E42AF8" w:rsidP="00E42AF8">
            <w:pPr>
              <w:widowControl w:val="0"/>
              <w:tabs>
                <w:tab w:val="center" w:pos="4536"/>
                <w:tab w:val="right" w:pos="9072"/>
              </w:tabs>
              <w:adjustRightInd w:val="0"/>
              <w:spacing w:line="240" w:lineRule="exact"/>
              <w:ind w:right="76"/>
              <w:jc w:val="both"/>
              <w:rPr>
                <w:rFonts w:cs="Arial"/>
                <w:strike/>
                <w:lang w:val="de-DE" w:eastAsia="it-IT"/>
              </w:rPr>
            </w:pPr>
          </w:p>
        </w:tc>
        <w:tc>
          <w:tcPr>
            <w:tcW w:w="852" w:type="dxa"/>
          </w:tcPr>
          <w:p w14:paraId="5DA40CC8" w14:textId="77777777" w:rsidR="00E42AF8" w:rsidRPr="00F06E84" w:rsidRDefault="00E42AF8" w:rsidP="00E42AF8">
            <w:pPr>
              <w:widowControl w:val="0"/>
              <w:spacing w:line="240" w:lineRule="exact"/>
              <w:ind w:left="582"/>
              <w:rPr>
                <w:rFonts w:cs="Arial"/>
                <w:lang w:val="de-DE"/>
              </w:rPr>
            </w:pPr>
          </w:p>
        </w:tc>
        <w:tc>
          <w:tcPr>
            <w:tcW w:w="4257" w:type="dxa"/>
            <w:gridSpan w:val="2"/>
          </w:tcPr>
          <w:p w14:paraId="58338343" w14:textId="77777777" w:rsidR="00E42AF8" w:rsidRPr="00DD5A54" w:rsidRDefault="00E42AF8" w:rsidP="00E42AF8">
            <w:pPr>
              <w:widowControl w:val="0"/>
              <w:tabs>
                <w:tab w:val="left" w:pos="8496"/>
              </w:tabs>
              <w:ind w:right="6"/>
              <w:jc w:val="both"/>
              <w:rPr>
                <w:rFonts w:cs="Arial"/>
                <w:lang w:val="it-IT"/>
              </w:rPr>
            </w:pPr>
            <w:r w:rsidRPr="00DD5A54">
              <w:rPr>
                <w:rFonts w:eastAsia="Calibri" w:cs="Arial"/>
                <w:lang w:val="it-IT"/>
              </w:rPr>
              <w:t xml:space="preserve">Scansione dell’originale del </w:t>
            </w:r>
            <w:r w:rsidRPr="00DD5A54">
              <w:rPr>
                <w:rFonts w:eastAsia="Calibri" w:cs="Arial"/>
                <w:b/>
                <w:bCs/>
                <w:lang w:val="it-IT"/>
              </w:rPr>
              <w:t>documento di versamento a favore dell’Autoritá Nazionale Anticorruzione - ANAC</w:t>
            </w:r>
            <w:r w:rsidRPr="00DD5A54">
              <w:rPr>
                <w:rFonts w:eastAsia="Calibri" w:cs="Arial"/>
                <w:lang w:val="it-IT"/>
              </w:rPr>
              <w:t xml:space="preserve"> dell’importo di </w:t>
            </w:r>
          </w:p>
          <w:p w14:paraId="4B3F764F" w14:textId="77777777" w:rsidR="00E42AF8" w:rsidRPr="00DD5A54" w:rsidRDefault="00E42AF8" w:rsidP="00E42AF8">
            <w:pPr>
              <w:widowControl w:val="0"/>
              <w:tabs>
                <w:tab w:val="left" w:pos="8496"/>
              </w:tabs>
              <w:ind w:right="6"/>
              <w:jc w:val="both"/>
              <w:rPr>
                <w:rFonts w:eastAsia="Calibri" w:cs="Arial"/>
                <w:color w:val="FF0000"/>
                <w:lang w:val="it-IT"/>
              </w:rPr>
            </w:pPr>
            <w:r w:rsidRPr="00DD5A54">
              <w:rPr>
                <w:rFonts w:eastAsia="Calibri" w:cs="Arial"/>
                <w:b/>
                <w:bCs/>
                <w:color w:val="FF0000"/>
                <w:lang w:val="it-IT"/>
              </w:rPr>
              <w:lastRenderedPageBreak/>
              <w:t>Lotto 1 euro</w:t>
            </w:r>
            <w:r w:rsidRPr="00DD5A54">
              <w:rPr>
                <w:rFonts w:eastAsia="Calibri" w:cs="Arial"/>
                <w:color w:val="FF0000"/>
                <w:lang w:val="it-IT"/>
              </w:rPr>
              <w:t xml:space="preserve"> </w:t>
            </w:r>
            <w:r w:rsidRPr="00DD5A54">
              <w:rPr>
                <w:rFonts w:eastAsia="Calibri" w:cs="Arial"/>
                <w:b/>
                <w:bCs/>
                <w:color w:val="FF0000"/>
              </w:rPr>
              <w:fldChar w:fldCharType="begin">
                <w:ffData>
                  <w:name w:val="Text26"/>
                  <w:enabled/>
                  <w:calcOnExit w:val="0"/>
                  <w:textInput/>
                </w:ffData>
              </w:fldChar>
            </w:r>
            <w:r w:rsidRPr="00DD5A54">
              <w:rPr>
                <w:rFonts w:eastAsia="Calibri" w:cs="Arial"/>
                <w:b/>
                <w:bCs/>
                <w:color w:val="FF0000"/>
                <w:lang w:val="it-IT"/>
              </w:rPr>
              <w:instrText xml:space="preserve"> FORMTEXT </w:instrText>
            </w:r>
            <w:r w:rsidRPr="00DD5A54">
              <w:rPr>
                <w:rFonts w:eastAsia="Calibri" w:cs="Arial"/>
                <w:b/>
                <w:bCs/>
                <w:color w:val="FF0000"/>
              </w:rPr>
            </w:r>
            <w:r w:rsidRPr="00DD5A54">
              <w:rPr>
                <w:rFonts w:eastAsia="Calibri" w:cs="Arial"/>
                <w:b/>
                <w:bCs/>
                <w:color w:val="FF0000"/>
              </w:rPr>
              <w:fldChar w:fldCharType="separate"/>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fldChar w:fldCharType="end"/>
            </w:r>
            <w:r w:rsidRPr="00DD5A54">
              <w:rPr>
                <w:rFonts w:eastAsia="Calibri" w:cs="Arial"/>
                <w:color w:val="FF0000"/>
                <w:lang w:val="it-IT"/>
              </w:rPr>
              <w:t xml:space="preserve"> </w:t>
            </w:r>
            <w:r w:rsidRPr="00DD5A54">
              <w:rPr>
                <w:rFonts w:eastAsia="Calibri" w:cs="Arial"/>
                <w:b/>
                <w:bCs/>
                <w:color w:val="FF0000"/>
                <w:lang w:val="it-IT"/>
              </w:rPr>
              <w:t>(</w:t>
            </w:r>
            <w:r w:rsidRPr="00DD5A54">
              <w:rPr>
                <w:rFonts w:eastAsia="Calibri" w:cs="Arial"/>
                <w:b/>
                <w:bCs/>
                <w:color w:val="FF0000"/>
              </w:rPr>
              <w:fldChar w:fldCharType="begin">
                <w:ffData>
                  <w:name w:val="Text27"/>
                  <w:enabled/>
                  <w:calcOnExit w:val="0"/>
                  <w:textInput/>
                </w:ffData>
              </w:fldChar>
            </w:r>
            <w:r w:rsidRPr="00DD5A54">
              <w:rPr>
                <w:rFonts w:eastAsia="Calibri" w:cs="Arial"/>
                <w:b/>
                <w:bCs/>
                <w:color w:val="FF0000"/>
                <w:lang w:val="it-IT"/>
              </w:rPr>
              <w:instrText xml:space="preserve"> FORMTEXT </w:instrText>
            </w:r>
            <w:r w:rsidRPr="00DD5A54">
              <w:rPr>
                <w:rFonts w:eastAsia="Calibri" w:cs="Arial"/>
                <w:b/>
                <w:bCs/>
                <w:color w:val="FF0000"/>
              </w:rPr>
            </w:r>
            <w:r w:rsidRPr="00DD5A54">
              <w:rPr>
                <w:rFonts w:eastAsia="Calibri" w:cs="Arial"/>
                <w:b/>
                <w:bCs/>
                <w:color w:val="FF0000"/>
              </w:rPr>
              <w:fldChar w:fldCharType="separate"/>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fldChar w:fldCharType="end"/>
            </w:r>
            <w:r w:rsidRPr="00DD5A54">
              <w:rPr>
                <w:rFonts w:eastAsia="Calibri" w:cs="Arial"/>
                <w:b/>
                <w:bCs/>
                <w:color w:val="FF0000"/>
                <w:lang w:val="it-IT"/>
              </w:rPr>
              <w:t>/00)</w:t>
            </w:r>
            <w:r w:rsidRPr="00DD5A54">
              <w:rPr>
                <w:rFonts w:eastAsia="Calibri" w:cs="Arial"/>
                <w:color w:val="FF0000"/>
                <w:lang w:val="it-IT"/>
              </w:rPr>
              <w:t>,</w:t>
            </w:r>
          </w:p>
          <w:p w14:paraId="5CAA8DCA" w14:textId="77777777" w:rsidR="00E42AF8" w:rsidRPr="00DD5A54" w:rsidRDefault="00E42AF8" w:rsidP="00E42AF8">
            <w:pPr>
              <w:widowControl w:val="0"/>
              <w:tabs>
                <w:tab w:val="left" w:pos="8496"/>
              </w:tabs>
              <w:ind w:right="6"/>
              <w:jc w:val="both"/>
              <w:rPr>
                <w:rFonts w:eastAsia="Calibri" w:cs="Arial"/>
                <w:color w:val="FF0000"/>
                <w:lang w:val="it-IT"/>
              </w:rPr>
            </w:pPr>
            <w:r w:rsidRPr="00DD5A54">
              <w:rPr>
                <w:rFonts w:eastAsia="Calibri" w:cs="Arial"/>
                <w:b/>
                <w:bCs/>
                <w:color w:val="FF0000"/>
                <w:lang w:val="it-IT"/>
              </w:rPr>
              <w:t>Lotto 2 euro</w:t>
            </w:r>
            <w:r w:rsidRPr="00DD5A54">
              <w:rPr>
                <w:rFonts w:eastAsia="Calibri" w:cs="Arial"/>
                <w:color w:val="FF0000"/>
                <w:lang w:val="it-IT"/>
              </w:rPr>
              <w:t xml:space="preserve"> </w:t>
            </w:r>
            <w:r w:rsidRPr="00DD5A54">
              <w:rPr>
                <w:rFonts w:eastAsia="Calibri" w:cs="Arial"/>
                <w:b/>
                <w:bCs/>
                <w:color w:val="FF0000"/>
              </w:rPr>
              <w:fldChar w:fldCharType="begin">
                <w:ffData>
                  <w:name w:val="Text26"/>
                  <w:enabled/>
                  <w:calcOnExit w:val="0"/>
                  <w:textInput/>
                </w:ffData>
              </w:fldChar>
            </w:r>
            <w:r w:rsidRPr="00DD5A54">
              <w:rPr>
                <w:rFonts w:eastAsia="Calibri" w:cs="Arial"/>
                <w:b/>
                <w:bCs/>
                <w:color w:val="FF0000"/>
                <w:lang w:val="it-IT"/>
              </w:rPr>
              <w:instrText xml:space="preserve"> FORMTEXT </w:instrText>
            </w:r>
            <w:r w:rsidRPr="00DD5A54">
              <w:rPr>
                <w:rFonts w:eastAsia="Calibri" w:cs="Arial"/>
                <w:b/>
                <w:bCs/>
                <w:color w:val="FF0000"/>
              </w:rPr>
            </w:r>
            <w:r w:rsidRPr="00DD5A54">
              <w:rPr>
                <w:rFonts w:eastAsia="Calibri" w:cs="Arial"/>
                <w:b/>
                <w:bCs/>
                <w:color w:val="FF0000"/>
              </w:rPr>
              <w:fldChar w:fldCharType="separate"/>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fldChar w:fldCharType="end"/>
            </w:r>
            <w:r w:rsidRPr="00DD5A54">
              <w:rPr>
                <w:rFonts w:eastAsia="Calibri" w:cs="Arial"/>
                <w:color w:val="FF0000"/>
                <w:lang w:val="it-IT"/>
              </w:rPr>
              <w:t xml:space="preserve"> </w:t>
            </w:r>
            <w:r w:rsidRPr="00DD5A54">
              <w:rPr>
                <w:rFonts w:eastAsia="Calibri" w:cs="Arial"/>
                <w:b/>
                <w:bCs/>
                <w:color w:val="FF0000"/>
                <w:lang w:val="it-IT"/>
              </w:rPr>
              <w:t>(</w:t>
            </w:r>
            <w:r w:rsidRPr="00DD5A54">
              <w:rPr>
                <w:rFonts w:eastAsia="Calibri" w:cs="Arial"/>
                <w:b/>
                <w:bCs/>
                <w:color w:val="FF0000"/>
              </w:rPr>
              <w:fldChar w:fldCharType="begin">
                <w:ffData>
                  <w:name w:val="Text27"/>
                  <w:enabled/>
                  <w:calcOnExit w:val="0"/>
                  <w:textInput/>
                </w:ffData>
              </w:fldChar>
            </w:r>
            <w:r w:rsidRPr="00DD5A54">
              <w:rPr>
                <w:rFonts w:eastAsia="Calibri" w:cs="Arial"/>
                <w:b/>
                <w:bCs/>
                <w:color w:val="FF0000"/>
                <w:lang w:val="it-IT"/>
              </w:rPr>
              <w:instrText xml:space="preserve"> FORMTEXT </w:instrText>
            </w:r>
            <w:r w:rsidRPr="00DD5A54">
              <w:rPr>
                <w:rFonts w:eastAsia="Calibri" w:cs="Arial"/>
                <w:b/>
                <w:bCs/>
                <w:color w:val="FF0000"/>
              </w:rPr>
            </w:r>
            <w:r w:rsidRPr="00DD5A54">
              <w:rPr>
                <w:rFonts w:eastAsia="Calibri" w:cs="Arial"/>
                <w:b/>
                <w:bCs/>
                <w:color w:val="FF0000"/>
              </w:rPr>
              <w:fldChar w:fldCharType="separate"/>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fldChar w:fldCharType="end"/>
            </w:r>
            <w:r w:rsidRPr="00DD5A54">
              <w:rPr>
                <w:rFonts w:eastAsia="Calibri" w:cs="Arial"/>
                <w:b/>
                <w:bCs/>
                <w:color w:val="FF0000"/>
                <w:lang w:val="it-IT"/>
              </w:rPr>
              <w:t>/00)</w:t>
            </w:r>
            <w:r w:rsidRPr="00DD5A54">
              <w:rPr>
                <w:rFonts w:eastAsia="Calibri" w:cs="Arial"/>
                <w:color w:val="FF0000"/>
                <w:lang w:val="it-IT"/>
              </w:rPr>
              <w:t>,</w:t>
            </w:r>
          </w:p>
          <w:p w14:paraId="160E571A" w14:textId="77777777" w:rsidR="00E42AF8" w:rsidRPr="00DD5A54" w:rsidRDefault="00E42AF8" w:rsidP="00E42AF8">
            <w:pPr>
              <w:widowControl w:val="0"/>
              <w:autoSpaceDE w:val="0"/>
              <w:autoSpaceDN w:val="0"/>
              <w:adjustRightInd w:val="0"/>
              <w:ind w:right="6"/>
              <w:jc w:val="both"/>
              <w:rPr>
                <w:rFonts w:eastAsia="Calibri" w:cs="Arial"/>
                <w:lang w:val="it-IT"/>
              </w:rPr>
            </w:pPr>
          </w:p>
          <w:p w14:paraId="3F303652" w14:textId="3C6E2EC2" w:rsidR="00E42AF8" w:rsidRPr="00DD5A54" w:rsidRDefault="00E42AF8" w:rsidP="00E42AF8">
            <w:pPr>
              <w:widowControl w:val="0"/>
              <w:autoSpaceDE w:val="0"/>
              <w:autoSpaceDN w:val="0"/>
              <w:adjustRightInd w:val="0"/>
              <w:ind w:right="6"/>
              <w:jc w:val="both"/>
              <w:rPr>
                <w:rFonts w:cs="Arial"/>
                <w:u w:val="single"/>
                <w:lang w:val="it-IT"/>
              </w:rPr>
            </w:pPr>
            <w:r w:rsidRPr="00DD5A54">
              <w:rPr>
                <w:rFonts w:eastAsia="Calibri" w:cs="Arial"/>
                <w:lang w:val="it-IT"/>
              </w:rPr>
              <w:t>quale contributo per la gara al fine di partecipare all’appalto della prestazione in oggetto ai sensi di quanto disposto dall’art. 1, comma 67, della legge 23/12/2005, n. 266 (Legge Finanziaria 2006), da effettuare nel rispetto delle modalità</w:t>
            </w:r>
            <w:r w:rsidRPr="00DD5A54">
              <w:rPr>
                <w:rFonts w:eastAsia="Calibri" w:cs="Arial"/>
                <w:b/>
                <w:bCs/>
                <w:lang w:val="it-IT"/>
              </w:rPr>
              <w:t xml:space="preserve"> </w:t>
            </w:r>
            <w:r w:rsidRPr="00DD5A54">
              <w:rPr>
                <w:rFonts w:eastAsia="Calibri" w:cs="Arial"/>
                <w:lang w:val="it-IT"/>
              </w:rPr>
              <w:t>e delle istruzioni operative</w:t>
            </w:r>
            <w:r w:rsidRPr="00DD5A54">
              <w:rPr>
                <w:rFonts w:eastAsia="Calibri" w:cs="Arial"/>
                <w:b/>
                <w:bCs/>
                <w:lang w:val="it-IT"/>
              </w:rPr>
              <w:t xml:space="preserve"> </w:t>
            </w:r>
            <w:r w:rsidRPr="00DD5A54">
              <w:rPr>
                <w:rFonts w:eastAsia="Calibri" w:cs="Arial"/>
                <w:lang w:val="it-IT"/>
              </w:rPr>
              <w:t xml:space="preserve">fornite dalla stessa Autorità sul proprio sito internet all’indirizzo </w:t>
            </w:r>
            <w:hyperlink r:id="rId65" w:history="1">
              <w:r w:rsidRPr="00DD5A54">
                <w:rPr>
                  <w:rStyle w:val="Collegamentoipertestuale"/>
                  <w:rFonts w:cs="Arial"/>
                  <w:lang w:val="it-IT"/>
                </w:rPr>
                <w:t>http://www.anticorruzione.it/portal/public/classic/Servizi/ServiziOnline/Portaledeipagamenti</w:t>
              </w:r>
            </w:hyperlink>
            <w:r>
              <w:rPr>
                <w:rStyle w:val="Collegamentoipertestuale"/>
                <w:rFonts w:cs="Arial"/>
                <w:lang w:val="it-IT"/>
              </w:rPr>
              <w:t>.</w:t>
            </w:r>
          </w:p>
          <w:p w14:paraId="798B4CEA" w14:textId="58793189" w:rsidR="00E42AF8" w:rsidRPr="00701E8E" w:rsidRDefault="00E42AF8" w:rsidP="00E42AF8">
            <w:pPr>
              <w:rPr>
                <w:lang w:val="it-IT"/>
              </w:rPr>
            </w:pPr>
          </w:p>
        </w:tc>
      </w:tr>
      <w:tr w:rsidR="00E42AF8" w:rsidRPr="000D4AA3" w14:paraId="2C431985" w14:textId="77777777" w:rsidTr="00C57340">
        <w:trPr>
          <w:gridAfter w:val="1"/>
          <w:wAfter w:w="7" w:type="dxa"/>
        </w:trPr>
        <w:tc>
          <w:tcPr>
            <w:tcW w:w="4262" w:type="dxa"/>
            <w:gridSpan w:val="2"/>
          </w:tcPr>
          <w:p w14:paraId="5C1F520F" w14:textId="77777777" w:rsidR="00E42AF8" w:rsidRPr="00CA742D" w:rsidRDefault="00E42AF8" w:rsidP="00E42AF8">
            <w:pPr>
              <w:widowControl w:val="0"/>
              <w:tabs>
                <w:tab w:val="center" w:pos="4536"/>
                <w:tab w:val="right" w:pos="9072"/>
              </w:tabs>
              <w:adjustRightInd w:val="0"/>
              <w:spacing w:line="240" w:lineRule="exact"/>
              <w:ind w:left="582" w:right="76"/>
              <w:jc w:val="both"/>
              <w:rPr>
                <w:rFonts w:cs="Arial"/>
                <w:lang w:val="it-IT" w:eastAsia="it-IT"/>
              </w:rPr>
            </w:pPr>
          </w:p>
        </w:tc>
        <w:tc>
          <w:tcPr>
            <w:tcW w:w="852" w:type="dxa"/>
          </w:tcPr>
          <w:p w14:paraId="389BDE1E" w14:textId="77777777" w:rsidR="00E42AF8" w:rsidRPr="00CA742D" w:rsidRDefault="00E42AF8" w:rsidP="00E42AF8">
            <w:pPr>
              <w:widowControl w:val="0"/>
              <w:spacing w:line="240" w:lineRule="exact"/>
              <w:ind w:left="582"/>
              <w:rPr>
                <w:rFonts w:cs="Arial"/>
                <w:lang w:val="it-IT"/>
              </w:rPr>
            </w:pPr>
          </w:p>
        </w:tc>
        <w:tc>
          <w:tcPr>
            <w:tcW w:w="4257" w:type="dxa"/>
            <w:gridSpan w:val="2"/>
          </w:tcPr>
          <w:p w14:paraId="4EA5087A" w14:textId="77777777" w:rsidR="00E42AF8" w:rsidRPr="00CA742D" w:rsidRDefault="00E42AF8" w:rsidP="00E42AF8">
            <w:pPr>
              <w:pStyle w:val="Titolo3"/>
              <w:keepNext w:val="0"/>
              <w:widowControl w:val="0"/>
              <w:tabs>
                <w:tab w:val="center" w:pos="4680"/>
              </w:tabs>
              <w:spacing w:before="0" w:after="0" w:line="240" w:lineRule="exact"/>
              <w:ind w:left="420" w:right="105"/>
              <w:jc w:val="both"/>
              <w:rPr>
                <w:b w:val="0"/>
                <w:sz w:val="20"/>
                <w:szCs w:val="20"/>
                <w:lang w:val="it-IT" w:eastAsia="it-IT"/>
              </w:rPr>
            </w:pPr>
          </w:p>
        </w:tc>
      </w:tr>
      <w:tr w:rsidR="00E42AF8" w:rsidRPr="000D4AA3" w14:paraId="515EEBC4" w14:textId="77777777" w:rsidTr="00C57340">
        <w:trPr>
          <w:gridAfter w:val="1"/>
          <w:wAfter w:w="7" w:type="dxa"/>
        </w:trPr>
        <w:tc>
          <w:tcPr>
            <w:tcW w:w="4262" w:type="dxa"/>
            <w:gridSpan w:val="2"/>
          </w:tcPr>
          <w:p w14:paraId="48679B62" w14:textId="0A79AF5B" w:rsidR="00E42AF8" w:rsidRPr="00CA742D" w:rsidRDefault="00E42AF8" w:rsidP="00E42AF8">
            <w:pPr>
              <w:widowControl w:val="0"/>
              <w:spacing w:line="240" w:lineRule="exact"/>
              <w:ind w:right="76"/>
              <w:jc w:val="both"/>
              <w:rPr>
                <w:rFonts w:cs="Arial"/>
                <w:b/>
                <w:bCs/>
                <w:lang w:val="it-IT"/>
              </w:rPr>
            </w:pPr>
            <w:bookmarkStart w:id="108" w:name="_Hlk10816117"/>
            <w:r w:rsidRPr="00CA742D">
              <w:rPr>
                <w:rFonts w:cs="Arial"/>
                <w:b/>
                <w:bCs/>
                <w:lang w:val="de-DE"/>
              </w:rPr>
              <w:t>Zahlungsmodalitäten:</w:t>
            </w:r>
          </w:p>
        </w:tc>
        <w:tc>
          <w:tcPr>
            <w:tcW w:w="852" w:type="dxa"/>
          </w:tcPr>
          <w:p w14:paraId="49C0D644" w14:textId="77777777" w:rsidR="00E42AF8" w:rsidRPr="00CA742D" w:rsidRDefault="00E42AF8" w:rsidP="00E42AF8">
            <w:pPr>
              <w:widowControl w:val="0"/>
              <w:spacing w:line="240" w:lineRule="exact"/>
              <w:rPr>
                <w:lang w:val="it-IT" w:eastAsia="it-IT"/>
              </w:rPr>
            </w:pPr>
          </w:p>
        </w:tc>
        <w:tc>
          <w:tcPr>
            <w:tcW w:w="4257" w:type="dxa"/>
            <w:gridSpan w:val="2"/>
          </w:tcPr>
          <w:p w14:paraId="05E8DC7A" w14:textId="44D494E9" w:rsidR="00E42AF8" w:rsidRPr="00CA742D" w:rsidRDefault="00E42AF8" w:rsidP="00E42AF8">
            <w:pPr>
              <w:pStyle w:val="Rientrocorpodeltesto"/>
              <w:widowControl w:val="0"/>
              <w:tabs>
                <w:tab w:val="center" w:pos="4680"/>
                <w:tab w:val="left" w:pos="8496"/>
              </w:tabs>
              <w:spacing w:after="0" w:line="240" w:lineRule="exact"/>
              <w:ind w:left="0" w:right="105"/>
              <w:jc w:val="both"/>
              <w:rPr>
                <w:rFonts w:cs="Arial"/>
                <w:b/>
                <w:bCs/>
                <w:lang w:val="it-IT"/>
              </w:rPr>
            </w:pPr>
            <w:r w:rsidRPr="00CA742D">
              <w:rPr>
                <w:rFonts w:cs="Arial"/>
                <w:b/>
                <w:bCs/>
                <w:lang w:val="it-IT"/>
              </w:rPr>
              <w:t>Modalità per l’effettuazione del pagamento:</w:t>
            </w:r>
          </w:p>
        </w:tc>
      </w:tr>
      <w:tr w:rsidR="00E42AF8" w:rsidRPr="000D4AA3" w14:paraId="0FFD917A" w14:textId="77777777" w:rsidTr="00C57340">
        <w:trPr>
          <w:gridAfter w:val="1"/>
          <w:wAfter w:w="7" w:type="dxa"/>
        </w:trPr>
        <w:tc>
          <w:tcPr>
            <w:tcW w:w="4262" w:type="dxa"/>
            <w:gridSpan w:val="2"/>
          </w:tcPr>
          <w:p w14:paraId="0AE54B74" w14:textId="66417FC0" w:rsidR="00E42AF8" w:rsidRPr="00423139" w:rsidRDefault="00E42AF8" w:rsidP="00BB4018">
            <w:pPr>
              <w:pStyle w:val="Paragrafoelenco"/>
              <w:widowControl w:val="0"/>
              <w:numPr>
                <w:ilvl w:val="0"/>
                <w:numId w:val="80"/>
              </w:numPr>
              <w:autoSpaceDE w:val="0"/>
              <w:autoSpaceDN w:val="0"/>
              <w:adjustRightInd w:val="0"/>
              <w:ind w:left="284" w:hanging="271"/>
              <w:jc w:val="both"/>
              <w:rPr>
                <w:rFonts w:cs="Arial"/>
                <w:b/>
                <w:lang w:val="de-DE"/>
              </w:rPr>
            </w:pPr>
            <w:r w:rsidRPr="00423139">
              <w:rPr>
                <w:rFonts w:cs="Arial"/>
                <w:b/>
                <w:lang w:val="de-DE"/>
              </w:rPr>
              <w:t>Online-Bezahlung</w:t>
            </w:r>
            <w:r w:rsidRPr="00423139">
              <w:rPr>
                <w:rFonts w:cs="Arial"/>
                <w:lang w:val="de-DE"/>
              </w:rPr>
              <w:t xml:space="preserve"> über das neue </w:t>
            </w:r>
            <w:r w:rsidRPr="00423139">
              <w:rPr>
                <w:rFonts w:cs="Arial"/>
                <w:u w:val="single"/>
                <w:lang w:val="de-DE"/>
              </w:rPr>
              <w:t>Portal der Zahlungen der ANAC (</w:t>
            </w:r>
            <w:r w:rsidRPr="00423139">
              <w:rPr>
                <w:rStyle w:val="Collegamentoipertestuale"/>
                <w:lang w:val="de-DE"/>
              </w:rPr>
              <w:t>http://www.anticorruzione.it/portal/public/classic/Servizi/ServiziOnline/Portaledeipagamenti</w:t>
            </w:r>
            <w:r w:rsidRPr="00423139">
              <w:rPr>
                <w:lang w:val="de-DE"/>
              </w:rPr>
              <w:t xml:space="preserve"> )</w:t>
            </w:r>
            <w:r w:rsidRPr="00423139">
              <w:rPr>
                <w:rFonts w:cs="Arial"/>
                <w:lang w:val="de-DE"/>
              </w:rPr>
              <w:t xml:space="preserve"> wobei unter den Zahlungsarten, welche auf dem PagoPA System zur Verfügung stehen, gewählt werden muss.</w:t>
            </w:r>
          </w:p>
        </w:tc>
        <w:tc>
          <w:tcPr>
            <w:tcW w:w="852" w:type="dxa"/>
          </w:tcPr>
          <w:p w14:paraId="198C543F" w14:textId="77777777" w:rsidR="00E42AF8" w:rsidRPr="00D43ACD" w:rsidRDefault="00E42AF8" w:rsidP="00E42AF8">
            <w:pPr>
              <w:widowControl w:val="0"/>
              <w:spacing w:line="240" w:lineRule="exact"/>
              <w:rPr>
                <w:caps/>
                <w:lang w:val="de-DE" w:eastAsia="it-IT"/>
              </w:rPr>
            </w:pPr>
          </w:p>
        </w:tc>
        <w:tc>
          <w:tcPr>
            <w:tcW w:w="4257" w:type="dxa"/>
            <w:gridSpan w:val="2"/>
          </w:tcPr>
          <w:p w14:paraId="3788A3B8" w14:textId="79CECECD" w:rsidR="00E42AF8" w:rsidRPr="00423139" w:rsidRDefault="00E42AF8" w:rsidP="00BB4018">
            <w:pPr>
              <w:pStyle w:val="Rientrocorpodeltesto"/>
              <w:widowControl w:val="0"/>
              <w:numPr>
                <w:ilvl w:val="0"/>
                <w:numId w:val="73"/>
              </w:numPr>
              <w:tabs>
                <w:tab w:val="left" w:pos="8496"/>
              </w:tabs>
              <w:spacing w:after="0" w:line="240" w:lineRule="exact"/>
              <w:ind w:left="279" w:hanging="279"/>
              <w:jc w:val="both"/>
              <w:rPr>
                <w:rFonts w:cs="Arial"/>
                <w:b/>
                <w:bCs/>
                <w:lang w:val="it-IT"/>
              </w:rPr>
            </w:pPr>
            <w:r w:rsidRPr="00423139">
              <w:rPr>
                <w:rFonts w:cs="Arial"/>
                <w:b/>
                <w:bCs/>
                <w:lang w:val="it-IT"/>
              </w:rPr>
              <w:t xml:space="preserve">"Pagamento on line" </w:t>
            </w:r>
            <w:r w:rsidRPr="00423139">
              <w:rPr>
                <w:rFonts w:cs="Arial"/>
                <w:lang w:val="it-IT"/>
              </w:rPr>
              <w:t xml:space="preserve">mediante il nuovo </w:t>
            </w:r>
            <w:r w:rsidRPr="00423139">
              <w:rPr>
                <w:rFonts w:cs="Arial"/>
                <w:u w:val="single"/>
                <w:lang w:val="it-IT"/>
              </w:rPr>
              <w:t>Portale dei pagamenti dell’A.N.AC</w:t>
            </w:r>
            <w:r w:rsidRPr="00423139">
              <w:rPr>
                <w:rFonts w:cs="Arial"/>
                <w:lang w:val="it-IT"/>
              </w:rPr>
              <w:t xml:space="preserve"> (</w:t>
            </w:r>
            <w:r w:rsidRPr="00423139">
              <w:rPr>
                <w:rStyle w:val="Collegamentoipertestuale"/>
                <w:lang w:val="it-IT"/>
              </w:rPr>
              <w:t>http://www.anticorruzione.it/portal/public/classic/Servizi/ServiziOnline/Portaledeipagamenti</w:t>
            </w:r>
            <w:r w:rsidRPr="00423139">
              <w:rPr>
                <w:rFonts w:cs="Arial"/>
                <w:lang w:val="it-IT"/>
              </w:rPr>
              <w:t>), scegliendo tra i canali di pagamento disponibili sul sistema pagoPA.</w:t>
            </w:r>
          </w:p>
        </w:tc>
      </w:tr>
      <w:tr w:rsidR="00E42AF8" w:rsidRPr="000D4AA3" w14:paraId="7D0871CA" w14:textId="77777777" w:rsidTr="00C57340">
        <w:trPr>
          <w:gridAfter w:val="1"/>
          <w:wAfter w:w="7" w:type="dxa"/>
        </w:trPr>
        <w:tc>
          <w:tcPr>
            <w:tcW w:w="4262" w:type="dxa"/>
            <w:gridSpan w:val="2"/>
          </w:tcPr>
          <w:p w14:paraId="3D87EC86" w14:textId="77777777" w:rsidR="00E42AF8" w:rsidRPr="00DB261D" w:rsidRDefault="00E42AF8" w:rsidP="00E42AF8">
            <w:pPr>
              <w:widowControl w:val="0"/>
              <w:spacing w:line="240" w:lineRule="exact"/>
              <w:ind w:right="76"/>
              <w:jc w:val="both"/>
              <w:rPr>
                <w:rFonts w:cs="Arial"/>
                <w:b/>
                <w:bCs/>
                <w:lang w:val="it-IT"/>
              </w:rPr>
            </w:pPr>
          </w:p>
        </w:tc>
        <w:tc>
          <w:tcPr>
            <w:tcW w:w="852" w:type="dxa"/>
          </w:tcPr>
          <w:p w14:paraId="22899E88" w14:textId="77777777" w:rsidR="00E42AF8" w:rsidRPr="00DB261D" w:rsidRDefault="00E42AF8" w:rsidP="00E42AF8">
            <w:pPr>
              <w:widowControl w:val="0"/>
              <w:spacing w:line="240" w:lineRule="exact"/>
              <w:rPr>
                <w:lang w:val="it-IT" w:eastAsia="it-IT"/>
              </w:rPr>
            </w:pPr>
          </w:p>
        </w:tc>
        <w:tc>
          <w:tcPr>
            <w:tcW w:w="4257" w:type="dxa"/>
            <w:gridSpan w:val="2"/>
          </w:tcPr>
          <w:p w14:paraId="149396AF" w14:textId="77777777" w:rsidR="00E42AF8" w:rsidRPr="00DB261D" w:rsidRDefault="00E42AF8" w:rsidP="00E42AF8">
            <w:pPr>
              <w:pStyle w:val="Rientrocorpodeltesto"/>
              <w:widowControl w:val="0"/>
              <w:tabs>
                <w:tab w:val="center" w:pos="4680"/>
                <w:tab w:val="left" w:pos="8496"/>
              </w:tabs>
              <w:spacing w:after="0" w:line="240" w:lineRule="exact"/>
              <w:ind w:left="0"/>
              <w:jc w:val="both"/>
              <w:rPr>
                <w:rFonts w:cs="Arial"/>
                <w:b/>
                <w:bCs/>
                <w:lang w:val="it-IT"/>
              </w:rPr>
            </w:pPr>
          </w:p>
        </w:tc>
      </w:tr>
      <w:tr w:rsidR="00E42AF8" w:rsidRPr="000D4AA3" w14:paraId="0BF1A686" w14:textId="77777777" w:rsidTr="00C57340">
        <w:trPr>
          <w:gridAfter w:val="1"/>
          <w:wAfter w:w="7" w:type="dxa"/>
        </w:trPr>
        <w:tc>
          <w:tcPr>
            <w:tcW w:w="4262" w:type="dxa"/>
            <w:gridSpan w:val="2"/>
          </w:tcPr>
          <w:p w14:paraId="480257C1" w14:textId="1099DC5C" w:rsidR="00E42AF8" w:rsidRPr="0017490A" w:rsidRDefault="00E42AF8" w:rsidP="00BB4018">
            <w:pPr>
              <w:pStyle w:val="Paragrafoelenco"/>
              <w:widowControl w:val="0"/>
              <w:numPr>
                <w:ilvl w:val="0"/>
                <w:numId w:val="80"/>
              </w:numPr>
              <w:autoSpaceDE w:val="0"/>
              <w:autoSpaceDN w:val="0"/>
              <w:adjustRightInd w:val="0"/>
              <w:ind w:left="284" w:hanging="271"/>
              <w:jc w:val="both"/>
              <w:rPr>
                <w:rFonts w:cs="Arial"/>
                <w:b/>
                <w:lang w:val="de-DE"/>
              </w:rPr>
            </w:pPr>
            <w:r w:rsidRPr="00423139">
              <w:rPr>
                <w:rFonts w:cs="Arial"/>
                <w:b/>
                <w:bCs/>
                <w:lang w:val="de-DE"/>
              </w:rPr>
              <w:t xml:space="preserve">„Zahlung mittels Zahlungsavis“, </w:t>
            </w:r>
            <w:r w:rsidRPr="00423139">
              <w:rPr>
                <w:rFonts w:cs="Arial"/>
                <w:bCs/>
                <w:lang w:val="de-DE"/>
              </w:rPr>
              <w:t>über die Kanäle, die von PagoPA-ermächtigten Anbietern der Zahlungsleistung (PSP) zur Verfügung gestellt werden (ATM-Schalter, Homebanking, CBILL-Dienst, mobile payment, Tabaktrafiken, SISAL und Lottomatik, von einem organisierten Großhändler zur Verfügung gestellte Kassen</w:t>
            </w:r>
            <w:r w:rsidRPr="00423139">
              <w:rPr>
                <w:rFonts w:cs="Arial"/>
                <w:b/>
                <w:bCs/>
                <w:lang w:val="de-DE"/>
              </w:rPr>
              <w:t xml:space="preserve"> </w:t>
            </w:r>
            <w:r w:rsidRPr="00423139">
              <w:rPr>
                <w:rFonts w:cs="Arial"/>
                <w:lang w:val="de-DE"/>
              </w:rPr>
              <w:t>usw.).</w:t>
            </w:r>
          </w:p>
        </w:tc>
        <w:tc>
          <w:tcPr>
            <w:tcW w:w="852" w:type="dxa"/>
          </w:tcPr>
          <w:p w14:paraId="1CED6D3E" w14:textId="77777777" w:rsidR="00E42AF8" w:rsidRPr="0017490A" w:rsidRDefault="00E42AF8" w:rsidP="00E42AF8">
            <w:pPr>
              <w:widowControl w:val="0"/>
              <w:spacing w:line="240" w:lineRule="exact"/>
              <w:rPr>
                <w:iCs/>
                <w:lang w:val="de-DE" w:eastAsia="it-IT"/>
              </w:rPr>
            </w:pPr>
          </w:p>
        </w:tc>
        <w:tc>
          <w:tcPr>
            <w:tcW w:w="4257" w:type="dxa"/>
            <w:gridSpan w:val="2"/>
          </w:tcPr>
          <w:p w14:paraId="5B84AD1A" w14:textId="2A24A68D" w:rsidR="00E42AF8" w:rsidRPr="00FB103D" w:rsidRDefault="00E42AF8" w:rsidP="00BB4018">
            <w:pPr>
              <w:pStyle w:val="Rientrocorpodeltesto"/>
              <w:widowControl w:val="0"/>
              <w:numPr>
                <w:ilvl w:val="0"/>
                <w:numId w:val="73"/>
              </w:numPr>
              <w:tabs>
                <w:tab w:val="center" w:pos="4680"/>
                <w:tab w:val="left" w:pos="8496"/>
              </w:tabs>
              <w:spacing w:after="0" w:line="240" w:lineRule="exact"/>
              <w:ind w:left="279" w:hanging="279"/>
              <w:jc w:val="both"/>
              <w:rPr>
                <w:rFonts w:cs="Arial"/>
                <w:b/>
                <w:bCs/>
                <w:iCs/>
                <w:lang w:val="it-IT"/>
              </w:rPr>
            </w:pPr>
            <w:r w:rsidRPr="00423139">
              <w:rPr>
                <w:rFonts w:cs="Arial"/>
                <w:b/>
                <w:bCs/>
                <w:lang w:val="it-IT"/>
              </w:rPr>
              <w:t>"Pagamento mediante avviso"</w:t>
            </w:r>
            <w:r w:rsidRPr="00423139">
              <w:rPr>
                <w:rFonts w:cs="Arial"/>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tc>
      </w:tr>
      <w:tr w:rsidR="00E42AF8" w:rsidRPr="000D4AA3" w14:paraId="05D6D98F" w14:textId="77777777" w:rsidTr="00C57340">
        <w:trPr>
          <w:gridAfter w:val="1"/>
          <w:wAfter w:w="7" w:type="dxa"/>
        </w:trPr>
        <w:tc>
          <w:tcPr>
            <w:tcW w:w="4262" w:type="dxa"/>
            <w:gridSpan w:val="2"/>
          </w:tcPr>
          <w:p w14:paraId="508E219E" w14:textId="77777777" w:rsidR="00E42AF8" w:rsidRPr="00DB261D" w:rsidRDefault="00E42AF8" w:rsidP="00E42AF8">
            <w:pPr>
              <w:widowControl w:val="0"/>
              <w:tabs>
                <w:tab w:val="left" w:pos="720"/>
              </w:tabs>
              <w:spacing w:line="240" w:lineRule="exact"/>
              <w:ind w:right="76"/>
              <w:jc w:val="both"/>
              <w:rPr>
                <w:rFonts w:cs="Arial"/>
                <w:lang w:val="it-IT"/>
              </w:rPr>
            </w:pPr>
          </w:p>
        </w:tc>
        <w:tc>
          <w:tcPr>
            <w:tcW w:w="852" w:type="dxa"/>
          </w:tcPr>
          <w:p w14:paraId="77AC9A6A" w14:textId="77777777" w:rsidR="00E42AF8" w:rsidRPr="00DB261D" w:rsidRDefault="00E42AF8" w:rsidP="00E42AF8">
            <w:pPr>
              <w:widowControl w:val="0"/>
              <w:spacing w:line="240" w:lineRule="exact"/>
              <w:rPr>
                <w:rFonts w:cs="Arial"/>
                <w:lang w:val="it-IT"/>
              </w:rPr>
            </w:pPr>
          </w:p>
        </w:tc>
        <w:tc>
          <w:tcPr>
            <w:tcW w:w="4257" w:type="dxa"/>
            <w:gridSpan w:val="2"/>
          </w:tcPr>
          <w:p w14:paraId="33ACC38D" w14:textId="77777777" w:rsidR="00E42AF8" w:rsidRPr="00DB261D" w:rsidRDefault="00E42AF8" w:rsidP="00E42AF8">
            <w:pPr>
              <w:pStyle w:val="Rientrocorpodeltesto"/>
              <w:widowControl w:val="0"/>
              <w:tabs>
                <w:tab w:val="center" w:pos="4680"/>
                <w:tab w:val="left" w:pos="8496"/>
              </w:tabs>
              <w:spacing w:after="0" w:line="240" w:lineRule="exact"/>
              <w:ind w:left="0" w:right="105"/>
              <w:jc w:val="both"/>
              <w:rPr>
                <w:rFonts w:cs="Arial"/>
                <w:lang w:val="it-IT"/>
              </w:rPr>
            </w:pPr>
          </w:p>
        </w:tc>
      </w:tr>
      <w:tr w:rsidR="00E42AF8" w:rsidRPr="000D4AA3" w14:paraId="70332C39" w14:textId="77777777" w:rsidTr="00C57340">
        <w:trPr>
          <w:gridAfter w:val="1"/>
          <w:wAfter w:w="7" w:type="dxa"/>
        </w:trPr>
        <w:tc>
          <w:tcPr>
            <w:tcW w:w="4262" w:type="dxa"/>
            <w:gridSpan w:val="2"/>
          </w:tcPr>
          <w:p w14:paraId="7E575B00" w14:textId="30F96017" w:rsidR="00E42AF8" w:rsidRDefault="00E42AF8" w:rsidP="00E42AF8">
            <w:pPr>
              <w:jc w:val="both"/>
              <w:rPr>
                <w:rFonts w:cs="Arial"/>
                <w:b/>
                <w:bCs/>
                <w:lang w:val="de-DE"/>
              </w:rPr>
            </w:pPr>
            <w:bookmarkStart w:id="109" w:name="_Hlk61520316"/>
            <w:bookmarkEnd w:id="108"/>
            <w:r w:rsidRPr="00423139">
              <w:rPr>
                <w:rFonts w:cs="Arial"/>
                <w:b/>
                <w:bCs/>
                <w:lang w:val="de-DE"/>
              </w:rPr>
              <w:t>Im Rahmen des erneuerten Dienstes ist es nicht möglich, die Zahlung bei einem PSP-Anbieter ohne Zahlungsavis bzw. nur mit CIG und Steuernummer des Wirtschaftsteilnehmers durchzuführen.</w:t>
            </w:r>
          </w:p>
          <w:p w14:paraId="69E82812" w14:textId="77777777" w:rsidR="00E42AF8" w:rsidRPr="00423139" w:rsidRDefault="00E42AF8" w:rsidP="00E42AF8">
            <w:pPr>
              <w:jc w:val="both"/>
              <w:rPr>
                <w:rFonts w:cs="Arial"/>
                <w:b/>
                <w:bCs/>
                <w:lang w:val="de-DE"/>
              </w:rPr>
            </w:pPr>
          </w:p>
          <w:p w14:paraId="3EE87B20" w14:textId="784B1C3D" w:rsidR="00E42AF8" w:rsidRPr="00CE7F6B" w:rsidRDefault="00E42AF8" w:rsidP="00E42AF8">
            <w:pPr>
              <w:jc w:val="both"/>
              <w:rPr>
                <w:rFonts w:cs="Arial"/>
                <w:b/>
                <w:spacing w:val="-2"/>
                <w:u w:val="single"/>
                <w:lang w:val="de-DE"/>
              </w:rPr>
            </w:pPr>
            <w:r w:rsidRPr="00423139">
              <w:rPr>
                <w:rFonts w:cs="Arial"/>
                <w:b/>
                <w:bCs/>
                <w:lang w:val="de-DE"/>
              </w:rPr>
              <w:t xml:space="preserve">Die Liste der aktiven PSP-Anbieter und der für Einzahlungen über PagoPA zugelassenen Kanäle sind unter </w:t>
            </w:r>
            <w:hyperlink r:id="rId66" w:history="1">
              <w:r w:rsidRPr="00423139">
                <w:rPr>
                  <w:rStyle w:val="Collegamentoipertestuale"/>
                  <w:rFonts w:cs="Arial"/>
                  <w:b/>
                  <w:lang w:val="de-DE"/>
                </w:rPr>
                <w:t>www.pagopa.gov.it</w:t>
              </w:r>
            </w:hyperlink>
            <w:r w:rsidRPr="00423139">
              <w:rPr>
                <w:rFonts w:cs="Arial"/>
                <w:b/>
                <w:bCs/>
                <w:color w:val="FF0000"/>
                <w:lang w:val="de-DE"/>
              </w:rPr>
              <w:t xml:space="preserve"> </w:t>
            </w:r>
            <w:r w:rsidRPr="00423139">
              <w:rPr>
                <w:rFonts w:cs="Arial"/>
                <w:b/>
                <w:bCs/>
                <w:lang w:val="de-DE"/>
              </w:rPr>
              <w:t>abrufbar.</w:t>
            </w:r>
          </w:p>
        </w:tc>
        <w:tc>
          <w:tcPr>
            <w:tcW w:w="852" w:type="dxa"/>
          </w:tcPr>
          <w:p w14:paraId="77C84EEB" w14:textId="77777777" w:rsidR="00E42AF8" w:rsidRPr="00BB4D48" w:rsidRDefault="00E42AF8" w:rsidP="00E42AF8">
            <w:pPr>
              <w:widowControl w:val="0"/>
              <w:spacing w:line="240" w:lineRule="exact"/>
              <w:rPr>
                <w:rFonts w:cs="Arial"/>
                <w:color w:val="FF0000"/>
                <w:lang w:val="de-DE"/>
              </w:rPr>
            </w:pPr>
          </w:p>
        </w:tc>
        <w:tc>
          <w:tcPr>
            <w:tcW w:w="4257" w:type="dxa"/>
            <w:gridSpan w:val="2"/>
          </w:tcPr>
          <w:p w14:paraId="02A7B9A1" w14:textId="77777777" w:rsidR="00E42AF8" w:rsidRPr="00423139" w:rsidRDefault="00E42AF8" w:rsidP="00E42AF8">
            <w:pPr>
              <w:jc w:val="both"/>
              <w:rPr>
                <w:rFonts w:cs="Arial"/>
                <w:b/>
                <w:lang w:val="it-IT"/>
              </w:rPr>
            </w:pPr>
            <w:r w:rsidRPr="00423139">
              <w:rPr>
                <w:rFonts w:cs="Arial"/>
                <w:b/>
                <w:lang w:val="it-IT"/>
              </w:rPr>
              <w:t>Il nuovo servizio non consente il pagamento presso i PSP senza l’avviso di pagamento ovvero con la sola indicazione del CIG e del D.lgs. 50/2016 fiscale dell’operatore economico.</w:t>
            </w:r>
          </w:p>
          <w:p w14:paraId="7788F4BB" w14:textId="77777777" w:rsidR="00E42AF8" w:rsidRPr="00423139" w:rsidRDefault="00E42AF8" w:rsidP="00E42AF8">
            <w:pPr>
              <w:jc w:val="both"/>
              <w:rPr>
                <w:rFonts w:cs="Arial"/>
                <w:b/>
                <w:lang w:val="it-IT"/>
              </w:rPr>
            </w:pPr>
          </w:p>
          <w:p w14:paraId="51316D19" w14:textId="1DDD01B9" w:rsidR="00E42AF8" w:rsidRPr="00FC2C43" w:rsidRDefault="00E42AF8" w:rsidP="00E42AF8">
            <w:pPr>
              <w:jc w:val="both"/>
              <w:rPr>
                <w:rFonts w:cs="Arial"/>
                <w:b/>
                <w:color w:val="FF0000"/>
                <w:lang w:val="it-IT"/>
              </w:rPr>
            </w:pPr>
            <w:r w:rsidRPr="00423139">
              <w:rPr>
                <w:rFonts w:cs="Arial"/>
                <w:b/>
                <w:lang w:val="it-IT"/>
              </w:rPr>
              <w:t xml:space="preserve">L'elenco dei PSP attivi e dei canali abilitati a ricevere pagamenti tramite pagoPA sono disponibili all’indirizzo </w:t>
            </w:r>
            <w:hyperlink r:id="rId67" w:history="1">
              <w:r w:rsidRPr="00423139">
                <w:rPr>
                  <w:rStyle w:val="Collegamentoipertestuale"/>
                  <w:rFonts w:cs="Arial"/>
                  <w:b/>
                  <w:lang w:val="it-IT"/>
                </w:rPr>
                <w:t>www.pagopa.gov.it</w:t>
              </w:r>
            </w:hyperlink>
            <w:r w:rsidRPr="00423139">
              <w:rPr>
                <w:rFonts w:cs="Arial"/>
                <w:b/>
                <w:color w:val="FF0000"/>
                <w:lang w:val="it-IT"/>
              </w:rPr>
              <w:t>.</w:t>
            </w:r>
          </w:p>
        </w:tc>
      </w:tr>
      <w:bookmarkEnd w:id="109"/>
      <w:tr w:rsidR="00E42AF8" w:rsidRPr="000D4AA3" w14:paraId="0B85C7FB" w14:textId="77777777" w:rsidTr="00C57340">
        <w:trPr>
          <w:gridAfter w:val="1"/>
          <w:wAfter w:w="7" w:type="dxa"/>
        </w:trPr>
        <w:tc>
          <w:tcPr>
            <w:tcW w:w="4262" w:type="dxa"/>
            <w:gridSpan w:val="2"/>
          </w:tcPr>
          <w:p w14:paraId="7634863B" w14:textId="77777777" w:rsidR="00E42AF8" w:rsidRPr="00DB261D" w:rsidRDefault="00E42AF8" w:rsidP="00E42AF8">
            <w:pPr>
              <w:pStyle w:val="Rientrocorpodeltesto"/>
              <w:widowControl w:val="0"/>
              <w:tabs>
                <w:tab w:val="num" w:pos="709"/>
                <w:tab w:val="left" w:pos="8496"/>
              </w:tabs>
              <w:spacing w:after="0" w:line="240" w:lineRule="exact"/>
              <w:ind w:left="0" w:right="17"/>
              <w:jc w:val="both"/>
              <w:rPr>
                <w:rFonts w:cs="Arial"/>
                <w:b/>
                <w:bCs/>
                <w:lang w:val="it-IT"/>
              </w:rPr>
            </w:pPr>
          </w:p>
        </w:tc>
        <w:tc>
          <w:tcPr>
            <w:tcW w:w="852" w:type="dxa"/>
          </w:tcPr>
          <w:p w14:paraId="580E8BA1" w14:textId="77777777" w:rsidR="00E42AF8" w:rsidRPr="00DB261D" w:rsidRDefault="00E42AF8" w:rsidP="00E42AF8">
            <w:pPr>
              <w:pStyle w:val="Rientrocorpodeltesto"/>
              <w:widowControl w:val="0"/>
              <w:tabs>
                <w:tab w:val="left" w:pos="8496"/>
              </w:tabs>
              <w:spacing w:after="0" w:line="240" w:lineRule="exact"/>
              <w:ind w:left="0" w:right="17"/>
              <w:jc w:val="both"/>
              <w:rPr>
                <w:rFonts w:cs="Arial"/>
                <w:bCs/>
                <w:lang w:val="it-IT"/>
              </w:rPr>
            </w:pPr>
          </w:p>
        </w:tc>
        <w:tc>
          <w:tcPr>
            <w:tcW w:w="4257" w:type="dxa"/>
            <w:gridSpan w:val="2"/>
          </w:tcPr>
          <w:p w14:paraId="410F859E" w14:textId="77777777" w:rsidR="00E42AF8" w:rsidRPr="00DB261D" w:rsidRDefault="00E42AF8" w:rsidP="00E42AF8">
            <w:pPr>
              <w:widowControl w:val="0"/>
              <w:tabs>
                <w:tab w:val="num" w:pos="360"/>
                <w:tab w:val="left" w:pos="999"/>
              </w:tabs>
              <w:spacing w:line="240" w:lineRule="exact"/>
              <w:ind w:right="17"/>
              <w:jc w:val="both"/>
              <w:rPr>
                <w:rFonts w:cs="Arial"/>
                <w:b/>
                <w:bCs/>
                <w:lang w:val="it-IT"/>
              </w:rPr>
            </w:pPr>
          </w:p>
        </w:tc>
      </w:tr>
      <w:tr w:rsidR="00E42AF8" w:rsidRPr="000D4AA3" w14:paraId="6AD93AED" w14:textId="77777777" w:rsidTr="00C57340">
        <w:trPr>
          <w:gridAfter w:val="1"/>
          <w:wAfter w:w="7" w:type="dxa"/>
        </w:trPr>
        <w:tc>
          <w:tcPr>
            <w:tcW w:w="4262" w:type="dxa"/>
            <w:gridSpan w:val="2"/>
          </w:tcPr>
          <w:p w14:paraId="11105A69" w14:textId="77777777" w:rsidR="00E42AF8" w:rsidRPr="00423139" w:rsidRDefault="00E42AF8" w:rsidP="00E42AF8">
            <w:pPr>
              <w:widowControl w:val="0"/>
              <w:jc w:val="both"/>
              <w:rPr>
                <w:rFonts w:cs="Arial"/>
                <w:lang w:val="de-DE"/>
              </w:rPr>
            </w:pPr>
            <w:r w:rsidRPr="00423139">
              <w:rPr>
                <w:rFonts w:cs="Arial"/>
                <w:lang w:val="de-DE"/>
              </w:rPr>
              <w:t xml:space="preserve">Bei Problemen wählen Sie die kostenlose Nummer der ANAC </w:t>
            </w:r>
            <w:r w:rsidRPr="00423139">
              <w:rPr>
                <w:rFonts w:cs="Arial"/>
                <w:b/>
                <w:lang w:val="de-DE"/>
              </w:rPr>
              <w:t>800-896936</w:t>
            </w:r>
            <w:r w:rsidRPr="00423139">
              <w:rPr>
                <w:rFonts w:cs="Arial"/>
                <w:lang w:val="de-DE"/>
              </w:rPr>
              <w:t>.</w:t>
            </w:r>
          </w:p>
          <w:p w14:paraId="3F639B7F" w14:textId="3B6921D8" w:rsidR="00E42AF8" w:rsidRPr="00966F2A" w:rsidRDefault="00E42AF8" w:rsidP="00E42AF8">
            <w:pPr>
              <w:widowControl w:val="0"/>
              <w:ind w:right="17"/>
              <w:jc w:val="both"/>
              <w:rPr>
                <w:rFonts w:cs="Arial"/>
                <w:bCs/>
                <w:lang w:val="de-DE"/>
              </w:rPr>
            </w:pPr>
            <w:r w:rsidRPr="00423139">
              <w:rPr>
                <w:rFonts w:cs="Arial"/>
                <w:lang w:val="de-DE"/>
              </w:rPr>
              <w:t xml:space="preserve">Vom Ausland ist die kostenpflichtige Nummer </w:t>
            </w:r>
            <w:r w:rsidRPr="00423139">
              <w:rPr>
                <w:rFonts w:cs="Arial"/>
                <w:b/>
                <w:lang w:val="de-DE"/>
              </w:rPr>
              <w:t>+39 02 49520512</w:t>
            </w:r>
            <w:r w:rsidRPr="00423139">
              <w:rPr>
                <w:rFonts w:cs="Arial"/>
                <w:lang w:val="de-DE"/>
              </w:rPr>
              <w:t xml:space="preserve"> (nach den Tarifen des jeweiligen Telefonanbieters) zu wählen.</w:t>
            </w:r>
          </w:p>
        </w:tc>
        <w:tc>
          <w:tcPr>
            <w:tcW w:w="852" w:type="dxa"/>
          </w:tcPr>
          <w:p w14:paraId="6B5120CA" w14:textId="77777777" w:rsidR="00E42AF8" w:rsidRPr="001471D1" w:rsidRDefault="00E42AF8" w:rsidP="00E42AF8">
            <w:pPr>
              <w:pStyle w:val="Rientrocorpodeltesto"/>
              <w:widowControl w:val="0"/>
              <w:tabs>
                <w:tab w:val="left" w:pos="8496"/>
              </w:tabs>
              <w:spacing w:after="0" w:line="240" w:lineRule="exact"/>
              <w:ind w:left="0" w:right="17"/>
              <w:jc w:val="both"/>
              <w:rPr>
                <w:rFonts w:cs="Arial"/>
                <w:bCs/>
                <w:lang w:val="de-DE"/>
              </w:rPr>
            </w:pPr>
          </w:p>
        </w:tc>
        <w:tc>
          <w:tcPr>
            <w:tcW w:w="4257" w:type="dxa"/>
            <w:gridSpan w:val="2"/>
          </w:tcPr>
          <w:p w14:paraId="14A69363" w14:textId="77777777" w:rsidR="00E42AF8" w:rsidRPr="00423139" w:rsidRDefault="00E42AF8" w:rsidP="00E42AF8">
            <w:pPr>
              <w:jc w:val="both"/>
              <w:rPr>
                <w:rFonts w:cs="Arial"/>
                <w:lang w:val="it-IT"/>
              </w:rPr>
            </w:pPr>
            <w:r w:rsidRPr="00423139">
              <w:rPr>
                <w:rFonts w:cs="Arial"/>
                <w:lang w:val="it-IT"/>
              </w:rPr>
              <w:t xml:space="preserve">In caso di difficoltà si contatti il numero verde dell’ANAC </w:t>
            </w:r>
            <w:r w:rsidRPr="00423139">
              <w:rPr>
                <w:rFonts w:cs="Arial"/>
                <w:b/>
                <w:lang w:val="it-IT"/>
              </w:rPr>
              <w:t>800-896936</w:t>
            </w:r>
            <w:r w:rsidRPr="00423139">
              <w:rPr>
                <w:rFonts w:cs="Arial"/>
                <w:lang w:val="it-IT"/>
              </w:rPr>
              <w:t>.</w:t>
            </w:r>
          </w:p>
          <w:p w14:paraId="2263D46E" w14:textId="55710C50" w:rsidR="00E42AF8" w:rsidRPr="006140E5" w:rsidRDefault="00E42AF8" w:rsidP="00E42AF8">
            <w:pPr>
              <w:widowControl w:val="0"/>
              <w:jc w:val="both"/>
              <w:rPr>
                <w:rFonts w:cs="Arial"/>
                <w:lang w:val="it-IT"/>
              </w:rPr>
            </w:pPr>
            <w:r w:rsidRPr="00423139">
              <w:rPr>
                <w:rFonts w:cs="Arial"/>
                <w:lang w:val="it-IT"/>
              </w:rPr>
              <w:t xml:space="preserve">Dall'estero il servizio risponde al </w:t>
            </w:r>
            <w:r w:rsidRPr="00423139">
              <w:rPr>
                <w:rFonts w:cs="Arial"/>
                <w:b/>
                <w:lang w:val="it-IT"/>
              </w:rPr>
              <w:t>+39 02 49520512</w:t>
            </w:r>
            <w:r w:rsidRPr="00423139">
              <w:rPr>
                <w:rFonts w:cs="Arial"/>
                <w:lang w:val="it-IT"/>
              </w:rPr>
              <w:t>, a pagamento in base al piano tariffario applicato dai diversi gestori telefonici.</w:t>
            </w:r>
          </w:p>
        </w:tc>
      </w:tr>
      <w:tr w:rsidR="00E42AF8" w:rsidRPr="000D4AA3" w14:paraId="54409B3F" w14:textId="77777777" w:rsidTr="00C57340">
        <w:trPr>
          <w:gridAfter w:val="1"/>
          <w:wAfter w:w="7" w:type="dxa"/>
        </w:trPr>
        <w:tc>
          <w:tcPr>
            <w:tcW w:w="4262" w:type="dxa"/>
            <w:gridSpan w:val="2"/>
          </w:tcPr>
          <w:p w14:paraId="7A21942F" w14:textId="77777777" w:rsidR="00E42AF8" w:rsidRPr="00966F2A" w:rsidRDefault="00E42AF8" w:rsidP="00E42AF8">
            <w:pPr>
              <w:widowControl w:val="0"/>
              <w:ind w:left="13"/>
              <w:jc w:val="both"/>
              <w:rPr>
                <w:rFonts w:cs="Arial"/>
                <w:shd w:val="clear" w:color="auto" w:fill="E7E6E6" w:themeFill="background2"/>
                <w:lang w:val="it-IT"/>
              </w:rPr>
            </w:pPr>
          </w:p>
        </w:tc>
        <w:tc>
          <w:tcPr>
            <w:tcW w:w="852" w:type="dxa"/>
          </w:tcPr>
          <w:p w14:paraId="753EC695" w14:textId="77777777" w:rsidR="00E42AF8" w:rsidRPr="00C15D4A" w:rsidRDefault="00E42AF8" w:rsidP="00E42AF8">
            <w:pPr>
              <w:pStyle w:val="Rientrocorpodeltesto"/>
              <w:widowControl w:val="0"/>
              <w:tabs>
                <w:tab w:val="left" w:pos="8496"/>
              </w:tabs>
              <w:spacing w:after="0" w:line="240" w:lineRule="exact"/>
              <w:ind w:left="0" w:right="17"/>
              <w:jc w:val="both"/>
              <w:rPr>
                <w:rFonts w:cs="Arial"/>
                <w:bCs/>
                <w:lang w:val="it-IT"/>
              </w:rPr>
            </w:pPr>
          </w:p>
        </w:tc>
        <w:tc>
          <w:tcPr>
            <w:tcW w:w="4257" w:type="dxa"/>
            <w:gridSpan w:val="2"/>
          </w:tcPr>
          <w:p w14:paraId="0455378C" w14:textId="77777777" w:rsidR="00E42AF8" w:rsidRPr="006140E5" w:rsidRDefault="00E42AF8" w:rsidP="00E42AF8">
            <w:pPr>
              <w:widowControl w:val="0"/>
              <w:jc w:val="both"/>
              <w:rPr>
                <w:rFonts w:cs="Arial"/>
                <w:shd w:val="clear" w:color="auto" w:fill="E7E6E6" w:themeFill="background2"/>
                <w:lang w:val="it-IT"/>
              </w:rPr>
            </w:pPr>
          </w:p>
        </w:tc>
      </w:tr>
      <w:tr w:rsidR="00E42AF8" w:rsidRPr="000D4AA3" w14:paraId="4EB11CF2" w14:textId="77777777" w:rsidTr="00C57340">
        <w:trPr>
          <w:gridAfter w:val="1"/>
          <w:wAfter w:w="7" w:type="dxa"/>
        </w:trPr>
        <w:tc>
          <w:tcPr>
            <w:tcW w:w="4262" w:type="dxa"/>
            <w:gridSpan w:val="2"/>
          </w:tcPr>
          <w:p w14:paraId="282B2CB5" w14:textId="61E1D28B" w:rsidR="00E42AF8" w:rsidRPr="00AB3274" w:rsidRDefault="00E42AF8" w:rsidP="00E42AF8">
            <w:pPr>
              <w:jc w:val="both"/>
              <w:rPr>
                <w:rFonts w:cs="Arial"/>
                <w:b/>
                <w:lang w:val="de-DE"/>
              </w:rPr>
            </w:pPr>
            <w:bookmarkStart w:id="110" w:name="_Hlk525562148"/>
            <w:r w:rsidRPr="00AB3274">
              <w:rPr>
                <w:rFonts w:cs="Arial"/>
                <w:b/>
                <w:lang w:val="de-DE"/>
              </w:rPr>
              <w:t>Die Zahlungsbestätigungen stehen in der Sektion der durchgeführten Zahlungen („pagamenti effettuati“) nach erfolgter Zahlung und Erhalt der telematischen Zahlungsbestätigung der PSP-Anbieter seitens der ANAC zur Verfügung.</w:t>
            </w:r>
          </w:p>
          <w:p w14:paraId="1B5EE868" w14:textId="77777777" w:rsidR="00E42AF8" w:rsidRPr="00AB3274" w:rsidRDefault="00E42AF8" w:rsidP="00E42AF8">
            <w:pPr>
              <w:jc w:val="both"/>
              <w:rPr>
                <w:rFonts w:cs="Arial"/>
                <w:b/>
                <w:lang w:val="de-DE"/>
              </w:rPr>
            </w:pPr>
          </w:p>
          <w:p w14:paraId="74E1FE89" w14:textId="2306B0A7" w:rsidR="00E42AF8" w:rsidRPr="00AB3274" w:rsidRDefault="00E42AF8" w:rsidP="00E42AF8">
            <w:pPr>
              <w:widowControl w:val="0"/>
              <w:autoSpaceDE w:val="0"/>
              <w:autoSpaceDN w:val="0"/>
              <w:adjustRightInd w:val="0"/>
              <w:jc w:val="both"/>
              <w:rPr>
                <w:rFonts w:cs="Arial"/>
                <w:noProof w:val="0"/>
                <w:lang w:val="de-DE"/>
              </w:rPr>
            </w:pPr>
            <w:r w:rsidRPr="00AB3274">
              <w:rPr>
                <w:rFonts w:cs="Arial"/>
                <w:b/>
                <w:lang w:val="de-DE"/>
              </w:rPr>
              <w:t>Braucht man den Zahlungsbeleg innerhalb kurzer Zeit, wird empfohlen, die Zahlung in einem angemessenen Zeitraum vor deren Verwendung vorzunehmen.</w:t>
            </w:r>
          </w:p>
        </w:tc>
        <w:tc>
          <w:tcPr>
            <w:tcW w:w="852" w:type="dxa"/>
          </w:tcPr>
          <w:p w14:paraId="1CEEBF37" w14:textId="77777777" w:rsidR="00E42AF8" w:rsidRPr="00AB3274" w:rsidRDefault="00E42AF8" w:rsidP="00E42AF8">
            <w:pPr>
              <w:widowControl w:val="0"/>
              <w:spacing w:line="240" w:lineRule="exact"/>
              <w:rPr>
                <w:rFonts w:cs="Arial"/>
                <w:lang w:val="de-DE"/>
              </w:rPr>
            </w:pPr>
          </w:p>
        </w:tc>
        <w:tc>
          <w:tcPr>
            <w:tcW w:w="4257" w:type="dxa"/>
            <w:gridSpan w:val="2"/>
          </w:tcPr>
          <w:p w14:paraId="56B7A3E2" w14:textId="6ECCC1B8" w:rsidR="00E42AF8" w:rsidRPr="00AB3274" w:rsidRDefault="00E42AF8" w:rsidP="00E42AF8">
            <w:pPr>
              <w:jc w:val="both"/>
              <w:rPr>
                <w:rFonts w:cs="Arial"/>
                <w:b/>
                <w:lang w:val="it-IT"/>
              </w:rPr>
            </w:pPr>
            <w:r w:rsidRPr="00AB3274">
              <w:rPr>
                <w:rFonts w:cs="Arial"/>
                <w:b/>
                <w:lang w:val="it-IT"/>
              </w:rPr>
              <w:t>Le ricevute di pagamento saranno disponibili nella sezione “Pagamenti effettuati”, a conclusione dell'operazione di pagamento con esito positivo e alla ricezione, da parte dell’Autorità, della ricevuta telematica inviata dai PSP.</w:t>
            </w:r>
          </w:p>
          <w:p w14:paraId="5E16E6D9" w14:textId="77777777" w:rsidR="00E42AF8" w:rsidRPr="00AB3274" w:rsidRDefault="00E42AF8" w:rsidP="00E42AF8">
            <w:pPr>
              <w:jc w:val="both"/>
              <w:rPr>
                <w:rFonts w:cs="Arial"/>
                <w:b/>
                <w:lang w:val="it-IT"/>
              </w:rPr>
            </w:pPr>
          </w:p>
          <w:p w14:paraId="1481B2B2" w14:textId="2FA2F331" w:rsidR="00E42AF8" w:rsidRPr="00AB3274" w:rsidRDefault="00E42AF8" w:rsidP="00E42AF8">
            <w:pPr>
              <w:widowControl w:val="0"/>
              <w:autoSpaceDE w:val="0"/>
              <w:autoSpaceDN w:val="0"/>
              <w:adjustRightInd w:val="0"/>
              <w:jc w:val="both"/>
              <w:rPr>
                <w:rFonts w:cs="Arial"/>
                <w:lang w:val="it-IT"/>
              </w:rPr>
            </w:pPr>
            <w:r w:rsidRPr="00AB3274">
              <w:rPr>
                <w:rFonts w:cs="Arial"/>
                <w:b/>
                <w:lang w:val="it-IT"/>
              </w:rPr>
              <w:t>Ove le condizioni impongano la necessità di avere la ricevuta di pagamento in tempi ristretti, si raccomanda di procedere al pagamento con congruo anticipo rispetto al termine di utilizzo della stessa.</w:t>
            </w:r>
          </w:p>
        </w:tc>
      </w:tr>
      <w:tr w:rsidR="00E42AF8" w:rsidRPr="000D4AA3" w14:paraId="50253BB5" w14:textId="77777777" w:rsidTr="00C57340">
        <w:trPr>
          <w:gridAfter w:val="1"/>
          <w:wAfter w:w="7" w:type="dxa"/>
        </w:trPr>
        <w:tc>
          <w:tcPr>
            <w:tcW w:w="4262" w:type="dxa"/>
            <w:gridSpan w:val="2"/>
          </w:tcPr>
          <w:p w14:paraId="7BB05849" w14:textId="77777777" w:rsidR="00E42AF8" w:rsidRPr="00DB261D" w:rsidRDefault="00E42AF8" w:rsidP="00E42AF8">
            <w:pPr>
              <w:widowControl w:val="0"/>
              <w:autoSpaceDE w:val="0"/>
              <w:autoSpaceDN w:val="0"/>
              <w:adjustRightInd w:val="0"/>
              <w:spacing w:line="240" w:lineRule="exact"/>
              <w:ind w:left="284" w:right="76"/>
              <w:jc w:val="both"/>
              <w:rPr>
                <w:rFonts w:cs="Arial"/>
                <w:noProof w:val="0"/>
                <w:lang w:val="it-IT"/>
              </w:rPr>
            </w:pPr>
          </w:p>
        </w:tc>
        <w:tc>
          <w:tcPr>
            <w:tcW w:w="852" w:type="dxa"/>
          </w:tcPr>
          <w:p w14:paraId="3737E9B2" w14:textId="77777777" w:rsidR="00E42AF8" w:rsidRPr="00DB261D" w:rsidRDefault="00E42AF8" w:rsidP="00E42AF8">
            <w:pPr>
              <w:widowControl w:val="0"/>
              <w:spacing w:line="240" w:lineRule="exact"/>
              <w:rPr>
                <w:rFonts w:cs="Arial"/>
                <w:lang w:val="it-IT"/>
              </w:rPr>
            </w:pPr>
          </w:p>
        </w:tc>
        <w:tc>
          <w:tcPr>
            <w:tcW w:w="4257" w:type="dxa"/>
            <w:gridSpan w:val="2"/>
          </w:tcPr>
          <w:p w14:paraId="770D3132" w14:textId="77777777" w:rsidR="00E42AF8" w:rsidRPr="00DB261D" w:rsidRDefault="00E42AF8" w:rsidP="00E42AF8">
            <w:pPr>
              <w:widowControl w:val="0"/>
              <w:tabs>
                <w:tab w:val="center" w:pos="4536"/>
                <w:tab w:val="right" w:pos="9072"/>
              </w:tabs>
              <w:autoSpaceDE w:val="0"/>
              <w:autoSpaceDN w:val="0"/>
              <w:adjustRightInd w:val="0"/>
              <w:spacing w:line="240" w:lineRule="exact"/>
              <w:ind w:left="284" w:right="105"/>
              <w:jc w:val="both"/>
              <w:rPr>
                <w:rFonts w:cs="Arial"/>
                <w:noProof w:val="0"/>
                <w:lang w:val="it-IT"/>
              </w:rPr>
            </w:pPr>
          </w:p>
        </w:tc>
      </w:tr>
      <w:tr w:rsidR="00E42AF8" w:rsidRPr="000D4AA3" w14:paraId="1511F876" w14:textId="77777777" w:rsidTr="00C57340">
        <w:trPr>
          <w:gridAfter w:val="1"/>
          <w:wAfter w:w="7" w:type="dxa"/>
        </w:trPr>
        <w:tc>
          <w:tcPr>
            <w:tcW w:w="4262" w:type="dxa"/>
            <w:gridSpan w:val="2"/>
          </w:tcPr>
          <w:p w14:paraId="7CE4D251" w14:textId="77777777" w:rsidR="00E42AF8" w:rsidRPr="00DB261D" w:rsidRDefault="00E42AF8" w:rsidP="00E42AF8">
            <w:pPr>
              <w:widowControl w:val="0"/>
              <w:spacing w:line="240" w:lineRule="exact"/>
              <w:ind w:right="76"/>
              <w:jc w:val="both"/>
              <w:rPr>
                <w:rFonts w:cs="Arial"/>
                <w:noProof w:val="0"/>
                <w:lang w:val="it-IT"/>
              </w:rPr>
            </w:pPr>
          </w:p>
        </w:tc>
        <w:tc>
          <w:tcPr>
            <w:tcW w:w="852" w:type="dxa"/>
          </w:tcPr>
          <w:p w14:paraId="716569F4" w14:textId="77777777" w:rsidR="00E42AF8" w:rsidRPr="00DB261D" w:rsidRDefault="00E42AF8" w:rsidP="00E42AF8">
            <w:pPr>
              <w:widowControl w:val="0"/>
              <w:spacing w:line="240" w:lineRule="exact"/>
              <w:rPr>
                <w:rFonts w:cs="Arial"/>
                <w:lang w:val="it-IT"/>
              </w:rPr>
            </w:pPr>
          </w:p>
        </w:tc>
        <w:tc>
          <w:tcPr>
            <w:tcW w:w="4257" w:type="dxa"/>
            <w:gridSpan w:val="2"/>
          </w:tcPr>
          <w:p w14:paraId="5A9EB1A5" w14:textId="77777777" w:rsidR="00E42AF8" w:rsidRPr="000E0961" w:rsidRDefault="00E42AF8" w:rsidP="00E42AF8">
            <w:pPr>
              <w:widowControl w:val="0"/>
              <w:spacing w:line="240" w:lineRule="exact"/>
              <w:ind w:right="105"/>
              <w:jc w:val="both"/>
              <w:rPr>
                <w:rFonts w:cs="Arial"/>
                <w:noProof w:val="0"/>
                <w:highlight w:val="cyan"/>
                <w:lang w:val="it-IT"/>
              </w:rPr>
            </w:pPr>
          </w:p>
        </w:tc>
      </w:tr>
      <w:bookmarkEnd w:id="110"/>
      <w:tr w:rsidR="00E42AF8" w:rsidRPr="000D4AA3" w14:paraId="683E03D6" w14:textId="77777777" w:rsidTr="00C57340">
        <w:trPr>
          <w:gridAfter w:val="1"/>
          <w:wAfter w:w="7" w:type="dxa"/>
        </w:trPr>
        <w:tc>
          <w:tcPr>
            <w:tcW w:w="4262" w:type="dxa"/>
            <w:gridSpan w:val="2"/>
          </w:tcPr>
          <w:p w14:paraId="5C6CEE7C" w14:textId="1AACE706" w:rsidR="00E42AF8" w:rsidRPr="00C213E3" w:rsidRDefault="00E42AF8" w:rsidP="00E42AF8">
            <w:pPr>
              <w:widowControl w:val="0"/>
              <w:autoSpaceDE w:val="0"/>
              <w:autoSpaceDN w:val="0"/>
              <w:adjustRightInd w:val="0"/>
              <w:jc w:val="both"/>
              <w:rPr>
                <w:rFonts w:cs="Arial"/>
                <w:color w:val="FF0000"/>
                <w:lang w:val="de-DE"/>
              </w:rPr>
            </w:pPr>
            <w:r w:rsidRPr="00C213E3">
              <w:rPr>
                <w:rFonts w:cs="Arial"/>
                <w:b/>
                <w:u w:val="single"/>
                <w:lang w:val="de-DE"/>
              </w:rPr>
              <w:t>► Die unterlassene Einzahlung zugunsten der ANAC stellt einen nicht behebbaren Ausschlussgrund dar.</w:t>
            </w:r>
          </w:p>
        </w:tc>
        <w:tc>
          <w:tcPr>
            <w:tcW w:w="852" w:type="dxa"/>
          </w:tcPr>
          <w:p w14:paraId="5A05FCDD" w14:textId="77777777" w:rsidR="00E42AF8" w:rsidRPr="00C213E3" w:rsidRDefault="00E42AF8" w:rsidP="00E42AF8">
            <w:pPr>
              <w:widowControl w:val="0"/>
              <w:spacing w:line="240" w:lineRule="exact"/>
              <w:rPr>
                <w:rFonts w:cs="Arial"/>
                <w:b/>
                <w:lang w:val="de-DE"/>
              </w:rPr>
            </w:pPr>
          </w:p>
        </w:tc>
        <w:tc>
          <w:tcPr>
            <w:tcW w:w="4257" w:type="dxa"/>
            <w:gridSpan w:val="2"/>
          </w:tcPr>
          <w:p w14:paraId="3E053138" w14:textId="76279523" w:rsidR="00E42AF8" w:rsidRPr="00C213E3" w:rsidRDefault="00E42AF8" w:rsidP="00E42AF8">
            <w:pPr>
              <w:widowControl w:val="0"/>
              <w:autoSpaceDE w:val="0"/>
              <w:autoSpaceDN w:val="0"/>
              <w:adjustRightInd w:val="0"/>
              <w:jc w:val="both"/>
              <w:rPr>
                <w:rFonts w:cs="Arial"/>
                <w:bCs/>
                <w:color w:val="FF0000"/>
                <w:lang w:val="it-IT"/>
              </w:rPr>
            </w:pPr>
            <w:r w:rsidRPr="00C213E3">
              <w:rPr>
                <w:rFonts w:cs="Arial"/>
                <w:b/>
                <w:u w:val="single"/>
                <w:lang w:val="it-IT"/>
              </w:rPr>
              <w:t>► È causa di esclusione non sanabile il mancato pagamento a favore dell’ANAC.</w:t>
            </w:r>
          </w:p>
        </w:tc>
      </w:tr>
      <w:tr w:rsidR="00E42AF8" w:rsidRPr="000D4AA3" w14:paraId="0D48E6E9" w14:textId="77777777" w:rsidTr="00C57340">
        <w:trPr>
          <w:gridAfter w:val="1"/>
          <w:wAfter w:w="7" w:type="dxa"/>
        </w:trPr>
        <w:tc>
          <w:tcPr>
            <w:tcW w:w="4262" w:type="dxa"/>
            <w:gridSpan w:val="2"/>
          </w:tcPr>
          <w:p w14:paraId="2E26286C" w14:textId="77777777" w:rsidR="00E42AF8" w:rsidRPr="00C213E3" w:rsidRDefault="00E42AF8" w:rsidP="00E42AF8">
            <w:pPr>
              <w:pStyle w:val="Rientrocorpodeltesto"/>
              <w:widowControl w:val="0"/>
              <w:tabs>
                <w:tab w:val="left" w:pos="284"/>
                <w:tab w:val="left" w:pos="8496"/>
              </w:tabs>
              <w:spacing w:after="0" w:line="240" w:lineRule="exact"/>
              <w:ind w:left="294" w:right="76" w:hanging="294"/>
              <w:jc w:val="both"/>
              <w:rPr>
                <w:rFonts w:cs="Arial"/>
                <w:b/>
                <w:bCs/>
                <w:noProof w:val="0"/>
                <w:lang w:val="it-IT"/>
              </w:rPr>
            </w:pPr>
          </w:p>
        </w:tc>
        <w:tc>
          <w:tcPr>
            <w:tcW w:w="852" w:type="dxa"/>
          </w:tcPr>
          <w:p w14:paraId="08E97E7F" w14:textId="77777777" w:rsidR="00E42AF8" w:rsidRPr="00C213E3" w:rsidRDefault="00E42AF8" w:rsidP="00E42AF8">
            <w:pPr>
              <w:widowControl w:val="0"/>
              <w:spacing w:line="240" w:lineRule="exact"/>
              <w:rPr>
                <w:rFonts w:cs="Arial"/>
                <w:lang w:val="it-IT"/>
              </w:rPr>
            </w:pPr>
          </w:p>
        </w:tc>
        <w:tc>
          <w:tcPr>
            <w:tcW w:w="4257" w:type="dxa"/>
            <w:gridSpan w:val="2"/>
          </w:tcPr>
          <w:p w14:paraId="00A677A7" w14:textId="77777777" w:rsidR="00E42AF8" w:rsidRPr="00C213E3" w:rsidRDefault="00E42AF8" w:rsidP="00E42AF8">
            <w:pPr>
              <w:pStyle w:val="Rientrocorpodeltesto"/>
              <w:widowControl w:val="0"/>
              <w:tabs>
                <w:tab w:val="left" w:pos="284"/>
                <w:tab w:val="left" w:pos="1443"/>
                <w:tab w:val="left" w:pos="8496"/>
              </w:tabs>
              <w:spacing w:after="0" w:line="240" w:lineRule="exact"/>
              <w:ind w:left="280" w:right="105" w:hanging="280"/>
              <w:jc w:val="both"/>
              <w:rPr>
                <w:rFonts w:cs="Arial"/>
                <w:b/>
                <w:bCs/>
                <w:noProof w:val="0"/>
                <w:lang w:val="it-IT"/>
              </w:rPr>
            </w:pPr>
          </w:p>
        </w:tc>
      </w:tr>
      <w:tr w:rsidR="00E42AF8" w:rsidRPr="000D4AA3" w14:paraId="4B97344C" w14:textId="77777777" w:rsidTr="00C57340">
        <w:trPr>
          <w:gridAfter w:val="1"/>
          <w:wAfter w:w="7" w:type="dxa"/>
        </w:trPr>
        <w:tc>
          <w:tcPr>
            <w:tcW w:w="4262" w:type="dxa"/>
            <w:gridSpan w:val="2"/>
          </w:tcPr>
          <w:p w14:paraId="211221DD" w14:textId="77777777" w:rsidR="00E42AF8" w:rsidRPr="007A1922" w:rsidRDefault="00E42AF8" w:rsidP="00E42AF8">
            <w:pPr>
              <w:pStyle w:val="Rientrocorpodeltesto"/>
              <w:widowControl w:val="0"/>
              <w:tabs>
                <w:tab w:val="left" w:pos="0"/>
                <w:tab w:val="left" w:pos="8496"/>
              </w:tabs>
              <w:spacing w:after="0" w:line="240" w:lineRule="exact"/>
              <w:ind w:left="0" w:right="76"/>
              <w:jc w:val="both"/>
              <w:rPr>
                <w:rFonts w:cs="Arial"/>
                <w:b/>
                <w:bCs/>
                <w:i/>
                <w:iCs/>
                <w:noProof w:val="0"/>
                <w:color w:val="FF0000"/>
                <w:highlight w:val="green"/>
                <w:lang w:val="de-DE" w:eastAsia="it-IT"/>
              </w:rPr>
            </w:pPr>
            <w:r w:rsidRPr="005F1E47">
              <w:rPr>
                <w:rFonts w:cs="Arial"/>
                <w:b/>
                <w:bCs/>
                <w:i/>
                <w:iCs/>
                <w:noProof w:val="0"/>
                <w:color w:val="FF0000"/>
                <w:highlight w:val="green"/>
                <w:lang w:val="de-DE" w:eastAsia="it-IT"/>
              </w:rPr>
              <w:t xml:space="preserve">(bei </w:t>
            </w:r>
            <w:r w:rsidRPr="007A1922">
              <w:rPr>
                <w:rFonts w:cs="Arial"/>
                <w:b/>
                <w:bCs/>
                <w:i/>
                <w:iCs/>
                <w:noProof w:val="0"/>
                <w:color w:val="FF0000"/>
                <w:highlight w:val="green"/>
                <w:lang w:val="de-DE" w:eastAsia="it-IT"/>
              </w:rPr>
              <w:t>Verwendung von FVOE den folgenden Teil stehen lassen, sonst löschen)</w:t>
            </w:r>
          </w:p>
          <w:p w14:paraId="091C1F05" w14:textId="485052C5" w:rsidR="00E42AF8" w:rsidRPr="005F1E47" w:rsidRDefault="007A1922" w:rsidP="00E42AF8">
            <w:pPr>
              <w:pStyle w:val="Rientrocorpodeltesto"/>
              <w:widowControl w:val="0"/>
              <w:tabs>
                <w:tab w:val="left" w:pos="0"/>
                <w:tab w:val="left" w:pos="8496"/>
              </w:tabs>
              <w:spacing w:after="0" w:line="240" w:lineRule="exact"/>
              <w:ind w:left="0" w:right="76"/>
              <w:jc w:val="both"/>
              <w:rPr>
                <w:rFonts w:cs="Arial"/>
                <w:b/>
                <w:bCs/>
                <w:i/>
                <w:iCs/>
                <w:noProof w:val="0"/>
                <w:color w:val="FF0000"/>
                <w:highlight w:val="green"/>
                <w:lang w:val="de-DE" w:eastAsia="it-IT"/>
              </w:rPr>
            </w:pPr>
            <w:r w:rsidRPr="007A1922">
              <w:rPr>
                <w:rFonts w:cs="Arial"/>
                <w:b/>
                <w:bCs/>
                <w:i/>
                <w:iCs/>
                <w:color w:val="FF0000"/>
                <w:highlight w:val="green"/>
                <w:lang w:val="de-DE" w:eastAsia="it-IT"/>
              </w:rPr>
              <w:t>V</w:t>
            </w:r>
            <w:r w:rsidR="00E42AF8" w:rsidRPr="007A1922">
              <w:rPr>
                <w:rFonts w:cs="Arial"/>
                <w:b/>
                <w:bCs/>
                <w:i/>
                <w:iCs/>
                <w:color w:val="FF0000"/>
                <w:highlight w:val="green"/>
                <w:lang w:val="de-DE" w:eastAsia="it-IT"/>
              </w:rPr>
              <w:t>erpflichtend ab 01.01.2024 nach Art. 225 GvD Nr. 36/2023</w:t>
            </w:r>
            <w:r w:rsidR="00E42AF8" w:rsidRPr="007A1922">
              <w:rPr>
                <w:rFonts w:cs="Arial"/>
                <w:i/>
                <w:iCs/>
                <w:color w:val="FF0000"/>
                <w:highlight w:val="green"/>
                <w:lang w:val="de-DE" w:eastAsia="it-IT"/>
              </w:rPr>
              <w:t>)</w:t>
            </w:r>
          </w:p>
        </w:tc>
        <w:tc>
          <w:tcPr>
            <w:tcW w:w="852" w:type="dxa"/>
          </w:tcPr>
          <w:p w14:paraId="16DEBED6" w14:textId="77777777" w:rsidR="00E42AF8" w:rsidRPr="005F1E47" w:rsidRDefault="00E42AF8" w:rsidP="00E42AF8">
            <w:pPr>
              <w:widowControl w:val="0"/>
              <w:spacing w:line="240" w:lineRule="exact"/>
              <w:jc w:val="both"/>
              <w:rPr>
                <w:rFonts w:cs="Arial"/>
                <w:b/>
                <w:bCs/>
                <w:i/>
                <w:iCs/>
                <w:noProof w:val="0"/>
                <w:color w:val="FF0000"/>
                <w:highlight w:val="green"/>
                <w:lang w:val="de-DE" w:eastAsia="it-IT"/>
              </w:rPr>
            </w:pPr>
          </w:p>
        </w:tc>
        <w:tc>
          <w:tcPr>
            <w:tcW w:w="4257" w:type="dxa"/>
            <w:gridSpan w:val="2"/>
          </w:tcPr>
          <w:p w14:paraId="7A4BDE2C" w14:textId="770C9631" w:rsidR="00E42AF8" w:rsidRPr="005F1E47" w:rsidRDefault="00E42AF8" w:rsidP="00E42AF8">
            <w:pPr>
              <w:pStyle w:val="Rientrocorpodeltesto"/>
              <w:widowControl w:val="0"/>
              <w:tabs>
                <w:tab w:val="left" w:pos="130"/>
                <w:tab w:val="left" w:pos="1443"/>
                <w:tab w:val="left" w:pos="8496"/>
              </w:tabs>
              <w:spacing w:after="0" w:line="240" w:lineRule="exact"/>
              <w:ind w:left="0" w:right="105" w:hanging="12"/>
              <w:jc w:val="both"/>
              <w:rPr>
                <w:rFonts w:cs="Arial"/>
                <w:b/>
                <w:bCs/>
                <w:i/>
                <w:iCs/>
                <w:noProof w:val="0"/>
                <w:color w:val="FF0000"/>
                <w:highlight w:val="green"/>
                <w:lang w:val="it-IT" w:eastAsia="it-IT"/>
              </w:rPr>
            </w:pPr>
            <w:r w:rsidRPr="005F1E47">
              <w:rPr>
                <w:rFonts w:cs="Arial"/>
                <w:b/>
                <w:bCs/>
                <w:i/>
                <w:iCs/>
                <w:noProof w:val="0"/>
                <w:color w:val="FF0000"/>
                <w:highlight w:val="green"/>
                <w:lang w:val="it-IT" w:eastAsia="it-IT"/>
              </w:rPr>
              <w:t>(</w:t>
            </w:r>
            <w:r w:rsidRPr="007A1922">
              <w:rPr>
                <w:rFonts w:cs="Arial"/>
                <w:b/>
                <w:bCs/>
                <w:i/>
                <w:iCs/>
                <w:noProof w:val="0"/>
                <w:color w:val="FF0000"/>
                <w:highlight w:val="green"/>
                <w:lang w:val="it-IT" w:eastAsia="it-IT"/>
              </w:rPr>
              <w:t>Se si usa il sistema FVOE lasciare la parte che segue, in caso contrario cancellare)</w:t>
            </w:r>
            <w:r w:rsidRPr="007A1922">
              <w:rPr>
                <w:rFonts w:cs="Arial"/>
                <w:i/>
                <w:iCs/>
                <w:color w:val="FF0000"/>
                <w:highlight w:val="green"/>
                <w:lang w:val="it-IT" w:eastAsia="it-IT"/>
              </w:rPr>
              <w:t xml:space="preserve"> </w:t>
            </w:r>
            <w:r w:rsidR="007A1922">
              <w:rPr>
                <w:rFonts w:cs="Arial"/>
                <w:b/>
                <w:bCs/>
                <w:i/>
                <w:iCs/>
                <w:color w:val="FF0000"/>
                <w:highlight w:val="green"/>
                <w:lang w:val="it-IT" w:eastAsia="it-IT"/>
              </w:rPr>
              <w:t>O</w:t>
            </w:r>
            <w:r w:rsidRPr="007A1922">
              <w:rPr>
                <w:rFonts w:cs="Arial"/>
                <w:b/>
                <w:bCs/>
                <w:i/>
                <w:iCs/>
                <w:color w:val="FF0000"/>
                <w:highlight w:val="green"/>
                <w:lang w:val="it-IT" w:eastAsia="it-IT"/>
              </w:rPr>
              <w:t>bbligatorio dal 01.01.2024 ex art 225 d.lgs. 36/2023)</w:t>
            </w:r>
          </w:p>
        </w:tc>
      </w:tr>
      <w:tr w:rsidR="00E42AF8" w:rsidRPr="000D4AA3" w14:paraId="55382B03" w14:textId="77777777" w:rsidTr="00C57340">
        <w:trPr>
          <w:gridAfter w:val="1"/>
          <w:wAfter w:w="7" w:type="dxa"/>
        </w:trPr>
        <w:tc>
          <w:tcPr>
            <w:tcW w:w="4262" w:type="dxa"/>
            <w:gridSpan w:val="2"/>
          </w:tcPr>
          <w:p w14:paraId="580B38F8" w14:textId="5FD9A778" w:rsidR="00E42AF8" w:rsidRPr="009761AE" w:rsidRDefault="00E42AF8" w:rsidP="00E42AF8">
            <w:pPr>
              <w:pStyle w:val="Rientrocorpodeltesto"/>
              <w:widowControl w:val="0"/>
              <w:tabs>
                <w:tab w:val="left" w:pos="0"/>
                <w:tab w:val="left" w:pos="8496"/>
              </w:tabs>
              <w:spacing w:after="0" w:line="240" w:lineRule="exact"/>
              <w:ind w:left="0" w:right="76"/>
              <w:jc w:val="both"/>
              <w:rPr>
                <w:rFonts w:cs="Arial"/>
                <w:b/>
                <w:bCs/>
                <w:noProof w:val="0"/>
                <w:color w:val="FF0000"/>
                <w:lang w:val="de-DE"/>
              </w:rPr>
            </w:pPr>
            <w:r w:rsidRPr="009761AE">
              <w:rPr>
                <w:rFonts w:cs="Arial"/>
                <w:noProof w:val="0"/>
                <w:color w:val="FF0000"/>
                <w:lang w:val="de-DE" w:eastAsia="it-IT"/>
              </w:rPr>
              <w:t>Die Vergabestelle überprüft die Zahlung der Gebühr, indem sie das FVOE-System konsultiert.</w:t>
            </w:r>
          </w:p>
        </w:tc>
        <w:tc>
          <w:tcPr>
            <w:tcW w:w="852" w:type="dxa"/>
          </w:tcPr>
          <w:p w14:paraId="41956274" w14:textId="77777777" w:rsidR="00E42AF8" w:rsidRPr="00C57340" w:rsidRDefault="00E42AF8" w:rsidP="00E42AF8">
            <w:pPr>
              <w:widowControl w:val="0"/>
              <w:spacing w:line="240" w:lineRule="exact"/>
              <w:jc w:val="both"/>
              <w:rPr>
                <w:rFonts w:cs="Arial"/>
                <w:color w:val="FF0000"/>
                <w:highlight w:val="yellow"/>
                <w:lang w:val="de-DE"/>
              </w:rPr>
            </w:pPr>
          </w:p>
        </w:tc>
        <w:tc>
          <w:tcPr>
            <w:tcW w:w="4257" w:type="dxa"/>
            <w:gridSpan w:val="2"/>
          </w:tcPr>
          <w:p w14:paraId="1AEEC63F" w14:textId="1659FA43" w:rsidR="00E42AF8" w:rsidRPr="009761AE" w:rsidRDefault="00E42AF8" w:rsidP="00E42AF8">
            <w:pPr>
              <w:pStyle w:val="Rientrocorpodeltesto"/>
              <w:widowControl w:val="0"/>
              <w:tabs>
                <w:tab w:val="left" w:pos="0"/>
                <w:tab w:val="left" w:pos="1443"/>
                <w:tab w:val="left" w:pos="8496"/>
              </w:tabs>
              <w:spacing w:after="0" w:line="240" w:lineRule="exact"/>
              <w:ind w:left="-14" w:right="105" w:firstLine="14"/>
              <w:jc w:val="both"/>
              <w:rPr>
                <w:rFonts w:cs="Arial"/>
                <w:noProof w:val="0"/>
                <w:color w:val="FF0000"/>
                <w:lang w:val="it-IT" w:eastAsia="it-IT"/>
              </w:rPr>
            </w:pPr>
            <w:r w:rsidRPr="009761AE">
              <w:rPr>
                <w:rFonts w:cs="Arial"/>
                <w:noProof w:val="0"/>
                <w:color w:val="FF0000"/>
                <w:lang w:val="it-IT" w:eastAsia="it-IT"/>
              </w:rPr>
              <w:t>La stazione appaltante accerta il pagamento del contributo mediante consultazione del sistema FVOE.</w:t>
            </w:r>
          </w:p>
        </w:tc>
      </w:tr>
      <w:tr w:rsidR="00E42AF8" w:rsidRPr="000D4AA3" w14:paraId="2FDC7D9C" w14:textId="77777777" w:rsidTr="00C57340">
        <w:trPr>
          <w:gridAfter w:val="1"/>
          <w:wAfter w:w="7" w:type="dxa"/>
        </w:trPr>
        <w:tc>
          <w:tcPr>
            <w:tcW w:w="4262" w:type="dxa"/>
            <w:gridSpan w:val="2"/>
          </w:tcPr>
          <w:p w14:paraId="79538005" w14:textId="77777777" w:rsidR="00E42AF8" w:rsidRPr="009761AE" w:rsidRDefault="00E42AF8" w:rsidP="00E42AF8">
            <w:pPr>
              <w:pStyle w:val="Rientrocorpodeltesto"/>
              <w:widowControl w:val="0"/>
              <w:tabs>
                <w:tab w:val="left" w:pos="284"/>
                <w:tab w:val="left" w:pos="8496"/>
              </w:tabs>
              <w:spacing w:after="0" w:line="240" w:lineRule="exact"/>
              <w:ind w:left="294" w:right="76" w:hanging="294"/>
              <w:jc w:val="both"/>
              <w:rPr>
                <w:rFonts w:cs="Arial"/>
                <w:b/>
                <w:bCs/>
                <w:noProof w:val="0"/>
                <w:color w:val="FF0000"/>
                <w:lang w:val="it-IT"/>
              </w:rPr>
            </w:pPr>
          </w:p>
        </w:tc>
        <w:tc>
          <w:tcPr>
            <w:tcW w:w="852" w:type="dxa"/>
          </w:tcPr>
          <w:p w14:paraId="13633D53" w14:textId="77777777" w:rsidR="00E42AF8" w:rsidRPr="00C57340" w:rsidRDefault="00E42AF8" w:rsidP="00E42AF8">
            <w:pPr>
              <w:widowControl w:val="0"/>
              <w:spacing w:line="240" w:lineRule="exact"/>
              <w:jc w:val="both"/>
              <w:rPr>
                <w:rFonts w:cs="Arial"/>
                <w:color w:val="FF0000"/>
                <w:highlight w:val="yellow"/>
                <w:lang w:val="it-IT"/>
              </w:rPr>
            </w:pPr>
          </w:p>
        </w:tc>
        <w:tc>
          <w:tcPr>
            <w:tcW w:w="4257" w:type="dxa"/>
            <w:gridSpan w:val="2"/>
          </w:tcPr>
          <w:p w14:paraId="61345638" w14:textId="77777777" w:rsidR="00E42AF8" w:rsidRPr="009761AE" w:rsidRDefault="00E42AF8" w:rsidP="00E42AF8">
            <w:pPr>
              <w:pStyle w:val="Rientrocorpodeltesto"/>
              <w:widowControl w:val="0"/>
              <w:tabs>
                <w:tab w:val="left" w:pos="284"/>
                <w:tab w:val="left" w:pos="1443"/>
                <w:tab w:val="left" w:pos="8496"/>
              </w:tabs>
              <w:spacing w:after="0" w:line="240" w:lineRule="exact"/>
              <w:ind w:left="280" w:right="105" w:hanging="280"/>
              <w:jc w:val="both"/>
              <w:rPr>
                <w:rFonts w:cs="Arial"/>
                <w:b/>
                <w:bCs/>
                <w:noProof w:val="0"/>
                <w:color w:val="FF0000"/>
                <w:lang w:val="it-IT"/>
              </w:rPr>
            </w:pPr>
          </w:p>
        </w:tc>
      </w:tr>
      <w:tr w:rsidR="00E42AF8" w:rsidRPr="000D4AA3" w14:paraId="02060C6A" w14:textId="77777777" w:rsidTr="00C57340">
        <w:trPr>
          <w:gridAfter w:val="1"/>
          <w:wAfter w:w="7" w:type="dxa"/>
        </w:trPr>
        <w:tc>
          <w:tcPr>
            <w:tcW w:w="4262" w:type="dxa"/>
            <w:gridSpan w:val="2"/>
          </w:tcPr>
          <w:p w14:paraId="713A93CD" w14:textId="5637CE1E" w:rsidR="00E42AF8" w:rsidRPr="009761AE" w:rsidRDefault="00E42AF8" w:rsidP="00E42AF8">
            <w:pPr>
              <w:pStyle w:val="Rientrocorpodeltesto"/>
              <w:widowControl w:val="0"/>
              <w:tabs>
                <w:tab w:val="left" w:pos="0"/>
                <w:tab w:val="left" w:pos="8496"/>
              </w:tabs>
              <w:spacing w:after="0" w:line="240" w:lineRule="exact"/>
              <w:ind w:left="0" w:right="76"/>
              <w:jc w:val="both"/>
              <w:rPr>
                <w:rFonts w:cs="Arial"/>
                <w:b/>
                <w:bCs/>
                <w:noProof w:val="0"/>
                <w:color w:val="FF0000"/>
                <w:lang w:val="de-DE"/>
              </w:rPr>
            </w:pPr>
            <w:r w:rsidRPr="009761AE">
              <w:rPr>
                <w:rFonts w:cs="Arial"/>
                <w:noProof w:val="0"/>
                <w:color w:val="FF0000"/>
                <w:lang w:val="de-DE" w:eastAsia="it-IT"/>
              </w:rPr>
              <w:t>Im Falle von Wirtschaftsteilnehmern, die nicht in Italien ansässig sind und keine Betriebsstätte in Italien haben, muss der Zahlungsbeleg in das Portal hochgeladen werden, da sie nicht verpflichtet sind, den PASSOE vorzulegen.</w:t>
            </w:r>
          </w:p>
        </w:tc>
        <w:tc>
          <w:tcPr>
            <w:tcW w:w="852" w:type="dxa"/>
          </w:tcPr>
          <w:p w14:paraId="6F450B5E" w14:textId="77777777" w:rsidR="00E42AF8" w:rsidRPr="00C57340" w:rsidRDefault="00E42AF8" w:rsidP="00E42AF8">
            <w:pPr>
              <w:widowControl w:val="0"/>
              <w:spacing w:line="240" w:lineRule="exact"/>
              <w:jc w:val="both"/>
              <w:rPr>
                <w:rFonts w:cs="Arial"/>
                <w:color w:val="FF0000"/>
                <w:highlight w:val="yellow"/>
                <w:lang w:val="de-DE"/>
              </w:rPr>
            </w:pPr>
          </w:p>
        </w:tc>
        <w:tc>
          <w:tcPr>
            <w:tcW w:w="4257" w:type="dxa"/>
            <w:gridSpan w:val="2"/>
          </w:tcPr>
          <w:p w14:paraId="46D20491" w14:textId="1C866227" w:rsidR="00E42AF8" w:rsidRPr="009761AE" w:rsidRDefault="00E42AF8" w:rsidP="00E42AF8">
            <w:pPr>
              <w:pStyle w:val="Rientrocorpodeltesto"/>
              <w:widowControl w:val="0"/>
              <w:tabs>
                <w:tab w:val="left" w:pos="0"/>
                <w:tab w:val="left" w:pos="1443"/>
                <w:tab w:val="left" w:pos="8496"/>
              </w:tabs>
              <w:spacing w:after="0" w:line="240" w:lineRule="exact"/>
              <w:ind w:left="0" w:right="105"/>
              <w:jc w:val="both"/>
              <w:rPr>
                <w:rFonts w:cs="Arial"/>
                <w:b/>
                <w:bCs/>
                <w:noProof w:val="0"/>
                <w:color w:val="FF0000"/>
                <w:lang w:val="it-IT"/>
              </w:rPr>
            </w:pPr>
            <w:r w:rsidRPr="009761AE">
              <w:rPr>
                <w:rFonts w:cs="Arial"/>
                <w:noProof w:val="0"/>
                <w:color w:val="FF0000"/>
                <w:lang w:val="it-IT" w:eastAsia="it-IT"/>
              </w:rPr>
              <w:t>In caso di operatori economici non residenti in Italia e privi di stabile organizzazione in Italia, in quanto non tenuti a produrre il PASSOE, dovrà essere caricata a portale la ricevuta di pagamento.</w:t>
            </w:r>
          </w:p>
        </w:tc>
      </w:tr>
      <w:tr w:rsidR="00E42AF8" w:rsidRPr="000D4AA3" w14:paraId="55ADD672" w14:textId="77777777" w:rsidTr="00C57340">
        <w:trPr>
          <w:gridAfter w:val="1"/>
          <w:wAfter w:w="7" w:type="dxa"/>
        </w:trPr>
        <w:tc>
          <w:tcPr>
            <w:tcW w:w="4262" w:type="dxa"/>
            <w:gridSpan w:val="2"/>
          </w:tcPr>
          <w:p w14:paraId="434C95F3" w14:textId="77777777" w:rsidR="00E42AF8" w:rsidRPr="009761AE" w:rsidRDefault="00E42AF8" w:rsidP="00E42AF8">
            <w:pPr>
              <w:pStyle w:val="Rientrocorpodeltesto"/>
              <w:widowControl w:val="0"/>
              <w:tabs>
                <w:tab w:val="left" w:pos="284"/>
                <w:tab w:val="left" w:pos="8496"/>
              </w:tabs>
              <w:spacing w:after="0" w:line="240" w:lineRule="exact"/>
              <w:ind w:left="294" w:right="76" w:hanging="294"/>
              <w:jc w:val="both"/>
              <w:rPr>
                <w:rFonts w:cs="Arial"/>
                <w:b/>
                <w:bCs/>
                <w:noProof w:val="0"/>
                <w:color w:val="FF0000"/>
                <w:lang w:val="it-IT"/>
              </w:rPr>
            </w:pPr>
          </w:p>
        </w:tc>
        <w:tc>
          <w:tcPr>
            <w:tcW w:w="852" w:type="dxa"/>
          </w:tcPr>
          <w:p w14:paraId="6C215AEC" w14:textId="77777777" w:rsidR="00E42AF8" w:rsidRPr="00C57340" w:rsidRDefault="00E42AF8" w:rsidP="00E42AF8">
            <w:pPr>
              <w:widowControl w:val="0"/>
              <w:spacing w:line="240" w:lineRule="exact"/>
              <w:rPr>
                <w:rFonts w:cs="Arial"/>
                <w:color w:val="FF0000"/>
                <w:highlight w:val="yellow"/>
                <w:lang w:val="it-IT"/>
              </w:rPr>
            </w:pPr>
          </w:p>
        </w:tc>
        <w:tc>
          <w:tcPr>
            <w:tcW w:w="4257" w:type="dxa"/>
            <w:gridSpan w:val="2"/>
          </w:tcPr>
          <w:p w14:paraId="56AA1328" w14:textId="77777777" w:rsidR="00E42AF8" w:rsidRPr="009761AE" w:rsidRDefault="00E42AF8" w:rsidP="00E42AF8">
            <w:pPr>
              <w:pStyle w:val="Rientrocorpodeltesto"/>
              <w:widowControl w:val="0"/>
              <w:tabs>
                <w:tab w:val="left" w:pos="284"/>
                <w:tab w:val="left" w:pos="1443"/>
                <w:tab w:val="left" w:pos="8496"/>
              </w:tabs>
              <w:spacing w:after="0" w:line="240" w:lineRule="exact"/>
              <w:ind w:left="280" w:right="105" w:hanging="280"/>
              <w:jc w:val="both"/>
              <w:rPr>
                <w:rFonts w:cs="Arial"/>
                <w:b/>
                <w:bCs/>
                <w:noProof w:val="0"/>
                <w:color w:val="FF0000"/>
                <w:lang w:val="it-IT"/>
              </w:rPr>
            </w:pPr>
          </w:p>
        </w:tc>
      </w:tr>
      <w:tr w:rsidR="00E42AF8" w:rsidRPr="000D4AA3" w14:paraId="3EC18904" w14:textId="77777777" w:rsidTr="00C57340">
        <w:trPr>
          <w:gridAfter w:val="1"/>
          <w:wAfter w:w="7" w:type="dxa"/>
        </w:trPr>
        <w:tc>
          <w:tcPr>
            <w:tcW w:w="4262" w:type="dxa"/>
            <w:gridSpan w:val="2"/>
          </w:tcPr>
          <w:p w14:paraId="493BB8BB" w14:textId="6F5FFBA4" w:rsidR="00E42AF8" w:rsidRPr="00060315" w:rsidRDefault="00E42AF8" w:rsidP="00E42AF8">
            <w:pPr>
              <w:widowControl w:val="0"/>
              <w:tabs>
                <w:tab w:val="center" w:pos="4680"/>
                <w:tab w:val="left" w:pos="8496"/>
              </w:tabs>
              <w:ind w:right="105"/>
              <w:jc w:val="both"/>
              <w:rPr>
                <w:rFonts w:cs="Arial"/>
                <w:noProof w:val="0"/>
                <w:color w:val="FF0000"/>
                <w:lang w:val="de-DE" w:eastAsia="it-IT"/>
              </w:rPr>
            </w:pPr>
            <w:r w:rsidRPr="00060315">
              <w:rPr>
                <w:rFonts w:cs="Arial"/>
                <w:noProof w:val="0"/>
                <w:color w:val="FF0000"/>
                <w:lang w:val="de-DE" w:eastAsia="it-IT"/>
              </w:rPr>
              <w:t xml:space="preserve">Es wird das Unterverfahren des Untersuchungsbeistandes gemäß Punkt 2 Teil III der </w:t>
            </w:r>
            <w:proofErr w:type="spellStart"/>
            <w:r w:rsidRPr="00060315">
              <w:rPr>
                <w:rFonts w:cs="Arial"/>
                <w:noProof w:val="0"/>
                <w:color w:val="FF0000"/>
                <w:lang w:val="de-DE" w:eastAsia="it-IT"/>
              </w:rPr>
              <w:t>Auschreibungsbedingungen</w:t>
            </w:r>
            <w:proofErr w:type="spellEnd"/>
            <w:r w:rsidRPr="00060315">
              <w:rPr>
                <w:rFonts w:cs="Arial"/>
                <w:noProof w:val="0"/>
                <w:color w:val="FF0000"/>
                <w:lang w:val="de-DE" w:eastAsia="it-IT"/>
              </w:rPr>
              <w:t xml:space="preserve"> angewendet falls:</w:t>
            </w:r>
          </w:p>
          <w:p w14:paraId="7D543182" w14:textId="77777777" w:rsidR="00E42AF8" w:rsidRPr="00060315" w:rsidRDefault="00E42AF8" w:rsidP="00BB4018">
            <w:pPr>
              <w:pStyle w:val="Paragrafoelenco"/>
              <w:widowControl w:val="0"/>
              <w:numPr>
                <w:ilvl w:val="0"/>
                <w:numId w:val="74"/>
              </w:numPr>
              <w:tabs>
                <w:tab w:val="clear" w:pos="786"/>
                <w:tab w:val="num" w:pos="567"/>
                <w:tab w:val="center" w:pos="4680"/>
                <w:tab w:val="left" w:pos="8496"/>
              </w:tabs>
              <w:ind w:left="426" w:right="105" w:hanging="142"/>
              <w:jc w:val="both"/>
              <w:rPr>
                <w:rFonts w:cs="Arial"/>
                <w:noProof w:val="0"/>
                <w:color w:val="FF0000"/>
                <w:lang w:val="de-DE" w:eastAsia="it-IT"/>
              </w:rPr>
            </w:pPr>
            <w:r w:rsidRPr="00060315">
              <w:rPr>
                <w:rFonts w:cs="Arial"/>
                <w:noProof w:val="0"/>
                <w:color w:val="FF0000"/>
                <w:lang w:val="de-DE" w:eastAsia="it-IT"/>
              </w:rPr>
              <w:t>die Zahlung nicht im FVOE-System erfasst ist;</w:t>
            </w:r>
          </w:p>
          <w:p w14:paraId="15F4E24F" w14:textId="77777777" w:rsidR="00E42AF8" w:rsidRPr="00060315" w:rsidRDefault="00E42AF8" w:rsidP="00BB4018">
            <w:pPr>
              <w:pStyle w:val="Paragrafoelenco"/>
              <w:widowControl w:val="0"/>
              <w:numPr>
                <w:ilvl w:val="0"/>
                <w:numId w:val="74"/>
              </w:numPr>
              <w:tabs>
                <w:tab w:val="clear" w:pos="786"/>
                <w:tab w:val="num" w:pos="567"/>
                <w:tab w:val="center" w:pos="4680"/>
                <w:tab w:val="left" w:pos="8496"/>
              </w:tabs>
              <w:ind w:left="426" w:right="105" w:hanging="142"/>
              <w:jc w:val="both"/>
              <w:rPr>
                <w:rFonts w:cs="Arial"/>
                <w:noProof w:val="0"/>
                <w:color w:val="FF0000"/>
                <w:lang w:val="de-DE" w:eastAsia="it-IT"/>
              </w:rPr>
            </w:pPr>
            <w:r w:rsidRPr="00060315">
              <w:rPr>
                <w:rFonts w:cs="Arial"/>
                <w:noProof w:val="0"/>
                <w:color w:val="FF0000"/>
                <w:lang w:val="de-DE" w:eastAsia="it-IT"/>
              </w:rPr>
              <w:t>die Zahlungsbestätigung der Gebühr zu Gunsten der ANAC nicht beigelegt worden ist, wenn es sich um Wirtschaftsteilnehmer handelt, die nicht in Italien ansässig sind und keine Betriebsstätte in Italien haben;</w:t>
            </w:r>
          </w:p>
          <w:p w14:paraId="710DE035" w14:textId="77777777" w:rsidR="00E42AF8" w:rsidRPr="00060315" w:rsidRDefault="00E42AF8" w:rsidP="00E42AF8">
            <w:pPr>
              <w:widowControl w:val="0"/>
              <w:tabs>
                <w:tab w:val="center" w:pos="4680"/>
                <w:tab w:val="left" w:pos="8496"/>
              </w:tabs>
              <w:ind w:left="420" w:right="105"/>
              <w:jc w:val="both"/>
              <w:rPr>
                <w:rFonts w:cs="Arial"/>
                <w:noProof w:val="0"/>
                <w:color w:val="FF0000"/>
                <w:lang w:val="de-DE" w:eastAsia="it-IT"/>
              </w:rPr>
            </w:pPr>
            <w:r w:rsidRPr="00060315">
              <w:rPr>
                <w:rFonts w:cs="Arial"/>
                <w:noProof w:val="0"/>
                <w:color w:val="FF0000"/>
                <w:lang w:val="de-DE" w:eastAsia="it-IT"/>
              </w:rPr>
              <w:t>- die Zahlung der ANAC-Gebühr nicht innerhalb der Frist für die Einreichung des Angebots erfolgt ist.</w:t>
            </w:r>
          </w:p>
          <w:p w14:paraId="47B5422F" w14:textId="0C23A9E9" w:rsidR="00E42AF8" w:rsidRPr="00060315" w:rsidRDefault="00E42AF8" w:rsidP="00E42AF8">
            <w:pPr>
              <w:widowControl w:val="0"/>
              <w:tabs>
                <w:tab w:val="center" w:pos="4680"/>
                <w:tab w:val="left" w:pos="8496"/>
              </w:tabs>
              <w:ind w:right="105"/>
              <w:jc w:val="both"/>
              <w:rPr>
                <w:rFonts w:cs="Arial"/>
                <w:noProof w:val="0"/>
                <w:color w:val="FF0000"/>
                <w:lang w:val="de-DE" w:eastAsia="it-IT"/>
              </w:rPr>
            </w:pPr>
          </w:p>
        </w:tc>
        <w:tc>
          <w:tcPr>
            <w:tcW w:w="852" w:type="dxa"/>
          </w:tcPr>
          <w:p w14:paraId="0FB8CF8E" w14:textId="77777777" w:rsidR="00E42AF8" w:rsidRPr="00060315" w:rsidRDefault="00E42AF8" w:rsidP="00E42AF8">
            <w:pPr>
              <w:widowControl w:val="0"/>
              <w:spacing w:line="240" w:lineRule="exact"/>
              <w:rPr>
                <w:rFonts w:cs="Arial"/>
                <w:color w:val="FF0000"/>
                <w:lang w:val="de-DE"/>
              </w:rPr>
            </w:pPr>
          </w:p>
        </w:tc>
        <w:tc>
          <w:tcPr>
            <w:tcW w:w="4257" w:type="dxa"/>
            <w:gridSpan w:val="2"/>
          </w:tcPr>
          <w:p w14:paraId="4D166B21" w14:textId="2631C43A" w:rsidR="00E42AF8" w:rsidRPr="00060315" w:rsidRDefault="00E42AF8" w:rsidP="00E42AF8">
            <w:pPr>
              <w:widowControl w:val="0"/>
              <w:jc w:val="both"/>
              <w:rPr>
                <w:rFonts w:cs="Arial"/>
                <w:bCs/>
                <w:noProof w:val="0"/>
                <w:color w:val="FF0000"/>
                <w:lang w:val="it-IT"/>
              </w:rPr>
            </w:pPr>
            <w:r w:rsidRPr="00060315">
              <w:rPr>
                <w:rFonts w:cs="Arial"/>
                <w:bCs/>
                <w:noProof w:val="0"/>
                <w:color w:val="FF0000"/>
                <w:lang w:val="it-IT"/>
              </w:rPr>
              <w:t>Si applica il subprocedimento di soccorso istruttorio</w:t>
            </w:r>
            <w:r w:rsidRPr="00060315">
              <w:rPr>
                <w:lang w:val="it-IT"/>
              </w:rPr>
              <w:t xml:space="preserve"> </w:t>
            </w:r>
            <w:r w:rsidRPr="00060315">
              <w:rPr>
                <w:rFonts w:cs="Arial"/>
                <w:bCs/>
                <w:noProof w:val="0"/>
                <w:color w:val="FF0000"/>
                <w:lang w:val="it-IT"/>
              </w:rPr>
              <w:t>di cui al punto 2 parte III del disciplinare di gara qualora:</w:t>
            </w:r>
          </w:p>
          <w:p w14:paraId="7018BF21" w14:textId="77777777" w:rsidR="00E42AF8" w:rsidRPr="00060315" w:rsidRDefault="00E42AF8" w:rsidP="00BB4018">
            <w:pPr>
              <w:pStyle w:val="Paragrafoelenco"/>
              <w:widowControl w:val="0"/>
              <w:numPr>
                <w:ilvl w:val="1"/>
                <w:numId w:val="85"/>
              </w:numPr>
              <w:tabs>
                <w:tab w:val="clear" w:pos="360"/>
                <w:tab w:val="num" w:pos="569"/>
              </w:tabs>
              <w:ind w:left="569" w:hanging="142"/>
              <w:jc w:val="both"/>
              <w:rPr>
                <w:rFonts w:cs="Arial"/>
                <w:bCs/>
                <w:noProof w:val="0"/>
                <w:color w:val="FF0000"/>
                <w:lang w:val="it-IT"/>
              </w:rPr>
            </w:pPr>
            <w:r w:rsidRPr="00060315">
              <w:rPr>
                <w:rFonts w:cs="Arial"/>
                <w:bCs/>
                <w:noProof w:val="0"/>
                <w:color w:val="FF0000"/>
                <w:lang w:val="it-IT"/>
              </w:rPr>
              <w:t xml:space="preserve">il pagamento non risulti registrato nel </w:t>
            </w:r>
            <w:proofErr w:type="spellStart"/>
            <w:r w:rsidRPr="00060315">
              <w:rPr>
                <w:rFonts w:cs="Arial"/>
                <w:bCs/>
                <w:noProof w:val="0"/>
                <w:color w:val="FF0000"/>
                <w:lang w:val="it-IT"/>
              </w:rPr>
              <w:t>si</w:t>
            </w:r>
            <w:proofErr w:type="spellEnd"/>
            <w:r w:rsidRPr="00060315">
              <w:rPr>
                <w:rFonts w:cs="Arial"/>
                <w:bCs/>
                <w:noProof w:val="0"/>
                <w:color w:val="FF0000"/>
                <w:lang w:val="it-IT"/>
              </w:rPr>
              <w:t>-</w:t>
            </w:r>
            <w:proofErr w:type="spellStart"/>
            <w:r w:rsidRPr="00060315">
              <w:rPr>
                <w:rFonts w:cs="Arial"/>
                <w:bCs/>
                <w:noProof w:val="0"/>
                <w:color w:val="FF0000"/>
                <w:lang w:val="it-IT"/>
              </w:rPr>
              <w:t>stema</w:t>
            </w:r>
            <w:proofErr w:type="spellEnd"/>
            <w:r w:rsidRPr="00060315">
              <w:rPr>
                <w:rFonts w:cs="Arial"/>
                <w:bCs/>
                <w:noProof w:val="0"/>
                <w:color w:val="FF0000"/>
                <w:lang w:val="it-IT"/>
              </w:rPr>
              <w:t xml:space="preserve"> FVOE;</w:t>
            </w:r>
          </w:p>
          <w:p w14:paraId="730D5882" w14:textId="77777777" w:rsidR="00E42AF8" w:rsidRPr="00060315" w:rsidRDefault="00E42AF8" w:rsidP="00BB4018">
            <w:pPr>
              <w:pStyle w:val="Paragrafoelenco"/>
              <w:widowControl w:val="0"/>
              <w:numPr>
                <w:ilvl w:val="1"/>
                <w:numId w:val="85"/>
              </w:numPr>
              <w:tabs>
                <w:tab w:val="clear" w:pos="360"/>
                <w:tab w:val="num" w:pos="569"/>
              </w:tabs>
              <w:ind w:left="569" w:hanging="142"/>
              <w:jc w:val="both"/>
              <w:rPr>
                <w:rFonts w:cs="Arial"/>
                <w:bCs/>
                <w:noProof w:val="0"/>
                <w:color w:val="FF0000"/>
                <w:lang w:val="it-IT"/>
              </w:rPr>
            </w:pPr>
            <w:r w:rsidRPr="00060315">
              <w:rPr>
                <w:rFonts w:cs="Arial"/>
                <w:bCs/>
                <w:noProof w:val="0"/>
                <w:color w:val="FF0000"/>
                <w:lang w:val="it-IT"/>
              </w:rPr>
              <w:t>In caso di operatori economici non residenti in Italia e privi di stabile organizzazione in Italia, non sia stata allegata la ricevuta di pagamento del contributo a favore dell’ANAC;</w:t>
            </w:r>
          </w:p>
          <w:p w14:paraId="3FFF4331" w14:textId="7A5C3103" w:rsidR="00E42AF8" w:rsidRPr="00060315" w:rsidRDefault="00E42AF8" w:rsidP="00BB4018">
            <w:pPr>
              <w:pStyle w:val="Paragrafoelenco"/>
              <w:widowControl w:val="0"/>
              <w:numPr>
                <w:ilvl w:val="1"/>
                <w:numId w:val="85"/>
              </w:numPr>
              <w:tabs>
                <w:tab w:val="clear" w:pos="360"/>
                <w:tab w:val="num" w:pos="569"/>
              </w:tabs>
              <w:ind w:left="569" w:hanging="142"/>
              <w:jc w:val="both"/>
              <w:rPr>
                <w:rFonts w:cs="Arial"/>
                <w:bCs/>
                <w:noProof w:val="0"/>
                <w:color w:val="FF0000"/>
                <w:lang w:val="it-IT"/>
              </w:rPr>
            </w:pPr>
            <w:r w:rsidRPr="00060315">
              <w:rPr>
                <w:rFonts w:cs="Arial"/>
                <w:bCs/>
                <w:noProof w:val="0"/>
                <w:color w:val="FF0000"/>
                <w:lang w:val="it-IT"/>
              </w:rPr>
              <w:t>Non sia stato effettuato il pagamento ANAC entro la data di scadenza per la presentazione dell'offerta.</w:t>
            </w:r>
          </w:p>
        </w:tc>
      </w:tr>
      <w:tr w:rsidR="00E42AF8" w:rsidRPr="000D4AA3" w14:paraId="780FE1E7" w14:textId="77777777" w:rsidTr="00C57340">
        <w:trPr>
          <w:gridAfter w:val="1"/>
          <w:wAfter w:w="7" w:type="dxa"/>
        </w:trPr>
        <w:tc>
          <w:tcPr>
            <w:tcW w:w="4262" w:type="dxa"/>
            <w:gridSpan w:val="2"/>
          </w:tcPr>
          <w:p w14:paraId="0908C95B" w14:textId="77777777" w:rsidR="00E42AF8" w:rsidRPr="009761AE" w:rsidRDefault="00E42AF8" w:rsidP="00E42AF8">
            <w:pPr>
              <w:pStyle w:val="Rientrocorpodeltesto"/>
              <w:widowControl w:val="0"/>
              <w:tabs>
                <w:tab w:val="left" w:pos="284"/>
                <w:tab w:val="left" w:pos="8496"/>
              </w:tabs>
              <w:spacing w:after="0" w:line="240" w:lineRule="exact"/>
              <w:ind w:left="294" w:right="76" w:hanging="294"/>
              <w:jc w:val="both"/>
              <w:rPr>
                <w:rFonts w:cs="Arial"/>
                <w:b/>
                <w:bCs/>
                <w:noProof w:val="0"/>
                <w:color w:val="FF0000"/>
                <w:lang w:val="it-IT"/>
              </w:rPr>
            </w:pPr>
          </w:p>
        </w:tc>
        <w:tc>
          <w:tcPr>
            <w:tcW w:w="852" w:type="dxa"/>
          </w:tcPr>
          <w:p w14:paraId="312157CA" w14:textId="77777777" w:rsidR="00E42AF8" w:rsidRPr="00C57340" w:rsidRDefault="00E42AF8" w:rsidP="00E42AF8">
            <w:pPr>
              <w:widowControl w:val="0"/>
              <w:spacing w:line="240" w:lineRule="exact"/>
              <w:rPr>
                <w:rFonts w:cs="Arial"/>
                <w:color w:val="FF0000"/>
                <w:highlight w:val="yellow"/>
                <w:lang w:val="it-IT"/>
              </w:rPr>
            </w:pPr>
          </w:p>
        </w:tc>
        <w:tc>
          <w:tcPr>
            <w:tcW w:w="4257" w:type="dxa"/>
            <w:gridSpan w:val="2"/>
          </w:tcPr>
          <w:p w14:paraId="6731AEE8" w14:textId="77777777" w:rsidR="00E42AF8" w:rsidRPr="009761AE" w:rsidRDefault="00E42AF8" w:rsidP="00E42AF8">
            <w:pPr>
              <w:pStyle w:val="Rientrocorpodeltesto"/>
              <w:widowControl w:val="0"/>
              <w:tabs>
                <w:tab w:val="left" w:pos="284"/>
                <w:tab w:val="left" w:pos="1443"/>
                <w:tab w:val="left" w:pos="8496"/>
              </w:tabs>
              <w:spacing w:after="0" w:line="240" w:lineRule="exact"/>
              <w:ind w:left="280" w:right="105" w:hanging="280"/>
              <w:jc w:val="both"/>
              <w:rPr>
                <w:rFonts w:cs="Arial"/>
                <w:b/>
                <w:bCs/>
                <w:noProof w:val="0"/>
                <w:color w:val="FF0000"/>
                <w:lang w:val="it-IT"/>
              </w:rPr>
            </w:pPr>
          </w:p>
        </w:tc>
      </w:tr>
      <w:tr w:rsidR="00E42AF8" w:rsidRPr="000D4AA3" w14:paraId="113B555F" w14:textId="77777777" w:rsidTr="00C57340">
        <w:trPr>
          <w:gridAfter w:val="1"/>
          <w:wAfter w:w="7" w:type="dxa"/>
        </w:trPr>
        <w:tc>
          <w:tcPr>
            <w:tcW w:w="4262" w:type="dxa"/>
            <w:gridSpan w:val="2"/>
          </w:tcPr>
          <w:p w14:paraId="39860DEE" w14:textId="12585DBE" w:rsidR="00E42AF8" w:rsidRPr="009761AE" w:rsidRDefault="00E42AF8" w:rsidP="00E42AF8">
            <w:pPr>
              <w:pStyle w:val="Rientrocorpodeltesto"/>
              <w:widowControl w:val="0"/>
              <w:tabs>
                <w:tab w:val="left" w:pos="0"/>
                <w:tab w:val="left" w:pos="8496"/>
              </w:tabs>
              <w:spacing w:after="0" w:line="240" w:lineRule="exact"/>
              <w:ind w:left="0" w:right="76"/>
              <w:jc w:val="both"/>
              <w:rPr>
                <w:rFonts w:cs="Arial"/>
                <w:b/>
                <w:bCs/>
                <w:noProof w:val="0"/>
                <w:color w:val="FF0000"/>
                <w:lang w:val="de-DE"/>
              </w:rPr>
            </w:pPr>
            <w:r w:rsidRPr="009761AE">
              <w:rPr>
                <w:rFonts w:cs="Arial"/>
                <w:noProof w:val="0"/>
                <w:color w:val="FF0000"/>
                <w:lang w:val="de-DE" w:eastAsia="it-IT"/>
              </w:rPr>
              <w:t>In beiden Fällen wird die Vorlage der Zahlungsbestätigung verlangt.</w:t>
            </w:r>
          </w:p>
        </w:tc>
        <w:tc>
          <w:tcPr>
            <w:tcW w:w="852" w:type="dxa"/>
          </w:tcPr>
          <w:p w14:paraId="66D12758" w14:textId="77777777" w:rsidR="00E42AF8" w:rsidRPr="00C57340" w:rsidRDefault="00E42AF8" w:rsidP="00E42AF8">
            <w:pPr>
              <w:widowControl w:val="0"/>
              <w:spacing w:line="240" w:lineRule="exact"/>
              <w:rPr>
                <w:rFonts w:cs="Arial"/>
                <w:color w:val="FF0000"/>
                <w:highlight w:val="yellow"/>
                <w:lang w:val="de-DE"/>
              </w:rPr>
            </w:pPr>
          </w:p>
        </w:tc>
        <w:tc>
          <w:tcPr>
            <w:tcW w:w="4257" w:type="dxa"/>
            <w:gridSpan w:val="2"/>
          </w:tcPr>
          <w:p w14:paraId="6310FAE4" w14:textId="77777777" w:rsidR="00E42AF8" w:rsidRPr="009761AE" w:rsidRDefault="00E42AF8" w:rsidP="00E42AF8">
            <w:pPr>
              <w:widowControl w:val="0"/>
              <w:jc w:val="both"/>
              <w:rPr>
                <w:rFonts w:cs="Arial"/>
                <w:bCs/>
                <w:noProof w:val="0"/>
                <w:color w:val="FF0000"/>
                <w:lang w:val="it-IT"/>
              </w:rPr>
            </w:pPr>
            <w:r w:rsidRPr="009761AE">
              <w:rPr>
                <w:rFonts w:cs="Arial"/>
                <w:bCs/>
                <w:noProof w:val="0"/>
                <w:color w:val="FF0000"/>
                <w:lang w:val="it-IT"/>
              </w:rPr>
              <w:t>In entrambi i casi verrà richiesta la presentazione della ricevuta di avvenuto pagamento.</w:t>
            </w:r>
          </w:p>
          <w:p w14:paraId="00DF4A8B" w14:textId="77777777" w:rsidR="00E42AF8" w:rsidRPr="009761AE" w:rsidRDefault="00E42AF8" w:rsidP="00E42AF8">
            <w:pPr>
              <w:pStyle w:val="Rientrocorpodeltesto"/>
              <w:widowControl w:val="0"/>
              <w:tabs>
                <w:tab w:val="left" w:pos="284"/>
                <w:tab w:val="left" w:pos="1443"/>
                <w:tab w:val="left" w:pos="8496"/>
              </w:tabs>
              <w:spacing w:after="0" w:line="240" w:lineRule="exact"/>
              <w:ind w:left="280" w:right="105" w:hanging="280"/>
              <w:jc w:val="both"/>
              <w:rPr>
                <w:rFonts w:cs="Arial"/>
                <w:b/>
                <w:bCs/>
                <w:noProof w:val="0"/>
                <w:color w:val="FF0000"/>
                <w:lang w:val="it-IT"/>
              </w:rPr>
            </w:pPr>
          </w:p>
        </w:tc>
      </w:tr>
      <w:tr w:rsidR="00E42AF8" w:rsidRPr="000D4AA3" w14:paraId="44937148" w14:textId="77777777" w:rsidTr="006037E9">
        <w:trPr>
          <w:gridAfter w:val="1"/>
          <w:wAfter w:w="7" w:type="dxa"/>
          <w:trHeight w:val="66"/>
        </w:trPr>
        <w:tc>
          <w:tcPr>
            <w:tcW w:w="4262" w:type="dxa"/>
            <w:gridSpan w:val="2"/>
          </w:tcPr>
          <w:p w14:paraId="172FB198" w14:textId="3A732D5C" w:rsidR="00E42AF8" w:rsidRPr="005F1E47" w:rsidRDefault="00E42AF8" w:rsidP="00E42AF8">
            <w:pPr>
              <w:pStyle w:val="Rientrocorpodeltesto"/>
              <w:widowControl w:val="0"/>
              <w:tabs>
                <w:tab w:val="left" w:pos="0"/>
                <w:tab w:val="left" w:pos="8496"/>
              </w:tabs>
              <w:spacing w:after="0" w:line="240" w:lineRule="exact"/>
              <w:ind w:left="0" w:right="76"/>
              <w:jc w:val="both"/>
              <w:rPr>
                <w:rFonts w:cs="Arial"/>
                <w:b/>
                <w:bCs/>
                <w:noProof w:val="0"/>
                <w:lang w:val="de-DE"/>
              </w:rPr>
            </w:pPr>
            <w:r w:rsidRPr="005F1E47">
              <w:rPr>
                <w:rFonts w:cs="Arial"/>
                <w:b/>
                <w:bCs/>
                <w:i/>
                <w:iCs/>
                <w:noProof w:val="0"/>
                <w:color w:val="FF0000"/>
                <w:highlight w:val="green"/>
                <w:lang w:val="de-DE" w:eastAsia="it-IT"/>
              </w:rPr>
              <w:t xml:space="preserve">(Wenn Sie das FVOE </w:t>
            </w:r>
            <w:r w:rsidRPr="005F1E47">
              <w:rPr>
                <w:rFonts w:cs="Arial"/>
                <w:b/>
                <w:bCs/>
                <w:i/>
                <w:iCs/>
                <w:noProof w:val="0"/>
                <w:color w:val="FF0000"/>
                <w:highlight w:val="green"/>
                <w:u w:val="single"/>
                <w:lang w:val="de-DE" w:eastAsia="it-IT"/>
              </w:rPr>
              <w:t>nicht</w:t>
            </w:r>
            <w:r w:rsidRPr="005F1E47">
              <w:rPr>
                <w:rFonts w:cs="Arial"/>
                <w:b/>
                <w:bCs/>
                <w:i/>
                <w:iCs/>
                <w:noProof w:val="0"/>
                <w:color w:val="FF0000"/>
                <w:highlight w:val="green"/>
                <w:lang w:val="de-DE" w:eastAsia="it-IT"/>
              </w:rPr>
              <w:t xml:space="preserve"> verwenden, lassen Sie den folgenden Teil stehen, andernfalls löschen Sie ihn)</w:t>
            </w:r>
          </w:p>
        </w:tc>
        <w:tc>
          <w:tcPr>
            <w:tcW w:w="852" w:type="dxa"/>
          </w:tcPr>
          <w:p w14:paraId="1BBCD9C1" w14:textId="77777777" w:rsidR="00E42AF8" w:rsidRPr="005F1E47" w:rsidRDefault="00E42AF8" w:rsidP="00E42AF8">
            <w:pPr>
              <w:widowControl w:val="0"/>
              <w:spacing w:line="240" w:lineRule="exact"/>
              <w:rPr>
                <w:rFonts w:cs="Arial"/>
                <w:b/>
                <w:bCs/>
                <w:lang w:val="de-DE"/>
              </w:rPr>
            </w:pPr>
          </w:p>
        </w:tc>
        <w:tc>
          <w:tcPr>
            <w:tcW w:w="4257" w:type="dxa"/>
            <w:gridSpan w:val="2"/>
          </w:tcPr>
          <w:p w14:paraId="36FA8A2B" w14:textId="6F9FF404" w:rsidR="00E42AF8" w:rsidRPr="005F1E47" w:rsidRDefault="00E42AF8" w:rsidP="00E42AF8">
            <w:pPr>
              <w:pStyle w:val="Rientrocorpodeltesto"/>
              <w:widowControl w:val="0"/>
              <w:tabs>
                <w:tab w:val="left" w:pos="0"/>
                <w:tab w:val="left" w:pos="1443"/>
                <w:tab w:val="left" w:pos="8496"/>
              </w:tabs>
              <w:spacing w:after="0" w:line="240" w:lineRule="exact"/>
              <w:ind w:left="0" w:right="105"/>
              <w:jc w:val="both"/>
              <w:rPr>
                <w:rFonts w:cs="Arial"/>
                <w:b/>
                <w:bCs/>
                <w:noProof w:val="0"/>
                <w:lang w:val="it-IT"/>
              </w:rPr>
            </w:pPr>
            <w:r w:rsidRPr="005F1E47">
              <w:rPr>
                <w:rFonts w:cs="Arial"/>
                <w:b/>
                <w:bCs/>
                <w:i/>
                <w:iCs/>
                <w:noProof w:val="0"/>
                <w:color w:val="FF0000"/>
                <w:highlight w:val="green"/>
                <w:lang w:val="it-IT"/>
              </w:rPr>
              <w:t xml:space="preserve">(Se </w:t>
            </w:r>
            <w:r w:rsidRPr="005F1E47">
              <w:rPr>
                <w:rFonts w:cs="Arial"/>
                <w:b/>
                <w:bCs/>
                <w:i/>
                <w:iCs/>
                <w:noProof w:val="0"/>
                <w:color w:val="FF0000"/>
                <w:highlight w:val="green"/>
                <w:u w:val="single"/>
                <w:lang w:val="it-IT"/>
              </w:rPr>
              <w:t>non</w:t>
            </w:r>
            <w:r w:rsidRPr="005F1E47">
              <w:rPr>
                <w:rFonts w:cs="Arial"/>
                <w:b/>
                <w:bCs/>
                <w:i/>
                <w:iCs/>
                <w:noProof w:val="0"/>
                <w:color w:val="FF0000"/>
                <w:highlight w:val="green"/>
                <w:lang w:val="it-IT"/>
              </w:rPr>
              <w:t xml:space="preserve"> si utilizza il sistema FVOE lasciare la parte seguente, in caso contrario cancellare)</w:t>
            </w:r>
          </w:p>
        </w:tc>
      </w:tr>
      <w:tr w:rsidR="00E42AF8" w:rsidRPr="000D4AA3" w14:paraId="0F11C719" w14:textId="77777777" w:rsidTr="006037E9">
        <w:trPr>
          <w:gridAfter w:val="1"/>
          <w:wAfter w:w="7" w:type="dxa"/>
          <w:trHeight w:val="66"/>
        </w:trPr>
        <w:tc>
          <w:tcPr>
            <w:tcW w:w="4262" w:type="dxa"/>
            <w:gridSpan w:val="2"/>
          </w:tcPr>
          <w:p w14:paraId="77DD5E74" w14:textId="28C76DD0" w:rsidR="00E42AF8" w:rsidRPr="00060315" w:rsidRDefault="00E42AF8" w:rsidP="00E42AF8">
            <w:pPr>
              <w:widowControl w:val="0"/>
              <w:tabs>
                <w:tab w:val="center" w:pos="4680"/>
                <w:tab w:val="left" w:pos="8496"/>
              </w:tabs>
              <w:ind w:right="105"/>
              <w:jc w:val="both"/>
              <w:rPr>
                <w:rFonts w:cs="Arial"/>
                <w:noProof w:val="0"/>
                <w:color w:val="FF0000"/>
                <w:lang w:val="de-DE" w:eastAsia="it-IT"/>
              </w:rPr>
            </w:pPr>
            <w:r w:rsidRPr="00060315">
              <w:rPr>
                <w:rFonts w:cs="Arial"/>
                <w:noProof w:val="0"/>
                <w:color w:val="FF0000"/>
                <w:lang w:val="de-DE" w:eastAsia="it-IT"/>
              </w:rPr>
              <w:t>Es wird das Unterverfahren des Untersuchungsbeistandes gemäß</w:t>
            </w:r>
            <w:r w:rsidRPr="00060315">
              <w:rPr>
                <w:rFonts w:cs="Arial"/>
                <w:b/>
                <w:color w:val="FF0000"/>
                <w:lang w:val="de-DE"/>
              </w:rPr>
              <w:t xml:space="preserve"> </w:t>
            </w:r>
            <w:r w:rsidRPr="00060315">
              <w:rPr>
                <w:rFonts w:cs="Arial"/>
                <w:bCs/>
                <w:color w:val="FF0000"/>
                <w:lang w:val="de-DE"/>
              </w:rPr>
              <w:t>Punkt 2 Teil III</w:t>
            </w:r>
            <w:r w:rsidRPr="00060315">
              <w:rPr>
                <w:rFonts w:cs="Arial"/>
                <w:noProof w:val="0"/>
                <w:color w:val="FF0000"/>
                <w:lang w:val="de-DE" w:eastAsia="it-IT"/>
              </w:rPr>
              <w:t xml:space="preserve"> der </w:t>
            </w:r>
            <w:proofErr w:type="spellStart"/>
            <w:r w:rsidRPr="00060315">
              <w:rPr>
                <w:rFonts w:cs="Arial"/>
                <w:noProof w:val="0"/>
                <w:color w:val="FF0000"/>
                <w:lang w:val="de-DE" w:eastAsia="it-IT"/>
              </w:rPr>
              <w:t>Auschreibungsbedingungen</w:t>
            </w:r>
            <w:proofErr w:type="spellEnd"/>
            <w:r w:rsidRPr="00060315">
              <w:rPr>
                <w:rFonts w:cs="Arial"/>
                <w:noProof w:val="0"/>
                <w:color w:val="FF0000"/>
                <w:lang w:val="de-DE" w:eastAsia="it-IT"/>
              </w:rPr>
              <w:t xml:space="preserve"> angewendet falls:</w:t>
            </w:r>
          </w:p>
          <w:p w14:paraId="6448D9BE" w14:textId="0BA3CE58" w:rsidR="00E42AF8" w:rsidRPr="00060315" w:rsidRDefault="00E42AF8" w:rsidP="00E42AF8">
            <w:pPr>
              <w:widowControl w:val="0"/>
              <w:tabs>
                <w:tab w:val="center" w:pos="4680"/>
                <w:tab w:val="left" w:pos="8496"/>
              </w:tabs>
              <w:ind w:left="420" w:right="105"/>
              <w:jc w:val="both"/>
              <w:rPr>
                <w:rFonts w:cs="Arial"/>
                <w:noProof w:val="0"/>
                <w:color w:val="FF0000"/>
                <w:lang w:val="de-DE" w:eastAsia="it-IT"/>
              </w:rPr>
            </w:pPr>
            <w:r w:rsidRPr="00060315">
              <w:rPr>
                <w:rFonts w:cs="Arial"/>
                <w:noProof w:val="0"/>
                <w:color w:val="FF0000"/>
                <w:lang w:val="de-DE" w:eastAsia="it-IT"/>
              </w:rPr>
              <w:t xml:space="preserve">- die Zahlungsbestätigung der Gebühr zu Gunsten der ANAC nicht beigelegt worden ist; </w:t>
            </w:r>
          </w:p>
          <w:p w14:paraId="0E48E3DA" w14:textId="4A6EB001" w:rsidR="00E42AF8" w:rsidRPr="00060315" w:rsidRDefault="00E42AF8" w:rsidP="00E42AF8">
            <w:pPr>
              <w:widowControl w:val="0"/>
              <w:tabs>
                <w:tab w:val="center" w:pos="4680"/>
                <w:tab w:val="left" w:pos="8496"/>
              </w:tabs>
              <w:ind w:left="420" w:right="105"/>
              <w:jc w:val="both"/>
              <w:rPr>
                <w:rFonts w:cs="Arial"/>
                <w:noProof w:val="0"/>
                <w:color w:val="FF0000"/>
                <w:lang w:val="de-DE" w:eastAsia="it-IT"/>
              </w:rPr>
            </w:pPr>
            <w:r w:rsidRPr="00060315">
              <w:rPr>
                <w:rFonts w:cs="Arial"/>
                <w:noProof w:val="0"/>
                <w:color w:val="FF0000"/>
                <w:lang w:val="de-DE" w:eastAsia="it-IT"/>
              </w:rPr>
              <w:t>- die Zahlung der ANAC-Gebühr nicht innerhalb der Frist für die Einreichung des Angebots erfolgt ist.</w:t>
            </w:r>
          </w:p>
        </w:tc>
        <w:tc>
          <w:tcPr>
            <w:tcW w:w="852" w:type="dxa"/>
          </w:tcPr>
          <w:p w14:paraId="1D59D84C" w14:textId="77777777" w:rsidR="00E42AF8" w:rsidRPr="00060315" w:rsidRDefault="00E42AF8" w:rsidP="00E42AF8">
            <w:pPr>
              <w:widowControl w:val="0"/>
              <w:spacing w:line="240" w:lineRule="exact"/>
              <w:rPr>
                <w:rFonts w:cs="Arial"/>
                <w:lang w:val="de-DE"/>
              </w:rPr>
            </w:pPr>
          </w:p>
        </w:tc>
        <w:tc>
          <w:tcPr>
            <w:tcW w:w="4257" w:type="dxa"/>
            <w:gridSpan w:val="2"/>
          </w:tcPr>
          <w:p w14:paraId="0AB60D02" w14:textId="69C888C8" w:rsidR="00E42AF8" w:rsidRPr="00060315" w:rsidRDefault="00E42AF8" w:rsidP="00E42AF8">
            <w:pPr>
              <w:widowControl w:val="0"/>
              <w:jc w:val="both"/>
              <w:rPr>
                <w:rFonts w:cs="Arial"/>
                <w:bCs/>
                <w:noProof w:val="0"/>
                <w:color w:val="FF0000"/>
                <w:lang w:val="it-IT"/>
              </w:rPr>
            </w:pPr>
            <w:r w:rsidRPr="00060315">
              <w:rPr>
                <w:rFonts w:cs="Arial"/>
                <w:bCs/>
                <w:noProof w:val="0"/>
                <w:color w:val="FF0000"/>
                <w:lang w:val="it-IT"/>
              </w:rPr>
              <w:t>Si applica il subprocedimento di soccorso istruttorio di cui al punto 2 parte III del disciplinare di gara qualora:</w:t>
            </w:r>
          </w:p>
          <w:p w14:paraId="0A237A80" w14:textId="77777777" w:rsidR="00E42AF8" w:rsidRPr="00060315" w:rsidRDefault="00E42AF8" w:rsidP="00BB4018">
            <w:pPr>
              <w:pStyle w:val="Paragrafoelenco"/>
              <w:widowControl w:val="0"/>
              <w:numPr>
                <w:ilvl w:val="1"/>
                <w:numId w:val="85"/>
              </w:numPr>
              <w:jc w:val="both"/>
              <w:rPr>
                <w:rFonts w:cs="Arial"/>
                <w:bCs/>
                <w:noProof w:val="0"/>
                <w:color w:val="FF0000"/>
                <w:lang w:val="it-IT"/>
              </w:rPr>
            </w:pPr>
            <w:r w:rsidRPr="00060315">
              <w:rPr>
                <w:rFonts w:cs="Arial"/>
                <w:bCs/>
                <w:noProof w:val="0"/>
                <w:color w:val="FF0000"/>
                <w:lang w:val="it-IT"/>
              </w:rPr>
              <w:t>non sia stata allegata la ricevuta di pagamento del contributo a favore dell’ANAC;</w:t>
            </w:r>
          </w:p>
          <w:p w14:paraId="1ACB94A2" w14:textId="0FC5A52B" w:rsidR="00E42AF8" w:rsidRPr="00060315" w:rsidRDefault="00E42AF8" w:rsidP="00BB4018">
            <w:pPr>
              <w:pStyle w:val="Paragrafoelenco"/>
              <w:widowControl w:val="0"/>
              <w:numPr>
                <w:ilvl w:val="1"/>
                <w:numId w:val="85"/>
              </w:numPr>
              <w:jc w:val="both"/>
              <w:rPr>
                <w:rFonts w:cs="Arial"/>
                <w:bCs/>
                <w:noProof w:val="0"/>
                <w:color w:val="FF0000"/>
                <w:lang w:val="it-IT"/>
              </w:rPr>
            </w:pPr>
            <w:r w:rsidRPr="00060315">
              <w:rPr>
                <w:rFonts w:cs="Arial"/>
                <w:bCs/>
                <w:noProof w:val="0"/>
                <w:color w:val="FF0000"/>
                <w:lang w:val="it-IT"/>
              </w:rPr>
              <w:t>Non sia stato effettuato il pagamento ANAC entro la data di scadenza per la presentazione dell'offerta.</w:t>
            </w:r>
          </w:p>
        </w:tc>
      </w:tr>
      <w:tr w:rsidR="00E42AF8" w:rsidRPr="000D4AA3" w14:paraId="7C4D9E2B" w14:textId="77777777" w:rsidTr="006037E9">
        <w:trPr>
          <w:gridAfter w:val="1"/>
          <w:wAfter w:w="7" w:type="dxa"/>
          <w:trHeight w:val="66"/>
        </w:trPr>
        <w:tc>
          <w:tcPr>
            <w:tcW w:w="4262" w:type="dxa"/>
            <w:gridSpan w:val="2"/>
          </w:tcPr>
          <w:p w14:paraId="6D66EB72" w14:textId="77777777" w:rsidR="00E42AF8" w:rsidRPr="00521F4D" w:rsidRDefault="00E42AF8" w:rsidP="00E42AF8">
            <w:pPr>
              <w:pStyle w:val="Rientrocorpodeltesto"/>
              <w:widowControl w:val="0"/>
              <w:tabs>
                <w:tab w:val="left" w:pos="0"/>
                <w:tab w:val="left" w:pos="8496"/>
              </w:tabs>
              <w:spacing w:after="0" w:line="240" w:lineRule="exact"/>
              <w:ind w:left="0" w:right="76"/>
              <w:jc w:val="both"/>
              <w:rPr>
                <w:rFonts w:cs="Arial"/>
                <w:i/>
                <w:iCs/>
                <w:noProof w:val="0"/>
                <w:color w:val="FF0000"/>
                <w:highlight w:val="green"/>
                <w:lang w:val="it-IT" w:eastAsia="it-IT"/>
              </w:rPr>
            </w:pPr>
          </w:p>
        </w:tc>
        <w:tc>
          <w:tcPr>
            <w:tcW w:w="852" w:type="dxa"/>
          </w:tcPr>
          <w:p w14:paraId="20636CD3" w14:textId="77777777" w:rsidR="00E42AF8" w:rsidRPr="00521F4D" w:rsidRDefault="00E42AF8" w:rsidP="00E42AF8">
            <w:pPr>
              <w:widowControl w:val="0"/>
              <w:spacing w:line="240" w:lineRule="exact"/>
              <w:rPr>
                <w:rFonts w:cs="Arial"/>
                <w:lang w:val="it-IT"/>
              </w:rPr>
            </w:pPr>
          </w:p>
        </w:tc>
        <w:tc>
          <w:tcPr>
            <w:tcW w:w="4257" w:type="dxa"/>
            <w:gridSpan w:val="2"/>
          </w:tcPr>
          <w:p w14:paraId="2152B099" w14:textId="77777777" w:rsidR="00E42AF8" w:rsidRPr="00BF2276" w:rsidRDefault="00E42AF8" w:rsidP="00E42AF8">
            <w:pPr>
              <w:pStyle w:val="Rientrocorpodeltesto"/>
              <w:widowControl w:val="0"/>
              <w:tabs>
                <w:tab w:val="left" w:pos="0"/>
                <w:tab w:val="left" w:pos="1443"/>
                <w:tab w:val="left" w:pos="8496"/>
              </w:tabs>
              <w:spacing w:after="0" w:line="240" w:lineRule="exact"/>
              <w:ind w:left="0" w:right="105"/>
              <w:jc w:val="both"/>
              <w:rPr>
                <w:rFonts w:cs="Arial"/>
                <w:bCs/>
                <w:i/>
                <w:iCs/>
                <w:noProof w:val="0"/>
                <w:color w:val="FF0000"/>
                <w:highlight w:val="green"/>
                <w:lang w:val="it-IT"/>
              </w:rPr>
            </w:pPr>
          </w:p>
        </w:tc>
      </w:tr>
      <w:tr w:rsidR="00E42AF8" w:rsidRPr="000D4AA3" w14:paraId="5EE65C44" w14:textId="77777777" w:rsidTr="00C57340">
        <w:trPr>
          <w:gridAfter w:val="1"/>
          <w:wAfter w:w="7" w:type="dxa"/>
        </w:trPr>
        <w:tc>
          <w:tcPr>
            <w:tcW w:w="4262" w:type="dxa"/>
            <w:gridSpan w:val="2"/>
          </w:tcPr>
          <w:p w14:paraId="289C29C3" w14:textId="77777777" w:rsidR="00E42AF8" w:rsidRPr="00E24253" w:rsidRDefault="00E42AF8" w:rsidP="00E42AF8">
            <w:pPr>
              <w:widowControl w:val="0"/>
              <w:jc w:val="both"/>
              <w:rPr>
                <w:rFonts w:cs="Arial"/>
                <w:lang w:val="it-IT"/>
              </w:rPr>
            </w:pPr>
            <w:bookmarkStart w:id="111" w:name="_Hlk505941163"/>
          </w:p>
        </w:tc>
        <w:tc>
          <w:tcPr>
            <w:tcW w:w="852" w:type="dxa"/>
          </w:tcPr>
          <w:p w14:paraId="09FAEE3E" w14:textId="77777777" w:rsidR="00E42AF8" w:rsidRPr="00E24253" w:rsidRDefault="00E42AF8" w:rsidP="00E42AF8">
            <w:pPr>
              <w:widowControl w:val="0"/>
              <w:spacing w:line="240" w:lineRule="exact"/>
              <w:rPr>
                <w:rFonts w:cs="Arial"/>
                <w:b/>
                <w:lang w:val="it-IT"/>
              </w:rPr>
            </w:pPr>
          </w:p>
        </w:tc>
        <w:tc>
          <w:tcPr>
            <w:tcW w:w="4257" w:type="dxa"/>
            <w:gridSpan w:val="2"/>
          </w:tcPr>
          <w:p w14:paraId="7A92702D" w14:textId="77777777" w:rsidR="00E42AF8" w:rsidRPr="00E24253" w:rsidRDefault="00E42AF8" w:rsidP="00E42AF8">
            <w:pPr>
              <w:widowControl w:val="0"/>
              <w:tabs>
                <w:tab w:val="center" w:pos="4536"/>
                <w:tab w:val="right" w:pos="9072"/>
              </w:tabs>
              <w:autoSpaceDE w:val="0"/>
              <w:autoSpaceDN w:val="0"/>
              <w:adjustRightInd w:val="0"/>
              <w:spacing w:line="240" w:lineRule="exact"/>
              <w:ind w:right="105"/>
              <w:jc w:val="both"/>
              <w:rPr>
                <w:rFonts w:cs="Arial"/>
                <w:b/>
                <w:noProof w:val="0"/>
                <w:lang w:val="it-IT"/>
              </w:rPr>
            </w:pPr>
          </w:p>
        </w:tc>
      </w:tr>
      <w:tr w:rsidR="00E42AF8" w:rsidRPr="000D4AA3" w14:paraId="61581228" w14:textId="77777777" w:rsidTr="00C57340">
        <w:trPr>
          <w:gridAfter w:val="1"/>
          <w:wAfter w:w="7" w:type="dxa"/>
        </w:trPr>
        <w:tc>
          <w:tcPr>
            <w:tcW w:w="4262" w:type="dxa"/>
            <w:gridSpan w:val="2"/>
          </w:tcPr>
          <w:p w14:paraId="1E1D1323" w14:textId="77777777" w:rsidR="00E42AF8" w:rsidRPr="005F1E47" w:rsidRDefault="00E42AF8" w:rsidP="00E42AF8">
            <w:pPr>
              <w:widowControl w:val="0"/>
              <w:jc w:val="both"/>
              <w:rPr>
                <w:rFonts w:cs="Arial"/>
                <w:b/>
                <w:bCs/>
                <w:i/>
                <w:iCs/>
                <w:color w:val="FF0000"/>
                <w:sz w:val="18"/>
                <w:szCs w:val="18"/>
                <w:highlight w:val="green"/>
                <w:shd w:val="clear" w:color="auto" w:fill="FFFFFF"/>
                <w:lang w:val="de-DE"/>
              </w:rPr>
            </w:pPr>
            <w:r w:rsidRPr="005F1E47">
              <w:rPr>
                <w:rFonts w:cs="Arial"/>
                <w:b/>
                <w:bCs/>
                <w:i/>
                <w:iCs/>
                <w:color w:val="FF0000"/>
                <w:sz w:val="18"/>
                <w:szCs w:val="18"/>
                <w:highlight w:val="green"/>
                <w:shd w:val="clear" w:color="auto" w:fill="FFFFFF"/>
                <w:lang w:val="de-DE"/>
              </w:rPr>
              <w:t>(Gemäß der Bekanntmachung des ANAC-Präsidenten vom 16. November 2022 ist die Verwendung von FVOE für alle tlematischen Verfahren fakultativ.</w:t>
            </w:r>
          </w:p>
          <w:p w14:paraId="5C73D5D1" w14:textId="77777777" w:rsidR="00E42AF8" w:rsidRPr="005F1E47" w:rsidRDefault="00E42AF8" w:rsidP="00E42AF8">
            <w:pPr>
              <w:widowControl w:val="0"/>
              <w:jc w:val="both"/>
              <w:rPr>
                <w:rFonts w:cs="Arial"/>
                <w:b/>
                <w:bCs/>
                <w:i/>
                <w:iCs/>
                <w:color w:val="FF0000"/>
                <w:sz w:val="18"/>
                <w:szCs w:val="18"/>
                <w:highlight w:val="green"/>
                <w:shd w:val="clear" w:color="auto" w:fill="FFFFFF"/>
                <w:lang w:val="de-DE"/>
              </w:rPr>
            </w:pPr>
            <w:r w:rsidRPr="005F1E47">
              <w:rPr>
                <w:rFonts w:cs="Arial"/>
                <w:b/>
                <w:bCs/>
                <w:i/>
                <w:iCs/>
                <w:color w:val="FF0000"/>
                <w:sz w:val="18"/>
                <w:szCs w:val="18"/>
                <w:highlight w:val="green"/>
                <w:shd w:val="clear" w:color="auto" w:fill="FFFFFF"/>
                <w:lang w:val="de-DE"/>
              </w:rPr>
              <w:t>Die Verwendung des FVOE bleibt für Verfahren im traditionellen oder "Papier"-Modus obligatorisch.</w:t>
            </w:r>
          </w:p>
          <w:p w14:paraId="19D2DD17" w14:textId="77777777" w:rsidR="00E42AF8" w:rsidRDefault="00E42AF8" w:rsidP="00E42AF8">
            <w:pPr>
              <w:widowControl w:val="0"/>
              <w:jc w:val="both"/>
              <w:rPr>
                <w:rFonts w:cs="Arial"/>
                <w:b/>
                <w:bCs/>
                <w:i/>
                <w:iCs/>
                <w:color w:val="FF0000"/>
                <w:sz w:val="18"/>
                <w:szCs w:val="18"/>
                <w:shd w:val="clear" w:color="auto" w:fill="FFFFFF"/>
                <w:lang w:val="de-DE"/>
              </w:rPr>
            </w:pPr>
            <w:r w:rsidRPr="005F1E47">
              <w:rPr>
                <w:rFonts w:cs="Arial"/>
                <w:b/>
                <w:bCs/>
                <w:i/>
                <w:iCs/>
                <w:color w:val="FF0000"/>
                <w:sz w:val="18"/>
                <w:szCs w:val="18"/>
                <w:highlight w:val="green"/>
                <w:shd w:val="clear" w:color="auto" w:fill="FFFFFF"/>
                <w:lang w:val="de-DE"/>
              </w:rPr>
              <w:t>Wenn das FVOE nicht verwendet wird, ist der folgende Teil zu löschen.)</w:t>
            </w:r>
          </w:p>
          <w:p w14:paraId="63BEFDB9" w14:textId="77777777" w:rsidR="00E42AF8" w:rsidRDefault="00E42AF8" w:rsidP="00E42AF8">
            <w:pPr>
              <w:widowControl w:val="0"/>
              <w:jc w:val="both"/>
              <w:rPr>
                <w:rFonts w:cs="Arial"/>
                <w:i/>
                <w:iCs/>
                <w:color w:val="FF0000"/>
                <w:sz w:val="18"/>
                <w:szCs w:val="18"/>
                <w:shd w:val="clear" w:color="auto" w:fill="FFFFFF"/>
                <w:lang w:val="de-DE"/>
              </w:rPr>
            </w:pPr>
            <w:r w:rsidRPr="00F13D5A">
              <w:rPr>
                <w:rFonts w:cs="Arial"/>
                <w:i/>
                <w:iCs/>
                <w:color w:val="FF0000"/>
                <w:sz w:val="18"/>
                <w:szCs w:val="18"/>
                <w:highlight w:val="green"/>
                <w:shd w:val="clear" w:color="auto" w:fill="FFFFFF"/>
                <w:lang w:val="de-DE"/>
              </w:rPr>
              <w:t>Gemäß Art. 225 GvD Nr. 36/2023 besteht ab dem 01.02.2024 die Verpflichtung zur Verwendung des FVOE.</w:t>
            </w:r>
          </w:p>
          <w:p w14:paraId="5AF68D7C" w14:textId="34ACC99B" w:rsidR="00E42AF8" w:rsidRPr="005F1E47" w:rsidRDefault="00E42AF8" w:rsidP="00E42AF8">
            <w:pPr>
              <w:widowControl w:val="0"/>
              <w:jc w:val="both"/>
              <w:rPr>
                <w:rFonts w:cs="Arial"/>
                <w:b/>
                <w:bCs/>
                <w:lang w:val="de-DE"/>
              </w:rPr>
            </w:pPr>
          </w:p>
        </w:tc>
        <w:tc>
          <w:tcPr>
            <w:tcW w:w="852" w:type="dxa"/>
          </w:tcPr>
          <w:p w14:paraId="3F9EB380" w14:textId="77777777" w:rsidR="00E42AF8" w:rsidRPr="005F1E47" w:rsidRDefault="00E42AF8" w:rsidP="00E42AF8">
            <w:pPr>
              <w:widowControl w:val="0"/>
              <w:spacing w:line="240" w:lineRule="exact"/>
              <w:jc w:val="both"/>
              <w:rPr>
                <w:rFonts w:cs="Arial"/>
                <w:b/>
                <w:bCs/>
                <w:lang w:val="de-DE"/>
              </w:rPr>
            </w:pPr>
          </w:p>
        </w:tc>
        <w:tc>
          <w:tcPr>
            <w:tcW w:w="4257" w:type="dxa"/>
            <w:gridSpan w:val="2"/>
          </w:tcPr>
          <w:p w14:paraId="1251A445" w14:textId="77777777" w:rsidR="00E42AF8" w:rsidRPr="005F1E47" w:rsidRDefault="00E42AF8" w:rsidP="00E42AF8">
            <w:pPr>
              <w:widowControl w:val="0"/>
              <w:jc w:val="both"/>
              <w:rPr>
                <w:rFonts w:cs="Arial"/>
                <w:b/>
                <w:bCs/>
                <w:i/>
                <w:iCs/>
                <w:color w:val="FF0000"/>
                <w:sz w:val="18"/>
                <w:szCs w:val="18"/>
                <w:highlight w:val="green"/>
                <w:shd w:val="clear" w:color="auto" w:fill="FFFFFF"/>
                <w:lang w:val="it-IT"/>
              </w:rPr>
            </w:pPr>
            <w:r w:rsidRPr="005F1E47">
              <w:rPr>
                <w:rFonts w:cs="Arial"/>
                <w:b/>
                <w:bCs/>
                <w:i/>
                <w:iCs/>
                <w:color w:val="FF0000"/>
                <w:sz w:val="18"/>
                <w:szCs w:val="18"/>
                <w:highlight w:val="green"/>
                <w:shd w:val="clear" w:color="auto" w:fill="FFFFFF"/>
                <w:lang w:val="it-IT"/>
              </w:rPr>
              <w:t xml:space="preserve">(In base al Comunicato Presidente ANAC del 16 novembre 2022 l’utilizzo del FVOE per tutte le procedure telematiche risulta essere facoltativo </w:t>
            </w:r>
          </w:p>
          <w:p w14:paraId="6117A86E" w14:textId="77777777" w:rsidR="00E42AF8" w:rsidRPr="007A1922" w:rsidRDefault="00E42AF8" w:rsidP="00E42AF8">
            <w:pPr>
              <w:widowControl w:val="0"/>
              <w:jc w:val="both"/>
              <w:rPr>
                <w:rFonts w:cs="Arial"/>
                <w:b/>
                <w:bCs/>
                <w:i/>
                <w:iCs/>
                <w:color w:val="FF0000"/>
                <w:sz w:val="18"/>
                <w:szCs w:val="18"/>
                <w:highlight w:val="green"/>
                <w:shd w:val="clear" w:color="auto" w:fill="FFFFFF"/>
                <w:lang w:val="it-IT"/>
              </w:rPr>
            </w:pPr>
            <w:r w:rsidRPr="005F1E47">
              <w:rPr>
                <w:rFonts w:cs="Arial"/>
                <w:b/>
                <w:bCs/>
                <w:i/>
                <w:iCs/>
                <w:color w:val="FF0000"/>
                <w:sz w:val="18"/>
                <w:szCs w:val="18"/>
                <w:highlight w:val="green"/>
                <w:shd w:val="clear" w:color="auto" w:fill="FFFFFF"/>
                <w:lang w:val="it-IT"/>
              </w:rPr>
              <w:t xml:space="preserve">L’uso del FVOE rimane obbligatorio per le </w:t>
            </w:r>
            <w:r w:rsidRPr="007A1922">
              <w:rPr>
                <w:rFonts w:cs="Arial"/>
                <w:b/>
                <w:bCs/>
                <w:i/>
                <w:iCs/>
                <w:color w:val="FF0000"/>
                <w:sz w:val="18"/>
                <w:szCs w:val="18"/>
                <w:highlight w:val="green"/>
                <w:shd w:val="clear" w:color="auto" w:fill="FFFFFF"/>
                <w:lang w:val="it-IT"/>
              </w:rPr>
              <w:t>procedure in modalità tradizionale o “cartacea” </w:t>
            </w:r>
          </w:p>
          <w:p w14:paraId="1235CAAB" w14:textId="77777777" w:rsidR="00E42AF8" w:rsidRPr="007A1922" w:rsidRDefault="00E42AF8" w:rsidP="00E42AF8">
            <w:pPr>
              <w:widowControl w:val="0"/>
              <w:tabs>
                <w:tab w:val="center" w:pos="4536"/>
                <w:tab w:val="right" w:pos="9072"/>
              </w:tabs>
              <w:autoSpaceDE w:val="0"/>
              <w:autoSpaceDN w:val="0"/>
              <w:adjustRightInd w:val="0"/>
              <w:spacing w:line="240" w:lineRule="exact"/>
              <w:jc w:val="both"/>
              <w:rPr>
                <w:rFonts w:cs="Arial"/>
                <w:i/>
                <w:iCs/>
                <w:color w:val="FF0000"/>
                <w:sz w:val="18"/>
                <w:szCs w:val="18"/>
                <w:highlight w:val="green"/>
                <w:shd w:val="clear" w:color="auto" w:fill="FFFFFF"/>
                <w:lang w:val="it-IT"/>
              </w:rPr>
            </w:pPr>
            <w:r w:rsidRPr="007A1922">
              <w:rPr>
                <w:rFonts w:cs="Arial"/>
                <w:b/>
                <w:bCs/>
                <w:i/>
                <w:iCs/>
                <w:color w:val="FF0000"/>
                <w:sz w:val="18"/>
                <w:szCs w:val="18"/>
                <w:highlight w:val="green"/>
                <w:shd w:val="clear" w:color="auto" w:fill="FFFFFF"/>
                <w:lang w:val="it-IT"/>
              </w:rPr>
              <w:t>Se non si usa il sistema FVOE cancellare la parte che segue.)</w:t>
            </w:r>
            <w:r w:rsidRPr="007A1922">
              <w:rPr>
                <w:rFonts w:cs="Arial"/>
                <w:i/>
                <w:iCs/>
                <w:color w:val="FF0000"/>
                <w:sz w:val="18"/>
                <w:szCs w:val="18"/>
                <w:highlight w:val="green"/>
                <w:shd w:val="clear" w:color="auto" w:fill="FFFFFF"/>
                <w:lang w:val="it-IT"/>
              </w:rPr>
              <w:t xml:space="preserve"> </w:t>
            </w:r>
          </w:p>
          <w:p w14:paraId="46590D17" w14:textId="1A217FF0" w:rsidR="00E42AF8" w:rsidRPr="005F1E47" w:rsidRDefault="00E42AF8" w:rsidP="00E42AF8">
            <w:pPr>
              <w:widowControl w:val="0"/>
              <w:tabs>
                <w:tab w:val="center" w:pos="4536"/>
                <w:tab w:val="right" w:pos="9072"/>
              </w:tabs>
              <w:autoSpaceDE w:val="0"/>
              <w:autoSpaceDN w:val="0"/>
              <w:adjustRightInd w:val="0"/>
              <w:spacing w:line="240" w:lineRule="exact"/>
              <w:jc w:val="both"/>
              <w:rPr>
                <w:rFonts w:cs="Arial"/>
                <w:b/>
                <w:bCs/>
                <w:noProof w:val="0"/>
                <w:lang w:val="it-IT"/>
              </w:rPr>
            </w:pPr>
            <w:r w:rsidRPr="007A1922">
              <w:rPr>
                <w:rFonts w:cs="Arial"/>
                <w:i/>
                <w:iCs/>
                <w:color w:val="FF0000"/>
                <w:sz w:val="18"/>
                <w:szCs w:val="18"/>
                <w:highlight w:val="green"/>
                <w:shd w:val="clear" w:color="auto" w:fill="FFFFFF"/>
                <w:lang w:val="it-IT"/>
              </w:rPr>
              <w:t>Ai sensi dell’art. 225 d.lgs. 36/2023 vi è l’obbligo dell’utilizzo del FVOE a partire dal 01.02.2024)</w:t>
            </w:r>
          </w:p>
        </w:tc>
      </w:tr>
      <w:tr w:rsidR="00E42AF8" w:rsidRPr="000D4AA3" w14:paraId="3B8725AC" w14:textId="77777777" w:rsidTr="00C57340">
        <w:trPr>
          <w:gridAfter w:val="1"/>
          <w:wAfter w:w="7" w:type="dxa"/>
        </w:trPr>
        <w:tc>
          <w:tcPr>
            <w:tcW w:w="4262" w:type="dxa"/>
            <w:gridSpan w:val="2"/>
          </w:tcPr>
          <w:p w14:paraId="48643804" w14:textId="54C50F7B" w:rsidR="00E42AF8" w:rsidRPr="009761AE" w:rsidRDefault="00E42AF8" w:rsidP="00E42AF8">
            <w:pPr>
              <w:widowControl w:val="0"/>
              <w:jc w:val="both"/>
              <w:rPr>
                <w:rFonts w:cs="Arial"/>
                <w:color w:val="FF0000"/>
                <w:lang w:val="de-DE"/>
              </w:rPr>
            </w:pPr>
            <w:r w:rsidRPr="009761AE">
              <w:rPr>
                <w:rFonts w:cs="Arial"/>
                <w:b/>
                <w:noProof w:val="0"/>
                <w:color w:val="FF0000"/>
                <w:lang w:val="de-DE"/>
              </w:rPr>
              <w:t>11. „PASSOE“ (GEMÄSS BESCHLUSS DER ANAC NR. 464 VOM 27. JULI 2022)</w:t>
            </w:r>
          </w:p>
        </w:tc>
        <w:tc>
          <w:tcPr>
            <w:tcW w:w="852" w:type="dxa"/>
          </w:tcPr>
          <w:p w14:paraId="47C5D0D6" w14:textId="77777777" w:rsidR="00E42AF8" w:rsidRPr="009761AE" w:rsidRDefault="00E42AF8" w:rsidP="00E42AF8">
            <w:pPr>
              <w:widowControl w:val="0"/>
              <w:spacing w:line="240" w:lineRule="exact"/>
              <w:rPr>
                <w:rFonts w:cs="Arial"/>
                <w:b/>
                <w:color w:val="FF0000"/>
                <w:lang w:val="de-DE"/>
              </w:rPr>
            </w:pPr>
          </w:p>
        </w:tc>
        <w:tc>
          <w:tcPr>
            <w:tcW w:w="4257" w:type="dxa"/>
            <w:gridSpan w:val="2"/>
          </w:tcPr>
          <w:p w14:paraId="0AE9845A" w14:textId="40528210" w:rsidR="00E42AF8" w:rsidRPr="009761AE" w:rsidRDefault="00E42AF8" w:rsidP="00E42AF8">
            <w:pPr>
              <w:widowControl w:val="0"/>
              <w:tabs>
                <w:tab w:val="center" w:pos="4536"/>
                <w:tab w:val="right" w:pos="9072"/>
              </w:tabs>
              <w:autoSpaceDE w:val="0"/>
              <w:autoSpaceDN w:val="0"/>
              <w:adjustRightInd w:val="0"/>
              <w:spacing w:line="240" w:lineRule="exact"/>
              <w:ind w:right="105"/>
              <w:jc w:val="both"/>
              <w:rPr>
                <w:rFonts w:cs="Arial"/>
                <w:b/>
                <w:noProof w:val="0"/>
                <w:color w:val="FF0000"/>
                <w:lang w:val="it-IT"/>
              </w:rPr>
            </w:pPr>
            <w:r w:rsidRPr="009761AE">
              <w:rPr>
                <w:rFonts w:cs="Arial"/>
                <w:b/>
                <w:noProof w:val="0"/>
                <w:color w:val="FF0000"/>
                <w:lang w:val="it-IT"/>
              </w:rPr>
              <w:t>11. PASSOE (AI SENSI DELLA DELIBERA ANAC N. 464 DEL 27 LUGLIO 2022)</w:t>
            </w:r>
          </w:p>
        </w:tc>
      </w:tr>
      <w:tr w:rsidR="00E42AF8" w:rsidRPr="000D4AA3" w14:paraId="06D47714" w14:textId="77777777" w:rsidTr="00C57340">
        <w:trPr>
          <w:gridAfter w:val="1"/>
          <w:wAfter w:w="7" w:type="dxa"/>
        </w:trPr>
        <w:tc>
          <w:tcPr>
            <w:tcW w:w="4262" w:type="dxa"/>
            <w:gridSpan w:val="2"/>
          </w:tcPr>
          <w:p w14:paraId="7B1169E4" w14:textId="77777777" w:rsidR="00E42AF8" w:rsidRPr="009761AE" w:rsidRDefault="00E42AF8" w:rsidP="00E42AF8">
            <w:pPr>
              <w:widowControl w:val="0"/>
              <w:jc w:val="both"/>
              <w:rPr>
                <w:rFonts w:cs="Arial"/>
                <w:color w:val="FF0000"/>
                <w:lang w:val="it-IT"/>
              </w:rPr>
            </w:pPr>
          </w:p>
        </w:tc>
        <w:tc>
          <w:tcPr>
            <w:tcW w:w="852" w:type="dxa"/>
          </w:tcPr>
          <w:p w14:paraId="66185C3E" w14:textId="77777777" w:rsidR="00E42AF8" w:rsidRPr="009761AE" w:rsidRDefault="00E42AF8" w:rsidP="00E42AF8">
            <w:pPr>
              <w:widowControl w:val="0"/>
              <w:spacing w:line="240" w:lineRule="exact"/>
              <w:rPr>
                <w:rFonts w:cs="Arial"/>
                <w:b/>
                <w:color w:val="FF0000"/>
                <w:lang w:val="it-IT"/>
              </w:rPr>
            </w:pPr>
          </w:p>
        </w:tc>
        <w:tc>
          <w:tcPr>
            <w:tcW w:w="4257" w:type="dxa"/>
            <w:gridSpan w:val="2"/>
          </w:tcPr>
          <w:p w14:paraId="4F979FA6" w14:textId="77777777" w:rsidR="00E42AF8" w:rsidRPr="009761AE" w:rsidRDefault="00E42AF8" w:rsidP="00E42AF8">
            <w:pPr>
              <w:widowControl w:val="0"/>
              <w:tabs>
                <w:tab w:val="center" w:pos="4536"/>
                <w:tab w:val="right" w:pos="9072"/>
              </w:tabs>
              <w:autoSpaceDE w:val="0"/>
              <w:autoSpaceDN w:val="0"/>
              <w:adjustRightInd w:val="0"/>
              <w:spacing w:line="240" w:lineRule="exact"/>
              <w:ind w:right="105"/>
              <w:jc w:val="both"/>
              <w:rPr>
                <w:rFonts w:cs="Arial"/>
                <w:b/>
                <w:noProof w:val="0"/>
                <w:color w:val="FF0000"/>
                <w:lang w:val="it-IT"/>
              </w:rPr>
            </w:pPr>
          </w:p>
        </w:tc>
      </w:tr>
      <w:tr w:rsidR="00E42AF8" w:rsidRPr="000D4AA3" w14:paraId="5A36DFC8" w14:textId="77777777" w:rsidTr="00C57340">
        <w:trPr>
          <w:gridAfter w:val="1"/>
          <w:wAfter w:w="7" w:type="dxa"/>
        </w:trPr>
        <w:tc>
          <w:tcPr>
            <w:tcW w:w="4262" w:type="dxa"/>
            <w:gridSpan w:val="2"/>
          </w:tcPr>
          <w:p w14:paraId="36CF588B" w14:textId="7CEC8F39" w:rsidR="00E42AF8" w:rsidRPr="009761AE" w:rsidRDefault="00E42AF8" w:rsidP="00E42AF8">
            <w:pPr>
              <w:widowControl w:val="0"/>
              <w:jc w:val="both"/>
              <w:rPr>
                <w:rFonts w:cs="Arial"/>
                <w:color w:val="FF0000"/>
                <w:lang w:val="de-DE"/>
              </w:rPr>
            </w:pPr>
            <w:r w:rsidRPr="009761AE">
              <w:rPr>
                <w:rFonts w:cs="Arial"/>
                <w:bCs/>
                <w:noProof w:val="0"/>
                <w:color w:val="FF0000"/>
                <w:lang w:val="de-DE"/>
              </w:rPr>
              <w:t xml:space="preserve">Der Wirtschaftsteilnehmer ist verpflichtet, sich beim </w:t>
            </w:r>
            <w:r w:rsidRPr="009761AE">
              <w:rPr>
                <w:rFonts w:cs="Arial"/>
                <w:noProof w:val="0"/>
                <w:color w:val="FF0000"/>
                <w:lang w:val="de-DE" w:eastAsia="it-IT"/>
              </w:rPr>
              <w:t xml:space="preserve">FVOE-System zu registrieren </w:t>
            </w:r>
            <w:r w:rsidRPr="009761AE">
              <w:rPr>
                <w:rFonts w:cs="Arial"/>
                <w:noProof w:val="0"/>
                <w:color w:val="FF0000"/>
                <w:lang w:val="de-DE"/>
              </w:rPr>
              <w:t>(</w:t>
            </w:r>
            <w:hyperlink r:id="rId68" w:history="1">
              <w:r w:rsidRPr="009761AE">
                <w:rPr>
                  <w:rStyle w:val="Collegamentoipertestuale"/>
                  <w:color w:val="FF0000"/>
                  <w:lang w:val="de-DE"/>
                </w:rPr>
                <w:t>Servizio di Registrazione e Profilazione Utenti - www.anticorruzione.it</w:t>
              </w:r>
            </w:hyperlink>
            <w:r w:rsidRPr="009761AE">
              <w:rPr>
                <w:rFonts w:cs="Arial"/>
                <w:noProof w:val="0"/>
                <w:color w:val="FF0000"/>
                <w:lang w:val="de-DE"/>
              </w:rPr>
              <w:t>), indem er die dort enthaltenen Anweisungen befolgt, und den CIG-Code des Ausschreibungsverfahrens, an dem er teilnehmen möchte, im System angibt.</w:t>
            </w:r>
          </w:p>
        </w:tc>
        <w:tc>
          <w:tcPr>
            <w:tcW w:w="852" w:type="dxa"/>
          </w:tcPr>
          <w:p w14:paraId="4B849A6C" w14:textId="77777777" w:rsidR="00E42AF8" w:rsidRPr="009761AE" w:rsidRDefault="00E42AF8" w:rsidP="00E42AF8">
            <w:pPr>
              <w:widowControl w:val="0"/>
              <w:spacing w:line="240" w:lineRule="exact"/>
              <w:rPr>
                <w:rFonts w:cs="Arial"/>
                <w:b/>
                <w:color w:val="FF0000"/>
                <w:lang w:val="de-DE"/>
              </w:rPr>
            </w:pPr>
          </w:p>
        </w:tc>
        <w:tc>
          <w:tcPr>
            <w:tcW w:w="4257" w:type="dxa"/>
            <w:gridSpan w:val="2"/>
          </w:tcPr>
          <w:p w14:paraId="3924F77A" w14:textId="53B7CE16" w:rsidR="00E42AF8" w:rsidRPr="009761AE" w:rsidRDefault="00E42AF8" w:rsidP="00E42AF8">
            <w:pPr>
              <w:widowControl w:val="0"/>
              <w:tabs>
                <w:tab w:val="center" w:pos="4536"/>
                <w:tab w:val="right" w:pos="9072"/>
              </w:tabs>
              <w:autoSpaceDE w:val="0"/>
              <w:autoSpaceDN w:val="0"/>
              <w:adjustRightInd w:val="0"/>
              <w:spacing w:line="240" w:lineRule="exact"/>
              <w:ind w:right="105"/>
              <w:jc w:val="both"/>
              <w:rPr>
                <w:rFonts w:cs="Arial"/>
                <w:b/>
                <w:noProof w:val="0"/>
                <w:color w:val="FF0000"/>
                <w:lang w:val="it-IT"/>
              </w:rPr>
            </w:pPr>
            <w:r w:rsidRPr="009761AE">
              <w:rPr>
                <w:rFonts w:cs="Arial"/>
                <w:noProof w:val="0"/>
                <w:color w:val="FF0000"/>
                <w:lang w:val="it-IT"/>
              </w:rPr>
              <w:t>L’operatore economico è tenuto a registrarsi al servizio FVOE (</w:t>
            </w:r>
            <w:hyperlink r:id="rId69" w:history="1">
              <w:r w:rsidRPr="009761AE">
                <w:rPr>
                  <w:rStyle w:val="Collegamentoipertestuale"/>
                  <w:color w:val="FF0000"/>
                  <w:lang w:val="it-IT"/>
                </w:rPr>
                <w:t>Servizio di Registrazione e Profilazione Utenti - www.anticorruzione.it</w:t>
              </w:r>
            </w:hyperlink>
            <w:r w:rsidRPr="009761AE">
              <w:rPr>
                <w:rFonts w:cs="Arial"/>
                <w:noProof w:val="0"/>
                <w:color w:val="FF0000"/>
                <w:lang w:val="it-IT"/>
              </w:rPr>
              <w:t>) seguendo le istruzioni ivi contenute, e ad indicare a sistema il CIG della procedura di affidamento cui intende partecipare.</w:t>
            </w:r>
          </w:p>
        </w:tc>
      </w:tr>
      <w:tr w:rsidR="00E42AF8" w:rsidRPr="000D4AA3" w14:paraId="5CDF84DE" w14:textId="77777777" w:rsidTr="00C57340">
        <w:trPr>
          <w:gridAfter w:val="1"/>
          <w:wAfter w:w="7" w:type="dxa"/>
        </w:trPr>
        <w:tc>
          <w:tcPr>
            <w:tcW w:w="4262" w:type="dxa"/>
            <w:gridSpan w:val="2"/>
          </w:tcPr>
          <w:p w14:paraId="5AB580C2" w14:textId="77777777" w:rsidR="00E42AF8" w:rsidRPr="009761AE" w:rsidRDefault="00E42AF8" w:rsidP="00E42AF8">
            <w:pPr>
              <w:widowControl w:val="0"/>
              <w:jc w:val="both"/>
              <w:rPr>
                <w:rFonts w:cs="Arial"/>
                <w:color w:val="FF0000"/>
                <w:lang w:val="it-IT"/>
              </w:rPr>
            </w:pPr>
          </w:p>
        </w:tc>
        <w:tc>
          <w:tcPr>
            <w:tcW w:w="852" w:type="dxa"/>
          </w:tcPr>
          <w:p w14:paraId="00197396" w14:textId="77777777" w:rsidR="00E42AF8" w:rsidRPr="009761AE" w:rsidRDefault="00E42AF8" w:rsidP="00E42AF8">
            <w:pPr>
              <w:widowControl w:val="0"/>
              <w:spacing w:line="240" w:lineRule="exact"/>
              <w:rPr>
                <w:rFonts w:cs="Arial"/>
                <w:b/>
                <w:color w:val="FF0000"/>
                <w:lang w:val="it-IT"/>
              </w:rPr>
            </w:pPr>
          </w:p>
        </w:tc>
        <w:tc>
          <w:tcPr>
            <w:tcW w:w="4257" w:type="dxa"/>
            <w:gridSpan w:val="2"/>
          </w:tcPr>
          <w:p w14:paraId="6B74048D" w14:textId="77777777" w:rsidR="00E42AF8" w:rsidRPr="009761AE" w:rsidRDefault="00E42AF8" w:rsidP="00E42AF8">
            <w:pPr>
              <w:widowControl w:val="0"/>
              <w:tabs>
                <w:tab w:val="center" w:pos="4536"/>
                <w:tab w:val="right" w:pos="9072"/>
              </w:tabs>
              <w:autoSpaceDE w:val="0"/>
              <w:autoSpaceDN w:val="0"/>
              <w:adjustRightInd w:val="0"/>
              <w:spacing w:line="240" w:lineRule="exact"/>
              <w:ind w:right="105"/>
              <w:jc w:val="both"/>
              <w:rPr>
                <w:rFonts w:cs="Arial"/>
                <w:noProof w:val="0"/>
                <w:color w:val="FF0000"/>
                <w:lang w:val="it-IT"/>
              </w:rPr>
            </w:pPr>
          </w:p>
        </w:tc>
      </w:tr>
      <w:tr w:rsidR="00E42AF8" w:rsidRPr="000D4AA3" w14:paraId="50B85F0F" w14:textId="77777777" w:rsidTr="00C57340">
        <w:trPr>
          <w:gridAfter w:val="1"/>
          <w:wAfter w:w="7" w:type="dxa"/>
        </w:trPr>
        <w:tc>
          <w:tcPr>
            <w:tcW w:w="4262" w:type="dxa"/>
            <w:gridSpan w:val="2"/>
          </w:tcPr>
          <w:p w14:paraId="1E239414" w14:textId="77777777" w:rsidR="00E42AF8" w:rsidRPr="009761AE" w:rsidRDefault="00E42AF8" w:rsidP="00E42AF8">
            <w:pPr>
              <w:spacing w:line="240" w:lineRule="exact"/>
              <w:ind w:right="57" w:hanging="6"/>
              <w:jc w:val="both"/>
              <w:rPr>
                <w:rFonts w:cs="Arial"/>
                <w:noProof w:val="0"/>
                <w:color w:val="FF0000"/>
                <w:lang w:val="de-DE"/>
              </w:rPr>
            </w:pPr>
            <w:r w:rsidRPr="009761AE">
              <w:rPr>
                <w:rFonts w:cs="Arial"/>
                <w:noProof w:val="0"/>
                <w:color w:val="FF0000"/>
                <w:lang w:val="de-DE"/>
              </w:rPr>
              <w:t xml:space="preserve">Das System stellt einen “PASSOE” aus, der in den Umschlag mit den Verwaltungsunterlagen der Ausschreibung einzufügen ist. </w:t>
            </w:r>
          </w:p>
          <w:p w14:paraId="2A1BE073" w14:textId="55F477F0" w:rsidR="00E42AF8" w:rsidRPr="009761AE" w:rsidRDefault="00E42AF8" w:rsidP="00E42AF8">
            <w:pPr>
              <w:widowControl w:val="0"/>
              <w:jc w:val="both"/>
              <w:rPr>
                <w:rFonts w:cs="Arial"/>
                <w:color w:val="FF0000"/>
                <w:lang w:val="de-DE"/>
              </w:rPr>
            </w:pPr>
            <w:r w:rsidRPr="009761AE">
              <w:rPr>
                <w:rFonts w:cs="Arial"/>
                <w:noProof w:val="0"/>
                <w:color w:val="FF0000"/>
                <w:lang w:val="de-DE"/>
              </w:rPr>
              <w:t>Unbeschadet der Verpflichtung des Wirtschaftsteilnehmers, die nach den geltenden Rechtsvorschriften geforderten Eigenerklärungen hinsichtlich der Erfüllung der Anforderungen für die Teilnahme am Vergabeverfahren vorzulegen, stellt der «PASSOE» das notwendige Instrument zur Überprüfung der Anforderungen durch die Vergabestellen dar.</w:t>
            </w:r>
          </w:p>
        </w:tc>
        <w:tc>
          <w:tcPr>
            <w:tcW w:w="852" w:type="dxa"/>
          </w:tcPr>
          <w:p w14:paraId="0A7E607E" w14:textId="77777777" w:rsidR="00E42AF8" w:rsidRPr="009761AE" w:rsidRDefault="00E42AF8" w:rsidP="00E42AF8">
            <w:pPr>
              <w:widowControl w:val="0"/>
              <w:spacing w:line="240" w:lineRule="exact"/>
              <w:rPr>
                <w:rFonts w:cs="Arial"/>
                <w:b/>
                <w:color w:val="FF0000"/>
                <w:lang w:val="de-DE"/>
              </w:rPr>
            </w:pPr>
          </w:p>
        </w:tc>
        <w:tc>
          <w:tcPr>
            <w:tcW w:w="4257" w:type="dxa"/>
            <w:gridSpan w:val="2"/>
          </w:tcPr>
          <w:p w14:paraId="44398878" w14:textId="77777777" w:rsidR="00E42AF8" w:rsidRPr="009761AE" w:rsidRDefault="00E42AF8" w:rsidP="00E42AF8">
            <w:pPr>
              <w:spacing w:line="240" w:lineRule="exact"/>
              <w:ind w:right="57" w:hanging="6"/>
              <w:jc w:val="both"/>
              <w:rPr>
                <w:rFonts w:cs="Arial"/>
                <w:noProof w:val="0"/>
                <w:color w:val="FF0000"/>
                <w:lang w:val="it-IT"/>
              </w:rPr>
            </w:pPr>
            <w:r w:rsidRPr="009761AE">
              <w:rPr>
                <w:rFonts w:cs="Arial"/>
                <w:noProof w:val="0"/>
                <w:color w:val="FF0000"/>
                <w:lang w:val="it-IT"/>
              </w:rPr>
              <w:t>Il sistema rilascia un “PASSOE” da inserire nella busta</w:t>
            </w:r>
            <w:r w:rsidRPr="009761AE">
              <w:rPr>
                <w:rFonts w:cs="Arial"/>
                <w:b/>
                <w:bCs/>
                <w:noProof w:val="0"/>
                <w:color w:val="FF0000"/>
                <w:lang w:val="it-IT"/>
              </w:rPr>
              <w:t xml:space="preserve"> </w:t>
            </w:r>
            <w:r w:rsidRPr="009761AE">
              <w:rPr>
                <w:rFonts w:cs="Arial"/>
                <w:noProof w:val="0"/>
                <w:color w:val="FF0000"/>
                <w:lang w:val="it-IT"/>
              </w:rPr>
              <w:t xml:space="preserve">contenente la documentazione amministrativa della gara. </w:t>
            </w:r>
          </w:p>
          <w:p w14:paraId="2D487B8B" w14:textId="6E354932" w:rsidR="00E42AF8" w:rsidRPr="009761AE" w:rsidRDefault="00E42AF8" w:rsidP="00E42AF8">
            <w:pPr>
              <w:widowControl w:val="0"/>
              <w:tabs>
                <w:tab w:val="center" w:pos="4536"/>
                <w:tab w:val="right" w:pos="9072"/>
              </w:tabs>
              <w:autoSpaceDE w:val="0"/>
              <w:autoSpaceDN w:val="0"/>
              <w:adjustRightInd w:val="0"/>
              <w:spacing w:line="240" w:lineRule="exact"/>
              <w:ind w:right="105"/>
              <w:jc w:val="both"/>
              <w:rPr>
                <w:rFonts w:cs="Arial"/>
                <w:noProof w:val="0"/>
                <w:color w:val="FF0000"/>
                <w:lang w:val="it-IT"/>
              </w:rPr>
            </w:pPr>
            <w:r w:rsidRPr="009761AE">
              <w:rPr>
                <w:rFonts w:cs="Arial"/>
                <w:noProof w:val="0"/>
                <w:color w:val="FF0000"/>
                <w:lang w:val="it-IT"/>
              </w:rPr>
              <w:t>Fermo restando l’obbligo per l’OE di presentare le autocertificazioni richieste dalla normativa vigente in ordine al possesso dei requisiti per la partecipazione alla procedura di affidamento, il “PASSOE” rappresenta lo strumento necessario per procedere alla verifica dei requisiti stessi da parte delle stazioni appaltanti.</w:t>
            </w:r>
          </w:p>
        </w:tc>
      </w:tr>
      <w:tr w:rsidR="00E42AF8" w:rsidRPr="000D4AA3" w14:paraId="581926CE" w14:textId="77777777" w:rsidTr="00C57340">
        <w:trPr>
          <w:gridAfter w:val="1"/>
          <w:wAfter w:w="7" w:type="dxa"/>
        </w:trPr>
        <w:tc>
          <w:tcPr>
            <w:tcW w:w="4262" w:type="dxa"/>
            <w:gridSpan w:val="2"/>
          </w:tcPr>
          <w:p w14:paraId="11F8C794" w14:textId="77777777" w:rsidR="00E42AF8" w:rsidRPr="009761AE" w:rsidRDefault="00E42AF8" w:rsidP="00E42AF8">
            <w:pPr>
              <w:widowControl w:val="0"/>
              <w:jc w:val="both"/>
              <w:rPr>
                <w:rFonts w:cs="Arial"/>
                <w:lang w:val="it-IT"/>
              </w:rPr>
            </w:pPr>
          </w:p>
        </w:tc>
        <w:tc>
          <w:tcPr>
            <w:tcW w:w="852" w:type="dxa"/>
          </w:tcPr>
          <w:p w14:paraId="100D323D" w14:textId="77777777" w:rsidR="00E42AF8" w:rsidRPr="009761AE" w:rsidRDefault="00E42AF8" w:rsidP="00E42AF8">
            <w:pPr>
              <w:widowControl w:val="0"/>
              <w:spacing w:line="240" w:lineRule="exact"/>
              <w:rPr>
                <w:rFonts w:cs="Arial"/>
                <w:b/>
                <w:lang w:val="it-IT"/>
              </w:rPr>
            </w:pPr>
          </w:p>
        </w:tc>
        <w:tc>
          <w:tcPr>
            <w:tcW w:w="4257" w:type="dxa"/>
            <w:gridSpan w:val="2"/>
          </w:tcPr>
          <w:p w14:paraId="654D0DD9" w14:textId="77777777" w:rsidR="00E42AF8" w:rsidRPr="009761AE" w:rsidRDefault="00E42AF8" w:rsidP="00E42AF8">
            <w:pPr>
              <w:spacing w:line="240" w:lineRule="exact"/>
              <w:ind w:right="57" w:hanging="6"/>
              <w:jc w:val="both"/>
              <w:rPr>
                <w:rFonts w:cs="Arial"/>
                <w:noProof w:val="0"/>
                <w:lang w:val="it-IT"/>
              </w:rPr>
            </w:pPr>
          </w:p>
        </w:tc>
      </w:tr>
      <w:tr w:rsidR="00E42AF8" w:rsidRPr="000D4AA3" w14:paraId="51992EB4" w14:textId="77777777" w:rsidTr="00C57340">
        <w:trPr>
          <w:gridAfter w:val="1"/>
          <w:wAfter w:w="7" w:type="dxa"/>
        </w:trPr>
        <w:tc>
          <w:tcPr>
            <w:tcW w:w="4262" w:type="dxa"/>
            <w:gridSpan w:val="2"/>
          </w:tcPr>
          <w:p w14:paraId="536FB371" w14:textId="1D6736DF" w:rsidR="00E42AF8" w:rsidRPr="007A1922" w:rsidRDefault="00E42AF8" w:rsidP="007A1922">
            <w:pPr>
              <w:spacing w:line="240" w:lineRule="exact"/>
              <w:ind w:right="57" w:hanging="6"/>
              <w:jc w:val="both"/>
              <w:rPr>
                <w:rFonts w:cs="Arial"/>
                <w:noProof w:val="0"/>
                <w:color w:val="FF0000"/>
                <w:lang w:val="de-DE" w:eastAsia="it-IT"/>
              </w:rPr>
            </w:pPr>
            <w:r w:rsidRPr="009761AE">
              <w:rPr>
                <w:rFonts w:cs="Arial"/>
                <w:noProof w:val="0"/>
                <w:color w:val="FF0000"/>
                <w:lang w:val="de-DE" w:eastAsia="it-IT"/>
              </w:rPr>
              <w:t xml:space="preserve">Im Falle von Bietergemeinschaften, Konsortien, </w:t>
            </w:r>
            <w:r w:rsidRPr="009761AE">
              <w:rPr>
                <w:rFonts w:cs="Arial"/>
                <w:noProof w:val="0"/>
                <w:color w:val="FF0000"/>
                <w:lang w:val="de-DE"/>
              </w:rPr>
              <w:t>Unternehmensnetzwerken</w:t>
            </w:r>
            <w:r w:rsidRPr="009761AE">
              <w:rPr>
                <w:rFonts w:cs="Arial"/>
                <w:noProof w:val="0"/>
                <w:color w:val="FF0000"/>
                <w:lang w:val="de-DE" w:eastAsia="it-IT"/>
              </w:rPr>
              <w:t xml:space="preserve"> oder EWIV müssen sämtliche </w:t>
            </w:r>
            <w:proofErr w:type="spellStart"/>
            <w:r w:rsidRPr="009761AE">
              <w:rPr>
                <w:rFonts w:cs="Arial"/>
                <w:noProof w:val="0"/>
                <w:color w:val="FF0000"/>
                <w:lang w:val="de-DE" w:eastAsia="it-IT"/>
              </w:rPr>
              <w:t>Wirtschaftsteilehmer</w:t>
            </w:r>
            <w:proofErr w:type="spellEnd"/>
            <w:r w:rsidRPr="009761AE">
              <w:rPr>
                <w:rFonts w:cs="Arial"/>
                <w:noProof w:val="0"/>
                <w:color w:val="FF0000"/>
                <w:lang w:val="de-DE" w:eastAsia="it-IT"/>
              </w:rPr>
              <w:t>, die den Zusammenschluss bilden, im Besitz des PASSOE sein.</w:t>
            </w:r>
          </w:p>
        </w:tc>
        <w:tc>
          <w:tcPr>
            <w:tcW w:w="852" w:type="dxa"/>
          </w:tcPr>
          <w:p w14:paraId="7F43DC66" w14:textId="77777777" w:rsidR="00E42AF8" w:rsidRPr="009761AE" w:rsidRDefault="00E42AF8" w:rsidP="00E42AF8">
            <w:pPr>
              <w:widowControl w:val="0"/>
              <w:spacing w:line="240" w:lineRule="exact"/>
              <w:rPr>
                <w:rFonts w:cs="Arial"/>
                <w:b/>
                <w:color w:val="FF0000"/>
                <w:lang w:val="de-DE"/>
              </w:rPr>
            </w:pPr>
          </w:p>
        </w:tc>
        <w:tc>
          <w:tcPr>
            <w:tcW w:w="4257" w:type="dxa"/>
            <w:gridSpan w:val="2"/>
          </w:tcPr>
          <w:p w14:paraId="5AE929F5" w14:textId="77777777" w:rsidR="00E42AF8" w:rsidRPr="009761AE" w:rsidRDefault="00E42AF8" w:rsidP="00E42AF8">
            <w:pPr>
              <w:spacing w:line="240" w:lineRule="exact"/>
              <w:ind w:left="-6" w:right="57"/>
              <w:jc w:val="both"/>
              <w:rPr>
                <w:rFonts w:cs="Arial"/>
                <w:color w:val="FF0000"/>
                <w:lang w:val="it-IT"/>
              </w:rPr>
            </w:pPr>
            <w:r w:rsidRPr="009761AE">
              <w:rPr>
                <w:rFonts w:cs="Arial"/>
                <w:color w:val="FF0000"/>
                <w:lang w:val="it-IT"/>
              </w:rPr>
              <w:t>In caso di RT, consorzio, reti o GEIE tutti gli operatori economici costituenti il raggruppamento devono essere in possesso del PASSOE.</w:t>
            </w:r>
          </w:p>
          <w:p w14:paraId="696B39E6" w14:textId="5B54AFCD" w:rsidR="00E42AF8" w:rsidRPr="009761AE" w:rsidRDefault="00E42AF8" w:rsidP="007A1922">
            <w:pPr>
              <w:spacing w:line="240" w:lineRule="exact"/>
              <w:ind w:left="-6" w:right="57"/>
              <w:jc w:val="both"/>
              <w:rPr>
                <w:rFonts w:cs="Arial"/>
                <w:noProof w:val="0"/>
                <w:color w:val="FF0000"/>
                <w:lang w:val="it-IT"/>
              </w:rPr>
            </w:pPr>
          </w:p>
        </w:tc>
      </w:tr>
      <w:tr w:rsidR="00E42AF8" w:rsidRPr="000D4AA3" w14:paraId="4615F279" w14:textId="77777777" w:rsidTr="00C57340">
        <w:trPr>
          <w:gridAfter w:val="1"/>
          <w:wAfter w:w="7" w:type="dxa"/>
        </w:trPr>
        <w:tc>
          <w:tcPr>
            <w:tcW w:w="4262" w:type="dxa"/>
            <w:gridSpan w:val="2"/>
          </w:tcPr>
          <w:p w14:paraId="34FCA68C" w14:textId="77777777" w:rsidR="00E42AF8" w:rsidRPr="009761AE" w:rsidRDefault="00E42AF8" w:rsidP="00E42AF8">
            <w:pPr>
              <w:widowControl w:val="0"/>
              <w:jc w:val="both"/>
              <w:rPr>
                <w:rFonts w:cs="Arial"/>
                <w:color w:val="FF0000"/>
                <w:lang w:val="it-IT"/>
              </w:rPr>
            </w:pPr>
          </w:p>
        </w:tc>
        <w:tc>
          <w:tcPr>
            <w:tcW w:w="852" w:type="dxa"/>
          </w:tcPr>
          <w:p w14:paraId="5B8E1236" w14:textId="77777777" w:rsidR="00E42AF8" w:rsidRPr="009761AE" w:rsidRDefault="00E42AF8" w:rsidP="00E42AF8">
            <w:pPr>
              <w:widowControl w:val="0"/>
              <w:spacing w:line="240" w:lineRule="exact"/>
              <w:rPr>
                <w:rFonts w:cs="Arial"/>
                <w:b/>
                <w:color w:val="FF0000"/>
                <w:lang w:val="it-IT"/>
              </w:rPr>
            </w:pPr>
          </w:p>
        </w:tc>
        <w:tc>
          <w:tcPr>
            <w:tcW w:w="4257" w:type="dxa"/>
            <w:gridSpan w:val="2"/>
          </w:tcPr>
          <w:p w14:paraId="745D9B26" w14:textId="77777777" w:rsidR="00E42AF8" w:rsidRPr="009761AE" w:rsidRDefault="00E42AF8" w:rsidP="00E42AF8">
            <w:pPr>
              <w:spacing w:line="240" w:lineRule="exact"/>
              <w:ind w:right="57" w:hanging="6"/>
              <w:jc w:val="both"/>
              <w:rPr>
                <w:rFonts w:cs="Arial"/>
                <w:noProof w:val="0"/>
                <w:color w:val="FF0000"/>
                <w:lang w:val="it-IT"/>
              </w:rPr>
            </w:pPr>
          </w:p>
        </w:tc>
      </w:tr>
      <w:tr w:rsidR="00E42AF8" w:rsidRPr="000D4AA3" w14:paraId="6EABA4FB" w14:textId="77777777" w:rsidTr="00C57340">
        <w:trPr>
          <w:gridAfter w:val="1"/>
          <w:wAfter w:w="7" w:type="dxa"/>
        </w:trPr>
        <w:tc>
          <w:tcPr>
            <w:tcW w:w="4262" w:type="dxa"/>
            <w:gridSpan w:val="2"/>
          </w:tcPr>
          <w:p w14:paraId="4BC0C6A8" w14:textId="745DEC99" w:rsidR="00E42AF8" w:rsidRPr="009761AE" w:rsidRDefault="00E42AF8" w:rsidP="00E42AF8">
            <w:pPr>
              <w:widowControl w:val="0"/>
              <w:jc w:val="both"/>
              <w:rPr>
                <w:rFonts w:cs="Arial"/>
                <w:color w:val="FF0000"/>
                <w:lang w:val="de-DE"/>
              </w:rPr>
            </w:pPr>
            <w:r w:rsidRPr="009761AE">
              <w:rPr>
                <w:rFonts w:cs="Arial"/>
                <w:noProof w:val="0"/>
                <w:color w:val="FF0000"/>
                <w:lang w:val="de-DE" w:eastAsia="it-IT"/>
              </w:rPr>
              <w:t xml:space="preserve">Im Falle der Nutzung der Kapazitäten Dritter erwirbt das Hilfssubjekt den PASSOE, der in die Verwaltungsunterlagen des Teilnehmers zu geben ist.  </w:t>
            </w:r>
            <w:r w:rsidRPr="009761AE">
              <w:rPr>
                <w:rFonts w:cs="Arial"/>
                <w:b/>
                <w:noProof w:val="0"/>
                <w:color w:val="FF0000"/>
                <w:lang w:val="de-DE"/>
              </w:rPr>
              <w:t xml:space="preserve"> </w:t>
            </w:r>
          </w:p>
        </w:tc>
        <w:tc>
          <w:tcPr>
            <w:tcW w:w="852" w:type="dxa"/>
          </w:tcPr>
          <w:p w14:paraId="3D91FA57" w14:textId="77777777" w:rsidR="00E42AF8" w:rsidRPr="009761AE" w:rsidRDefault="00E42AF8" w:rsidP="00E42AF8">
            <w:pPr>
              <w:widowControl w:val="0"/>
              <w:spacing w:line="240" w:lineRule="exact"/>
              <w:rPr>
                <w:rFonts w:cs="Arial"/>
                <w:b/>
                <w:color w:val="FF0000"/>
                <w:lang w:val="de-DE"/>
              </w:rPr>
            </w:pPr>
          </w:p>
        </w:tc>
        <w:tc>
          <w:tcPr>
            <w:tcW w:w="4257" w:type="dxa"/>
            <w:gridSpan w:val="2"/>
          </w:tcPr>
          <w:p w14:paraId="243DB73F" w14:textId="1D6B4327" w:rsidR="00E42AF8" w:rsidRPr="009761AE" w:rsidRDefault="00E42AF8" w:rsidP="00E42AF8">
            <w:pPr>
              <w:spacing w:line="240" w:lineRule="exact"/>
              <w:ind w:right="57" w:hanging="6"/>
              <w:jc w:val="both"/>
              <w:rPr>
                <w:rFonts w:cs="Arial"/>
                <w:noProof w:val="0"/>
                <w:color w:val="FF0000"/>
                <w:lang w:val="it-IT"/>
              </w:rPr>
            </w:pPr>
            <w:r w:rsidRPr="009761AE">
              <w:rPr>
                <w:rFonts w:cs="Arial"/>
                <w:noProof w:val="0"/>
                <w:color w:val="FF0000"/>
                <w:lang w:val="it-IT"/>
              </w:rPr>
              <w:t>In caso di ricorso all’avvalimento, l’ausiliario acquisisce il PASSOE che dovrà essere incluso nei documenti amministrativi del concorrente.</w:t>
            </w:r>
          </w:p>
        </w:tc>
      </w:tr>
      <w:tr w:rsidR="00E42AF8" w:rsidRPr="000D4AA3" w14:paraId="5041A11B" w14:textId="77777777" w:rsidTr="00C57340">
        <w:trPr>
          <w:gridAfter w:val="1"/>
          <w:wAfter w:w="7" w:type="dxa"/>
        </w:trPr>
        <w:tc>
          <w:tcPr>
            <w:tcW w:w="4262" w:type="dxa"/>
            <w:gridSpan w:val="2"/>
          </w:tcPr>
          <w:p w14:paraId="015C09F4" w14:textId="77777777" w:rsidR="00E42AF8" w:rsidRPr="009761AE" w:rsidRDefault="00E42AF8" w:rsidP="00E42AF8">
            <w:pPr>
              <w:widowControl w:val="0"/>
              <w:jc w:val="both"/>
              <w:rPr>
                <w:rFonts w:cs="Arial"/>
                <w:color w:val="FF0000"/>
                <w:lang w:val="it-IT"/>
              </w:rPr>
            </w:pPr>
          </w:p>
        </w:tc>
        <w:tc>
          <w:tcPr>
            <w:tcW w:w="852" w:type="dxa"/>
          </w:tcPr>
          <w:p w14:paraId="42F67F60" w14:textId="77777777" w:rsidR="00E42AF8" w:rsidRPr="009761AE" w:rsidRDefault="00E42AF8" w:rsidP="00E42AF8">
            <w:pPr>
              <w:widowControl w:val="0"/>
              <w:spacing w:line="240" w:lineRule="exact"/>
              <w:rPr>
                <w:rFonts w:cs="Arial"/>
                <w:b/>
                <w:color w:val="FF0000"/>
                <w:lang w:val="it-IT"/>
              </w:rPr>
            </w:pPr>
          </w:p>
        </w:tc>
        <w:tc>
          <w:tcPr>
            <w:tcW w:w="4257" w:type="dxa"/>
            <w:gridSpan w:val="2"/>
          </w:tcPr>
          <w:p w14:paraId="05816663" w14:textId="77777777" w:rsidR="00E42AF8" w:rsidRPr="009761AE" w:rsidRDefault="00E42AF8" w:rsidP="00E42AF8">
            <w:pPr>
              <w:spacing w:line="240" w:lineRule="exact"/>
              <w:ind w:right="57" w:hanging="6"/>
              <w:jc w:val="both"/>
              <w:rPr>
                <w:rFonts w:cs="Arial"/>
                <w:noProof w:val="0"/>
                <w:color w:val="FF0000"/>
                <w:lang w:val="it-IT"/>
              </w:rPr>
            </w:pPr>
          </w:p>
        </w:tc>
      </w:tr>
      <w:tr w:rsidR="00E42AF8" w:rsidRPr="000D4AA3" w14:paraId="75441059" w14:textId="77777777" w:rsidTr="00C57340">
        <w:trPr>
          <w:gridAfter w:val="1"/>
          <w:wAfter w:w="7" w:type="dxa"/>
        </w:trPr>
        <w:tc>
          <w:tcPr>
            <w:tcW w:w="4262" w:type="dxa"/>
            <w:gridSpan w:val="2"/>
          </w:tcPr>
          <w:p w14:paraId="1462B158" w14:textId="77777777" w:rsidR="00E42AF8" w:rsidRPr="00060315" w:rsidRDefault="00E42AF8" w:rsidP="00E42AF8">
            <w:pPr>
              <w:spacing w:line="240" w:lineRule="exact"/>
              <w:ind w:right="57" w:hanging="6"/>
              <w:jc w:val="both"/>
              <w:rPr>
                <w:rFonts w:cs="Arial"/>
                <w:color w:val="FF0000"/>
                <w:lang w:val="de-DE"/>
              </w:rPr>
            </w:pPr>
            <w:r w:rsidRPr="00060315">
              <w:rPr>
                <w:rFonts w:cs="Arial"/>
                <w:color w:val="FF0000"/>
                <w:lang w:val="de-DE"/>
              </w:rPr>
              <w:t>Es ist möglich, einen Mehrfach-PassOE zu erstellen, der die Daten aller Mitglieder der Bietergemeinschaft, des Konsortiums oder des Hilfsunternehmens enthält.</w:t>
            </w:r>
          </w:p>
          <w:p w14:paraId="293A297A" w14:textId="77777777" w:rsidR="00E42AF8" w:rsidRPr="00060315" w:rsidRDefault="00E42AF8" w:rsidP="00E42AF8">
            <w:pPr>
              <w:spacing w:line="240" w:lineRule="exact"/>
              <w:ind w:right="57" w:hanging="6"/>
              <w:jc w:val="both"/>
              <w:rPr>
                <w:rFonts w:cs="Arial"/>
                <w:color w:val="FF0000"/>
                <w:lang w:val="de-DE"/>
              </w:rPr>
            </w:pPr>
            <w:r w:rsidRPr="00060315">
              <w:rPr>
                <w:rFonts w:cs="Arial"/>
                <w:color w:val="FF0000"/>
                <w:lang w:val="de-DE"/>
              </w:rPr>
              <w:t>Durch das System ist es möglich, die eigene Rolle in der Ausschreibung über die Funktion "Rolle auswählen" einzugeben.</w:t>
            </w:r>
          </w:p>
          <w:p w14:paraId="72C64540" w14:textId="67915640" w:rsidR="00E42AF8" w:rsidRPr="00060315" w:rsidRDefault="00E42AF8" w:rsidP="00E42AF8">
            <w:pPr>
              <w:widowControl w:val="0"/>
              <w:jc w:val="both"/>
              <w:rPr>
                <w:rFonts w:cs="Arial"/>
                <w:color w:val="FF0000"/>
                <w:lang w:val="de-DE"/>
              </w:rPr>
            </w:pPr>
            <w:r w:rsidRPr="00060315">
              <w:rPr>
                <w:rFonts w:cs="Arial"/>
                <w:color w:val="FF0000"/>
                <w:lang w:val="de-DE"/>
              </w:rPr>
              <w:t>Es wird bei Bedarf geraten, das ANAC-Handbuch zu lesen oder sich an die entsprechende gebührenfreie Nummer zu wenden</w:t>
            </w:r>
            <w:r>
              <w:rPr>
                <w:rFonts w:cs="Arial"/>
                <w:color w:val="FF0000"/>
                <w:lang w:val="de-DE"/>
              </w:rPr>
              <w:t>.</w:t>
            </w:r>
          </w:p>
        </w:tc>
        <w:tc>
          <w:tcPr>
            <w:tcW w:w="852" w:type="dxa"/>
          </w:tcPr>
          <w:p w14:paraId="3B5BA29C" w14:textId="77777777" w:rsidR="00E42AF8" w:rsidRPr="00060315" w:rsidRDefault="00E42AF8" w:rsidP="00E42AF8">
            <w:pPr>
              <w:widowControl w:val="0"/>
              <w:spacing w:line="240" w:lineRule="exact"/>
              <w:rPr>
                <w:rFonts w:cs="Arial"/>
                <w:b/>
                <w:color w:val="FF0000"/>
                <w:lang w:val="de-DE"/>
              </w:rPr>
            </w:pPr>
          </w:p>
        </w:tc>
        <w:tc>
          <w:tcPr>
            <w:tcW w:w="4257" w:type="dxa"/>
            <w:gridSpan w:val="2"/>
          </w:tcPr>
          <w:p w14:paraId="04F01C2A" w14:textId="77777777" w:rsidR="00E42AF8" w:rsidRPr="00060315" w:rsidRDefault="00E42AF8" w:rsidP="00E42AF8">
            <w:pPr>
              <w:spacing w:line="240" w:lineRule="exact"/>
              <w:ind w:right="57" w:hanging="6"/>
              <w:jc w:val="both"/>
              <w:rPr>
                <w:rFonts w:cs="Arial"/>
                <w:color w:val="FF0000"/>
                <w:lang w:val="it-IT"/>
              </w:rPr>
            </w:pPr>
            <w:r w:rsidRPr="00060315">
              <w:rPr>
                <w:rFonts w:cs="Arial"/>
                <w:color w:val="FF0000"/>
                <w:lang w:val="it-IT"/>
              </w:rPr>
              <w:t>E' possibile generare un PassOE multiplo che ricomprenda i dati di tutti i soggetti facenti parte il raggruppamento, consorzio o ausiliaria.</w:t>
            </w:r>
          </w:p>
          <w:p w14:paraId="0A753048" w14:textId="77777777" w:rsidR="00E42AF8" w:rsidRPr="00060315" w:rsidRDefault="00E42AF8" w:rsidP="00E42AF8">
            <w:pPr>
              <w:spacing w:line="240" w:lineRule="exact"/>
              <w:ind w:right="57" w:hanging="6"/>
              <w:jc w:val="both"/>
              <w:rPr>
                <w:rFonts w:cs="Arial"/>
                <w:color w:val="FF0000"/>
                <w:lang w:val="it-IT"/>
              </w:rPr>
            </w:pPr>
            <w:r w:rsidRPr="00060315">
              <w:rPr>
                <w:rFonts w:cs="Arial"/>
                <w:color w:val="FF0000"/>
                <w:lang w:val="it-IT"/>
              </w:rPr>
              <w:t>Il Sistema permette infatti di inserire il proprio ruolo in Gara tramite la funzione “Seleziona Ruolo”.</w:t>
            </w:r>
          </w:p>
          <w:p w14:paraId="457A05FA" w14:textId="4CC9F666" w:rsidR="00E42AF8" w:rsidRPr="006E689D" w:rsidRDefault="00E42AF8" w:rsidP="00E42AF8">
            <w:pPr>
              <w:spacing w:line="240" w:lineRule="exact"/>
              <w:ind w:right="57" w:hanging="6"/>
              <w:jc w:val="both"/>
              <w:rPr>
                <w:rFonts w:cs="Arial"/>
                <w:noProof w:val="0"/>
                <w:color w:val="FF0000"/>
                <w:lang w:val="it-IT"/>
              </w:rPr>
            </w:pPr>
            <w:r w:rsidRPr="00060315">
              <w:rPr>
                <w:rFonts w:cs="Arial"/>
                <w:color w:val="FF0000"/>
                <w:lang w:val="it-IT"/>
              </w:rPr>
              <w:t>In caso di necessità vedere il manuale ANAC sul punto o contattare il numero verde preposto.</w:t>
            </w:r>
          </w:p>
        </w:tc>
      </w:tr>
      <w:tr w:rsidR="00E42AF8" w:rsidRPr="000D4AA3" w14:paraId="6F5EED1E" w14:textId="77777777" w:rsidTr="00C57340">
        <w:trPr>
          <w:gridAfter w:val="1"/>
          <w:wAfter w:w="7" w:type="dxa"/>
        </w:trPr>
        <w:tc>
          <w:tcPr>
            <w:tcW w:w="4262" w:type="dxa"/>
            <w:gridSpan w:val="2"/>
          </w:tcPr>
          <w:p w14:paraId="2D427645" w14:textId="77777777" w:rsidR="00E42AF8" w:rsidRPr="006E689D" w:rsidRDefault="00E42AF8" w:rsidP="00E42AF8">
            <w:pPr>
              <w:widowControl w:val="0"/>
              <w:jc w:val="both"/>
              <w:rPr>
                <w:rFonts w:cs="Arial"/>
                <w:color w:val="FF0000"/>
                <w:lang w:val="it-IT"/>
              </w:rPr>
            </w:pPr>
          </w:p>
        </w:tc>
        <w:tc>
          <w:tcPr>
            <w:tcW w:w="852" w:type="dxa"/>
          </w:tcPr>
          <w:p w14:paraId="69C0095C" w14:textId="77777777" w:rsidR="00E42AF8" w:rsidRPr="006E689D" w:rsidRDefault="00E42AF8" w:rsidP="00E42AF8">
            <w:pPr>
              <w:widowControl w:val="0"/>
              <w:spacing w:line="240" w:lineRule="exact"/>
              <w:rPr>
                <w:rFonts w:cs="Arial"/>
                <w:b/>
                <w:color w:val="FF0000"/>
                <w:lang w:val="it-IT"/>
              </w:rPr>
            </w:pPr>
          </w:p>
        </w:tc>
        <w:tc>
          <w:tcPr>
            <w:tcW w:w="4257" w:type="dxa"/>
            <w:gridSpan w:val="2"/>
          </w:tcPr>
          <w:p w14:paraId="0733F587" w14:textId="77777777" w:rsidR="00E42AF8" w:rsidRPr="006E689D" w:rsidRDefault="00E42AF8" w:rsidP="00E42AF8">
            <w:pPr>
              <w:spacing w:line="240" w:lineRule="exact"/>
              <w:ind w:right="57" w:hanging="6"/>
              <w:jc w:val="both"/>
              <w:rPr>
                <w:rFonts w:cs="Arial"/>
                <w:noProof w:val="0"/>
                <w:color w:val="FF0000"/>
                <w:lang w:val="it-IT"/>
              </w:rPr>
            </w:pPr>
          </w:p>
        </w:tc>
      </w:tr>
      <w:tr w:rsidR="00E42AF8" w:rsidRPr="000D4AA3" w14:paraId="1F7BFB0E" w14:textId="77777777" w:rsidTr="00C57340">
        <w:trPr>
          <w:gridAfter w:val="1"/>
          <w:wAfter w:w="7" w:type="dxa"/>
        </w:trPr>
        <w:tc>
          <w:tcPr>
            <w:tcW w:w="4262" w:type="dxa"/>
            <w:gridSpan w:val="2"/>
          </w:tcPr>
          <w:p w14:paraId="00CE6B0B" w14:textId="15F775E8" w:rsidR="00E42AF8" w:rsidRPr="009761AE" w:rsidRDefault="00E42AF8" w:rsidP="00E42AF8">
            <w:pPr>
              <w:widowControl w:val="0"/>
              <w:jc w:val="both"/>
              <w:rPr>
                <w:rFonts w:cs="Arial"/>
                <w:color w:val="FF0000"/>
                <w:lang w:val="de-DE"/>
              </w:rPr>
            </w:pPr>
            <w:r w:rsidRPr="009761AE">
              <w:rPr>
                <w:rFonts w:cs="Arial"/>
                <w:noProof w:val="0"/>
                <w:color w:val="FF0000"/>
                <w:lang w:val="de-DE" w:eastAsia="it-IT"/>
              </w:rPr>
              <w:t>Im Falle der Vergabe eines Unterauftrages, muss der Zuschlagsempfänger bei der Beantragung der Genehmigung zur Vergabe von Unteraufträgen, den PASSOE des Unterauftragnehmers vorlegen.</w:t>
            </w:r>
          </w:p>
        </w:tc>
        <w:tc>
          <w:tcPr>
            <w:tcW w:w="852" w:type="dxa"/>
          </w:tcPr>
          <w:p w14:paraId="09ED3D7F" w14:textId="77777777" w:rsidR="00E42AF8" w:rsidRPr="009761AE" w:rsidRDefault="00E42AF8" w:rsidP="00E42AF8">
            <w:pPr>
              <w:widowControl w:val="0"/>
              <w:spacing w:line="240" w:lineRule="exact"/>
              <w:rPr>
                <w:rFonts w:cs="Arial"/>
                <w:b/>
                <w:color w:val="FF0000"/>
                <w:lang w:val="de-DE"/>
              </w:rPr>
            </w:pPr>
          </w:p>
        </w:tc>
        <w:tc>
          <w:tcPr>
            <w:tcW w:w="4257" w:type="dxa"/>
            <w:gridSpan w:val="2"/>
          </w:tcPr>
          <w:p w14:paraId="6D5CE2F6" w14:textId="645E5266" w:rsidR="00E42AF8" w:rsidRPr="009761AE" w:rsidRDefault="00E42AF8" w:rsidP="00E42AF8">
            <w:pPr>
              <w:spacing w:line="240" w:lineRule="exact"/>
              <w:ind w:right="57" w:hanging="6"/>
              <w:jc w:val="both"/>
              <w:rPr>
                <w:rFonts w:cs="Arial"/>
                <w:noProof w:val="0"/>
                <w:color w:val="FF0000"/>
                <w:lang w:val="it-IT"/>
              </w:rPr>
            </w:pPr>
            <w:r w:rsidRPr="009761AE">
              <w:rPr>
                <w:rFonts w:cs="Arial"/>
                <w:noProof w:val="0"/>
                <w:color w:val="FF0000"/>
                <w:lang w:val="it-IT"/>
              </w:rPr>
              <w:t>In caso di ricorso al subappalto, l’aggiudicatario dovrà presentare, in fase di richiesta di autorizzazione al subappalto, il PASSOE del subappaltatore.</w:t>
            </w:r>
          </w:p>
        </w:tc>
      </w:tr>
      <w:tr w:rsidR="00E42AF8" w:rsidRPr="000D4AA3" w14:paraId="16483166" w14:textId="77777777" w:rsidTr="00C57340">
        <w:trPr>
          <w:gridAfter w:val="1"/>
          <w:wAfter w:w="7" w:type="dxa"/>
        </w:trPr>
        <w:tc>
          <w:tcPr>
            <w:tcW w:w="4262" w:type="dxa"/>
            <w:gridSpan w:val="2"/>
          </w:tcPr>
          <w:p w14:paraId="725B17BB" w14:textId="77777777" w:rsidR="00E42AF8" w:rsidRPr="009761AE" w:rsidRDefault="00E42AF8" w:rsidP="00E42AF8">
            <w:pPr>
              <w:widowControl w:val="0"/>
              <w:jc w:val="both"/>
              <w:rPr>
                <w:rFonts w:cs="Arial"/>
                <w:lang w:val="it-IT"/>
              </w:rPr>
            </w:pPr>
          </w:p>
        </w:tc>
        <w:tc>
          <w:tcPr>
            <w:tcW w:w="852" w:type="dxa"/>
          </w:tcPr>
          <w:p w14:paraId="2BAA645C" w14:textId="77777777" w:rsidR="00E42AF8" w:rsidRPr="009761AE" w:rsidRDefault="00E42AF8" w:rsidP="00E42AF8">
            <w:pPr>
              <w:widowControl w:val="0"/>
              <w:spacing w:line="240" w:lineRule="exact"/>
              <w:rPr>
                <w:rFonts w:cs="Arial"/>
                <w:b/>
                <w:lang w:val="it-IT"/>
              </w:rPr>
            </w:pPr>
          </w:p>
        </w:tc>
        <w:tc>
          <w:tcPr>
            <w:tcW w:w="4257" w:type="dxa"/>
            <w:gridSpan w:val="2"/>
          </w:tcPr>
          <w:p w14:paraId="42D8E7FA" w14:textId="77777777" w:rsidR="00E42AF8" w:rsidRPr="009761AE" w:rsidRDefault="00E42AF8" w:rsidP="00E42AF8">
            <w:pPr>
              <w:spacing w:line="240" w:lineRule="exact"/>
              <w:ind w:right="57" w:hanging="6"/>
              <w:jc w:val="both"/>
              <w:rPr>
                <w:rFonts w:cs="Arial"/>
                <w:noProof w:val="0"/>
                <w:lang w:val="it-IT"/>
              </w:rPr>
            </w:pPr>
          </w:p>
        </w:tc>
      </w:tr>
      <w:tr w:rsidR="00E42AF8" w:rsidRPr="000D4AA3" w14:paraId="6B0295F2" w14:textId="77777777" w:rsidTr="00C57340">
        <w:trPr>
          <w:gridAfter w:val="1"/>
          <w:wAfter w:w="7" w:type="dxa"/>
        </w:trPr>
        <w:tc>
          <w:tcPr>
            <w:tcW w:w="4262" w:type="dxa"/>
            <w:gridSpan w:val="2"/>
          </w:tcPr>
          <w:p w14:paraId="0E710E2A" w14:textId="60E072CA" w:rsidR="00E42AF8" w:rsidRPr="008C20CA" w:rsidRDefault="00E42AF8" w:rsidP="00E42AF8">
            <w:pPr>
              <w:widowControl w:val="0"/>
              <w:jc w:val="both"/>
              <w:rPr>
                <w:rFonts w:cs="Arial"/>
                <w:color w:val="FF0000"/>
                <w:lang w:val="de-DE"/>
              </w:rPr>
            </w:pPr>
            <w:r w:rsidRPr="008C20CA">
              <w:rPr>
                <w:rFonts w:cs="Arial"/>
                <w:color w:val="FF0000"/>
                <w:lang w:val="de-DE"/>
              </w:rPr>
              <w:t xml:space="preserve">Die Unterzeichnung mit digitaler Unterschrift ist auf </w:t>
            </w:r>
            <w:r w:rsidRPr="008C20CA">
              <w:rPr>
                <w:rFonts w:cs="Arial"/>
                <w:b/>
                <w:bCs/>
                <w:color w:val="FF0000"/>
                <w:lang w:val="de-DE"/>
              </w:rPr>
              <w:t>PassOE</w:t>
            </w:r>
            <w:r w:rsidRPr="008C20CA">
              <w:rPr>
                <w:rFonts w:cs="Arial"/>
                <w:color w:val="FF0000"/>
                <w:lang w:val="de-DE"/>
              </w:rPr>
              <w:t xml:space="preserve"> erforderlich - siehe Punkt </w:t>
            </w:r>
            <w:r>
              <w:rPr>
                <w:rFonts w:cs="Arial"/>
                <w:color w:val="FF0000"/>
                <w:lang w:val="de-DE"/>
              </w:rPr>
              <w:t>3.2</w:t>
            </w:r>
            <w:r w:rsidRPr="008C20CA">
              <w:rPr>
                <w:rFonts w:cs="Arial"/>
                <w:color w:val="FF0000"/>
                <w:lang w:val="de-DE"/>
              </w:rPr>
              <w:t xml:space="preserve"> „Anleitungen für die Unterzeichnung der erforderlichen Unterlagen“.</w:t>
            </w:r>
          </w:p>
        </w:tc>
        <w:tc>
          <w:tcPr>
            <w:tcW w:w="852" w:type="dxa"/>
          </w:tcPr>
          <w:p w14:paraId="2239284B" w14:textId="77777777" w:rsidR="00E42AF8" w:rsidRPr="008C20CA" w:rsidRDefault="00E42AF8" w:rsidP="00E42AF8">
            <w:pPr>
              <w:widowControl w:val="0"/>
              <w:spacing w:line="240" w:lineRule="exact"/>
              <w:rPr>
                <w:rFonts w:cs="Arial"/>
                <w:b/>
                <w:color w:val="FF0000"/>
                <w:lang w:val="de-DE"/>
              </w:rPr>
            </w:pPr>
          </w:p>
        </w:tc>
        <w:tc>
          <w:tcPr>
            <w:tcW w:w="4257" w:type="dxa"/>
            <w:gridSpan w:val="2"/>
          </w:tcPr>
          <w:p w14:paraId="05CB8038" w14:textId="28348027" w:rsidR="00E42AF8" w:rsidRPr="008C20CA" w:rsidRDefault="00E42AF8" w:rsidP="00E42AF8">
            <w:pPr>
              <w:spacing w:line="240" w:lineRule="exact"/>
              <w:ind w:right="57" w:hanging="6"/>
              <w:jc w:val="both"/>
              <w:rPr>
                <w:rFonts w:cs="Arial"/>
                <w:noProof w:val="0"/>
                <w:color w:val="FF0000"/>
                <w:lang w:val="it-IT"/>
              </w:rPr>
            </w:pPr>
            <w:r w:rsidRPr="008C20CA">
              <w:rPr>
                <w:rFonts w:cs="Arial"/>
                <w:color w:val="FF0000"/>
                <w:lang w:val="it-IT"/>
              </w:rPr>
              <w:t xml:space="preserve">È richiesta l’apposizione della </w:t>
            </w:r>
            <w:r w:rsidRPr="008C20CA">
              <w:rPr>
                <w:rFonts w:cs="Arial"/>
                <w:b/>
                <w:color w:val="FF0000"/>
                <w:lang w:val="it-IT"/>
              </w:rPr>
              <w:t>firma digitale sul PassOE -</w:t>
            </w:r>
            <w:r w:rsidRPr="008C20CA">
              <w:rPr>
                <w:rFonts w:cs="Arial"/>
                <w:color w:val="FF0000"/>
                <w:lang w:val="it-IT"/>
              </w:rPr>
              <w:t xml:space="preserve"> vedi par. </w:t>
            </w:r>
            <w:r>
              <w:rPr>
                <w:rFonts w:cs="Arial"/>
                <w:color w:val="FF0000"/>
                <w:lang w:val="it-IT"/>
              </w:rPr>
              <w:t>3.2</w:t>
            </w:r>
            <w:r w:rsidRPr="008C20CA">
              <w:rPr>
                <w:rFonts w:cs="Arial"/>
                <w:color w:val="FF0000"/>
                <w:lang w:val="it-IT"/>
              </w:rPr>
              <w:t xml:space="preserve"> “</w:t>
            </w:r>
            <w:r>
              <w:rPr>
                <w:rFonts w:cs="Arial"/>
                <w:color w:val="FF0000"/>
                <w:lang w:val="it-IT"/>
              </w:rPr>
              <w:t>M</w:t>
            </w:r>
            <w:r w:rsidRPr="008C20CA">
              <w:rPr>
                <w:rFonts w:cs="Arial"/>
                <w:color w:val="FF0000"/>
                <w:lang w:val="it-IT"/>
              </w:rPr>
              <w:t>odalità di sottoscrizione dei documenti richiesti”</w:t>
            </w:r>
          </w:p>
        </w:tc>
      </w:tr>
      <w:tr w:rsidR="00E42AF8" w:rsidRPr="000D4AA3" w14:paraId="6CDECF75" w14:textId="77777777" w:rsidTr="00C57340">
        <w:trPr>
          <w:gridAfter w:val="1"/>
          <w:wAfter w:w="7" w:type="dxa"/>
        </w:trPr>
        <w:tc>
          <w:tcPr>
            <w:tcW w:w="4262" w:type="dxa"/>
            <w:gridSpan w:val="2"/>
          </w:tcPr>
          <w:p w14:paraId="645920CF" w14:textId="77777777" w:rsidR="00E42AF8" w:rsidRPr="008C20CA" w:rsidRDefault="00E42AF8" w:rsidP="00E42AF8">
            <w:pPr>
              <w:widowControl w:val="0"/>
              <w:jc w:val="both"/>
              <w:rPr>
                <w:rFonts w:cs="Arial"/>
                <w:color w:val="FF0000"/>
                <w:lang w:val="it-IT"/>
              </w:rPr>
            </w:pPr>
          </w:p>
        </w:tc>
        <w:tc>
          <w:tcPr>
            <w:tcW w:w="852" w:type="dxa"/>
          </w:tcPr>
          <w:p w14:paraId="4A4C81F6" w14:textId="77777777" w:rsidR="00E42AF8" w:rsidRPr="008C20CA" w:rsidRDefault="00E42AF8" w:rsidP="00E42AF8">
            <w:pPr>
              <w:widowControl w:val="0"/>
              <w:spacing w:line="240" w:lineRule="exact"/>
              <w:rPr>
                <w:rFonts w:cs="Arial"/>
                <w:b/>
                <w:color w:val="FF0000"/>
                <w:lang w:val="it-IT"/>
              </w:rPr>
            </w:pPr>
          </w:p>
        </w:tc>
        <w:tc>
          <w:tcPr>
            <w:tcW w:w="4257" w:type="dxa"/>
            <w:gridSpan w:val="2"/>
          </w:tcPr>
          <w:p w14:paraId="74228F42" w14:textId="77777777" w:rsidR="00E42AF8" w:rsidRPr="008C20CA" w:rsidRDefault="00E42AF8" w:rsidP="00E42AF8">
            <w:pPr>
              <w:spacing w:line="240" w:lineRule="exact"/>
              <w:ind w:right="57" w:hanging="6"/>
              <w:jc w:val="both"/>
              <w:rPr>
                <w:rFonts w:cs="Arial"/>
                <w:noProof w:val="0"/>
                <w:color w:val="FF0000"/>
                <w:lang w:val="it-IT"/>
              </w:rPr>
            </w:pPr>
          </w:p>
        </w:tc>
      </w:tr>
      <w:tr w:rsidR="00E42AF8" w:rsidRPr="000D4AA3" w14:paraId="10E7CBCD" w14:textId="77777777" w:rsidTr="00C57340">
        <w:trPr>
          <w:gridAfter w:val="1"/>
          <w:wAfter w:w="7" w:type="dxa"/>
        </w:trPr>
        <w:tc>
          <w:tcPr>
            <w:tcW w:w="4262" w:type="dxa"/>
            <w:gridSpan w:val="2"/>
          </w:tcPr>
          <w:p w14:paraId="7A713354" w14:textId="698173B1" w:rsidR="00E42AF8" w:rsidRPr="008C20CA" w:rsidRDefault="00E42AF8" w:rsidP="00E42AF8">
            <w:pPr>
              <w:widowControl w:val="0"/>
              <w:jc w:val="both"/>
              <w:rPr>
                <w:rFonts w:cs="Arial"/>
                <w:color w:val="FF0000"/>
                <w:lang w:val="de-DE"/>
              </w:rPr>
            </w:pPr>
            <w:r w:rsidRPr="008C20CA">
              <w:rPr>
                <w:rFonts w:cs="Arial"/>
                <w:color w:val="FF0000"/>
                <w:lang w:val="de-DE"/>
              </w:rPr>
              <w:t>Der vom Gruppenbeauftragten/federführenden Unternehmen generierte PassOE muss gemeinsam von allen Beauftragten/Zusammengeschlossenen/Konsortiumsmitglieder und eventuelle Hilfsunternehmen unterzeichnet werden.</w:t>
            </w:r>
          </w:p>
        </w:tc>
        <w:tc>
          <w:tcPr>
            <w:tcW w:w="852" w:type="dxa"/>
          </w:tcPr>
          <w:p w14:paraId="63CB1E17" w14:textId="77777777" w:rsidR="00E42AF8" w:rsidRPr="008C20CA" w:rsidRDefault="00E42AF8" w:rsidP="00E42AF8">
            <w:pPr>
              <w:widowControl w:val="0"/>
              <w:spacing w:line="240" w:lineRule="exact"/>
              <w:rPr>
                <w:rFonts w:cs="Arial"/>
                <w:b/>
                <w:color w:val="FF0000"/>
                <w:lang w:val="de-DE"/>
              </w:rPr>
            </w:pPr>
          </w:p>
        </w:tc>
        <w:tc>
          <w:tcPr>
            <w:tcW w:w="4257" w:type="dxa"/>
            <w:gridSpan w:val="2"/>
          </w:tcPr>
          <w:p w14:paraId="024E4CE0" w14:textId="7D6415CC" w:rsidR="00E42AF8" w:rsidRPr="008C20CA" w:rsidRDefault="00E42AF8" w:rsidP="00E42AF8">
            <w:pPr>
              <w:spacing w:line="240" w:lineRule="exact"/>
              <w:ind w:right="57" w:hanging="6"/>
              <w:jc w:val="both"/>
              <w:rPr>
                <w:rFonts w:cs="Arial"/>
                <w:noProof w:val="0"/>
                <w:color w:val="FF0000"/>
                <w:lang w:val="it-IT"/>
              </w:rPr>
            </w:pPr>
            <w:r w:rsidRPr="008C20CA">
              <w:rPr>
                <w:rFonts w:cs="Arial"/>
                <w:color w:val="FF0000"/>
                <w:lang w:val="it-IT"/>
              </w:rPr>
              <w:t>Il PassOE generato dalla mandataria/capofila deve essere firmato congiuntamente da tutte le mandanti/associate/consorziate ed eventuali ausiliarie.</w:t>
            </w:r>
          </w:p>
        </w:tc>
      </w:tr>
      <w:tr w:rsidR="00E42AF8" w:rsidRPr="000D4AA3" w14:paraId="3B254023" w14:textId="77777777" w:rsidTr="00C57340">
        <w:trPr>
          <w:gridAfter w:val="1"/>
          <w:wAfter w:w="7" w:type="dxa"/>
        </w:trPr>
        <w:tc>
          <w:tcPr>
            <w:tcW w:w="4262" w:type="dxa"/>
            <w:gridSpan w:val="2"/>
          </w:tcPr>
          <w:p w14:paraId="3AC9BEB4" w14:textId="77777777" w:rsidR="00E42AF8" w:rsidRPr="009761AE" w:rsidRDefault="00E42AF8" w:rsidP="00E42AF8">
            <w:pPr>
              <w:widowControl w:val="0"/>
              <w:jc w:val="both"/>
              <w:rPr>
                <w:rFonts w:cs="Arial"/>
                <w:lang w:val="it-IT"/>
              </w:rPr>
            </w:pPr>
          </w:p>
        </w:tc>
        <w:tc>
          <w:tcPr>
            <w:tcW w:w="852" w:type="dxa"/>
          </w:tcPr>
          <w:p w14:paraId="68A5DB53" w14:textId="77777777" w:rsidR="00E42AF8" w:rsidRPr="009761AE" w:rsidRDefault="00E42AF8" w:rsidP="00E42AF8">
            <w:pPr>
              <w:widowControl w:val="0"/>
              <w:spacing w:line="240" w:lineRule="exact"/>
              <w:rPr>
                <w:rFonts w:cs="Arial"/>
                <w:b/>
                <w:lang w:val="it-IT"/>
              </w:rPr>
            </w:pPr>
          </w:p>
        </w:tc>
        <w:tc>
          <w:tcPr>
            <w:tcW w:w="4257" w:type="dxa"/>
            <w:gridSpan w:val="2"/>
          </w:tcPr>
          <w:p w14:paraId="3DDBFA7C" w14:textId="77777777" w:rsidR="00E42AF8" w:rsidRPr="009761AE" w:rsidRDefault="00E42AF8" w:rsidP="00E42AF8">
            <w:pPr>
              <w:spacing w:line="240" w:lineRule="exact"/>
              <w:ind w:right="57" w:hanging="6"/>
              <w:jc w:val="both"/>
              <w:rPr>
                <w:rFonts w:cs="Arial"/>
                <w:noProof w:val="0"/>
                <w:lang w:val="it-IT"/>
              </w:rPr>
            </w:pPr>
          </w:p>
        </w:tc>
      </w:tr>
      <w:tr w:rsidR="00E42AF8" w:rsidRPr="000D4AA3" w14:paraId="1DDF4F59" w14:textId="77777777" w:rsidTr="00C57340">
        <w:trPr>
          <w:gridAfter w:val="1"/>
          <w:wAfter w:w="7" w:type="dxa"/>
        </w:trPr>
        <w:tc>
          <w:tcPr>
            <w:tcW w:w="4262" w:type="dxa"/>
            <w:gridSpan w:val="2"/>
          </w:tcPr>
          <w:p w14:paraId="32BFA2C4" w14:textId="77777777" w:rsidR="00E42AF8" w:rsidRPr="009761AE" w:rsidRDefault="00E42AF8" w:rsidP="00E42AF8">
            <w:pPr>
              <w:widowControl w:val="0"/>
              <w:jc w:val="both"/>
              <w:rPr>
                <w:rFonts w:cs="Arial"/>
                <w:color w:val="FF0000"/>
                <w:lang w:val="it-IT"/>
              </w:rPr>
            </w:pPr>
          </w:p>
        </w:tc>
        <w:tc>
          <w:tcPr>
            <w:tcW w:w="852" w:type="dxa"/>
          </w:tcPr>
          <w:p w14:paraId="7CD40421" w14:textId="77777777" w:rsidR="00E42AF8" w:rsidRPr="009761AE" w:rsidRDefault="00E42AF8" w:rsidP="00E42AF8">
            <w:pPr>
              <w:widowControl w:val="0"/>
              <w:spacing w:line="240" w:lineRule="exact"/>
              <w:rPr>
                <w:rFonts w:cs="Arial"/>
                <w:b/>
                <w:color w:val="FF0000"/>
                <w:lang w:val="it-IT"/>
              </w:rPr>
            </w:pPr>
          </w:p>
        </w:tc>
        <w:tc>
          <w:tcPr>
            <w:tcW w:w="4257" w:type="dxa"/>
            <w:gridSpan w:val="2"/>
          </w:tcPr>
          <w:p w14:paraId="6CAF5867" w14:textId="77777777" w:rsidR="00E42AF8" w:rsidRPr="009761AE" w:rsidRDefault="00E42AF8" w:rsidP="00E42AF8">
            <w:pPr>
              <w:spacing w:line="240" w:lineRule="exact"/>
              <w:ind w:right="57" w:hanging="6"/>
              <w:jc w:val="both"/>
              <w:rPr>
                <w:color w:val="FF0000"/>
                <w:lang w:val="it-IT"/>
              </w:rPr>
            </w:pPr>
          </w:p>
        </w:tc>
      </w:tr>
      <w:tr w:rsidR="00E42AF8" w:rsidRPr="000D4AA3" w14:paraId="7FFBA384" w14:textId="77777777" w:rsidTr="00C57340">
        <w:trPr>
          <w:gridAfter w:val="1"/>
          <w:wAfter w:w="7" w:type="dxa"/>
        </w:trPr>
        <w:tc>
          <w:tcPr>
            <w:tcW w:w="4262" w:type="dxa"/>
            <w:gridSpan w:val="2"/>
          </w:tcPr>
          <w:p w14:paraId="31849D28" w14:textId="40010615" w:rsidR="00E42AF8" w:rsidRPr="009761AE" w:rsidRDefault="00E42AF8" w:rsidP="00E42AF8">
            <w:pPr>
              <w:widowControl w:val="0"/>
              <w:jc w:val="both"/>
              <w:rPr>
                <w:rFonts w:cs="Arial"/>
                <w:color w:val="FF0000"/>
                <w:lang w:val="de-DE"/>
              </w:rPr>
            </w:pPr>
            <w:r w:rsidRPr="009761AE">
              <w:rPr>
                <w:rFonts w:cs="Arial"/>
                <w:b/>
                <w:bCs/>
                <w:noProof w:val="0"/>
                <w:color w:val="FF0000"/>
                <w:lang w:val="de-DE"/>
              </w:rPr>
              <w:t xml:space="preserve">► </w:t>
            </w:r>
            <w:r w:rsidRPr="009761AE">
              <w:rPr>
                <w:rFonts w:cs="Arial"/>
                <w:b/>
                <w:noProof w:val="0"/>
                <w:color w:val="FF0000"/>
                <w:lang w:val="de-DE"/>
              </w:rPr>
              <w:t>Die Nichtvorlage des PASSOE stellt einen Ausschlussgrund dar.</w:t>
            </w:r>
          </w:p>
        </w:tc>
        <w:tc>
          <w:tcPr>
            <w:tcW w:w="852" w:type="dxa"/>
          </w:tcPr>
          <w:p w14:paraId="478DD0E3" w14:textId="77777777" w:rsidR="00E42AF8" w:rsidRPr="009761AE" w:rsidRDefault="00E42AF8" w:rsidP="00E42AF8">
            <w:pPr>
              <w:widowControl w:val="0"/>
              <w:spacing w:line="240" w:lineRule="exact"/>
              <w:rPr>
                <w:rFonts w:cs="Arial"/>
                <w:b/>
                <w:color w:val="FF0000"/>
                <w:lang w:val="de-DE"/>
              </w:rPr>
            </w:pPr>
          </w:p>
        </w:tc>
        <w:tc>
          <w:tcPr>
            <w:tcW w:w="4257" w:type="dxa"/>
            <w:gridSpan w:val="2"/>
          </w:tcPr>
          <w:p w14:paraId="269367A3" w14:textId="15AE2E29" w:rsidR="00E42AF8" w:rsidRPr="009761AE" w:rsidRDefault="00E42AF8" w:rsidP="00E42AF8">
            <w:pPr>
              <w:spacing w:line="240" w:lineRule="exact"/>
              <w:ind w:right="57" w:hanging="6"/>
              <w:jc w:val="both"/>
              <w:rPr>
                <w:color w:val="FF0000"/>
                <w:lang w:val="it-IT"/>
              </w:rPr>
            </w:pPr>
            <w:r w:rsidRPr="009761AE">
              <w:rPr>
                <w:rFonts w:cs="Arial"/>
                <w:b/>
                <w:bCs/>
                <w:noProof w:val="0"/>
                <w:color w:val="FF0000"/>
                <w:lang w:val="it-IT"/>
              </w:rPr>
              <w:t>► È causa di esclusione la mancata presentazione del PASSOE.</w:t>
            </w:r>
          </w:p>
        </w:tc>
      </w:tr>
      <w:tr w:rsidR="00E42AF8" w:rsidRPr="000D4AA3" w14:paraId="6F4AC6B6" w14:textId="77777777" w:rsidTr="00C57340">
        <w:trPr>
          <w:gridAfter w:val="1"/>
          <w:wAfter w:w="7" w:type="dxa"/>
        </w:trPr>
        <w:tc>
          <w:tcPr>
            <w:tcW w:w="4262" w:type="dxa"/>
            <w:gridSpan w:val="2"/>
          </w:tcPr>
          <w:p w14:paraId="7453F869" w14:textId="77777777" w:rsidR="00E42AF8" w:rsidRPr="009761AE" w:rsidRDefault="00E42AF8" w:rsidP="00E42AF8">
            <w:pPr>
              <w:widowControl w:val="0"/>
              <w:jc w:val="both"/>
              <w:rPr>
                <w:rFonts w:cs="Arial"/>
                <w:color w:val="FF0000"/>
                <w:lang w:val="it-IT"/>
              </w:rPr>
            </w:pPr>
          </w:p>
        </w:tc>
        <w:tc>
          <w:tcPr>
            <w:tcW w:w="852" w:type="dxa"/>
          </w:tcPr>
          <w:p w14:paraId="546DCA01" w14:textId="77777777" w:rsidR="00E42AF8" w:rsidRPr="009761AE" w:rsidRDefault="00E42AF8" w:rsidP="00E42AF8">
            <w:pPr>
              <w:widowControl w:val="0"/>
              <w:spacing w:line="240" w:lineRule="exact"/>
              <w:rPr>
                <w:rFonts w:cs="Arial"/>
                <w:b/>
                <w:color w:val="FF0000"/>
                <w:lang w:val="it-IT"/>
              </w:rPr>
            </w:pPr>
          </w:p>
        </w:tc>
        <w:tc>
          <w:tcPr>
            <w:tcW w:w="4257" w:type="dxa"/>
            <w:gridSpan w:val="2"/>
          </w:tcPr>
          <w:p w14:paraId="12EB7DEE" w14:textId="77777777" w:rsidR="00E42AF8" w:rsidRPr="009761AE" w:rsidRDefault="00E42AF8" w:rsidP="00E42AF8">
            <w:pPr>
              <w:spacing w:line="240" w:lineRule="exact"/>
              <w:ind w:right="57" w:hanging="6"/>
              <w:jc w:val="both"/>
              <w:rPr>
                <w:color w:val="FF0000"/>
                <w:lang w:val="it-IT"/>
              </w:rPr>
            </w:pPr>
          </w:p>
        </w:tc>
      </w:tr>
      <w:tr w:rsidR="00E42AF8" w:rsidRPr="000D4AA3" w14:paraId="125476AC" w14:textId="77777777" w:rsidTr="00C57340">
        <w:trPr>
          <w:gridAfter w:val="1"/>
          <w:wAfter w:w="7" w:type="dxa"/>
        </w:trPr>
        <w:tc>
          <w:tcPr>
            <w:tcW w:w="4262" w:type="dxa"/>
            <w:gridSpan w:val="2"/>
          </w:tcPr>
          <w:p w14:paraId="5AD6D36A" w14:textId="10448BF0" w:rsidR="00E42AF8" w:rsidRPr="00345C8F" w:rsidRDefault="00E42AF8" w:rsidP="00E42AF8">
            <w:pPr>
              <w:widowControl w:val="0"/>
              <w:jc w:val="both"/>
              <w:rPr>
                <w:rFonts w:cs="Arial"/>
                <w:b/>
                <w:color w:val="FF0000"/>
                <w:lang w:val="de-DE"/>
              </w:rPr>
            </w:pPr>
            <w:r w:rsidRPr="00345C8F">
              <w:rPr>
                <w:rFonts w:cs="Arial"/>
                <w:b/>
                <w:color w:val="FF0000"/>
                <w:lang w:val="de-DE"/>
              </w:rPr>
              <w:t>Das Nachforderungsverfahren gemäß Punkt 2 Teil III der Ausschreibungsbedingungen findet Anwendung falls:</w:t>
            </w:r>
          </w:p>
          <w:p w14:paraId="2EF006DE" w14:textId="28EF43E4" w:rsidR="00E42AF8" w:rsidRPr="00345C8F" w:rsidRDefault="00E42AF8" w:rsidP="00E42AF8">
            <w:pPr>
              <w:widowControl w:val="0"/>
              <w:jc w:val="both"/>
              <w:rPr>
                <w:rFonts w:cs="Arial"/>
                <w:color w:val="FF0000"/>
                <w:lang w:val="de-DE"/>
              </w:rPr>
            </w:pPr>
            <w:r w:rsidRPr="00345C8F">
              <w:rPr>
                <w:rFonts w:cs="Arial"/>
                <w:color w:val="FF0000"/>
                <w:lang w:val="de-DE"/>
              </w:rPr>
              <w:t>- der PASSOE, derjenigen, die ihn besitzen müssen, nicht beigelegt worden ist.</w:t>
            </w:r>
          </w:p>
        </w:tc>
        <w:tc>
          <w:tcPr>
            <w:tcW w:w="852" w:type="dxa"/>
          </w:tcPr>
          <w:p w14:paraId="49444272" w14:textId="77777777" w:rsidR="00E42AF8" w:rsidRPr="00345C8F" w:rsidRDefault="00E42AF8" w:rsidP="00E42AF8">
            <w:pPr>
              <w:widowControl w:val="0"/>
              <w:spacing w:line="240" w:lineRule="exact"/>
              <w:rPr>
                <w:rFonts w:cs="Arial"/>
                <w:b/>
                <w:color w:val="FF0000"/>
                <w:lang w:val="de-DE"/>
              </w:rPr>
            </w:pPr>
          </w:p>
        </w:tc>
        <w:tc>
          <w:tcPr>
            <w:tcW w:w="4257" w:type="dxa"/>
            <w:gridSpan w:val="2"/>
          </w:tcPr>
          <w:p w14:paraId="40629DC0" w14:textId="59D0ED6C" w:rsidR="00E42AF8" w:rsidRPr="00345C8F" w:rsidRDefault="00E42AF8" w:rsidP="00E42AF8">
            <w:pPr>
              <w:spacing w:line="240" w:lineRule="exact"/>
              <w:ind w:right="57" w:hanging="6"/>
              <w:jc w:val="both"/>
              <w:rPr>
                <w:rFonts w:cs="Arial"/>
                <w:b/>
                <w:noProof w:val="0"/>
                <w:color w:val="FF0000"/>
                <w:lang w:val="it-IT"/>
              </w:rPr>
            </w:pPr>
            <w:r w:rsidRPr="00345C8F">
              <w:rPr>
                <w:rFonts w:cs="Arial"/>
                <w:b/>
                <w:noProof w:val="0"/>
                <w:color w:val="FF0000"/>
                <w:lang w:val="it-IT"/>
              </w:rPr>
              <w:t>Si applica il subprocedimento di soccorso istruttorio di cui al punto 2 parte III del disciplinare di gara qualora:</w:t>
            </w:r>
          </w:p>
          <w:p w14:paraId="5AB5FA69" w14:textId="3900A8A2" w:rsidR="00E42AF8" w:rsidRPr="00345C8F" w:rsidRDefault="00E42AF8" w:rsidP="00BB4018">
            <w:pPr>
              <w:pStyle w:val="Paragrafoelenco"/>
              <w:numPr>
                <w:ilvl w:val="1"/>
                <w:numId w:val="85"/>
              </w:numPr>
              <w:spacing w:line="240" w:lineRule="exact"/>
              <w:ind w:right="57"/>
              <w:jc w:val="both"/>
              <w:rPr>
                <w:color w:val="FF0000"/>
                <w:lang w:val="it-IT"/>
              </w:rPr>
            </w:pPr>
            <w:r w:rsidRPr="00345C8F">
              <w:rPr>
                <w:rFonts w:cs="Arial"/>
                <w:color w:val="FF0000"/>
                <w:lang w:val="it-IT"/>
              </w:rPr>
              <w:t>non sia stato allegato il PASSOE dei soggetti tenuti ad averlo.</w:t>
            </w:r>
          </w:p>
        </w:tc>
      </w:tr>
      <w:tr w:rsidR="007A1922" w:rsidRPr="000D4AA3" w14:paraId="7BC4F3DE" w14:textId="77777777" w:rsidTr="00C57340">
        <w:trPr>
          <w:gridAfter w:val="1"/>
          <w:wAfter w:w="7" w:type="dxa"/>
        </w:trPr>
        <w:tc>
          <w:tcPr>
            <w:tcW w:w="4262" w:type="dxa"/>
            <w:gridSpan w:val="2"/>
          </w:tcPr>
          <w:p w14:paraId="486FC239" w14:textId="1C12A14A" w:rsidR="00E42AF8" w:rsidRPr="007A1922" w:rsidRDefault="00E42AF8" w:rsidP="00BB4018">
            <w:pPr>
              <w:pStyle w:val="Paragrafoelenco"/>
              <w:widowControl w:val="0"/>
              <w:numPr>
                <w:ilvl w:val="1"/>
                <w:numId w:val="85"/>
              </w:numPr>
              <w:jc w:val="both"/>
              <w:rPr>
                <w:rFonts w:cs="Arial"/>
                <w:b/>
                <w:color w:val="FF0000"/>
                <w:lang w:val="it-IT"/>
              </w:rPr>
            </w:pPr>
            <w:r w:rsidRPr="007A1922">
              <w:rPr>
                <w:rFonts w:cs="Arial"/>
                <w:color w:val="FF0000"/>
                <w:lang w:val="it-IT"/>
              </w:rPr>
              <w:t>die PASSOE Unterschrift fehlt</w:t>
            </w:r>
          </w:p>
        </w:tc>
        <w:tc>
          <w:tcPr>
            <w:tcW w:w="852" w:type="dxa"/>
          </w:tcPr>
          <w:p w14:paraId="027AEFA2" w14:textId="77777777" w:rsidR="00E42AF8" w:rsidRPr="007A1922" w:rsidRDefault="00E42AF8" w:rsidP="00E42AF8">
            <w:pPr>
              <w:widowControl w:val="0"/>
              <w:spacing w:line="240" w:lineRule="exact"/>
              <w:rPr>
                <w:rFonts w:cs="Arial"/>
                <w:b/>
                <w:color w:val="FF0000"/>
                <w:lang w:val="it-IT"/>
              </w:rPr>
            </w:pPr>
          </w:p>
        </w:tc>
        <w:tc>
          <w:tcPr>
            <w:tcW w:w="4257" w:type="dxa"/>
            <w:gridSpan w:val="2"/>
          </w:tcPr>
          <w:p w14:paraId="4147D50C" w14:textId="2B939397" w:rsidR="00E42AF8" w:rsidRPr="007A1922" w:rsidRDefault="00E42AF8" w:rsidP="00BB4018">
            <w:pPr>
              <w:pStyle w:val="Paragrafoelenco"/>
              <w:numPr>
                <w:ilvl w:val="1"/>
                <w:numId w:val="85"/>
              </w:numPr>
              <w:spacing w:line="240" w:lineRule="exact"/>
              <w:ind w:right="57"/>
              <w:jc w:val="both"/>
              <w:rPr>
                <w:rFonts w:cs="Arial"/>
                <w:b/>
                <w:noProof w:val="0"/>
                <w:color w:val="FF0000"/>
                <w:lang w:val="it-IT"/>
              </w:rPr>
            </w:pPr>
            <w:r w:rsidRPr="007A1922">
              <w:rPr>
                <w:rFonts w:cs="Arial"/>
                <w:color w:val="FF0000"/>
                <w:lang w:val="it-IT"/>
              </w:rPr>
              <w:t>manchi la firma del Passoe</w:t>
            </w:r>
          </w:p>
        </w:tc>
      </w:tr>
      <w:tr w:rsidR="00E42AF8" w:rsidRPr="000D4AA3" w14:paraId="38F3DE02" w14:textId="77777777" w:rsidTr="00C57340">
        <w:trPr>
          <w:gridAfter w:val="1"/>
          <w:wAfter w:w="7" w:type="dxa"/>
        </w:trPr>
        <w:tc>
          <w:tcPr>
            <w:tcW w:w="4262" w:type="dxa"/>
            <w:gridSpan w:val="2"/>
          </w:tcPr>
          <w:p w14:paraId="3DB87BC1" w14:textId="77777777" w:rsidR="00E42AF8" w:rsidRPr="009761AE" w:rsidRDefault="00E42AF8" w:rsidP="00E42AF8">
            <w:pPr>
              <w:widowControl w:val="0"/>
              <w:jc w:val="both"/>
              <w:rPr>
                <w:rFonts w:cs="Arial"/>
                <w:lang w:val="it-IT"/>
              </w:rPr>
            </w:pPr>
          </w:p>
        </w:tc>
        <w:tc>
          <w:tcPr>
            <w:tcW w:w="852" w:type="dxa"/>
          </w:tcPr>
          <w:p w14:paraId="697082F6" w14:textId="77777777" w:rsidR="00E42AF8" w:rsidRPr="009761AE" w:rsidRDefault="00E42AF8" w:rsidP="00E42AF8">
            <w:pPr>
              <w:widowControl w:val="0"/>
              <w:spacing w:line="240" w:lineRule="exact"/>
              <w:rPr>
                <w:rFonts w:cs="Arial"/>
                <w:b/>
                <w:lang w:val="it-IT"/>
              </w:rPr>
            </w:pPr>
          </w:p>
        </w:tc>
        <w:tc>
          <w:tcPr>
            <w:tcW w:w="4257" w:type="dxa"/>
            <w:gridSpan w:val="2"/>
          </w:tcPr>
          <w:p w14:paraId="1C5D0E22" w14:textId="77777777" w:rsidR="00E42AF8" w:rsidRPr="009761AE" w:rsidRDefault="00E42AF8" w:rsidP="00E42AF8">
            <w:pPr>
              <w:spacing w:line="240" w:lineRule="exact"/>
              <w:ind w:right="57" w:hanging="6"/>
              <w:jc w:val="both"/>
              <w:rPr>
                <w:lang w:val="it-IT"/>
              </w:rPr>
            </w:pPr>
          </w:p>
        </w:tc>
      </w:tr>
      <w:tr w:rsidR="00E42AF8" w:rsidRPr="000D4AA3" w14:paraId="60169446" w14:textId="77777777" w:rsidTr="00C57340">
        <w:trPr>
          <w:gridAfter w:val="1"/>
          <w:wAfter w:w="7" w:type="dxa"/>
        </w:trPr>
        <w:tc>
          <w:tcPr>
            <w:tcW w:w="4262" w:type="dxa"/>
            <w:gridSpan w:val="2"/>
          </w:tcPr>
          <w:p w14:paraId="7C76538F" w14:textId="77777777" w:rsidR="00E42AF8" w:rsidRPr="009761AE" w:rsidRDefault="00E42AF8" w:rsidP="00E42AF8">
            <w:pPr>
              <w:pStyle w:val="Corpotesto"/>
              <w:widowControl w:val="0"/>
              <w:tabs>
                <w:tab w:val="left" w:pos="4320"/>
              </w:tabs>
              <w:spacing w:after="0"/>
              <w:jc w:val="both"/>
              <w:rPr>
                <w:rFonts w:cs="Arial"/>
                <w:b/>
                <w:noProof w:val="0"/>
                <w:color w:val="FF0000"/>
                <w:lang w:val="de-DE"/>
              </w:rPr>
            </w:pPr>
            <w:r w:rsidRPr="009761AE">
              <w:rPr>
                <w:rFonts w:cs="Arial"/>
                <w:b/>
                <w:noProof w:val="0"/>
                <w:color w:val="FF0000"/>
                <w:lang w:val="de-DE"/>
              </w:rPr>
              <w:t>Einzigkeit folgender Dokumente, bei sonstigem Ausschluss:</w:t>
            </w:r>
          </w:p>
          <w:p w14:paraId="62708EC8" w14:textId="77777777" w:rsidR="00E42AF8" w:rsidRPr="009761AE" w:rsidRDefault="00E42AF8" w:rsidP="00BB4018">
            <w:pPr>
              <w:pStyle w:val="Corpotesto"/>
              <w:widowControl w:val="0"/>
              <w:numPr>
                <w:ilvl w:val="0"/>
                <w:numId w:val="71"/>
              </w:numPr>
              <w:tabs>
                <w:tab w:val="clear" w:pos="780"/>
                <w:tab w:val="num" w:pos="180"/>
                <w:tab w:val="left" w:pos="4320"/>
              </w:tabs>
              <w:spacing w:after="0"/>
              <w:ind w:left="180" w:hanging="180"/>
              <w:jc w:val="both"/>
              <w:rPr>
                <w:rFonts w:cs="Arial"/>
                <w:noProof w:val="0"/>
                <w:color w:val="FF0000"/>
                <w:lang w:val="de-DE"/>
              </w:rPr>
            </w:pPr>
            <w:r w:rsidRPr="009761AE">
              <w:rPr>
                <w:rFonts w:cs="Arial"/>
                <w:noProof w:val="0"/>
                <w:color w:val="FF0000"/>
                <w:lang w:val="de-DE"/>
              </w:rPr>
              <w:t xml:space="preserve">die dem Angebot beigefügte (vorläufige) Sicherheit, </w:t>
            </w:r>
          </w:p>
          <w:p w14:paraId="132275FC" w14:textId="77777777" w:rsidR="00E42AF8" w:rsidRPr="009761AE" w:rsidRDefault="00E42AF8" w:rsidP="00BB4018">
            <w:pPr>
              <w:pStyle w:val="Corpotesto"/>
              <w:widowControl w:val="0"/>
              <w:numPr>
                <w:ilvl w:val="0"/>
                <w:numId w:val="71"/>
              </w:numPr>
              <w:tabs>
                <w:tab w:val="clear" w:pos="780"/>
                <w:tab w:val="num" w:pos="180"/>
                <w:tab w:val="left" w:pos="4320"/>
              </w:tabs>
              <w:spacing w:after="0"/>
              <w:ind w:left="180" w:hanging="180"/>
              <w:jc w:val="both"/>
              <w:rPr>
                <w:rFonts w:cs="Arial"/>
                <w:bCs/>
                <w:noProof w:val="0"/>
                <w:color w:val="FF0000"/>
                <w:lang w:val="de-DE"/>
              </w:rPr>
            </w:pPr>
            <w:r w:rsidRPr="009761AE">
              <w:rPr>
                <w:rFonts w:cs="Arial"/>
                <w:noProof w:val="0"/>
                <w:color w:val="FF0000"/>
                <w:lang w:val="de-DE"/>
              </w:rPr>
              <w:t xml:space="preserve">die Erklärung über die zukünftige </w:t>
            </w:r>
            <w:proofErr w:type="spellStart"/>
            <w:r w:rsidRPr="009761AE">
              <w:rPr>
                <w:rFonts w:cs="Arial"/>
                <w:noProof w:val="0"/>
                <w:color w:val="FF0000"/>
                <w:lang w:val="de-DE"/>
              </w:rPr>
              <w:t>endgülitge</w:t>
            </w:r>
            <w:proofErr w:type="spellEnd"/>
            <w:r w:rsidRPr="009761AE">
              <w:rPr>
                <w:rFonts w:cs="Arial"/>
                <w:noProof w:val="0"/>
                <w:color w:val="FF0000"/>
                <w:lang w:val="de-DE"/>
              </w:rPr>
              <w:t xml:space="preserve"> Leistung der Sicherheit zur Gewährleistung der Vertragserfüllung im Falle der Zuschlagszuteilung.</w:t>
            </w:r>
          </w:p>
          <w:p w14:paraId="284D5AA2" w14:textId="2C150A88" w:rsidR="00E42AF8" w:rsidRPr="009761AE" w:rsidRDefault="00E42AF8" w:rsidP="00E42AF8">
            <w:pPr>
              <w:widowControl w:val="0"/>
              <w:jc w:val="both"/>
              <w:rPr>
                <w:rFonts w:cs="Arial"/>
                <w:color w:val="FF0000"/>
                <w:lang w:val="de-DE"/>
              </w:rPr>
            </w:pPr>
            <w:r w:rsidRPr="009761AE">
              <w:rPr>
                <w:rFonts w:cs="Arial"/>
                <w:noProof w:val="0"/>
                <w:color w:val="FF0000"/>
                <w:lang w:val="de-DE"/>
              </w:rPr>
              <w:t xml:space="preserve">Unter Einzigkeit der Dokumente ist zu verstehen, dass jedes der obigen Dokumente aus einem einzigen Dokument besteht, das bei der Ausschreibung vorgelegt wird und auf den Teilnehmer insgesamt, </w:t>
            </w:r>
            <w:r w:rsidRPr="009761AE">
              <w:rPr>
                <w:rFonts w:cs="Arial"/>
                <w:noProof w:val="0"/>
                <w:color w:val="FF0000"/>
                <w:u w:val="single"/>
                <w:lang w:val="de-DE"/>
              </w:rPr>
              <w:t>unabhängig von seiner Rechtsform</w:t>
            </w:r>
            <w:r w:rsidRPr="009761AE">
              <w:rPr>
                <w:rFonts w:cs="Arial"/>
                <w:noProof w:val="0"/>
                <w:color w:val="FF0000"/>
                <w:lang w:val="de-DE"/>
              </w:rPr>
              <w:t xml:space="preserve">, bezogen ist; sollte somit der Teilnehmer ein Zusammenschluss sein (Zusammenschluss von Unternehmen, gewöhnliches Konsortium der Teilnehmer gemäß Art. 2602 ZGB oder EWIV), dürfen diese Dokumente </w:t>
            </w:r>
            <w:r w:rsidRPr="009761AE">
              <w:rPr>
                <w:rFonts w:cs="Arial"/>
                <w:noProof w:val="0"/>
                <w:color w:val="FF0000"/>
                <w:u w:val="single"/>
                <w:lang w:val="de-DE"/>
              </w:rPr>
              <w:t>nicht</w:t>
            </w:r>
            <w:r w:rsidRPr="009761AE">
              <w:rPr>
                <w:rFonts w:cs="Arial"/>
                <w:noProof w:val="0"/>
                <w:color w:val="FF0000"/>
                <w:lang w:val="de-DE"/>
              </w:rPr>
              <w:t xml:space="preserve"> auf diejenigen Unternehmen </w:t>
            </w:r>
            <w:r w:rsidRPr="009761AE">
              <w:rPr>
                <w:rFonts w:cs="Arial"/>
                <w:noProof w:val="0"/>
                <w:color w:val="FF0000"/>
                <w:u w:val="single"/>
                <w:lang w:val="de-DE"/>
              </w:rPr>
              <w:t>aufgeteilt werden</w:t>
            </w:r>
            <w:r w:rsidRPr="009761AE">
              <w:rPr>
                <w:rFonts w:cs="Arial"/>
                <w:noProof w:val="0"/>
                <w:color w:val="FF0000"/>
                <w:lang w:val="de-DE"/>
              </w:rPr>
              <w:t>, die dem Zusammenschluss angehören oder angehören werden.</w:t>
            </w:r>
          </w:p>
        </w:tc>
        <w:tc>
          <w:tcPr>
            <w:tcW w:w="852" w:type="dxa"/>
          </w:tcPr>
          <w:p w14:paraId="3A9AC401" w14:textId="77777777" w:rsidR="00E42AF8" w:rsidRPr="009761AE" w:rsidRDefault="00E42AF8" w:rsidP="00E42AF8">
            <w:pPr>
              <w:widowControl w:val="0"/>
              <w:spacing w:line="240" w:lineRule="exact"/>
              <w:rPr>
                <w:rFonts w:cs="Arial"/>
                <w:b/>
                <w:color w:val="FF0000"/>
                <w:lang w:val="de-DE"/>
              </w:rPr>
            </w:pPr>
          </w:p>
        </w:tc>
        <w:tc>
          <w:tcPr>
            <w:tcW w:w="4257" w:type="dxa"/>
            <w:gridSpan w:val="2"/>
          </w:tcPr>
          <w:p w14:paraId="3E41CFE9" w14:textId="77777777" w:rsidR="00E42AF8" w:rsidRPr="009761AE" w:rsidRDefault="00E42AF8" w:rsidP="00E42AF8">
            <w:pPr>
              <w:pStyle w:val="Corpotesto"/>
              <w:widowControl w:val="0"/>
              <w:tabs>
                <w:tab w:val="center" w:pos="6078"/>
              </w:tabs>
              <w:spacing w:after="0"/>
              <w:ind w:right="62"/>
              <w:jc w:val="both"/>
              <w:rPr>
                <w:rFonts w:cs="Arial"/>
                <w:b/>
                <w:bCs/>
                <w:noProof w:val="0"/>
                <w:color w:val="FF0000"/>
                <w:lang w:val="it-IT"/>
              </w:rPr>
            </w:pPr>
            <w:r w:rsidRPr="009761AE">
              <w:rPr>
                <w:rFonts w:cs="Arial"/>
                <w:b/>
                <w:bCs/>
                <w:noProof w:val="0"/>
                <w:color w:val="FF0000"/>
                <w:lang w:val="it-IT"/>
              </w:rPr>
              <w:t>A pena di esclusione dalla gara, i</w:t>
            </w:r>
            <w:r w:rsidRPr="009761AE">
              <w:rPr>
                <w:rFonts w:cs="Arial"/>
                <w:b/>
                <w:noProof w:val="0"/>
                <w:color w:val="FF0000"/>
                <w:lang w:val="it-IT"/>
              </w:rPr>
              <w:t xml:space="preserve"> seguenti </w:t>
            </w:r>
            <w:r w:rsidRPr="009761AE">
              <w:rPr>
                <w:rFonts w:cs="Arial"/>
                <w:b/>
                <w:bCs/>
                <w:noProof w:val="0"/>
                <w:color w:val="FF0000"/>
                <w:lang w:val="it-IT"/>
              </w:rPr>
              <w:t>documenti devono essere unici:</w:t>
            </w:r>
          </w:p>
          <w:p w14:paraId="7DD1E293" w14:textId="77777777" w:rsidR="00E42AF8" w:rsidRPr="009761AE" w:rsidRDefault="00E42AF8" w:rsidP="00BB4018">
            <w:pPr>
              <w:pStyle w:val="Corpotesto"/>
              <w:widowControl w:val="0"/>
              <w:numPr>
                <w:ilvl w:val="0"/>
                <w:numId w:val="71"/>
              </w:numPr>
              <w:tabs>
                <w:tab w:val="clear" w:pos="780"/>
                <w:tab w:val="num" w:pos="180"/>
                <w:tab w:val="center" w:pos="6078"/>
              </w:tabs>
              <w:spacing w:after="0"/>
              <w:ind w:left="180" w:right="62" w:hanging="180"/>
              <w:jc w:val="both"/>
              <w:rPr>
                <w:rFonts w:cs="Arial"/>
                <w:noProof w:val="0"/>
                <w:color w:val="FF0000"/>
                <w:lang w:val="it-IT"/>
              </w:rPr>
            </w:pPr>
            <w:r w:rsidRPr="009761AE">
              <w:rPr>
                <w:rFonts w:cs="Arial"/>
                <w:noProof w:val="0"/>
                <w:color w:val="FF0000"/>
                <w:lang w:val="it-IT"/>
              </w:rPr>
              <w:t>la garanzia a corredo dell’offerta (garanzia provvisoria);</w:t>
            </w:r>
          </w:p>
          <w:p w14:paraId="77EE25CC" w14:textId="77777777" w:rsidR="00E42AF8" w:rsidRPr="009761AE" w:rsidRDefault="00E42AF8" w:rsidP="00BB4018">
            <w:pPr>
              <w:pStyle w:val="Corpotesto"/>
              <w:widowControl w:val="0"/>
              <w:numPr>
                <w:ilvl w:val="0"/>
                <w:numId w:val="71"/>
              </w:numPr>
              <w:tabs>
                <w:tab w:val="clear" w:pos="780"/>
                <w:tab w:val="num" w:pos="180"/>
                <w:tab w:val="center" w:pos="6078"/>
              </w:tabs>
              <w:spacing w:after="0"/>
              <w:ind w:left="180" w:right="62" w:hanging="180"/>
              <w:jc w:val="both"/>
              <w:rPr>
                <w:rFonts w:cs="Arial"/>
                <w:noProof w:val="0"/>
                <w:color w:val="FF0000"/>
                <w:lang w:val="it-IT"/>
              </w:rPr>
            </w:pPr>
            <w:r w:rsidRPr="009761AE">
              <w:rPr>
                <w:rFonts w:cs="Arial"/>
                <w:noProof w:val="0"/>
                <w:color w:val="FF0000"/>
                <w:lang w:val="it-IT"/>
              </w:rPr>
              <w:t xml:space="preserve">la dichiarazione relativa al futuro rilascio della garanzia definitiva a garanzia dell’esecuzione del contratto in caso di aggiudicazione della gara. </w:t>
            </w:r>
          </w:p>
          <w:p w14:paraId="5E5E3B52" w14:textId="062D01D1" w:rsidR="00E42AF8" w:rsidRPr="009761AE" w:rsidRDefault="00E42AF8" w:rsidP="00E42AF8">
            <w:pPr>
              <w:spacing w:line="240" w:lineRule="exact"/>
              <w:ind w:right="57" w:hanging="6"/>
              <w:jc w:val="both"/>
              <w:rPr>
                <w:color w:val="FF0000"/>
                <w:lang w:val="it-IT"/>
              </w:rPr>
            </w:pPr>
            <w:r w:rsidRPr="009761AE">
              <w:rPr>
                <w:rFonts w:cs="Arial"/>
                <w:noProof w:val="0"/>
                <w:color w:val="FF0000"/>
                <w:lang w:val="it-IT"/>
              </w:rPr>
              <w:t>Per unicità dei documenti si intende che</w:t>
            </w:r>
            <w:r w:rsidRPr="009761AE">
              <w:rPr>
                <w:rFonts w:cs="Arial"/>
                <w:bCs/>
                <w:noProof w:val="0"/>
                <w:color w:val="FF0000"/>
                <w:lang w:val="it-IT"/>
              </w:rPr>
              <w:t xml:space="preserve"> </w:t>
            </w:r>
            <w:r w:rsidRPr="009761AE">
              <w:rPr>
                <w:rFonts w:cs="Arial"/>
                <w:noProof w:val="0"/>
                <w:color w:val="FF0000"/>
                <w:lang w:val="it-IT"/>
              </w:rPr>
              <w:t xml:space="preserve">ognuno dei suddetti documenti deve essere formato da un solo documento, prodotto in gara e riferito al soggetto concorrente nella sua interezza, </w:t>
            </w:r>
            <w:r w:rsidRPr="009761AE">
              <w:rPr>
                <w:rFonts w:cs="Arial"/>
                <w:noProof w:val="0"/>
                <w:color w:val="FF0000"/>
                <w:u w:val="single"/>
                <w:lang w:val="it-IT"/>
              </w:rPr>
              <w:t>indipendentemente dalla forma giuridica del soggetto concorrente</w:t>
            </w:r>
            <w:r w:rsidRPr="009761AE">
              <w:rPr>
                <w:rFonts w:cs="Arial"/>
                <w:noProof w:val="0"/>
                <w:color w:val="FF0000"/>
                <w:lang w:val="it-IT"/>
              </w:rPr>
              <w:t xml:space="preserve"> e quindi, nell’eventualità di concorrente costituito in raggruppamento (riunione di imprese o consorzio ordinario di concorrenti ex art. 2602 del codice civile o GEIE), tali documenti </w:t>
            </w:r>
            <w:r w:rsidRPr="009761AE">
              <w:rPr>
                <w:rFonts w:cs="Arial"/>
                <w:noProof w:val="0"/>
                <w:color w:val="FF0000"/>
                <w:u w:val="single"/>
                <w:lang w:val="it-IT"/>
              </w:rPr>
              <w:t>non possono essere frazionati</w:t>
            </w:r>
            <w:r w:rsidRPr="009761AE">
              <w:rPr>
                <w:rFonts w:cs="Arial"/>
                <w:noProof w:val="0"/>
                <w:color w:val="FF0000"/>
                <w:lang w:val="it-IT"/>
              </w:rPr>
              <w:t xml:space="preserve"> per ogni impresa che costituisce o che costituirà tale raggruppamento.</w:t>
            </w:r>
          </w:p>
        </w:tc>
      </w:tr>
      <w:tr w:rsidR="00E42AF8" w:rsidRPr="000D4AA3" w14:paraId="46812011" w14:textId="77777777" w:rsidTr="00C57340">
        <w:trPr>
          <w:gridAfter w:val="1"/>
          <w:wAfter w:w="7" w:type="dxa"/>
        </w:trPr>
        <w:tc>
          <w:tcPr>
            <w:tcW w:w="4262" w:type="dxa"/>
            <w:gridSpan w:val="2"/>
          </w:tcPr>
          <w:p w14:paraId="76334D67" w14:textId="77777777" w:rsidR="00E42AF8" w:rsidRPr="00E24253" w:rsidRDefault="00E42AF8" w:rsidP="00E42AF8">
            <w:pPr>
              <w:widowControl w:val="0"/>
              <w:jc w:val="both"/>
              <w:rPr>
                <w:rFonts w:cs="Arial"/>
                <w:lang w:val="it-IT"/>
              </w:rPr>
            </w:pPr>
          </w:p>
        </w:tc>
        <w:tc>
          <w:tcPr>
            <w:tcW w:w="852" w:type="dxa"/>
          </w:tcPr>
          <w:p w14:paraId="292D6FBD" w14:textId="77777777" w:rsidR="00E42AF8" w:rsidRPr="00E24253" w:rsidRDefault="00E42AF8" w:rsidP="00E42AF8">
            <w:pPr>
              <w:widowControl w:val="0"/>
              <w:spacing w:line="240" w:lineRule="exact"/>
              <w:rPr>
                <w:rFonts w:cs="Arial"/>
                <w:b/>
                <w:lang w:val="it-IT"/>
              </w:rPr>
            </w:pPr>
          </w:p>
        </w:tc>
        <w:tc>
          <w:tcPr>
            <w:tcW w:w="4257" w:type="dxa"/>
            <w:gridSpan w:val="2"/>
          </w:tcPr>
          <w:p w14:paraId="4F24814C" w14:textId="77777777" w:rsidR="00E42AF8" w:rsidRPr="009C19EC" w:rsidRDefault="00E42AF8" w:rsidP="00E42AF8">
            <w:pPr>
              <w:spacing w:line="240" w:lineRule="exact"/>
              <w:ind w:right="57" w:hanging="6"/>
              <w:jc w:val="both"/>
              <w:rPr>
                <w:highlight w:val="yellow"/>
                <w:lang w:val="it-IT"/>
              </w:rPr>
            </w:pPr>
          </w:p>
        </w:tc>
      </w:tr>
      <w:tr w:rsidR="00E42AF8" w:rsidRPr="000D4AA3" w14:paraId="10AEF450" w14:textId="77777777" w:rsidTr="00C57340">
        <w:trPr>
          <w:gridAfter w:val="1"/>
          <w:wAfter w:w="7" w:type="dxa"/>
        </w:trPr>
        <w:tc>
          <w:tcPr>
            <w:tcW w:w="4262" w:type="dxa"/>
            <w:gridSpan w:val="2"/>
            <w:shd w:val="clear" w:color="auto" w:fill="DEEAF6" w:themeFill="accent1" w:themeFillTint="33"/>
          </w:tcPr>
          <w:p w14:paraId="547AF2B9" w14:textId="3F35B9AF" w:rsidR="00E42AF8" w:rsidRPr="005F1E47" w:rsidRDefault="00E42AF8" w:rsidP="00E42AF8">
            <w:pPr>
              <w:widowControl w:val="0"/>
              <w:ind w:right="105"/>
              <w:jc w:val="both"/>
              <w:rPr>
                <w:rFonts w:cs="Arial"/>
                <w:b/>
                <w:bCs/>
                <w:highlight w:val="green"/>
                <w:u w:val="single"/>
                <w:lang w:val="de-DE"/>
              </w:rPr>
            </w:pPr>
            <w:bookmarkStart w:id="112" w:name="_Hlk125037222"/>
            <w:r w:rsidRPr="005F1E47">
              <w:rPr>
                <w:b/>
                <w:bCs/>
                <w:i/>
                <w:iCs/>
                <w:color w:val="FF0000"/>
                <w:highlight w:val="green"/>
                <w:lang w:val="de-DE" w:eastAsia="it-IT"/>
              </w:rPr>
              <w:t>[</w:t>
            </w:r>
            <w:r w:rsidRPr="005F1E47">
              <w:rPr>
                <w:b/>
                <w:bCs/>
                <w:i/>
                <w:iCs/>
                <w:color w:val="FF0000"/>
                <w:highlight w:val="green"/>
                <w:lang w:val="de-DE"/>
              </w:rPr>
              <w:t>Nur bei Ausschreibungen, die ganz oder teilweise aus Mitteln des PNRR oder des PNC finanziert werden</w:t>
            </w:r>
            <w:r w:rsidRPr="005F1E47">
              <w:rPr>
                <w:b/>
                <w:bCs/>
                <w:i/>
                <w:iCs/>
                <w:color w:val="FF0000"/>
                <w:highlight w:val="green"/>
                <w:lang w:val="de-DE" w:eastAsia="it-IT"/>
              </w:rPr>
              <w:t>]</w:t>
            </w:r>
          </w:p>
        </w:tc>
        <w:tc>
          <w:tcPr>
            <w:tcW w:w="852" w:type="dxa"/>
            <w:shd w:val="clear" w:color="auto" w:fill="DEEAF6" w:themeFill="accent1" w:themeFillTint="33"/>
          </w:tcPr>
          <w:p w14:paraId="0BBE9507" w14:textId="77777777" w:rsidR="00E42AF8" w:rsidRPr="005F1E47" w:rsidRDefault="00E42AF8" w:rsidP="00E42AF8">
            <w:pPr>
              <w:widowControl w:val="0"/>
              <w:spacing w:line="240" w:lineRule="exact"/>
              <w:rPr>
                <w:rFonts w:cs="Arial"/>
                <w:b/>
                <w:bCs/>
                <w:lang w:val="de-DE"/>
              </w:rPr>
            </w:pPr>
          </w:p>
        </w:tc>
        <w:tc>
          <w:tcPr>
            <w:tcW w:w="4257" w:type="dxa"/>
            <w:gridSpan w:val="2"/>
            <w:shd w:val="clear" w:color="auto" w:fill="DEEAF6" w:themeFill="accent1" w:themeFillTint="33"/>
          </w:tcPr>
          <w:p w14:paraId="78BB9278" w14:textId="54F3B730" w:rsidR="00E42AF8" w:rsidRPr="007B23B8" w:rsidRDefault="00E42AF8" w:rsidP="00E42AF8">
            <w:pPr>
              <w:widowControl w:val="0"/>
              <w:ind w:right="105"/>
              <w:jc w:val="both"/>
              <w:rPr>
                <w:rFonts w:cs="Arial"/>
                <w:b/>
                <w:bCs/>
                <w:strike/>
                <w:highlight w:val="yellow"/>
                <w:u w:val="single"/>
                <w:lang w:val="it-IT"/>
              </w:rPr>
            </w:pPr>
            <w:r w:rsidRPr="005F1E47">
              <w:rPr>
                <w:b/>
                <w:bCs/>
                <w:i/>
                <w:iCs/>
                <w:color w:val="FF0000"/>
                <w:highlight w:val="green"/>
                <w:lang w:val="it-IT" w:eastAsia="it-IT"/>
              </w:rPr>
              <w:t>[lasciare solo in caso di procedure di gara finanziate in tutto o in parte con le risorse del PNRR o PNC</w:t>
            </w:r>
            <w:r w:rsidRPr="00F47370">
              <w:rPr>
                <w:i/>
                <w:iCs/>
                <w:highlight w:val="magenta"/>
                <w:lang w:val="it-IT" w:eastAsia="it-IT"/>
              </w:rPr>
              <w:t xml:space="preserve"> </w:t>
            </w:r>
          </w:p>
          <w:p w14:paraId="2967DDA6" w14:textId="77777777" w:rsidR="00E42AF8" w:rsidRPr="005F1E47" w:rsidRDefault="00E42AF8" w:rsidP="00E42AF8">
            <w:pPr>
              <w:spacing w:line="240" w:lineRule="exact"/>
              <w:ind w:right="57" w:hanging="6"/>
              <w:jc w:val="both"/>
              <w:rPr>
                <w:b/>
                <w:bCs/>
                <w:lang w:val="it-IT"/>
              </w:rPr>
            </w:pPr>
          </w:p>
        </w:tc>
      </w:tr>
      <w:tr w:rsidR="00E42AF8" w:rsidRPr="000D4AA3" w14:paraId="3717318A" w14:textId="77777777" w:rsidTr="00C57340">
        <w:trPr>
          <w:gridAfter w:val="1"/>
          <w:wAfter w:w="7" w:type="dxa"/>
        </w:trPr>
        <w:tc>
          <w:tcPr>
            <w:tcW w:w="4262" w:type="dxa"/>
            <w:gridSpan w:val="2"/>
            <w:shd w:val="clear" w:color="auto" w:fill="DEEAF6" w:themeFill="accent1" w:themeFillTint="33"/>
          </w:tcPr>
          <w:p w14:paraId="3B94BD3E" w14:textId="7DEB962E" w:rsidR="00E42AF8" w:rsidRPr="00720D79" w:rsidRDefault="00E42AF8" w:rsidP="00E42AF8">
            <w:pPr>
              <w:widowControl w:val="0"/>
              <w:jc w:val="both"/>
              <w:rPr>
                <w:rFonts w:cs="Arial"/>
                <w:lang w:val="de-DE"/>
              </w:rPr>
            </w:pPr>
            <w:bookmarkStart w:id="113" w:name="_Hlk124952946"/>
            <w:r w:rsidRPr="00720D79">
              <w:rPr>
                <w:rFonts w:cs="Arial"/>
                <w:b/>
                <w:color w:val="FF0000"/>
                <w:lang w:val="de-DE"/>
              </w:rPr>
              <w:lastRenderedPageBreak/>
              <w:t>12.</w:t>
            </w:r>
            <w:r w:rsidRPr="00720D79">
              <w:rPr>
                <w:rFonts w:cs="Arial"/>
                <w:b/>
                <w:lang w:val="de-DE"/>
              </w:rPr>
              <w:t xml:space="preserve"> Documentation im Falle von öffentlichenen Aufträgen PNRR e PNC, die geeignet sind, die Ziele der Chancengleichheit, der Generationen und der Geschlechtergleichstellung und reservierten Vergaben gemäß Art. 61 GvD Nr. 36/2023 und Anhang II.3 zu verfolgen</w:t>
            </w:r>
          </w:p>
        </w:tc>
        <w:tc>
          <w:tcPr>
            <w:tcW w:w="852" w:type="dxa"/>
            <w:shd w:val="clear" w:color="auto" w:fill="DEEAF6" w:themeFill="accent1" w:themeFillTint="33"/>
          </w:tcPr>
          <w:p w14:paraId="542CD5D4" w14:textId="77777777" w:rsidR="00E42AF8" w:rsidRPr="00720D79" w:rsidRDefault="00E42AF8" w:rsidP="00E42AF8">
            <w:pPr>
              <w:widowControl w:val="0"/>
              <w:spacing w:line="240" w:lineRule="exact"/>
              <w:rPr>
                <w:rFonts w:cs="Arial"/>
                <w:b/>
                <w:lang w:val="de-DE"/>
              </w:rPr>
            </w:pPr>
          </w:p>
        </w:tc>
        <w:tc>
          <w:tcPr>
            <w:tcW w:w="4257" w:type="dxa"/>
            <w:gridSpan w:val="2"/>
            <w:shd w:val="clear" w:color="auto" w:fill="DEEAF6" w:themeFill="accent1" w:themeFillTint="33"/>
          </w:tcPr>
          <w:p w14:paraId="57140BD8" w14:textId="74219916" w:rsidR="00E42AF8" w:rsidRPr="00720D79" w:rsidRDefault="00E42AF8" w:rsidP="00E42AF8">
            <w:pPr>
              <w:spacing w:line="240" w:lineRule="exact"/>
              <w:ind w:right="57" w:hanging="6"/>
              <w:jc w:val="both"/>
              <w:rPr>
                <w:lang w:val="it-IT"/>
              </w:rPr>
            </w:pPr>
            <w:r w:rsidRPr="00720D79">
              <w:rPr>
                <w:rFonts w:cs="Arial"/>
                <w:b/>
                <w:color w:val="FF0000"/>
                <w:lang w:val="it-IT"/>
              </w:rPr>
              <w:t>12.</w:t>
            </w:r>
            <w:r w:rsidRPr="00720D79">
              <w:rPr>
                <w:rFonts w:cs="Arial"/>
                <w:b/>
                <w:lang w:val="it-IT"/>
              </w:rPr>
              <w:t xml:space="preserve"> Documentazione in caso di contratti pubblici PNRR e PNC atti a perseguire le finalità relative alle pari opportunità, generazionali e di genere e appalti riservati ai sensi dell’art. 61 d.lgs. 35/2023 e allegato II.3  </w:t>
            </w:r>
          </w:p>
        </w:tc>
      </w:tr>
      <w:bookmarkEnd w:id="113"/>
      <w:tr w:rsidR="00E42AF8" w:rsidRPr="000D4AA3" w14:paraId="5D644698" w14:textId="77777777" w:rsidTr="00C57340">
        <w:trPr>
          <w:gridAfter w:val="1"/>
          <w:wAfter w:w="7" w:type="dxa"/>
        </w:trPr>
        <w:tc>
          <w:tcPr>
            <w:tcW w:w="4262" w:type="dxa"/>
            <w:gridSpan w:val="2"/>
            <w:shd w:val="clear" w:color="auto" w:fill="DEEAF6" w:themeFill="accent1" w:themeFillTint="33"/>
          </w:tcPr>
          <w:p w14:paraId="4E7AE1D7" w14:textId="77777777" w:rsidR="00E42AF8" w:rsidRPr="00A04D81" w:rsidRDefault="00E42AF8" w:rsidP="00E42AF8">
            <w:pPr>
              <w:widowControl w:val="0"/>
              <w:jc w:val="both"/>
              <w:rPr>
                <w:rFonts w:cs="Arial"/>
                <w:b/>
                <w:lang w:val="it-IT"/>
              </w:rPr>
            </w:pPr>
          </w:p>
        </w:tc>
        <w:tc>
          <w:tcPr>
            <w:tcW w:w="852" w:type="dxa"/>
            <w:shd w:val="clear" w:color="auto" w:fill="DEEAF6" w:themeFill="accent1" w:themeFillTint="33"/>
          </w:tcPr>
          <w:p w14:paraId="5B36E3B3" w14:textId="77777777" w:rsidR="00E42AF8" w:rsidRPr="00A04D81" w:rsidRDefault="00E42AF8" w:rsidP="00E42AF8">
            <w:pPr>
              <w:widowControl w:val="0"/>
              <w:spacing w:line="240" w:lineRule="exact"/>
              <w:rPr>
                <w:rFonts w:cs="Arial"/>
                <w:b/>
                <w:lang w:val="it-IT"/>
              </w:rPr>
            </w:pPr>
          </w:p>
        </w:tc>
        <w:tc>
          <w:tcPr>
            <w:tcW w:w="4257" w:type="dxa"/>
            <w:gridSpan w:val="2"/>
            <w:shd w:val="clear" w:color="auto" w:fill="DEEAF6" w:themeFill="accent1" w:themeFillTint="33"/>
          </w:tcPr>
          <w:p w14:paraId="63CA27C3" w14:textId="77777777" w:rsidR="00E42AF8" w:rsidRPr="00A04D81" w:rsidRDefault="00E42AF8" w:rsidP="00E42AF8">
            <w:pPr>
              <w:spacing w:line="240" w:lineRule="exact"/>
              <w:ind w:right="57" w:hanging="6"/>
              <w:jc w:val="both"/>
              <w:rPr>
                <w:rFonts w:cs="Arial"/>
                <w:b/>
                <w:lang w:val="it-IT"/>
              </w:rPr>
            </w:pPr>
          </w:p>
        </w:tc>
      </w:tr>
      <w:tr w:rsidR="00E42AF8" w:rsidRPr="000D4AA3" w14:paraId="52F52197" w14:textId="77777777" w:rsidTr="00C57340">
        <w:trPr>
          <w:gridAfter w:val="1"/>
          <w:wAfter w:w="7" w:type="dxa"/>
        </w:trPr>
        <w:tc>
          <w:tcPr>
            <w:tcW w:w="4262" w:type="dxa"/>
            <w:gridSpan w:val="2"/>
            <w:shd w:val="clear" w:color="auto" w:fill="DEEAF6" w:themeFill="accent1" w:themeFillTint="33"/>
          </w:tcPr>
          <w:p w14:paraId="7C4166D0" w14:textId="398F3B0D" w:rsidR="00E42AF8" w:rsidRPr="008C20CA" w:rsidRDefault="00E42AF8" w:rsidP="00E42AF8">
            <w:pPr>
              <w:pStyle w:val="NormaleWeb"/>
              <w:widowControl w:val="0"/>
              <w:tabs>
                <w:tab w:val="center" w:pos="4536"/>
                <w:tab w:val="right" w:pos="9072"/>
              </w:tabs>
              <w:spacing w:before="0" w:after="0"/>
              <w:rPr>
                <w:rFonts w:ascii="Arial" w:hAnsi="Arial"/>
                <w:noProof/>
                <w:sz w:val="20"/>
                <w:szCs w:val="20"/>
                <w:lang w:val="de-DE" w:eastAsia="en-US"/>
              </w:rPr>
            </w:pPr>
            <w:r w:rsidRPr="008C20CA">
              <w:rPr>
                <w:rFonts w:ascii="Arial" w:hAnsi="Arial"/>
                <w:noProof/>
                <w:sz w:val="20"/>
                <w:szCs w:val="20"/>
                <w:lang w:val="de-DE" w:eastAsia="en-US"/>
              </w:rPr>
              <w:t>Im Sinne von Art. 47, Absatz 2 des Gesetzes Nr. 108/2021</w:t>
            </w:r>
            <w:r w:rsidRPr="008C20CA">
              <w:rPr>
                <w:rFonts w:ascii="Arial" w:hAnsi="Arial"/>
                <w:sz w:val="20"/>
                <w:szCs w:val="20"/>
                <w:lang w:val="de-DE" w:eastAsia="en-US"/>
              </w:rPr>
              <w:t xml:space="preserve"> und im Sinne von Art. 61 und Anhang II.3 des </w:t>
            </w:r>
            <w:proofErr w:type="spellStart"/>
            <w:r w:rsidRPr="008C20CA">
              <w:rPr>
                <w:rFonts w:ascii="Arial" w:hAnsi="Arial"/>
                <w:sz w:val="20"/>
                <w:szCs w:val="20"/>
                <w:lang w:val="de-DE" w:eastAsia="en-US"/>
              </w:rPr>
              <w:t>GvD</w:t>
            </w:r>
            <w:proofErr w:type="spellEnd"/>
            <w:r w:rsidRPr="008C20CA">
              <w:rPr>
                <w:rFonts w:ascii="Arial" w:hAnsi="Arial"/>
                <w:sz w:val="20"/>
                <w:szCs w:val="20"/>
                <w:lang w:val="de-DE" w:eastAsia="en-US"/>
              </w:rPr>
              <w:t xml:space="preserve"> Nr. 36/2023</w:t>
            </w:r>
            <w:r w:rsidRPr="008C20CA">
              <w:rPr>
                <w:rFonts w:ascii="Arial" w:hAnsi="Arial"/>
                <w:noProof/>
                <w:sz w:val="20"/>
                <w:szCs w:val="20"/>
                <w:lang w:val="de-DE" w:eastAsia="en-US"/>
              </w:rPr>
              <w:t xml:space="preserve">,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8C20CA">
              <w:rPr>
                <w:rFonts w:ascii="Arial" w:hAnsi="Arial"/>
                <w:b/>
                <w:bCs/>
                <w:noProof/>
                <w:sz w:val="20"/>
                <w:szCs w:val="20"/>
                <w:lang w:val="de-DE" w:eastAsia="en-US"/>
              </w:rPr>
              <w:t xml:space="preserve">bei sonstigem Ausschluss </w:t>
            </w:r>
            <w:r w:rsidRPr="008C20CA">
              <w:rPr>
                <w:rFonts w:ascii="Arial" w:hAnsi="Arial"/>
                <w:noProof/>
                <w:sz w:val="20"/>
                <w:szCs w:val="20"/>
                <w:lang w:val="de-DE" w:eastAsia="en-US"/>
              </w:rPr>
              <w:t>folgendes vorlegen:</w:t>
            </w:r>
          </w:p>
          <w:p w14:paraId="741227C7" w14:textId="77777777" w:rsidR="00E42AF8" w:rsidRPr="008C20CA" w:rsidRDefault="00E42AF8" w:rsidP="00BB4018">
            <w:pPr>
              <w:pStyle w:val="Paragrafoelenco"/>
              <w:numPr>
                <w:ilvl w:val="0"/>
                <w:numId w:val="93"/>
              </w:numPr>
              <w:ind w:right="105"/>
              <w:contextualSpacing w:val="0"/>
              <w:jc w:val="both"/>
              <w:rPr>
                <w:rFonts w:cs="Arial"/>
                <w:bCs/>
                <w:strike/>
                <w:lang w:val="de-DE"/>
              </w:rPr>
            </w:pPr>
            <w:r w:rsidRPr="008C20CA">
              <w:rPr>
                <w:lang w:val="de-DE"/>
              </w:rPr>
              <w:t>- eine Kopie des zuletzt eingereichten Berichts, zusammen mit der Empfangsbestätigung, die bescheinigt, dass der Bericht korrekt erstellt und im Portal des Ministeriums für Arbeit und Sozialpolitik gespeichert wurde (</w:t>
            </w:r>
            <w:hyperlink r:id="rId70" w:history="1">
              <w:r w:rsidRPr="008C20CA">
                <w:rPr>
                  <w:rStyle w:val="Collegamentoipertestuale"/>
                  <w:color w:val="auto"/>
                  <w:lang w:val="de-DE"/>
                </w:rPr>
                <w:t>https://servizi.lavoro.gov.it</w:t>
              </w:r>
            </w:hyperlink>
            <w:r w:rsidRPr="008C20CA">
              <w:rPr>
                <w:lang w:val="de-DE"/>
              </w:rPr>
              <w:t>);</w:t>
            </w:r>
          </w:p>
          <w:p w14:paraId="7D3E5196" w14:textId="778D04FC" w:rsidR="00E42AF8" w:rsidRPr="008C20CA" w:rsidRDefault="00E42AF8" w:rsidP="00E42AF8">
            <w:pPr>
              <w:widowControl w:val="0"/>
              <w:jc w:val="both"/>
              <w:rPr>
                <w:rFonts w:cs="Arial"/>
                <w:b/>
                <w:lang w:val="de-DE"/>
              </w:rPr>
            </w:pPr>
            <w:r w:rsidRPr="008C20CA">
              <w:rPr>
                <w:lang w:val="de-DE"/>
              </w:rPr>
              <w:t>Bescheinigung über die gleichzeitige Übermittlung des genannten Berichts und dessen Eingang bei den betrieblichen Gewerkschaftsvertretern, mit Bestätigung der Übereinstimmung mit dem Original.</w:t>
            </w:r>
          </w:p>
        </w:tc>
        <w:tc>
          <w:tcPr>
            <w:tcW w:w="852" w:type="dxa"/>
            <w:shd w:val="clear" w:color="auto" w:fill="DEEAF6" w:themeFill="accent1" w:themeFillTint="33"/>
          </w:tcPr>
          <w:p w14:paraId="5ACCF40E" w14:textId="77777777" w:rsidR="00E42AF8" w:rsidRPr="008C20CA" w:rsidRDefault="00E42AF8" w:rsidP="00E42AF8">
            <w:pPr>
              <w:widowControl w:val="0"/>
              <w:spacing w:line="240" w:lineRule="exact"/>
              <w:rPr>
                <w:rFonts w:cs="Arial"/>
                <w:b/>
                <w:lang w:val="de-DE"/>
              </w:rPr>
            </w:pPr>
          </w:p>
        </w:tc>
        <w:tc>
          <w:tcPr>
            <w:tcW w:w="4257" w:type="dxa"/>
            <w:gridSpan w:val="2"/>
            <w:shd w:val="clear" w:color="auto" w:fill="DEEAF6" w:themeFill="accent1" w:themeFillTint="33"/>
          </w:tcPr>
          <w:p w14:paraId="780535F3" w14:textId="7118B494" w:rsidR="00E42AF8" w:rsidRPr="008C20CA" w:rsidRDefault="00E42AF8" w:rsidP="00E42AF8">
            <w:pPr>
              <w:ind w:right="105"/>
              <w:jc w:val="both"/>
              <w:rPr>
                <w:rFonts w:ascii="Calibri" w:hAnsi="Calibri"/>
                <w:noProof w:val="0"/>
                <w:lang w:val="it-IT"/>
              </w:rPr>
            </w:pPr>
            <w:r w:rsidRPr="008C20CA">
              <w:rPr>
                <w:lang w:val="it-IT"/>
              </w:rPr>
              <w:t xml:space="preserve">Ai sensi dell’art. 47, comma 2, della legge 108/2021 e ai sensi dell’art. 61 e dell’allegato II.3 del d.lgs. 35/2023, gli operatori 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8C20CA">
              <w:rPr>
                <w:b/>
                <w:bCs/>
                <w:lang w:val="it-IT"/>
              </w:rPr>
              <w:t>a pena di esclusione</w:t>
            </w:r>
            <w:r w:rsidRPr="008C20CA">
              <w:rPr>
                <w:lang w:val="it-IT"/>
              </w:rPr>
              <w:t>:</w:t>
            </w:r>
          </w:p>
          <w:p w14:paraId="7AF39599" w14:textId="77777777" w:rsidR="00E42AF8" w:rsidRPr="008C20CA" w:rsidRDefault="00E42AF8" w:rsidP="00BB4018">
            <w:pPr>
              <w:pStyle w:val="Paragrafoelenco"/>
              <w:numPr>
                <w:ilvl w:val="0"/>
                <w:numId w:val="93"/>
              </w:numPr>
              <w:ind w:right="105"/>
              <w:contextualSpacing w:val="0"/>
              <w:jc w:val="both"/>
              <w:rPr>
                <w:lang w:val="it-IT"/>
              </w:rPr>
            </w:pPr>
            <w:r w:rsidRPr="008C20CA">
              <w:rPr>
                <w:lang w:val="it-IT"/>
              </w:rPr>
              <w:t>copia dell’ultimo rapporto inviato unitamente alla ricevuta attestante la corretta redazione ed il salvataggio sul portale del Ministero del lavoro e delle politiche sociali (</w:t>
            </w:r>
            <w:hyperlink r:id="rId71" w:history="1">
              <w:r w:rsidRPr="008C20CA">
                <w:rPr>
                  <w:rStyle w:val="Collegamentoipertestuale"/>
                  <w:color w:val="auto"/>
                  <w:lang w:val="it-IT"/>
                </w:rPr>
                <w:t>https://servizi.lavoro.gov.it</w:t>
              </w:r>
            </w:hyperlink>
            <w:r w:rsidRPr="008C20CA">
              <w:rPr>
                <w:lang w:val="it-IT"/>
              </w:rPr>
              <w:t xml:space="preserve">); </w:t>
            </w:r>
          </w:p>
          <w:p w14:paraId="6DBF0531" w14:textId="77777777" w:rsidR="00E42AF8" w:rsidRPr="008C20CA" w:rsidRDefault="00E42AF8" w:rsidP="00BB4018">
            <w:pPr>
              <w:pStyle w:val="Paragrafoelenco"/>
              <w:numPr>
                <w:ilvl w:val="0"/>
                <w:numId w:val="93"/>
              </w:numPr>
              <w:ind w:right="105"/>
              <w:contextualSpacing w:val="0"/>
              <w:jc w:val="both"/>
              <w:rPr>
                <w:b/>
                <w:bCs/>
                <w:lang w:val="it-IT"/>
              </w:rPr>
            </w:pPr>
            <w:r w:rsidRPr="008C20CA">
              <w:rPr>
                <w:lang w:val="it-IT"/>
              </w:rPr>
              <w:t>attestazione della contestuale trasmissione del predetto rapporto e della sua relativa ricevuta alle rappresentanze sindacali aziendali con attestazione di conformità all’originale.</w:t>
            </w:r>
          </w:p>
          <w:p w14:paraId="54371752" w14:textId="77777777" w:rsidR="00E42AF8" w:rsidRPr="008C20CA" w:rsidRDefault="00E42AF8" w:rsidP="00E42AF8">
            <w:pPr>
              <w:ind w:right="105"/>
              <w:jc w:val="both"/>
              <w:rPr>
                <w:b/>
                <w:bCs/>
                <w:lang w:val="it-IT"/>
              </w:rPr>
            </w:pPr>
          </w:p>
          <w:p w14:paraId="03BBB400" w14:textId="77777777" w:rsidR="00E42AF8" w:rsidRPr="008C20CA" w:rsidRDefault="00E42AF8" w:rsidP="00E42AF8">
            <w:pPr>
              <w:spacing w:line="240" w:lineRule="exact"/>
              <w:ind w:right="57" w:hanging="6"/>
              <w:jc w:val="both"/>
              <w:rPr>
                <w:rFonts w:cs="Arial"/>
                <w:b/>
                <w:lang w:val="it-IT"/>
              </w:rPr>
            </w:pPr>
          </w:p>
        </w:tc>
      </w:tr>
      <w:tr w:rsidR="00E42AF8" w:rsidRPr="000D4AA3" w14:paraId="718F97EF" w14:textId="77777777" w:rsidTr="00C57340">
        <w:trPr>
          <w:gridAfter w:val="1"/>
          <w:wAfter w:w="7" w:type="dxa"/>
        </w:trPr>
        <w:tc>
          <w:tcPr>
            <w:tcW w:w="4262" w:type="dxa"/>
            <w:gridSpan w:val="2"/>
            <w:shd w:val="clear" w:color="auto" w:fill="DEEAF6" w:themeFill="accent1" w:themeFillTint="33"/>
          </w:tcPr>
          <w:p w14:paraId="6B826DCE" w14:textId="77777777" w:rsidR="00E42AF8" w:rsidRPr="000A34FA" w:rsidRDefault="00E42AF8" w:rsidP="00E42AF8">
            <w:pPr>
              <w:pStyle w:val="NormaleWeb"/>
              <w:widowControl w:val="0"/>
              <w:tabs>
                <w:tab w:val="center" w:pos="4536"/>
                <w:tab w:val="right" w:pos="9072"/>
              </w:tabs>
              <w:spacing w:before="0" w:after="0"/>
              <w:rPr>
                <w:rFonts w:ascii="Arial" w:hAnsi="Arial"/>
                <w:noProof/>
                <w:sz w:val="20"/>
                <w:szCs w:val="20"/>
                <w:lang w:eastAsia="en-US"/>
              </w:rPr>
            </w:pPr>
          </w:p>
        </w:tc>
        <w:tc>
          <w:tcPr>
            <w:tcW w:w="852" w:type="dxa"/>
            <w:shd w:val="clear" w:color="auto" w:fill="DEEAF6" w:themeFill="accent1" w:themeFillTint="33"/>
          </w:tcPr>
          <w:p w14:paraId="05BB6EE7" w14:textId="77777777" w:rsidR="00E42AF8" w:rsidRPr="000A34FA" w:rsidRDefault="00E42AF8" w:rsidP="00E42AF8">
            <w:pPr>
              <w:widowControl w:val="0"/>
              <w:spacing w:line="240" w:lineRule="exact"/>
              <w:rPr>
                <w:rFonts w:cs="Arial"/>
                <w:b/>
                <w:lang w:val="it-IT"/>
              </w:rPr>
            </w:pPr>
          </w:p>
        </w:tc>
        <w:tc>
          <w:tcPr>
            <w:tcW w:w="4257" w:type="dxa"/>
            <w:gridSpan w:val="2"/>
            <w:shd w:val="clear" w:color="auto" w:fill="DEEAF6" w:themeFill="accent1" w:themeFillTint="33"/>
          </w:tcPr>
          <w:p w14:paraId="029A3929" w14:textId="77777777" w:rsidR="00E42AF8" w:rsidRPr="00A04D81" w:rsidRDefault="00E42AF8" w:rsidP="00E42AF8">
            <w:pPr>
              <w:ind w:right="105"/>
              <w:jc w:val="both"/>
              <w:rPr>
                <w:lang w:val="it-IT"/>
              </w:rPr>
            </w:pPr>
          </w:p>
        </w:tc>
      </w:tr>
      <w:tr w:rsidR="00E42AF8" w:rsidRPr="00394850" w14:paraId="29DA413D" w14:textId="77777777" w:rsidTr="00C57340">
        <w:trPr>
          <w:gridAfter w:val="1"/>
          <w:wAfter w:w="7" w:type="dxa"/>
        </w:trPr>
        <w:tc>
          <w:tcPr>
            <w:tcW w:w="4262" w:type="dxa"/>
            <w:gridSpan w:val="2"/>
            <w:shd w:val="clear" w:color="auto" w:fill="DEEAF6" w:themeFill="accent1" w:themeFillTint="33"/>
          </w:tcPr>
          <w:p w14:paraId="11F02231" w14:textId="5312E483" w:rsidR="00E42AF8" w:rsidRPr="00871860" w:rsidRDefault="00E42AF8" w:rsidP="00E42AF8">
            <w:pPr>
              <w:ind w:right="105"/>
              <w:jc w:val="both"/>
              <w:rPr>
                <w:rFonts w:cs="Arial"/>
                <w:noProof w:val="0"/>
                <w:color w:val="339966"/>
                <w:lang w:val="de-DE" w:eastAsia="ar-SA"/>
              </w:rPr>
            </w:pPr>
            <w:r w:rsidRPr="00A04D81">
              <w:rPr>
                <w:lang w:val="de-DE" w:eastAsia="it-IT"/>
              </w:rPr>
              <w:t xml:space="preserve">Der letzte Bericht bezieht sich auf den Zweijahreszeitraum 2020/21, der die Anzahl der Mitarbeiter des Unternehmens zum 31.12.2021 wiedergibt. </w:t>
            </w:r>
            <w:r w:rsidRPr="004415D1">
              <w:rPr>
                <w:i/>
                <w:iCs/>
                <w:color w:val="FF0000"/>
                <w:highlight w:val="green"/>
                <w:lang w:val="de-DE" w:eastAsia="it-IT"/>
              </w:rPr>
              <w:t>[Nach dem 30.04.2024 wird dieses Datum auf den 31.12.2023 geändert - Zweijahreszeitraum 2022/23]</w:t>
            </w:r>
          </w:p>
        </w:tc>
        <w:tc>
          <w:tcPr>
            <w:tcW w:w="852" w:type="dxa"/>
            <w:shd w:val="clear" w:color="auto" w:fill="DEEAF6" w:themeFill="accent1" w:themeFillTint="33"/>
          </w:tcPr>
          <w:p w14:paraId="445C7131" w14:textId="77777777" w:rsidR="00E42AF8" w:rsidRPr="00A04D81" w:rsidRDefault="00E42AF8" w:rsidP="00E42AF8">
            <w:pPr>
              <w:widowControl w:val="0"/>
              <w:spacing w:line="240" w:lineRule="exact"/>
              <w:rPr>
                <w:rFonts w:cs="Arial"/>
                <w:b/>
                <w:lang w:val="de-DE"/>
              </w:rPr>
            </w:pPr>
          </w:p>
        </w:tc>
        <w:tc>
          <w:tcPr>
            <w:tcW w:w="4257" w:type="dxa"/>
            <w:gridSpan w:val="2"/>
            <w:shd w:val="clear" w:color="auto" w:fill="DEEAF6" w:themeFill="accent1" w:themeFillTint="33"/>
          </w:tcPr>
          <w:p w14:paraId="296F31E7" w14:textId="2315E16E" w:rsidR="00E42AF8" w:rsidRDefault="00E42AF8" w:rsidP="00E42AF8">
            <w:pPr>
              <w:spacing w:line="240" w:lineRule="exact"/>
              <w:ind w:right="57" w:hanging="6"/>
              <w:jc w:val="both"/>
              <w:rPr>
                <w:rFonts w:cs="Arial"/>
                <w:b/>
                <w:color w:val="FF0000"/>
                <w:lang w:val="it-IT"/>
              </w:rPr>
            </w:pPr>
            <w:r w:rsidRPr="00A04D81">
              <w:rPr>
                <w:lang w:val="it-IT" w:eastAsia="it-IT"/>
              </w:rPr>
              <w:t>Per ultimo rapporto si intende quello riferito al biennio 20/21 che fotografa il numero di dipendenti dell’azienda al 31/12/2021.</w:t>
            </w:r>
            <w:r w:rsidRPr="00A04D81">
              <w:rPr>
                <w:i/>
                <w:iCs/>
                <w:lang w:val="it-IT" w:eastAsia="it-IT"/>
              </w:rPr>
              <w:t xml:space="preserve"> </w:t>
            </w:r>
            <w:r w:rsidRPr="004415D1">
              <w:rPr>
                <w:i/>
                <w:iCs/>
                <w:color w:val="FF0000"/>
                <w:highlight w:val="green"/>
                <w:lang w:val="it-IT" w:eastAsia="it-IT"/>
              </w:rPr>
              <w:t>[Dopo il 30/04/2024 tale data andrà modificata in 31/12/2023 – biennio 2022/23 ]</w:t>
            </w:r>
            <w:r w:rsidRPr="004415D1">
              <w:rPr>
                <w:i/>
                <w:iCs/>
                <w:color w:val="FF0000"/>
                <w:lang w:val="it-IT" w:eastAsia="it-IT"/>
              </w:rPr>
              <w:t xml:space="preserve"> </w:t>
            </w:r>
          </w:p>
        </w:tc>
      </w:tr>
      <w:tr w:rsidR="00E42AF8" w:rsidRPr="00394850" w14:paraId="0BCFFF40" w14:textId="77777777" w:rsidTr="00C57340">
        <w:trPr>
          <w:gridAfter w:val="1"/>
          <w:wAfter w:w="7" w:type="dxa"/>
        </w:trPr>
        <w:tc>
          <w:tcPr>
            <w:tcW w:w="4262" w:type="dxa"/>
            <w:gridSpan w:val="2"/>
            <w:shd w:val="clear" w:color="auto" w:fill="DEEAF6" w:themeFill="accent1" w:themeFillTint="33"/>
          </w:tcPr>
          <w:p w14:paraId="65320051" w14:textId="77777777" w:rsidR="00E42AF8" w:rsidRPr="004415D1" w:rsidRDefault="00E42AF8" w:rsidP="00E42AF8">
            <w:pPr>
              <w:ind w:right="105"/>
              <w:jc w:val="both"/>
              <w:rPr>
                <w:color w:val="FF0000"/>
                <w:lang w:val="de-DE" w:eastAsia="it-IT"/>
              </w:rPr>
            </w:pPr>
          </w:p>
        </w:tc>
        <w:tc>
          <w:tcPr>
            <w:tcW w:w="852" w:type="dxa"/>
            <w:shd w:val="clear" w:color="auto" w:fill="DEEAF6" w:themeFill="accent1" w:themeFillTint="33"/>
          </w:tcPr>
          <w:p w14:paraId="4A4318B0" w14:textId="77777777" w:rsidR="00E42AF8" w:rsidRPr="00871860" w:rsidRDefault="00E42AF8" w:rsidP="00E42AF8">
            <w:pPr>
              <w:widowControl w:val="0"/>
              <w:spacing w:line="240" w:lineRule="exact"/>
              <w:rPr>
                <w:rFonts w:cs="Arial"/>
                <w:b/>
                <w:lang w:val="it-IT"/>
              </w:rPr>
            </w:pPr>
          </w:p>
        </w:tc>
        <w:tc>
          <w:tcPr>
            <w:tcW w:w="4257" w:type="dxa"/>
            <w:gridSpan w:val="2"/>
            <w:shd w:val="clear" w:color="auto" w:fill="DEEAF6" w:themeFill="accent1" w:themeFillTint="33"/>
          </w:tcPr>
          <w:p w14:paraId="0B16FC0C" w14:textId="77777777" w:rsidR="00E42AF8" w:rsidRPr="004415D1" w:rsidRDefault="00E42AF8" w:rsidP="00E42AF8">
            <w:pPr>
              <w:spacing w:line="240" w:lineRule="exact"/>
              <w:ind w:right="57" w:hanging="6"/>
              <w:jc w:val="both"/>
              <w:rPr>
                <w:color w:val="FF0000"/>
                <w:lang w:val="it-IT" w:eastAsia="it-IT"/>
              </w:rPr>
            </w:pPr>
          </w:p>
        </w:tc>
      </w:tr>
      <w:tr w:rsidR="00E42AF8" w:rsidRPr="000D4AA3" w14:paraId="745EB4F4" w14:textId="77777777" w:rsidTr="00C57340">
        <w:trPr>
          <w:gridAfter w:val="1"/>
          <w:wAfter w:w="7" w:type="dxa"/>
        </w:trPr>
        <w:tc>
          <w:tcPr>
            <w:tcW w:w="4262" w:type="dxa"/>
            <w:gridSpan w:val="2"/>
            <w:shd w:val="clear" w:color="auto" w:fill="DEEAF6" w:themeFill="accent1" w:themeFillTint="33"/>
          </w:tcPr>
          <w:p w14:paraId="1623BC6C" w14:textId="7961D11F" w:rsidR="00E42AF8" w:rsidRPr="00A04D81" w:rsidRDefault="00E42AF8" w:rsidP="00E42AF8">
            <w:pPr>
              <w:ind w:right="105"/>
              <w:jc w:val="both"/>
              <w:rPr>
                <w:lang w:val="de-DE" w:eastAsia="it-IT"/>
              </w:rPr>
            </w:pPr>
            <w:r w:rsidRPr="00A04D81">
              <w:rPr>
                <w:rFonts w:cs="Arial"/>
                <w:lang w:val="de-DE"/>
              </w:rPr>
              <w:t>Diese Dokumente müssen auch bei Nichteinhaltung der in Artikel 46 des GvD Nr. 198/2006 und in Artikel 5 des Dekretes des Ministeriums für Arbeit und Sozialpolitik im Einvernehmen mit dem Minister für Chancengleichheit und Familie vom 29.03.2022 festgelegten Fristen beigefügt werden.</w:t>
            </w:r>
          </w:p>
        </w:tc>
        <w:tc>
          <w:tcPr>
            <w:tcW w:w="852" w:type="dxa"/>
            <w:shd w:val="clear" w:color="auto" w:fill="DEEAF6" w:themeFill="accent1" w:themeFillTint="33"/>
          </w:tcPr>
          <w:p w14:paraId="740029D6" w14:textId="77777777" w:rsidR="00E42AF8" w:rsidRPr="00A04D81" w:rsidRDefault="00E42AF8" w:rsidP="00E42AF8">
            <w:pPr>
              <w:widowControl w:val="0"/>
              <w:spacing w:line="240" w:lineRule="exact"/>
              <w:rPr>
                <w:rFonts w:cs="Arial"/>
                <w:b/>
                <w:lang w:val="de-DE"/>
              </w:rPr>
            </w:pPr>
          </w:p>
        </w:tc>
        <w:tc>
          <w:tcPr>
            <w:tcW w:w="4257" w:type="dxa"/>
            <w:gridSpan w:val="2"/>
            <w:shd w:val="clear" w:color="auto" w:fill="DEEAF6" w:themeFill="accent1" w:themeFillTint="33"/>
          </w:tcPr>
          <w:p w14:paraId="4551F632" w14:textId="38A08D72" w:rsidR="00E42AF8" w:rsidRPr="00A04D81" w:rsidRDefault="00E42AF8" w:rsidP="00E42AF8">
            <w:pPr>
              <w:spacing w:line="240" w:lineRule="exact"/>
              <w:ind w:right="57" w:hanging="6"/>
              <w:jc w:val="both"/>
              <w:rPr>
                <w:lang w:val="it-IT" w:eastAsia="it-IT"/>
              </w:rPr>
            </w:pPr>
            <w:r w:rsidRPr="00A04D81">
              <w:rPr>
                <w:rFonts w:cs="Arial"/>
                <w:lang w:val="it-IT"/>
              </w:rPr>
              <w:t>Tali documenti devono essere allegati anche in caso di inosservanza dei termini previsti dall’art. 46 d.lgs. 198/2006 e dall’art. 5 del Decreto del Ministero del lavoro e delle politiche sociali di concerto con il Ministro per le Pari Opportunità e la Famiglia del 29.03.2022.</w:t>
            </w:r>
          </w:p>
        </w:tc>
      </w:tr>
      <w:tr w:rsidR="00E42AF8" w:rsidRPr="000D4AA3" w14:paraId="11B1A0B8" w14:textId="77777777" w:rsidTr="00C57340">
        <w:trPr>
          <w:gridAfter w:val="1"/>
          <w:wAfter w:w="7" w:type="dxa"/>
        </w:trPr>
        <w:tc>
          <w:tcPr>
            <w:tcW w:w="4262" w:type="dxa"/>
            <w:gridSpan w:val="2"/>
            <w:shd w:val="clear" w:color="auto" w:fill="DEEAF6" w:themeFill="accent1" w:themeFillTint="33"/>
          </w:tcPr>
          <w:p w14:paraId="38B86538" w14:textId="77777777" w:rsidR="00E42AF8" w:rsidRPr="00871860" w:rsidRDefault="00E42AF8" w:rsidP="00E42AF8">
            <w:pPr>
              <w:ind w:right="105"/>
              <w:jc w:val="both"/>
              <w:rPr>
                <w:color w:val="FF0000"/>
                <w:lang w:val="it-IT" w:eastAsia="it-IT"/>
              </w:rPr>
            </w:pPr>
          </w:p>
        </w:tc>
        <w:tc>
          <w:tcPr>
            <w:tcW w:w="852" w:type="dxa"/>
            <w:shd w:val="clear" w:color="auto" w:fill="DEEAF6" w:themeFill="accent1" w:themeFillTint="33"/>
          </w:tcPr>
          <w:p w14:paraId="150FF149" w14:textId="77777777" w:rsidR="00E42AF8" w:rsidRPr="00871860" w:rsidRDefault="00E42AF8" w:rsidP="00E42AF8">
            <w:pPr>
              <w:widowControl w:val="0"/>
              <w:spacing w:line="240" w:lineRule="exact"/>
              <w:rPr>
                <w:rFonts w:cs="Arial"/>
                <w:b/>
                <w:lang w:val="it-IT"/>
              </w:rPr>
            </w:pPr>
          </w:p>
        </w:tc>
        <w:tc>
          <w:tcPr>
            <w:tcW w:w="4257" w:type="dxa"/>
            <w:gridSpan w:val="2"/>
            <w:shd w:val="clear" w:color="auto" w:fill="DEEAF6" w:themeFill="accent1" w:themeFillTint="33"/>
          </w:tcPr>
          <w:p w14:paraId="1FA82C21" w14:textId="77777777" w:rsidR="00E42AF8" w:rsidRPr="004415D1" w:rsidRDefault="00E42AF8" w:rsidP="00E42AF8">
            <w:pPr>
              <w:spacing w:line="240" w:lineRule="exact"/>
              <w:ind w:right="57" w:hanging="6"/>
              <w:jc w:val="both"/>
              <w:rPr>
                <w:color w:val="FF0000"/>
                <w:lang w:val="it-IT" w:eastAsia="it-IT"/>
              </w:rPr>
            </w:pPr>
          </w:p>
        </w:tc>
      </w:tr>
      <w:tr w:rsidR="00E42AF8" w:rsidRPr="000D4AA3" w14:paraId="1693D4EB" w14:textId="77777777" w:rsidTr="00C57340">
        <w:trPr>
          <w:gridAfter w:val="1"/>
          <w:wAfter w:w="7" w:type="dxa"/>
        </w:trPr>
        <w:tc>
          <w:tcPr>
            <w:tcW w:w="4262" w:type="dxa"/>
            <w:gridSpan w:val="2"/>
            <w:shd w:val="clear" w:color="auto" w:fill="DEEAF6" w:themeFill="accent1" w:themeFillTint="33"/>
          </w:tcPr>
          <w:p w14:paraId="4EB1831D" w14:textId="025F1992" w:rsidR="00E42AF8" w:rsidRPr="00A04D81" w:rsidRDefault="00E42AF8" w:rsidP="00E42AF8">
            <w:pPr>
              <w:ind w:right="105"/>
              <w:jc w:val="both"/>
              <w:rPr>
                <w:lang w:val="de-DE" w:eastAsia="it-IT"/>
              </w:rPr>
            </w:pPr>
            <w:bookmarkStart w:id="114" w:name="_Hlk124952902"/>
            <w:r w:rsidRPr="00A04D81">
              <w:rPr>
                <w:b/>
                <w:bCs/>
                <w:lang w:val="de-DE"/>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852" w:type="dxa"/>
            <w:shd w:val="clear" w:color="auto" w:fill="DEEAF6" w:themeFill="accent1" w:themeFillTint="33"/>
          </w:tcPr>
          <w:p w14:paraId="0AFFC003" w14:textId="77777777" w:rsidR="00E42AF8" w:rsidRPr="00A04D81" w:rsidRDefault="00E42AF8" w:rsidP="00E42AF8">
            <w:pPr>
              <w:widowControl w:val="0"/>
              <w:spacing w:line="240" w:lineRule="exact"/>
              <w:rPr>
                <w:rFonts w:cs="Arial"/>
                <w:b/>
                <w:lang w:val="de-DE"/>
              </w:rPr>
            </w:pPr>
          </w:p>
        </w:tc>
        <w:tc>
          <w:tcPr>
            <w:tcW w:w="4257" w:type="dxa"/>
            <w:gridSpan w:val="2"/>
            <w:shd w:val="clear" w:color="auto" w:fill="DEEAF6" w:themeFill="accent1" w:themeFillTint="33"/>
          </w:tcPr>
          <w:p w14:paraId="1075E9B7" w14:textId="1564B0A3" w:rsidR="00E42AF8" w:rsidRPr="00A04D81" w:rsidRDefault="00E42AF8" w:rsidP="00E42AF8">
            <w:pPr>
              <w:spacing w:line="240" w:lineRule="exact"/>
              <w:ind w:right="57" w:hanging="6"/>
              <w:jc w:val="both"/>
              <w:rPr>
                <w:lang w:val="it-IT" w:eastAsia="it-IT"/>
              </w:rPr>
            </w:pPr>
            <w:r w:rsidRPr="00A04D81">
              <w:rPr>
                <w:b/>
                <w:bCs/>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E42AF8" w:rsidRPr="000D4AA3" w14:paraId="54DAD4EB" w14:textId="77777777" w:rsidTr="00C57340">
        <w:trPr>
          <w:gridAfter w:val="1"/>
          <w:wAfter w:w="7" w:type="dxa"/>
        </w:trPr>
        <w:tc>
          <w:tcPr>
            <w:tcW w:w="4262" w:type="dxa"/>
            <w:gridSpan w:val="2"/>
            <w:shd w:val="clear" w:color="auto" w:fill="DEEAF6" w:themeFill="accent1" w:themeFillTint="33"/>
          </w:tcPr>
          <w:p w14:paraId="563B6A7E" w14:textId="77777777" w:rsidR="00E42AF8" w:rsidRPr="00871860" w:rsidRDefault="00E42AF8" w:rsidP="00E42AF8">
            <w:pPr>
              <w:ind w:right="105"/>
              <w:jc w:val="both"/>
              <w:rPr>
                <w:color w:val="FF0000"/>
                <w:lang w:val="it-IT" w:eastAsia="it-IT"/>
              </w:rPr>
            </w:pPr>
          </w:p>
        </w:tc>
        <w:tc>
          <w:tcPr>
            <w:tcW w:w="852" w:type="dxa"/>
            <w:shd w:val="clear" w:color="auto" w:fill="DEEAF6" w:themeFill="accent1" w:themeFillTint="33"/>
          </w:tcPr>
          <w:p w14:paraId="40715045" w14:textId="77777777" w:rsidR="00E42AF8" w:rsidRPr="00871860" w:rsidRDefault="00E42AF8" w:rsidP="00E42AF8">
            <w:pPr>
              <w:widowControl w:val="0"/>
              <w:spacing w:line="240" w:lineRule="exact"/>
              <w:rPr>
                <w:rFonts w:cs="Arial"/>
                <w:b/>
                <w:lang w:val="it-IT"/>
              </w:rPr>
            </w:pPr>
          </w:p>
        </w:tc>
        <w:tc>
          <w:tcPr>
            <w:tcW w:w="4257" w:type="dxa"/>
            <w:gridSpan w:val="2"/>
            <w:shd w:val="clear" w:color="auto" w:fill="DEEAF6" w:themeFill="accent1" w:themeFillTint="33"/>
          </w:tcPr>
          <w:p w14:paraId="56214181" w14:textId="77777777" w:rsidR="00E42AF8" w:rsidRPr="004415D1" w:rsidRDefault="00E42AF8" w:rsidP="00E42AF8">
            <w:pPr>
              <w:spacing w:line="240" w:lineRule="exact"/>
              <w:ind w:right="57" w:hanging="6"/>
              <w:jc w:val="both"/>
              <w:rPr>
                <w:color w:val="FF0000"/>
                <w:lang w:val="it-IT" w:eastAsia="it-IT"/>
              </w:rPr>
            </w:pPr>
          </w:p>
        </w:tc>
      </w:tr>
      <w:tr w:rsidR="00E42AF8" w:rsidRPr="000D4AA3" w14:paraId="458DD99D" w14:textId="77777777" w:rsidTr="00C57340">
        <w:trPr>
          <w:gridAfter w:val="1"/>
          <w:wAfter w:w="7" w:type="dxa"/>
        </w:trPr>
        <w:tc>
          <w:tcPr>
            <w:tcW w:w="4262" w:type="dxa"/>
            <w:gridSpan w:val="2"/>
            <w:shd w:val="clear" w:color="auto" w:fill="DEEAF6" w:themeFill="accent1" w:themeFillTint="33"/>
          </w:tcPr>
          <w:p w14:paraId="1E57B81B" w14:textId="762C8533" w:rsidR="00E42AF8" w:rsidRPr="00A04D81" w:rsidRDefault="00E42AF8" w:rsidP="00E42AF8">
            <w:pPr>
              <w:ind w:right="105"/>
              <w:jc w:val="both"/>
              <w:rPr>
                <w:lang w:val="de-DE" w:eastAsia="it-IT"/>
              </w:rPr>
            </w:pPr>
            <w:r w:rsidRPr="00A04D81">
              <w:rPr>
                <w:rFonts w:cs="Arial"/>
                <w:noProof w:val="0"/>
                <w:lang w:val="de-DE" w:eastAsia="it-IT"/>
              </w:rPr>
              <w:lastRenderedPageBreak/>
              <w:t xml:space="preserve">Die Unterauftragnehmer und die Hilfsunternehmen sowie im Falle von Bietergemeinschaften, Konsortien, Unternehmensnetzwerken oder </w:t>
            </w:r>
            <w:r w:rsidRPr="00A04D81">
              <w:rPr>
                <w:rFonts w:cs="Arial"/>
                <w:lang w:val="de-DE"/>
              </w:rPr>
              <w:t xml:space="preserve">EWIV, sämtliche Unternehmen, die den Zusammenschluss bilden sowie die ausführenden Mitglieder des Konsortiums, müssen, wenn sie der Pflicht zur Mitteilung laut Art. 46 des GvD 198/2006 unterliegen, die obgenannte Dokumentation vorlegen. </w:t>
            </w:r>
            <w:r w:rsidRPr="00A04D81">
              <w:rPr>
                <w:rFonts w:cs="Arial"/>
                <w:noProof w:val="0"/>
                <w:lang w:val="de-DE" w:eastAsia="de-DE"/>
              </w:rPr>
              <w:t xml:space="preserve"> </w:t>
            </w:r>
          </w:p>
        </w:tc>
        <w:tc>
          <w:tcPr>
            <w:tcW w:w="852" w:type="dxa"/>
            <w:shd w:val="clear" w:color="auto" w:fill="DEEAF6" w:themeFill="accent1" w:themeFillTint="33"/>
          </w:tcPr>
          <w:p w14:paraId="263E9650" w14:textId="77777777" w:rsidR="00E42AF8" w:rsidRPr="00A04D81" w:rsidRDefault="00E42AF8" w:rsidP="00E42AF8">
            <w:pPr>
              <w:widowControl w:val="0"/>
              <w:spacing w:line="240" w:lineRule="exact"/>
              <w:rPr>
                <w:rFonts w:cs="Arial"/>
                <w:b/>
                <w:lang w:val="de-DE"/>
              </w:rPr>
            </w:pPr>
          </w:p>
        </w:tc>
        <w:tc>
          <w:tcPr>
            <w:tcW w:w="4257" w:type="dxa"/>
            <w:gridSpan w:val="2"/>
            <w:shd w:val="clear" w:color="auto" w:fill="DEEAF6" w:themeFill="accent1" w:themeFillTint="33"/>
          </w:tcPr>
          <w:p w14:paraId="4A193EDF" w14:textId="506447FB" w:rsidR="00E42AF8" w:rsidRPr="00A04D81" w:rsidRDefault="00E42AF8" w:rsidP="00E42AF8">
            <w:pPr>
              <w:spacing w:line="240" w:lineRule="exact"/>
              <w:ind w:right="57" w:hanging="6"/>
              <w:jc w:val="both"/>
              <w:rPr>
                <w:lang w:val="it-IT" w:eastAsia="it-IT"/>
              </w:rPr>
            </w:pPr>
            <w:r w:rsidRPr="00A04D81">
              <w:rPr>
                <w:rFonts w:cs="Arial"/>
                <w:lang w:val="it-IT"/>
              </w:rPr>
              <w:t>I subappaltatori e le ausiliarie, nonché in caso di RT, consorzio, reti di imprese o GEIE tutte le imprese costituenti il raggruppamento, nonché le consorziate esecutrici se tenuti agli obblighi di comunicazione di cui all’art. 46 del d.lgs. 198/2006, devono presentare la documentazione di cui sopra.</w:t>
            </w:r>
          </w:p>
        </w:tc>
      </w:tr>
      <w:tr w:rsidR="00E42AF8" w:rsidRPr="000D4AA3" w14:paraId="5409ABA9" w14:textId="77777777" w:rsidTr="00C57340">
        <w:trPr>
          <w:gridAfter w:val="1"/>
          <w:wAfter w:w="7" w:type="dxa"/>
        </w:trPr>
        <w:tc>
          <w:tcPr>
            <w:tcW w:w="4262" w:type="dxa"/>
            <w:gridSpan w:val="2"/>
            <w:shd w:val="clear" w:color="auto" w:fill="DEEAF6" w:themeFill="accent1" w:themeFillTint="33"/>
          </w:tcPr>
          <w:p w14:paraId="47C01C1C" w14:textId="77777777" w:rsidR="00E42AF8" w:rsidRPr="00871860" w:rsidRDefault="00E42AF8" w:rsidP="00E42AF8">
            <w:pPr>
              <w:ind w:right="105"/>
              <w:jc w:val="both"/>
              <w:rPr>
                <w:color w:val="FF0000"/>
                <w:lang w:val="it-IT" w:eastAsia="it-IT"/>
              </w:rPr>
            </w:pPr>
          </w:p>
        </w:tc>
        <w:tc>
          <w:tcPr>
            <w:tcW w:w="852" w:type="dxa"/>
            <w:shd w:val="clear" w:color="auto" w:fill="DEEAF6" w:themeFill="accent1" w:themeFillTint="33"/>
          </w:tcPr>
          <w:p w14:paraId="30032954" w14:textId="77777777" w:rsidR="00E42AF8" w:rsidRPr="00871860" w:rsidRDefault="00E42AF8" w:rsidP="00E42AF8">
            <w:pPr>
              <w:widowControl w:val="0"/>
              <w:spacing w:line="240" w:lineRule="exact"/>
              <w:rPr>
                <w:rFonts w:cs="Arial"/>
                <w:b/>
                <w:lang w:val="it-IT"/>
              </w:rPr>
            </w:pPr>
          </w:p>
        </w:tc>
        <w:tc>
          <w:tcPr>
            <w:tcW w:w="4257" w:type="dxa"/>
            <w:gridSpan w:val="2"/>
            <w:shd w:val="clear" w:color="auto" w:fill="DEEAF6" w:themeFill="accent1" w:themeFillTint="33"/>
          </w:tcPr>
          <w:p w14:paraId="0455361D" w14:textId="77777777" w:rsidR="00E42AF8" w:rsidRPr="004415D1" w:rsidRDefault="00E42AF8" w:rsidP="00E42AF8">
            <w:pPr>
              <w:spacing w:line="240" w:lineRule="exact"/>
              <w:ind w:right="57" w:hanging="6"/>
              <w:jc w:val="both"/>
              <w:rPr>
                <w:color w:val="FF0000"/>
                <w:lang w:val="it-IT" w:eastAsia="it-IT"/>
              </w:rPr>
            </w:pPr>
          </w:p>
        </w:tc>
      </w:tr>
      <w:tr w:rsidR="00E42AF8" w:rsidRPr="000D4AA3" w14:paraId="2E54E95A" w14:textId="77777777" w:rsidTr="00C57340">
        <w:trPr>
          <w:gridAfter w:val="1"/>
          <w:wAfter w:w="7" w:type="dxa"/>
        </w:trPr>
        <w:tc>
          <w:tcPr>
            <w:tcW w:w="4262" w:type="dxa"/>
            <w:gridSpan w:val="2"/>
            <w:shd w:val="clear" w:color="auto" w:fill="DEEAF6" w:themeFill="accent1" w:themeFillTint="33"/>
          </w:tcPr>
          <w:p w14:paraId="3D8CA8C7" w14:textId="67F38B76" w:rsidR="00E42AF8" w:rsidRPr="00871860" w:rsidRDefault="00E42AF8" w:rsidP="00E42AF8">
            <w:pPr>
              <w:ind w:right="105"/>
              <w:jc w:val="both"/>
              <w:rPr>
                <w:color w:val="FF0000"/>
                <w:lang w:val="de-DE" w:eastAsia="it-IT"/>
              </w:rPr>
            </w:pPr>
            <w:r w:rsidRPr="00A04D81">
              <w:rPr>
                <w:rFonts w:cs="Arial"/>
                <w:u w:val="single"/>
                <w:lang w:val="de-DE"/>
              </w:rPr>
              <w:t>►</w:t>
            </w:r>
            <w:r w:rsidRPr="00A04D81">
              <w:rPr>
                <w:rFonts w:cs="Arial"/>
                <w:b/>
                <w:u w:val="single"/>
                <w:lang w:val="de-DE"/>
              </w:rPr>
              <w:t xml:space="preserve"> Die Nichtvorlage der in Artikel 47, Absatz 2 des Gesetzes Nr. 108/2021 genannten Unterlagen, sofern diese fällig sind, ist ein Ausschlussgrund.</w:t>
            </w:r>
          </w:p>
        </w:tc>
        <w:tc>
          <w:tcPr>
            <w:tcW w:w="852" w:type="dxa"/>
            <w:shd w:val="clear" w:color="auto" w:fill="DEEAF6" w:themeFill="accent1" w:themeFillTint="33"/>
          </w:tcPr>
          <w:p w14:paraId="5833B448" w14:textId="77777777" w:rsidR="00E42AF8" w:rsidRPr="00871860" w:rsidRDefault="00E42AF8" w:rsidP="00E42AF8">
            <w:pPr>
              <w:widowControl w:val="0"/>
              <w:spacing w:line="240" w:lineRule="exact"/>
              <w:rPr>
                <w:rFonts w:cs="Arial"/>
                <w:b/>
                <w:lang w:val="de-DE"/>
              </w:rPr>
            </w:pPr>
          </w:p>
        </w:tc>
        <w:tc>
          <w:tcPr>
            <w:tcW w:w="4257" w:type="dxa"/>
            <w:gridSpan w:val="2"/>
            <w:shd w:val="clear" w:color="auto" w:fill="DEEAF6" w:themeFill="accent1" w:themeFillTint="33"/>
          </w:tcPr>
          <w:p w14:paraId="52980DC4" w14:textId="2CC494F4" w:rsidR="00E42AF8" w:rsidRPr="004415D1" w:rsidRDefault="00E42AF8" w:rsidP="00E42AF8">
            <w:pPr>
              <w:spacing w:line="240" w:lineRule="exact"/>
              <w:ind w:right="57" w:hanging="6"/>
              <w:jc w:val="both"/>
              <w:rPr>
                <w:color w:val="FF0000"/>
                <w:lang w:val="it-IT" w:eastAsia="it-IT"/>
              </w:rPr>
            </w:pPr>
            <w:r w:rsidRPr="00A04D81">
              <w:rPr>
                <w:rFonts w:cs="Arial"/>
                <w:u w:val="single"/>
                <w:lang w:val="it-IT"/>
              </w:rPr>
              <w:t>►</w:t>
            </w:r>
            <w:r w:rsidRPr="00A04D81">
              <w:rPr>
                <w:rFonts w:cs="Arial"/>
                <w:b/>
                <w:u w:val="single"/>
                <w:lang w:val="it-IT"/>
              </w:rPr>
              <w:t>È causa di esclusione la mancata produzione della documentazione di cui all’art. 47, comma 2 legge 108/2021 quando dovuta</w:t>
            </w:r>
            <w:r>
              <w:rPr>
                <w:rFonts w:cs="Arial"/>
                <w:b/>
                <w:u w:val="single"/>
                <w:lang w:val="it-IT"/>
              </w:rPr>
              <w:t>.</w:t>
            </w:r>
          </w:p>
        </w:tc>
      </w:tr>
      <w:tr w:rsidR="00E42AF8" w:rsidRPr="000D4AA3" w14:paraId="631FD284" w14:textId="77777777" w:rsidTr="00C57340">
        <w:trPr>
          <w:gridAfter w:val="1"/>
          <w:wAfter w:w="7" w:type="dxa"/>
        </w:trPr>
        <w:tc>
          <w:tcPr>
            <w:tcW w:w="4262" w:type="dxa"/>
            <w:gridSpan w:val="2"/>
            <w:shd w:val="clear" w:color="auto" w:fill="DEEAF6" w:themeFill="accent1" w:themeFillTint="33"/>
          </w:tcPr>
          <w:p w14:paraId="757CA203" w14:textId="77777777" w:rsidR="00E42AF8" w:rsidRPr="000A34FA" w:rsidRDefault="00E42AF8" w:rsidP="00E42AF8">
            <w:pPr>
              <w:ind w:right="105"/>
              <w:jc w:val="both"/>
              <w:rPr>
                <w:rFonts w:cs="Arial"/>
                <w:u w:val="single"/>
                <w:lang w:val="it-IT"/>
              </w:rPr>
            </w:pPr>
          </w:p>
        </w:tc>
        <w:tc>
          <w:tcPr>
            <w:tcW w:w="852" w:type="dxa"/>
            <w:shd w:val="clear" w:color="auto" w:fill="DEEAF6" w:themeFill="accent1" w:themeFillTint="33"/>
          </w:tcPr>
          <w:p w14:paraId="49603996" w14:textId="77777777" w:rsidR="00E42AF8" w:rsidRPr="000A34FA" w:rsidRDefault="00E42AF8" w:rsidP="00E42AF8">
            <w:pPr>
              <w:widowControl w:val="0"/>
              <w:spacing w:line="240" w:lineRule="exact"/>
              <w:rPr>
                <w:rFonts w:cs="Arial"/>
                <w:b/>
                <w:lang w:val="it-IT"/>
              </w:rPr>
            </w:pPr>
          </w:p>
        </w:tc>
        <w:tc>
          <w:tcPr>
            <w:tcW w:w="4257" w:type="dxa"/>
            <w:gridSpan w:val="2"/>
            <w:shd w:val="clear" w:color="auto" w:fill="DEEAF6" w:themeFill="accent1" w:themeFillTint="33"/>
          </w:tcPr>
          <w:p w14:paraId="0B8E09EF" w14:textId="77777777" w:rsidR="00E42AF8" w:rsidRPr="00A04D81" w:rsidRDefault="00E42AF8" w:rsidP="00E42AF8">
            <w:pPr>
              <w:spacing w:line="240" w:lineRule="exact"/>
              <w:ind w:right="57" w:hanging="6"/>
              <w:jc w:val="both"/>
              <w:rPr>
                <w:rFonts w:cs="Arial"/>
                <w:u w:val="single"/>
                <w:lang w:val="it-IT"/>
              </w:rPr>
            </w:pPr>
          </w:p>
        </w:tc>
      </w:tr>
      <w:bookmarkEnd w:id="114"/>
      <w:tr w:rsidR="00E42AF8" w:rsidRPr="000D4AA3" w14:paraId="3A941F05" w14:textId="77777777" w:rsidTr="00C57340">
        <w:trPr>
          <w:gridAfter w:val="1"/>
          <w:wAfter w:w="7" w:type="dxa"/>
        </w:trPr>
        <w:tc>
          <w:tcPr>
            <w:tcW w:w="4262" w:type="dxa"/>
            <w:gridSpan w:val="2"/>
            <w:shd w:val="clear" w:color="auto" w:fill="DEEAF6" w:themeFill="accent1" w:themeFillTint="33"/>
          </w:tcPr>
          <w:p w14:paraId="02503047" w14:textId="3DE71A4B" w:rsidR="00E42AF8" w:rsidRPr="00575B85" w:rsidRDefault="00E42AF8" w:rsidP="00E42AF8">
            <w:pPr>
              <w:widowControl w:val="0"/>
              <w:ind w:right="105"/>
              <w:jc w:val="both"/>
              <w:rPr>
                <w:rFonts w:cs="Arial"/>
                <w:i/>
                <w:iCs/>
                <w:sz w:val="18"/>
                <w:szCs w:val="18"/>
                <w:shd w:val="clear" w:color="auto" w:fill="FFFFFF"/>
                <w:lang w:val="de-DE"/>
              </w:rPr>
            </w:pPr>
            <w:r w:rsidRPr="00575B85">
              <w:rPr>
                <w:rFonts w:cs="Arial"/>
                <w:b/>
                <w:u w:val="single"/>
                <w:lang w:val="de-DE"/>
              </w:rPr>
              <w:t>►Die Nichterklärung der Verpflichtung, im Falle des Zuschlags die Beschäftigung eines Anteils von Jugendlichen und Frauen zu gewährleisten, wie in Artikel 5 vorgesehen, stellt einen Ausschlussgrund dar.</w:t>
            </w:r>
          </w:p>
        </w:tc>
        <w:tc>
          <w:tcPr>
            <w:tcW w:w="852" w:type="dxa"/>
            <w:shd w:val="clear" w:color="auto" w:fill="DEEAF6" w:themeFill="accent1" w:themeFillTint="33"/>
          </w:tcPr>
          <w:p w14:paraId="5958C120" w14:textId="77777777" w:rsidR="00E42AF8" w:rsidRPr="00575B85" w:rsidRDefault="00E42AF8" w:rsidP="00E42AF8">
            <w:pPr>
              <w:widowControl w:val="0"/>
              <w:spacing w:line="240" w:lineRule="exact"/>
              <w:rPr>
                <w:rFonts w:cs="Arial"/>
                <w:b/>
                <w:lang w:val="de-DE"/>
              </w:rPr>
            </w:pPr>
          </w:p>
        </w:tc>
        <w:tc>
          <w:tcPr>
            <w:tcW w:w="4257" w:type="dxa"/>
            <w:gridSpan w:val="2"/>
            <w:shd w:val="clear" w:color="auto" w:fill="DEEAF6" w:themeFill="accent1" w:themeFillTint="33"/>
          </w:tcPr>
          <w:p w14:paraId="3CF5BE59" w14:textId="1A9CF7C2" w:rsidR="00E42AF8" w:rsidRPr="00575B85" w:rsidRDefault="00E42AF8" w:rsidP="00E42AF8">
            <w:pPr>
              <w:widowControl w:val="0"/>
              <w:ind w:right="105"/>
              <w:jc w:val="both"/>
              <w:rPr>
                <w:rFonts w:cs="Arial"/>
                <w:bCs/>
                <w:i/>
                <w:iCs/>
                <w:sz w:val="18"/>
                <w:szCs w:val="18"/>
                <w:lang w:val="it-IT"/>
              </w:rPr>
            </w:pPr>
            <w:r w:rsidRPr="00575B85">
              <w:rPr>
                <w:rFonts w:cs="Arial"/>
                <w:b/>
                <w:u w:val="single"/>
                <w:lang w:val="it-IT"/>
              </w:rPr>
              <w:t xml:space="preserve">►È causa di esclusione l’omessa dichiarazione sull’obbligo di assicurare, in caso di aggiudicazione del contratto, l’assunzione di una quota di occupazione giovanile e femminile di cui all’articolo 5 </w:t>
            </w:r>
          </w:p>
        </w:tc>
      </w:tr>
      <w:tr w:rsidR="00E42AF8" w:rsidRPr="000D4AA3" w14:paraId="65D5029B" w14:textId="77777777" w:rsidTr="00C57340">
        <w:trPr>
          <w:gridAfter w:val="1"/>
          <w:wAfter w:w="7" w:type="dxa"/>
        </w:trPr>
        <w:tc>
          <w:tcPr>
            <w:tcW w:w="4262" w:type="dxa"/>
            <w:gridSpan w:val="2"/>
            <w:shd w:val="clear" w:color="auto" w:fill="DEEAF6" w:themeFill="accent1" w:themeFillTint="33"/>
          </w:tcPr>
          <w:p w14:paraId="3459C52E" w14:textId="77777777" w:rsidR="00E42AF8" w:rsidRPr="00871860" w:rsidRDefault="00E42AF8" w:rsidP="00E42AF8">
            <w:pPr>
              <w:widowControl w:val="0"/>
              <w:ind w:right="105"/>
              <w:jc w:val="both"/>
              <w:rPr>
                <w:rFonts w:cs="Arial"/>
                <w:i/>
                <w:iCs/>
                <w:color w:val="FF0000"/>
                <w:sz w:val="18"/>
                <w:szCs w:val="18"/>
                <w:highlight w:val="green"/>
                <w:shd w:val="clear" w:color="auto" w:fill="FFFFFF"/>
                <w:lang w:val="it-IT"/>
              </w:rPr>
            </w:pPr>
          </w:p>
        </w:tc>
        <w:tc>
          <w:tcPr>
            <w:tcW w:w="852" w:type="dxa"/>
            <w:shd w:val="clear" w:color="auto" w:fill="DEEAF6" w:themeFill="accent1" w:themeFillTint="33"/>
          </w:tcPr>
          <w:p w14:paraId="72EE4CD0" w14:textId="77777777" w:rsidR="00E42AF8" w:rsidRPr="00871860" w:rsidRDefault="00E42AF8" w:rsidP="00E42AF8">
            <w:pPr>
              <w:widowControl w:val="0"/>
              <w:spacing w:line="240" w:lineRule="exact"/>
              <w:rPr>
                <w:rFonts w:cs="Arial"/>
                <w:b/>
                <w:lang w:val="it-IT"/>
              </w:rPr>
            </w:pPr>
          </w:p>
        </w:tc>
        <w:tc>
          <w:tcPr>
            <w:tcW w:w="4257" w:type="dxa"/>
            <w:gridSpan w:val="2"/>
            <w:shd w:val="clear" w:color="auto" w:fill="DEEAF6" w:themeFill="accent1" w:themeFillTint="33"/>
          </w:tcPr>
          <w:p w14:paraId="3B05BA9E" w14:textId="77777777" w:rsidR="00E42AF8" w:rsidRPr="000A07B8" w:rsidRDefault="00E42AF8" w:rsidP="00E42AF8">
            <w:pPr>
              <w:widowControl w:val="0"/>
              <w:ind w:right="105"/>
              <w:jc w:val="both"/>
              <w:rPr>
                <w:rFonts w:cs="Arial"/>
                <w:bCs/>
                <w:i/>
                <w:iCs/>
                <w:color w:val="FF0000"/>
                <w:sz w:val="18"/>
                <w:szCs w:val="18"/>
                <w:highlight w:val="green"/>
                <w:lang w:val="it-IT"/>
              </w:rPr>
            </w:pPr>
          </w:p>
        </w:tc>
      </w:tr>
      <w:tr w:rsidR="00E42AF8" w:rsidRPr="000D4AA3" w14:paraId="71EA0620" w14:textId="77777777" w:rsidTr="00C57340">
        <w:trPr>
          <w:gridAfter w:val="1"/>
          <w:wAfter w:w="7" w:type="dxa"/>
        </w:trPr>
        <w:tc>
          <w:tcPr>
            <w:tcW w:w="4262" w:type="dxa"/>
            <w:gridSpan w:val="2"/>
            <w:shd w:val="clear" w:color="auto" w:fill="DEEAF6" w:themeFill="accent1" w:themeFillTint="33"/>
          </w:tcPr>
          <w:p w14:paraId="107C47AE" w14:textId="35A2EFAC" w:rsidR="00E42AF8" w:rsidRPr="00A04D81" w:rsidRDefault="00E42AF8" w:rsidP="00E42AF8">
            <w:pPr>
              <w:widowControl w:val="0"/>
              <w:ind w:right="105"/>
              <w:jc w:val="both"/>
              <w:rPr>
                <w:rFonts w:cs="Arial"/>
                <w:i/>
                <w:iCs/>
                <w:sz w:val="18"/>
                <w:szCs w:val="18"/>
                <w:shd w:val="clear" w:color="auto" w:fill="FFFFFF"/>
                <w:lang w:val="de-DE"/>
              </w:rPr>
            </w:pPr>
            <w:r w:rsidRPr="00A04D81">
              <w:rPr>
                <w:rFonts w:cs="Arial"/>
                <w:b/>
                <w:lang w:val="de-DE"/>
              </w:rPr>
              <w:t>Das Nachforderungsverfahren findet Anwendung wenn:</w:t>
            </w:r>
          </w:p>
        </w:tc>
        <w:tc>
          <w:tcPr>
            <w:tcW w:w="852" w:type="dxa"/>
            <w:shd w:val="clear" w:color="auto" w:fill="DEEAF6" w:themeFill="accent1" w:themeFillTint="33"/>
          </w:tcPr>
          <w:p w14:paraId="0AD68986" w14:textId="77777777" w:rsidR="00E42AF8" w:rsidRPr="00A04D81" w:rsidRDefault="00E42AF8" w:rsidP="00E42AF8">
            <w:pPr>
              <w:widowControl w:val="0"/>
              <w:spacing w:line="240" w:lineRule="exact"/>
              <w:rPr>
                <w:rFonts w:cs="Arial"/>
                <w:b/>
                <w:lang w:val="de-DE"/>
              </w:rPr>
            </w:pPr>
          </w:p>
        </w:tc>
        <w:tc>
          <w:tcPr>
            <w:tcW w:w="4257" w:type="dxa"/>
            <w:gridSpan w:val="2"/>
            <w:shd w:val="clear" w:color="auto" w:fill="DEEAF6" w:themeFill="accent1" w:themeFillTint="33"/>
          </w:tcPr>
          <w:p w14:paraId="63669835" w14:textId="5B465E77" w:rsidR="00E42AF8" w:rsidRPr="00A04D81" w:rsidRDefault="00E42AF8" w:rsidP="00E42AF8">
            <w:pPr>
              <w:widowControl w:val="0"/>
              <w:ind w:right="105"/>
              <w:jc w:val="both"/>
              <w:rPr>
                <w:rFonts w:cs="Arial"/>
                <w:bCs/>
                <w:i/>
                <w:iCs/>
                <w:sz w:val="18"/>
                <w:szCs w:val="18"/>
                <w:lang w:val="it-IT"/>
              </w:rPr>
            </w:pPr>
            <w:r w:rsidRPr="00A04D81">
              <w:rPr>
                <w:rFonts w:cs="Arial"/>
                <w:b/>
                <w:noProof w:val="0"/>
                <w:lang w:val="it-IT"/>
              </w:rPr>
              <w:t>Si applica il subprocedimento di soccorso istruttorio qualora:</w:t>
            </w:r>
          </w:p>
        </w:tc>
      </w:tr>
      <w:tr w:rsidR="00E42AF8" w:rsidRPr="000D4AA3" w14:paraId="0DA337B4" w14:textId="77777777" w:rsidTr="00C57340">
        <w:trPr>
          <w:gridAfter w:val="1"/>
          <w:wAfter w:w="7" w:type="dxa"/>
        </w:trPr>
        <w:tc>
          <w:tcPr>
            <w:tcW w:w="4262" w:type="dxa"/>
            <w:gridSpan w:val="2"/>
            <w:shd w:val="clear" w:color="auto" w:fill="DEEAF6" w:themeFill="accent1" w:themeFillTint="33"/>
          </w:tcPr>
          <w:p w14:paraId="257FC8AA" w14:textId="5087320E" w:rsidR="00E42AF8" w:rsidRPr="00A04D81" w:rsidRDefault="00E42AF8" w:rsidP="00E42AF8">
            <w:pPr>
              <w:widowControl w:val="0"/>
              <w:jc w:val="both"/>
              <w:rPr>
                <w:rFonts w:cs="Arial"/>
                <w:b/>
                <w:lang w:val="de-DE"/>
              </w:rPr>
            </w:pPr>
            <w:r w:rsidRPr="00A04D81">
              <w:rPr>
                <w:rFonts w:cs="Arial"/>
                <w:lang w:val="de-DE"/>
              </w:rPr>
              <w:t>- die nach Art. 47. Absatz 2 des Gesetzes Nr. 108/2021 geforderten Unterlagen, falls fällig, nicht ausgearbeitet worden sind.</w:t>
            </w:r>
          </w:p>
        </w:tc>
        <w:tc>
          <w:tcPr>
            <w:tcW w:w="852" w:type="dxa"/>
            <w:shd w:val="clear" w:color="auto" w:fill="DEEAF6" w:themeFill="accent1" w:themeFillTint="33"/>
          </w:tcPr>
          <w:p w14:paraId="3241F0F6" w14:textId="77777777" w:rsidR="00E42AF8" w:rsidRPr="00A04D81" w:rsidRDefault="00E42AF8" w:rsidP="00E42AF8">
            <w:pPr>
              <w:widowControl w:val="0"/>
              <w:spacing w:line="240" w:lineRule="exact"/>
              <w:rPr>
                <w:rFonts w:cs="Arial"/>
                <w:b/>
                <w:lang w:val="de-DE"/>
              </w:rPr>
            </w:pPr>
          </w:p>
        </w:tc>
        <w:tc>
          <w:tcPr>
            <w:tcW w:w="4257" w:type="dxa"/>
            <w:gridSpan w:val="2"/>
            <w:shd w:val="clear" w:color="auto" w:fill="DEEAF6" w:themeFill="accent1" w:themeFillTint="33"/>
          </w:tcPr>
          <w:p w14:paraId="26C5CF02" w14:textId="6D9821DE" w:rsidR="00E42AF8" w:rsidRPr="00A04D81" w:rsidRDefault="00E42AF8" w:rsidP="00E42AF8">
            <w:pPr>
              <w:spacing w:line="240" w:lineRule="exact"/>
              <w:ind w:right="57" w:hanging="6"/>
              <w:jc w:val="both"/>
              <w:rPr>
                <w:rFonts w:cs="Arial"/>
                <w:b/>
                <w:lang w:val="it-IT"/>
              </w:rPr>
            </w:pPr>
            <w:r w:rsidRPr="00A04D81">
              <w:rPr>
                <w:rFonts w:cs="Arial"/>
                <w:lang w:val="it-IT"/>
              </w:rPr>
              <w:t>non sia stata prodotta la documentazione richiesta dall’art. 47, comma 2, legge 108/2021 quando dovuta.</w:t>
            </w:r>
          </w:p>
        </w:tc>
      </w:tr>
      <w:bookmarkEnd w:id="112"/>
      <w:tr w:rsidR="00E42AF8" w:rsidRPr="000D4AA3" w14:paraId="071E6BB5" w14:textId="77777777" w:rsidTr="00C57340">
        <w:trPr>
          <w:gridAfter w:val="1"/>
          <w:wAfter w:w="7" w:type="dxa"/>
        </w:trPr>
        <w:tc>
          <w:tcPr>
            <w:tcW w:w="4262" w:type="dxa"/>
            <w:gridSpan w:val="2"/>
          </w:tcPr>
          <w:p w14:paraId="4EBEDBED" w14:textId="77777777" w:rsidR="00E42AF8" w:rsidRPr="0039621A" w:rsidRDefault="00E42AF8" w:rsidP="00E42AF8">
            <w:pPr>
              <w:widowControl w:val="0"/>
              <w:jc w:val="both"/>
              <w:rPr>
                <w:rFonts w:cs="Arial"/>
                <w:color w:val="FF0000"/>
                <w:lang w:val="it-IT"/>
              </w:rPr>
            </w:pPr>
          </w:p>
        </w:tc>
        <w:tc>
          <w:tcPr>
            <w:tcW w:w="852" w:type="dxa"/>
          </w:tcPr>
          <w:p w14:paraId="0B07EF6A" w14:textId="77777777" w:rsidR="00E42AF8" w:rsidRPr="0039621A" w:rsidRDefault="00E42AF8" w:rsidP="00E42AF8">
            <w:pPr>
              <w:widowControl w:val="0"/>
              <w:spacing w:line="240" w:lineRule="exact"/>
              <w:rPr>
                <w:rFonts w:cs="Arial"/>
                <w:b/>
                <w:lang w:val="it-IT"/>
              </w:rPr>
            </w:pPr>
          </w:p>
        </w:tc>
        <w:tc>
          <w:tcPr>
            <w:tcW w:w="4257" w:type="dxa"/>
            <w:gridSpan w:val="2"/>
          </w:tcPr>
          <w:p w14:paraId="4A786097" w14:textId="77777777" w:rsidR="00E42AF8" w:rsidRPr="007009D2" w:rsidRDefault="00E42AF8" w:rsidP="00E42AF8">
            <w:pPr>
              <w:spacing w:line="240" w:lineRule="exact"/>
              <w:ind w:right="57" w:hanging="6"/>
              <w:jc w:val="both"/>
              <w:rPr>
                <w:rFonts w:cs="Arial"/>
                <w:color w:val="FF0000"/>
                <w:lang w:val="it-IT"/>
              </w:rPr>
            </w:pPr>
          </w:p>
        </w:tc>
      </w:tr>
      <w:bookmarkEnd w:id="111"/>
      <w:tr w:rsidR="00E42AF8" w:rsidRPr="00186EAF" w14:paraId="23599861" w14:textId="77777777" w:rsidTr="00C57340">
        <w:trPr>
          <w:gridAfter w:val="1"/>
          <w:wAfter w:w="7" w:type="dxa"/>
        </w:trPr>
        <w:tc>
          <w:tcPr>
            <w:tcW w:w="4262" w:type="dxa"/>
            <w:gridSpan w:val="2"/>
            <w:shd w:val="clear" w:color="auto" w:fill="D0CECE" w:themeFill="background2" w:themeFillShade="E6"/>
          </w:tcPr>
          <w:p w14:paraId="59C58369" w14:textId="77777777" w:rsidR="00E42AF8" w:rsidRDefault="00E42AF8" w:rsidP="00E42AF8">
            <w:pPr>
              <w:widowControl w:val="0"/>
              <w:autoSpaceDE w:val="0"/>
              <w:autoSpaceDN w:val="0"/>
              <w:adjustRightInd w:val="0"/>
              <w:spacing w:line="240" w:lineRule="exact"/>
              <w:jc w:val="center"/>
              <w:rPr>
                <w:rFonts w:cs="Arial"/>
                <w:b/>
                <w:lang w:val="de-DE"/>
              </w:rPr>
            </w:pPr>
            <w:r w:rsidRPr="00A67704">
              <w:rPr>
                <w:rFonts w:cs="Arial"/>
                <w:b/>
                <w:lang w:val="de-DE"/>
              </w:rPr>
              <w:t xml:space="preserve">UMSCHLAG </w:t>
            </w:r>
            <w:r>
              <w:rPr>
                <w:rFonts w:cs="Arial"/>
                <w:b/>
                <w:lang w:val="de-DE"/>
              </w:rPr>
              <w:t>B</w:t>
            </w:r>
            <w:r w:rsidRPr="00A67704">
              <w:rPr>
                <w:rFonts w:cs="Arial"/>
                <w:b/>
                <w:lang w:val="de-DE"/>
              </w:rPr>
              <w:t>:</w:t>
            </w:r>
          </w:p>
          <w:p w14:paraId="12C4000C" w14:textId="094F3CB9" w:rsidR="00E42AF8" w:rsidRPr="00A67704" w:rsidRDefault="00E42AF8" w:rsidP="00E42AF8">
            <w:pPr>
              <w:widowControl w:val="0"/>
              <w:autoSpaceDE w:val="0"/>
              <w:autoSpaceDN w:val="0"/>
              <w:adjustRightInd w:val="0"/>
              <w:spacing w:line="240" w:lineRule="exact"/>
              <w:jc w:val="center"/>
              <w:rPr>
                <w:rFonts w:cs="Arial"/>
                <w:b/>
                <w:lang w:val="de-DE"/>
              </w:rPr>
            </w:pPr>
            <w:r w:rsidRPr="00A67704">
              <w:rPr>
                <w:rFonts w:cs="Arial"/>
                <w:b/>
                <w:lang w:val="de-DE"/>
              </w:rPr>
              <w:t>TECHNISCHES ANGEBOT</w:t>
            </w:r>
          </w:p>
        </w:tc>
        <w:tc>
          <w:tcPr>
            <w:tcW w:w="852" w:type="dxa"/>
            <w:shd w:val="clear" w:color="auto" w:fill="auto"/>
          </w:tcPr>
          <w:p w14:paraId="04429412" w14:textId="77777777" w:rsidR="00E42AF8" w:rsidRPr="00D34ACA" w:rsidRDefault="00E42AF8" w:rsidP="00E42AF8">
            <w:pPr>
              <w:widowControl w:val="0"/>
              <w:spacing w:line="240" w:lineRule="exact"/>
              <w:rPr>
                <w:rFonts w:cs="Arial"/>
                <w:b/>
                <w:highlight w:val="cyan"/>
                <w:lang w:val="de-DE"/>
              </w:rPr>
            </w:pPr>
          </w:p>
        </w:tc>
        <w:tc>
          <w:tcPr>
            <w:tcW w:w="4257" w:type="dxa"/>
            <w:gridSpan w:val="2"/>
            <w:shd w:val="clear" w:color="auto" w:fill="D0CECE" w:themeFill="background2" w:themeFillShade="E6"/>
          </w:tcPr>
          <w:p w14:paraId="3FD93610" w14:textId="77777777" w:rsidR="00E42AF8" w:rsidRDefault="00E42AF8" w:rsidP="00E42AF8">
            <w:pPr>
              <w:widowControl w:val="0"/>
              <w:tabs>
                <w:tab w:val="center" w:pos="4680"/>
              </w:tabs>
              <w:autoSpaceDE w:val="0"/>
              <w:autoSpaceDN w:val="0"/>
              <w:adjustRightInd w:val="0"/>
              <w:spacing w:line="240" w:lineRule="exact"/>
              <w:ind w:right="-7"/>
              <w:jc w:val="center"/>
              <w:rPr>
                <w:rFonts w:cs="Arial"/>
                <w:b/>
              </w:rPr>
            </w:pPr>
            <w:r w:rsidRPr="00A67704">
              <w:rPr>
                <w:rFonts w:cs="Arial"/>
                <w:b/>
              </w:rPr>
              <w:t xml:space="preserve">BUSTA </w:t>
            </w:r>
            <w:r>
              <w:rPr>
                <w:rFonts w:cs="Arial"/>
                <w:b/>
              </w:rPr>
              <w:t>B</w:t>
            </w:r>
            <w:r w:rsidRPr="00A67704">
              <w:rPr>
                <w:rFonts w:cs="Arial"/>
                <w:b/>
              </w:rPr>
              <w:t>:</w:t>
            </w:r>
          </w:p>
          <w:p w14:paraId="09372380" w14:textId="0AFBC7C7" w:rsidR="00E42AF8" w:rsidRPr="00A67704" w:rsidRDefault="00E42AF8" w:rsidP="00E42AF8">
            <w:pPr>
              <w:widowControl w:val="0"/>
              <w:tabs>
                <w:tab w:val="center" w:pos="4680"/>
              </w:tabs>
              <w:autoSpaceDE w:val="0"/>
              <w:autoSpaceDN w:val="0"/>
              <w:adjustRightInd w:val="0"/>
              <w:spacing w:line="240" w:lineRule="exact"/>
              <w:ind w:right="-7"/>
              <w:jc w:val="center"/>
              <w:rPr>
                <w:rFonts w:cs="Arial"/>
                <w:b/>
              </w:rPr>
            </w:pPr>
            <w:r w:rsidRPr="00A67704">
              <w:rPr>
                <w:rFonts w:cs="Arial"/>
                <w:b/>
              </w:rPr>
              <w:t>OFFERTA TECNICA</w:t>
            </w:r>
          </w:p>
        </w:tc>
      </w:tr>
      <w:tr w:rsidR="00E42AF8" w:rsidRPr="00186EAF" w14:paraId="7379FECA" w14:textId="77777777" w:rsidTr="00C57340">
        <w:trPr>
          <w:gridAfter w:val="1"/>
          <w:wAfter w:w="7" w:type="dxa"/>
        </w:trPr>
        <w:tc>
          <w:tcPr>
            <w:tcW w:w="4262" w:type="dxa"/>
            <w:gridSpan w:val="2"/>
          </w:tcPr>
          <w:p w14:paraId="7015E000" w14:textId="77777777" w:rsidR="00E42AF8" w:rsidRPr="006F5E51" w:rsidRDefault="00E42AF8" w:rsidP="00E42AF8">
            <w:pPr>
              <w:widowControl w:val="0"/>
              <w:ind w:left="13"/>
              <w:jc w:val="both"/>
              <w:rPr>
                <w:rFonts w:cs="Arial"/>
                <w:color w:val="FF0000"/>
                <w:lang w:val="de-DE"/>
              </w:rPr>
            </w:pPr>
          </w:p>
        </w:tc>
        <w:tc>
          <w:tcPr>
            <w:tcW w:w="852" w:type="dxa"/>
          </w:tcPr>
          <w:p w14:paraId="123F64DA" w14:textId="77777777" w:rsidR="00E42AF8" w:rsidRPr="006F5E51" w:rsidRDefault="00E42AF8" w:rsidP="00E42AF8">
            <w:pPr>
              <w:widowControl w:val="0"/>
              <w:spacing w:line="240" w:lineRule="exact"/>
              <w:rPr>
                <w:rFonts w:cs="Arial"/>
                <w:b/>
                <w:lang w:val="de-DE"/>
              </w:rPr>
            </w:pPr>
          </w:p>
        </w:tc>
        <w:tc>
          <w:tcPr>
            <w:tcW w:w="4257" w:type="dxa"/>
            <w:gridSpan w:val="2"/>
          </w:tcPr>
          <w:p w14:paraId="250CB49F" w14:textId="77777777" w:rsidR="00E42AF8" w:rsidRPr="006140E5" w:rsidRDefault="00E42AF8" w:rsidP="00E42AF8">
            <w:pPr>
              <w:widowControl w:val="0"/>
              <w:jc w:val="both"/>
              <w:rPr>
                <w:rFonts w:cs="Arial"/>
                <w:color w:val="FF0000"/>
                <w:lang w:val="it-IT"/>
              </w:rPr>
            </w:pPr>
          </w:p>
        </w:tc>
      </w:tr>
      <w:tr w:rsidR="00E42AF8" w:rsidRPr="000D4AA3" w14:paraId="5DD4A9F4" w14:textId="77777777" w:rsidTr="00C57340">
        <w:trPr>
          <w:gridAfter w:val="1"/>
          <w:wAfter w:w="7" w:type="dxa"/>
        </w:trPr>
        <w:tc>
          <w:tcPr>
            <w:tcW w:w="4262" w:type="dxa"/>
            <w:gridSpan w:val="2"/>
          </w:tcPr>
          <w:p w14:paraId="11AA1EAF" w14:textId="77777777" w:rsidR="00E42AF8" w:rsidRPr="00966F2A" w:rsidRDefault="00E42AF8" w:rsidP="00E42AF8">
            <w:pPr>
              <w:pStyle w:val="Rientrocorpodeltesto"/>
              <w:widowControl w:val="0"/>
              <w:tabs>
                <w:tab w:val="left" w:pos="284"/>
                <w:tab w:val="left" w:pos="8496"/>
              </w:tabs>
              <w:spacing w:after="0"/>
              <w:ind w:left="0"/>
              <w:contextualSpacing/>
              <w:jc w:val="both"/>
              <w:rPr>
                <w:rFonts w:cs="Arial"/>
                <w:color w:val="FF0000"/>
                <w:u w:val="single"/>
                <w:lang w:val="de-DE"/>
              </w:rPr>
            </w:pPr>
            <w:bookmarkStart w:id="115" w:name="_Hlk505941272"/>
            <w:r w:rsidRPr="00966F2A">
              <w:rPr>
                <w:rFonts w:cs="Arial"/>
                <w:i/>
                <w:color w:val="FF0000"/>
                <w:highlight w:val="green"/>
                <w:lang w:val="de-DE"/>
              </w:rPr>
              <w:t>[Nur in Fällen, in denen die Bewertung zumindest teilweise ermessensbasiert ist, ansonsten löschen:]</w:t>
            </w:r>
          </w:p>
          <w:p w14:paraId="4FF5E931" w14:textId="4667CE2E" w:rsidR="00E42AF8" w:rsidRPr="0017490A" w:rsidRDefault="00E42AF8" w:rsidP="00E42AF8">
            <w:pPr>
              <w:widowControl w:val="0"/>
              <w:jc w:val="both"/>
              <w:rPr>
                <w:rFonts w:cs="Arial"/>
                <w:bCs/>
                <w:noProof w:val="0"/>
                <w:lang w:val="de-DE"/>
              </w:rPr>
            </w:pPr>
            <w:r w:rsidRPr="00966F2A">
              <w:rPr>
                <w:rFonts w:cs="Arial"/>
                <w:color w:val="FF0000"/>
                <w:u w:val="single"/>
                <w:lang w:val="de-DE"/>
              </w:rPr>
              <w:t xml:space="preserve">► </w:t>
            </w:r>
            <w:r w:rsidRPr="00966F2A">
              <w:rPr>
                <w:rFonts w:cs="Arial"/>
                <w:b/>
                <w:bCs/>
                <w:color w:val="FF0000"/>
                <w:u w:val="single"/>
                <w:lang w:val="de-DE"/>
              </w:rPr>
              <w:t>Das technische Angebot darf bei sonstigem Ausschluss keine wirtschaftlichen Elemente enthalten.</w:t>
            </w:r>
          </w:p>
        </w:tc>
        <w:tc>
          <w:tcPr>
            <w:tcW w:w="852" w:type="dxa"/>
          </w:tcPr>
          <w:p w14:paraId="27FFDA8A" w14:textId="77777777" w:rsidR="00E42AF8" w:rsidRPr="0017490A" w:rsidRDefault="00E42AF8" w:rsidP="00E42AF8">
            <w:pPr>
              <w:widowControl w:val="0"/>
              <w:spacing w:line="240" w:lineRule="exact"/>
              <w:rPr>
                <w:rFonts w:cs="Arial"/>
                <w:lang w:val="de-DE"/>
              </w:rPr>
            </w:pPr>
          </w:p>
        </w:tc>
        <w:tc>
          <w:tcPr>
            <w:tcW w:w="4257" w:type="dxa"/>
            <w:gridSpan w:val="2"/>
          </w:tcPr>
          <w:p w14:paraId="175D93CE" w14:textId="77777777" w:rsidR="00E42AF8" w:rsidRPr="006140E5" w:rsidRDefault="00E42AF8" w:rsidP="00E42AF8">
            <w:pPr>
              <w:pStyle w:val="Rientrocorpodeltesto"/>
              <w:widowControl w:val="0"/>
              <w:tabs>
                <w:tab w:val="left" w:pos="8496"/>
              </w:tabs>
              <w:spacing w:after="0"/>
              <w:ind w:left="0" w:right="6"/>
              <w:jc w:val="both"/>
              <w:rPr>
                <w:rFonts w:cs="Arial"/>
                <w:i/>
                <w:color w:val="FF0000"/>
                <w:lang w:val="it-IT"/>
              </w:rPr>
            </w:pPr>
            <w:r w:rsidRPr="006140E5">
              <w:rPr>
                <w:rFonts w:cs="Arial"/>
                <w:i/>
                <w:color w:val="FF0000"/>
                <w:highlight w:val="green"/>
                <w:lang w:val="it-IT"/>
              </w:rPr>
              <w:t>[Nei soli casi di valutazione almeno in parte basata su giudizi di tipo discrezionale, altrimenti cancellare la sola frase che segue]</w:t>
            </w:r>
          </w:p>
          <w:p w14:paraId="1D6F9C87" w14:textId="7BFBF82F" w:rsidR="00E42AF8" w:rsidRPr="00E24253" w:rsidRDefault="00E42AF8" w:rsidP="00E42AF8">
            <w:pPr>
              <w:pStyle w:val="Rientrocorpodeltesto"/>
              <w:widowControl w:val="0"/>
              <w:tabs>
                <w:tab w:val="left" w:pos="8496"/>
              </w:tabs>
              <w:spacing w:after="0" w:line="240" w:lineRule="exact"/>
              <w:ind w:left="0"/>
              <w:jc w:val="both"/>
              <w:rPr>
                <w:rFonts w:cs="Arial"/>
                <w:bCs/>
                <w:noProof w:val="0"/>
                <w:lang w:val="it-IT"/>
              </w:rPr>
            </w:pPr>
            <w:r w:rsidRPr="006140E5">
              <w:rPr>
                <w:rFonts w:cs="Arial"/>
                <w:color w:val="FF0000"/>
                <w:u w:val="single"/>
                <w:lang w:val="it-IT"/>
              </w:rPr>
              <w:t xml:space="preserve">► </w:t>
            </w:r>
            <w:r w:rsidRPr="006140E5">
              <w:rPr>
                <w:rFonts w:cs="Arial"/>
                <w:b/>
                <w:bCs/>
                <w:color w:val="FF0000"/>
                <w:u w:val="single"/>
                <w:lang w:val="it-IT"/>
              </w:rPr>
              <w:t>L’offerta tecnica non deve contenere elementi economici, pena l’esclusione</w:t>
            </w:r>
            <w:r w:rsidRPr="006140E5">
              <w:rPr>
                <w:rFonts w:cs="Arial"/>
                <w:b/>
                <w:bCs/>
                <w:color w:val="FF0000"/>
                <w:lang w:val="it-IT"/>
              </w:rPr>
              <w:t>.</w:t>
            </w:r>
          </w:p>
        </w:tc>
      </w:tr>
      <w:tr w:rsidR="00E42AF8" w:rsidRPr="000D4AA3" w14:paraId="259F464B" w14:textId="77777777" w:rsidTr="00C57340">
        <w:trPr>
          <w:gridAfter w:val="1"/>
          <w:wAfter w:w="7" w:type="dxa"/>
        </w:trPr>
        <w:tc>
          <w:tcPr>
            <w:tcW w:w="4262" w:type="dxa"/>
            <w:gridSpan w:val="2"/>
          </w:tcPr>
          <w:p w14:paraId="4288D759" w14:textId="0C6D25AD" w:rsidR="00E42AF8" w:rsidRPr="00D34ACA" w:rsidRDefault="00E42AF8" w:rsidP="00E42AF8">
            <w:pPr>
              <w:widowControl w:val="0"/>
              <w:ind w:left="13"/>
              <w:jc w:val="both"/>
              <w:rPr>
                <w:rFonts w:cs="Arial"/>
                <w:bCs/>
                <w:noProof w:val="0"/>
                <w:lang w:val="it-IT"/>
              </w:rPr>
            </w:pPr>
          </w:p>
        </w:tc>
        <w:tc>
          <w:tcPr>
            <w:tcW w:w="852" w:type="dxa"/>
          </w:tcPr>
          <w:p w14:paraId="16BA45C7" w14:textId="77777777" w:rsidR="00E42AF8" w:rsidRPr="00E24253" w:rsidRDefault="00E42AF8" w:rsidP="00E42AF8">
            <w:pPr>
              <w:widowControl w:val="0"/>
              <w:spacing w:line="240" w:lineRule="exact"/>
              <w:rPr>
                <w:rFonts w:cs="Arial"/>
                <w:lang w:val="it-IT"/>
              </w:rPr>
            </w:pPr>
          </w:p>
        </w:tc>
        <w:tc>
          <w:tcPr>
            <w:tcW w:w="4257" w:type="dxa"/>
            <w:gridSpan w:val="2"/>
          </w:tcPr>
          <w:p w14:paraId="0313B1F9" w14:textId="524B2867" w:rsidR="00E42AF8" w:rsidRPr="006140E5" w:rsidRDefault="00E42AF8" w:rsidP="00E42AF8">
            <w:pPr>
              <w:widowControl w:val="0"/>
              <w:jc w:val="both"/>
              <w:rPr>
                <w:rFonts w:cs="Arial"/>
                <w:i/>
                <w:color w:val="FF0000"/>
                <w:lang w:val="it-IT"/>
              </w:rPr>
            </w:pPr>
          </w:p>
        </w:tc>
      </w:tr>
      <w:bookmarkEnd w:id="115"/>
      <w:tr w:rsidR="00E42AF8" w:rsidRPr="000D4AA3" w14:paraId="396CB4C8" w14:textId="77777777" w:rsidTr="00C57340">
        <w:trPr>
          <w:gridBefore w:val="1"/>
          <w:gridAfter w:val="1"/>
          <w:wBefore w:w="10" w:type="dxa"/>
          <w:wAfter w:w="7" w:type="dxa"/>
        </w:trPr>
        <w:tc>
          <w:tcPr>
            <w:tcW w:w="4252" w:type="dxa"/>
          </w:tcPr>
          <w:p w14:paraId="1D61674E" w14:textId="4B5214A1" w:rsidR="00E42AF8" w:rsidRPr="0017490A" w:rsidRDefault="00E42AF8" w:rsidP="00E42AF8">
            <w:pPr>
              <w:widowControl w:val="0"/>
              <w:spacing w:line="240" w:lineRule="exact"/>
              <w:jc w:val="both"/>
              <w:rPr>
                <w:rFonts w:cs="Arial"/>
                <w:b/>
                <w:lang w:val="de-DE"/>
              </w:rPr>
            </w:pPr>
            <w:r w:rsidRPr="0017490A">
              <w:rPr>
                <w:rFonts w:cs="Arial"/>
                <w:iCs/>
                <w:lang w:val="de-DE"/>
              </w:rPr>
              <w:t>Es wird darauf hingewiesen, dass jede vorge</w:t>
            </w:r>
            <w:r w:rsidRPr="0017490A">
              <w:rPr>
                <w:rFonts w:cs="Arial"/>
                <w:iCs/>
                <w:lang w:val="de-DE"/>
              </w:rPr>
              <w:softHyphen/>
              <w:t>schlagene Lösung und Verbesserung als Antwort auf die Bewertungskriterien gänzlich zu Lasten des Teilnehmers gehen und somit in der Vergütung enthalten sind.</w:t>
            </w:r>
          </w:p>
        </w:tc>
        <w:tc>
          <w:tcPr>
            <w:tcW w:w="852" w:type="dxa"/>
          </w:tcPr>
          <w:p w14:paraId="3CC4EC8F" w14:textId="77777777" w:rsidR="00E42AF8" w:rsidRPr="0017490A" w:rsidRDefault="00E42AF8" w:rsidP="00E42AF8">
            <w:pPr>
              <w:widowControl w:val="0"/>
              <w:spacing w:line="240" w:lineRule="exact"/>
              <w:rPr>
                <w:rFonts w:cs="Arial"/>
                <w:b/>
                <w:lang w:val="de-DE"/>
              </w:rPr>
            </w:pPr>
          </w:p>
        </w:tc>
        <w:tc>
          <w:tcPr>
            <w:tcW w:w="4257" w:type="dxa"/>
            <w:gridSpan w:val="2"/>
          </w:tcPr>
          <w:p w14:paraId="69B3FFE4" w14:textId="1DD12311" w:rsidR="00E42AF8" w:rsidRPr="0017490A" w:rsidRDefault="00E42AF8" w:rsidP="00E42AF8">
            <w:pPr>
              <w:widowControl w:val="0"/>
              <w:spacing w:line="240" w:lineRule="exact"/>
              <w:ind w:right="6"/>
              <w:jc w:val="both"/>
              <w:rPr>
                <w:rFonts w:cs="Arial"/>
                <w:b/>
                <w:lang w:val="it-IT"/>
              </w:rPr>
            </w:pPr>
            <w:r w:rsidRPr="0017490A">
              <w:rPr>
                <w:rFonts w:cs="Arial"/>
                <w:lang w:val="it-IT"/>
              </w:rPr>
              <w:t>Si precisa che ogni soluzione e/o miglioria proposta in risposta ai criteri di valutazione sarà a totale carico del concorrente e dunque ricompreso nel corrispettivo.</w:t>
            </w:r>
          </w:p>
        </w:tc>
      </w:tr>
      <w:tr w:rsidR="00E42AF8" w:rsidRPr="000D4AA3" w14:paraId="7D0E1ADD" w14:textId="77777777" w:rsidTr="00C57340">
        <w:trPr>
          <w:gridBefore w:val="1"/>
          <w:gridAfter w:val="1"/>
          <w:wBefore w:w="10" w:type="dxa"/>
          <w:wAfter w:w="7" w:type="dxa"/>
        </w:trPr>
        <w:tc>
          <w:tcPr>
            <w:tcW w:w="4252" w:type="dxa"/>
          </w:tcPr>
          <w:p w14:paraId="31E8A570" w14:textId="77777777" w:rsidR="00E42AF8" w:rsidRPr="00B12488" w:rsidRDefault="00E42AF8" w:rsidP="00E42AF8">
            <w:pPr>
              <w:widowControl w:val="0"/>
              <w:spacing w:line="240" w:lineRule="exact"/>
              <w:jc w:val="both"/>
              <w:rPr>
                <w:rFonts w:cs="Arial"/>
                <w:iCs/>
                <w:highlight w:val="magenta"/>
                <w:lang w:val="it-IT"/>
              </w:rPr>
            </w:pPr>
          </w:p>
        </w:tc>
        <w:tc>
          <w:tcPr>
            <w:tcW w:w="852" w:type="dxa"/>
          </w:tcPr>
          <w:p w14:paraId="451F89F0" w14:textId="77777777" w:rsidR="00E42AF8" w:rsidRPr="00B12488" w:rsidRDefault="00E42AF8" w:rsidP="00E42AF8">
            <w:pPr>
              <w:widowControl w:val="0"/>
              <w:spacing w:line="240" w:lineRule="exact"/>
              <w:rPr>
                <w:rFonts w:cs="Arial"/>
                <w:b/>
                <w:lang w:val="it-IT"/>
              </w:rPr>
            </w:pPr>
          </w:p>
        </w:tc>
        <w:tc>
          <w:tcPr>
            <w:tcW w:w="4257" w:type="dxa"/>
            <w:gridSpan w:val="2"/>
          </w:tcPr>
          <w:p w14:paraId="65FB8444" w14:textId="77777777" w:rsidR="00E42AF8" w:rsidRPr="0021412F" w:rsidRDefault="00E42AF8" w:rsidP="00E42AF8">
            <w:pPr>
              <w:widowControl w:val="0"/>
              <w:spacing w:line="240" w:lineRule="exact"/>
              <w:ind w:right="6"/>
              <w:jc w:val="both"/>
              <w:rPr>
                <w:rFonts w:cs="Arial"/>
                <w:highlight w:val="magenta"/>
                <w:lang w:val="it-IT"/>
              </w:rPr>
            </w:pPr>
          </w:p>
        </w:tc>
      </w:tr>
      <w:tr w:rsidR="009462C2" w:rsidRPr="000D4AA3" w14:paraId="5AD8B228" w14:textId="77777777" w:rsidTr="00C57340">
        <w:trPr>
          <w:gridBefore w:val="1"/>
          <w:gridAfter w:val="1"/>
          <w:wBefore w:w="10" w:type="dxa"/>
          <w:wAfter w:w="7" w:type="dxa"/>
        </w:trPr>
        <w:tc>
          <w:tcPr>
            <w:tcW w:w="4252" w:type="dxa"/>
          </w:tcPr>
          <w:p w14:paraId="4ABA4574" w14:textId="234B6FD4" w:rsidR="00E42AF8" w:rsidRPr="007A1922" w:rsidRDefault="00E42AF8" w:rsidP="00E42AF8">
            <w:pPr>
              <w:widowControl w:val="0"/>
              <w:spacing w:line="240" w:lineRule="exact"/>
              <w:jc w:val="both"/>
              <w:rPr>
                <w:rFonts w:cs="Arial"/>
                <w:iCs/>
                <w:lang w:val="de-DE"/>
              </w:rPr>
            </w:pPr>
            <w:r w:rsidRPr="007A1922">
              <w:rPr>
                <w:rFonts w:cs="Arial"/>
                <w:iCs/>
                <w:u w:val="single"/>
                <w:lang w:val="de-DE"/>
              </w:rPr>
              <w:t>►</w:t>
            </w:r>
            <w:r w:rsidRPr="007A1922">
              <w:rPr>
                <w:u w:val="single"/>
                <w:lang w:val="de-DE"/>
              </w:rPr>
              <w:t xml:space="preserve"> </w:t>
            </w:r>
            <w:r w:rsidRPr="007A1922">
              <w:rPr>
                <w:rFonts w:cs="Arial"/>
                <w:b/>
                <w:bCs/>
                <w:iCs/>
                <w:u w:val="single"/>
                <w:lang w:val="de-DE"/>
              </w:rPr>
              <w:t>Bei sonstigem Ausschluss</w:t>
            </w:r>
            <w:r w:rsidRPr="007A1922">
              <w:rPr>
                <w:rFonts w:cs="Arial"/>
                <w:iCs/>
                <w:u w:val="single"/>
                <w:lang w:val="de-DE"/>
              </w:rPr>
              <w:t xml:space="preserve"> müssen folgende Unterlagen abgegeben werden:</w:t>
            </w:r>
          </w:p>
        </w:tc>
        <w:tc>
          <w:tcPr>
            <w:tcW w:w="852" w:type="dxa"/>
          </w:tcPr>
          <w:p w14:paraId="670755BF" w14:textId="77777777" w:rsidR="00E42AF8" w:rsidRPr="007A1922" w:rsidRDefault="00E42AF8" w:rsidP="00E42AF8">
            <w:pPr>
              <w:widowControl w:val="0"/>
              <w:spacing w:line="240" w:lineRule="exact"/>
              <w:rPr>
                <w:rFonts w:cs="Arial"/>
                <w:b/>
                <w:lang w:val="de-DE"/>
              </w:rPr>
            </w:pPr>
          </w:p>
        </w:tc>
        <w:tc>
          <w:tcPr>
            <w:tcW w:w="4257" w:type="dxa"/>
            <w:gridSpan w:val="2"/>
          </w:tcPr>
          <w:p w14:paraId="1F715BBA" w14:textId="200DEE7C" w:rsidR="00E42AF8" w:rsidRPr="000E3D23" w:rsidRDefault="00E42AF8" w:rsidP="00E42AF8">
            <w:pPr>
              <w:widowControl w:val="0"/>
              <w:spacing w:line="240" w:lineRule="exact"/>
              <w:ind w:right="6"/>
              <w:jc w:val="both"/>
              <w:rPr>
                <w:rFonts w:cs="Arial"/>
                <w:lang w:val="it-IT"/>
              </w:rPr>
            </w:pPr>
            <w:r w:rsidRPr="007A1922">
              <w:rPr>
                <w:rFonts w:cs="Arial"/>
                <w:u w:val="single"/>
                <w:lang w:val="it-IT"/>
              </w:rPr>
              <w:t xml:space="preserve">►Deve essere presentata la seguente documentazione </w:t>
            </w:r>
            <w:r w:rsidRPr="007A1922">
              <w:rPr>
                <w:rFonts w:cs="Arial"/>
                <w:b/>
                <w:bCs/>
                <w:u w:val="single"/>
                <w:lang w:val="it-IT"/>
              </w:rPr>
              <w:t>a pena di esclusione:</w:t>
            </w:r>
          </w:p>
        </w:tc>
      </w:tr>
      <w:tr w:rsidR="00E42AF8" w:rsidRPr="000D4AA3" w14:paraId="0DF56D62" w14:textId="77777777" w:rsidTr="00C57340">
        <w:trPr>
          <w:gridBefore w:val="1"/>
          <w:gridAfter w:val="1"/>
          <w:wBefore w:w="10" w:type="dxa"/>
          <w:wAfter w:w="7" w:type="dxa"/>
        </w:trPr>
        <w:tc>
          <w:tcPr>
            <w:tcW w:w="4252" w:type="dxa"/>
          </w:tcPr>
          <w:p w14:paraId="400C667D" w14:textId="77777777" w:rsidR="00E42AF8" w:rsidRPr="00386AA3" w:rsidRDefault="00E42AF8" w:rsidP="00E42AF8">
            <w:pPr>
              <w:widowControl w:val="0"/>
              <w:spacing w:line="240" w:lineRule="exact"/>
              <w:jc w:val="both"/>
              <w:rPr>
                <w:rFonts w:cs="Arial"/>
                <w:iCs/>
                <w:lang w:val="it-IT"/>
              </w:rPr>
            </w:pPr>
          </w:p>
        </w:tc>
        <w:tc>
          <w:tcPr>
            <w:tcW w:w="852" w:type="dxa"/>
          </w:tcPr>
          <w:p w14:paraId="36C491F1" w14:textId="77777777" w:rsidR="00E42AF8" w:rsidRPr="00F06E84" w:rsidRDefault="00E42AF8" w:rsidP="00E42AF8">
            <w:pPr>
              <w:widowControl w:val="0"/>
              <w:spacing w:line="240" w:lineRule="exact"/>
              <w:rPr>
                <w:rFonts w:cs="Arial"/>
                <w:b/>
                <w:lang w:val="it-IT"/>
              </w:rPr>
            </w:pPr>
          </w:p>
        </w:tc>
        <w:tc>
          <w:tcPr>
            <w:tcW w:w="4257" w:type="dxa"/>
            <w:gridSpan w:val="2"/>
          </w:tcPr>
          <w:p w14:paraId="2E1F9DCC" w14:textId="77777777" w:rsidR="00E42AF8" w:rsidRPr="00386AA3" w:rsidRDefault="00E42AF8" w:rsidP="00E42AF8">
            <w:pPr>
              <w:widowControl w:val="0"/>
              <w:spacing w:line="240" w:lineRule="exact"/>
              <w:ind w:right="6"/>
              <w:jc w:val="both"/>
              <w:rPr>
                <w:rFonts w:cs="Arial"/>
                <w:lang w:val="it-IT"/>
              </w:rPr>
            </w:pPr>
          </w:p>
        </w:tc>
      </w:tr>
      <w:tr w:rsidR="00E42AF8" w:rsidRPr="000D4AA3" w14:paraId="077F00CA" w14:textId="77777777" w:rsidTr="00C57340">
        <w:trPr>
          <w:gridBefore w:val="1"/>
          <w:gridAfter w:val="1"/>
          <w:wBefore w:w="10" w:type="dxa"/>
          <w:wAfter w:w="7" w:type="dxa"/>
        </w:trPr>
        <w:tc>
          <w:tcPr>
            <w:tcW w:w="4252" w:type="dxa"/>
          </w:tcPr>
          <w:p w14:paraId="41789A30" w14:textId="5182D60D" w:rsidR="00E42AF8" w:rsidRPr="00386AA3" w:rsidRDefault="00E42AF8" w:rsidP="00BB4018">
            <w:pPr>
              <w:pStyle w:val="Paragrafoelenco"/>
              <w:widowControl w:val="0"/>
              <w:numPr>
                <w:ilvl w:val="0"/>
                <w:numId w:val="81"/>
              </w:numPr>
              <w:spacing w:line="240" w:lineRule="exact"/>
              <w:ind w:left="267" w:hanging="267"/>
              <w:jc w:val="both"/>
              <w:rPr>
                <w:rFonts w:cs="Arial"/>
                <w:iCs/>
                <w:lang w:val="de-DE"/>
              </w:rPr>
            </w:pPr>
            <w:bookmarkStart w:id="116" w:name="_Hlk69393352"/>
            <w:r w:rsidRPr="00386AA3">
              <w:rPr>
                <w:rFonts w:cs="Arial"/>
                <w:b/>
                <w:bCs/>
                <w:caps/>
                <w:lang w:val="de-DE"/>
              </w:rPr>
              <w:t>Kriterium A) „Professionalität und Angemessenheit des Angebots“</w:t>
            </w:r>
          </w:p>
        </w:tc>
        <w:tc>
          <w:tcPr>
            <w:tcW w:w="852" w:type="dxa"/>
          </w:tcPr>
          <w:p w14:paraId="4AC00D9C" w14:textId="77777777" w:rsidR="00E42AF8" w:rsidRPr="00DD04BE" w:rsidRDefault="00E42AF8" w:rsidP="00E42AF8">
            <w:pPr>
              <w:widowControl w:val="0"/>
              <w:spacing w:line="240" w:lineRule="exact"/>
              <w:rPr>
                <w:rFonts w:cs="Arial"/>
                <w:b/>
                <w:lang w:val="de-DE"/>
              </w:rPr>
            </w:pPr>
          </w:p>
        </w:tc>
        <w:tc>
          <w:tcPr>
            <w:tcW w:w="4257" w:type="dxa"/>
            <w:gridSpan w:val="2"/>
          </w:tcPr>
          <w:p w14:paraId="44D70246" w14:textId="2ED27F81" w:rsidR="00E42AF8" w:rsidRPr="00386AA3" w:rsidRDefault="00E42AF8" w:rsidP="00BB4018">
            <w:pPr>
              <w:pStyle w:val="Paragrafoelenco"/>
              <w:widowControl w:val="0"/>
              <w:numPr>
                <w:ilvl w:val="0"/>
                <w:numId w:val="82"/>
              </w:numPr>
              <w:spacing w:line="240" w:lineRule="exact"/>
              <w:ind w:left="280" w:right="6" w:hanging="280"/>
              <w:jc w:val="both"/>
              <w:rPr>
                <w:rFonts w:cs="Arial"/>
                <w:lang w:val="it-IT"/>
              </w:rPr>
            </w:pPr>
            <w:r w:rsidRPr="00386AA3">
              <w:rPr>
                <w:rFonts w:cs="Arial"/>
                <w:b/>
                <w:bCs/>
                <w:caps/>
                <w:lang w:val="it-IT"/>
              </w:rPr>
              <w:t>Criterio A) “Professionalità ed adeguatezza dell’offerta”</w:t>
            </w:r>
          </w:p>
        </w:tc>
      </w:tr>
      <w:tr w:rsidR="00E42AF8" w:rsidRPr="000D4AA3" w14:paraId="58738D6F" w14:textId="77777777" w:rsidTr="00C57340">
        <w:trPr>
          <w:gridBefore w:val="1"/>
          <w:gridAfter w:val="1"/>
          <w:wBefore w:w="10" w:type="dxa"/>
          <w:wAfter w:w="7" w:type="dxa"/>
        </w:trPr>
        <w:tc>
          <w:tcPr>
            <w:tcW w:w="4252" w:type="dxa"/>
          </w:tcPr>
          <w:p w14:paraId="3D9F6CEE" w14:textId="77777777" w:rsidR="00E42AF8" w:rsidRPr="0017490A" w:rsidRDefault="00E42AF8" w:rsidP="00E42AF8">
            <w:pPr>
              <w:widowControl w:val="0"/>
              <w:spacing w:line="240" w:lineRule="exact"/>
              <w:jc w:val="both"/>
              <w:rPr>
                <w:rFonts w:cs="Arial"/>
                <w:iCs/>
                <w:highlight w:val="magenta"/>
                <w:lang w:val="it-IT"/>
              </w:rPr>
            </w:pPr>
          </w:p>
        </w:tc>
        <w:tc>
          <w:tcPr>
            <w:tcW w:w="852" w:type="dxa"/>
          </w:tcPr>
          <w:p w14:paraId="2822B1D7" w14:textId="77777777" w:rsidR="00E42AF8" w:rsidRPr="0017490A" w:rsidRDefault="00E42AF8" w:rsidP="00E42AF8">
            <w:pPr>
              <w:widowControl w:val="0"/>
              <w:spacing w:line="240" w:lineRule="exact"/>
              <w:rPr>
                <w:rFonts w:cs="Arial"/>
                <w:b/>
                <w:lang w:val="it-IT"/>
              </w:rPr>
            </w:pPr>
          </w:p>
        </w:tc>
        <w:tc>
          <w:tcPr>
            <w:tcW w:w="4257" w:type="dxa"/>
            <w:gridSpan w:val="2"/>
          </w:tcPr>
          <w:p w14:paraId="560D549A" w14:textId="77777777" w:rsidR="00E42AF8" w:rsidRPr="00945CF1" w:rsidRDefault="00E42AF8" w:rsidP="00E42AF8">
            <w:pPr>
              <w:widowControl w:val="0"/>
              <w:spacing w:line="240" w:lineRule="exact"/>
              <w:ind w:right="6"/>
              <w:jc w:val="both"/>
              <w:rPr>
                <w:rFonts w:cs="Arial"/>
                <w:i/>
                <w:iCs/>
                <w:noProof w:val="0"/>
                <w:color w:val="FF0000"/>
                <w:highlight w:val="green"/>
                <w:lang w:val="it-IT"/>
              </w:rPr>
            </w:pPr>
          </w:p>
        </w:tc>
      </w:tr>
      <w:tr w:rsidR="00E42AF8" w:rsidRPr="00186EAF" w14:paraId="6CA71059" w14:textId="77777777" w:rsidTr="00C57340">
        <w:trPr>
          <w:gridBefore w:val="1"/>
          <w:gridAfter w:val="1"/>
          <w:wBefore w:w="10" w:type="dxa"/>
          <w:wAfter w:w="7" w:type="dxa"/>
        </w:trPr>
        <w:tc>
          <w:tcPr>
            <w:tcW w:w="4252" w:type="dxa"/>
          </w:tcPr>
          <w:p w14:paraId="24F4922A" w14:textId="627CF3C0" w:rsidR="00E42AF8" w:rsidRPr="0021412F" w:rsidRDefault="00E42AF8" w:rsidP="00E42AF8">
            <w:pPr>
              <w:widowControl w:val="0"/>
              <w:spacing w:line="240" w:lineRule="exact"/>
              <w:jc w:val="both"/>
              <w:rPr>
                <w:rFonts w:cs="Arial"/>
                <w:iCs/>
                <w:highlight w:val="magenta"/>
                <w:lang w:val="de-DE"/>
              </w:rPr>
            </w:pPr>
            <w:bookmarkStart w:id="117" w:name="_Hlk73610764"/>
            <w:r w:rsidRPr="0025216C">
              <w:rPr>
                <w:rFonts w:cs="Arial"/>
                <w:b/>
                <w:lang w:val="it-IT"/>
              </w:rPr>
              <w:t>REFERENZEN</w:t>
            </w:r>
          </w:p>
        </w:tc>
        <w:tc>
          <w:tcPr>
            <w:tcW w:w="852" w:type="dxa"/>
          </w:tcPr>
          <w:p w14:paraId="55981AA4" w14:textId="77777777" w:rsidR="00E42AF8" w:rsidRPr="00DD04BE" w:rsidRDefault="00E42AF8" w:rsidP="00E42AF8">
            <w:pPr>
              <w:widowControl w:val="0"/>
              <w:spacing w:line="240" w:lineRule="exact"/>
              <w:rPr>
                <w:rFonts w:cs="Arial"/>
                <w:b/>
                <w:lang w:val="de-DE"/>
              </w:rPr>
            </w:pPr>
          </w:p>
        </w:tc>
        <w:tc>
          <w:tcPr>
            <w:tcW w:w="4257" w:type="dxa"/>
            <w:gridSpan w:val="2"/>
          </w:tcPr>
          <w:p w14:paraId="4742E70F" w14:textId="6EA003E2" w:rsidR="00E42AF8" w:rsidRPr="0021412F" w:rsidRDefault="00E42AF8" w:rsidP="00E42AF8">
            <w:pPr>
              <w:widowControl w:val="0"/>
              <w:spacing w:line="240" w:lineRule="exact"/>
              <w:ind w:right="6"/>
              <w:jc w:val="both"/>
              <w:rPr>
                <w:rFonts w:cs="Arial"/>
                <w:highlight w:val="magenta"/>
                <w:lang w:val="it-IT"/>
              </w:rPr>
            </w:pPr>
            <w:r w:rsidRPr="00FB103D">
              <w:rPr>
                <w:rFonts w:cs="Arial"/>
                <w:b/>
                <w:iCs/>
              </w:rPr>
              <w:t>REFERENZE</w:t>
            </w:r>
          </w:p>
        </w:tc>
      </w:tr>
      <w:tr w:rsidR="00E42AF8" w:rsidRPr="00186EAF" w14:paraId="0D3DFED3" w14:textId="77777777" w:rsidTr="00C57340">
        <w:trPr>
          <w:gridBefore w:val="1"/>
          <w:gridAfter w:val="1"/>
          <w:wBefore w:w="10" w:type="dxa"/>
          <w:wAfter w:w="7" w:type="dxa"/>
        </w:trPr>
        <w:tc>
          <w:tcPr>
            <w:tcW w:w="4252" w:type="dxa"/>
          </w:tcPr>
          <w:p w14:paraId="16ED5F7D" w14:textId="77777777" w:rsidR="00E42AF8" w:rsidRPr="0021412F" w:rsidRDefault="00E42AF8" w:rsidP="00E42AF8">
            <w:pPr>
              <w:widowControl w:val="0"/>
              <w:spacing w:line="240" w:lineRule="exact"/>
              <w:jc w:val="both"/>
              <w:rPr>
                <w:rFonts w:cs="Arial"/>
                <w:iCs/>
                <w:highlight w:val="magenta"/>
                <w:lang w:val="de-DE"/>
              </w:rPr>
            </w:pPr>
          </w:p>
        </w:tc>
        <w:tc>
          <w:tcPr>
            <w:tcW w:w="852" w:type="dxa"/>
          </w:tcPr>
          <w:p w14:paraId="2B74EF57" w14:textId="77777777" w:rsidR="00E42AF8" w:rsidRPr="00DD04BE" w:rsidRDefault="00E42AF8" w:rsidP="00E42AF8">
            <w:pPr>
              <w:widowControl w:val="0"/>
              <w:spacing w:line="240" w:lineRule="exact"/>
              <w:rPr>
                <w:rFonts w:cs="Arial"/>
                <w:b/>
                <w:lang w:val="de-DE"/>
              </w:rPr>
            </w:pPr>
          </w:p>
        </w:tc>
        <w:tc>
          <w:tcPr>
            <w:tcW w:w="4257" w:type="dxa"/>
            <w:gridSpan w:val="2"/>
          </w:tcPr>
          <w:p w14:paraId="400EA789" w14:textId="77777777" w:rsidR="00E42AF8" w:rsidRPr="0021412F" w:rsidRDefault="00E42AF8" w:rsidP="00E42AF8">
            <w:pPr>
              <w:widowControl w:val="0"/>
              <w:spacing w:line="240" w:lineRule="exact"/>
              <w:ind w:right="6"/>
              <w:jc w:val="both"/>
              <w:rPr>
                <w:rFonts w:cs="Arial"/>
                <w:highlight w:val="magenta"/>
                <w:lang w:val="it-IT"/>
              </w:rPr>
            </w:pPr>
          </w:p>
        </w:tc>
      </w:tr>
      <w:tr w:rsidR="00E42AF8" w:rsidRPr="000D4AA3" w14:paraId="1CC349EB" w14:textId="77777777" w:rsidTr="00C57340">
        <w:trPr>
          <w:gridBefore w:val="1"/>
          <w:gridAfter w:val="1"/>
          <w:wBefore w:w="10" w:type="dxa"/>
          <w:wAfter w:w="7" w:type="dxa"/>
        </w:trPr>
        <w:tc>
          <w:tcPr>
            <w:tcW w:w="4252" w:type="dxa"/>
          </w:tcPr>
          <w:p w14:paraId="38871527" w14:textId="2F33B2C4" w:rsidR="00E42AF8" w:rsidRDefault="00E42AF8" w:rsidP="00E42AF8">
            <w:pPr>
              <w:jc w:val="both"/>
              <w:rPr>
                <w:rFonts w:cs="Arial"/>
                <w:lang w:val="de-DE"/>
              </w:rPr>
            </w:pPr>
            <w:r w:rsidRPr="00966F2A">
              <w:rPr>
                <w:rFonts w:cs="Arial"/>
                <w:lang w:val="de-DE"/>
              </w:rPr>
              <w:t xml:space="preserve">Mit Bezug auf das Kriterium </w:t>
            </w:r>
            <w:r w:rsidRPr="00684381">
              <w:rPr>
                <w:rFonts w:cs="Arial"/>
                <w:b/>
                <w:bCs/>
                <w:lang w:val="de-DE"/>
              </w:rPr>
              <w:t>A)</w:t>
            </w:r>
            <w:r w:rsidRPr="00966F2A">
              <w:rPr>
                <w:rFonts w:cs="Arial"/>
                <w:lang w:val="de-DE"/>
              </w:rPr>
              <w:t xml:space="preserve"> „</w:t>
            </w:r>
            <w:r w:rsidRPr="00966F2A">
              <w:rPr>
                <w:rFonts w:cs="Arial"/>
                <w:b/>
                <w:bCs/>
                <w:lang w:val="de-DE"/>
              </w:rPr>
              <w:t>Professionalität und Angemessenheit des Angebots“</w:t>
            </w:r>
            <w:r w:rsidRPr="00966F2A">
              <w:rPr>
                <w:rFonts w:cs="Arial"/>
                <w:lang w:val="de-DE"/>
              </w:rPr>
              <w:t xml:space="preserve"> laut T</w:t>
            </w:r>
            <w:r w:rsidRPr="00966F2A">
              <w:rPr>
                <w:rFonts w:cs="Arial"/>
                <w:bCs/>
                <w:lang w:val="de-DE"/>
              </w:rPr>
              <w:t xml:space="preserve">abelle „Elemente zur Bewertung des technischen Angebots“ muss der </w:t>
            </w:r>
            <w:r w:rsidRPr="00966F2A">
              <w:rPr>
                <w:rFonts w:cs="Arial"/>
                <w:bCs/>
                <w:lang w:val="de-DE"/>
              </w:rPr>
              <w:lastRenderedPageBreak/>
              <w:t>Teilnehmer</w:t>
            </w:r>
            <w:r w:rsidRPr="00684381">
              <w:rPr>
                <w:rFonts w:cs="Arial"/>
                <w:bCs/>
                <w:color w:val="FF0000"/>
                <w:lang w:val="de-DE"/>
              </w:rPr>
              <w:t xml:space="preserve"> </w:t>
            </w:r>
            <w:r w:rsidRPr="00BB67A1">
              <w:rPr>
                <w:rFonts w:cs="Arial"/>
                <w:b/>
                <w:u w:val="single"/>
                <w:lang w:val="de-DE"/>
              </w:rPr>
              <w:fldChar w:fldCharType="begin">
                <w:ffData>
                  <w:name w:val="Text1"/>
                  <w:enabled/>
                  <w:calcOnExit w:val="0"/>
                  <w:textInput/>
                </w:ffData>
              </w:fldChar>
            </w:r>
            <w:r w:rsidRPr="00BB67A1">
              <w:rPr>
                <w:rFonts w:cs="Arial"/>
                <w:b/>
                <w:u w:val="single"/>
                <w:lang w:val="de-DE"/>
              </w:rPr>
              <w:instrText xml:space="preserve"> FORMTEXT </w:instrText>
            </w:r>
            <w:r w:rsidRPr="00BB67A1">
              <w:rPr>
                <w:rFonts w:cs="Arial"/>
                <w:b/>
                <w:u w:val="single"/>
                <w:lang w:val="de-DE"/>
              </w:rPr>
            </w:r>
            <w:r w:rsidRPr="00BB67A1">
              <w:rPr>
                <w:rFonts w:cs="Arial"/>
                <w:b/>
                <w:u w:val="single"/>
                <w:lang w:val="de-DE"/>
              </w:rPr>
              <w:fldChar w:fldCharType="separate"/>
            </w:r>
            <w:r w:rsidRPr="00BB67A1">
              <w:rPr>
                <w:rFonts w:cs="Arial"/>
                <w:b/>
                <w:u w:val="single"/>
                <w:lang w:val="de-DE"/>
              </w:rPr>
              <w:t> </w:t>
            </w:r>
            <w:r w:rsidRPr="00BB67A1">
              <w:rPr>
                <w:rFonts w:cs="Arial"/>
                <w:b/>
                <w:u w:val="single"/>
                <w:lang w:val="de-DE"/>
              </w:rPr>
              <w:t> </w:t>
            </w:r>
            <w:r w:rsidRPr="00BB67A1">
              <w:rPr>
                <w:rFonts w:cs="Arial"/>
                <w:b/>
                <w:u w:val="single"/>
                <w:lang w:val="de-DE"/>
              </w:rPr>
              <w:t> </w:t>
            </w:r>
            <w:r w:rsidRPr="00BB67A1">
              <w:rPr>
                <w:rFonts w:cs="Arial"/>
                <w:b/>
                <w:u w:val="single"/>
                <w:lang w:val="de-DE"/>
              </w:rPr>
              <w:t> </w:t>
            </w:r>
            <w:r w:rsidRPr="00BB67A1">
              <w:rPr>
                <w:rFonts w:cs="Arial"/>
                <w:b/>
                <w:u w:val="single"/>
                <w:lang w:val="de-DE"/>
              </w:rPr>
              <w:t> </w:t>
            </w:r>
            <w:r w:rsidRPr="00BB67A1">
              <w:rPr>
                <w:rFonts w:cs="Arial"/>
                <w:lang w:val="de-DE"/>
              </w:rPr>
              <w:fldChar w:fldCharType="end"/>
            </w:r>
            <w:r w:rsidRPr="00BB67A1">
              <w:rPr>
                <w:rFonts w:cs="Arial"/>
                <w:b/>
                <w:u w:val="single"/>
                <w:lang w:val="de-DE"/>
              </w:rPr>
              <w:t xml:space="preserve"> </w:t>
            </w:r>
            <w:r w:rsidRPr="00BB67A1">
              <w:rPr>
                <w:rFonts w:cs="Arial"/>
                <w:bCs/>
                <w:lang w:val="de-DE"/>
              </w:rPr>
              <w:t>erbrachte Leistungen (</w:t>
            </w:r>
            <w:r w:rsidRPr="00BB67A1">
              <w:rPr>
                <w:rFonts w:cs="Arial"/>
                <w:b/>
                <w:lang w:val="de-DE"/>
              </w:rPr>
              <w:t>sog. Referenzen</w:t>
            </w:r>
            <w:r w:rsidRPr="00BB67A1">
              <w:rPr>
                <w:rFonts w:cs="Arial"/>
                <w:bCs/>
                <w:lang w:val="de-DE"/>
              </w:rPr>
              <w:t xml:space="preserve">), </w:t>
            </w:r>
            <w:r w:rsidRPr="00E31C6A">
              <w:rPr>
                <w:rFonts w:cs="Arial"/>
                <w:lang w:val="de-DE"/>
              </w:rPr>
              <w:t>die den Vorhaben, die</w:t>
            </w:r>
            <w:r w:rsidRPr="00BB67A1">
              <w:rPr>
                <w:rFonts w:cs="Arial"/>
                <w:lang w:val="de-DE"/>
              </w:rPr>
              <w:t xml:space="preserve"> Gegenstand der Ausschreibung sind, </w:t>
            </w:r>
            <w:r w:rsidRPr="00BB67A1">
              <w:rPr>
                <w:rFonts w:cs="Arial"/>
                <w:b/>
                <w:bCs/>
                <w:lang w:val="de-DE"/>
              </w:rPr>
              <w:t>ähnlich</w:t>
            </w:r>
            <w:r w:rsidRPr="00BB67A1">
              <w:rPr>
                <w:rFonts w:cs="Arial"/>
                <w:lang w:val="de-DE"/>
              </w:rPr>
              <w:t xml:space="preserve"> sind, einreichen.</w:t>
            </w:r>
            <w:r w:rsidRPr="00966F2A">
              <w:rPr>
                <w:rFonts w:cs="Arial"/>
                <w:lang w:val="de-DE"/>
              </w:rPr>
              <w:t xml:space="preserve"> </w:t>
            </w:r>
          </w:p>
          <w:p w14:paraId="3F2660A0" w14:textId="15F10C41" w:rsidR="00E42AF8" w:rsidRPr="00726FDD" w:rsidRDefault="00E42AF8" w:rsidP="00E42AF8">
            <w:pPr>
              <w:jc w:val="both"/>
              <w:rPr>
                <w:rFonts w:cs="Arial"/>
                <w:i/>
                <w:color w:val="FF0000"/>
                <w:highlight w:val="green"/>
                <w:lang w:val="de-DE"/>
              </w:rPr>
            </w:pPr>
            <w:r w:rsidRPr="00726FDD">
              <w:rPr>
                <w:rFonts w:cs="Arial"/>
                <w:i/>
                <w:color w:val="FF0000"/>
                <w:highlight w:val="green"/>
                <w:lang w:val="de-DE"/>
              </w:rPr>
              <w:t xml:space="preserve">(Die Vergabestelle </w:t>
            </w:r>
            <w:r>
              <w:rPr>
                <w:rFonts w:cs="Arial"/>
                <w:i/>
                <w:color w:val="FF0000"/>
                <w:highlight w:val="green"/>
                <w:lang w:val="de-DE"/>
              </w:rPr>
              <w:t xml:space="preserve">gibt </w:t>
            </w:r>
            <w:r w:rsidRPr="00726FDD">
              <w:rPr>
                <w:rFonts w:cs="Arial"/>
                <w:i/>
                <w:color w:val="FF0000"/>
                <w:highlight w:val="green"/>
                <w:lang w:val="de-DE"/>
              </w:rPr>
              <w:t xml:space="preserve">hier </w:t>
            </w:r>
            <w:r>
              <w:rPr>
                <w:rFonts w:cs="Arial"/>
                <w:i/>
                <w:color w:val="FF0000"/>
                <w:highlight w:val="green"/>
                <w:lang w:val="de-DE"/>
              </w:rPr>
              <w:t>in den Ausschreibungsbedingungen</w:t>
            </w:r>
            <w:r w:rsidRPr="00726FDD">
              <w:rPr>
                <w:rFonts w:cs="Arial"/>
                <w:i/>
                <w:color w:val="FF0000"/>
                <w:highlight w:val="green"/>
                <w:lang w:val="de-DE"/>
              </w:rPr>
              <w:t xml:space="preserve"> und in der Tabelle der Bewertungskriterien die Leistungen an, für die der Bieter Referenzen vorlegen muss.</w:t>
            </w:r>
          </w:p>
          <w:p w14:paraId="38C15889" w14:textId="77777777" w:rsidR="00E42AF8" w:rsidRPr="006754AD" w:rsidRDefault="00E42AF8" w:rsidP="00E42AF8">
            <w:pPr>
              <w:jc w:val="both"/>
              <w:rPr>
                <w:rFonts w:cs="Arial"/>
                <w:strike/>
                <w:lang w:val="de-DE"/>
              </w:rPr>
            </w:pPr>
          </w:p>
          <w:p w14:paraId="719788C0" w14:textId="5F3B5B86" w:rsidR="00E42AF8" w:rsidRPr="004079B7" w:rsidRDefault="00E42AF8" w:rsidP="00E42AF8">
            <w:pPr>
              <w:jc w:val="both"/>
              <w:rPr>
                <w:rFonts w:cs="Arial"/>
                <w:lang w:val="de-DE"/>
              </w:rPr>
            </w:pPr>
            <w:r w:rsidRPr="00966F2A">
              <w:rPr>
                <w:rFonts w:cs="Arial"/>
                <w:lang w:val="de-DE"/>
              </w:rPr>
              <w:t>Die Referenzen müssen den Unter- und Begründungskriterien laut Tabelle „Elemente zur Bewertung des technischen Angebots“ entsprechen.</w:t>
            </w:r>
          </w:p>
        </w:tc>
        <w:tc>
          <w:tcPr>
            <w:tcW w:w="852" w:type="dxa"/>
          </w:tcPr>
          <w:p w14:paraId="5D6618E5" w14:textId="77777777" w:rsidR="00E42AF8" w:rsidRPr="00DD04BE" w:rsidRDefault="00E42AF8" w:rsidP="00E42AF8">
            <w:pPr>
              <w:widowControl w:val="0"/>
              <w:spacing w:line="240" w:lineRule="exact"/>
              <w:rPr>
                <w:rFonts w:cs="Arial"/>
                <w:b/>
                <w:lang w:val="de-DE"/>
              </w:rPr>
            </w:pPr>
          </w:p>
        </w:tc>
        <w:tc>
          <w:tcPr>
            <w:tcW w:w="4257" w:type="dxa"/>
            <w:gridSpan w:val="2"/>
          </w:tcPr>
          <w:p w14:paraId="2D0E10A2" w14:textId="67BE016B" w:rsidR="00E42AF8" w:rsidRPr="00905883" w:rsidRDefault="00E42AF8" w:rsidP="00E42AF8">
            <w:pPr>
              <w:pStyle w:val="Rientrocorpodeltesto"/>
              <w:widowControl w:val="0"/>
              <w:tabs>
                <w:tab w:val="center" w:pos="4680"/>
                <w:tab w:val="left" w:pos="8496"/>
              </w:tabs>
              <w:spacing w:after="0"/>
              <w:ind w:left="0"/>
              <w:jc w:val="both"/>
              <w:rPr>
                <w:strike/>
                <w:color w:val="FF0000"/>
                <w:lang w:val="it-IT"/>
              </w:rPr>
            </w:pPr>
            <w:r w:rsidRPr="006140E5">
              <w:rPr>
                <w:rFonts w:cs="Arial"/>
                <w:lang w:val="it-IT"/>
              </w:rPr>
              <w:t xml:space="preserve">Con riferimento al criterio </w:t>
            </w:r>
            <w:r w:rsidRPr="006140E5">
              <w:rPr>
                <w:rFonts w:cs="Arial"/>
                <w:b/>
                <w:lang w:val="it-IT"/>
              </w:rPr>
              <w:t>A) “Professionalità ed adeguatezza dell’offerta”</w:t>
            </w:r>
            <w:r w:rsidRPr="006140E5">
              <w:rPr>
                <w:rFonts w:cs="Arial"/>
                <w:lang w:val="it-IT"/>
              </w:rPr>
              <w:t xml:space="preserve">, di cui alla tabella “Elementi di valutazione dell’offerta tecnica”, il concorrente deve presentare </w:t>
            </w:r>
            <w:r w:rsidRPr="000D59D7">
              <w:rPr>
                <w:rFonts w:cs="Arial"/>
                <w:b/>
                <w:u w:val="single"/>
                <w:lang w:val="de-DE"/>
              </w:rPr>
              <w:fldChar w:fldCharType="begin">
                <w:ffData>
                  <w:name w:val="Text1"/>
                  <w:enabled/>
                  <w:calcOnExit w:val="0"/>
                  <w:textInput/>
                </w:ffData>
              </w:fldChar>
            </w:r>
            <w:r w:rsidRPr="006140E5">
              <w:rPr>
                <w:rFonts w:cs="Arial"/>
                <w:b/>
                <w:u w:val="single"/>
                <w:lang w:val="it-IT"/>
              </w:rPr>
              <w:instrText xml:space="preserve"> FORMTEXT </w:instrText>
            </w:r>
            <w:r w:rsidRPr="000D59D7">
              <w:rPr>
                <w:rFonts w:cs="Arial"/>
                <w:b/>
                <w:u w:val="single"/>
                <w:lang w:val="de-DE"/>
              </w:rPr>
            </w:r>
            <w:r w:rsidRPr="000D59D7">
              <w:rPr>
                <w:rFonts w:cs="Arial"/>
                <w:b/>
                <w:u w:val="single"/>
                <w:lang w:val="de-DE"/>
              </w:rPr>
              <w:fldChar w:fldCharType="separate"/>
            </w:r>
            <w:r w:rsidRPr="000D59D7">
              <w:rPr>
                <w:rFonts w:cs="Arial"/>
                <w:b/>
                <w:u w:val="single"/>
                <w:lang w:val="de-DE"/>
              </w:rPr>
              <w:t> </w:t>
            </w:r>
            <w:r w:rsidRPr="000D59D7">
              <w:rPr>
                <w:rFonts w:cs="Arial"/>
                <w:b/>
                <w:u w:val="single"/>
                <w:lang w:val="de-DE"/>
              </w:rPr>
              <w:t> </w:t>
            </w:r>
            <w:r w:rsidRPr="000D59D7">
              <w:rPr>
                <w:rFonts w:cs="Arial"/>
                <w:b/>
                <w:u w:val="single"/>
                <w:lang w:val="de-DE"/>
              </w:rPr>
              <w:t> </w:t>
            </w:r>
            <w:r w:rsidRPr="000D59D7">
              <w:rPr>
                <w:rFonts w:cs="Arial"/>
                <w:b/>
                <w:u w:val="single"/>
                <w:lang w:val="de-DE"/>
              </w:rPr>
              <w:t> </w:t>
            </w:r>
            <w:r w:rsidRPr="000D59D7">
              <w:rPr>
                <w:rFonts w:cs="Arial"/>
                <w:b/>
                <w:u w:val="single"/>
                <w:lang w:val="de-DE"/>
              </w:rPr>
              <w:t> </w:t>
            </w:r>
            <w:r w:rsidRPr="000D59D7">
              <w:rPr>
                <w:rFonts w:cs="Arial"/>
                <w:b/>
                <w:u w:val="single"/>
                <w:lang w:val="de-DE"/>
              </w:rPr>
              <w:fldChar w:fldCharType="end"/>
            </w:r>
            <w:r w:rsidRPr="00B74C36">
              <w:rPr>
                <w:rFonts w:cs="Arial"/>
                <w:b/>
                <w:lang w:val="it-IT"/>
              </w:rPr>
              <w:t xml:space="preserve"> </w:t>
            </w:r>
            <w:r w:rsidRPr="006140E5">
              <w:rPr>
                <w:rFonts w:cs="Arial"/>
                <w:lang w:val="it-IT"/>
              </w:rPr>
              <w:t xml:space="preserve">servizi svolti </w:t>
            </w:r>
            <w:r w:rsidRPr="006140E5">
              <w:rPr>
                <w:rFonts w:cs="Arial"/>
                <w:lang w:val="it-IT"/>
              </w:rPr>
              <w:lastRenderedPageBreak/>
              <w:t xml:space="preserve">(c.d. </w:t>
            </w:r>
            <w:r w:rsidRPr="006140E5">
              <w:rPr>
                <w:rFonts w:cs="Arial"/>
                <w:b/>
                <w:lang w:val="it-IT"/>
              </w:rPr>
              <w:t>referenze</w:t>
            </w:r>
            <w:r w:rsidRPr="006140E5">
              <w:rPr>
                <w:rFonts w:cs="Arial"/>
                <w:lang w:val="it-IT"/>
              </w:rPr>
              <w:t xml:space="preserve">) relativi ad interventi qualificabili </w:t>
            </w:r>
            <w:r w:rsidRPr="006140E5">
              <w:rPr>
                <w:rFonts w:cs="Arial"/>
                <w:b/>
                <w:lang w:val="it-IT"/>
              </w:rPr>
              <w:t xml:space="preserve">affini </w:t>
            </w:r>
            <w:r w:rsidRPr="004079B7">
              <w:rPr>
                <w:rFonts w:cs="Arial"/>
                <w:lang w:val="it-IT"/>
              </w:rPr>
              <w:t>ai servizi  oggetto di gara</w:t>
            </w:r>
            <w:r>
              <w:rPr>
                <w:rFonts w:cs="Arial"/>
                <w:color w:val="FF0000"/>
                <w:lang w:val="it-IT"/>
              </w:rPr>
              <w:t>.</w:t>
            </w:r>
          </w:p>
          <w:p w14:paraId="433BC8BC" w14:textId="6790ACA3" w:rsidR="00E42AF8" w:rsidRDefault="00E42AF8" w:rsidP="00E42AF8">
            <w:pPr>
              <w:pStyle w:val="Rientrocorpodeltesto"/>
              <w:widowControl w:val="0"/>
              <w:tabs>
                <w:tab w:val="center" w:pos="4680"/>
                <w:tab w:val="left" w:pos="8496"/>
              </w:tabs>
              <w:spacing w:after="0"/>
              <w:ind w:left="0"/>
              <w:jc w:val="both"/>
              <w:rPr>
                <w:color w:val="FF0000"/>
                <w:lang w:val="it-IT"/>
              </w:rPr>
            </w:pPr>
          </w:p>
          <w:p w14:paraId="343BC8F9" w14:textId="77777777" w:rsidR="00E42AF8" w:rsidRPr="00195587" w:rsidRDefault="00E42AF8" w:rsidP="00E42AF8">
            <w:pPr>
              <w:pStyle w:val="Rientrocorpodeltesto"/>
              <w:widowControl w:val="0"/>
              <w:tabs>
                <w:tab w:val="center" w:pos="4680"/>
                <w:tab w:val="left" w:pos="8496"/>
              </w:tabs>
              <w:spacing w:after="0"/>
              <w:ind w:left="0"/>
              <w:jc w:val="both"/>
              <w:rPr>
                <w:rFonts w:cs="Arial"/>
                <w:color w:val="FF0000"/>
                <w:lang w:val="it-IT"/>
              </w:rPr>
            </w:pPr>
          </w:p>
          <w:p w14:paraId="0DAC293D" w14:textId="452C2D31" w:rsidR="00E42AF8" w:rsidRDefault="00E42AF8" w:rsidP="00E42AF8">
            <w:pPr>
              <w:pStyle w:val="Rientrocorpodeltesto"/>
              <w:widowControl w:val="0"/>
              <w:tabs>
                <w:tab w:val="center" w:pos="4680"/>
                <w:tab w:val="left" w:pos="8496"/>
              </w:tabs>
              <w:ind w:left="0"/>
              <w:jc w:val="both"/>
              <w:rPr>
                <w:rFonts w:cs="Arial"/>
                <w:i/>
                <w:iCs/>
                <w:color w:val="FF0000"/>
                <w:highlight w:val="green"/>
                <w:lang w:val="it-IT"/>
              </w:rPr>
            </w:pPr>
            <w:r>
              <w:rPr>
                <w:rFonts w:cs="Arial"/>
                <w:i/>
                <w:iCs/>
                <w:color w:val="FF0000"/>
                <w:highlight w:val="green"/>
                <w:lang w:val="it-IT"/>
              </w:rPr>
              <w:t>(</w:t>
            </w:r>
            <w:r w:rsidRPr="00004E54">
              <w:rPr>
                <w:rFonts w:cs="Arial"/>
                <w:i/>
                <w:iCs/>
                <w:color w:val="FF0000"/>
                <w:highlight w:val="green"/>
                <w:lang w:val="it-IT"/>
              </w:rPr>
              <w:t xml:space="preserve">La SA indichi qui nel disciplinare e nella tabella dei criteri di valutazione i servizi relativamente ai quali il </w:t>
            </w:r>
            <w:r w:rsidRPr="00DA72A2">
              <w:rPr>
                <w:rFonts w:cs="Arial"/>
                <w:i/>
                <w:iCs/>
                <w:color w:val="FF0000"/>
                <w:highlight w:val="green"/>
                <w:u w:val="single"/>
                <w:lang w:val="it-IT"/>
              </w:rPr>
              <w:t>concorrente</w:t>
            </w:r>
            <w:r w:rsidRPr="00004E54">
              <w:rPr>
                <w:rFonts w:cs="Arial"/>
                <w:i/>
                <w:iCs/>
                <w:color w:val="FF0000"/>
                <w:highlight w:val="green"/>
                <w:lang w:val="it-IT"/>
              </w:rPr>
              <w:t xml:space="preserve"> deve presentare le referenze</w:t>
            </w:r>
            <w:r>
              <w:rPr>
                <w:rFonts w:cs="Arial"/>
                <w:i/>
                <w:iCs/>
                <w:color w:val="FF0000"/>
                <w:highlight w:val="green"/>
                <w:lang w:val="it-IT"/>
              </w:rPr>
              <w:t>.</w:t>
            </w:r>
          </w:p>
          <w:p w14:paraId="4DD7808E" w14:textId="77777777" w:rsidR="00E42AF8" w:rsidRDefault="00E42AF8" w:rsidP="00E42AF8">
            <w:pPr>
              <w:pStyle w:val="Rientrocorpodeltesto"/>
              <w:widowControl w:val="0"/>
              <w:tabs>
                <w:tab w:val="center" w:pos="4680"/>
                <w:tab w:val="left" w:pos="8496"/>
              </w:tabs>
              <w:spacing w:after="0"/>
              <w:ind w:left="0"/>
              <w:jc w:val="both"/>
              <w:rPr>
                <w:rFonts w:cs="Arial"/>
                <w:i/>
                <w:iCs/>
                <w:color w:val="FF0000"/>
                <w:lang w:val="it-IT"/>
              </w:rPr>
            </w:pPr>
          </w:p>
          <w:p w14:paraId="30D5FFCE" w14:textId="5C2EDA58" w:rsidR="00E42AF8" w:rsidRPr="004079B7" w:rsidRDefault="00E42AF8" w:rsidP="00E42AF8">
            <w:pPr>
              <w:pStyle w:val="Rientrocorpodeltesto"/>
              <w:widowControl w:val="0"/>
              <w:tabs>
                <w:tab w:val="center" w:pos="4680"/>
                <w:tab w:val="left" w:pos="8496"/>
              </w:tabs>
              <w:spacing w:after="0"/>
              <w:ind w:left="0"/>
              <w:jc w:val="both"/>
              <w:rPr>
                <w:rFonts w:cs="Arial"/>
                <w:lang w:val="it-IT"/>
              </w:rPr>
            </w:pPr>
            <w:r w:rsidRPr="00BB4D48">
              <w:rPr>
                <w:rFonts w:cs="Arial"/>
                <w:lang w:val="it-IT"/>
              </w:rPr>
              <w:t>Le referenze devono rispondere ai subcriteri e ai criteri motivazionali descritti nella tabella “Elementi di valutazione dell’offerta tecnica”.</w:t>
            </w:r>
          </w:p>
        </w:tc>
      </w:tr>
      <w:tr w:rsidR="00E42AF8" w:rsidRPr="000D4AA3" w14:paraId="38779AA0" w14:textId="77777777" w:rsidTr="00C57340">
        <w:trPr>
          <w:gridBefore w:val="1"/>
          <w:gridAfter w:val="1"/>
          <w:wBefore w:w="10" w:type="dxa"/>
          <w:wAfter w:w="7" w:type="dxa"/>
        </w:trPr>
        <w:tc>
          <w:tcPr>
            <w:tcW w:w="4252" w:type="dxa"/>
          </w:tcPr>
          <w:p w14:paraId="741411AD" w14:textId="77777777" w:rsidR="00E42AF8" w:rsidRPr="00364809" w:rsidRDefault="00E42AF8" w:rsidP="00E42AF8">
            <w:pPr>
              <w:jc w:val="both"/>
              <w:rPr>
                <w:rFonts w:cs="Arial"/>
                <w:lang w:val="it-IT"/>
              </w:rPr>
            </w:pPr>
          </w:p>
        </w:tc>
        <w:tc>
          <w:tcPr>
            <w:tcW w:w="852" w:type="dxa"/>
          </w:tcPr>
          <w:p w14:paraId="40F6FE2D" w14:textId="77777777" w:rsidR="00E42AF8" w:rsidRPr="00364809" w:rsidRDefault="00E42AF8" w:rsidP="00E42AF8">
            <w:pPr>
              <w:widowControl w:val="0"/>
              <w:spacing w:line="240" w:lineRule="exact"/>
              <w:rPr>
                <w:rFonts w:cs="Arial"/>
                <w:b/>
                <w:lang w:val="it-IT"/>
              </w:rPr>
            </w:pPr>
          </w:p>
        </w:tc>
        <w:tc>
          <w:tcPr>
            <w:tcW w:w="4257" w:type="dxa"/>
            <w:gridSpan w:val="2"/>
          </w:tcPr>
          <w:p w14:paraId="5E81E694" w14:textId="3E6BAE88" w:rsidR="00E42AF8" w:rsidRPr="00905883" w:rsidRDefault="00E42AF8" w:rsidP="00E42AF8">
            <w:pPr>
              <w:pStyle w:val="Rientrocorpodeltesto"/>
              <w:widowControl w:val="0"/>
              <w:tabs>
                <w:tab w:val="center" w:pos="4680"/>
                <w:tab w:val="left" w:pos="8496"/>
              </w:tabs>
              <w:spacing w:after="0"/>
              <w:ind w:left="0"/>
              <w:jc w:val="both"/>
              <w:rPr>
                <w:rFonts w:cs="Arial"/>
                <w:b/>
                <w:bCs/>
                <w:lang w:val="it-IT"/>
              </w:rPr>
            </w:pPr>
          </w:p>
        </w:tc>
      </w:tr>
      <w:tr w:rsidR="00E42AF8" w:rsidRPr="000D4AA3" w14:paraId="5E4F14F5" w14:textId="77777777" w:rsidTr="00C57340">
        <w:trPr>
          <w:gridBefore w:val="1"/>
          <w:gridAfter w:val="1"/>
          <w:wBefore w:w="10" w:type="dxa"/>
          <w:wAfter w:w="7" w:type="dxa"/>
        </w:trPr>
        <w:tc>
          <w:tcPr>
            <w:tcW w:w="4252" w:type="dxa"/>
          </w:tcPr>
          <w:p w14:paraId="0E71F365" w14:textId="77777777" w:rsidR="00E42AF8" w:rsidRPr="001D4064" w:rsidRDefault="00E42AF8" w:rsidP="00E42AF8">
            <w:pPr>
              <w:widowControl w:val="0"/>
              <w:spacing w:line="240" w:lineRule="exact"/>
              <w:jc w:val="both"/>
              <w:rPr>
                <w:rFonts w:cs="Arial"/>
                <w:iCs/>
                <w:highlight w:val="yellow"/>
                <w:lang w:val="it-IT"/>
              </w:rPr>
            </w:pPr>
            <w:bookmarkStart w:id="118" w:name="_Hlk74319012"/>
          </w:p>
        </w:tc>
        <w:tc>
          <w:tcPr>
            <w:tcW w:w="852" w:type="dxa"/>
          </w:tcPr>
          <w:p w14:paraId="449312A4" w14:textId="77777777" w:rsidR="00E42AF8" w:rsidRPr="001D4064" w:rsidRDefault="00E42AF8" w:rsidP="00E42AF8">
            <w:pPr>
              <w:widowControl w:val="0"/>
              <w:spacing w:line="240" w:lineRule="exact"/>
              <w:rPr>
                <w:rFonts w:cs="Arial"/>
                <w:b/>
                <w:lang w:val="it-IT"/>
              </w:rPr>
            </w:pPr>
          </w:p>
        </w:tc>
        <w:tc>
          <w:tcPr>
            <w:tcW w:w="4257" w:type="dxa"/>
            <w:gridSpan w:val="2"/>
          </w:tcPr>
          <w:p w14:paraId="593EEE76" w14:textId="77777777" w:rsidR="00E42AF8" w:rsidRPr="001D4064" w:rsidRDefault="00E42AF8" w:rsidP="00E42AF8">
            <w:pPr>
              <w:widowControl w:val="0"/>
              <w:spacing w:line="240" w:lineRule="exact"/>
              <w:ind w:right="6"/>
              <w:jc w:val="both"/>
              <w:rPr>
                <w:rFonts w:cs="Arial"/>
                <w:highlight w:val="magenta"/>
                <w:lang w:val="it-IT"/>
              </w:rPr>
            </w:pPr>
          </w:p>
        </w:tc>
      </w:tr>
      <w:bookmarkEnd w:id="116"/>
      <w:tr w:rsidR="00E42AF8" w:rsidRPr="000D4AA3" w14:paraId="273AE17D" w14:textId="77777777" w:rsidTr="00C57340">
        <w:trPr>
          <w:gridBefore w:val="1"/>
          <w:gridAfter w:val="1"/>
          <w:wBefore w:w="10" w:type="dxa"/>
          <w:wAfter w:w="7" w:type="dxa"/>
        </w:trPr>
        <w:tc>
          <w:tcPr>
            <w:tcW w:w="4252" w:type="dxa"/>
          </w:tcPr>
          <w:p w14:paraId="673B2F15" w14:textId="1F64FD5E" w:rsidR="00E42AF8" w:rsidRPr="004079B7" w:rsidRDefault="00E42AF8" w:rsidP="00E42AF8">
            <w:pPr>
              <w:widowControl w:val="0"/>
              <w:spacing w:line="240" w:lineRule="exact"/>
              <w:jc w:val="both"/>
              <w:rPr>
                <w:rFonts w:cs="Arial"/>
                <w:iCs/>
                <w:lang w:val="de-DE"/>
              </w:rPr>
            </w:pPr>
            <w:r w:rsidRPr="004079B7">
              <w:rPr>
                <w:rFonts w:cs="Arial"/>
                <w:iCs/>
                <w:lang w:val="de-DE"/>
              </w:rPr>
              <w:t xml:space="preserve">Falls eine Referenz nicht vorgelegt wird, wird </w:t>
            </w:r>
            <w:r w:rsidRPr="004079B7">
              <w:rPr>
                <w:rFonts w:cs="Arial"/>
                <w:iCs/>
                <w:color w:val="FF0000"/>
                <w:lang w:val="de-DE"/>
              </w:rPr>
              <w:t>die Bewertungskommission / der EVV</w:t>
            </w:r>
            <w:r w:rsidRPr="004079B7">
              <w:rPr>
                <w:rFonts w:cs="Arial"/>
                <w:iCs/>
                <w:lang w:val="de-DE"/>
              </w:rPr>
              <w:t xml:space="preserve"> 0 (null) Punkte für die fehlende Referenz zuweisen.</w:t>
            </w:r>
          </w:p>
        </w:tc>
        <w:tc>
          <w:tcPr>
            <w:tcW w:w="852" w:type="dxa"/>
          </w:tcPr>
          <w:p w14:paraId="648A35D5" w14:textId="77777777" w:rsidR="00E42AF8" w:rsidRPr="004079B7" w:rsidRDefault="00E42AF8" w:rsidP="00E42AF8">
            <w:pPr>
              <w:widowControl w:val="0"/>
              <w:spacing w:line="240" w:lineRule="exact"/>
              <w:rPr>
                <w:rFonts w:cs="Arial"/>
                <w:b/>
                <w:lang w:val="de-DE"/>
              </w:rPr>
            </w:pPr>
          </w:p>
        </w:tc>
        <w:tc>
          <w:tcPr>
            <w:tcW w:w="4257" w:type="dxa"/>
            <w:gridSpan w:val="2"/>
            <w:tcBorders>
              <w:top w:val="nil"/>
              <w:left w:val="nil"/>
              <w:bottom w:val="nil"/>
              <w:right w:val="nil"/>
            </w:tcBorders>
            <w:shd w:val="clear" w:color="auto" w:fill="auto"/>
          </w:tcPr>
          <w:p w14:paraId="25401A3A" w14:textId="6A194422" w:rsidR="00E42AF8" w:rsidRPr="004079B7" w:rsidRDefault="00E42AF8" w:rsidP="00E42AF8">
            <w:pPr>
              <w:widowControl w:val="0"/>
              <w:jc w:val="both"/>
              <w:rPr>
                <w:rFonts w:cs="Arial"/>
                <w:lang w:val="it-IT"/>
              </w:rPr>
            </w:pPr>
            <w:r w:rsidRPr="004079B7">
              <w:rPr>
                <w:rFonts w:cs="Arial"/>
                <w:lang w:val="it-IT"/>
              </w:rPr>
              <w:t xml:space="preserve">In caso di mancata presentazione di una referenza la </w:t>
            </w:r>
            <w:r w:rsidRPr="004079B7">
              <w:rPr>
                <w:rFonts w:cs="Arial"/>
                <w:color w:val="FF0000"/>
                <w:lang w:val="it-IT"/>
              </w:rPr>
              <w:t xml:space="preserve">Commissione di valutazione/ il RUP assegnerà 0 (zero) </w:t>
            </w:r>
            <w:r w:rsidRPr="004079B7">
              <w:rPr>
                <w:rFonts w:cs="Arial"/>
                <w:lang w:val="it-IT"/>
              </w:rPr>
              <w:t xml:space="preserve">punti per la referenza mancante. </w:t>
            </w:r>
          </w:p>
        </w:tc>
      </w:tr>
      <w:bookmarkEnd w:id="117"/>
      <w:bookmarkEnd w:id="118"/>
      <w:tr w:rsidR="00E42AF8" w:rsidRPr="000D4AA3" w14:paraId="23E446BB" w14:textId="77777777" w:rsidTr="00C57340">
        <w:trPr>
          <w:gridBefore w:val="1"/>
          <w:gridAfter w:val="1"/>
          <w:wBefore w:w="10" w:type="dxa"/>
          <w:wAfter w:w="7" w:type="dxa"/>
        </w:trPr>
        <w:tc>
          <w:tcPr>
            <w:tcW w:w="4252" w:type="dxa"/>
          </w:tcPr>
          <w:p w14:paraId="6CF84ED4" w14:textId="77777777" w:rsidR="00E42AF8" w:rsidRPr="00F06E84" w:rsidRDefault="00E42AF8" w:rsidP="00E42AF8">
            <w:pPr>
              <w:widowControl w:val="0"/>
              <w:spacing w:line="240" w:lineRule="exact"/>
              <w:jc w:val="both"/>
              <w:rPr>
                <w:rFonts w:cs="Arial"/>
                <w:iCs/>
                <w:highlight w:val="magenta"/>
                <w:lang w:val="it-IT"/>
              </w:rPr>
            </w:pPr>
          </w:p>
        </w:tc>
        <w:tc>
          <w:tcPr>
            <w:tcW w:w="852" w:type="dxa"/>
          </w:tcPr>
          <w:p w14:paraId="0CF4FB01" w14:textId="77777777" w:rsidR="00E42AF8" w:rsidRPr="00F06E84" w:rsidRDefault="00E42AF8" w:rsidP="00E42AF8">
            <w:pPr>
              <w:widowControl w:val="0"/>
              <w:spacing w:line="240" w:lineRule="exact"/>
              <w:rPr>
                <w:rFonts w:cs="Arial"/>
                <w:b/>
                <w:lang w:val="it-IT"/>
              </w:rPr>
            </w:pPr>
          </w:p>
        </w:tc>
        <w:tc>
          <w:tcPr>
            <w:tcW w:w="4257" w:type="dxa"/>
            <w:gridSpan w:val="2"/>
          </w:tcPr>
          <w:p w14:paraId="2D4DFCB4" w14:textId="77777777" w:rsidR="00E42AF8" w:rsidRPr="0021412F" w:rsidRDefault="00E42AF8" w:rsidP="00E42AF8">
            <w:pPr>
              <w:widowControl w:val="0"/>
              <w:spacing w:line="240" w:lineRule="exact"/>
              <w:ind w:right="6"/>
              <w:jc w:val="both"/>
              <w:rPr>
                <w:rFonts w:cs="Arial"/>
                <w:highlight w:val="magenta"/>
                <w:lang w:val="it-IT"/>
              </w:rPr>
            </w:pPr>
          </w:p>
        </w:tc>
      </w:tr>
      <w:tr w:rsidR="00E42AF8" w:rsidRPr="000D4AA3" w14:paraId="19A2653D" w14:textId="77777777" w:rsidTr="00C57340">
        <w:trPr>
          <w:gridBefore w:val="1"/>
          <w:gridAfter w:val="1"/>
          <w:wBefore w:w="10" w:type="dxa"/>
          <w:wAfter w:w="7" w:type="dxa"/>
        </w:trPr>
        <w:tc>
          <w:tcPr>
            <w:tcW w:w="4252" w:type="dxa"/>
          </w:tcPr>
          <w:p w14:paraId="1197FC57" w14:textId="77777777" w:rsidR="00E42AF8" w:rsidRPr="004079B7" w:rsidRDefault="00E42AF8" w:rsidP="00E42AF8">
            <w:pPr>
              <w:widowControl w:val="0"/>
              <w:autoSpaceDE w:val="0"/>
              <w:autoSpaceDN w:val="0"/>
              <w:adjustRightInd w:val="0"/>
              <w:jc w:val="both"/>
              <w:rPr>
                <w:rFonts w:cs="Arial"/>
                <w:noProof w:val="0"/>
                <w:lang w:val="de-DE"/>
              </w:rPr>
            </w:pPr>
            <w:r w:rsidRPr="004079B7">
              <w:rPr>
                <w:rFonts w:cs="Arial"/>
                <w:noProof w:val="0"/>
                <w:lang w:val="de-DE"/>
              </w:rPr>
              <w:t xml:space="preserve">Eingereicht werden muss für jede Referenz ein zusammenfassendes Formular </w:t>
            </w:r>
          </w:p>
          <w:p w14:paraId="0EB85154" w14:textId="36A49A1F" w:rsidR="00E42AF8" w:rsidRPr="004079B7" w:rsidRDefault="00E42AF8" w:rsidP="00BB4018">
            <w:pPr>
              <w:pStyle w:val="Paragrafoelenco"/>
              <w:widowControl w:val="0"/>
              <w:numPr>
                <w:ilvl w:val="0"/>
                <w:numId w:val="44"/>
              </w:numPr>
              <w:autoSpaceDE w:val="0"/>
              <w:autoSpaceDN w:val="0"/>
              <w:adjustRightInd w:val="0"/>
              <w:ind w:left="297" w:hanging="284"/>
              <w:jc w:val="both"/>
              <w:rPr>
                <w:rFonts w:cs="Arial"/>
                <w:noProof w:val="0"/>
                <w:lang w:val="de-DE"/>
              </w:rPr>
            </w:pPr>
            <w:r w:rsidRPr="004079B7">
              <w:rPr>
                <w:rFonts w:cs="Arial"/>
                <w:noProof w:val="0"/>
                <w:lang w:val="de-DE"/>
              </w:rPr>
              <w:t xml:space="preserve">mit den </w:t>
            </w:r>
            <w:r w:rsidRPr="004079B7">
              <w:rPr>
                <w:rFonts w:cs="Arial"/>
                <w:b/>
                <w:bCs/>
                <w:noProof w:val="0"/>
                <w:lang w:val="de-DE"/>
              </w:rPr>
              <w:t>Vorlagen</w:t>
            </w:r>
            <w:r w:rsidRPr="004079B7">
              <w:rPr>
                <w:rFonts w:cs="Arial"/>
                <w:noProof w:val="0"/>
                <w:lang w:val="de-DE"/>
              </w:rPr>
              <w:t xml:space="preserve"> zu den gegenständlichen Ausschreibungsbedingungen (B1a, </w:t>
            </w:r>
            <w:r w:rsidRPr="004079B7">
              <w:rPr>
                <w:rFonts w:cs="Arial"/>
                <w:noProof w:val="0"/>
                <w:color w:val="FF0000"/>
                <w:lang w:val="de-DE"/>
              </w:rPr>
              <w:t>B1b, B1c</w:t>
            </w:r>
            <w:r w:rsidRPr="004079B7">
              <w:rPr>
                <w:rFonts w:cs="Arial"/>
                <w:noProof w:val="0"/>
                <w:lang w:val="de-DE"/>
              </w:rPr>
              <w:t xml:space="preserve">), </w:t>
            </w:r>
          </w:p>
          <w:p w14:paraId="453BE634" w14:textId="77777777" w:rsidR="00E42AF8" w:rsidRPr="004079B7" w:rsidRDefault="00E42AF8" w:rsidP="00BB4018">
            <w:pPr>
              <w:pStyle w:val="Paragrafoelenco"/>
              <w:widowControl w:val="0"/>
              <w:numPr>
                <w:ilvl w:val="0"/>
                <w:numId w:val="44"/>
              </w:numPr>
              <w:autoSpaceDE w:val="0"/>
              <w:autoSpaceDN w:val="0"/>
              <w:adjustRightInd w:val="0"/>
              <w:ind w:left="297" w:hanging="284"/>
              <w:jc w:val="both"/>
              <w:rPr>
                <w:rFonts w:cs="Arial"/>
                <w:noProof w:val="0"/>
                <w:lang w:val="de-DE"/>
              </w:rPr>
            </w:pPr>
            <w:r w:rsidRPr="004079B7">
              <w:rPr>
                <w:rFonts w:cs="Arial"/>
                <w:noProof w:val="0"/>
                <w:lang w:val="de-DE"/>
              </w:rPr>
              <w:t xml:space="preserve">mit einem </w:t>
            </w:r>
            <w:r w:rsidRPr="004079B7">
              <w:rPr>
                <w:rFonts w:cs="Arial"/>
                <w:b/>
                <w:bCs/>
                <w:noProof w:val="0"/>
                <w:lang w:val="de-DE"/>
              </w:rPr>
              <w:t>Beschreibungsformular</w:t>
            </w:r>
            <w:r w:rsidRPr="004079B7">
              <w:rPr>
                <w:rFonts w:cs="Arial"/>
                <w:noProof w:val="0"/>
                <w:lang w:val="de-DE"/>
              </w:rPr>
              <w:t xml:space="preserve"> und </w:t>
            </w:r>
          </w:p>
          <w:p w14:paraId="6146E166" w14:textId="5128E905" w:rsidR="00E42AF8" w:rsidRPr="004079B7" w:rsidRDefault="00E42AF8" w:rsidP="00BB4018">
            <w:pPr>
              <w:pStyle w:val="Paragrafoelenco"/>
              <w:widowControl w:val="0"/>
              <w:numPr>
                <w:ilvl w:val="0"/>
                <w:numId w:val="44"/>
              </w:numPr>
              <w:autoSpaceDE w:val="0"/>
              <w:autoSpaceDN w:val="0"/>
              <w:adjustRightInd w:val="0"/>
              <w:ind w:left="297" w:hanging="284"/>
              <w:jc w:val="both"/>
              <w:rPr>
                <w:rFonts w:cs="Arial"/>
                <w:noProof w:val="0"/>
                <w:lang w:val="de-DE"/>
              </w:rPr>
            </w:pPr>
            <w:r w:rsidRPr="004079B7">
              <w:rPr>
                <w:rFonts w:cs="Arial"/>
                <w:noProof w:val="0"/>
                <w:lang w:val="de-DE"/>
              </w:rPr>
              <w:t xml:space="preserve">mit einem Teil bestehend aus zeichnerischen </w:t>
            </w:r>
            <w:r w:rsidRPr="004079B7">
              <w:rPr>
                <w:rFonts w:cs="Arial"/>
                <w:b/>
                <w:bCs/>
                <w:noProof w:val="0"/>
                <w:lang w:val="de-DE"/>
              </w:rPr>
              <w:t>Unterlagen und/oder Fotos</w:t>
            </w:r>
            <w:r w:rsidRPr="004079B7">
              <w:rPr>
                <w:rFonts w:cs="Arial"/>
                <w:noProof w:val="0"/>
                <w:lang w:val="de-DE"/>
              </w:rPr>
              <w:t>, die der Teilnehmer für geeignet hält, um seine Professionalität nachzuweisen.</w:t>
            </w:r>
          </w:p>
        </w:tc>
        <w:tc>
          <w:tcPr>
            <w:tcW w:w="852" w:type="dxa"/>
          </w:tcPr>
          <w:p w14:paraId="7741E669" w14:textId="77777777" w:rsidR="00E42AF8" w:rsidRPr="004079B7" w:rsidRDefault="00E42AF8" w:rsidP="00E42AF8">
            <w:pPr>
              <w:widowControl w:val="0"/>
              <w:spacing w:line="240" w:lineRule="exact"/>
              <w:rPr>
                <w:rFonts w:cs="Arial"/>
                <w:b/>
                <w:lang w:val="de-DE"/>
              </w:rPr>
            </w:pPr>
          </w:p>
        </w:tc>
        <w:tc>
          <w:tcPr>
            <w:tcW w:w="4257" w:type="dxa"/>
            <w:gridSpan w:val="2"/>
          </w:tcPr>
          <w:p w14:paraId="3BF88751" w14:textId="77777777" w:rsidR="00E42AF8" w:rsidRPr="004079B7" w:rsidRDefault="00E42AF8" w:rsidP="00E42AF8">
            <w:pPr>
              <w:widowControl w:val="0"/>
              <w:jc w:val="both"/>
              <w:rPr>
                <w:rFonts w:cs="Arial"/>
                <w:lang w:val="it-IT"/>
              </w:rPr>
            </w:pPr>
            <w:r w:rsidRPr="004079B7">
              <w:rPr>
                <w:rFonts w:cs="Arial"/>
                <w:lang w:val="it-IT"/>
              </w:rPr>
              <w:t>Per ciascuna referenza deve essere fornita una scheda sintetica comprensiva:</w:t>
            </w:r>
          </w:p>
          <w:p w14:paraId="486BF66F" w14:textId="60EE92A6" w:rsidR="00E42AF8" w:rsidRPr="004079B7"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4079B7">
              <w:rPr>
                <w:rFonts w:cs="Arial"/>
                <w:lang w:val="it-IT"/>
              </w:rPr>
              <w:t xml:space="preserve">dei </w:t>
            </w:r>
            <w:r w:rsidRPr="004079B7">
              <w:rPr>
                <w:rFonts w:cs="Arial"/>
                <w:b/>
                <w:lang w:val="it-IT"/>
              </w:rPr>
              <w:t>moduli allegati</w:t>
            </w:r>
            <w:r w:rsidRPr="004079B7">
              <w:rPr>
                <w:rFonts w:cs="Arial"/>
                <w:lang w:val="it-IT"/>
              </w:rPr>
              <w:t xml:space="preserve"> al presente disciplinare (B1a), </w:t>
            </w:r>
            <w:r w:rsidRPr="004079B7">
              <w:rPr>
                <w:rFonts w:cs="Arial"/>
                <w:color w:val="FF0000"/>
                <w:lang w:val="it-IT"/>
              </w:rPr>
              <w:t>B1b), B1c)</w:t>
            </w:r>
          </w:p>
          <w:p w14:paraId="0BE22BC0" w14:textId="77777777" w:rsidR="00E42AF8" w:rsidRPr="001D4064"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1D4064">
              <w:rPr>
                <w:rFonts w:cs="Arial"/>
                <w:lang w:val="it-IT"/>
              </w:rPr>
              <w:t xml:space="preserve">di una </w:t>
            </w:r>
            <w:r w:rsidRPr="001D4064">
              <w:rPr>
                <w:rFonts w:cs="Arial"/>
                <w:b/>
                <w:lang w:val="it-IT"/>
              </w:rPr>
              <w:t>scheda descrittiva</w:t>
            </w:r>
            <w:r w:rsidRPr="001D4064">
              <w:rPr>
                <w:rFonts w:cs="Arial"/>
                <w:lang w:val="it-IT"/>
              </w:rPr>
              <w:t xml:space="preserve"> e</w:t>
            </w:r>
          </w:p>
          <w:p w14:paraId="36313A9D" w14:textId="151D7CF5" w:rsidR="00E42AF8" w:rsidRPr="004079B7"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4079B7">
              <w:rPr>
                <w:rFonts w:cs="Arial"/>
                <w:lang w:val="it-IT"/>
              </w:rPr>
              <w:t xml:space="preserve">di una parte costituita da </w:t>
            </w:r>
            <w:r w:rsidRPr="004079B7">
              <w:rPr>
                <w:rFonts w:cs="Arial"/>
                <w:b/>
                <w:lang w:val="it-IT"/>
              </w:rPr>
              <w:t>elaborati grafici e/o foto</w:t>
            </w:r>
            <w:r w:rsidRPr="004079B7">
              <w:rPr>
                <w:rFonts w:cs="Arial"/>
                <w:lang w:val="it-IT"/>
              </w:rPr>
              <w:t>, che il concorrente ritiene idonei a dimostrare la propria professionalità.</w:t>
            </w:r>
          </w:p>
        </w:tc>
      </w:tr>
      <w:tr w:rsidR="00E42AF8" w:rsidRPr="00186EAF" w14:paraId="7592E857" w14:textId="77777777" w:rsidTr="00C57340">
        <w:trPr>
          <w:gridBefore w:val="1"/>
          <w:gridAfter w:val="1"/>
          <w:wBefore w:w="10" w:type="dxa"/>
          <w:wAfter w:w="7" w:type="dxa"/>
        </w:trPr>
        <w:tc>
          <w:tcPr>
            <w:tcW w:w="4252" w:type="dxa"/>
          </w:tcPr>
          <w:p w14:paraId="68B43ADB" w14:textId="140F4E88" w:rsidR="00E42AF8" w:rsidRPr="00F06E84" w:rsidRDefault="00E42AF8" w:rsidP="00E42AF8">
            <w:pPr>
              <w:widowControl w:val="0"/>
              <w:spacing w:line="240" w:lineRule="exact"/>
              <w:jc w:val="both"/>
              <w:rPr>
                <w:rFonts w:cs="Arial"/>
                <w:iCs/>
                <w:highlight w:val="magenta"/>
                <w:lang w:val="it-IT"/>
              </w:rPr>
            </w:pPr>
            <w:proofErr w:type="spellStart"/>
            <w:r w:rsidRPr="00157E9E">
              <w:rPr>
                <w:rFonts w:cs="Arial"/>
                <w:b/>
                <w:noProof w:val="0"/>
                <w:color w:val="FF0000"/>
              </w:rPr>
              <w:t>Hinweise</w:t>
            </w:r>
            <w:proofErr w:type="spellEnd"/>
            <w:r w:rsidRPr="00157E9E">
              <w:rPr>
                <w:rFonts w:cs="Arial"/>
                <w:b/>
                <w:noProof w:val="0"/>
                <w:color w:val="FF0000"/>
              </w:rPr>
              <w:t xml:space="preserve"> </w:t>
            </w:r>
            <w:proofErr w:type="spellStart"/>
            <w:r w:rsidRPr="00157E9E">
              <w:rPr>
                <w:rFonts w:cs="Arial"/>
                <w:b/>
                <w:noProof w:val="0"/>
                <w:color w:val="FF0000"/>
              </w:rPr>
              <w:t>zur</w:t>
            </w:r>
            <w:proofErr w:type="spellEnd"/>
            <w:r w:rsidRPr="00157E9E">
              <w:rPr>
                <w:rFonts w:cs="Arial"/>
                <w:b/>
                <w:noProof w:val="0"/>
                <w:color w:val="FF0000"/>
              </w:rPr>
              <w:t xml:space="preserve"> </w:t>
            </w:r>
            <w:proofErr w:type="spellStart"/>
            <w:r w:rsidRPr="00157E9E">
              <w:rPr>
                <w:rFonts w:cs="Arial"/>
                <w:b/>
                <w:noProof w:val="0"/>
                <w:color w:val="FF0000"/>
              </w:rPr>
              <w:t>Textgestaltung</w:t>
            </w:r>
            <w:proofErr w:type="spellEnd"/>
          </w:p>
        </w:tc>
        <w:tc>
          <w:tcPr>
            <w:tcW w:w="852" w:type="dxa"/>
          </w:tcPr>
          <w:p w14:paraId="6542CD95" w14:textId="77777777" w:rsidR="00E42AF8" w:rsidRPr="00F06E84" w:rsidRDefault="00E42AF8" w:rsidP="00E42AF8">
            <w:pPr>
              <w:widowControl w:val="0"/>
              <w:spacing w:line="240" w:lineRule="exact"/>
              <w:rPr>
                <w:rFonts w:cs="Arial"/>
                <w:b/>
                <w:lang w:val="it-IT"/>
              </w:rPr>
            </w:pPr>
          </w:p>
        </w:tc>
        <w:tc>
          <w:tcPr>
            <w:tcW w:w="4257" w:type="dxa"/>
            <w:gridSpan w:val="2"/>
          </w:tcPr>
          <w:p w14:paraId="4ED5A7CB" w14:textId="2A447D04" w:rsidR="00E42AF8" w:rsidRPr="0021412F" w:rsidRDefault="00E42AF8" w:rsidP="00E42AF8">
            <w:pPr>
              <w:widowControl w:val="0"/>
              <w:spacing w:line="240" w:lineRule="exact"/>
              <w:ind w:right="6"/>
              <w:jc w:val="both"/>
              <w:rPr>
                <w:rFonts w:cs="Arial"/>
                <w:highlight w:val="magenta"/>
                <w:lang w:val="it-IT"/>
              </w:rPr>
            </w:pPr>
            <w:r w:rsidRPr="00157E9E">
              <w:rPr>
                <w:rFonts w:cs="Arial"/>
                <w:b/>
                <w:color w:val="FF0000"/>
              </w:rPr>
              <w:t>Indicazioni grafiche</w:t>
            </w:r>
          </w:p>
        </w:tc>
      </w:tr>
      <w:tr w:rsidR="00E42AF8" w:rsidRPr="00186EAF" w14:paraId="5D16F2A2" w14:textId="77777777" w:rsidTr="00C57340">
        <w:trPr>
          <w:gridBefore w:val="1"/>
          <w:gridAfter w:val="1"/>
          <w:wBefore w:w="10" w:type="dxa"/>
          <w:wAfter w:w="7" w:type="dxa"/>
        </w:trPr>
        <w:tc>
          <w:tcPr>
            <w:tcW w:w="4252" w:type="dxa"/>
          </w:tcPr>
          <w:p w14:paraId="6983F8F3" w14:textId="77777777" w:rsidR="00E42AF8" w:rsidRPr="00F06E84" w:rsidRDefault="00E42AF8" w:rsidP="00E42AF8">
            <w:pPr>
              <w:widowControl w:val="0"/>
              <w:spacing w:line="240" w:lineRule="exact"/>
              <w:jc w:val="both"/>
              <w:rPr>
                <w:rFonts w:cs="Arial"/>
                <w:iCs/>
                <w:highlight w:val="magenta"/>
                <w:lang w:val="it-IT"/>
              </w:rPr>
            </w:pPr>
          </w:p>
        </w:tc>
        <w:tc>
          <w:tcPr>
            <w:tcW w:w="852" w:type="dxa"/>
          </w:tcPr>
          <w:p w14:paraId="06F26017" w14:textId="77777777" w:rsidR="00E42AF8" w:rsidRPr="00F06E84" w:rsidRDefault="00E42AF8" w:rsidP="00E42AF8">
            <w:pPr>
              <w:widowControl w:val="0"/>
              <w:spacing w:line="240" w:lineRule="exact"/>
              <w:rPr>
                <w:rFonts w:cs="Arial"/>
                <w:b/>
                <w:lang w:val="it-IT"/>
              </w:rPr>
            </w:pPr>
          </w:p>
        </w:tc>
        <w:tc>
          <w:tcPr>
            <w:tcW w:w="4257" w:type="dxa"/>
            <w:gridSpan w:val="2"/>
          </w:tcPr>
          <w:p w14:paraId="1B5D15B8" w14:textId="77777777" w:rsidR="00E42AF8" w:rsidRPr="0021412F" w:rsidRDefault="00E42AF8" w:rsidP="00E42AF8">
            <w:pPr>
              <w:widowControl w:val="0"/>
              <w:spacing w:line="240" w:lineRule="exact"/>
              <w:ind w:right="6"/>
              <w:jc w:val="both"/>
              <w:rPr>
                <w:rFonts w:cs="Arial"/>
                <w:highlight w:val="magenta"/>
                <w:lang w:val="it-IT"/>
              </w:rPr>
            </w:pPr>
          </w:p>
        </w:tc>
      </w:tr>
      <w:tr w:rsidR="00E42AF8" w:rsidRPr="002D395A" w14:paraId="33D059A3" w14:textId="77777777" w:rsidTr="00C57340">
        <w:trPr>
          <w:gridBefore w:val="1"/>
          <w:gridAfter w:val="1"/>
          <w:wBefore w:w="10" w:type="dxa"/>
          <w:wAfter w:w="7" w:type="dxa"/>
        </w:trPr>
        <w:tc>
          <w:tcPr>
            <w:tcW w:w="4252" w:type="dxa"/>
          </w:tcPr>
          <w:p w14:paraId="207CD27B" w14:textId="77777777" w:rsidR="00E42AF8" w:rsidRPr="00E24253" w:rsidRDefault="00E42AF8" w:rsidP="00E42AF8">
            <w:pPr>
              <w:widowControl w:val="0"/>
              <w:autoSpaceDE w:val="0"/>
              <w:autoSpaceDN w:val="0"/>
              <w:adjustRightInd w:val="0"/>
              <w:ind w:left="13"/>
              <w:jc w:val="both"/>
              <w:rPr>
                <w:rFonts w:cs="Arial"/>
                <w:color w:val="FF0000"/>
                <w:lang w:val="de-DE"/>
              </w:rPr>
            </w:pPr>
            <w:r w:rsidRPr="00E24253">
              <w:rPr>
                <w:rFonts w:cs="Arial"/>
                <w:color w:val="FF0000"/>
                <w:lang w:val="de-DE"/>
              </w:rPr>
              <w:t xml:space="preserve">Für </w:t>
            </w:r>
            <w:r w:rsidRPr="00E24253">
              <w:rPr>
                <w:rFonts w:cs="Arial"/>
                <w:b/>
                <w:bCs/>
                <w:color w:val="FF0000"/>
                <w:lang w:val="de-DE"/>
              </w:rPr>
              <w:t>das Beschreibungsformular jeder Referenz</w:t>
            </w:r>
            <w:r w:rsidRPr="00E24253">
              <w:rPr>
                <w:rFonts w:cs="Arial"/>
                <w:color w:val="FF0000"/>
                <w:lang w:val="de-DE"/>
              </w:rPr>
              <w:t xml:space="preserve"> gelten folgende Vorgaben:</w:t>
            </w:r>
          </w:p>
          <w:p w14:paraId="6FA36BDB" w14:textId="77777777" w:rsidR="00E42AF8" w:rsidRPr="00966F2A" w:rsidRDefault="00E42AF8" w:rsidP="00BB4018">
            <w:pPr>
              <w:pStyle w:val="Paragrafoelenco"/>
              <w:widowControl w:val="0"/>
              <w:numPr>
                <w:ilvl w:val="0"/>
                <w:numId w:val="44"/>
              </w:numPr>
              <w:autoSpaceDE w:val="0"/>
              <w:autoSpaceDN w:val="0"/>
              <w:adjustRightInd w:val="0"/>
              <w:ind w:left="297" w:hanging="284"/>
              <w:jc w:val="both"/>
              <w:rPr>
                <w:rFonts w:cs="Arial"/>
                <w:noProof w:val="0"/>
                <w:color w:val="FF0000"/>
                <w:lang w:val="de-DE"/>
              </w:rPr>
            </w:pPr>
            <w:r w:rsidRPr="00966F2A">
              <w:rPr>
                <w:rFonts w:cs="Arial"/>
                <w:noProof w:val="0"/>
                <w:color w:val="FF0000"/>
                <w:lang w:val="de-DE"/>
              </w:rPr>
              <w:t xml:space="preserve">höchstens </w:t>
            </w:r>
            <w:r w:rsidRPr="00546EDA">
              <w:rPr>
                <w:rFonts w:cs="Arial"/>
                <w:noProof w:val="0"/>
                <w:color w:val="FF0000"/>
                <w:lang w:val="de-DE"/>
              </w:rPr>
              <w:t xml:space="preserve">2 </w:t>
            </w:r>
            <w:r w:rsidRPr="00966F2A">
              <w:rPr>
                <w:rFonts w:cs="Arial"/>
                <w:noProof w:val="0"/>
                <w:color w:val="FF0000"/>
                <w:lang w:val="de-DE"/>
              </w:rPr>
              <w:t>(zwei) maschinengeschriebene Seiten in DIN A4-Format (Hochformat, 1 Blatt = 2 Seiten, das beigelegte Formular ausgeschlossen),</w:t>
            </w:r>
          </w:p>
          <w:p w14:paraId="6B6DB315" w14:textId="77777777" w:rsidR="00E42AF8" w:rsidRPr="00966F2A" w:rsidRDefault="00E42AF8" w:rsidP="00BB4018">
            <w:pPr>
              <w:pStyle w:val="Paragrafoelenco"/>
              <w:widowControl w:val="0"/>
              <w:numPr>
                <w:ilvl w:val="0"/>
                <w:numId w:val="44"/>
              </w:numPr>
              <w:autoSpaceDE w:val="0"/>
              <w:autoSpaceDN w:val="0"/>
              <w:adjustRightInd w:val="0"/>
              <w:ind w:left="297" w:hanging="284"/>
              <w:jc w:val="both"/>
              <w:rPr>
                <w:rFonts w:cs="Arial"/>
                <w:color w:val="FF0000"/>
                <w:lang w:val="de-DE"/>
              </w:rPr>
            </w:pPr>
            <w:r w:rsidRPr="00966F2A">
              <w:rPr>
                <w:rFonts w:cs="Arial"/>
                <w:color w:val="FF0000"/>
                <w:lang w:val="de-DE"/>
              </w:rPr>
              <w:t>Schriftart Arial (oder ähnliche Schriftart, engere Schriftarten wie z. B. Arial Narrow sind nicht er</w:t>
            </w:r>
            <w:r w:rsidRPr="00966F2A">
              <w:rPr>
                <w:rFonts w:cs="Arial"/>
                <w:color w:val="FF0000"/>
                <w:lang w:val="de-DE"/>
              </w:rPr>
              <w:softHyphen/>
              <w:t xml:space="preserve">laubt); </w:t>
            </w:r>
          </w:p>
          <w:p w14:paraId="330A00FC" w14:textId="77777777" w:rsidR="00E42AF8" w:rsidRDefault="00E42AF8" w:rsidP="00BB4018">
            <w:pPr>
              <w:pStyle w:val="Paragrafoelenco"/>
              <w:widowControl w:val="0"/>
              <w:numPr>
                <w:ilvl w:val="0"/>
                <w:numId w:val="44"/>
              </w:numPr>
              <w:autoSpaceDE w:val="0"/>
              <w:autoSpaceDN w:val="0"/>
              <w:adjustRightInd w:val="0"/>
              <w:ind w:left="297" w:hanging="284"/>
              <w:jc w:val="both"/>
              <w:rPr>
                <w:rFonts w:cs="Arial"/>
                <w:color w:val="FF0000"/>
                <w:lang w:val="de-DE"/>
              </w:rPr>
            </w:pPr>
            <w:r w:rsidRPr="00966F2A">
              <w:rPr>
                <w:rFonts w:cs="Arial"/>
                <w:color w:val="FF0000"/>
                <w:lang w:val="de-DE"/>
              </w:rPr>
              <w:t>Schriftgröße mindestens 10 pt;</w:t>
            </w:r>
          </w:p>
          <w:p w14:paraId="5D1AA6AA" w14:textId="7481CFB3" w:rsidR="00E42AF8" w:rsidRPr="00DF2839" w:rsidRDefault="00E42AF8" w:rsidP="00BB4018">
            <w:pPr>
              <w:pStyle w:val="Paragrafoelenco"/>
              <w:widowControl w:val="0"/>
              <w:numPr>
                <w:ilvl w:val="0"/>
                <w:numId w:val="44"/>
              </w:numPr>
              <w:autoSpaceDE w:val="0"/>
              <w:autoSpaceDN w:val="0"/>
              <w:adjustRightInd w:val="0"/>
              <w:ind w:left="297" w:hanging="284"/>
              <w:jc w:val="both"/>
              <w:rPr>
                <w:rFonts w:cs="Arial"/>
                <w:color w:val="FF0000"/>
                <w:lang w:val="de-DE"/>
              </w:rPr>
            </w:pPr>
            <w:r w:rsidRPr="00DF2839">
              <w:rPr>
                <w:rFonts w:cs="Arial"/>
                <w:color w:val="FF0000"/>
                <w:lang w:val="de-DE"/>
              </w:rPr>
              <w:t>Seitenränder mindestens 2,5 cm.</w:t>
            </w:r>
          </w:p>
        </w:tc>
        <w:tc>
          <w:tcPr>
            <w:tcW w:w="852" w:type="dxa"/>
          </w:tcPr>
          <w:p w14:paraId="6278B2FA" w14:textId="77777777" w:rsidR="00E42AF8" w:rsidRPr="00F06E84" w:rsidRDefault="00E42AF8" w:rsidP="00E42AF8">
            <w:pPr>
              <w:widowControl w:val="0"/>
              <w:spacing w:line="240" w:lineRule="exact"/>
              <w:rPr>
                <w:rFonts w:cs="Arial"/>
                <w:b/>
                <w:lang w:val="it-IT"/>
              </w:rPr>
            </w:pPr>
          </w:p>
        </w:tc>
        <w:tc>
          <w:tcPr>
            <w:tcW w:w="4257" w:type="dxa"/>
            <w:gridSpan w:val="2"/>
          </w:tcPr>
          <w:p w14:paraId="38F07159" w14:textId="77777777" w:rsidR="00E42AF8" w:rsidRPr="006140E5" w:rsidRDefault="00E42AF8" w:rsidP="00E42AF8">
            <w:pPr>
              <w:widowControl w:val="0"/>
              <w:tabs>
                <w:tab w:val="left" w:pos="1134"/>
              </w:tabs>
              <w:jc w:val="both"/>
              <w:rPr>
                <w:rFonts w:cs="Arial"/>
                <w:bCs/>
                <w:color w:val="FF0000"/>
                <w:lang w:val="it-IT"/>
              </w:rPr>
            </w:pPr>
            <w:r w:rsidRPr="006140E5">
              <w:rPr>
                <w:rFonts w:cs="Arial"/>
                <w:bCs/>
                <w:color w:val="FF0000"/>
                <w:lang w:val="it-IT"/>
              </w:rPr>
              <w:t xml:space="preserve">Per </w:t>
            </w:r>
            <w:r w:rsidRPr="006140E5">
              <w:rPr>
                <w:rFonts w:cs="Arial"/>
                <w:b/>
                <w:color w:val="FF0000"/>
                <w:lang w:val="it-IT"/>
              </w:rPr>
              <w:t>la scheda descrittiva di ogni referenza</w:t>
            </w:r>
            <w:r w:rsidRPr="006140E5">
              <w:rPr>
                <w:rFonts w:cs="Arial"/>
                <w:bCs/>
                <w:color w:val="FF0000"/>
                <w:lang w:val="it-IT"/>
              </w:rPr>
              <w:t xml:space="preserve"> valgono le seguenti prescrizioni:</w:t>
            </w:r>
          </w:p>
          <w:p w14:paraId="7B3931A1" w14:textId="540D7176" w:rsidR="00E42AF8" w:rsidRPr="006140E5" w:rsidRDefault="00E42AF8" w:rsidP="00BB4018">
            <w:pPr>
              <w:pStyle w:val="Paragrafoelenco"/>
              <w:widowControl w:val="0"/>
              <w:numPr>
                <w:ilvl w:val="0"/>
                <w:numId w:val="44"/>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non più di </w:t>
            </w:r>
            <w:r w:rsidRPr="006140E5">
              <w:rPr>
                <w:rFonts w:cs="Arial"/>
                <w:b/>
                <w:bCs/>
                <w:color w:val="FF0000"/>
                <w:lang w:val="it-IT"/>
              </w:rPr>
              <w:t>2</w:t>
            </w:r>
            <w:r w:rsidRPr="006140E5">
              <w:rPr>
                <w:rFonts w:cs="Arial"/>
                <w:color w:val="FF0000"/>
                <w:lang w:val="it-IT"/>
              </w:rPr>
              <w:t xml:space="preserve"> (due) facciate dattiloscritte in formato DIN A4 (formato verticale; 1 foglio = 2 facciate</w:t>
            </w:r>
            <w:r>
              <w:rPr>
                <w:rFonts w:cs="Arial"/>
                <w:color w:val="FF0000"/>
                <w:lang w:val="it-IT"/>
              </w:rPr>
              <w:t xml:space="preserve">, </w:t>
            </w:r>
            <w:r w:rsidRPr="00157E9E">
              <w:rPr>
                <w:rFonts w:cs="Arial"/>
                <w:color w:val="FF0000"/>
                <w:lang w:val="it-IT"/>
              </w:rPr>
              <w:t>modulo allegato escluso);</w:t>
            </w:r>
            <w:r w:rsidRPr="006140E5">
              <w:rPr>
                <w:rFonts w:cs="Arial"/>
                <w:color w:val="FF0000"/>
                <w:lang w:val="it-IT"/>
              </w:rPr>
              <w:t xml:space="preserve"> </w:t>
            </w:r>
          </w:p>
          <w:p w14:paraId="5C31E692" w14:textId="77777777" w:rsidR="00E42AF8" w:rsidRPr="00034FAD" w:rsidRDefault="00E42AF8" w:rsidP="00BB4018">
            <w:pPr>
              <w:pStyle w:val="Paragrafoelenco"/>
              <w:widowControl w:val="0"/>
              <w:numPr>
                <w:ilvl w:val="0"/>
                <w:numId w:val="44"/>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scrittura in carattere Arial (o similare, non è consentito usare un carattere stretto come p. es. </w:t>
            </w:r>
            <w:r w:rsidRPr="00034FAD">
              <w:rPr>
                <w:rFonts w:cs="Arial"/>
                <w:bCs/>
                <w:color w:val="FF0000"/>
                <w:lang w:val="it-IT"/>
              </w:rPr>
              <w:t>Arial narrow);</w:t>
            </w:r>
          </w:p>
          <w:p w14:paraId="74A95883" w14:textId="77777777" w:rsidR="00E42AF8" w:rsidRDefault="00E42AF8" w:rsidP="00BB4018">
            <w:pPr>
              <w:pStyle w:val="Paragrafoelenco"/>
              <w:widowControl w:val="0"/>
              <w:numPr>
                <w:ilvl w:val="0"/>
                <w:numId w:val="44"/>
              </w:numPr>
              <w:autoSpaceDE w:val="0"/>
              <w:autoSpaceDN w:val="0"/>
              <w:adjustRightInd w:val="0"/>
              <w:ind w:left="297" w:hanging="284"/>
              <w:jc w:val="both"/>
              <w:rPr>
                <w:rFonts w:cs="Arial"/>
                <w:bCs/>
                <w:color w:val="FF0000"/>
                <w:lang w:val="it-IT"/>
              </w:rPr>
            </w:pPr>
            <w:r w:rsidRPr="006140E5">
              <w:rPr>
                <w:rFonts w:cs="Arial"/>
                <w:bCs/>
                <w:color w:val="FF0000"/>
                <w:lang w:val="it-IT"/>
              </w:rPr>
              <w:t>dimensione del carattere non inferiore a 10 pt,</w:t>
            </w:r>
          </w:p>
          <w:p w14:paraId="4B771E40" w14:textId="28A247CD" w:rsidR="00E42AF8" w:rsidRPr="00DF2839" w:rsidRDefault="00E42AF8" w:rsidP="00BB4018">
            <w:pPr>
              <w:pStyle w:val="Paragrafoelenco"/>
              <w:widowControl w:val="0"/>
              <w:numPr>
                <w:ilvl w:val="0"/>
                <w:numId w:val="44"/>
              </w:numPr>
              <w:autoSpaceDE w:val="0"/>
              <w:autoSpaceDN w:val="0"/>
              <w:adjustRightInd w:val="0"/>
              <w:ind w:left="297" w:hanging="284"/>
              <w:jc w:val="both"/>
              <w:rPr>
                <w:rFonts w:cs="Arial"/>
                <w:bCs/>
                <w:color w:val="FF0000"/>
                <w:lang w:val="it-IT"/>
              </w:rPr>
            </w:pPr>
            <w:r w:rsidRPr="00DF2839">
              <w:rPr>
                <w:rFonts w:cs="Arial"/>
                <w:bCs/>
                <w:color w:val="FF0000"/>
              </w:rPr>
              <w:t>margini minimo 2,5 cm.</w:t>
            </w:r>
          </w:p>
        </w:tc>
      </w:tr>
      <w:tr w:rsidR="00E42AF8" w:rsidRPr="00186EAF" w14:paraId="200430E8" w14:textId="77777777" w:rsidTr="00C57340">
        <w:trPr>
          <w:gridBefore w:val="1"/>
          <w:gridAfter w:val="1"/>
          <w:wBefore w:w="10" w:type="dxa"/>
          <w:wAfter w:w="7" w:type="dxa"/>
        </w:trPr>
        <w:tc>
          <w:tcPr>
            <w:tcW w:w="4252" w:type="dxa"/>
          </w:tcPr>
          <w:p w14:paraId="59871F97" w14:textId="77777777" w:rsidR="00E42AF8" w:rsidRPr="00F06E84" w:rsidRDefault="00E42AF8" w:rsidP="00E42AF8">
            <w:pPr>
              <w:widowControl w:val="0"/>
              <w:spacing w:line="240" w:lineRule="exact"/>
              <w:jc w:val="both"/>
              <w:rPr>
                <w:rFonts w:cs="Arial"/>
                <w:iCs/>
                <w:highlight w:val="magenta"/>
                <w:lang w:val="it-IT"/>
              </w:rPr>
            </w:pPr>
          </w:p>
        </w:tc>
        <w:tc>
          <w:tcPr>
            <w:tcW w:w="852" w:type="dxa"/>
          </w:tcPr>
          <w:p w14:paraId="2FD3C929" w14:textId="77777777" w:rsidR="00E42AF8" w:rsidRPr="00F06E84" w:rsidRDefault="00E42AF8" w:rsidP="00E42AF8">
            <w:pPr>
              <w:widowControl w:val="0"/>
              <w:spacing w:line="240" w:lineRule="exact"/>
              <w:rPr>
                <w:rFonts w:cs="Arial"/>
                <w:b/>
                <w:lang w:val="it-IT"/>
              </w:rPr>
            </w:pPr>
          </w:p>
        </w:tc>
        <w:tc>
          <w:tcPr>
            <w:tcW w:w="4257" w:type="dxa"/>
            <w:gridSpan w:val="2"/>
          </w:tcPr>
          <w:p w14:paraId="6AD8F38C" w14:textId="22C69482" w:rsidR="00E42AF8" w:rsidRPr="0021412F" w:rsidRDefault="00E42AF8" w:rsidP="00E42AF8">
            <w:pPr>
              <w:widowControl w:val="0"/>
              <w:spacing w:line="240" w:lineRule="exact"/>
              <w:ind w:right="6"/>
              <w:jc w:val="both"/>
              <w:rPr>
                <w:rFonts w:cs="Arial"/>
                <w:highlight w:val="magenta"/>
                <w:lang w:val="it-IT"/>
              </w:rPr>
            </w:pPr>
          </w:p>
        </w:tc>
      </w:tr>
      <w:tr w:rsidR="00E42AF8" w:rsidRPr="000D4AA3" w14:paraId="7BFF5F4D" w14:textId="77777777" w:rsidTr="00C57340">
        <w:trPr>
          <w:gridBefore w:val="1"/>
          <w:gridAfter w:val="1"/>
          <w:wBefore w:w="10" w:type="dxa"/>
          <w:wAfter w:w="7" w:type="dxa"/>
        </w:trPr>
        <w:tc>
          <w:tcPr>
            <w:tcW w:w="4252" w:type="dxa"/>
          </w:tcPr>
          <w:p w14:paraId="03382F5E" w14:textId="2F5CCC5E" w:rsidR="00E42AF8" w:rsidRPr="00E31C6A" w:rsidRDefault="00E42AF8" w:rsidP="00E42AF8">
            <w:pPr>
              <w:widowControl w:val="0"/>
              <w:spacing w:line="240" w:lineRule="exact"/>
              <w:jc w:val="both"/>
              <w:rPr>
                <w:rFonts w:cs="Arial"/>
                <w:iCs/>
                <w:lang w:val="de-DE"/>
              </w:rPr>
            </w:pPr>
            <w:r w:rsidRPr="00E31C6A">
              <w:rPr>
                <w:rFonts w:cs="Arial"/>
                <w:bCs/>
                <w:color w:val="FF0000"/>
                <w:lang w:val="de-DE"/>
              </w:rPr>
              <w:t xml:space="preserve">Sollte der Teilnehmer </w:t>
            </w:r>
            <w:r w:rsidRPr="00E31C6A">
              <w:rPr>
                <w:rFonts w:cs="Arial"/>
                <w:bCs/>
                <w:color w:val="FF0000"/>
                <w:u w:val="single"/>
                <w:lang w:val="de-DE"/>
              </w:rPr>
              <w:t xml:space="preserve">mehr als </w:t>
            </w:r>
            <w:r w:rsidRPr="00E31C6A">
              <w:rPr>
                <w:rFonts w:cs="Arial"/>
                <w:b/>
                <w:bCs/>
                <w:color w:val="FF0000"/>
                <w:u w:val="single"/>
                <w:lang w:val="de-DE"/>
              </w:rPr>
              <w:t>zwei</w:t>
            </w:r>
            <w:r w:rsidRPr="00E31C6A">
              <w:rPr>
                <w:rFonts w:cs="Arial"/>
                <w:bCs/>
                <w:color w:val="FF0000"/>
                <w:u w:val="single"/>
                <w:lang w:val="de-DE"/>
              </w:rPr>
              <w:t xml:space="preserve"> </w:t>
            </w:r>
            <w:r w:rsidRPr="00E31C6A">
              <w:rPr>
                <w:rFonts w:cs="Arial"/>
                <w:b/>
                <w:color w:val="FF0000"/>
                <w:u w:val="single"/>
                <w:lang w:val="de-DE"/>
              </w:rPr>
              <w:t>(2)</w:t>
            </w:r>
            <w:r w:rsidRPr="00E31C6A">
              <w:rPr>
                <w:rFonts w:cs="Arial"/>
                <w:bCs/>
                <w:color w:val="FF0000"/>
                <w:u w:val="single"/>
                <w:lang w:val="de-DE"/>
              </w:rPr>
              <w:t xml:space="preserve"> Seiten</w:t>
            </w:r>
            <w:r w:rsidRPr="00E31C6A">
              <w:rPr>
                <w:rFonts w:cs="Arial"/>
                <w:bCs/>
                <w:color w:val="FF0000"/>
                <w:lang w:val="de-DE"/>
              </w:rPr>
              <w:t xml:space="preserve"> </w:t>
            </w:r>
            <w:r w:rsidRPr="00E31C6A">
              <w:rPr>
                <w:rFonts w:ascii="Helvetica-Bold" w:hAnsi="Helvetica-Bold" w:cs="Helvetica-Bold"/>
                <w:b/>
                <w:bCs/>
                <w:noProof w:val="0"/>
                <w:lang w:val="de-DE" w:eastAsia="it-IT"/>
              </w:rPr>
              <w:t xml:space="preserve"> </w:t>
            </w:r>
            <w:r w:rsidRPr="00E31C6A">
              <w:rPr>
                <w:rFonts w:cs="Arial"/>
                <w:b/>
                <w:bCs/>
                <w:color w:val="FF0000"/>
                <w:lang w:val="de-DE"/>
              </w:rPr>
              <w:t xml:space="preserve">des Beschreibungsformulars </w:t>
            </w:r>
            <w:r w:rsidRPr="00E31C6A">
              <w:rPr>
                <w:rFonts w:cs="Arial"/>
                <w:bCs/>
                <w:color w:val="FF0000"/>
                <w:lang w:val="de-DE"/>
              </w:rPr>
              <w:t>(</w:t>
            </w:r>
            <w:r w:rsidRPr="00E31C6A">
              <w:rPr>
                <w:rFonts w:cs="Arial"/>
                <w:b/>
                <w:bCs/>
                <w:color w:val="FF0000"/>
                <w:lang w:val="de-DE"/>
              </w:rPr>
              <w:t>2 + beigelegtes Formular</w:t>
            </w:r>
            <w:r w:rsidRPr="00E31C6A">
              <w:rPr>
                <w:rFonts w:cs="Arial"/>
                <w:bCs/>
                <w:color w:val="FF0000"/>
                <w:lang w:val="de-DE"/>
              </w:rPr>
              <w:t xml:space="preserve">) im Portal hochladen, </w:t>
            </w:r>
            <w:r w:rsidRPr="00E31C6A">
              <w:rPr>
                <w:rFonts w:cs="Arial"/>
                <w:bCs/>
                <w:color w:val="FF0000"/>
                <w:u w:val="single"/>
                <w:lang w:val="de-DE"/>
              </w:rPr>
              <w:t>bewertet</w:t>
            </w:r>
            <w:r w:rsidRPr="00E31C6A">
              <w:rPr>
                <w:rFonts w:cs="Arial"/>
                <w:bCs/>
                <w:color w:val="FF0000"/>
                <w:lang w:val="de-DE"/>
              </w:rPr>
              <w:t xml:space="preserve"> </w:t>
            </w:r>
            <w:r w:rsidRPr="00E31C6A">
              <w:rPr>
                <w:rFonts w:cs="Arial"/>
                <w:bCs/>
                <w:color w:val="FF0000"/>
                <w:u w:val="single"/>
                <w:lang w:val="de-DE"/>
              </w:rPr>
              <w:t>die Bewertungskommission / der EVV nur die ersten zwei hochgeladenen Seiten</w:t>
            </w:r>
            <w:r w:rsidRPr="00E31C6A">
              <w:rPr>
                <w:rFonts w:cs="Arial"/>
                <w:bCs/>
                <w:color w:val="FF0000"/>
                <w:lang w:val="de-DE"/>
              </w:rPr>
              <w:t xml:space="preserve">. </w:t>
            </w:r>
          </w:p>
        </w:tc>
        <w:tc>
          <w:tcPr>
            <w:tcW w:w="852" w:type="dxa"/>
          </w:tcPr>
          <w:p w14:paraId="1D7DCAF2" w14:textId="77777777" w:rsidR="00E42AF8" w:rsidRPr="00E31C6A" w:rsidRDefault="00E42AF8" w:rsidP="00E42AF8">
            <w:pPr>
              <w:widowControl w:val="0"/>
              <w:spacing w:line="240" w:lineRule="exact"/>
              <w:rPr>
                <w:rFonts w:cs="Arial"/>
                <w:b/>
                <w:lang w:val="de-DE"/>
              </w:rPr>
            </w:pPr>
          </w:p>
        </w:tc>
        <w:tc>
          <w:tcPr>
            <w:tcW w:w="4257" w:type="dxa"/>
            <w:gridSpan w:val="2"/>
          </w:tcPr>
          <w:p w14:paraId="7DDF5651" w14:textId="3F2C1CDF" w:rsidR="00E42AF8" w:rsidRPr="00E31C6A" w:rsidRDefault="00E42AF8" w:rsidP="00E42AF8">
            <w:pPr>
              <w:widowControl w:val="0"/>
              <w:spacing w:line="240" w:lineRule="exact"/>
              <w:ind w:right="6"/>
              <w:jc w:val="both"/>
              <w:rPr>
                <w:rFonts w:cs="Arial"/>
                <w:lang w:val="it-IT"/>
              </w:rPr>
            </w:pPr>
            <w:r w:rsidRPr="00E31C6A">
              <w:rPr>
                <w:rFonts w:cs="Arial"/>
                <w:color w:val="FF0000"/>
                <w:lang w:val="it-IT"/>
              </w:rPr>
              <w:t xml:space="preserve">Qualora il concorrente carichi nel Portale </w:t>
            </w:r>
            <w:r w:rsidRPr="00E31C6A">
              <w:rPr>
                <w:rFonts w:cs="Arial"/>
                <w:color w:val="FF0000"/>
                <w:u w:val="single"/>
                <w:lang w:val="it-IT"/>
              </w:rPr>
              <w:t xml:space="preserve">più di </w:t>
            </w:r>
            <w:r w:rsidRPr="00E31C6A">
              <w:rPr>
                <w:rFonts w:cs="Arial"/>
                <w:b/>
                <w:bCs/>
                <w:color w:val="FF0000"/>
                <w:u w:val="single"/>
                <w:lang w:val="it-IT"/>
              </w:rPr>
              <w:t>due</w:t>
            </w:r>
            <w:r w:rsidRPr="00E31C6A">
              <w:rPr>
                <w:rFonts w:cs="Arial"/>
                <w:color w:val="FF0000"/>
                <w:u w:val="single"/>
                <w:lang w:val="it-IT"/>
              </w:rPr>
              <w:t xml:space="preserve"> (</w:t>
            </w:r>
            <w:r w:rsidRPr="00E31C6A">
              <w:rPr>
                <w:rFonts w:cs="Arial"/>
                <w:b/>
                <w:color w:val="FF0000"/>
                <w:u w:val="single"/>
                <w:lang w:val="it-IT"/>
              </w:rPr>
              <w:t>2)</w:t>
            </w:r>
            <w:r w:rsidRPr="00E31C6A">
              <w:rPr>
                <w:rFonts w:cs="Arial"/>
                <w:b/>
                <w:color w:val="FF0000"/>
                <w:lang w:val="it-IT"/>
              </w:rPr>
              <w:t xml:space="preserve"> </w:t>
            </w:r>
            <w:r w:rsidRPr="00E31C6A">
              <w:rPr>
                <w:rFonts w:cs="Arial"/>
                <w:color w:val="FF0000"/>
                <w:lang w:val="it-IT"/>
              </w:rPr>
              <w:t xml:space="preserve">facciate </w:t>
            </w:r>
            <w:r w:rsidRPr="00E31C6A">
              <w:rPr>
                <w:rFonts w:cs="Arial"/>
                <w:b/>
                <w:bCs/>
                <w:color w:val="FF0000"/>
                <w:lang w:val="it-IT"/>
              </w:rPr>
              <w:t xml:space="preserve">di scheda descrittiva </w:t>
            </w:r>
            <w:r w:rsidRPr="00E31C6A">
              <w:rPr>
                <w:rFonts w:cs="Arial"/>
                <w:color w:val="FF0000"/>
                <w:lang w:val="it-IT"/>
              </w:rPr>
              <w:t>(</w:t>
            </w:r>
            <w:r w:rsidRPr="00E31C6A">
              <w:rPr>
                <w:rFonts w:cs="Arial"/>
                <w:b/>
                <w:color w:val="FF0000"/>
                <w:lang w:val="it-IT"/>
              </w:rPr>
              <w:t>2 + modulo allegato</w:t>
            </w:r>
            <w:r w:rsidRPr="00E31C6A">
              <w:rPr>
                <w:rFonts w:cs="Arial"/>
                <w:color w:val="FF0000"/>
                <w:lang w:val="it-IT"/>
              </w:rPr>
              <w:t xml:space="preserve">), </w:t>
            </w:r>
            <w:r w:rsidRPr="00E31C6A">
              <w:rPr>
                <w:rFonts w:cs="Arial"/>
                <w:color w:val="FF0000"/>
                <w:u w:val="single"/>
                <w:lang w:val="it-IT"/>
              </w:rPr>
              <w:t>la Commissione di valutazione / il RUP valuterà solamente le prime due facciate caricate</w:t>
            </w:r>
            <w:r w:rsidRPr="00E31C6A">
              <w:rPr>
                <w:rFonts w:cs="Arial"/>
                <w:color w:val="FF0000"/>
                <w:lang w:val="it-IT"/>
              </w:rPr>
              <w:t>.</w:t>
            </w:r>
          </w:p>
        </w:tc>
      </w:tr>
      <w:tr w:rsidR="00E42AF8" w:rsidRPr="000D4AA3" w14:paraId="787FBF84" w14:textId="77777777" w:rsidTr="00C57340">
        <w:trPr>
          <w:gridBefore w:val="1"/>
          <w:gridAfter w:val="1"/>
          <w:wBefore w:w="10" w:type="dxa"/>
          <w:wAfter w:w="7" w:type="dxa"/>
        </w:trPr>
        <w:tc>
          <w:tcPr>
            <w:tcW w:w="4252" w:type="dxa"/>
          </w:tcPr>
          <w:p w14:paraId="0C4559DF" w14:textId="77777777" w:rsidR="00E42AF8" w:rsidRPr="00BB67A1" w:rsidRDefault="00E42AF8" w:rsidP="00E42AF8">
            <w:pPr>
              <w:widowControl w:val="0"/>
              <w:spacing w:line="240" w:lineRule="exact"/>
              <w:jc w:val="both"/>
              <w:rPr>
                <w:rFonts w:cs="Arial"/>
                <w:bCs/>
                <w:color w:val="FF0000"/>
                <w:lang w:val="it-IT"/>
              </w:rPr>
            </w:pPr>
          </w:p>
        </w:tc>
        <w:tc>
          <w:tcPr>
            <w:tcW w:w="852" w:type="dxa"/>
          </w:tcPr>
          <w:p w14:paraId="5B9575E2" w14:textId="77777777" w:rsidR="00E42AF8" w:rsidRPr="00BB67A1" w:rsidRDefault="00E42AF8" w:rsidP="00E42AF8">
            <w:pPr>
              <w:widowControl w:val="0"/>
              <w:spacing w:line="240" w:lineRule="exact"/>
              <w:rPr>
                <w:rFonts w:cs="Arial"/>
                <w:b/>
                <w:lang w:val="it-IT"/>
              </w:rPr>
            </w:pPr>
          </w:p>
        </w:tc>
        <w:tc>
          <w:tcPr>
            <w:tcW w:w="4257" w:type="dxa"/>
            <w:gridSpan w:val="2"/>
          </w:tcPr>
          <w:p w14:paraId="0FD84FF2" w14:textId="77777777" w:rsidR="00E42AF8" w:rsidRPr="004079B7" w:rsidRDefault="00E42AF8" w:rsidP="00E42AF8">
            <w:pPr>
              <w:widowControl w:val="0"/>
              <w:spacing w:line="240" w:lineRule="exact"/>
              <w:ind w:right="6"/>
              <w:jc w:val="both"/>
              <w:rPr>
                <w:rFonts w:cs="Arial"/>
                <w:color w:val="FF0000"/>
                <w:lang w:val="it-IT"/>
              </w:rPr>
            </w:pPr>
          </w:p>
        </w:tc>
      </w:tr>
      <w:tr w:rsidR="00E42AF8" w:rsidRPr="000D4AA3" w14:paraId="746F8EDB" w14:textId="77777777" w:rsidTr="00C57340">
        <w:trPr>
          <w:gridBefore w:val="1"/>
          <w:gridAfter w:val="1"/>
          <w:wBefore w:w="10" w:type="dxa"/>
          <w:wAfter w:w="7" w:type="dxa"/>
        </w:trPr>
        <w:tc>
          <w:tcPr>
            <w:tcW w:w="4252" w:type="dxa"/>
          </w:tcPr>
          <w:p w14:paraId="35F97FFB" w14:textId="3310E550" w:rsidR="00E42AF8" w:rsidRPr="00E31C6A" w:rsidRDefault="00E42AF8" w:rsidP="00E42AF8">
            <w:pPr>
              <w:widowControl w:val="0"/>
              <w:spacing w:line="240" w:lineRule="exact"/>
              <w:jc w:val="both"/>
              <w:rPr>
                <w:rFonts w:cs="Arial"/>
                <w:iCs/>
                <w:lang w:val="de-DE"/>
              </w:rPr>
            </w:pPr>
            <w:r w:rsidRPr="00E31C6A">
              <w:rPr>
                <w:rFonts w:cs="Arial"/>
                <w:lang w:val="de-DE"/>
              </w:rPr>
              <w:t xml:space="preserve">Die zeichnerischen Unterlagen und/oder Fotos </w:t>
            </w:r>
            <w:r w:rsidRPr="00E31C6A">
              <w:rPr>
                <w:rFonts w:cs="Arial"/>
                <w:b/>
                <w:bCs/>
                <w:lang w:val="de-DE"/>
              </w:rPr>
              <w:t>dürfen maximal 2 (zwei) Seiten im DIN A3-Format</w:t>
            </w:r>
            <w:r w:rsidRPr="00E31C6A">
              <w:rPr>
                <w:rFonts w:cs="Arial"/>
                <w:lang w:val="de-DE"/>
              </w:rPr>
              <w:t xml:space="preserve"> umfassen und müssen im Portal hochgeladen werden.</w:t>
            </w:r>
          </w:p>
        </w:tc>
        <w:tc>
          <w:tcPr>
            <w:tcW w:w="852" w:type="dxa"/>
          </w:tcPr>
          <w:p w14:paraId="3FAF8E2F" w14:textId="77777777" w:rsidR="00E42AF8" w:rsidRPr="00E31C6A" w:rsidRDefault="00E42AF8" w:rsidP="00E42AF8">
            <w:pPr>
              <w:widowControl w:val="0"/>
              <w:spacing w:line="240" w:lineRule="exact"/>
              <w:rPr>
                <w:rFonts w:cs="Arial"/>
                <w:b/>
                <w:lang w:val="de-DE"/>
              </w:rPr>
            </w:pPr>
          </w:p>
        </w:tc>
        <w:tc>
          <w:tcPr>
            <w:tcW w:w="4257" w:type="dxa"/>
            <w:gridSpan w:val="2"/>
          </w:tcPr>
          <w:p w14:paraId="4CEE7E49" w14:textId="5EB6DCE9" w:rsidR="00E42AF8" w:rsidRPr="00E31C6A" w:rsidRDefault="00E42AF8" w:rsidP="00E42AF8">
            <w:pPr>
              <w:widowControl w:val="0"/>
              <w:spacing w:line="240" w:lineRule="exact"/>
              <w:ind w:right="6"/>
              <w:jc w:val="both"/>
              <w:rPr>
                <w:rFonts w:cs="Arial"/>
                <w:lang w:val="it-IT"/>
              </w:rPr>
            </w:pPr>
            <w:r w:rsidRPr="00E31C6A">
              <w:rPr>
                <w:rFonts w:cs="Arial"/>
                <w:lang w:val="it-IT"/>
              </w:rPr>
              <w:t xml:space="preserve">Le elaborazioni grafiche e/o foto </w:t>
            </w:r>
            <w:r w:rsidRPr="00E31C6A">
              <w:rPr>
                <w:rFonts w:cs="Arial"/>
                <w:b/>
                <w:lang w:val="it-IT"/>
              </w:rPr>
              <w:t>non devono superare le 2 (due) facciate formato DIN A3</w:t>
            </w:r>
            <w:r w:rsidRPr="00E31C6A">
              <w:rPr>
                <w:rFonts w:cs="Arial"/>
                <w:lang w:val="it-IT"/>
              </w:rPr>
              <w:t xml:space="preserve"> e devono essere inserite nel Portale. </w:t>
            </w:r>
          </w:p>
        </w:tc>
      </w:tr>
      <w:tr w:rsidR="00E42AF8" w:rsidRPr="000D4AA3" w14:paraId="1E38561A" w14:textId="77777777" w:rsidTr="00C57340">
        <w:trPr>
          <w:gridBefore w:val="1"/>
          <w:gridAfter w:val="1"/>
          <w:wBefore w:w="10" w:type="dxa"/>
          <w:wAfter w:w="7" w:type="dxa"/>
        </w:trPr>
        <w:tc>
          <w:tcPr>
            <w:tcW w:w="4252" w:type="dxa"/>
          </w:tcPr>
          <w:p w14:paraId="699C5962" w14:textId="77777777" w:rsidR="00E42AF8" w:rsidRPr="00F06E84" w:rsidRDefault="00E42AF8" w:rsidP="00E42AF8">
            <w:pPr>
              <w:widowControl w:val="0"/>
              <w:spacing w:line="240" w:lineRule="exact"/>
              <w:jc w:val="both"/>
              <w:rPr>
                <w:rFonts w:cs="Arial"/>
                <w:iCs/>
                <w:highlight w:val="magenta"/>
                <w:lang w:val="it-IT"/>
              </w:rPr>
            </w:pPr>
          </w:p>
        </w:tc>
        <w:tc>
          <w:tcPr>
            <w:tcW w:w="852" w:type="dxa"/>
          </w:tcPr>
          <w:p w14:paraId="2E1DE5A3" w14:textId="77777777" w:rsidR="00E42AF8" w:rsidRPr="00F06E84" w:rsidRDefault="00E42AF8" w:rsidP="00E42AF8">
            <w:pPr>
              <w:widowControl w:val="0"/>
              <w:spacing w:line="240" w:lineRule="exact"/>
              <w:rPr>
                <w:rFonts w:cs="Arial"/>
                <w:b/>
                <w:lang w:val="it-IT"/>
              </w:rPr>
            </w:pPr>
          </w:p>
        </w:tc>
        <w:tc>
          <w:tcPr>
            <w:tcW w:w="4257" w:type="dxa"/>
            <w:gridSpan w:val="2"/>
          </w:tcPr>
          <w:p w14:paraId="4BFF5A4F" w14:textId="77777777" w:rsidR="00E42AF8" w:rsidRPr="0021412F" w:rsidRDefault="00E42AF8" w:rsidP="00E42AF8">
            <w:pPr>
              <w:widowControl w:val="0"/>
              <w:spacing w:line="240" w:lineRule="exact"/>
              <w:ind w:right="6"/>
              <w:jc w:val="both"/>
              <w:rPr>
                <w:rFonts w:cs="Arial"/>
                <w:highlight w:val="magenta"/>
                <w:lang w:val="it-IT"/>
              </w:rPr>
            </w:pPr>
          </w:p>
        </w:tc>
      </w:tr>
      <w:tr w:rsidR="00E42AF8" w:rsidRPr="000D4AA3" w14:paraId="3A46BC8E" w14:textId="77777777" w:rsidTr="00C57340">
        <w:trPr>
          <w:gridBefore w:val="1"/>
          <w:gridAfter w:val="1"/>
          <w:wBefore w:w="10" w:type="dxa"/>
          <w:wAfter w:w="7" w:type="dxa"/>
        </w:trPr>
        <w:tc>
          <w:tcPr>
            <w:tcW w:w="4252" w:type="dxa"/>
          </w:tcPr>
          <w:p w14:paraId="5BA0EA21" w14:textId="2845AFA9" w:rsidR="00E42AF8" w:rsidRPr="007A1922" w:rsidRDefault="00E42AF8" w:rsidP="00E42AF8">
            <w:pPr>
              <w:widowControl w:val="0"/>
              <w:spacing w:line="240" w:lineRule="exact"/>
              <w:jc w:val="both"/>
              <w:rPr>
                <w:rFonts w:cs="Arial"/>
                <w:iCs/>
                <w:lang w:val="de-DE"/>
              </w:rPr>
            </w:pPr>
            <w:r w:rsidRPr="007A1922">
              <w:rPr>
                <w:rFonts w:cs="Arial"/>
                <w:bCs/>
                <w:lang w:val="de-DE"/>
              </w:rPr>
              <w:t xml:space="preserve">Sollte der Teilnehmer </w:t>
            </w:r>
            <w:r w:rsidRPr="007A1922">
              <w:rPr>
                <w:rFonts w:cs="Arial"/>
                <w:bCs/>
                <w:u w:val="single"/>
                <w:lang w:val="de-DE"/>
              </w:rPr>
              <w:t>mehr als 2 (zwei) Seiten</w:t>
            </w:r>
            <w:r w:rsidRPr="007A1922">
              <w:rPr>
                <w:rFonts w:cs="Arial"/>
                <w:bCs/>
                <w:lang w:val="de-DE"/>
              </w:rPr>
              <w:t xml:space="preserve"> im Portal hochladen, </w:t>
            </w:r>
            <w:r w:rsidRPr="007A1922">
              <w:rPr>
                <w:rFonts w:cs="Arial"/>
                <w:bCs/>
                <w:u w:val="single"/>
                <w:lang w:val="de-DE"/>
              </w:rPr>
              <w:t xml:space="preserve">bewertet </w:t>
            </w:r>
            <w:r w:rsidRPr="007A1922">
              <w:rPr>
                <w:rFonts w:cs="Arial"/>
                <w:bCs/>
                <w:color w:val="FF0000"/>
                <w:u w:val="single"/>
                <w:lang w:val="de-DE"/>
              </w:rPr>
              <w:t xml:space="preserve">die </w:t>
            </w:r>
            <w:r w:rsidRPr="007A1922">
              <w:rPr>
                <w:rFonts w:cs="Arial"/>
                <w:bCs/>
                <w:color w:val="FF0000"/>
                <w:u w:val="single"/>
                <w:lang w:val="de-DE"/>
              </w:rPr>
              <w:lastRenderedPageBreak/>
              <w:t xml:space="preserve">Bewertungskommission / der EVV </w:t>
            </w:r>
            <w:r w:rsidRPr="007A1922">
              <w:rPr>
                <w:rFonts w:cs="Arial"/>
                <w:bCs/>
                <w:u w:val="single"/>
                <w:lang w:val="de-DE"/>
              </w:rPr>
              <w:t>nur die ersten 2 (zwei) hochgeladenen Seiten</w:t>
            </w:r>
            <w:r w:rsidRPr="007A1922">
              <w:rPr>
                <w:rFonts w:cs="Arial"/>
                <w:bCs/>
                <w:lang w:val="de-DE"/>
              </w:rPr>
              <w:t>.</w:t>
            </w:r>
          </w:p>
        </w:tc>
        <w:tc>
          <w:tcPr>
            <w:tcW w:w="852" w:type="dxa"/>
          </w:tcPr>
          <w:p w14:paraId="4742E0DC" w14:textId="77777777" w:rsidR="00E42AF8" w:rsidRPr="007A1922" w:rsidRDefault="00E42AF8" w:rsidP="00E42AF8">
            <w:pPr>
              <w:widowControl w:val="0"/>
              <w:spacing w:line="240" w:lineRule="exact"/>
              <w:rPr>
                <w:rFonts w:cs="Arial"/>
                <w:b/>
                <w:lang w:val="de-DE"/>
              </w:rPr>
            </w:pPr>
          </w:p>
        </w:tc>
        <w:tc>
          <w:tcPr>
            <w:tcW w:w="4257" w:type="dxa"/>
            <w:gridSpan w:val="2"/>
          </w:tcPr>
          <w:p w14:paraId="6BB92ED6" w14:textId="1470B825" w:rsidR="00E42AF8" w:rsidRPr="007A1922" w:rsidRDefault="00E42AF8" w:rsidP="00E42AF8">
            <w:pPr>
              <w:widowControl w:val="0"/>
              <w:spacing w:line="240" w:lineRule="exact"/>
              <w:ind w:right="6"/>
              <w:jc w:val="both"/>
              <w:rPr>
                <w:rFonts w:cs="Arial"/>
                <w:lang w:val="it-IT"/>
              </w:rPr>
            </w:pPr>
            <w:r w:rsidRPr="007A1922">
              <w:rPr>
                <w:rFonts w:cs="Arial"/>
                <w:lang w:val="it-IT"/>
              </w:rPr>
              <w:t xml:space="preserve">Qualora il concorrente carichi nel Portale </w:t>
            </w:r>
            <w:r w:rsidRPr="007A1922">
              <w:rPr>
                <w:rFonts w:cs="Arial"/>
                <w:u w:val="single"/>
                <w:lang w:val="it-IT"/>
              </w:rPr>
              <w:t>più di 2 (due) facciate</w:t>
            </w:r>
            <w:r w:rsidRPr="007A1922">
              <w:rPr>
                <w:rFonts w:cs="Arial"/>
                <w:lang w:val="it-IT"/>
              </w:rPr>
              <w:t xml:space="preserve">, </w:t>
            </w:r>
            <w:r w:rsidRPr="007A1922">
              <w:rPr>
                <w:rFonts w:cs="Arial"/>
                <w:color w:val="FF0000"/>
                <w:u w:val="single"/>
                <w:lang w:val="it-IT"/>
              </w:rPr>
              <w:t xml:space="preserve">la Commissione di valutazione </w:t>
            </w:r>
            <w:r w:rsidRPr="007A1922">
              <w:rPr>
                <w:rFonts w:cs="Arial"/>
                <w:color w:val="FF0000"/>
                <w:u w:val="single"/>
                <w:lang w:val="it-IT"/>
              </w:rPr>
              <w:lastRenderedPageBreak/>
              <w:t>/ il RUP</w:t>
            </w:r>
            <w:r w:rsidRPr="007A1922">
              <w:rPr>
                <w:rFonts w:cs="Arial"/>
                <w:u w:val="single"/>
                <w:lang w:val="it-IT"/>
              </w:rPr>
              <w:t xml:space="preserve"> valuterà solamente le prime 2 (due) facciate caricate</w:t>
            </w:r>
            <w:r w:rsidRPr="007A1922">
              <w:rPr>
                <w:rFonts w:cs="Arial"/>
                <w:lang w:val="it-IT"/>
              </w:rPr>
              <w:t>.</w:t>
            </w:r>
          </w:p>
        </w:tc>
      </w:tr>
      <w:tr w:rsidR="00E42AF8" w:rsidRPr="000D4AA3" w14:paraId="033C392C" w14:textId="77777777" w:rsidTr="00C57340">
        <w:trPr>
          <w:gridBefore w:val="1"/>
          <w:gridAfter w:val="1"/>
          <w:wBefore w:w="10" w:type="dxa"/>
          <w:wAfter w:w="7" w:type="dxa"/>
        </w:trPr>
        <w:tc>
          <w:tcPr>
            <w:tcW w:w="4252" w:type="dxa"/>
          </w:tcPr>
          <w:p w14:paraId="34B65195" w14:textId="77777777" w:rsidR="00E42AF8" w:rsidRPr="00F06E84" w:rsidRDefault="00E42AF8" w:rsidP="00E42AF8">
            <w:pPr>
              <w:widowControl w:val="0"/>
              <w:spacing w:line="240" w:lineRule="exact"/>
              <w:jc w:val="both"/>
              <w:rPr>
                <w:rFonts w:cs="Arial"/>
                <w:iCs/>
                <w:highlight w:val="magenta"/>
                <w:lang w:val="it-IT"/>
              </w:rPr>
            </w:pPr>
          </w:p>
        </w:tc>
        <w:tc>
          <w:tcPr>
            <w:tcW w:w="852" w:type="dxa"/>
          </w:tcPr>
          <w:p w14:paraId="51649725" w14:textId="77777777" w:rsidR="00E42AF8" w:rsidRPr="00F06E84" w:rsidRDefault="00E42AF8" w:rsidP="00E42AF8">
            <w:pPr>
              <w:widowControl w:val="0"/>
              <w:spacing w:line="240" w:lineRule="exact"/>
              <w:rPr>
                <w:rFonts w:cs="Arial"/>
                <w:b/>
                <w:lang w:val="it-IT"/>
              </w:rPr>
            </w:pPr>
          </w:p>
        </w:tc>
        <w:tc>
          <w:tcPr>
            <w:tcW w:w="4257" w:type="dxa"/>
            <w:gridSpan w:val="2"/>
          </w:tcPr>
          <w:p w14:paraId="1B07545D" w14:textId="77777777" w:rsidR="00E42AF8" w:rsidRPr="0021412F" w:rsidRDefault="00E42AF8" w:rsidP="00E42AF8">
            <w:pPr>
              <w:widowControl w:val="0"/>
              <w:spacing w:line="240" w:lineRule="exact"/>
              <w:ind w:right="6"/>
              <w:jc w:val="both"/>
              <w:rPr>
                <w:rFonts w:cs="Arial"/>
                <w:highlight w:val="magenta"/>
                <w:lang w:val="it-IT"/>
              </w:rPr>
            </w:pPr>
          </w:p>
        </w:tc>
      </w:tr>
      <w:tr w:rsidR="00E42AF8" w:rsidRPr="000D4AA3" w14:paraId="4A86D18B" w14:textId="77777777" w:rsidTr="00C57340">
        <w:trPr>
          <w:gridBefore w:val="1"/>
          <w:gridAfter w:val="1"/>
          <w:wBefore w:w="10" w:type="dxa"/>
          <w:wAfter w:w="7" w:type="dxa"/>
        </w:trPr>
        <w:tc>
          <w:tcPr>
            <w:tcW w:w="4252" w:type="dxa"/>
          </w:tcPr>
          <w:p w14:paraId="35760A14" w14:textId="77777777" w:rsidR="00E42AF8" w:rsidRPr="00F06E84" w:rsidRDefault="00E42AF8" w:rsidP="00E42AF8">
            <w:pPr>
              <w:widowControl w:val="0"/>
              <w:spacing w:line="240" w:lineRule="exact"/>
              <w:jc w:val="both"/>
              <w:rPr>
                <w:rFonts w:cs="Arial"/>
                <w:iCs/>
                <w:highlight w:val="magenta"/>
                <w:lang w:val="it-IT"/>
              </w:rPr>
            </w:pPr>
          </w:p>
        </w:tc>
        <w:tc>
          <w:tcPr>
            <w:tcW w:w="852" w:type="dxa"/>
          </w:tcPr>
          <w:p w14:paraId="0C6D600F" w14:textId="77777777" w:rsidR="00E42AF8" w:rsidRPr="00F06E84" w:rsidRDefault="00E42AF8" w:rsidP="00E42AF8">
            <w:pPr>
              <w:widowControl w:val="0"/>
              <w:spacing w:line="240" w:lineRule="exact"/>
              <w:rPr>
                <w:rFonts w:cs="Arial"/>
                <w:b/>
                <w:lang w:val="it-IT"/>
              </w:rPr>
            </w:pPr>
          </w:p>
        </w:tc>
        <w:tc>
          <w:tcPr>
            <w:tcW w:w="4257" w:type="dxa"/>
            <w:gridSpan w:val="2"/>
          </w:tcPr>
          <w:p w14:paraId="5B0ADB2A" w14:textId="77777777" w:rsidR="00E42AF8" w:rsidRPr="0021412F" w:rsidRDefault="00E42AF8" w:rsidP="00E42AF8">
            <w:pPr>
              <w:widowControl w:val="0"/>
              <w:spacing w:line="240" w:lineRule="exact"/>
              <w:ind w:right="6"/>
              <w:jc w:val="both"/>
              <w:rPr>
                <w:rFonts w:cs="Arial"/>
                <w:highlight w:val="magenta"/>
                <w:lang w:val="it-IT"/>
              </w:rPr>
            </w:pPr>
          </w:p>
        </w:tc>
      </w:tr>
      <w:tr w:rsidR="00E42AF8" w:rsidRPr="000D4AA3" w14:paraId="145237F5" w14:textId="77777777" w:rsidTr="00C57340">
        <w:trPr>
          <w:gridBefore w:val="1"/>
          <w:gridAfter w:val="1"/>
          <w:wBefore w:w="10" w:type="dxa"/>
          <w:wAfter w:w="7" w:type="dxa"/>
        </w:trPr>
        <w:tc>
          <w:tcPr>
            <w:tcW w:w="4252" w:type="dxa"/>
          </w:tcPr>
          <w:p w14:paraId="31E54FA8" w14:textId="481C8F1B" w:rsidR="00E42AF8" w:rsidRPr="006E4247" w:rsidRDefault="00E42AF8" w:rsidP="00E42AF8">
            <w:pPr>
              <w:widowControl w:val="0"/>
              <w:jc w:val="both"/>
              <w:rPr>
                <w:rFonts w:cs="Arial"/>
                <w:color w:val="FF0000"/>
                <w:highlight w:val="yellow"/>
                <w:lang w:val="de-DE"/>
              </w:rPr>
            </w:pPr>
            <w:r w:rsidRPr="00053487">
              <w:rPr>
                <w:rFonts w:cs="Arial"/>
                <w:lang w:val="de-DE"/>
              </w:rPr>
              <w:t xml:space="preserve">In den Beschreibungsformularen sind </w:t>
            </w:r>
            <w:r w:rsidRPr="004079B7">
              <w:rPr>
                <w:rFonts w:cs="Arial"/>
                <w:color w:val="FF0000"/>
                <w:lang w:val="de-DE"/>
              </w:rPr>
              <w:t xml:space="preserve">die geschätzten Nettobaukosten </w:t>
            </w:r>
            <w:r w:rsidRPr="00D33F51">
              <w:rPr>
                <w:rFonts w:cs="Arial"/>
                <w:color w:val="FF0000"/>
                <w:lang w:val="de-DE"/>
              </w:rPr>
              <w:t>(</w:t>
            </w:r>
            <w:r w:rsidRPr="00053487">
              <w:rPr>
                <w:rFonts w:cs="Arial"/>
                <w:color w:val="FF0000"/>
                <w:highlight w:val="green"/>
                <w:lang w:val="de-DE"/>
              </w:rPr>
              <w:t>bei Referenzen für Planung</w:t>
            </w:r>
            <w:r w:rsidRPr="00D33F51">
              <w:rPr>
                <w:rFonts w:cs="Arial"/>
                <w:color w:val="FF0000"/>
                <w:lang w:val="de-DE"/>
              </w:rPr>
              <w:t>)</w:t>
            </w:r>
            <w:r w:rsidRPr="004079B7">
              <w:rPr>
                <w:rFonts w:cs="Arial"/>
                <w:color w:val="FF0000"/>
                <w:lang w:val="de-DE"/>
              </w:rPr>
              <w:t xml:space="preserve"> / die Nettobaukosten laut Endabrechnung (</w:t>
            </w:r>
            <w:r w:rsidRPr="00053487">
              <w:rPr>
                <w:rFonts w:cs="Arial"/>
                <w:color w:val="FF0000"/>
                <w:highlight w:val="green"/>
                <w:lang w:val="de-DE"/>
              </w:rPr>
              <w:t>bei Referenzen für Planung und/oder Bauleitung</w:t>
            </w:r>
            <w:r w:rsidRPr="00D33F51">
              <w:rPr>
                <w:rFonts w:cs="Arial"/>
                <w:color w:val="FF0000"/>
                <w:lang w:val="de-DE"/>
              </w:rPr>
              <w:t>)</w:t>
            </w:r>
            <w:r w:rsidRPr="004079B7">
              <w:rPr>
                <w:rFonts w:cs="Arial"/>
                <w:color w:val="FF0000"/>
                <w:lang w:val="de-DE"/>
              </w:rPr>
              <w:t xml:space="preserve"> </w:t>
            </w:r>
            <w:r w:rsidRPr="00053487">
              <w:rPr>
                <w:rFonts w:cs="Arial"/>
                <w:lang w:val="de-DE"/>
              </w:rPr>
              <w:t xml:space="preserve">anzugeben (ohne MwSt. und Verwaltungsspesen).  </w:t>
            </w:r>
            <w:r w:rsidRPr="00053487">
              <w:rPr>
                <w:rFonts w:cs="Arial"/>
                <w:color w:val="FF0000"/>
                <w:lang w:val="de-DE"/>
              </w:rPr>
              <w:t>Es müssen genau Beträge angegeben werden. Die Angabe von Näherungswerten (ca.-Betrag) ist nicht zulässig</w:t>
            </w:r>
            <w:r w:rsidRPr="0018780E">
              <w:rPr>
                <w:rFonts w:cs="Arial"/>
                <w:color w:val="FF0000"/>
                <w:highlight w:val="yellow"/>
                <w:lang w:val="de-DE"/>
              </w:rPr>
              <w:t>.</w:t>
            </w:r>
          </w:p>
          <w:p w14:paraId="1A60262A" w14:textId="110C94A8" w:rsidR="00E42AF8" w:rsidRPr="009B4729" w:rsidRDefault="00E42AF8" w:rsidP="00E42AF8">
            <w:pPr>
              <w:widowControl w:val="0"/>
              <w:jc w:val="both"/>
              <w:rPr>
                <w:rFonts w:cs="Arial"/>
                <w:color w:val="FF0000"/>
                <w:lang w:val="de-DE"/>
              </w:rPr>
            </w:pPr>
          </w:p>
        </w:tc>
        <w:tc>
          <w:tcPr>
            <w:tcW w:w="852" w:type="dxa"/>
          </w:tcPr>
          <w:p w14:paraId="75A4D400" w14:textId="77777777" w:rsidR="00E42AF8" w:rsidRPr="00DD04BE" w:rsidRDefault="00E42AF8" w:rsidP="00E42AF8">
            <w:pPr>
              <w:widowControl w:val="0"/>
              <w:jc w:val="both"/>
              <w:rPr>
                <w:rFonts w:cs="Arial"/>
                <w:lang w:val="de-DE"/>
              </w:rPr>
            </w:pPr>
          </w:p>
        </w:tc>
        <w:tc>
          <w:tcPr>
            <w:tcW w:w="4257" w:type="dxa"/>
            <w:gridSpan w:val="2"/>
          </w:tcPr>
          <w:p w14:paraId="4F65ED6C" w14:textId="5A261F6F" w:rsidR="00E42AF8" w:rsidRPr="00DD04BE" w:rsidRDefault="00E42AF8" w:rsidP="00E42AF8">
            <w:pPr>
              <w:widowControl w:val="0"/>
              <w:ind w:right="6"/>
              <w:jc w:val="both"/>
              <w:rPr>
                <w:rFonts w:cs="Arial"/>
                <w:lang w:val="it-IT"/>
              </w:rPr>
            </w:pPr>
            <w:r w:rsidRPr="00546EDA">
              <w:rPr>
                <w:rFonts w:cs="Arial"/>
                <w:lang w:val="it-IT"/>
              </w:rPr>
              <w:t xml:space="preserve">Nelle schede sono da </w:t>
            </w:r>
            <w:r w:rsidRPr="004079B7">
              <w:rPr>
                <w:rFonts w:cs="Arial"/>
                <w:lang w:val="it-IT"/>
              </w:rPr>
              <w:t xml:space="preserve">indicare </w:t>
            </w:r>
            <w:r w:rsidRPr="004079B7">
              <w:rPr>
                <w:rFonts w:cs="Arial"/>
                <w:color w:val="FF0000"/>
                <w:lang w:val="it-IT"/>
              </w:rPr>
              <w:t>i costi netti  stimati</w:t>
            </w:r>
            <w:r w:rsidRPr="004079B7">
              <w:rPr>
                <w:rFonts w:cs="Arial"/>
                <w:lang w:val="it-IT"/>
              </w:rPr>
              <w:t xml:space="preserve"> </w:t>
            </w:r>
            <w:r w:rsidRPr="004079B7">
              <w:rPr>
                <w:rFonts w:cs="Arial"/>
                <w:color w:val="FF0000"/>
                <w:lang w:val="it-IT"/>
              </w:rPr>
              <w:t>di costruzione</w:t>
            </w:r>
            <w:r>
              <w:rPr>
                <w:rFonts w:cs="Arial"/>
                <w:color w:val="FF0000"/>
                <w:lang w:val="it-IT"/>
              </w:rPr>
              <w:t xml:space="preserve"> </w:t>
            </w:r>
            <w:r w:rsidRPr="00A87C23">
              <w:rPr>
                <w:rFonts w:cs="Arial"/>
                <w:color w:val="FF0000"/>
                <w:highlight w:val="green"/>
                <w:lang w:val="it-IT"/>
              </w:rPr>
              <w:t>(per le referenze relative a servizi di progettazione)</w:t>
            </w:r>
            <w:r>
              <w:rPr>
                <w:rFonts w:cs="Arial"/>
                <w:color w:val="FF0000"/>
                <w:lang w:val="it-IT"/>
              </w:rPr>
              <w:t xml:space="preserve"> </w:t>
            </w:r>
            <w:r w:rsidRPr="004079B7">
              <w:rPr>
                <w:rFonts w:cs="Arial"/>
                <w:color w:val="FF0000"/>
                <w:lang w:val="it-IT"/>
              </w:rPr>
              <w:t>/</w:t>
            </w:r>
            <w:r w:rsidRPr="004079B7">
              <w:rPr>
                <w:rFonts w:cs="Arial"/>
                <w:lang w:val="it-IT"/>
              </w:rPr>
              <w:t xml:space="preserve"> </w:t>
            </w:r>
            <w:r w:rsidRPr="004079B7">
              <w:rPr>
                <w:rFonts w:cs="Arial"/>
                <w:color w:val="FF0000"/>
                <w:lang w:val="it-IT"/>
              </w:rPr>
              <w:t>i costi netti di costruzione secondo il conto finale</w:t>
            </w:r>
            <w:r>
              <w:rPr>
                <w:rFonts w:cs="Arial"/>
                <w:color w:val="FF0000"/>
                <w:lang w:val="it-IT"/>
              </w:rPr>
              <w:t xml:space="preserve"> </w:t>
            </w:r>
            <w:r w:rsidRPr="00A87C23">
              <w:rPr>
                <w:rFonts w:cs="Arial"/>
                <w:color w:val="FF0000"/>
                <w:highlight w:val="green"/>
                <w:lang w:val="it-IT"/>
              </w:rPr>
              <w:t xml:space="preserve">(per le referenze relative a servizi di </w:t>
            </w:r>
            <w:r w:rsidRPr="00053487">
              <w:rPr>
                <w:rFonts w:cs="Arial"/>
                <w:color w:val="FF0000"/>
                <w:highlight w:val="green"/>
                <w:lang w:val="it-IT"/>
              </w:rPr>
              <w:t>progettazione e/o direzione lavori</w:t>
            </w:r>
            <w:r w:rsidRPr="00A87C23">
              <w:rPr>
                <w:rFonts w:cs="Arial"/>
                <w:color w:val="FF0000"/>
                <w:highlight w:val="green"/>
                <w:lang w:val="it-IT"/>
              </w:rPr>
              <w:t>)</w:t>
            </w:r>
            <w:r>
              <w:rPr>
                <w:rFonts w:cs="Arial"/>
                <w:color w:val="FF0000"/>
                <w:lang w:val="it-IT"/>
              </w:rPr>
              <w:t xml:space="preserve"> </w:t>
            </w:r>
            <w:r w:rsidRPr="006140E5">
              <w:rPr>
                <w:rFonts w:cs="Arial"/>
                <w:color w:val="FF0000"/>
                <w:lang w:val="it-IT"/>
              </w:rPr>
              <w:t xml:space="preserve"> </w:t>
            </w:r>
            <w:r w:rsidRPr="00546EDA">
              <w:rPr>
                <w:rFonts w:cs="Arial"/>
                <w:lang w:val="it-IT"/>
              </w:rPr>
              <w:t>(senza I.V.A. e spese a disposizione dell’Amministrazione). Devono essere indicati gli importi esatti. L’indicazione di importi approssimativi (importo ca.) non è ammessa.</w:t>
            </w:r>
          </w:p>
        </w:tc>
      </w:tr>
      <w:tr w:rsidR="00E42AF8" w:rsidRPr="000D4AA3" w14:paraId="346FF885" w14:textId="77777777" w:rsidTr="00C57340">
        <w:trPr>
          <w:gridBefore w:val="1"/>
          <w:gridAfter w:val="1"/>
          <w:wBefore w:w="10" w:type="dxa"/>
          <w:wAfter w:w="7" w:type="dxa"/>
        </w:trPr>
        <w:tc>
          <w:tcPr>
            <w:tcW w:w="4252" w:type="dxa"/>
            <w:shd w:val="clear" w:color="auto" w:fill="auto"/>
          </w:tcPr>
          <w:p w14:paraId="09717D6D" w14:textId="77777777" w:rsidR="00E42AF8" w:rsidRPr="00DD04BE" w:rsidRDefault="00E42AF8" w:rsidP="00E42AF8">
            <w:pPr>
              <w:widowControl w:val="0"/>
              <w:jc w:val="both"/>
              <w:rPr>
                <w:rFonts w:cs="Arial"/>
                <w:lang w:val="it-IT"/>
              </w:rPr>
            </w:pPr>
          </w:p>
        </w:tc>
        <w:tc>
          <w:tcPr>
            <w:tcW w:w="852" w:type="dxa"/>
            <w:shd w:val="clear" w:color="auto" w:fill="auto"/>
          </w:tcPr>
          <w:p w14:paraId="61E582B5" w14:textId="77777777" w:rsidR="00E42AF8" w:rsidRPr="00DD04BE" w:rsidRDefault="00E42AF8" w:rsidP="00E42AF8">
            <w:pPr>
              <w:widowControl w:val="0"/>
              <w:jc w:val="both"/>
              <w:rPr>
                <w:rFonts w:cs="Arial"/>
                <w:lang w:val="it-IT"/>
              </w:rPr>
            </w:pPr>
          </w:p>
        </w:tc>
        <w:tc>
          <w:tcPr>
            <w:tcW w:w="4257" w:type="dxa"/>
            <w:gridSpan w:val="2"/>
            <w:shd w:val="clear" w:color="auto" w:fill="auto"/>
          </w:tcPr>
          <w:p w14:paraId="3CD437DD" w14:textId="77777777" w:rsidR="00E42AF8" w:rsidRPr="00DD04BE" w:rsidRDefault="00E42AF8" w:rsidP="00E42AF8">
            <w:pPr>
              <w:widowControl w:val="0"/>
              <w:ind w:right="180"/>
              <w:jc w:val="both"/>
              <w:rPr>
                <w:rFonts w:cs="Arial"/>
                <w:lang w:val="it-IT"/>
              </w:rPr>
            </w:pPr>
          </w:p>
        </w:tc>
      </w:tr>
      <w:tr w:rsidR="00E42AF8" w:rsidRPr="000D4AA3" w14:paraId="2557D2ED" w14:textId="77777777" w:rsidTr="00C57340">
        <w:trPr>
          <w:gridBefore w:val="1"/>
          <w:gridAfter w:val="1"/>
          <w:wBefore w:w="10" w:type="dxa"/>
          <w:wAfter w:w="7" w:type="dxa"/>
        </w:trPr>
        <w:tc>
          <w:tcPr>
            <w:tcW w:w="4252" w:type="dxa"/>
          </w:tcPr>
          <w:p w14:paraId="7CC70D55" w14:textId="77777777" w:rsidR="00E42AF8" w:rsidRPr="00712C65" w:rsidRDefault="00E42AF8" w:rsidP="00E42AF8">
            <w:pPr>
              <w:widowControl w:val="0"/>
              <w:jc w:val="both"/>
              <w:rPr>
                <w:rFonts w:cs="Arial"/>
                <w:color w:val="FF0000"/>
                <w:lang w:val="de-DE"/>
              </w:rPr>
            </w:pPr>
            <w:r w:rsidRPr="00712C65">
              <w:rPr>
                <w:rFonts w:cs="Arial"/>
                <w:color w:val="FF0000"/>
                <w:highlight w:val="green"/>
                <w:lang w:val="de-DE"/>
              </w:rPr>
              <w:t>Für die Referenz/en für „Bauleitung“ oder „Planung und Bauleitung“:</w:t>
            </w:r>
          </w:p>
        </w:tc>
        <w:tc>
          <w:tcPr>
            <w:tcW w:w="852" w:type="dxa"/>
          </w:tcPr>
          <w:p w14:paraId="7B576119" w14:textId="77777777" w:rsidR="00E42AF8" w:rsidRPr="00712C65" w:rsidRDefault="00E42AF8" w:rsidP="00E42AF8">
            <w:pPr>
              <w:widowControl w:val="0"/>
              <w:ind w:right="180"/>
              <w:jc w:val="both"/>
              <w:rPr>
                <w:rFonts w:cs="Arial"/>
                <w:color w:val="FF0000"/>
                <w:lang w:val="de-DE"/>
              </w:rPr>
            </w:pPr>
          </w:p>
        </w:tc>
        <w:tc>
          <w:tcPr>
            <w:tcW w:w="4257" w:type="dxa"/>
            <w:gridSpan w:val="2"/>
          </w:tcPr>
          <w:p w14:paraId="6234F996" w14:textId="77777777" w:rsidR="00E42AF8" w:rsidRPr="00712C65" w:rsidRDefault="00E42AF8" w:rsidP="00E42AF8">
            <w:pPr>
              <w:widowControl w:val="0"/>
              <w:ind w:right="6"/>
              <w:jc w:val="both"/>
              <w:rPr>
                <w:rFonts w:cs="Arial"/>
                <w:color w:val="FF0000"/>
                <w:lang w:val="it-IT"/>
              </w:rPr>
            </w:pPr>
            <w:r w:rsidRPr="00712C65">
              <w:rPr>
                <w:rFonts w:cs="Arial"/>
                <w:color w:val="FF0000"/>
                <w:highlight w:val="green"/>
                <w:lang w:val="it-IT"/>
              </w:rPr>
              <w:t>Per la/le referenza/e relative a servizi di ”Direzione lavori” oppure “Progettazione e direzione lavori”:</w:t>
            </w:r>
          </w:p>
        </w:tc>
      </w:tr>
      <w:tr w:rsidR="00E42AF8" w:rsidRPr="000D4AA3" w14:paraId="0C8C8F54" w14:textId="77777777" w:rsidTr="00C57340">
        <w:trPr>
          <w:gridBefore w:val="1"/>
          <w:gridAfter w:val="1"/>
          <w:wBefore w:w="10" w:type="dxa"/>
          <w:wAfter w:w="7" w:type="dxa"/>
        </w:trPr>
        <w:tc>
          <w:tcPr>
            <w:tcW w:w="4252" w:type="dxa"/>
          </w:tcPr>
          <w:p w14:paraId="354382FF" w14:textId="77777777" w:rsidR="00E42AF8" w:rsidRPr="00712C65" w:rsidRDefault="00E42AF8" w:rsidP="00E42AF8">
            <w:pPr>
              <w:widowControl w:val="0"/>
              <w:jc w:val="both"/>
              <w:rPr>
                <w:rFonts w:cs="Arial"/>
                <w:color w:val="FF0000"/>
                <w:lang w:val="de-DE"/>
              </w:rPr>
            </w:pPr>
            <w:r w:rsidRPr="00712C65">
              <w:rPr>
                <w:rFonts w:cs="Arial"/>
                <w:color w:val="FF0000"/>
                <w:lang w:val="de-DE"/>
              </w:rPr>
              <w:t>Für die Referenzleistung muss die Bescheinigung des Bauleiters über die Fertigstellung der Arbeiten vor dem Tag der Veröffentlichung der Bekanntmachung ausgestellt worden sein.</w:t>
            </w:r>
          </w:p>
        </w:tc>
        <w:tc>
          <w:tcPr>
            <w:tcW w:w="852" w:type="dxa"/>
          </w:tcPr>
          <w:p w14:paraId="7A05539D" w14:textId="77777777" w:rsidR="00E42AF8" w:rsidRPr="00712C65" w:rsidRDefault="00E42AF8" w:rsidP="00E42AF8">
            <w:pPr>
              <w:widowControl w:val="0"/>
              <w:ind w:right="180"/>
              <w:jc w:val="both"/>
              <w:rPr>
                <w:rFonts w:cs="Arial"/>
                <w:color w:val="FF0000"/>
                <w:lang w:val="de-DE"/>
              </w:rPr>
            </w:pPr>
          </w:p>
        </w:tc>
        <w:tc>
          <w:tcPr>
            <w:tcW w:w="4257" w:type="dxa"/>
            <w:gridSpan w:val="2"/>
          </w:tcPr>
          <w:p w14:paraId="3965AC37" w14:textId="77777777" w:rsidR="00E42AF8" w:rsidRPr="00712C65" w:rsidRDefault="00E42AF8" w:rsidP="00E42AF8">
            <w:pPr>
              <w:widowControl w:val="0"/>
              <w:ind w:right="6"/>
              <w:jc w:val="both"/>
              <w:rPr>
                <w:rFonts w:cs="Arial"/>
                <w:color w:val="FF0000"/>
                <w:lang w:val="it-IT"/>
              </w:rPr>
            </w:pPr>
            <w:r w:rsidRPr="00712C65">
              <w:rPr>
                <w:rFonts w:cs="Arial"/>
                <w:color w:val="FF0000"/>
                <w:lang w:val="it-IT"/>
              </w:rPr>
              <w:t xml:space="preserve">Riguardo alla prestazione di referenza il </w:t>
            </w:r>
            <w:r w:rsidRPr="00712C65">
              <w:rPr>
                <w:rFonts w:cs="Arial"/>
                <w:color w:val="FF0000"/>
                <w:spacing w:val="-2"/>
                <w:lang w:val="it-IT"/>
              </w:rPr>
              <w:t>certificato di ultimazione lavori deve essere stato emesso da parte del direttore lavori in data antecedente la data di pubblicazione del bando.</w:t>
            </w:r>
          </w:p>
        </w:tc>
      </w:tr>
      <w:tr w:rsidR="00E42AF8" w:rsidRPr="000D4AA3" w14:paraId="16A3D36B" w14:textId="77777777" w:rsidTr="00C57340">
        <w:trPr>
          <w:gridBefore w:val="1"/>
          <w:gridAfter w:val="1"/>
          <w:wBefore w:w="10" w:type="dxa"/>
          <w:wAfter w:w="7" w:type="dxa"/>
        </w:trPr>
        <w:tc>
          <w:tcPr>
            <w:tcW w:w="4252" w:type="dxa"/>
          </w:tcPr>
          <w:p w14:paraId="66B78553" w14:textId="77777777" w:rsidR="00E42AF8" w:rsidRPr="000B176F" w:rsidRDefault="00E42AF8" w:rsidP="00E42AF8">
            <w:pPr>
              <w:widowControl w:val="0"/>
              <w:jc w:val="both"/>
              <w:rPr>
                <w:rFonts w:cs="Arial"/>
                <w:color w:val="0000FF"/>
                <w:lang w:val="it-IT"/>
              </w:rPr>
            </w:pPr>
          </w:p>
        </w:tc>
        <w:tc>
          <w:tcPr>
            <w:tcW w:w="852" w:type="dxa"/>
          </w:tcPr>
          <w:p w14:paraId="29829FB7" w14:textId="77777777" w:rsidR="00E42AF8" w:rsidRPr="000B176F" w:rsidRDefault="00E42AF8" w:rsidP="00E42AF8">
            <w:pPr>
              <w:widowControl w:val="0"/>
              <w:ind w:right="180"/>
              <w:jc w:val="both"/>
              <w:rPr>
                <w:rFonts w:cs="Arial"/>
                <w:lang w:val="it-IT"/>
              </w:rPr>
            </w:pPr>
          </w:p>
        </w:tc>
        <w:tc>
          <w:tcPr>
            <w:tcW w:w="4257" w:type="dxa"/>
            <w:gridSpan w:val="2"/>
          </w:tcPr>
          <w:p w14:paraId="1335EBCD" w14:textId="77777777" w:rsidR="00E42AF8" w:rsidRPr="006140E5" w:rsidRDefault="00E42AF8" w:rsidP="00E42AF8">
            <w:pPr>
              <w:widowControl w:val="0"/>
              <w:ind w:right="6"/>
              <w:jc w:val="both"/>
              <w:rPr>
                <w:rFonts w:cs="Arial"/>
                <w:color w:val="0000FF"/>
                <w:lang w:val="it-IT"/>
              </w:rPr>
            </w:pPr>
          </w:p>
        </w:tc>
      </w:tr>
      <w:tr w:rsidR="00E42AF8" w:rsidRPr="000D4AA3" w14:paraId="74200100" w14:textId="77777777" w:rsidTr="00C57340">
        <w:trPr>
          <w:gridBefore w:val="1"/>
          <w:gridAfter w:val="1"/>
          <w:wBefore w:w="10" w:type="dxa"/>
          <w:wAfter w:w="7" w:type="dxa"/>
        </w:trPr>
        <w:tc>
          <w:tcPr>
            <w:tcW w:w="4252" w:type="dxa"/>
          </w:tcPr>
          <w:p w14:paraId="076338B9" w14:textId="7D96C972" w:rsidR="00E42AF8" w:rsidRPr="00A87C23" w:rsidRDefault="00E42AF8" w:rsidP="00E42AF8">
            <w:pPr>
              <w:widowControl w:val="0"/>
              <w:jc w:val="both"/>
              <w:rPr>
                <w:rFonts w:cs="Arial"/>
                <w:color w:val="FF0000"/>
                <w:lang w:val="de-DE"/>
              </w:rPr>
            </w:pPr>
            <w:r w:rsidRPr="000E0961">
              <w:rPr>
                <w:rFonts w:cs="Arial"/>
                <w:iCs/>
                <w:lang w:val="de-DE"/>
              </w:rPr>
              <w:t>Zugelassen sind Referenzen für öffentliche und für private Bauten.</w:t>
            </w:r>
          </w:p>
        </w:tc>
        <w:tc>
          <w:tcPr>
            <w:tcW w:w="852" w:type="dxa"/>
          </w:tcPr>
          <w:p w14:paraId="0483D552" w14:textId="77777777" w:rsidR="00E42AF8" w:rsidRPr="00A87C23" w:rsidRDefault="00E42AF8" w:rsidP="00E42AF8">
            <w:pPr>
              <w:widowControl w:val="0"/>
              <w:ind w:right="180"/>
              <w:jc w:val="both"/>
              <w:rPr>
                <w:rFonts w:cs="Arial"/>
                <w:lang w:val="de-DE"/>
              </w:rPr>
            </w:pPr>
          </w:p>
        </w:tc>
        <w:tc>
          <w:tcPr>
            <w:tcW w:w="4257" w:type="dxa"/>
            <w:gridSpan w:val="2"/>
          </w:tcPr>
          <w:p w14:paraId="509B6289" w14:textId="1CBB1B12" w:rsidR="00E42AF8" w:rsidRPr="006140E5" w:rsidRDefault="00E42AF8" w:rsidP="00E42AF8">
            <w:pPr>
              <w:widowControl w:val="0"/>
              <w:jc w:val="both"/>
              <w:rPr>
                <w:rFonts w:cs="Arial"/>
                <w:color w:val="FF0000"/>
                <w:lang w:val="it-IT"/>
              </w:rPr>
            </w:pPr>
            <w:r w:rsidRPr="006140E5">
              <w:rPr>
                <w:rFonts w:cs="Arial"/>
                <w:lang w:val="it-IT"/>
              </w:rPr>
              <w:t>Sono ammesse referenze per opere pubbliche e private.</w:t>
            </w:r>
          </w:p>
        </w:tc>
      </w:tr>
      <w:tr w:rsidR="00E42AF8" w:rsidRPr="000D4AA3" w14:paraId="549263C6" w14:textId="77777777" w:rsidTr="00C57340">
        <w:trPr>
          <w:gridBefore w:val="1"/>
          <w:gridAfter w:val="1"/>
          <w:wBefore w:w="10" w:type="dxa"/>
          <w:wAfter w:w="7" w:type="dxa"/>
        </w:trPr>
        <w:tc>
          <w:tcPr>
            <w:tcW w:w="4252" w:type="dxa"/>
          </w:tcPr>
          <w:p w14:paraId="3F067FB2" w14:textId="77777777" w:rsidR="00E42AF8" w:rsidRPr="00C15D4A" w:rsidRDefault="00E42AF8" w:rsidP="00E42AF8">
            <w:pPr>
              <w:widowControl w:val="0"/>
              <w:jc w:val="both"/>
              <w:rPr>
                <w:rFonts w:cs="Arial"/>
                <w:color w:val="FF0000"/>
                <w:lang w:val="it-IT"/>
              </w:rPr>
            </w:pPr>
          </w:p>
        </w:tc>
        <w:tc>
          <w:tcPr>
            <w:tcW w:w="852" w:type="dxa"/>
          </w:tcPr>
          <w:p w14:paraId="775D9ABD" w14:textId="77777777" w:rsidR="00E42AF8" w:rsidRPr="00C15D4A" w:rsidRDefault="00E42AF8" w:rsidP="00E42AF8">
            <w:pPr>
              <w:widowControl w:val="0"/>
              <w:ind w:right="180"/>
              <w:jc w:val="both"/>
              <w:rPr>
                <w:rFonts w:cs="Arial"/>
                <w:lang w:val="it-IT"/>
              </w:rPr>
            </w:pPr>
          </w:p>
        </w:tc>
        <w:tc>
          <w:tcPr>
            <w:tcW w:w="4257" w:type="dxa"/>
            <w:gridSpan w:val="2"/>
          </w:tcPr>
          <w:p w14:paraId="5D064503" w14:textId="77777777" w:rsidR="00E42AF8" w:rsidRPr="006140E5" w:rsidRDefault="00E42AF8" w:rsidP="00E42AF8">
            <w:pPr>
              <w:widowControl w:val="0"/>
              <w:jc w:val="both"/>
              <w:rPr>
                <w:rFonts w:cs="Arial"/>
                <w:color w:val="FF0000"/>
                <w:lang w:val="it-IT"/>
              </w:rPr>
            </w:pPr>
          </w:p>
        </w:tc>
      </w:tr>
      <w:tr w:rsidR="00E42AF8" w:rsidRPr="000D4AA3" w14:paraId="56FB6DD2" w14:textId="77777777" w:rsidTr="00C57340">
        <w:trPr>
          <w:gridBefore w:val="1"/>
          <w:gridAfter w:val="1"/>
          <w:wBefore w:w="10" w:type="dxa"/>
          <w:wAfter w:w="7" w:type="dxa"/>
        </w:trPr>
        <w:tc>
          <w:tcPr>
            <w:tcW w:w="4252" w:type="dxa"/>
          </w:tcPr>
          <w:p w14:paraId="195F5EC9" w14:textId="4021BA31" w:rsidR="00E42AF8" w:rsidRPr="002F6AD0" w:rsidRDefault="00E42AF8" w:rsidP="00E42AF8">
            <w:pPr>
              <w:autoSpaceDE w:val="0"/>
              <w:autoSpaceDN w:val="0"/>
              <w:adjustRightInd w:val="0"/>
              <w:jc w:val="both"/>
              <w:rPr>
                <w:rFonts w:cs="Arial"/>
                <w:strike/>
                <w:color w:val="FF0000"/>
                <w:lang w:val="de-DE"/>
              </w:rPr>
            </w:pPr>
            <w:r w:rsidRPr="002F6AD0">
              <w:rPr>
                <w:rFonts w:ascii="Helvetica-Bold" w:hAnsi="Helvetica-Bold" w:cs="Helvetica-Bold"/>
                <w:b/>
                <w:bCs/>
                <w:noProof w:val="0"/>
                <w:lang w:val="de-DE" w:eastAsia="it-IT"/>
              </w:rPr>
              <w:t xml:space="preserve">Die </w:t>
            </w:r>
            <w:r w:rsidRPr="002F6AD0">
              <w:rPr>
                <w:rFonts w:ascii="Helvetica-Bold" w:hAnsi="Helvetica-Bold" w:cs="Helvetica-Bold"/>
                <w:b/>
                <w:bCs/>
                <w:noProof w:val="0"/>
                <w:color w:val="FF0000"/>
                <w:lang w:val="de-DE" w:eastAsia="it-IT"/>
              </w:rPr>
              <w:t>zwei/drei</w:t>
            </w:r>
            <w:r w:rsidR="0027048A" w:rsidRPr="002F6AD0">
              <w:rPr>
                <w:rFonts w:ascii="Helvetica-Bold" w:hAnsi="Helvetica-Bold" w:cs="Helvetica-Bold"/>
                <w:b/>
                <w:bCs/>
                <w:noProof w:val="0"/>
                <w:color w:val="FF0000"/>
                <w:lang w:val="de-DE" w:eastAsia="it-IT"/>
              </w:rPr>
              <w:t>/…</w:t>
            </w:r>
            <w:r w:rsidRPr="002F6AD0">
              <w:rPr>
                <w:rFonts w:ascii="Helvetica-Bold" w:hAnsi="Helvetica-Bold" w:cs="Helvetica-Bold"/>
                <w:b/>
                <w:bCs/>
                <w:noProof w:val="0"/>
                <w:color w:val="FF0000"/>
                <w:lang w:val="de-DE" w:eastAsia="it-IT"/>
              </w:rPr>
              <w:t xml:space="preserve"> </w:t>
            </w:r>
            <w:r w:rsidRPr="002F6AD0">
              <w:rPr>
                <w:rFonts w:ascii="Helvetica-Bold" w:hAnsi="Helvetica-Bold" w:cs="Helvetica-Bold"/>
                <w:b/>
                <w:bCs/>
                <w:noProof w:val="0"/>
                <w:lang w:val="de-DE" w:eastAsia="it-IT"/>
              </w:rPr>
              <w:t>Referenzen können sich auf dasselbe Bauvorhaben beziehen.</w:t>
            </w:r>
          </w:p>
        </w:tc>
        <w:tc>
          <w:tcPr>
            <w:tcW w:w="852" w:type="dxa"/>
          </w:tcPr>
          <w:p w14:paraId="7AC4151D" w14:textId="77777777" w:rsidR="00E42AF8" w:rsidRPr="002F6AD0" w:rsidRDefault="00E42AF8" w:rsidP="00E42AF8">
            <w:pPr>
              <w:widowControl w:val="0"/>
              <w:ind w:right="180"/>
              <w:jc w:val="both"/>
              <w:rPr>
                <w:rFonts w:cs="Arial"/>
                <w:lang w:val="de-DE"/>
              </w:rPr>
            </w:pPr>
          </w:p>
        </w:tc>
        <w:tc>
          <w:tcPr>
            <w:tcW w:w="4257" w:type="dxa"/>
            <w:gridSpan w:val="2"/>
          </w:tcPr>
          <w:p w14:paraId="4113EADE" w14:textId="25099D73" w:rsidR="00E42AF8" w:rsidRPr="002F6AD0" w:rsidRDefault="00E42AF8" w:rsidP="00E42AF8">
            <w:pPr>
              <w:autoSpaceDE w:val="0"/>
              <w:autoSpaceDN w:val="0"/>
              <w:adjustRightInd w:val="0"/>
              <w:jc w:val="both"/>
              <w:rPr>
                <w:rFonts w:cs="Arial"/>
                <w:strike/>
                <w:lang w:val="it-IT"/>
              </w:rPr>
            </w:pPr>
            <w:r w:rsidRPr="002F6AD0">
              <w:rPr>
                <w:rFonts w:ascii="Helvetica-Bold" w:hAnsi="Helvetica-Bold" w:cs="Helvetica-Bold"/>
                <w:b/>
                <w:bCs/>
                <w:noProof w:val="0"/>
                <w:lang w:val="it-IT" w:eastAsia="it-IT"/>
              </w:rPr>
              <w:t xml:space="preserve">Le </w:t>
            </w:r>
            <w:r w:rsidRPr="002F6AD0">
              <w:rPr>
                <w:rFonts w:ascii="Helvetica-Bold" w:hAnsi="Helvetica-Bold" w:cs="Helvetica-Bold"/>
                <w:b/>
                <w:bCs/>
                <w:noProof w:val="0"/>
                <w:color w:val="FF0000"/>
                <w:lang w:val="it-IT" w:eastAsia="it-IT"/>
              </w:rPr>
              <w:t>due/tre</w:t>
            </w:r>
            <w:r w:rsidR="0027048A" w:rsidRPr="002F6AD0">
              <w:rPr>
                <w:rFonts w:ascii="Helvetica-Bold" w:hAnsi="Helvetica-Bold" w:cs="Helvetica-Bold"/>
                <w:b/>
                <w:bCs/>
                <w:noProof w:val="0"/>
                <w:color w:val="FF0000"/>
                <w:lang w:val="it-IT" w:eastAsia="it-IT"/>
              </w:rPr>
              <w:t>/…</w:t>
            </w:r>
            <w:r w:rsidRPr="002F6AD0">
              <w:rPr>
                <w:rFonts w:ascii="Helvetica-Bold" w:hAnsi="Helvetica-Bold" w:cs="Helvetica-Bold"/>
                <w:b/>
                <w:bCs/>
                <w:noProof w:val="0"/>
                <w:lang w:val="it-IT" w:eastAsia="it-IT"/>
              </w:rPr>
              <w:t xml:space="preserve"> referenze possono riferirsi alla stessa opera.</w:t>
            </w:r>
          </w:p>
          <w:p w14:paraId="4F6B0068" w14:textId="6FC3AEC0" w:rsidR="00E42AF8" w:rsidRPr="002F6AD0" w:rsidRDefault="00E42AF8" w:rsidP="00E42AF8">
            <w:pPr>
              <w:widowControl w:val="0"/>
              <w:jc w:val="both"/>
              <w:rPr>
                <w:rFonts w:cs="Arial"/>
                <w:strike/>
                <w:color w:val="FF0000"/>
                <w:lang w:val="it-IT"/>
              </w:rPr>
            </w:pPr>
            <w:r w:rsidRPr="002F6AD0">
              <w:rPr>
                <w:rFonts w:cs="Arial"/>
                <w:strike/>
                <w:lang w:val="it-IT"/>
              </w:rPr>
              <w:t xml:space="preserve"> </w:t>
            </w:r>
          </w:p>
        </w:tc>
      </w:tr>
      <w:tr w:rsidR="00E42AF8" w:rsidRPr="000D4AA3" w14:paraId="476C24A6" w14:textId="77777777" w:rsidTr="00C57340">
        <w:trPr>
          <w:gridBefore w:val="1"/>
          <w:gridAfter w:val="1"/>
          <w:wBefore w:w="10" w:type="dxa"/>
          <w:wAfter w:w="7" w:type="dxa"/>
        </w:trPr>
        <w:tc>
          <w:tcPr>
            <w:tcW w:w="4252" w:type="dxa"/>
          </w:tcPr>
          <w:p w14:paraId="0F93D4C9" w14:textId="77777777" w:rsidR="00E42AF8" w:rsidRPr="00A87C23" w:rsidRDefault="00E42AF8" w:rsidP="00E42AF8">
            <w:pPr>
              <w:widowControl w:val="0"/>
              <w:jc w:val="both"/>
              <w:rPr>
                <w:rStyle w:val="Enfasicorsivo"/>
                <w:rFonts w:cs="Arial"/>
                <w:i w:val="0"/>
                <w:iCs w:val="0"/>
                <w:lang w:val="it-IT"/>
              </w:rPr>
            </w:pPr>
          </w:p>
        </w:tc>
        <w:tc>
          <w:tcPr>
            <w:tcW w:w="852" w:type="dxa"/>
          </w:tcPr>
          <w:p w14:paraId="3556D466" w14:textId="77777777" w:rsidR="00E42AF8" w:rsidRPr="00A87C23" w:rsidRDefault="00E42AF8" w:rsidP="00E42AF8">
            <w:pPr>
              <w:widowControl w:val="0"/>
              <w:ind w:right="180"/>
              <w:jc w:val="both"/>
              <w:rPr>
                <w:rFonts w:cs="Arial"/>
                <w:lang w:val="it-IT"/>
              </w:rPr>
            </w:pPr>
          </w:p>
        </w:tc>
        <w:tc>
          <w:tcPr>
            <w:tcW w:w="4257" w:type="dxa"/>
            <w:gridSpan w:val="2"/>
          </w:tcPr>
          <w:p w14:paraId="5F1F1B6E" w14:textId="77777777" w:rsidR="00E42AF8" w:rsidRPr="006140E5" w:rsidRDefault="00E42AF8" w:rsidP="00E42AF8">
            <w:pPr>
              <w:widowControl w:val="0"/>
              <w:jc w:val="both"/>
              <w:rPr>
                <w:rFonts w:cs="Arial"/>
                <w:lang w:val="it-IT"/>
              </w:rPr>
            </w:pPr>
          </w:p>
        </w:tc>
      </w:tr>
      <w:tr w:rsidR="00E42AF8" w:rsidRPr="000D4AA3" w14:paraId="67F5E367" w14:textId="77777777" w:rsidTr="00C57340">
        <w:trPr>
          <w:gridBefore w:val="1"/>
          <w:gridAfter w:val="1"/>
          <w:wBefore w:w="10" w:type="dxa"/>
          <w:wAfter w:w="7" w:type="dxa"/>
        </w:trPr>
        <w:tc>
          <w:tcPr>
            <w:tcW w:w="4252" w:type="dxa"/>
          </w:tcPr>
          <w:p w14:paraId="0AD35809" w14:textId="77777777" w:rsidR="00E42AF8" w:rsidRPr="00807A62" w:rsidRDefault="00E42AF8" w:rsidP="00E42AF8">
            <w:pPr>
              <w:widowControl w:val="0"/>
              <w:jc w:val="both"/>
              <w:rPr>
                <w:rFonts w:cs="Arial"/>
                <w:color w:val="FF0000"/>
                <w:highlight w:val="magenta"/>
                <w:lang w:val="de-DE"/>
              </w:rPr>
            </w:pPr>
            <w:r w:rsidRPr="006F5E51">
              <w:rPr>
                <w:rFonts w:cs="Arial"/>
                <w:color w:val="FF0000"/>
                <w:lang w:val="de-DE"/>
              </w:rPr>
              <w:t>Falls im Portal eine höhere Anzahl von Referenzen als verlangt hochgeladen, berücksichtigt die Bewertungskommission/der EVV die chronologisch zuerst hochgeladenen Referenzen.</w:t>
            </w:r>
          </w:p>
        </w:tc>
        <w:tc>
          <w:tcPr>
            <w:tcW w:w="852" w:type="dxa"/>
          </w:tcPr>
          <w:p w14:paraId="68E50EA2" w14:textId="77777777" w:rsidR="00E42AF8" w:rsidRPr="00DD04BE" w:rsidRDefault="00E42AF8" w:rsidP="00E42AF8">
            <w:pPr>
              <w:widowControl w:val="0"/>
              <w:spacing w:line="240" w:lineRule="exact"/>
              <w:rPr>
                <w:rFonts w:cs="Arial"/>
                <w:lang w:val="de-DE"/>
              </w:rPr>
            </w:pPr>
          </w:p>
        </w:tc>
        <w:tc>
          <w:tcPr>
            <w:tcW w:w="4257" w:type="dxa"/>
            <w:gridSpan w:val="2"/>
          </w:tcPr>
          <w:p w14:paraId="366F53FD" w14:textId="77777777" w:rsidR="00E42AF8" w:rsidRPr="006140E5" w:rsidRDefault="00E42AF8" w:rsidP="00E42AF8">
            <w:pPr>
              <w:widowControl w:val="0"/>
              <w:jc w:val="both"/>
              <w:rPr>
                <w:rFonts w:cs="Arial"/>
                <w:color w:val="FF0000"/>
                <w:lang w:val="it-IT"/>
              </w:rPr>
            </w:pPr>
            <w:r w:rsidRPr="006140E5">
              <w:rPr>
                <w:rFonts w:cs="Arial"/>
                <w:color w:val="FF0000"/>
                <w:lang w:val="it-IT"/>
              </w:rPr>
              <w:t>Nel caso in cui sul Portale vengano inserite referenze in numero maggiore a quelle richieste, la Commissione / il RUP prenderà in considerazione quelle caricate cronologicamente per prime.</w:t>
            </w:r>
          </w:p>
        </w:tc>
      </w:tr>
      <w:tr w:rsidR="00E42AF8" w:rsidRPr="000D4AA3" w14:paraId="1FF9C34A" w14:textId="77777777" w:rsidTr="00C57340">
        <w:trPr>
          <w:gridBefore w:val="1"/>
          <w:gridAfter w:val="1"/>
          <w:wBefore w:w="10" w:type="dxa"/>
          <w:wAfter w:w="7" w:type="dxa"/>
        </w:trPr>
        <w:tc>
          <w:tcPr>
            <w:tcW w:w="4252" w:type="dxa"/>
          </w:tcPr>
          <w:p w14:paraId="5F21E618" w14:textId="77777777" w:rsidR="00E42AF8" w:rsidRPr="00807A62" w:rsidRDefault="00E42AF8" w:rsidP="00E42AF8">
            <w:pPr>
              <w:widowControl w:val="0"/>
              <w:spacing w:line="240" w:lineRule="exact"/>
              <w:ind w:right="76"/>
              <w:jc w:val="both"/>
              <w:rPr>
                <w:rFonts w:cs="Arial"/>
                <w:highlight w:val="magenta"/>
                <w:lang w:val="it-IT"/>
              </w:rPr>
            </w:pPr>
          </w:p>
        </w:tc>
        <w:tc>
          <w:tcPr>
            <w:tcW w:w="852" w:type="dxa"/>
          </w:tcPr>
          <w:p w14:paraId="32851457" w14:textId="77777777" w:rsidR="00E42AF8" w:rsidRPr="00F54CF4" w:rsidRDefault="00E42AF8" w:rsidP="00E42AF8">
            <w:pPr>
              <w:widowControl w:val="0"/>
              <w:spacing w:line="240" w:lineRule="exact"/>
              <w:rPr>
                <w:rFonts w:cs="Arial"/>
                <w:lang w:val="it-IT"/>
              </w:rPr>
            </w:pPr>
          </w:p>
        </w:tc>
        <w:tc>
          <w:tcPr>
            <w:tcW w:w="4257" w:type="dxa"/>
            <w:gridSpan w:val="2"/>
          </w:tcPr>
          <w:p w14:paraId="366A1D7B" w14:textId="77777777" w:rsidR="00E42AF8" w:rsidRPr="00F54CF4" w:rsidRDefault="00E42AF8" w:rsidP="00E42AF8">
            <w:pPr>
              <w:widowControl w:val="0"/>
              <w:spacing w:line="240" w:lineRule="exact"/>
              <w:ind w:right="105"/>
              <w:jc w:val="both"/>
              <w:rPr>
                <w:rFonts w:cs="Arial"/>
                <w:lang w:val="it-IT"/>
              </w:rPr>
            </w:pPr>
          </w:p>
        </w:tc>
      </w:tr>
      <w:tr w:rsidR="00E42AF8" w:rsidRPr="000D4AA3" w14:paraId="56F56F23" w14:textId="77777777" w:rsidTr="00C57340">
        <w:trPr>
          <w:gridBefore w:val="1"/>
          <w:gridAfter w:val="1"/>
          <w:wBefore w:w="10" w:type="dxa"/>
          <w:wAfter w:w="7" w:type="dxa"/>
        </w:trPr>
        <w:tc>
          <w:tcPr>
            <w:tcW w:w="4252" w:type="dxa"/>
          </w:tcPr>
          <w:p w14:paraId="4BC5ABEC" w14:textId="77777777" w:rsidR="00E42AF8" w:rsidRPr="006F5E51" w:rsidRDefault="00E42AF8" w:rsidP="00E42AF8">
            <w:pPr>
              <w:widowControl w:val="0"/>
              <w:autoSpaceDE w:val="0"/>
              <w:autoSpaceDN w:val="0"/>
              <w:adjustRightInd w:val="0"/>
              <w:jc w:val="both"/>
              <w:rPr>
                <w:rFonts w:cs="Arial"/>
                <w:bCs/>
                <w:shd w:val="clear" w:color="auto" w:fill="E6E6E6"/>
                <w:lang w:val="de-DE"/>
              </w:rPr>
            </w:pPr>
            <w:r w:rsidRPr="006F5E51">
              <w:rPr>
                <w:rFonts w:cs="Arial"/>
                <w:bCs/>
                <w:shd w:val="clear" w:color="auto" w:fill="E6E6E6"/>
                <w:lang w:val="de-DE"/>
              </w:rPr>
              <w:t xml:space="preserve">Die </w:t>
            </w:r>
            <w:r>
              <w:rPr>
                <w:rFonts w:cs="Arial"/>
                <w:bCs/>
                <w:shd w:val="clear" w:color="auto" w:fill="E6E6E6"/>
                <w:lang w:val="de-DE"/>
              </w:rPr>
              <w:t>Wettbewerbs</w:t>
            </w:r>
            <w:r w:rsidRPr="006F5E51">
              <w:rPr>
                <w:rFonts w:cs="Arial"/>
                <w:bCs/>
                <w:shd w:val="clear" w:color="auto" w:fill="E6E6E6"/>
                <w:lang w:val="de-DE"/>
              </w:rPr>
              <w:t>behörde kann den Wahr</w:t>
            </w:r>
            <w:r w:rsidRPr="006F5E51">
              <w:rPr>
                <w:rFonts w:cs="Arial"/>
                <w:bCs/>
                <w:shd w:val="clear" w:color="auto" w:fill="E6E6E6"/>
                <w:lang w:val="de-DE"/>
              </w:rPr>
              <w:softHyphen/>
              <w:t>heitsgehalt der vom Teilnehmer abgegebenen Erklärungen in Bezug auf die Referenzen überprüfen. Die Überprüfung der Erklärungen erfolgt immer dann, wenn begründete Zweifel am Wahrheitsgehalt der abgegebenen Erklärungen bestehen.</w:t>
            </w:r>
          </w:p>
        </w:tc>
        <w:tc>
          <w:tcPr>
            <w:tcW w:w="852" w:type="dxa"/>
          </w:tcPr>
          <w:p w14:paraId="796165DB" w14:textId="77777777" w:rsidR="00E42AF8" w:rsidRPr="004219E7" w:rsidRDefault="00E42AF8" w:rsidP="00E42AF8">
            <w:pPr>
              <w:widowControl w:val="0"/>
              <w:ind w:right="180"/>
              <w:jc w:val="both"/>
              <w:rPr>
                <w:rFonts w:cs="Arial"/>
                <w:lang w:val="de-DE"/>
              </w:rPr>
            </w:pPr>
          </w:p>
        </w:tc>
        <w:tc>
          <w:tcPr>
            <w:tcW w:w="4257" w:type="dxa"/>
            <w:gridSpan w:val="2"/>
          </w:tcPr>
          <w:p w14:paraId="288D7CB2" w14:textId="77777777" w:rsidR="00E42AF8" w:rsidRPr="006140E5" w:rsidRDefault="00E42AF8" w:rsidP="00E42AF8">
            <w:pPr>
              <w:widowControl w:val="0"/>
              <w:autoSpaceDE w:val="0"/>
              <w:autoSpaceDN w:val="0"/>
              <w:adjustRightInd w:val="0"/>
              <w:ind w:left="-2"/>
              <w:jc w:val="both"/>
              <w:rPr>
                <w:rFonts w:cs="Arial"/>
                <w:bCs/>
                <w:shd w:val="clear" w:color="auto" w:fill="E6E6E6"/>
                <w:lang w:val="it-IT"/>
              </w:rPr>
            </w:pPr>
            <w:r w:rsidRPr="006140E5">
              <w:rPr>
                <w:rFonts w:cs="Arial"/>
                <w:bCs/>
                <w:shd w:val="clear" w:color="auto" w:fill="E6E6E6"/>
                <w:lang w:val="it-IT"/>
              </w:rPr>
              <w:t>L’Autorità di gara può verificare la veridicità delle dichiarazioni rese dal concorrente con riguardo alle referenze prodotte. La verifica delle dichiarazioni sarà effettuata in tutti i casi in cui sorgano fondati dubbi sulla veridicità delle dichiarazioni rese.</w:t>
            </w:r>
          </w:p>
        </w:tc>
      </w:tr>
      <w:tr w:rsidR="00E42AF8" w:rsidRPr="000D4AA3" w14:paraId="5CD5BAD9" w14:textId="77777777" w:rsidTr="00C57340">
        <w:trPr>
          <w:gridAfter w:val="1"/>
          <w:wAfter w:w="7" w:type="dxa"/>
        </w:trPr>
        <w:tc>
          <w:tcPr>
            <w:tcW w:w="4262" w:type="dxa"/>
            <w:gridSpan w:val="2"/>
          </w:tcPr>
          <w:p w14:paraId="20B56D94" w14:textId="77777777" w:rsidR="00E42AF8" w:rsidRPr="006F5E51" w:rsidRDefault="00E42AF8" w:rsidP="00E42AF8">
            <w:pPr>
              <w:widowControl w:val="0"/>
              <w:spacing w:line="240" w:lineRule="exact"/>
              <w:ind w:left="360" w:right="76"/>
              <w:jc w:val="both"/>
              <w:rPr>
                <w:rFonts w:cs="Arial"/>
                <w:b/>
                <w:noProof w:val="0"/>
                <w:lang w:val="it-IT"/>
              </w:rPr>
            </w:pPr>
          </w:p>
        </w:tc>
        <w:tc>
          <w:tcPr>
            <w:tcW w:w="852" w:type="dxa"/>
          </w:tcPr>
          <w:p w14:paraId="6B3994C3" w14:textId="77777777" w:rsidR="00E42AF8" w:rsidRPr="00C15D4A" w:rsidRDefault="00E42AF8" w:rsidP="00E42AF8">
            <w:pPr>
              <w:widowControl w:val="0"/>
              <w:spacing w:line="240" w:lineRule="exact"/>
              <w:rPr>
                <w:rFonts w:cs="Arial"/>
                <w:b/>
                <w:lang w:val="it-IT"/>
              </w:rPr>
            </w:pPr>
          </w:p>
        </w:tc>
        <w:tc>
          <w:tcPr>
            <w:tcW w:w="4257" w:type="dxa"/>
            <w:gridSpan w:val="2"/>
          </w:tcPr>
          <w:p w14:paraId="1B0D006B" w14:textId="77777777" w:rsidR="00E42AF8" w:rsidRPr="00C15D4A" w:rsidRDefault="00E42AF8" w:rsidP="00E42AF8">
            <w:pPr>
              <w:widowControl w:val="0"/>
              <w:spacing w:line="240" w:lineRule="exact"/>
              <w:ind w:left="360" w:right="105"/>
              <w:jc w:val="both"/>
              <w:rPr>
                <w:rFonts w:cs="Arial"/>
                <w:b/>
                <w:bCs/>
                <w:noProof w:val="0"/>
                <w:lang w:val="it-IT"/>
              </w:rPr>
            </w:pPr>
          </w:p>
        </w:tc>
      </w:tr>
      <w:tr w:rsidR="00E42AF8" w:rsidRPr="000D4AA3" w14:paraId="74AA0EFA" w14:textId="77777777" w:rsidTr="00C57340">
        <w:trPr>
          <w:gridAfter w:val="1"/>
          <w:wAfter w:w="7" w:type="dxa"/>
        </w:trPr>
        <w:tc>
          <w:tcPr>
            <w:tcW w:w="4262" w:type="dxa"/>
            <w:gridSpan w:val="2"/>
          </w:tcPr>
          <w:p w14:paraId="0E6DF698" w14:textId="77777777" w:rsidR="00E42AF8" w:rsidRPr="006F5E51" w:rsidRDefault="00E42AF8" w:rsidP="00E42AF8">
            <w:pPr>
              <w:widowControl w:val="0"/>
              <w:jc w:val="both"/>
              <w:rPr>
                <w:rFonts w:cs="Arial"/>
                <w:lang w:val="de-DE"/>
              </w:rPr>
            </w:pPr>
            <w:r w:rsidRPr="006F5E51">
              <w:rPr>
                <w:rFonts w:cs="Arial"/>
                <w:lang w:val="de-DE"/>
              </w:rPr>
              <w:t xml:space="preserve">Obige Dokumente sind mit </w:t>
            </w:r>
            <w:r w:rsidRPr="006F5E51">
              <w:rPr>
                <w:rFonts w:cs="Arial"/>
                <w:b/>
                <w:lang w:val="de-DE"/>
              </w:rPr>
              <w:t>digitaler Unterschrift</w:t>
            </w:r>
            <w:r w:rsidRPr="006F5E51">
              <w:rPr>
                <w:rFonts w:cs="Arial"/>
                <w:lang w:val="de-DE"/>
              </w:rPr>
              <w:t xml:space="preserve"> von den Personen, die den Teilnahmeantrag unterzeichnen (siehe „Anleitungen zur Unterschrift”) zu unterzeichnen.</w:t>
            </w:r>
          </w:p>
        </w:tc>
        <w:tc>
          <w:tcPr>
            <w:tcW w:w="852" w:type="dxa"/>
          </w:tcPr>
          <w:p w14:paraId="2B99DDF1" w14:textId="77777777" w:rsidR="00E42AF8" w:rsidRPr="000737DD" w:rsidRDefault="00E42AF8" w:rsidP="00E42AF8">
            <w:pPr>
              <w:widowControl w:val="0"/>
              <w:spacing w:line="240" w:lineRule="exact"/>
              <w:rPr>
                <w:rFonts w:cs="Arial"/>
                <w:b/>
                <w:lang w:val="de-DE"/>
              </w:rPr>
            </w:pPr>
          </w:p>
        </w:tc>
        <w:tc>
          <w:tcPr>
            <w:tcW w:w="4257" w:type="dxa"/>
            <w:gridSpan w:val="2"/>
          </w:tcPr>
          <w:p w14:paraId="48E42D48" w14:textId="77777777" w:rsidR="00E42AF8" w:rsidRPr="004219E7" w:rsidRDefault="00E42AF8" w:rsidP="00E42AF8">
            <w:pPr>
              <w:widowControl w:val="0"/>
              <w:jc w:val="both"/>
              <w:rPr>
                <w:rFonts w:cs="Arial"/>
                <w:lang w:val="it-IT"/>
              </w:rPr>
            </w:pPr>
            <w:r w:rsidRPr="000737DD">
              <w:rPr>
                <w:rFonts w:cs="Arial"/>
                <w:lang w:val="it-IT"/>
              </w:rPr>
              <w:t xml:space="preserve">Per tali documenti e’ richiesta l’apposizione della </w:t>
            </w:r>
            <w:r w:rsidRPr="000737DD">
              <w:rPr>
                <w:rFonts w:cs="Arial"/>
                <w:b/>
                <w:lang w:val="it-IT"/>
              </w:rPr>
              <w:t>firma digitale</w:t>
            </w:r>
            <w:r w:rsidRPr="000737DD">
              <w:rPr>
                <w:rFonts w:cs="Arial"/>
                <w:lang w:val="it-IT"/>
              </w:rPr>
              <w:t xml:space="preserve"> dai soggetti che firmano l´istanza di partecipazione (vedasi le “Istruzioni alla sottoscrizione”)</w:t>
            </w:r>
            <w:r>
              <w:rPr>
                <w:rFonts w:cs="Arial"/>
                <w:lang w:val="it-IT"/>
              </w:rPr>
              <w:t>.</w:t>
            </w:r>
          </w:p>
        </w:tc>
      </w:tr>
      <w:tr w:rsidR="00E42AF8" w:rsidRPr="000D4AA3" w14:paraId="5E9D3038" w14:textId="77777777" w:rsidTr="00C57340">
        <w:trPr>
          <w:gridAfter w:val="1"/>
          <w:wAfter w:w="7" w:type="dxa"/>
        </w:trPr>
        <w:tc>
          <w:tcPr>
            <w:tcW w:w="4262" w:type="dxa"/>
            <w:gridSpan w:val="2"/>
          </w:tcPr>
          <w:p w14:paraId="3B0D7545" w14:textId="77777777" w:rsidR="00E42AF8" w:rsidRPr="006F5E51" w:rsidRDefault="00E42AF8" w:rsidP="00E42AF8">
            <w:pPr>
              <w:widowControl w:val="0"/>
              <w:jc w:val="both"/>
              <w:rPr>
                <w:rFonts w:cs="Arial"/>
                <w:bCs/>
                <w:noProof w:val="0"/>
                <w:lang w:val="it-IT"/>
              </w:rPr>
            </w:pPr>
          </w:p>
        </w:tc>
        <w:tc>
          <w:tcPr>
            <w:tcW w:w="852" w:type="dxa"/>
          </w:tcPr>
          <w:p w14:paraId="0E58BA00" w14:textId="77777777" w:rsidR="00E42AF8" w:rsidRPr="004219E7" w:rsidRDefault="00E42AF8" w:rsidP="00E42AF8">
            <w:pPr>
              <w:widowControl w:val="0"/>
              <w:spacing w:line="240" w:lineRule="exact"/>
              <w:rPr>
                <w:rFonts w:cs="Arial"/>
                <w:b/>
                <w:lang w:val="it-IT"/>
              </w:rPr>
            </w:pPr>
          </w:p>
        </w:tc>
        <w:tc>
          <w:tcPr>
            <w:tcW w:w="4257" w:type="dxa"/>
            <w:gridSpan w:val="2"/>
          </w:tcPr>
          <w:p w14:paraId="7CE454FC" w14:textId="77777777" w:rsidR="00E42AF8" w:rsidRPr="004219E7" w:rsidRDefault="00E42AF8" w:rsidP="00E42AF8">
            <w:pPr>
              <w:widowControl w:val="0"/>
              <w:spacing w:line="240" w:lineRule="exact"/>
              <w:ind w:right="105"/>
              <w:jc w:val="both"/>
              <w:rPr>
                <w:rFonts w:cs="Arial"/>
                <w:bCs/>
                <w:noProof w:val="0"/>
                <w:lang w:val="it-IT"/>
              </w:rPr>
            </w:pPr>
          </w:p>
        </w:tc>
      </w:tr>
      <w:tr w:rsidR="00E42AF8" w:rsidRPr="000D4AA3" w14:paraId="609E48C9" w14:textId="77777777" w:rsidTr="00C57340">
        <w:trPr>
          <w:gridAfter w:val="1"/>
          <w:wAfter w:w="7" w:type="dxa"/>
        </w:trPr>
        <w:tc>
          <w:tcPr>
            <w:tcW w:w="4262" w:type="dxa"/>
            <w:gridSpan w:val="2"/>
          </w:tcPr>
          <w:p w14:paraId="4F4FCB1B" w14:textId="77777777" w:rsidR="00E42AF8" w:rsidRPr="00D43ACD" w:rsidRDefault="00E42AF8" w:rsidP="00BB4018">
            <w:pPr>
              <w:pStyle w:val="Paragrafoelenco"/>
              <w:widowControl w:val="0"/>
              <w:numPr>
                <w:ilvl w:val="0"/>
                <w:numId w:val="81"/>
              </w:numPr>
              <w:spacing w:line="240" w:lineRule="exact"/>
              <w:ind w:left="267" w:hanging="267"/>
              <w:jc w:val="both"/>
              <w:rPr>
                <w:rFonts w:cs="Arial"/>
                <w:bCs/>
                <w:caps/>
                <w:noProof w:val="0"/>
                <w:lang w:val="de-DE"/>
              </w:rPr>
            </w:pPr>
            <w:r w:rsidRPr="00D43ACD">
              <w:rPr>
                <w:rFonts w:cs="Arial"/>
                <w:b/>
                <w:caps/>
                <w:noProof w:val="0"/>
                <w:lang w:val="de-DE"/>
              </w:rPr>
              <w:t xml:space="preserve">Kriterium </w:t>
            </w:r>
            <w:r w:rsidRPr="00D43ACD">
              <w:rPr>
                <w:rFonts w:cs="Arial"/>
                <w:b/>
                <w:bCs/>
                <w:caps/>
                <w:noProof w:val="0"/>
                <w:lang w:val="de-DE"/>
              </w:rPr>
              <w:t>B) „Methodologische Merkmale des Angebots“</w:t>
            </w:r>
          </w:p>
        </w:tc>
        <w:tc>
          <w:tcPr>
            <w:tcW w:w="852" w:type="dxa"/>
          </w:tcPr>
          <w:p w14:paraId="432FA0D4" w14:textId="77777777" w:rsidR="00E42AF8" w:rsidRPr="00D43ACD" w:rsidRDefault="00E42AF8" w:rsidP="00E42AF8">
            <w:pPr>
              <w:widowControl w:val="0"/>
              <w:spacing w:line="240" w:lineRule="exact"/>
              <w:rPr>
                <w:rFonts w:cs="Arial"/>
                <w:b/>
                <w:caps/>
                <w:lang w:val="de-DE"/>
              </w:rPr>
            </w:pPr>
          </w:p>
        </w:tc>
        <w:tc>
          <w:tcPr>
            <w:tcW w:w="4257" w:type="dxa"/>
            <w:gridSpan w:val="2"/>
          </w:tcPr>
          <w:p w14:paraId="1539AC93" w14:textId="77777777" w:rsidR="00E42AF8" w:rsidRPr="00D43ACD" w:rsidRDefault="00E42AF8" w:rsidP="00BB4018">
            <w:pPr>
              <w:pStyle w:val="Paragrafoelenco"/>
              <w:widowControl w:val="0"/>
              <w:numPr>
                <w:ilvl w:val="0"/>
                <w:numId w:val="82"/>
              </w:numPr>
              <w:spacing w:line="240" w:lineRule="exact"/>
              <w:ind w:left="280" w:right="6" w:hanging="280"/>
              <w:jc w:val="both"/>
              <w:rPr>
                <w:rFonts w:cs="Arial"/>
                <w:bCs/>
                <w:caps/>
                <w:noProof w:val="0"/>
                <w:lang w:val="it-IT"/>
              </w:rPr>
            </w:pPr>
            <w:r w:rsidRPr="00D43ACD">
              <w:rPr>
                <w:rFonts w:cs="Arial"/>
                <w:b/>
                <w:caps/>
                <w:noProof w:val="0"/>
                <w:lang w:val="it-IT"/>
              </w:rPr>
              <w:t xml:space="preserve">Criterio </w:t>
            </w:r>
            <w:r w:rsidRPr="00D43ACD">
              <w:rPr>
                <w:rFonts w:cs="Arial"/>
                <w:b/>
                <w:bCs/>
                <w:caps/>
                <w:noProof w:val="0"/>
                <w:lang w:val="it-IT"/>
              </w:rPr>
              <w:t>B) “Caratteristiche metodologiche dell’offerta”</w:t>
            </w:r>
          </w:p>
        </w:tc>
      </w:tr>
      <w:tr w:rsidR="00E42AF8" w:rsidRPr="000D4AA3" w14:paraId="3E5CB494" w14:textId="77777777" w:rsidTr="00C57340">
        <w:trPr>
          <w:gridAfter w:val="1"/>
          <w:wAfter w:w="7" w:type="dxa"/>
        </w:trPr>
        <w:tc>
          <w:tcPr>
            <w:tcW w:w="4262" w:type="dxa"/>
            <w:gridSpan w:val="2"/>
          </w:tcPr>
          <w:p w14:paraId="335B2881" w14:textId="77777777" w:rsidR="00E42AF8" w:rsidRPr="006F5E51" w:rsidRDefault="00E42AF8" w:rsidP="00E42AF8">
            <w:pPr>
              <w:widowControl w:val="0"/>
              <w:jc w:val="both"/>
              <w:rPr>
                <w:rFonts w:cs="Arial"/>
                <w:bCs/>
                <w:noProof w:val="0"/>
                <w:lang w:val="it-IT"/>
              </w:rPr>
            </w:pPr>
          </w:p>
        </w:tc>
        <w:tc>
          <w:tcPr>
            <w:tcW w:w="852" w:type="dxa"/>
          </w:tcPr>
          <w:p w14:paraId="4B2D9C67" w14:textId="77777777" w:rsidR="00E42AF8" w:rsidRPr="004219E7" w:rsidRDefault="00E42AF8" w:rsidP="00E42AF8">
            <w:pPr>
              <w:widowControl w:val="0"/>
              <w:spacing w:line="240" w:lineRule="exact"/>
              <w:rPr>
                <w:rFonts w:cs="Arial"/>
                <w:b/>
                <w:lang w:val="it-IT"/>
              </w:rPr>
            </w:pPr>
          </w:p>
        </w:tc>
        <w:tc>
          <w:tcPr>
            <w:tcW w:w="4257" w:type="dxa"/>
            <w:gridSpan w:val="2"/>
          </w:tcPr>
          <w:p w14:paraId="2FD5F675" w14:textId="77777777" w:rsidR="00E42AF8" w:rsidRPr="004219E7" w:rsidRDefault="00E42AF8" w:rsidP="00E42AF8">
            <w:pPr>
              <w:widowControl w:val="0"/>
              <w:spacing w:line="240" w:lineRule="exact"/>
              <w:ind w:right="105"/>
              <w:jc w:val="both"/>
              <w:rPr>
                <w:rFonts w:cs="Arial"/>
                <w:bCs/>
                <w:noProof w:val="0"/>
                <w:lang w:val="it-IT"/>
              </w:rPr>
            </w:pPr>
          </w:p>
        </w:tc>
      </w:tr>
      <w:tr w:rsidR="00E42AF8" w:rsidRPr="000D4AA3" w14:paraId="41CCA99C" w14:textId="77777777" w:rsidTr="00C57340">
        <w:trPr>
          <w:gridAfter w:val="1"/>
          <w:wAfter w:w="7" w:type="dxa"/>
        </w:trPr>
        <w:tc>
          <w:tcPr>
            <w:tcW w:w="4262" w:type="dxa"/>
            <w:gridSpan w:val="2"/>
          </w:tcPr>
          <w:p w14:paraId="058875F3" w14:textId="77777777" w:rsidR="00E42AF8" w:rsidRPr="0025216C" w:rsidRDefault="00E42AF8" w:rsidP="00E42AF8">
            <w:pPr>
              <w:widowControl w:val="0"/>
              <w:spacing w:line="240" w:lineRule="exact"/>
              <w:jc w:val="both"/>
              <w:rPr>
                <w:rFonts w:cs="Arial"/>
                <w:bCs/>
                <w:noProof w:val="0"/>
                <w:lang w:val="de-DE"/>
              </w:rPr>
            </w:pPr>
            <w:r w:rsidRPr="0025216C">
              <w:rPr>
                <w:rFonts w:cs="Arial"/>
                <w:b/>
                <w:lang w:val="de-DE"/>
              </w:rPr>
              <w:t>BERICHT ÜBER DIE AUFTRAGSAUSFÜHRUNGSMODALITÄTEN</w:t>
            </w:r>
          </w:p>
        </w:tc>
        <w:tc>
          <w:tcPr>
            <w:tcW w:w="852" w:type="dxa"/>
          </w:tcPr>
          <w:p w14:paraId="5F219922" w14:textId="77777777" w:rsidR="00E42AF8" w:rsidRPr="00283750" w:rsidRDefault="00E42AF8" w:rsidP="00E42AF8">
            <w:pPr>
              <w:widowControl w:val="0"/>
              <w:spacing w:line="240" w:lineRule="exact"/>
              <w:rPr>
                <w:rFonts w:cs="Arial"/>
                <w:b/>
                <w:lang w:val="de-DE"/>
              </w:rPr>
            </w:pPr>
          </w:p>
        </w:tc>
        <w:tc>
          <w:tcPr>
            <w:tcW w:w="4257" w:type="dxa"/>
            <w:gridSpan w:val="2"/>
          </w:tcPr>
          <w:p w14:paraId="26FC8D7D" w14:textId="77777777" w:rsidR="00E42AF8" w:rsidRPr="00283750" w:rsidRDefault="00E42AF8" w:rsidP="00E42AF8">
            <w:pPr>
              <w:pStyle w:val="Rientrocorpodeltesto"/>
              <w:widowControl w:val="0"/>
              <w:tabs>
                <w:tab w:val="left" w:pos="8496"/>
              </w:tabs>
              <w:spacing w:after="0" w:line="240" w:lineRule="exact"/>
              <w:ind w:left="0" w:right="6"/>
              <w:jc w:val="both"/>
              <w:rPr>
                <w:rFonts w:cs="Arial"/>
                <w:b/>
                <w:iCs/>
                <w:noProof w:val="0"/>
                <w:lang w:val="it-IT"/>
              </w:rPr>
            </w:pPr>
            <w:r w:rsidRPr="006140E5">
              <w:rPr>
                <w:rFonts w:cs="Arial"/>
                <w:b/>
                <w:iCs/>
                <w:lang w:val="it-IT"/>
              </w:rPr>
              <w:t>RELAZIONE SULLE MODALITÀ DI ESECUZIONE DELL’INCARICO</w:t>
            </w:r>
          </w:p>
        </w:tc>
      </w:tr>
      <w:tr w:rsidR="00E42AF8" w:rsidRPr="000D4AA3" w14:paraId="7E490D81" w14:textId="77777777" w:rsidTr="00C57340">
        <w:trPr>
          <w:gridAfter w:val="1"/>
          <w:wAfter w:w="7" w:type="dxa"/>
        </w:trPr>
        <w:tc>
          <w:tcPr>
            <w:tcW w:w="4262" w:type="dxa"/>
            <w:gridSpan w:val="2"/>
          </w:tcPr>
          <w:p w14:paraId="63939E29" w14:textId="77777777" w:rsidR="00E42AF8" w:rsidRPr="004219E7" w:rsidRDefault="00E42AF8" w:rsidP="00E42AF8">
            <w:pPr>
              <w:widowControl w:val="0"/>
              <w:spacing w:line="240" w:lineRule="exact"/>
              <w:ind w:right="105"/>
              <w:jc w:val="both"/>
              <w:rPr>
                <w:noProof w:val="0"/>
                <w:lang w:val="it-IT"/>
              </w:rPr>
            </w:pPr>
            <w:bookmarkStart w:id="119" w:name="_Hlk31107772"/>
          </w:p>
        </w:tc>
        <w:tc>
          <w:tcPr>
            <w:tcW w:w="852" w:type="dxa"/>
          </w:tcPr>
          <w:p w14:paraId="31277897" w14:textId="77777777" w:rsidR="00E42AF8" w:rsidRPr="004219E7" w:rsidRDefault="00E42AF8" w:rsidP="00E42AF8">
            <w:pPr>
              <w:widowControl w:val="0"/>
              <w:spacing w:line="240" w:lineRule="exact"/>
              <w:rPr>
                <w:rFonts w:cs="Arial"/>
                <w:lang w:val="it-IT"/>
              </w:rPr>
            </w:pPr>
          </w:p>
        </w:tc>
        <w:tc>
          <w:tcPr>
            <w:tcW w:w="4257" w:type="dxa"/>
            <w:gridSpan w:val="2"/>
          </w:tcPr>
          <w:p w14:paraId="524A0FB2" w14:textId="77777777" w:rsidR="00E42AF8" w:rsidRPr="004219E7" w:rsidRDefault="00E42AF8" w:rsidP="00E42AF8">
            <w:pPr>
              <w:pStyle w:val="Corpotesto"/>
              <w:widowControl w:val="0"/>
              <w:tabs>
                <w:tab w:val="center" w:pos="6078"/>
              </w:tabs>
              <w:spacing w:after="0" w:line="240" w:lineRule="exact"/>
              <w:ind w:right="62"/>
              <w:jc w:val="both"/>
              <w:rPr>
                <w:rFonts w:cs="Arial"/>
                <w:noProof w:val="0"/>
                <w:lang w:val="it-IT"/>
              </w:rPr>
            </w:pPr>
          </w:p>
        </w:tc>
      </w:tr>
      <w:bookmarkEnd w:id="119"/>
      <w:tr w:rsidR="00E42AF8" w:rsidRPr="000D4AA3" w14:paraId="76F1F16C" w14:textId="77777777" w:rsidTr="00C57340">
        <w:trPr>
          <w:gridAfter w:val="1"/>
          <w:wAfter w:w="7" w:type="dxa"/>
        </w:trPr>
        <w:tc>
          <w:tcPr>
            <w:tcW w:w="4262" w:type="dxa"/>
            <w:gridSpan w:val="2"/>
          </w:tcPr>
          <w:p w14:paraId="53981901" w14:textId="77777777" w:rsidR="00E42AF8" w:rsidRPr="003C5ADB" w:rsidRDefault="00E42AF8" w:rsidP="00E42AF8">
            <w:pPr>
              <w:widowControl w:val="0"/>
              <w:spacing w:line="240" w:lineRule="exact"/>
              <w:ind w:left="15" w:hanging="15"/>
              <w:jc w:val="both"/>
              <w:rPr>
                <w:rFonts w:cs="Arial"/>
                <w:lang w:val="de-DE"/>
              </w:rPr>
            </w:pPr>
            <w:r w:rsidRPr="006F5E51">
              <w:rPr>
                <w:rFonts w:cs="Arial"/>
                <w:lang w:val="de-DE"/>
              </w:rPr>
              <w:t xml:space="preserve">Mit Bezug auf das Kriterium </w:t>
            </w:r>
            <w:r w:rsidRPr="006F5E51">
              <w:rPr>
                <w:rFonts w:cs="Arial"/>
                <w:b/>
                <w:bCs/>
                <w:lang w:val="de-DE"/>
              </w:rPr>
              <w:t>B) „Methodologische Merkmale des Angebots“</w:t>
            </w:r>
            <w:r w:rsidRPr="006F5E51">
              <w:rPr>
                <w:rFonts w:cs="Arial"/>
                <w:lang w:val="de-DE"/>
              </w:rPr>
              <w:t xml:space="preserve"> </w:t>
            </w:r>
            <w:r w:rsidRPr="006F5E51">
              <w:rPr>
                <w:rFonts w:cs="Arial"/>
                <w:lang w:val="de-DE"/>
              </w:rPr>
              <w:lastRenderedPageBreak/>
              <w:t xml:space="preserve">laut Tabelle „Elemente zur Bewertung des technischen Angebots“ muss der Teilnehmer </w:t>
            </w:r>
            <w:r w:rsidRPr="006F5E51">
              <w:rPr>
                <w:rFonts w:cs="Arial"/>
                <w:b/>
                <w:bCs/>
                <w:u w:val="single"/>
                <w:lang w:val="de-DE"/>
              </w:rPr>
              <w:t>einen technischen Bericht</w:t>
            </w:r>
            <w:r w:rsidRPr="006F5E51">
              <w:rPr>
                <w:rFonts w:cs="Arial"/>
                <w:lang w:val="de-DE"/>
              </w:rPr>
              <w:t xml:space="preserve"> einreichen, worin er seinen Vorschlag und die  Auftagsausführungmodalitäten erläutert.</w:t>
            </w:r>
          </w:p>
        </w:tc>
        <w:tc>
          <w:tcPr>
            <w:tcW w:w="852" w:type="dxa"/>
          </w:tcPr>
          <w:p w14:paraId="0D04210B" w14:textId="77777777" w:rsidR="00E42AF8" w:rsidRPr="000E0961" w:rsidRDefault="00E42AF8" w:rsidP="00E42AF8">
            <w:pPr>
              <w:widowControl w:val="0"/>
              <w:spacing w:line="240" w:lineRule="exact"/>
              <w:rPr>
                <w:rFonts w:cs="Arial"/>
                <w:color w:val="FF0000"/>
                <w:lang w:val="de-DE"/>
              </w:rPr>
            </w:pPr>
          </w:p>
        </w:tc>
        <w:tc>
          <w:tcPr>
            <w:tcW w:w="4257" w:type="dxa"/>
            <w:gridSpan w:val="2"/>
          </w:tcPr>
          <w:p w14:paraId="72746920" w14:textId="77777777" w:rsidR="00E42AF8" w:rsidRPr="004219E7" w:rsidRDefault="00E42AF8" w:rsidP="00E42AF8">
            <w:pPr>
              <w:pStyle w:val="Rientrocorpodeltesto"/>
              <w:widowControl w:val="0"/>
              <w:tabs>
                <w:tab w:val="left" w:pos="8496"/>
              </w:tabs>
              <w:spacing w:after="0" w:line="240" w:lineRule="exact"/>
              <w:ind w:left="-2" w:right="6"/>
              <w:jc w:val="both"/>
              <w:rPr>
                <w:rFonts w:cs="Arial"/>
                <w:color w:val="FF0000"/>
                <w:lang w:val="it-IT"/>
              </w:rPr>
            </w:pPr>
            <w:r w:rsidRPr="006140E5">
              <w:rPr>
                <w:rFonts w:cs="Arial"/>
                <w:lang w:val="it-IT"/>
              </w:rPr>
              <w:t xml:space="preserve">Con riferimento al criterio </w:t>
            </w:r>
            <w:r w:rsidRPr="006140E5">
              <w:rPr>
                <w:rFonts w:cs="Arial"/>
                <w:b/>
                <w:lang w:val="it-IT"/>
              </w:rPr>
              <w:t>B) “Caratteristiche metodologiche dell’offerta”</w:t>
            </w:r>
            <w:r w:rsidRPr="006140E5">
              <w:rPr>
                <w:rFonts w:cs="Arial"/>
                <w:lang w:val="it-IT"/>
              </w:rPr>
              <w:t xml:space="preserve">, di cui alla tabella </w:t>
            </w:r>
            <w:r w:rsidRPr="006140E5">
              <w:rPr>
                <w:rFonts w:cs="Arial"/>
                <w:lang w:val="it-IT"/>
              </w:rPr>
              <w:lastRenderedPageBreak/>
              <w:t xml:space="preserve">“Elementi di valutazione dell’offerta tecnica”, il concorrente deve presentare </w:t>
            </w:r>
            <w:r w:rsidRPr="006140E5">
              <w:rPr>
                <w:rFonts w:cs="Arial"/>
                <w:b/>
                <w:u w:val="single"/>
                <w:lang w:val="it-IT"/>
              </w:rPr>
              <w:t xml:space="preserve">una relazione tecnica </w:t>
            </w:r>
            <w:r w:rsidRPr="006140E5">
              <w:rPr>
                <w:rFonts w:cs="Arial"/>
                <w:lang w:val="it-IT"/>
              </w:rPr>
              <w:t>nella quale illustra la propria proposta e le modalità di esecuzione dell’incarico.</w:t>
            </w:r>
          </w:p>
        </w:tc>
      </w:tr>
      <w:tr w:rsidR="00E42AF8" w:rsidRPr="000D4AA3" w14:paraId="1ED8ACD3" w14:textId="77777777" w:rsidTr="00C57340">
        <w:trPr>
          <w:gridAfter w:val="1"/>
          <w:wAfter w:w="7" w:type="dxa"/>
        </w:trPr>
        <w:tc>
          <w:tcPr>
            <w:tcW w:w="4262" w:type="dxa"/>
            <w:gridSpan w:val="2"/>
          </w:tcPr>
          <w:p w14:paraId="3AC7C5BA" w14:textId="77777777" w:rsidR="00E42AF8" w:rsidRPr="006F5E51" w:rsidRDefault="00E42AF8" w:rsidP="00E42AF8">
            <w:pPr>
              <w:pStyle w:val="Rientrocorpodeltesto"/>
              <w:widowControl w:val="0"/>
              <w:tabs>
                <w:tab w:val="left" w:pos="284"/>
                <w:tab w:val="left" w:pos="8496"/>
              </w:tabs>
              <w:spacing w:after="0" w:line="240" w:lineRule="exact"/>
              <w:ind w:left="0" w:right="76"/>
              <w:jc w:val="both"/>
              <w:rPr>
                <w:rFonts w:cs="Arial"/>
                <w:bCs/>
                <w:i/>
                <w:color w:val="FF0000"/>
                <w:u w:val="single"/>
                <w:lang w:val="it-IT"/>
              </w:rPr>
            </w:pPr>
          </w:p>
        </w:tc>
        <w:tc>
          <w:tcPr>
            <w:tcW w:w="852" w:type="dxa"/>
          </w:tcPr>
          <w:p w14:paraId="1CF95666" w14:textId="77777777" w:rsidR="00E42AF8" w:rsidRPr="004219E7" w:rsidRDefault="00E42AF8" w:rsidP="00E42AF8">
            <w:pPr>
              <w:widowControl w:val="0"/>
              <w:spacing w:line="240" w:lineRule="exact"/>
              <w:rPr>
                <w:rFonts w:cs="Arial"/>
                <w:color w:val="FF0000"/>
                <w:highlight w:val="yellow"/>
                <w:lang w:val="it-IT"/>
              </w:rPr>
            </w:pPr>
          </w:p>
        </w:tc>
        <w:tc>
          <w:tcPr>
            <w:tcW w:w="4257" w:type="dxa"/>
            <w:gridSpan w:val="2"/>
          </w:tcPr>
          <w:p w14:paraId="24745B20" w14:textId="77777777" w:rsidR="00E42AF8" w:rsidRPr="004219E7" w:rsidRDefault="00E42AF8" w:rsidP="00E42AF8">
            <w:pPr>
              <w:pStyle w:val="Rientrocorpodeltesto"/>
              <w:widowControl w:val="0"/>
              <w:tabs>
                <w:tab w:val="left" w:pos="8496"/>
              </w:tabs>
              <w:spacing w:after="0" w:line="240" w:lineRule="exact"/>
              <w:ind w:left="0" w:right="105"/>
              <w:jc w:val="both"/>
              <w:rPr>
                <w:rFonts w:cs="Arial"/>
                <w:bCs/>
                <w:color w:val="FF0000"/>
                <w:highlight w:val="yellow"/>
                <w:u w:val="single"/>
                <w:lang w:val="it-IT"/>
              </w:rPr>
            </w:pPr>
          </w:p>
        </w:tc>
      </w:tr>
      <w:tr w:rsidR="00E42AF8" w:rsidRPr="000D4AA3" w14:paraId="4E289515" w14:textId="77777777" w:rsidTr="00C57340">
        <w:trPr>
          <w:gridAfter w:val="1"/>
          <w:wAfter w:w="7" w:type="dxa"/>
        </w:trPr>
        <w:tc>
          <w:tcPr>
            <w:tcW w:w="4262" w:type="dxa"/>
            <w:gridSpan w:val="2"/>
          </w:tcPr>
          <w:p w14:paraId="796AD817" w14:textId="77777777" w:rsidR="00E42AF8" w:rsidRPr="006F5E51" w:rsidRDefault="00E42AF8" w:rsidP="00E42AF8">
            <w:pPr>
              <w:pStyle w:val="Rientrocorpodeltesto"/>
              <w:widowControl w:val="0"/>
              <w:tabs>
                <w:tab w:val="left" w:pos="8496"/>
              </w:tabs>
              <w:spacing w:after="0" w:line="240" w:lineRule="exact"/>
              <w:ind w:left="0" w:right="76"/>
              <w:jc w:val="both"/>
              <w:rPr>
                <w:rFonts w:cs="Arial"/>
                <w:bCs/>
                <w:u w:val="single"/>
                <w:lang w:val="de-DE"/>
              </w:rPr>
            </w:pPr>
            <w:r w:rsidRPr="006F5E51">
              <w:rPr>
                <w:rFonts w:cs="Arial"/>
                <w:lang w:val="de-DE"/>
              </w:rPr>
              <w:t>Der technische Bericht muss den Unter- und Begründungskriterien laut Tabelle „Elemente zur Bewertung des technischen Angebots“ entsprechen</w:t>
            </w:r>
            <w:r w:rsidRPr="006F5E51">
              <w:rPr>
                <w:rFonts w:cs="Arial"/>
                <w:color w:val="FF0000"/>
                <w:lang w:val="de-DE"/>
              </w:rPr>
              <w:t>.</w:t>
            </w:r>
          </w:p>
        </w:tc>
        <w:tc>
          <w:tcPr>
            <w:tcW w:w="852" w:type="dxa"/>
          </w:tcPr>
          <w:p w14:paraId="12F0E876" w14:textId="77777777" w:rsidR="00E42AF8" w:rsidRPr="000E0961" w:rsidRDefault="00E42AF8" w:rsidP="00E42AF8">
            <w:pPr>
              <w:widowControl w:val="0"/>
              <w:spacing w:line="240" w:lineRule="exact"/>
              <w:rPr>
                <w:rFonts w:cs="Arial"/>
                <w:lang w:val="de-DE"/>
              </w:rPr>
            </w:pPr>
          </w:p>
        </w:tc>
        <w:tc>
          <w:tcPr>
            <w:tcW w:w="4257" w:type="dxa"/>
            <w:gridSpan w:val="2"/>
          </w:tcPr>
          <w:p w14:paraId="3F12C551" w14:textId="77777777" w:rsidR="00E42AF8" w:rsidRPr="004219E7" w:rsidRDefault="00E42AF8" w:rsidP="00E42AF8">
            <w:pPr>
              <w:pStyle w:val="Rientrocorpodeltesto"/>
              <w:widowControl w:val="0"/>
              <w:tabs>
                <w:tab w:val="left" w:pos="8496"/>
              </w:tabs>
              <w:spacing w:after="0" w:line="240" w:lineRule="exact"/>
              <w:ind w:left="0"/>
              <w:jc w:val="both"/>
              <w:rPr>
                <w:rFonts w:cs="Arial"/>
                <w:bCs/>
                <w:u w:val="single"/>
                <w:lang w:val="it-IT"/>
              </w:rPr>
            </w:pPr>
            <w:r w:rsidRPr="006140E5">
              <w:rPr>
                <w:rFonts w:cs="Arial"/>
                <w:lang w:val="it-IT"/>
              </w:rPr>
              <w:t xml:space="preserve">La relazione tecnica deve rispondere ai subcriteri e ai criteri motivazionali descritti nella </w:t>
            </w:r>
            <w:r w:rsidRPr="006140E5">
              <w:rPr>
                <w:rFonts w:cs="Arial"/>
                <w:bCs/>
                <w:lang w:val="it-IT"/>
              </w:rPr>
              <w:t>tabella “Elementi di valutazione dell’offerta tecnica”.</w:t>
            </w:r>
          </w:p>
        </w:tc>
      </w:tr>
      <w:tr w:rsidR="00E42AF8" w:rsidRPr="000D4AA3" w14:paraId="665A5ECA" w14:textId="77777777" w:rsidTr="00C57340">
        <w:trPr>
          <w:gridAfter w:val="1"/>
          <w:wAfter w:w="7" w:type="dxa"/>
        </w:trPr>
        <w:tc>
          <w:tcPr>
            <w:tcW w:w="4262" w:type="dxa"/>
            <w:gridSpan w:val="2"/>
          </w:tcPr>
          <w:p w14:paraId="05EC2C9C" w14:textId="77777777" w:rsidR="00E42AF8" w:rsidRPr="006F5E51" w:rsidRDefault="00E42AF8" w:rsidP="00E42AF8">
            <w:pPr>
              <w:widowControl w:val="0"/>
              <w:spacing w:line="240" w:lineRule="exact"/>
              <w:ind w:right="76"/>
              <w:jc w:val="both"/>
              <w:outlineLvl w:val="0"/>
              <w:rPr>
                <w:rFonts w:cs="Arial"/>
                <w:lang w:val="it-IT"/>
              </w:rPr>
            </w:pPr>
          </w:p>
        </w:tc>
        <w:tc>
          <w:tcPr>
            <w:tcW w:w="852" w:type="dxa"/>
          </w:tcPr>
          <w:p w14:paraId="50781850" w14:textId="77777777" w:rsidR="00E42AF8" w:rsidRPr="004219E7" w:rsidRDefault="00E42AF8" w:rsidP="00E42AF8">
            <w:pPr>
              <w:widowControl w:val="0"/>
              <w:spacing w:line="240" w:lineRule="exact"/>
              <w:ind w:right="105"/>
              <w:rPr>
                <w:rFonts w:cs="Arial"/>
                <w:lang w:val="it-IT"/>
              </w:rPr>
            </w:pPr>
          </w:p>
        </w:tc>
        <w:tc>
          <w:tcPr>
            <w:tcW w:w="4257" w:type="dxa"/>
            <w:gridSpan w:val="2"/>
          </w:tcPr>
          <w:p w14:paraId="2A49A562" w14:textId="77777777" w:rsidR="00E42AF8" w:rsidRPr="004219E7" w:rsidRDefault="00E42AF8" w:rsidP="00E42AF8">
            <w:pPr>
              <w:pStyle w:val="Rientrocorpodeltesto"/>
              <w:widowControl w:val="0"/>
              <w:tabs>
                <w:tab w:val="left" w:pos="8496"/>
              </w:tabs>
              <w:spacing w:after="0" w:line="240" w:lineRule="exact"/>
              <w:ind w:left="0" w:right="105"/>
              <w:jc w:val="both"/>
              <w:rPr>
                <w:rFonts w:cs="Arial"/>
                <w:noProof w:val="0"/>
                <w:lang w:val="it-IT" w:eastAsia="it-IT"/>
              </w:rPr>
            </w:pPr>
          </w:p>
        </w:tc>
      </w:tr>
      <w:tr w:rsidR="00E42AF8" w:rsidRPr="005737C1" w14:paraId="283F4CCB" w14:textId="77777777" w:rsidTr="00C57340">
        <w:trPr>
          <w:gridAfter w:val="1"/>
          <w:wAfter w:w="7" w:type="dxa"/>
        </w:trPr>
        <w:tc>
          <w:tcPr>
            <w:tcW w:w="4262" w:type="dxa"/>
            <w:gridSpan w:val="2"/>
          </w:tcPr>
          <w:p w14:paraId="33F36272" w14:textId="77777777" w:rsidR="00E42AF8" w:rsidRPr="006F5E51" w:rsidRDefault="00E42AF8" w:rsidP="00E42AF8">
            <w:pPr>
              <w:pStyle w:val="Aufzhlung"/>
              <w:widowControl w:val="0"/>
              <w:spacing w:line="240" w:lineRule="exact"/>
              <w:ind w:left="0" w:right="76" w:firstLine="0"/>
              <w:rPr>
                <w:rFonts w:ascii="Arial" w:hAnsi="Arial" w:cs="Arial"/>
                <w:sz w:val="20"/>
                <w:szCs w:val="20"/>
                <w:lang w:eastAsia="de-DE"/>
              </w:rPr>
            </w:pPr>
            <w:proofErr w:type="spellStart"/>
            <w:r w:rsidRPr="006F5E51">
              <w:rPr>
                <w:rFonts w:ascii="Arial" w:hAnsi="Arial" w:cs="Arial"/>
                <w:b/>
                <w:sz w:val="20"/>
                <w:szCs w:val="20"/>
                <w:lang w:val="en-US" w:eastAsia="de-DE"/>
              </w:rPr>
              <w:t>Hinweise</w:t>
            </w:r>
            <w:proofErr w:type="spellEnd"/>
            <w:r w:rsidRPr="006F5E51">
              <w:rPr>
                <w:rFonts w:ascii="Arial" w:hAnsi="Arial" w:cs="Arial"/>
                <w:b/>
                <w:sz w:val="20"/>
                <w:szCs w:val="20"/>
                <w:lang w:val="en-US" w:eastAsia="de-DE"/>
              </w:rPr>
              <w:t xml:space="preserve"> </w:t>
            </w:r>
            <w:proofErr w:type="spellStart"/>
            <w:r w:rsidRPr="006F5E51">
              <w:rPr>
                <w:rFonts w:ascii="Arial" w:hAnsi="Arial" w:cs="Arial"/>
                <w:b/>
                <w:sz w:val="20"/>
                <w:szCs w:val="20"/>
                <w:lang w:val="en-US" w:eastAsia="de-DE"/>
              </w:rPr>
              <w:t>zur</w:t>
            </w:r>
            <w:proofErr w:type="spellEnd"/>
            <w:r w:rsidRPr="006F5E51">
              <w:rPr>
                <w:rFonts w:ascii="Arial" w:hAnsi="Arial" w:cs="Arial"/>
                <w:b/>
                <w:sz w:val="20"/>
                <w:szCs w:val="20"/>
                <w:lang w:val="en-US" w:eastAsia="de-DE"/>
              </w:rPr>
              <w:t xml:space="preserve"> </w:t>
            </w:r>
            <w:proofErr w:type="spellStart"/>
            <w:r w:rsidRPr="006F5E51">
              <w:rPr>
                <w:rFonts w:ascii="Arial" w:hAnsi="Arial" w:cs="Arial"/>
                <w:b/>
                <w:sz w:val="20"/>
                <w:szCs w:val="20"/>
                <w:lang w:val="en-US" w:eastAsia="de-DE"/>
              </w:rPr>
              <w:t>Textgestaltung</w:t>
            </w:r>
            <w:proofErr w:type="spellEnd"/>
          </w:p>
        </w:tc>
        <w:tc>
          <w:tcPr>
            <w:tcW w:w="852" w:type="dxa"/>
          </w:tcPr>
          <w:p w14:paraId="1B147AF2" w14:textId="77777777" w:rsidR="00E42AF8" w:rsidRPr="004219E7" w:rsidRDefault="00E42AF8" w:rsidP="00E42AF8">
            <w:pPr>
              <w:widowControl w:val="0"/>
              <w:spacing w:line="240" w:lineRule="exact"/>
              <w:ind w:right="105"/>
              <w:rPr>
                <w:rFonts w:cs="Arial"/>
                <w:strike/>
                <w:lang w:val="it-IT"/>
              </w:rPr>
            </w:pPr>
          </w:p>
        </w:tc>
        <w:tc>
          <w:tcPr>
            <w:tcW w:w="4257" w:type="dxa"/>
            <w:gridSpan w:val="2"/>
          </w:tcPr>
          <w:p w14:paraId="7BBD4CFC" w14:textId="77777777" w:rsidR="00E42AF8" w:rsidRPr="004219E7" w:rsidRDefault="00E42AF8" w:rsidP="00E42AF8">
            <w:pPr>
              <w:widowControl w:val="0"/>
              <w:spacing w:line="240" w:lineRule="exact"/>
              <w:ind w:right="105"/>
              <w:rPr>
                <w:rFonts w:cs="Arial"/>
                <w:strike/>
                <w:noProof w:val="0"/>
                <w:lang w:val="it-IT"/>
              </w:rPr>
            </w:pPr>
            <w:r w:rsidRPr="00807A62">
              <w:rPr>
                <w:rFonts w:cs="Arial"/>
                <w:b/>
              </w:rPr>
              <w:t>Indicazioni grafiche</w:t>
            </w:r>
          </w:p>
        </w:tc>
      </w:tr>
      <w:tr w:rsidR="00E42AF8" w:rsidRPr="005737C1" w14:paraId="4D3B8292" w14:textId="77777777" w:rsidTr="00C57340">
        <w:trPr>
          <w:gridAfter w:val="1"/>
          <w:wAfter w:w="7" w:type="dxa"/>
        </w:trPr>
        <w:tc>
          <w:tcPr>
            <w:tcW w:w="4262" w:type="dxa"/>
            <w:gridSpan w:val="2"/>
          </w:tcPr>
          <w:p w14:paraId="1F71DB4B" w14:textId="77777777" w:rsidR="00E42AF8" w:rsidRPr="004219E7" w:rsidRDefault="00E42AF8" w:rsidP="00E42AF8">
            <w:pPr>
              <w:widowControl w:val="0"/>
              <w:spacing w:line="240" w:lineRule="exact"/>
              <w:ind w:right="76"/>
              <w:jc w:val="both"/>
              <w:rPr>
                <w:rFonts w:cs="Arial"/>
                <w:bCs/>
                <w:u w:val="single"/>
                <w:lang w:val="it-IT"/>
              </w:rPr>
            </w:pPr>
          </w:p>
        </w:tc>
        <w:tc>
          <w:tcPr>
            <w:tcW w:w="852" w:type="dxa"/>
          </w:tcPr>
          <w:p w14:paraId="6DF69406" w14:textId="77777777" w:rsidR="00E42AF8" w:rsidRPr="004219E7" w:rsidRDefault="00E42AF8" w:rsidP="00E42AF8">
            <w:pPr>
              <w:widowControl w:val="0"/>
              <w:spacing w:line="240" w:lineRule="exact"/>
              <w:rPr>
                <w:rFonts w:cs="Arial"/>
                <w:lang w:val="it-IT"/>
              </w:rPr>
            </w:pPr>
          </w:p>
        </w:tc>
        <w:tc>
          <w:tcPr>
            <w:tcW w:w="4257" w:type="dxa"/>
            <w:gridSpan w:val="2"/>
          </w:tcPr>
          <w:p w14:paraId="2799AAD5" w14:textId="77777777" w:rsidR="00E42AF8" w:rsidRPr="004219E7" w:rsidRDefault="00E42AF8" w:rsidP="00E42AF8">
            <w:pPr>
              <w:widowControl w:val="0"/>
              <w:spacing w:line="240" w:lineRule="exact"/>
              <w:ind w:right="105"/>
              <w:jc w:val="both"/>
              <w:rPr>
                <w:rFonts w:cs="Arial"/>
                <w:u w:val="single"/>
                <w:lang w:val="it-IT"/>
              </w:rPr>
            </w:pPr>
          </w:p>
        </w:tc>
      </w:tr>
      <w:tr w:rsidR="00E42AF8" w:rsidRPr="000D4AA3" w14:paraId="057297FF" w14:textId="77777777" w:rsidTr="00C57340">
        <w:trPr>
          <w:gridAfter w:val="1"/>
          <w:wAfter w:w="7" w:type="dxa"/>
        </w:trPr>
        <w:tc>
          <w:tcPr>
            <w:tcW w:w="4262" w:type="dxa"/>
            <w:gridSpan w:val="2"/>
          </w:tcPr>
          <w:p w14:paraId="7F0D0908" w14:textId="77777777" w:rsidR="00E42AF8" w:rsidRDefault="00E42AF8" w:rsidP="00E42AF8">
            <w:pPr>
              <w:widowControl w:val="0"/>
              <w:autoSpaceDE w:val="0"/>
              <w:autoSpaceDN w:val="0"/>
              <w:adjustRightInd w:val="0"/>
              <w:ind w:left="13"/>
              <w:jc w:val="both"/>
              <w:rPr>
                <w:rFonts w:cs="Arial"/>
                <w:u w:val="single"/>
                <w:lang w:val="de-DE"/>
              </w:rPr>
            </w:pPr>
            <w:r w:rsidRPr="00427D2B">
              <w:rPr>
                <w:rFonts w:cs="Arial"/>
                <w:b/>
                <w:u w:val="single"/>
                <w:lang w:val="de-DE"/>
              </w:rPr>
              <w:t>Für den technischen Bericht gelten folgende Vorgaben</w:t>
            </w:r>
            <w:r>
              <w:rPr>
                <w:rFonts w:cs="Arial"/>
                <w:b/>
                <w:u w:val="single"/>
                <w:lang w:val="de-DE"/>
              </w:rPr>
              <w:t xml:space="preserve"> </w:t>
            </w:r>
            <w:r w:rsidRPr="00427D2B">
              <w:rPr>
                <w:rFonts w:cs="Arial"/>
                <w:u w:val="single"/>
                <w:lang w:val="de-DE"/>
              </w:rPr>
              <w:t>(</w:t>
            </w:r>
            <w:r w:rsidRPr="00427D2B">
              <w:rPr>
                <w:rFonts w:cs="Arial"/>
                <w:i/>
                <w:u w:val="single"/>
                <w:lang w:val="de-DE"/>
              </w:rPr>
              <w:t xml:space="preserve">laut </w:t>
            </w:r>
            <w:r>
              <w:rPr>
                <w:rFonts w:cs="Arial"/>
                <w:i/>
                <w:u w:val="single"/>
                <w:lang w:val="de-DE"/>
              </w:rPr>
              <w:t xml:space="preserve">Art. 18, Abs. 6, </w:t>
            </w:r>
            <w:r w:rsidRPr="00427D2B">
              <w:rPr>
                <w:rFonts w:cs="Arial"/>
                <w:i/>
                <w:u w:val="single"/>
                <w:lang w:val="de-DE"/>
              </w:rPr>
              <w:t>LG Nr. 16/2015</w:t>
            </w:r>
            <w:r>
              <w:rPr>
                <w:rFonts w:cs="Arial"/>
                <w:u w:val="single"/>
                <w:lang w:val="de-DE"/>
              </w:rPr>
              <w:t>)</w:t>
            </w:r>
            <w:r w:rsidRPr="00427D2B">
              <w:rPr>
                <w:rFonts w:cs="Arial"/>
                <w:u w:val="single"/>
                <w:lang w:val="de-DE"/>
              </w:rPr>
              <w:t>:</w:t>
            </w:r>
          </w:p>
          <w:p w14:paraId="32206A9F" w14:textId="77777777" w:rsidR="00E42AF8" w:rsidRPr="00427D2B" w:rsidRDefault="00E42AF8" w:rsidP="00E42AF8">
            <w:pPr>
              <w:widowControl w:val="0"/>
              <w:autoSpaceDE w:val="0"/>
              <w:autoSpaceDN w:val="0"/>
              <w:adjustRightInd w:val="0"/>
              <w:ind w:left="360"/>
              <w:jc w:val="both"/>
              <w:rPr>
                <w:rFonts w:cs="Arial"/>
                <w:u w:val="single"/>
                <w:lang w:val="de-DE"/>
              </w:rPr>
            </w:pPr>
          </w:p>
          <w:p w14:paraId="20A73333" w14:textId="77777777" w:rsidR="00E42AF8" w:rsidRPr="00427D2B" w:rsidRDefault="00E42AF8" w:rsidP="00BB4018">
            <w:pPr>
              <w:pStyle w:val="Paragrafoelenco"/>
              <w:widowControl w:val="0"/>
              <w:numPr>
                <w:ilvl w:val="0"/>
                <w:numId w:val="44"/>
              </w:numPr>
              <w:autoSpaceDE w:val="0"/>
              <w:autoSpaceDN w:val="0"/>
              <w:adjustRightInd w:val="0"/>
              <w:ind w:left="297" w:hanging="284"/>
              <w:jc w:val="both"/>
              <w:rPr>
                <w:rFonts w:cs="Arial"/>
                <w:lang w:val="de-DE"/>
              </w:rPr>
            </w:pPr>
            <w:r w:rsidRPr="00427D2B">
              <w:rPr>
                <w:rFonts w:cs="Arial"/>
                <w:lang w:val="de-DE"/>
              </w:rPr>
              <w:t xml:space="preserve">höchstens </w:t>
            </w:r>
            <w:r w:rsidRPr="00427D2B">
              <w:rPr>
                <w:rFonts w:cs="Arial"/>
                <w:b/>
                <w:color w:val="FF0000"/>
                <w:lang w:val="de-DE"/>
              </w:rPr>
              <w:t>10</w:t>
            </w:r>
            <w:r w:rsidRPr="00427D2B">
              <w:rPr>
                <w:rFonts w:cs="Arial"/>
                <w:color w:val="FF0000"/>
                <w:lang w:val="de-DE"/>
              </w:rPr>
              <w:t xml:space="preserve"> (zehn) </w:t>
            </w:r>
            <w:r w:rsidRPr="00427D2B">
              <w:rPr>
                <w:rFonts w:cs="Arial"/>
                <w:lang w:val="de-DE"/>
              </w:rPr>
              <w:t>Seiten in A4-Format (ma</w:t>
            </w:r>
            <w:r w:rsidRPr="00427D2B">
              <w:rPr>
                <w:rFonts w:cs="Arial"/>
                <w:lang w:val="de-DE"/>
              </w:rPr>
              <w:softHyphen/>
              <w:t xml:space="preserve">schinengeschrieben, Hochformat) oder </w:t>
            </w:r>
            <w:r w:rsidRPr="00427D2B">
              <w:rPr>
                <w:rFonts w:cs="Arial"/>
                <w:b/>
                <w:color w:val="FF0000"/>
                <w:lang w:val="de-DE"/>
              </w:rPr>
              <w:t>5</w:t>
            </w:r>
            <w:r w:rsidRPr="00427D2B">
              <w:rPr>
                <w:rFonts w:cs="Arial"/>
                <w:color w:val="FF0000"/>
                <w:lang w:val="de-DE"/>
              </w:rPr>
              <w:t xml:space="preserve"> (fünf)</w:t>
            </w:r>
            <w:r w:rsidRPr="00427D2B">
              <w:rPr>
                <w:rFonts w:cs="Arial"/>
                <w:lang w:val="de-DE"/>
              </w:rPr>
              <w:t xml:space="preserve"> S</w:t>
            </w:r>
            <w:r>
              <w:rPr>
                <w:rFonts w:cs="Arial"/>
                <w:lang w:val="de-DE"/>
              </w:rPr>
              <w:t>eiten in A3-Format (maschinenge</w:t>
            </w:r>
            <w:r w:rsidRPr="00427D2B">
              <w:rPr>
                <w:rFonts w:cs="Arial"/>
                <w:lang w:val="de-DE"/>
              </w:rPr>
              <w:t>schrieben, Hochformat);</w:t>
            </w:r>
          </w:p>
          <w:p w14:paraId="4963F269" w14:textId="77777777" w:rsidR="00E42AF8" w:rsidRPr="006F5E51" w:rsidRDefault="00E42AF8" w:rsidP="00BB4018">
            <w:pPr>
              <w:pStyle w:val="Paragrafoelenco"/>
              <w:widowControl w:val="0"/>
              <w:numPr>
                <w:ilvl w:val="0"/>
                <w:numId w:val="44"/>
              </w:numPr>
              <w:autoSpaceDE w:val="0"/>
              <w:autoSpaceDN w:val="0"/>
              <w:adjustRightInd w:val="0"/>
              <w:ind w:left="297" w:hanging="284"/>
              <w:jc w:val="both"/>
              <w:rPr>
                <w:rFonts w:cs="Arial"/>
                <w:color w:val="FF0000"/>
                <w:lang w:val="de-DE"/>
              </w:rPr>
            </w:pPr>
            <w:r w:rsidRPr="00427D2B">
              <w:rPr>
                <w:rFonts w:cs="Arial"/>
                <w:color w:val="FF0000"/>
                <w:lang w:val="de-DE"/>
              </w:rPr>
              <w:t xml:space="preserve">Zeilenabstand </w:t>
            </w:r>
            <w:r w:rsidRPr="006F5E51">
              <w:rPr>
                <w:rFonts w:cs="Arial"/>
                <w:color w:val="FF0000"/>
                <w:lang w:val="de-DE"/>
              </w:rPr>
              <w:t>mindestens 1,5 Zeilen;</w:t>
            </w:r>
          </w:p>
          <w:p w14:paraId="1A57798B" w14:textId="77777777" w:rsidR="00E42AF8" w:rsidRPr="00427D2B" w:rsidRDefault="00E42AF8" w:rsidP="00BB4018">
            <w:pPr>
              <w:pStyle w:val="Paragrafoelenco"/>
              <w:widowControl w:val="0"/>
              <w:numPr>
                <w:ilvl w:val="0"/>
                <w:numId w:val="44"/>
              </w:numPr>
              <w:autoSpaceDE w:val="0"/>
              <w:autoSpaceDN w:val="0"/>
              <w:adjustRightInd w:val="0"/>
              <w:ind w:left="297" w:hanging="284"/>
              <w:jc w:val="both"/>
              <w:rPr>
                <w:rFonts w:cs="Arial"/>
                <w:color w:val="FF0000"/>
                <w:lang w:val="de-DE"/>
              </w:rPr>
            </w:pPr>
            <w:r w:rsidRPr="00427D2B">
              <w:rPr>
                <w:rFonts w:cs="Arial"/>
                <w:color w:val="FF0000"/>
                <w:lang w:val="de-DE"/>
              </w:rPr>
              <w:t>Schriftart Arial, Zeichenabstand normal (oder ähnliche Schriftart, engere Schriftarten wie z. B. Arial Narrow sind nicht erlaubt);</w:t>
            </w:r>
          </w:p>
          <w:p w14:paraId="28DE8358" w14:textId="77777777" w:rsidR="00E42AF8" w:rsidRPr="00427D2B" w:rsidRDefault="00E42AF8" w:rsidP="00BB4018">
            <w:pPr>
              <w:pStyle w:val="Paragrafoelenco"/>
              <w:widowControl w:val="0"/>
              <w:numPr>
                <w:ilvl w:val="0"/>
                <w:numId w:val="44"/>
              </w:numPr>
              <w:autoSpaceDE w:val="0"/>
              <w:autoSpaceDN w:val="0"/>
              <w:adjustRightInd w:val="0"/>
              <w:ind w:left="297" w:hanging="284"/>
              <w:jc w:val="both"/>
              <w:rPr>
                <w:rFonts w:cs="Arial"/>
                <w:color w:val="FF0000"/>
                <w:lang w:val="de-DE"/>
              </w:rPr>
            </w:pPr>
            <w:r w:rsidRPr="00427D2B">
              <w:rPr>
                <w:rFonts w:cs="Arial"/>
                <w:color w:val="FF0000"/>
                <w:lang w:val="de-DE"/>
              </w:rPr>
              <w:t xml:space="preserve">Schriftgröße </w:t>
            </w:r>
            <w:r w:rsidRPr="00807A62">
              <w:rPr>
                <w:rFonts w:cs="Arial"/>
                <w:color w:val="FF0000"/>
                <w:lang w:val="de-DE"/>
              </w:rPr>
              <w:t xml:space="preserve">mindestens </w:t>
            </w:r>
            <w:r w:rsidRPr="00427D2B">
              <w:rPr>
                <w:rFonts w:cs="Arial"/>
                <w:color w:val="FF0000"/>
                <w:lang w:val="de-DE"/>
              </w:rPr>
              <w:t>10 pt;</w:t>
            </w:r>
          </w:p>
          <w:p w14:paraId="7B618322" w14:textId="77777777" w:rsidR="00E42AF8" w:rsidRPr="00427D2B" w:rsidRDefault="00E42AF8" w:rsidP="00BB4018">
            <w:pPr>
              <w:pStyle w:val="Paragrafoelenco"/>
              <w:widowControl w:val="0"/>
              <w:numPr>
                <w:ilvl w:val="0"/>
                <w:numId w:val="44"/>
              </w:numPr>
              <w:autoSpaceDE w:val="0"/>
              <w:autoSpaceDN w:val="0"/>
              <w:adjustRightInd w:val="0"/>
              <w:ind w:left="297" w:hanging="284"/>
              <w:jc w:val="both"/>
              <w:rPr>
                <w:rFonts w:cs="Arial"/>
                <w:color w:val="FF0000"/>
                <w:lang w:val="de-DE"/>
              </w:rPr>
            </w:pPr>
            <w:r w:rsidRPr="00427D2B">
              <w:rPr>
                <w:rFonts w:cs="Arial"/>
                <w:color w:val="FF0000"/>
                <w:lang w:val="de-DE"/>
              </w:rPr>
              <w:t>fortlaufende und eindeutige Seitennummerie</w:t>
            </w:r>
            <w:r w:rsidRPr="00427D2B">
              <w:rPr>
                <w:rFonts w:cs="Arial"/>
                <w:color w:val="FF0000"/>
                <w:lang w:val="de-DE"/>
              </w:rPr>
              <w:softHyphen/>
              <w:t xml:space="preserve">rung. </w:t>
            </w:r>
          </w:p>
          <w:p w14:paraId="66F0AA15" w14:textId="77777777" w:rsidR="00E42AF8" w:rsidRDefault="00E42AF8" w:rsidP="00E42AF8">
            <w:pPr>
              <w:widowControl w:val="0"/>
              <w:autoSpaceDE w:val="0"/>
              <w:autoSpaceDN w:val="0"/>
              <w:adjustRightInd w:val="0"/>
              <w:ind w:left="364" w:hanging="4"/>
              <w:jc w:val="both"/>
              <w:rPr>
                <w:rFonts w:cs="Arial"/>
                <w:color w:val="FF0000"/>
                <w:lang w:val="de-DE"/>
              </w:rPr>
            </w:pPr>
          </w:p>
          <w:p w14:paraId="39B9D5D9" w14:textId="77777777" w:rsidR="00E42AF8" w:rsidRDefault="00E42AF8" w:rsidP="00E42AF8">
            <w:pPr>
              <w:widowControl w:val="0"/>
              <w:autoSpaceDE w:val="0"/>
              <w:autoSpaceDN w:val="0"/>
              <w:adjustRightInd w:val="0"/>
              <w:ind w:left="364" w:hanging="4"/>
              <w:jc w:val="both"/>
              <w:rPr>
                <w:rFonts w:cs="Arial"/>
                <w:color w:val="FF0000"/>
                <w:lang w:val="de-DE"/>
              </w:rPr>
            </w:pPr>
          </w:p>
          <w:p w14:paraId="294DC717" w14:textId="77777777" w:rsidR="00E42AF8" w:rsidRPr="00BD6FDC" w:rsidRDefault="00E42AF8" w:rsidP="00E42AF8">
            <w:pPr>
              <w:widowControl w:val="0"/>
              <w:autoSpaceDE w:val="0"/>
              <w:autoSpaceDN w:val="0"/>
              <w:adjustRightInd w:val="0"/>
              <w:ind w:left="13"/>
              <w:jc w:val="both"/>
              <w:rPr>
                <w:rFonts w:cs="Arial"/>
                <w:color w:val="FF0000"/>
                <w:lang w:val="de-DE"/>
              </w:rPr>
            </w:pPr>
            <w:r w:rsidRPr="00427D2B">
              <w:rPr>
                <w:rFonts w:cs="Arial"/>
                <w:color w:val="FF0000"/>
                <w:lang w:val="de-DE"/>
              </w:rPr>
              <w:t>Die in der Anlage B2 eingestellten Seitenränder dürfen nicht verändert werden.</w:t>
            </w:r>
          </w:p>
        </w:tc>
        <w:tc>
          <w:tcPr>
            <w:tcW w:w="852" w:type="dxa"/>
          </w:tcPr>
          <w:p w14:paraId="27DB8E5B" w14:textId="77777777" w:rsidR="00E42AF8" w:rsidRPr="0086437C" w:rsidRDefault="00E42AF8" w:rsidP="00E42AF8">
            <w:pPr>
              <w:widowControl w:val="0"/>
              <w:spacing w:line="240" w:lineRule="exact"/>
              <w:rPr>
                <w:rFonts w:cs="Arial"/>
                <w:highlight w:val="yellow"/>
                <w:lang w:val="de-DE"/>
              </w:rPr>
            </w:pPr>
          </w:p>
        </w:tc>
        <w:tc>
          <w:tcPr>
            <w:tcW w:w="4257" w:type="dxa"/>
            <w:gridSpan w:val="2"/>
          </w:tcPr>
          <w:p w14:paraId="2CF0FA19" w14:textId="77777777" w:rsidR="00E42AF8" w:rsidRPr="006140E5" w:rsidRDefault="00E42AF8" w:rsidP="00E42AF8">
            <w:pPr>
              <w:widowControl w:val="0"/>
              <w:jc w:val="both"/>
              <w:rPr>
                <w:rFonts w:cs="Arial"/>
                <w:bCs/>
                <w:i/>
                <w:lang w:val="it-IT"/>
              </w:rPr>
            </w:pPr>
            <w:r w:rsidRPr="006140E5">
              <w:rPr>
                <w:rFonts w:cs="Arial"/>
                <w:b/>
                <w:bCs/>
                <w:u w:val="single"/>
                <w:lang w:val="it-IT"/>
              </w:rPr>
              <w:t xml:space="preserve">Per la relazione </w:t>
            </w:r>
            <w:r>
              <w:rPr>
                <w:rFonts w:cs="Arial"/>
                <w:b/>
                <w:bCs/>
                <w:u w:val="single"/>
                <w:lang w:val="it-IT"/>
              </w:rPr>
              <w:t>tecnica valgono le seguenti pre</w:t>
            </w:r>
            <w:r w:rsidRPr="006140E5">
              <w:rPr>
                <w:rFonts w:cs="Arial"/>
                <w:b/>
                <w:bCs/>
                <w:u w:val="single"/>
                <w:lang w:val="it-IT"/>
              </w:rPr>
              <w:t xml:space="preserve">scrizioni </w:t>
            </w:r>
            <w:r w:rsidRPr="00B64E01">
              <w:rPr>
                <w:rFonts w:cs="Arial"/>
                <w:bCs/>
                <w:i/>
                <w:u w:val="single"/>
                <w:lang w:val="it-IT"/>
              </w:rPr>
              <w:t xml:space="preserve">(ex art. 18, c. 6, </w:t>
            </w:r>
            <w:r>
              <w:rPr>
                <w:rFonts w:cs="Arial"/>
                <w:bCs/>
                <w:i/>
                <w:u w:val="single"/>
                <w:lang w:val="it-IT"/>
              </w:rPr>
              <w:t>L.P.</w:t>
            </w:r>
            <w:r w:rsidRPr="00B64E01">
              <w:rPr>
                <w:rFonts w:cs="Arial"/>
                <w:bCs/>
                <w:i/>
                <w:u w:val="single"/>
                <w:lang w:val="it-IT"/>
              </w:rPr>
              <w:t xml:space="preserve"> n. 16/2015):</w:t>
            </w:r>
          </w:p>
          <w:p w14:paraId="33B75E09" w14:textId="77777777" w:rsidR="00E42AF8" w:rsidRPr="006140E5" w:rsidRDefault="00E42AF8" w:rsidP="00E42AF8">
            <w:pPr>
              <w:widowControl w:val="0"/>
              <w:jc w:val="both"/>
              <w:rPr>
                <w:rFonts w:cs="Arial"/>
                <w:bCs/>
                <w:u w:val="single"/>
                <w:lang w:val="it-IT"/>
              </w:rPr>
            </w:pPr>
          </w:p>
          <w:p w14:paraId="1C9F47A7" w14:textId="77777777" w:rsidR="00E42AF8" w:rsidRPr="006140E5" w:rsidRDefault="00E42AF8" w:rsidP="00BB4018">
            <w:pPr>
              <w:pStyle w:val="Paragrafoelenco"/>
              <w:widowControl w:val="0"/>
              <w:numPr>
                <w:ilvl w:val="0"/>
                <w:numId w:val="44"/>
              </w:numPr>
              <w:autoSpaceDE w:val="0"/>
              <w:autoSpaceDN w:val="0"/>
              <w:adjustRightInd w:val="0"/>
              <w:ind w:left="297" w:hanging="284"/>
              <w:jc w:val="both"/>
              <w:rPr>
                <w:rFonts w:cs="Arial"/>
                <w:bCs/>
                <w:lang w:val="it-IT"/>
              </w:rPr>
            </w:pPr>
            <w:r w:rsidRPr="006140E5">
              <w:rPr>
                <w:rFonts w:cs="Arial"/>
                <w:bCs/>
                <w:lang w:val="it-IT"/>
              </w:rPr>
              <w:t xml:space="preserve">massimo </w:t>
            </w:r>
            <w:r w:rsidRPr="006140E5">
              <w:rPr>
                <w:rFonts w:cs="Arial"/>
                <w:b/>
                <w:bCs/>
                <w:color w:val="FF0000"/>
                <w:lang w:val="it-IT"/>
              </w:rPr>
              <w:t>10</w:t>
            </w:r>
            <w:r w:rsidRPr="006140E5">
              <w:rPr>
                <w:rFonts w:cs="Arial"/>
                <w:bCs/>
                <w:color w:val="FF0000"/>
                <w:lang w:val="it-IT"/>
              </w:rPr>
              <w:t xml:space="preserve"> (dieci)</w:t>
            </w:r>
            <w:r w:rsidRPr="006140E5">
              <w:rPr>
                <w:rFonts w:cs="Arial"/>
                <w:bCs/>
                <w:lang w:val="it-IT"/>
              </w:rPr>
              <w:t xml:space="preserve"> pagine formato A4 (dattiloscritte, </w:t>
            </w:r>
            <w:r w:rsidRPr="006140E5">
              <w:rPr>
                <w:rFonts w:cs="Arial"/>
                <w:lang w:val="it-IT"/>
              </w:rPr>
              <w:t>formato verticale</w:t>
            </w:r>
            <w:r w:rsidRPr="006140E5">
              <w:rPr>
                <w:rFonts w:cs="Arial"/>
                <w:bCs/>
                <w:lang w:val="it-IT"/>
              </w:rPr>
              <w:t xml:space="preserve">) oppure </w:t>
            </w:r>
            <w:r w:rsidRPr="006140E5">
              <w:rPr>
                <w:rFonts w:cs="Arial"/>
                <w:b/>
                <w:bCs/>
                <w:color w:val="FF0000"/>
                <w:lang w:val="it-IT"/>
              </w:rPr>
              <w:t>5</w:t>
            </w:r>
            <w:r w:rsidRPr="006140E5">
              <w:rPr>
                <w:rFonts w:cs="Arial"/>
                <w:bCs/>
                <w:color w:val="FF0000"/>
                <w:lang w:val="it-IT"/>
              </w:rPr>
              <w:t xml:space="preserve"> (cinque)</w:t>
            </w:r>
            <w:r w:rsidRPr="006140E5">
              <w:rPr>
                <w:rFonts w:cs="Arial"/>
                <w:bCs/>
                <w:lang w:val="it-IT"/>
              </w:rPr>
              <w:t xml:space="preserve"> pagine formato A3 (dattiloscritte, </w:t>
            </w:r>
            <w:r w:rsidRPr="006140E5">
              <w:rPr>
                <w:rFonts w:cs="Arial"/>
                <w:lang w:val="it-IT"/>
              </w:rPr>
              <w:t>formato verticale</w:t>
            </w:r>
            <w:r w:rsidRPr="006140E5">
              <w:rPr>
                <w:rFonts w:cs="Arial"/>
                <w:bCs/>
                <w:lang w:val="it-IT"/>
              </w:rPr>
              <w:t>);</w:t>
            </w:r>
          </w:p>
          <w:p w14:paraId="258C96FB" w14:textId="77777777" w:rsidR="00E42AF8" w:rsidRPr="000737DD" w:rsidRDefault="00E42AF8" w:rsidP="00BB4018">
            <w:pPr>
              <w:pStyle w:val="Paragrafoelenco"/>
              <w:widowControl w:val="0"/>
              <w:numPr>
                <w:ilvl w:val="0"/>
                <w:numId w:val="44"/>
              </w:numPr>
              <w:autoSpaceDE w:val="0"/>
              <w:autoSpaceDN w:val="0"/>
              <w:adjustRightInd w:val="0"/>
              <w:ind w:left="297" w:hanging="284"/>
              <w:jc w:val="both"/>
              <w:rPr>
                <w:rFonts w:cs="Arial"/>
                <w:bCs/>
                <w:color w:val="FF0000"/>
                <w:lang w:val="it-IT"/>
              </w:rPr>
            </w:pPr>
            <w:r w:rsidRPr="000737DD">
              <w:rPr>
                <w:rFonts w:cs="Arial"/>
                <w:bCs/>
                <w:color w:val="FF0000"/>
                <w:lang w:val="it-IT"/>
              </w:rPr>
              <w:t>opzione di interlinea non inferiore a 1,5 righe;</w:t>
            </w:r>
          </w:p>
          <w:p w14:paraId="1D88CF56" w14:textId="77777777" w:rsidR="00E42AF8" w:rsidRPr="000737DD" w:rsidRDefault="00E42AF8" w:rsidP="00BB4018">
            <w:pPr>
              <w:pStyle w:val="Paragrafoelenco"/>
              <w:widowControl w:val="0"/>
              <w:numPr>
                <w:ilvl w:val="0"/>
                <w:numId w:val="44"/>
              </w:numPr>
              <w:autoSpaceDE w:val="0"/>
              <w:autoSpaceDN w:val="0"/>
              <w:adjustRightInd w:val="0"/>
              <w:ind w:left="297" w:hanging="284"/>
              <w:jc w:val="both"/>
              <w:rPr>
                <w:rFonts w:cs="Arial"/>
                <w:bCs/>
                <w:color w:val="FF0000"/>
              </w:rPr>
            </w:pPr>
            <w:r w:rsidRPr="000737DD">
              <w:rPr>
                <w:rFonts w:cs="Arial"/>
                <w:bCs/>
                <w:color w:val="FF0000"/>
                <w:lang w:val="it-IT"/>
              </w:rPr>
              <w:t xml:space="preserve">scrittura in carattere Arial, spaziatura normale (o similare, non è consentito usare un carattere più stretto come p. es. </w:t>
            </w:r>
            <w:r w:rsidRPr="000737DD">
              <w:rPr>
                <w:rFonts w:cs="Arial"/>
                <w:bCs/>
                <w:color w:val="FF0000"/>
              </w:rPr>
              <w:t>Arial narrow);</w:t>
            </w:r>
          </w:p>
          <w:p w14:paraId="2486D9E8" w14:textId="77777777" w:rsidR="00E42AF8" w:rsidRPr="000737DD" w:rsidRDefault="00E42AF8" w:rsidP="00BB4018">
            <w:pPr>
              <w:pStyle w:val="Paragrafoelenco"/>
              <w:widowControl w:val="0"/>
              <w:numPr>
                <w:ilvl w:val="0"/>
                <w:numId w:val="44"/>
              </w:numPr>
              <w:autoSpaceDE w:val="0"/>
              <w:autoSpaceDN w:val="0"/>
              <w:adjustRightInd w:val="0"/>
              <w:ind w:left="297" w:hanging="284"/>
              <w:jc w:val="both"/>
              <w:rPr>
                <w:rFonts w:cs="Arial"/>
                <w:bCs/>
                <w:color w:val="FF0000"/>
                <w:lang w:val="it-IT"/>
              </w:rPr>
            </w:pPr>
            <w:r w:rsidRPr="000737DD">
              <w:rPr>
                <w:rFonts w:cs="Arial"/>
                <w:bCs/>
                <w:color w:val="FF0000"/>
                <w:lang w:val="it-IT"/>
              </w:rPr>
              <w:t>dimensione del carattere non inferiore a 10 pt;</w:t>
            </w:r>
          </w:p>
          <w:p w14:paraId="64624D94" w14:textId="77777777" w:rsidR="00E42AF8" w:rsidRPr="000737DD" w:rsidRDefault="00E42AF8" w:rsidP="00BB4018">
            <w:pPr>
              <w:pStyle w:val="Paragrafoelenco"/>
              <w:widowControl w:val="0"/>
              <w:numPr>
                <w:ilvl w:val="0"/>
                <w:numId w:val="44"/>
              </w:numPr>
              <w:autoSpaceDE w:val="0"/>
              <w:autoSpaceDN w:val="0"/>
              <w:adjustRightInd w:val="0"/>
              <w:ind w:left="297" w:hanging="284"/>
              <w:jc w:val="both"/>
              <w:rPr>
                <w:rFonts w:cs="Arial"/>
                <w:bCs/>
                <w:color w:val="FF0000"/>
                <w:lang w:val="it-IT"/>
              </w:rPr>
            </w:pPr>
            <w:r w:rsidRPr="000737DD">
              <w:rPr>
                <w:rFonts w:cs="Arial"/>
                <w:bCs/>
                <w:color w:val="FF0000"/>
                <w:lang w:val="it-IT"/>
              </w:rPr>
              <w:t>numerazione progressiva ed univoca delle pagine.</w:t>
            </w:r>
          </w:p>
          <w:p w14:paraId="2A471EBA" w14:textId="77777777" w:rsidR="00E42AF8" w:rsidRPr="004219E7" w:rsidRDefault="00E42AF8" w:rsidP="00E42AF8">
            <w:pPr>
              <w:widowControl w:val="0"/>
              <w:spacing w:line="240" w:lineRule="exact"/>
              <w:jc w:val="both"/>
              <w:rPr>
                <w:highlight w:val="yellow"/>
                <w:lang w:val="it-IT"/>
              </w:rPr>
            </w:pPr>
            <w:r w:rsidRPr="000737DD">
              <w:rPr>
                <w:rFonts w:cs="Arial"/>
                <w:bCs/>
                <w:color w:val="FF0000"/>
                <w:lang w:val="it-IT"/>
              </w:rPr>
              <w:t>I margini preimpostati nell’Allegato B2 non possono essere cambiati</w:t>
            </w:r>
            <w:r w:rsidRPr="000737DD">
              <w:rPr>
                <w:rFonts w:cs="Arial"/>
                <w:bCs/>
                <w:lang w:val="it-IT"/>
              </w:rPr>
              <w:t>.</w:t>
            </w:r>
          </w:p>
        </w:tc>
      </w:tr>
      <w:tr w:rsidR="00E42AF8" w:rsidRPr="000D4AA3" w14:paraId="1A7868E4" w14:textId="77777777" w:rsidTr="00C57340">
        <w:trPr>
          <w:gridAfter w:val="1"/>
          <w:wAfter w:w="7" w:type="dxa"/>
        </w:trPr>
        <w:tc>
          <w:tcPr>
            <w:tcW w:w="4262" w:type="dxa"/>
            <w:gridSpan w:val="2"/>
          </w:tcPr>
          <w:p w14:paraId="183DBD9F" w14:textId="77777777" w:rsidR="00E42AF8" w:rsidRPr="004219E7" w:rsidRDefault="00E42AF8" w:rsidP="00E42AF8">
            <w:pPr>
              <w:pStyle w:val="Rientrocorpodeltesto"/>
              <w:widowControl w:val="0"/>
              <w:tabs>
                <w:tab w:val="left" w:pos="8496"/>
              </w:tabs>
              <w:spacing w:after="0" w:line="240" w:lineRule="exact"/>
              <w:ind w:left="0" w:right="76"/>
              <w:jc w:val="both"/>
              <w:rPr>
                <w:rFonts w:cs="Arial"/>
                <w:b/>
                <w:bCs/>
                <w:u w:val="single"/>
                <w:lang w:val="it-IT"/>
              </w:rPr>
            </w:pPr>
          </w:p>
        </w:tc>
        <w:tc>
          <w:tcPr>
            <w:tcW w:w="852" w:type="dxa"/>
          </w:tcPr>
          <w:p w14:paraId="13A04825" w14:textId="77777777" w:rsidR="00E42AF8" w:rsidRPr="004219E7" w:rsidRDefault="00E42AF8" w:rsidP="00E42AF8">
            <w:pPr>
              <w:widowControl w:val="0"/>
              <w:spacing w:line="240" w:lineRule="exact"/>
              <w:rPr>
                <w:rFonts w:cs="Arial"/>
                <w:b/>
                <w:lang w:val="it-IT"/>
              </w:rPr>
            </w:pPr>
          </w:p>
        </w:tc>
        <w:tc>
          <w:tcPr>
            <w:tcW w:w="4257" w:type="dxa"/>
            <w:gridSpan w:val="2"/>
          </w:tcPr>
          <w:p w14:paraId="06FC5C95" w14:textId="77777777" w:rsidR="00E42AF8" w:rsidRPr="004219E7" w:rsidRDefault="00E42AF8" w:rsidP="00E42AF8">
            <w:pPr>
              <w:pStyle w:val="Rientrocorpodeltesto"/>
              <w:widowControl w:val="0"/>
              <w:tabs>
                <w:tab w:val="left" w:pos="8496"/>
              </w:tabs>
              <w:spacing w:after="0" w:line="240" w:lineRule="exact"/>
              <w:ind w:left="0" w:right="105"/>
              <w:jc w:val="both"/>
              <w:rPr>
                <w:rFonts w:cs="Arial"/>
                <w:b/>
                <w:bCs/>
                <w:lang w:val="it-IT"/>
              </w:rPr>
            </w:pPr>
          </w:p>
        </w:tc>
      </w:tr>
      <w:tr w:rsidR="00E42AF8" w:rsidRPr="005737C1" w14:paraId="4835BF79" w14:textId="77777777" w:rsidTr="00C57340">
        <w:trPr>
          <w:gridAfter w:val="1"/>
          <w:wAfter w:w="7" w:type="dxa"/>
        </w:trPr>
        <w:tc>
          <w:tcPr>
            <w:tcW w:w="4262" w:type="dxa"/>
            <w:gridSpan w:val="2"/>
          </w:tcPr>
          <w:p w14:paraId="185CC57A" w14:textId="77777777" w:rsidR="00E42AF8" w:rsidRPr="0086437C" w:rsidRDefault="00E42AF8" w:rsidP="00E42AF8">
            <w:pPr>
              <w:pStyle w:val="Rientrocorpodeltesto"/>
              <w:widowControl w:val="0"/>
              <w:tabs>
                <w:tab w:val="left" w:pos="8496"/>
              </w:tabs>
              <w:spacing w:after="0" w:line="240" w:lineRule="exact"/>
              <w:ind w:left="0"/>
              <w:jc w:val="both"/>
              <w:rPr>
                <w:rFonts w:cs="Arial"/>
                <w:u w:val="single"/>
                <w:lang w:val="de-DE" w:eastAsia="it-IT"/>
              </w:rPr>
            </w:pPr>
            <w:r w:rsidRPr="00A67704">
              <w:rPr>
                <w:rFonts w:cs="Arial"/>
                <w:b/>
                <w:bCs/>
                <w:shd w:val="clear" w:color="auto" w:fill="E6E6E6"/>
                <w:lang w:val="de-DE"/>
              </w:rPr>
              <w:t>Der technische Bericht darf keine Zeichnungen, Fotos und andere gra</w:t>
            </w:r>
            <w:r>
              <w:rPr>
                <w:rFonts w:cs="Arial"/>
                <w:b/>
                <w:bCs/>
                <w:shd w:val="clear" w:color="auto" w:fill="E6E6E6"/>
                <w:lang w:val="de-DE"/>
              </w:rPr>
              <w:t>fischen Darstellungen technisch-</w:t>
            </w:r>
            <w:r w:rsidRPr="00A67704">
              <w:rPr>
                <w:rFonts w:cs="Arial"/>
                <w:b/>
                <w:bCs/>
                <w:shd w:val="clear" w:color="auto" w:fill="E6E6E6"/>
                <w:lang w:val="de-DE"/>
              </w:rPr>
              <w:t>pla</w:t>
            </w:r>
            <w:r>
              <w:rPr>
                <w:rFonts w:cs="Arial"/>
                <w:b/>
                <w:bCs/>
                <w:shd w:val="clear" w:color="auto" w:fill="E6E6E6"/>
                <w:lang w:val="de-DE"/>
              </w:rPr>
              <w:t>nerischer Natur enthalten. Zuge</w:t>
            </w:r>
            <w:r w:rsidRPr="00A67704">
              <w:rPr>
                <w:rFonts w:cs="Arial"/>
                <w:b/>
                <w:bCs/>
                <w:shd w:val="clear" w:color="auto" w:fill="E6E6E6"/>
                <w:lang w:val="de-DE"/>
              </w:rPr>
              <w:t>lassen sind ausschließlich D</w:t>
            </w:r>
            <w:r>
              <w:rPr>
                <w:rFonts w:cs="Arial"/>
                <w:b/>
                <w:bCs/>
                <w:shd w:val="clear" w:color="auto" w:fill="E6E6E6"/>
                <w:lang w:val="de-DE"/>
              </w:rPr>
              <w:t>iagramme, Organi</w:t>
            </w:r>
            <w:r w:rsidRPr="00A67704">
              <w:rPr>
                <w:rFonts w:cs="Arial"/>
                <w:b/>
                <w:bCs/>
                <w:shd w:val="clear" w:color="auto" w:fill="E6E6E6"/>
                <w:lang w:val="de-DE"/>
              </w:rPr>
              <w:t>gramm und Tabellen.</w:t>
            </w:r>
          </w:p>
        </w:tc>
        <w:tc>
          <w:tcPr>
            <w:tcW w:w="852" w:type="dxa"/>
          </w:tcPr>
          <w:p w14:paraId="3A109A35" w14:textId="77777777" w:rsidR="00E42AF8" w:rsidRPr="0086437C" w:rsidRDefault="00E42AF8" w:rsidP="00E42AF8">
            <w:pPr>
              <w:widowControl w:val="0"/>
              <w:spacing w:line="240" w:lineRule="exact"/>
              <w:rPr>
                <w:rFonts w:cs="Arial"/>
                <w:b/>
                <w:lang w:val="de-DE"/>
              </w:rPr>
            </w:pPr>
          </w:p>
        </w:tc>
        <w:tc>
          <w:tcPr>
            <w:tcW w:w="4257" w:type="dxa"/>
            <w:gridSpan w:val="2"/>
          </w:tcPr>
          <w:p w14:paraId="29F8C8A2" w14:textId="77777777" w:rsidR="00E42AF8" w:rsidRPr="004219E7" w:rsidRDefault="00E42AF8" w:rsidP="00E42AF8">
            <w:pPr>
              <w:pStyle w:val="Rientrocorpodeltesto"/>
              <w:widowControl w:val="0"/>
              <w:tabs>
                <w:tab w:val="left" w:pos="8496"/>
              </w:tabs>
              <w:spacing w:after="0" w:line="240" w:lineRule="exact"/>
              <w:ind w:left="0"/>
              <w:jc w:val="both"/>
              <w:rPr>
                <w:rFonts w:cs="Arial"/>
                <w:u w:val="single"/>
                <w:lang w:val="it-IT" w:eastAsia="it-IT"/>
              </w:rPr>
            </w:pPr>
            <w:r w:rsidRPr="006140E5">
              <w:rPr>
                <w:rFonts w:cs="Arial"/>
                <w:b/>
                <w:bCs/>
                <w:shd w:val="clear" w:color="auto" w:fill="E6E6E6"/>
                <w:lang w:val="it-IT"/>
              </w:rPr>
              <w:t xml:space="preserve">La relazione tecnica non può contenere disegni, foto o altre rappresentazioni grafiche di natura tecnico progettuale. </w:t>
            </w:r>
            <w:r w:rsidRPr="00A67704">
              <w:rPr>
                <w:rFonts w:cs="Arial"/>
                <w:b/>
                <w:bCs/>
                <w:shd w:val="clear" w:color="auto" w:fill="E6E6E6"/>
              </w:rPr>
              <w:t xml:space="preserve">Sono ammessi unicamente diagrammi, organigramma e tabelle. </w:t>
            </w:r>
          </w:p>
        </w:tc>
      </w:tr>
      <w:tr w:rsidR="00E42AF8" w:rsidRPr="005737C1" w14:paraId="0F54E3E5" w14:textId="77777777" w:rsidTr="00C57340">
        <w:trPr>
          <w:gridAfter w:val="1"/>
          <w:wAfter w:w="7" w:type="dxa"/>
        </w:trPr>
        <w:tc>
          <w:tcPr>
            <w:tcW w:w="4262" w:type="dxa"/>
            <w:gridSpan w:val="2"/>
          </w:tcPr>
          <w:p w14:paraId="50FF6FE1" w14:textId="77777777" w:rsidR="00E42AF8" w:rsidRPr="004219E7" w:rsidRDefault="00E42AF8" w:rsidP="00E42AF8">
            <w:pPr>
              <w:widowControl w:val="0"/>
              <w:spacing w:line="240" w:lineRule="exact"/>
              <w:ind w:right="76"/>
              <w:jc w:val="both"/>
              <w:rPr>
                <w:rFonts w:cs="Arial"/>
                <w:b/>
                <w:bCs/>
                <w:u w:val="single"/>
                <w:lang w:val="it-IT"/>
              </w:rPr>
            </w:pPr>
          </w:p>
        </w:tc>
        <w:tc>
          <w:tcPr>
            <w:tcW w:w="852" w:type="dxa"/>
          </w:tcPr>
          <w:p w14:paraId="7273EC4B" w14:textId="77777777" w:rsidR="00E42AF8" w:rsidRPr="004219E7" w:rsidRDefault="00E42AF8" w:rsidP="00E42AF8">
            <w:pPr>
              <w:widowControl w:val="0"/>
              <w:spacing w:line="240" w:lineRule="exact"/>
              <w:rPr>
                <w:rFonts w:cs="Arial"/>
                <w:lang w:val="it-IT"/>
              </w:rPr>
            </w:pPr>
          </w:p>
        </w:tc>
        <w:tc>
          <w:tcPr>
            <w:tcW w:w="4257" w:type="dxa"/>
            <w:gridSpan w:val="2"/>
          </w:tcPr>
          <w:p w14:paraId="643CE61D" w14:textId="77777777" w:rsidR="00E42AF8" w:rsidRPr="004219E7" w:rsidRDefault="00E42AF8" w:rsidP="00E42AF8">
            <w:pPr>
              <w:widowControl w:val="0"/>
              <w:spacing w:line="240" w:lineRule="exact"/>
              <w:jc w:val="both"/>
              <w:rPr>
                <w:rFonts w:cs="Arial"/>
                <w:b/>
                <w:u w:val="single"/>
                <w:lang w:val="it-IT"/>
              </w:rPr>
            </w:pPr>
          </w:p>
        </w:tc>
      </w:tr>
      <w:tr w:rsidR="00E42AF8" w:rsidRPr="000D4AA3" w14:paraId="3FBAC1FA" w14:textId="77777777" w:rsidTr="00C57340">
        <w:trPr>
          <w:gridAfter w:val="1"/>
          <w:wAfter w:w="7" w:type="dxa"/>
        </w:trPr>
        <w:tc>
          <w:tcPr>
            <w:tcW w:w="4262" w:type="dxa"/>
            <w:gridSpan w:val="2"/>
          </w:tcPr>
          <w:p w14:paraId="46B7773F" w14:textId="77777777" w:rsidR="00E42AF8" w:rsidRPr="00BD6FDC" w:rsidRDefault="00E42AF8" w:rsidP="00E42AF8">
            <w:pPr>
              <w:widowControl w:val="0"/>
              <w:ind w:left="13"/>
              <w:jc w:val="both"/>
              <w:rPr>
                <w:rFonts w:cs="Arial"/>
                <w:b/>
                <w:lang w:val="de-DE"/>
              </w:rPr>
            </w:pPr>
            <w:r w:rsidRPr="0033625C">
              <w:rPr>
                <w:rFonts w:cs="Arial"/>
                <w:b/>
                <w:bCs/>
                <w:lang w:val="de-DE"/>
              </w:rPr>
              <w:t xml:space="preserve">Sollte der Teilnehmer </w:t>
            </w:r>
            <w:r w:rsidRPr="0033625C">
              <w:rPr>
                <w:rFonts w:cs="Arial"/>
                <w:b/>
                <w:bCs/>
                <w:u w:val="single"/>
                <w:lang w:val="de-DE"/>
              </w:rPr>
              <w:t xml:space="preserve">mehr als </w:t>
            </w:r>
            <w:r w:rsidRPr="0033625C">
              <w:rPr>
                <w:rFonts w:cs="Arial"/>
                <w:b/>
                <w:bCs/>
                <w:color w:val="FF0000"/>
                <w:u w:val="single"/>
                <w:lang w:val="de-DE"/>
              </w:rPr>
              <w:t>10 (zehn</w:t>
            </w:r>
            <w:r>
              <w:rPr>
                <w:rFonts w:cs="Arial"/>
                <w:b/>
                <w:bCs/>
                <w:color w:val="FF0000"/>
                <w:u w:val="single"/>
                <w:lang w:val="de-DE"/>
              </w:rPr>
              <w:t>)</w:t>
            </w:r>
            <w:r w:rsidRPr="0033625C">
              <w:rPr>
                <w:rFonts w:cs="Arial"/>
                <w:b/>
                <w:bCs/>
                <w:color w:val="FF0000"/>
                <w:u w:val="single"/>
                <w:lang w:val="de-DE"/>
              </w:rPr>
              <w:t xml:space="preserve"> </w:t>
            </w:r>
            <w:r w:rsidRPr="0033625C">
              <w:rPr>
                <w:rFonts w:cs="Arial"/>
                <w:b/>
                <w:bCs/>
                <w:u w:val="single"/>
                <w:lang w:val="de-DE"/>
              </w:rPr>
              <w:t>bzw.</w:t>
            </w:r>
            <w:r w:rsidRPr="0033625C">
              <w:rPr>
                <w:rFonts w:cs="Arial"/>
                <w:b/>
                <w:bCs/>
                <w:color w:val="FF0000"/>
                <w:u w:val="single"/>
                <w:lang w:val="de-DE"/>
              </w:rPr>
              <w:t xml:space="preserve"> </w:t>
            </w:r>
            <w:r>
              <w:rPr>
                <w:rFonts w:cs="Arial"/>
                <w:b/>
                <w:bCs/>
                <w:color w:val="FF0000"/>
                <w:u w:val="single"/>
                <w:lang w:val="de-DE"/>
              </w:rPr>
              <w:t>5 (</w:t>
            </w:r>
            <w:r w:rsidRPr="0033625C">
              <w:rPr>
                <w:rFonts w:cs="Arial"/>
                <w:b/>
                <w:bCs/>
                <w:color w:val="FF0000"/>
                <w:u w:val="single"/>
                <w:lang w:val="de-DE"/>
              </w:rPr>
              <w:t>fünf</w:t>
            </w:r>
            <w:r>
              <w:rPr>
                <w:rFonts w:cs="Arial"/>
                <w:b/>
                <w:bCs/>
                <w:color w:val="FF0000"/>
                <w:u w:val="single"/>
                <w:lang w:val="de-DE"/>
              </w:rPr>
              <w:t>)</w:t>
            </w:r>
            <w:r w:rsidRPr="0033625C">
              <w:rPr>
                <w:rFonts w:cs="Arial"/>
                <w:b/>
                <w:bCs/>
                <w:color w:val="FF0000"/>
                <w:u w:val="single"/>
                <w:lang w:val="de-DE"/>
              </w:rPr>
              <w:t xml:space="preserve"> </w:t>
            </w:r>
            <w:r>
              <w:rPr>
                <w:rFonts w:cs="Arial"/>
                <w:b/>
                <w:bCs/>
                <w:u w:val="single"/>
                <w:lang w:val="de-DE"/>
              </w:rPr>
              <w:t>Sei</w:t>
            </w:r>
            <w:r w:rsidRPr="0033625C">
              <w:rPr>
                <w:rFonts w:cs="Arial"/>
                <w:b/>
                <w:bCs/>
                <w:u w:val="single"/>
                <w:lang w:val="de-DE"/>
              </w:rPr>
              <w:t>ten</w:t>
            </w:r>
            <w:r w:rsidRPr="0033625C">
              <w:rPr>
                <w:rFonts w:cs="Arial"/>
                <w:b/>
                <w:bCs/>
                <w:lang w:val="de-DE"/>
              </w:rPr>
              <w:t xml:space="preserve"> ins Portal hochladen, </w:t>
            </w:r>
            <w:r w:rsidRPr="0033625C">
              <w:rPr>
                <w:rFonts w:cs="Arial"/>
                <w:b/>
                <w:lang w:val="de-DE"/>
              </w:rPr>
              <w:t xml:space="preserve">werden </w:t>
            </w:r>
            <w:r w:rsidRPr="0033625C">
              <w:rPr>
                <w:rFonts w:cs="Arial"/>
                <w:b/>
                <w:u w:val="single"/>
                <w:lang w:val="de-DE"/>
              </w:rPr>
              <w:t xml:space="preserve">von </w:t>
            </w:r>
            <w:r w:rsidRPr="00807A62">
              <w:rPr>
                <w:rFonts w:cs="Arial"/>
                <w:b/>
                <w:color w:val="FF0000"/>
                <w:u w:val="single"/>
                <w:lang w:val="de-DE"/>
              </w:rPr>
              <w:t>der Bewertungskommission / vom EVV</w:t>
            </w:r>
            <w:r w:rsidRPr="0033625C">
              <w:rPr>
                <w:rFonts w:cs="Arial"/>
                <w:b/>
                <w:u w:val="single"/>
                <w:lang w:val="de-DE"/>
              </w:rPr>
              <w:t xml:space="preserve"> nur die ersten </w:t>
            </w:r>
            <w:r w:rsidRPr="0033625C">
              <w:rPr>
                <w:rFonts w:cs="Arial"/>
                <w:b/>
                <w:color w:val="FF0000"/>
                <w:u w:val="single"/>
                <w:lang w:val="de-DE"/>
              </w:rPr>
              <w:t>10 (zehn)</w:t>
            </w:r>
            <w:r w:rsidRPr="0033625C">
              <w:rPr>
                <w:rFonts w:cs="Arial"/>
                <w:b/>
                <w:u w:val="single"/>
                <w:lang w:val="de-DE"/>
              </w:rPr>
              <w:t xml:space="preserve"> bzw. </w:t>
            </w:r>
            <w:r w:rsidRPr="0033625C">
              <w:rPr>
                <w:rFonts w:cs="Arial"/>
                <w:b/>
                <w:color w:val="FF0000"/>
                <w:u w:val="single"/>
                <w:lang w:val="de-DE"/>
              </w:rPr>
              <w:t xml:space="preserve">5 (fünf) </w:t>
            </w:r>
            <w:r w:rsidRPr="0033625C">
              <w:rPr>
                <w:rFonts w:cs="Arial"/>
                <w:b/>
                <w:u w:val="single"/>
                <w:lang w:val="de-DE"/>
              </w:rPr>
              <w:t>hochgeladenen Seiten bewertet</w:t>
            </w:r>
            <w:r w:rsidRPr="0033625C">
              <w:rPr>
                <w:rFonts w:cs="Arial"/>
                <w:b/>
                <w:lang w:val="de-DE"/>
              </w:rPr>
              <w:t xml:space="preserve">. </w:t>
            </w:r>
          </w:p>
        </w:tc>
        <w:tc>
          <w:tcPr>
            <w:tcW w:w="852" w:type="dxa"/>
          </w:tcPr>
          <w:p w14:paraId="0766886D" w14:textId="77777777" w:rsidR="00E42AF8" w:rsidRPr="00BD6FDC" w:rsidRDefault="00E42AF8" w:rsidP="00E42AF8">
            <w:pPr>
              <w:widowControl w:val="0"/>
              <w:spacing w:line="240" w:lineRule="exact"/>
              <w:rPr>
                <w:rFonts w:cs="Arial"/>
                <w:color w:val="FF0000"/>
                <w:lang w:val="de-DE"/>
              </w:rPr>
            </w:pPr>
          </w:p>
        </w:tc>
        <w:tc>
          <w:tcPr>
            <w:tcW w:w="4257" w:type="dxa"/>
            <w:gridSpan w:val="2"/>
          </w:tcPr>
          <w:p w14:paraId="038C7D97" w14:textId="77777777" w:rsidR="00E42AF8" w:rsidRPr="0086437C" w:rsidRDefault="00E42AF8" w:rsidP="00E42AF8">
            <w:pPr>
              <w:widowControl w:val="0"/>
              <w:tabs>
                <w:tab w:val="left" w:pos="0"/>
                <w:tab w:val="center" w:pos="4536"/>
                <w:tab w:val="center" w:pos="4680"/>
                <w:tab w:val="right" w:pos="9072"/>
              </w:tabs>
              <w:jc w:val="both"/>
              <w:rPr>
                <w:rFonts w:cs="Arial"/>
                <w:bCs/>
                <w:color w:val="FF0000"/>
                <w:lang w:val="it-IT"/>
              </w:rPr>
            </w:pPr>
            <w:r w:rsidRPr="006140E5">
              <w:rPr>
                <w:rFonts w:cs="Arial"/>
                <w:b/>
                <w:lang w:val="it-IT"/>
              </w:rPr>
              <w:t xml:space="preserve">Qualora il concorrente carichi nel Portale </w:t>
            </w:r>
            <w:r w:rsidRPr="006140E5">
              <w:rPr>
                <w:rFonts w:cs="Arial"/>
                <w:b/>
                <w:u w:val="single"/>
                <w:lang w:val="it-IT"/>
              </w:rPr>
              <w:t xml:space="preserve">più di </w:t>
            </w:r>
            <w:r w:rsidRPr="006140E5">
              <w:rPr>
                <w:rFonts w:cs="Arial"/>
                <w:b/>
                <w:color w:val="FF0000"/>
                <w:u w:val="single"/>
                <w:lang w:val="it-IT"/>
              </w:rPr>
              <w:t xml:space="preserve">10 (dieci) </w:t>
            </w:r>
            <w:r w:rsidRPr="006140E5">
              <w:rPr>
                <w:rFonts w:cs="Arial"/>
                <w:b/>
                <w:u w:val="single"/>
                <w:lang w:val="it-IT"/>
              </w:rPr>
              <w:t xml:space="preserve">o rispettivamente </w:t>
            </w:r>
            <w:r w:rsidRPr="006140E5">
              <w:rPr>
                <w:rFonts w:cs="Arial"/>
                <w:b/>
                <w:color w:val="FF0000"/>
                <w:u w:val="single"/>
                <w:lang w:val="it-IT"/>
              </w:rPr>
              <w:t>5 (cinque)</w:t>
            </w:r>
            <w:r w:rsidRPr="006140E5">
              <w:rPr>
                <w:rFonts w:cs="Arial"/>
                <w:b/>
                <w:u w:val="single"/>
                <w:lang w:val="it-IT"/>
              </w:rPr>
              <w:t xml:space="preserve"> </w:t>
            </w:r>
            <w:r w:rsidRPr="006140E5">
              <w:rPr>
                <w:rFonts w:cs="Arial"/>
                <w:b/>
                <w:bCs/>
                <w:u w:val="single"/>
                <w:lang w:val="it-IT"/>
              </w:rPr>
              <w:t>pagine</w:t>
            </w:r>
            <w:r w:rsidRPr="006140E5">
              <w:rPr>
                <w:rFonts w:cs="Arial"/>
                <w:b/>
                <w:strike/>
                <w:u w:val="single"/>
                <w:lang w:val="it-IT"/>
              </w:rPr>
              <w:t>,</w:t>
            </w:r>
            <w:r w:rsidRPr="006140E5">
              <w:rPr>
                <w:rFonts w:cs="Arial"/>
                <w:b/>
                <w:u w:val="single"/>
                <w:lang w:val="it-IT"/>
              </w:rPr>
              <w:t xml:space="preserve"> </w:t>
            </w:r>
            <w:r w:rsidRPr="00807A62">
              <w:rPr>
                <w:rFonts w:cs="Arial"/>
                <w:b/>
                <w:color w:val="FF0000"/>
                <w:u w:val="single"/>
                <w:lang w:val="it-IT"/>
              </w:rPr>
              <w:t xml:space="preserve">la Commissione di valutazione / il RUP </w:t>
            </w:r>
            <w:r w:rsidRPr="006140E5">
              <w:rPr>
                <w:rFonts w:cs="Arial"/>
                <w:b/>
                <w:u w:val="single"/>
                <w:lang w:val="it-IT"/>
              </w:rPr>
              <w:t xml:space="preserve">valuterà solamente le prime </w:t>
            </w:r>
            <w:r w:rsidRPr="006140E5">
              <w:rPr>
                <w:rFonts w:cs="Arial"/>
                <w:b/>
                <w:color w:val="FF0000"/>
                <w:u w:val="single"/>
                <w:lang w:val="it-IT"/>
              </w:rPr>
              <w:t>10 (dieci)</w:t>
            </w:r>
            <w:r w:rsidRPr="006140E5">
              <w:rPr>
                <w:rFonts w:cs="Arial"/>
                <w:b/>
                <w:u w:val="single"/>
                <w:lang w:val="it-IT"/>
              </w:rPr>
              <w:t xml:space="preserve"> ovvero </w:t>
            </w:r>
            <w:r w:rsidRPr="006140E5">
              <w:rPr>
                <w:rFonts w:cs="Arial"/>
                <w:b/>
                <w:color w:val="FF0000"/>
                <w:u w:val="single"/>
                <w:lang w:val="it-IT"/>
              </w:rPr>
              <w:t xml:space="preserve">5 (cinque) </w:t>
            </w:r>
            <w:r w:rsidRPr="006140E5">
              <w:rPr>
                <w:rFonts w:cs="Arial"/>
                <w:b/>
                <w:u w:val="single"/>
                <w:lang w:val="it-IT"/>
              </w:rPr>
              <w:t>pagine caricate</w:t>
            </w:r>
            <w:r w:rsidRPr="006140E5">
              <w:rPr>
                <w:rFonts w:cs="Arial"/>
                <w:b/>
                <w:lang w:val="it-IT"/>
              </w:rPr>
              <w:t>.</w:t>
            </w:r>
          </w:p>
        </w:tc>
      </w:tr>
      <w:tr w:rsidR="00E42AF8" w:rsidRPr="000D4AA3" w14:paraId="320D1CD8" w14:textId="77777777" w:rsidTr="00C57340">
        <w:trPr>
          <w:gridAfter w:val="1"/>
          <w:wAfter w:w="7" w:type="dxa"/>
        </w:trPr>
        <w:tc>
          <w:tcPr>
            <w:tcW w:w="4262" w:type="dxa"/>
            <w:gridSpan w:val="2"/>
          </w:tcPr>
          <w:p w14:paraId="7AB06F87" w14:textId="77777777" w:rsidR="00E42AF8" w:rsidRPr="0086437C" w:rsidRDefault="00E42AF8" w:rsidP="00E42AF8">
            <w:pPr>
              <w:pStyle w:val="Rientrocorpodeltesto"/>
              <w:widowControl w:val="0"/>
              <w:tabs>
                <w:tab w:val="left" w:pos="8496"/>
              </w:tabs>
              <w:spacing w:after="0" w:line="240" w:lineRule="exact"/>
              <w:ind w:left="0" w:right="105"/>
              <w:jc w:val="both"/>
              <w:rPr>
                <w:rFonts w:cs="Arial"/>
                <w:bCs/>
                <w:i/>
                <w:color w:val="FF0000"/>
                <w:highlight w:val="green"/>
                <w:u w:val="single"/>
                <w:lang w:val="it-IT"/>
              </w:rPr>
            </w:pPr>
          </w:p>
        </w:tc>
        <w:tc>
          <w:tcPr>
            <w:tcW w:w="852" w:type="dxa"/>
          </w:tcPr>
          <w:p w14:paraId="5DB39AD5" w14:textId="77777777" w:rsidR="00E42AF8" w:rsidRPr="0086437C" w:rsidRDefault="00E42AF8" w:rsidP="00E42AF8">
            <w:pPr>
              <w:pStyle w:val="Rientrocorpodeltesto"/>
              <w:widowControl w:val="0"/>
              <w:tabs>
                <w:tab w:val="left" w:pos="8496"/>
              </w:tabs>
              <w:spacing w:after="0" w:line="240" w:lineRule="exact"/>
              <w:ind w:left="0" w:right="105"/>
              <w:jc w:val="both"/>
              <w:rPr>
                <w:rFonts w:cs="Arial"/>
                <w:bCs/>
                <w:i/>
                <w:color w:val="FF0000"/>
                <w:highlight w:val="green"/>
                <w:u w:val="single"/>
                <w:lang w:val="it-IT"/>
              </w:rPr>
            </w:pPr>
          </w:p>
        </w:tc>
        <w:tc>
          <w:tcPr>
            <w:tcW w:w="4257" w:type="dxa"/>
            <w:gridSpan w:val="2"/>
          </w:tcPr>
          <w:p w14:paraId="4E47C2E8" w14:textId="77777777" w:rsidR="00E42AF8" w:rsidRPr="0086437C" w:rsidRDefault="00E42AF8" w:rsidP="00E42AF8">
            <w:pPr>
              <w:pStyle w:val="Rientrocorpodeltesto"/>
              <w:widowControl w:val="0"/>
              <w:tabs>
                <w:tab w:val="left" w:pos="8496"/>
              </w:tabs>
              <w:spacing w:after="0" w:line="240" w:lineRule="exact"/>
              <w:ind w:left="0"/>
              <w:jc w:val="both"/>
              <w:rPr>
                <w:rFonts w:cs="Arial"/>
                <w:bCs/>
                <w:i/>
                <w:color w:val="FF0000"/>
                <w:highlight w:val="green"/>
                <w:u w:val="single"/>
                <w:lang w:val="it-IT"/>
              </w:rPr>
            </w:pPr>
          </w:p>
        </w:tc>
      </w:tr>
      <w:tr w:rsidR="00E42AF8" w:rsidRPr="000D4AA3" w14:paraId="5EAE7940" w14:textId="77777777" w:rsidTr="00C57340">
        <w:trPr>
          <w:gridAfter w:val="1"/>
          <w:wAfter w:w="7" w:type="dxa"/>
        </w:trPr>
        <w:tc>
          <w:tcPr>
            <w:tcW w:w="4262" w:type="dxa"/>
            <w:gridSpan w:val="2"/>
          </w:tcPr>
          <w:p w14:paraId="3C1846C9" w14:textId="77777777" w:rsidR="00E42AF8" w:rsidRPr="006F5E51" w:rsidRDefault="00E42AF8" w:rsidP="00E42AF8">
            <w:pPr>
              <w:pStyle w:val="Rientrocorpodeltesto"/>
              <w:widowControl w:val="0"/>
              <w:tabs>
                <w:tab w:val="left" w:pos="8496"/>
              </w:tabs>
              <w:spacing w:after="0" w:line="240" w:lineRule="exact"/>
              <w:ind w:left="0"/>
              <w:jc w:val="both"/>
              <w:rPr>
                <w:rFonts w:cs="Arial"/>
                <w:bCs/>
                <w:i/>
                <w:color w:val="FF0000"/>
                <w:u w:val="single"/>
                <w:lang w:val="de-DE"/>
              </w:rPr>
            </w:pPr>
            <w:r w:rsidRPr="006F5E51">
              <w:rPr>
                <w:rFonts w:cs="Arial"/>
                <w:bCs/>
                <w:lang w:val="de-DE"/>
              </w:rPr>
              <w:t xml:space="preserve">Obiges Dokument ist </w:t>
            </w:r>
            <w:r w:rsidRPr="006F5E51">
              <w:rPr>
                <w:rFonts w:cs="Arial"/>
                <w:b/>
                <w:bCs/>
                <w:lang w:val="de-DE"/>
              </w:rPr>
              <w:t>mit digitaler Unterschrift</w:t>
            </w:r>
            <w:r w:rsidRPr="006F5E51">
              <w:rPr>
                <w:rFonts w:cs="Arial"/>
                <w:bCs/>
                <w:lang w:val="de-DE"/>
              </w:rPr>
              <w:t xml:space="preserve"> von den Personen, die den Teilnahmeantrag unterzeichnen (siehe „Anleitungen zur Unterschrift”) zu unterzeichnen.</w:t>
            </w:r>
          </w:p>
        </w:tc>
        <w:tc>
          <w:tcPr>
            <w:tcW w:w="852" w:type="dxa"/>
          </w:tcPr>
          <w:p w14:paraId="0A606F54" w14:textId="77777777" w:rsidR="00E42AF8" w:rsidRPr="0086437C" w:rsidRDefault="00E42AF8" w:rsidP="00E42AF8">
            <w:pPr>
              <w:pStyle w:val="Rientrocorpodeltesto"/>
              <w:widowControl w:val="0"/>
              <w:tabs>
                <w:tab w:val="left" w:pos="8496"/>
              </w:tabs>
              <w:spacing w:after="0" w:line="240" w:lineRule="exact"/>
              <w:ind w:left="0" w:right="105"/>
              <w:jc w:val="both"/>
              <w:rPr>
                <w:rFonts w:cs="Arial"/>
                <w:bCs/>
                <w:i/>
                <w:color w:val="FF0000"/>
                <w:highlight w:val="green"/>
                <w:u w:val="single"/>
                <w:lang w:val="de-DE"/>
              </w:rPr>
            </w:pPr>
          </w:p>
        </w:tc>
        <w:tc>
          <w:tcPr>
            <w:tcW w:w="4257" w:type="dxa"/>
            <w:gridSpan w:val="2"/>
          </w:tcPr>
          <w:p w14:paraId="309BA8FB" w14:textId="77777777" w:rsidR="00E42AF8" w:rsidRPr="00BD6FDC" w:rsidRDefault="00E42AF8" w:rsidP="00E42AF8">
            <w:pPr>
              <w:pStyle w:val="Rientrocorpodeltesto"/>
              <w:widowControl w:val="0"/>
              <w:tabs>
                <w:tab w:val="left" w:pos="8496"/>
              </w:tabs>
              <w:spacing w:after="0" w:line="240" w:lineRule="exact"/>
              <w:ind w:left="0"/>
              <w:jc w:val="both"/>
              <w:rPr>
                <w:rFonts w:cs="Arial"/>
                <w:bCs/>
                <w:i/>
                <w:color w:val="FF0000"/>
                <w:highlight w:val="green"/>
                <w:u w:val="single"/>
                <w:lang w:val="it-IT"/>
              </w:rPr>
            </w:pPr>
            <w:r w:rsidRPr="00E74467">
              <w:rPr>
                <w:rFonts w:cs="Arial"/>
                <w:bCs/>
                <w:lang w:val="it-IT"/>
              </w:rPr>
              <w:t xml:space="preserve">Per tale documento </w:t>
            </w:r>
            <w:r>
              <w:rPr>
                <w:rFonts w:cs="Arial"/>
                <w:bCs/>
                <w:lang w:val="it-IT"/>
              </w:rPr>
              <w:t>è</w:t>
            </w:r>
            <w:r w:rsidRPr="00E74467">
              <w:rPr>
                <w:rFonts w:cs="Arial"/>
                <w:bCs/>
                <w:lang w:val="it-IT"/>
              </w:rPr>
              <w:t xml:space="preserve"> richiesta l’apposizione della </w:t>
            </w:r>
            <w:r w:rsidRPr="00E74467">
              <w:rPr>
                <w:rFonts w:cs="Arial"/>
                <w:b/>
                <w:bCs/>
                <w:lang w:val="it-IT"/>
              </w:rPr>
              <w:t>firma digitale</w:t>
            </w:r>
            <w:r w:rsidRPr="00E74467">
              <w:rPr>
                <w:rFonts w:cs="Arial"/>
                <w:bCs/>
                <w:lang w:val="it-IT"/>
              </w:rPr>
              <w:t xml:space="preserve"> dai soggetti che firmano l´istanza di partecipazione (vedasi le “istruzioni alla sottoscrizione”).</w:t>
            </w:r>
          </w:p>
        </w:tc>
      </w:tr>
      <w:tr w:rsidR="00E42AF8" w:rsidRPr="000D4AA3" w14:paraId="1744A530" w14:textId="77777777" w:rsidTr="00C57340">
        <w:trPr>
          <w:gridAfter w:val="1"/>
          <w:wAfter w:w="7" w:type="dxa"/>
        </w:trPr>
        <w:tc>
          <w:tcPr>
            <w:tcW w:w="4262" w:type="dxa"/>
            <w:gridSpan w:val="2"/>
          </w:tcPr>
          <w:p w14:paraId="666E84CF" w14:textId="77777777" w:rsidR="00E42AF8" w:rsidRPr="006F5E51" w:rsidRDefault="00E42AF8" w:rsidP="00E42AF8">
            <w:pPr>
              <w:pStyle w:val="Rientrocorpodeltesto"/>
              <w:widowControl w:val="0"/>
              <w:tabs>
                <w:tab w:val="left" w:pos="8496"/>
              </w:tabs>
              <w:spacing w:after="0" w:line="240" w:lineRule="exact"/>
              <w:ind w:left="0" w:right="105"/>
              <w:jc w:val="both"/>
              <w:rPr>
                <w:rFonts w:cs="Arial"/>
                <w:bCs/>
                <w:color w:val="FF0000"/>
                <w:lang w:val="it-IT"/>
              </w:rPr>
            </w:pPr>
          </w:p>
        </w:tc>
        <w:tc>
          <w:tcPr>
            <w:tcW w:w="852" w:type="dxa"/>
          </w:tcPr>
          <w:p w14:paraId="38E9DD01" w14:textId="77777777" w:rsidR="00E42AF8" w:rsidRPr="00BD6FDC" w:rsidRDefault="00E42AF8" w:rsidP="00E42AF8">
            <w:pPr>
              <w:widowControl w:val="0"/>
              <w:spacing w:line="240" w:lineRule="exact"/>
              <w:rPr>
                <w:rFonts w:cs="Arial"/>
                <w:color w:val="FF0000"/>
                <w:lang w:val="it-IT"/>
              </w:rPr>
            </w:pPr>
          </w:p>
        </w:tc>
        <w:tc>
          <w:tcPr>
            <w:tcW w:w="4257" w:type="dxa"/>
            <w:gridSpan w:val="2"/>
          </w:tcPr>
          <w:p w14:paraId="7ED0471A" w14:textId="77777777" w:rsidR="00E42AF8" w:rsidRPr="00BD6FDC" w:rsidRDefault="00E42AF8" w:rsidP="00E42AF8">
            <w:pPr>
              <w:pStyle w:val="Rientrocorpodeltesto"/>
              <w:widowControl w:val="0"/>
              <w:tabs>
                <w:tab w:val="left" w:pos="8496"/>
              </w:tabs>
              <w:spacing w:after="0" w:line="240" w:lineRule="exact"/>
              <w:ind w:left="432" w:right="105"/>
              <w:jc w:val="both"/>
              <w:rPr>
                <w:rFonts w:cs="Arial"/>
                <w:bCs/>
                <w:color w:val="FF0000"/>
                <w:lang w:val="it-IT"/>
              </w:rPr>
            </w:pPr>
          </w:p>
        </w:tc>
      </w:tr>
      <w:tr w:rsidR="00E42AF8" w:rsidRPr="000D4AA3" w14:paraId="3EF94087" w14:textId="77777777" w:rsidTr="00C57340">
        <w:trPr>
          <w:gridAfter w:val="1"/>
          <w:wAfter w:w="7" w:type="dxa"/>
        </w:trPr>
        <w:tc>
          <w:tcPr>
            <w:tcW w:w="4262" w:type="dxa"/>
            <w:gridSpan w:val="2"/>
          </w:tcPr>
          <w:p w14:paraId="3F81D5EA" w14:textId="77777777" w:rsidR="00E42AF8" w:rsidRPr="00F0276C" w:rsidRDefault="00E42AF8" w:rsidP="00E42AF8">
            <w:pPr>
              <w:pStyle w:val="Rientrocorpodeltesto"/>
              <w:widowControl w:val="0"/>
              <w:tabs>
                <w:tab w:val="left" w:pos="8496"/>
              </w:tabs>
              <w:spacing w:after="0" w:line="240" w:lineRule="exact"/>
              <w:ind w:left="0"/>
              <w:jc w:val="both"/>
              <w:rPr>
                <w:rFonts w:cs="Arial"/>
                <w:bCs/>
                <w:i/>
                <w:iCs/>
                <w:color w:val="FF0000"/>
                <w:highlight w:val="green"/>
                <w:lang w:val="de-DE"/>
              </w:rPr>
            </w:pPr>
            <w:r w:rsidRPr="00F0276C">
              <w:rPr>
                <w:rFonts w:cs="Arial"/>
                <w:bCs/>
                <w:i/>
                <w:iCs/>
                <w:color w:val="FF0000"/>
                <w:highlight w:val="green"/>
                <w:lang w:val="de-DE"/>
              </w:rPr>
              <w:t>(fakultativ)</w:t>
            </w:r>
          </w:p>
          <w:p w14:paraId="72F843AD" w14:textId="77777777" w:rsidR="00E42AF8" w:rsidRPr="00086A5F" w:rsidRDefault="00E42AF8" w:rsidP="00E42AF8">
            <w:pPr>
              <w:pStyle w:val="Rientrocorpodeltesto"/>
              <w:widowControl w:val="0"/>
              <w:tabs>
                <w:tab w:val="left" w:pos="8496"/>
              </w:tabs>
              <w:spacing w:after="0" w:line="240" w:lineRule="exact"/>
              <w:ind w:left="0"/>
              <w:jc w:val="both"/>
              <w:rPr>
                <w:rFonts w:cs="Arial"/>
                <w:bCs/>
                <w:vanish/>
                <w:color w:val="FF0000"/>
                <w:highlight w:val="green"/>
                <w:lang w:val="de-DE"/>
              </w:rPr>
            </w:pPr>
            <w:r w:rsidRPr="00F0276C">
              <w:rPr>
                <w:rFonts w:cs="Arial"/>
                <w:bCs/>
                <w:i/>
                <w:iCs/>
                <w:color w:val="FF0000"/>
                <w:highlight w:val="green"/>
                <w:lang w:val="de-DE"/>
              </w:rPr>
              <w:t>Bei Ausschreibungen für „Planung“ und „Planung und Bauleitung“:</w:t>
            </w:r>
          </w:p>
        </w:tc>
        <w:tc>
          <w:tcPr>
            <w:tcW w:w="852" w:type="dxa"/>
          </w:tcPr>
          <w:p w14:paraId="3949439A" w14:textId="77777777" w:rsidR="00E42AF8" w:rsidRPr="007B0985" w:rsidRDefault="00E42AF8" w:rsidP="00E42AF8">
            <w:pPr>
              <w:widowControl w:val="0"/>
              <w:spacing w:line="240" w:lineRule="exact"/>
              <w:rPr>
                <w:rFonts w:cs="Arial"/>
                <w:color w:val="FF0000"/>
                <w:lang w:val="de-DE"/>
              </w:rPr>
            </w:pPr>
          </w:p>
        </w:tc>
        <w:tc>
          <w:tcPr>
            <w:tcW w:w="4257" w:type="dxa"/>
            <w:gridSpan w:val="2"/>
          </w:tcPr>
          <w:p w14:paraId="4AB3393F" w14:textId="77777777" w:rsidR="00E42AF8" w:rsidRPr="00B64E01" w:rsidRDefault="00E42AF8" w:rsidP="00E42AF8">
            <w:pPr>
              <w:pStyle w:val="Rientrocorpodeltesto"/>
              <w:widowControl w:val="0"/>
              <w:tabs>
                <w:tab w:val="left" w:pos="8496"/>
              </w:tabs>
              <w:spacing w:after="0" w:line="240" w:lineRule="exact"/>
              <w:ind w:left="0"/>
              <w:jc w:val="both"/>
              <w:rPr>
                <w:rFonts w:cs="Arial"/>
                <w:bCs/>
                <w:i/>
                <w:iCs/>
                <w:color w:val="FF0000"/>
                <w:highlight w:val="green"/>
                <w:lang w:val="it-IT"/>
              </w:rPr>
            </w:pPr>
            <w:r w:rsidRPr="00B64E01">
              <w:rPr>
                <w:rFonts w:cs="Arial"/>
                <w:bCs/>
                <w:i/>
                <w:iCs/>
                <w:color w:val="FF0000"/>
                <w:highlight w:val="green"/>
                <w:lang w:val="it-IT"/>
              </w:rPr>
              <w:t>(facoltativo)</w:t>
            </w:r>
          </w:p>
          <w:p w14:paraId="58A7F89B" w14:textId="77777777" w:rsidR="00E42AF8" w:rsidRPr="006140E5" w:rsidRDefault="00E42AF8" w:rsidP="00E42AF8">
            <w:pPr>
              <w:pStyle w:val="Rientrocorpodeltesto"/>
              <w:widowControl w:val="0"/>
              <w:tabs>
                <w:tab w:val="left" w:pos="8496"/>
              </w:tabs>
              <w:spacing w:after="0" w:line="240" w:lineRule="exact"/>
              <w:ind w:left="0"/>
              <w:jc w:val="both"/>
              <w:rPr>
                <w:rFonts w:cs="Arial"/>
                <w:bCs/>
                <w:vanish/>
                <w:color w:val="FF0000"/>
                <w:highlight w:val="green"/>
                <w:lang w:val="it-IT"/>
              </w:rPr>
            </w:pPr>
            <w:r w:rsidRPr="00B64E01">
              <w:rPr>
                <w:rFonts w:cs="Arial"/>
                <w:bCs/>
                <w:i/>
                <w:iCs/>
                <w:color w:val="FF0000"/>
                <w:highlight w:val="green"/>
                <w:lang w:val="it-IT"/>
              </w:rPr>
              <w:t>Per gare di “Progettazione" e “Progettazione e Direzione lavori“:</w:t>
            </w:r>
          </w:p>
        </w:tc>
      </w:tr>
      <w:tr w:rsidR="00E42AF8" w:rsidRPr="000D4AA3" w14:paraId="7D2C57F5" w14:textId="77777777" w:rsidTr="00C57340">
        <w:trPr>
          <w:gridAfter w:val="1"/>
          <w:wAfter w:w="7" w:type="dxa"/>
        </w:trPr>
        <w:tc>
          <w:tcPr>
            <w:tcW w:w="4262" w:type="dxa"/>
            <w:gridSpan w:val="2"/>
          </w:tcPr>
          <w:p w14:paraId="7B2D5C4C" w14:textId="052A7882" w:rsidR="00E42AF8" w:rsidRPr="006F5E51" w:rsidRDefault="00E42AF8" w:rsidP="00E42AF8">
            <w:pPr>
              <w:widowControl w:val="0"/>
              <w:tabs>
                <w:tab w:val="num" w:pos="360"/>
                <w:tab w:val="center" w:pos="4536"/>
                <w:tab w:val="right" w:pos="9072"/>
              </w:tabs>
              <w:spacing w:line="240" w:lineRule="exact"/>
              <w:ind w:right="105"/>
              <w:jc w:val="both"/>
              <w:rPr>
                <w:rFonts w:cs="Arial"/>
                <w:bCs/>
                <w:color w:val="FF0000"/>
                <w:lang w:val="de-DE"/>
              </w:rPr>
            </w:pPr>
            <w:r w:rsidRPr="006F5E51">
              <w:rPr>
                <w:rFonts w:cs="Arial"/>
                <w:color w:val="FF0000"/>
                <w:lang w:val="de-DE"/>
              </w:rPr>
              <w:t xml:space="preserve">Mit Bezug auf das Kriterium </w:t>
            </w:r>
            <w:r w:rsidRPr="006F5E51">
              <w:rPr>
                <w:rFonts w:cs="Arial"/>
                <w:b/>
                <w:bCs/>
                <w:color w:val="FF0000"/>
                <w:lang w:val="de-DE"/>
              </w:rPr>
              <w:t xml:space="preserve">C) „Bewertungskriterien </w:t>
            </w:r>
            <w:r w:rsidRPr="003C5ADB">
              <w:rPr>
                <w:rFonts w:cs="Arial"/>
                <w:b/>
                <w:bCs/>
                <w:color w:val="FF0000"/>
                <w:lang w:val="de-DE"/>
              </w:rPr>
              <w:t xml:space="preserve">gemäß MD </w:t>
            </w:r>
            <w:r w:rsidRPr="00E36463">
              <w:rPr>
                <w:b/>
                <w:bCs/>
                <w:color w:val="FF0000"/>
                <w:lang w:val="de-DE"/>
              </w:rPr>
              <w:t>vom 23. Juni 2022</w:t>
            </w:r>
            <w:r w:rsidRPr="009761AE">
              <w:rPr>
                <w:b/>
                <w:bCs/>
                <w:color w:val="FF0000"/>
                <w:lang w:val="de-DE"/>
              </w:rPr>
              <w:t xml:space="preserve"> </w:t>
            </w:r>
            <w:r w:rsidRPr="009761AE">
              <w:rPr>
                <w:rFonts w:cs="Arial"/>
                <w:b/>
                <w:bCs/>
                <w:color w:val="FF0000"/>
                <w:lang w:val="de-DE"/>
              </w:rPr>
              <w:t>(MU</w:t>
            </w:r>
            <w:r w:rsidRPr="003C5ADB">
              <w:rPr>
                <w:rFonts w:cs="Arial"/>
                <w:b/>
                <w:bCs/>
                <w:color w:val="FF0000"/>
                <w:lang w:val="de-DE"/>
              </w:rPr>
              <w:t>K)“</w:t>
            </w:r>
            <w:r w:rsidRPr="003C5ADB">
              <w:rPr>
                <w:rFonts w:cs="Arial"/>
                <w:color w:val="FF0000"/>
                <w:lang w:val="de-DE"/>
              </w:rPr>
              <w:t xml:space="preserve"> (</w:t>
            </w:r>
            <w:r w:rsidRPr="00A04D81">
              <w:rPr>
                <w:rFonts w:cs="Arial"/>
                <w:i/>
                <w:color w:val="FF0000"/>
                <w:highlight w:val="green"/>
                <w:lang w:val="de-DE"/>
              </w:rPr>
              <w:t>oder anderes einschlägiges MD</w:t>
            </w:r>
            <w:r w:rsidRPr="006F5E51">
              <w:rPr>
                <w:rFonts w:cs="Arial"/>
                <w:color w:val="FF0000"/>
                <w:lang w:val="de-DE"/>
              </w:rPr>
              <w:t xml:space="preserve">) muss der Teilnehmer die Bewertugskriterien laut Tabelle „Elemente zur </w:t>
            </w:r>
            <w:r w:rsidRPr="006F5E51">
              <w:rPr>
                <w:rFonts w:cs="Arial"/>
                <w:color w:val="FF0000"/>
                <w:lang w:val="de-DE"/>
              </w:rPr>
              <w:lastRenderedPageBreak/>
              <w:t>Bewertung des technischen Angebots“ erfüllen.</w:t>
            </w:r>
          </w:p>
        </w:tc>
        <w:tc>
          <w:tcPr>
            <w:tcW w:w="852" w:type="dxa"/>
          </w:tcPr>
          <w:p w14:paraId="163AC6F9" w14:textId="77777777" w:rsidR="00E42AF8" w:rsidRPr="006F5E51" w:rsidRDefault="00E42AF8" w:rsidP="00E42AF8">
            <w:pPr>
              <w:widowControl w:val="0"/>
              <w:tabs>
                <w:tab w:val="num" w:pos="595"/>
                <w:tab w:val="center" w:pos="4536"/>
                <w:tab w:val="right" w:pos="9072"/>
              </w:tabs>
              <w:spacing w:line="240" w:lineRule="exact"/>
              <w:ind w:right="105"/>
              <w:jc w:val="both"/>
              <w:rPr>
                <w:rFonts w:cs="Arial"/>
                <w:bCs/>
                <w:color w:val="FF0000"/>
                <w:lang w:val="de-DE"/>
              </w:rPr>
            </w:pPr>
          </w:p>
        </w:tc>
        <w:tc>
          <w:tcPr>
            <w:tcW w:w="4257" w:type="dxa"/>
            <w:gridSpan w:val="2"/>
          </w:tcPr>
          <w:p w14:paraId="67EFFF91" w14:textId="13FDA833" w:rsidR="00E42AF8" w:rsidRPr="006F5E51" w:rsidRDefault="00E42AF8" w:rsidP="00E42AF8">
            <w:pPr>
              <w:widowControl w:val="0"/>
              <w:tabs>
                <w:tab w:val="num" w:pos="313"/>
                <w:tab w:val="center" w:pos="4536"/>
                <w:tab w:val="right" w:pos="9072"/>
              </w:tabs>
              <w:spacing w:line="240" w:lineRule="exact"/>
              <w:ind w:right="6"/>
              <w:jc w:val="both"/>
              <w:rPr>
                <w:rFonts w:cs="Arial"/>
                <w:bCs/>
                <w:i/>
                <w:color w:val="FF0000"/>
                <w:lang w:val="it-IT"/>
              </w:rPr>
            </w:pPr>
            <w:r w:rsidRPr="006F5E51">
              <w:rPr>
                <w:rFonts w:cs="Arial"/>
                <w:color w:val="FF0000"/>
                <w:lang w:val="it-IT"/>
              </w:rPr>
              <w:t xml:space="preserve">Con riferimento al criterio </w:t>
            </w:r>
            <w:r w:rsidRPr="006F5E51">
              <w:rPr>
                <w:rFonts w:cs="Arial"/>
                <w:b/>
                <w:color w:val="FF0000"/>
                <w:lang w:val="it-IT"/>
              </w:rPr>
              <w:t xml:space="preserve">C) “Criteri premianti di cui al D.M. </w:t>
            </w:r>
            <w:r w:rsidRPr="00E36463">
              <w:rPr>
                <w:b/>
                <w:color w:val="FF0000"/>
                <w:lang w:val="it-IT"/>
              </w:rPr>
              <w:t>23 giugno 2022</w:t>
            </w:r>
            <w:r w:rsidRPr="00E36463">
              <w:rPr>
                <w:bCs/>
                <w:color w:val="FF0000"/>
                <w:lang w:val="it-IT"/>
              </w:rPr>
              <w:t xml:space="preserve"> </w:t>
            </w:r>
            <w:r w:rsidRPr="00E36463">
              <w:rPr>
                <w:rFonts w:cs="Arial"/>
                <w:bCs/>
                <w:color w:val="FF0000"/>
                <w:lang w:val="it-IT"/>
              </w:rPr>
              <w:t>(</w:t>
            </w:r>
            <w:r w:rsidRPr="00A04D81">
              <w:rPr>
                <w:rFonts w:cs="Arial"/>
                <w:i/>
                <w:color w:val="FF0000"/>
                <w:highlight w:val="green"/>
                <w:lang w:val="it-IT"/>
              </w:rPr>
              <w:t>oppure altro D.M. di riferimento</w:t>
            </w:r>
            <w:r w:rsidRPr="006F5E51">
              <w:rPr>
                <w:rFonts w:cs="Arial"/>
                <w:color w:val="FF0000"/>
                <w:lang w:val="it-IT"/>
              </w:rPr>
              <w:t xml:space="preserve">), il concorrente deve soddisfare i criteri di valutazione indicati nella tabella “Elementi di valutazione dell’offerta </w:t>
            </w:r>
            <w:r w:rsidRPr="006F5E51">
              <w:rPr>
                <w:rFonts w:cs="Arial"/>
                <w:color w:val="FF0000"/>
                <w:lang w:val="it-IT"/>
              </w:rPr>
              <w:lastRenderedPageBreak/>
              <w:t>tecnica”.</w:t>
            </w:r>
          </w:p>
        </w:tc>
      </w:tr>
      <w:tr w:rsidR="00E42AF8" w:rsidRPr="000D4AA3" w14:paraId="52966E21" w14:textId="77777777" w:rsidTr="00C57340">
        <w:trPr>
          <w:gridAfter w:val="1"/>
          <w:wAfter w:w="7" w:type="dxa"/>
        </w:trPr>
        <w:tc>
          <w:tcPr>
            <w:tcW w:w="4262" w:type="dxa"/>
            <w:gridSpan w:val="2"/>
          </w:tcPr>
          <w:p w14:paraId="29373CA1" w14:textId="77777777" w:rsidR="00E42AF8" w:rsidRPr="006F5E51" w:rsidRDefault="00E42AF8" w:rsidP="00E42AF8">
            <w:pPr>
              <w:widowControl w:val="0"/>
              <w:spacing w:line="240" w:lineRule="exact"/>
              <w:ind w:right="76"/>
              <w:jc w:val="both"/>
              <w:rPr>
                <w:rFonts w:cs="Arial"/>
                <w:color w:val="FF0000"/>
                <w:lang w:val="it-IT"/>
              </w:rPr>
            </w:pPr>
          </w:p>
        </w:tc>
        <w:tc>
          <w:tcPr>
            <w:tcW w:w="852" w:type="dxa"/>
          </w:tcPr>
          <w:p w14:paraId="471DB23F" w14:textId="77777777" w:rsidR="00E42AF8" w:rsidRPr="006F5E51" w:rsidRDefault="00E42AF8" w:rsidP="00E42AF8">
            <w:pPr>
              <w:widowControl w:val="0"/>
              <w:spacing w:line="240" w:lineRule="exact"/>
              <w:rPr>
                <w:rFonts w:cs="Arial"/>
                <w:color w:val="FF0000"/>
                <w:lang w:val="it-IT"/>
              </w:rPr>
            </w:pPr>
          </w:p>
        </w:tc>
        <w:tc>
          <w:tcPr>
            <w:tcW w:w="4257" w:type="dxa"/>
            <w:gridSpan w:val="2"/>
          </w:tcPr>
          <w:p w14:paraId="594BF8D8" w14:textId="77777777" w:rsidR="00E42AF8" w:rsidRPr="006F5E51" w:rsidRDefault="00E42AF8" w:rsidP="00E42AF8">
            <w:pPr>
              <w:widowControl w:val="0"/>
              <w:tabs>
                <w:tab w:val="num" w:pos="595"/>
                <w:tab w:val="center" w:pos="4536"/>
                <w:tab w:val="right" w:pos="9072"/>
              </w:tabs>
              <w:spacing w:line="240" w:lineRule="exact"/>
              <w:ind w:right="6"/>
              <w:jc w:val="both"/>
              <w:rPr>
                <w:rFonts w:cs="Arial"/>
                <w:bCs/>
                <w:color w:val="FF0000"/>
                <w:lang w:val="it-IT"/>
              </w:rPr>
            </w:pPr>
          </w:p>
        </w:tc>
      </w:tr>
      <w:tr w:rsidR="00E42AF8" w:rsidRPr="000D4AA3" w14:paraId="69F4E004" w14:textId="77777777" w:rsidTr="00C57340">
        <w:trPr>
          <w:gridAfter w:val="1"/>
          <w:wAfter w:w="7" w:type="dxa"/>
        </w:trPr>
        <w:tc>
          <w:tcPr>
            <w:tcW w:w="4262" w:type="dxa"/>
            <w:gridSpan w:val="2"/>
          </w:tcPr>
          <w:p w14:paraId="79465F2C" w14:textId="77777777" w:rsidR="00E42AF8" w:rsidRPr="0090390B" w:rsidRDefault="00E42AF8" w:rsidP="00E42AF8">
            <w:pPr>
              <w:widowControl w:val="0"/>
              <w:spacing w:line="240" w:lineRule="exact"/>
              <w:ind w:right="76"/>
              <w:jc w:val="both"/>
              <w:rPr>
                <w:rFonts w:cs="Arial"/>
                <w:color w:val="FF0000"/>
                <w:lang w:val="it-IT"/>
              </w:rPr>
            </w:pPr>
          </w:p>
        </w:tc>
        <w:tc>
          <w:tcPr>
            <w:tcW w:w="852" w:type="dxa"/>
          </w:tcPr>
          <w:p w14:paraId="1BBE205C" w14:textId="77777777" w:rsidR="00E42AF8" w:rsidRPr="0090390B" w:rsidRDefault="00E42AF8" w:rsidP="00E42AF8">
            <w:pPr>
              <w:widowControl w:val="0"/>
              <w:spacing w:line="240" w:lineRule="exact"/>
              <w:rPr>
                <w:rFonts w:cs="Arial"/>
                <w:color w:val="FF0000"/>
                <w:lang w:val="it-IT"/>
              </w:rPr>
            </w:pPr>
          </w:p>
        </w:tc>
        <w:tc>
          <w:tcPr>
            <w:tcW w:w="4257" w:type="dxa"/>
            <w:gridSpan w:val="2"/>
          </w:tcPr>
          <w:p w14:paraId="67EC292F" w14:textId="77777777" w:rsidR="00E42AF8" w:rsidRPr="0090390B" w:rsidRDefault="00E42AF8" w:rsidP="00E42AF8">
            <w:pPr>
              <w:widowControl w:val="0"/>
              <w:tabs>
                <w:tab w:val="num" w:pos="595"/>
                <w:tab w:val="center" w:pos="4536"/>
                <w:tab w:val="right" w:pos="9072"/>
              </w:tabs>
              <w:spacing w:line="240" w:lineRule="exact"/>
              <w:ind w:right="6"/>
              <w:jc w:val="both"/>
              <w:rPr>
                <w:rFonts w:cs="Arial"/>
                <w:bCs/>
                <w:color w:val="FF0000"/>
                <w:lang w:val="it-IT"/>
              </w:rPr>
            </w:pPr>
          </w:p>
        </w:tc>
      </w:tr>
      <w:tr w:rsidR="00E42AF8" w:rsidRPr="000D4AA3" w14:paraId="64027A97" w14:textId="77777777" w:rsidTr="00C57340">
        <w:trPr>
          <w:gridAfter w:val="1"/>
          <w:wAfter w:w="7" w:type="dxa"/>
        </w:trPr>
        <w:tc>
          <w:tcPr>
            <w:tcW w:w="4262" w:type="dxa"/>
            <w:gridSpan w:val="2"/>
          </w:tcPr>
          <w:p w14:paraId="7242E187" w14:textId="22CCD6D2" w:rsidR="00E42AF8" w:rsidRPr="0090390B" w:rsidRDefault="00E42AF8" w:rsidP="00E42AF8">
            <w:pPr>
              <w:widowControl w:val="0"/>
              <w:spacing w:line="240" w:lineRule="exact"/>
              <w:ind w:right="76"/>
              <w:jc w:val="both"/>
              <w:rPr>
                <w:rFonts w:cs="Arial"/>
                <w:color w:val="FF0000"/>
                <w:lang w:val="de-DE"/>
              </w:rPr>
            </w:pPr>
            <w:r w:rsidRPr="0090390B">
              <w:rPr>
                <w:rFonts w:cs="Arial"/>
                <w:lang w:val="de-DE"/>
              </w:rPr>
              <w:t xml:space="preserve">Diese Dokumente sind </w:t>
            </w:r>
            <w:r w:rsidRPr="0090390B">
              <w:rPr>
                <w:rFonts w:cs="Arial"/>
                <w:b/>
                <w:lang w:val="de-DE"/>
              </w:rPr>
              <w:t xml:space="preserve">mit digitaler Unterschrift </w:t>
            </w:r>
            <w:r w:rsidRPr="0090390B">
              <w:rPr>
                <w:rFonts w:cs="Arial"/>
                <w:lang w:val="de-DE"/>
              </w:rPr>
              <w:t>zu unterzeichnen – siehe Punkt 4.2.3 „Anleitungen für die Unterzeichnung der erforderlichen Unterlagen“.</w:t>
            </w:r>
          </w:p>
        </w:tc>
        <w:tc>
          <w:tcPr>
            <w:tcW w:w="852" w:type="dxa"/>
          </w:tcPr>
          <w:p w14:paraId="0AD2DD59" w14:textId="77777777" w:rsidR="00E42AF8" w:rsidRPr="0090390B" w:rsidRDefault="00E42AF8" w:rsidP="00E42AF8">
            <w:pPr>
              <w:widowControl w:val="0"/>
              <w:spacing w:line="240" w:lineRule="exact"/>
              <w:rPr>
                <w:rFonts w:cs="Arial"/>
                <w:color w:val="FF0000"/>
                <w:lang w:val="de-DE"/>
              </w:rPr>
            </w:pPr>
          </w:p>
        </w:tc>
        <w:tc>
          <w:tcPr>
            <w:tcW w:w="4257" w:type="dxa"/>
            <w:gridSpan w:val="2"/>
          </w:tcPr>
          <w:p w14:paraId="568268FC" w14:textId="21666788" w:rsidR="00E42AF8" w:rsidRPr="0090390B" w:rsidRDefault="00E42AF8" w:rsidP="00E42AF8">
            <w:pPr>
              <w:widowControl w:val="0"/>
              <w:tabs>
                <w:tab w:val="num" w:pos="595"/>
                <w:tab w:val="center" w:pos="4536"/>
                <w:tab w:val="right" w:pos="9072"/>
              </w:tabs>
              <w:spacing w:line="240" w:lineRule="exact"/>
              <w:ind w:right="6"/>
              <w:jc w:val="both"/>
              <w:rPr>
                <w:rFonts w:cs="Arial"/>
                <w:bCs/>
                <w:color w:val="FF0000"/>
                <w:lang w:val="it-IT"/>
              </w:rPr>
            </w:pPr>
            <w:r w:rsidRPr="0090390B">
              <w:rPr>
                <w:rFonts w:cs="Arial"/>
                <w:lang w:val="it-IT"/>
              </w:rPr>
              <w:t xml:space="preserve">Per tale documento è richiesta l’apposizione della </w:t>
            </w:r>
            <w:r w:rsidRPr="0090390B">
              <w:rPr>
                <w:rFonts w:cs="Arial"/>
                <w:b/>
                <w:lang w:val="it-IT"/>
              </w:rPr>
              <w:t>firma digitale</w:t>
            </w:r>
            <w:r w:rsidRPr="0090390B">
              <w:rPr>
                <w:rFonts w:cs="Arial"/>
                <w:lang w:val="it-IT"/>
              </w:rPr>
              <w:t xml:space="preserve"> vedi par. 4.2.3 “modalità di sottoscrizione dei documenti richiesti”</w:t>
            </w:r>
          </w:p>
        </w:tc>
      </w:tr>
      <w:tr w:rsidR="00E42AF8" w:rsidRPr="000D4AA3" w14:paraId="481D66A9" w14:textId="77777777" w:rsidTr="00C57340">
        <w:trPr>
          <w:gridAfter w:val="1"/>
          <w:wAfter w:w="7" w:type="dxa"/>
        </w:trPr>
        <w:tc>
          <w:tcPr>
            <w:tcW w:w="4262" w:type="dxa"/>
            <w:gridSpan w:val="2"/>
          </w:tcPr>
          <w:p w14:paraId="2B7B0F86" w14:textId="77777777" w:rsidR="00E42AF8" w:rsidRPr="006F5E51" w:rsidRDefault="00E42AF8" w:rsidP="00E42AF8">
            <w:pPr>
              <w:widowControl w:val="0"/>
              <w:spacing w:line="240" w:lineRule="exact"/>
              <w:ind w:right="76"/>
              <w:jc w:val="both"/>
              <w:rPr>
                <w:rFonts w:cs="Arial"/>
                <w:color w:val="FF0000"/>
                <w:lang w:val="it-IT"/>
              </w:rPr>
            </w:pPr>
          </w:p>
        </w:tc>
        <w:tc>
          <w:tcPr>
            <w:tcW w:w="852" w:type="dxa"/>
          </w:tcPr>
          <w:p w14:paraId="2B0F468C" w14:textId="77777777" w:rsidR="00E42AF8" w:rsidRPr="006F5E51" w:rsidRDefault="00E42AF8" w:rsidP="00E42AF8">
            <w:pPr>
              <w:widowControl w:val="0"/>
              <w:spacing w:line="240" w:lineRule="exact"/>
              <w:rPr>
                <w:rFonts w:cs="Arial"/>
                <w:color w:val="FF0000"/>
                <w:lang w:val="it-IT"/>
              </w:rPr>
            </w:pPr>
          </w:p>
        </w:tc>
        <w:tc>
          <w:tcPr>
            <w:tcW w:w="4257" w:type="dxa"/>
            <w:gridSpan w:val="2"/>
          </w:tcPr>
          <w:p w14:paraId="04122B8D" w14:textId="77777777" w:rsidR="00E42AF8" w:rsidRPr="006F5E51" w:rsidRDefault="00E42AF8" w:rsidP="00E42AF8">
            <w:pPr>
              <w:widowControl w:val="0"/>
              <w:tabs>
                <w:tab w:val="num" w:pos="595"/>
                <w:tab w:val="center" w:pos="4536"/>
                <w:tab w:val="right" w:pos="9072"/>
              </w:tabs>
              <w:spacing w:line="240" w:lineRule="exact"/>
              <w:ind w:right="6"/>
              <w:jc w:val="both"/>
              <w:rPr>
                <w:rFonts w:cs="Arial"/>
                <w:bCs/>
                <w:color w:val="FF0000"/>
                <w:lang w:val="it-IT"/>
              </w:rPr>
            </w:pPr>
          </w:p>
        </w:tc>
      </w:tr>
      <w:tr w:rsidR="00E42AF8" w:rsidRPr="000D4AA3" w14:paraId="6ECD5CEC" w14:textId="77777777" w:rsidTr="00C57340">
        <w:trPr>
          <w:gridAfter w:val="1"/>
          <w:wAfter w:w="7" w:type="dxa"/>
        </w:trPr>
        <w:tc>
          <w:tcPr>
            <w:tcW w:w="4262" w:type="dxa"/>
            <w:gridSpan w:val="2"/>
          </w:tcPr>
          <w:p w14:paraId="700BC4E6" w14:textId="77777777" w:rsidR="00E42AF8" w:rsidRPr="006F5E51" w:rsidRDefault="00E42AF8" w:rsidP="00E42AF8">
            <w:pPr>
              <w:widowControl w:val="0"/>
              <w:autoSpaceDE w:val="0"/>
              <w:autoSpaceDN w:val="0"/>
              <w:adjustRightInd w:val="0"/>
              <w:spacing w:line="240" w:lineRule="exact"/>
              <w:ind w:right="105"/>
              <w:jc w:val="both"/>
              <w:rPr>
                <w:rFonts w:cs="Arial"/>
                <w:b/>
                <w:noProof w:val="0"/>
                <w:color w:val="FF0000"/>
                <w:lang w:val="de-DE"/>
              </w:rPr>
            </w:pPr>
            <w:r w:rsidRPr="006F5E51">
              <w:rPr>
                <w:rFonts w:cs="Arial"/>
                <w:lang w:val="de-DE"/>
              </w:rPr>
              <w:t xml:space="preserve">Das technische Angebot muss </w:t>
            </w:r>
            <w:r w:rsidRPr="006F5E51">
              <w:rPr>
                <w:rFonts w:cs="Arial"/>
                <w:b/>
                <w:lang w:val="de-DE"/>
              </w:rPr>
              <w:t>bei sonstigem Ausschluss</w:t>
            </w:r>
            <w:r w:rsidRPr="006F5E51">
              <w:rPr>
                <w:rFonts w:cs="Arial"/>
                <w:lang w:val="de-DE"/>
              </w:rPr>
              <w:t xml:space="preserve"> die Mindesteigenschaften erfüllen, die in den technischen Unterlagen festgelegt sind.</w:t>
            </w:r>
          </w:p>
        </w:tc>
        <w:tc>
          <w:tcPr>
            <w:tcW w:w="852" w:type="dxa"/>
          </w:tcPr>
          <w:p w14:paraId="0E8D8E63" w14:textId="77777777" w:rsidR="00E42AF8" w:rsidRPr="006F5E51" w:rsidRDefault="00E42AF8" w:rsidP="00E42AF8">
            <w:pPr>
              <w:widowControl w:val="0"/>
              <w:autoSpaceDE w:val="0"/>
              <w:autoSpaceDN w:val="0"/>
              <w:adjustRightInd w:val="0"/>
              <w:spacing w:line="240" w:lineRule="exact"/>
              <w:ind w:right="105"/>
              <w:jc w:val="both"/>
              <w:rPr>
                <w:rFonts w:cs="Arial"/>
                <w:b/>
                <w:noProof w:val="0"/>
                <w:color w:val="FF0000"/>
                <w:lang w:val="de-DE"/>
              </w:rPr>
            </w:pPr>
          </w:p>
        </w:tc>
        <w:tc>
          <w:tcPr>
            <w:tcW w:w="4257" w:type="dxa"/>
            <w:gridSpan w:val="2"/>
          </w:tcPr>
          <w:p w14:paraId="679C35EB" w14:textId="77777777" w:rsidR="00E42AF8" w:rsidRPr="006F5E51" w:rsidRDefault="00E42AF8" w:rsidP="00E42AF8">
            <w:pPr>
              <w:widowControl w:val="0"/>
              <w:autoSpaceDE w:val="0"/>
              <w:autoSpaceDN w:val="0"/>
              <w:adjustRightInd w:val="0"/>
              <w:spacing w:line="240" w:lineRule="exact"/>
              <w:ind w:right="6"/>
              <w:jc w:val="both"/>
              <w:rPr>
                <w:rFonts w:cs="Arial"/>
                <w:b/>
                <w:noProof w:val="0"/>
                <w:color w:val="FF0000"/>
                <w:lang w:val="it-IT"/>
              </w:rPr>
            </w:pPr>
            <w:r w:rsidRPr="006F5E51">
              <w:rPr>
                <w:rFonts w:cs="Arial"/>
                <w:lang w:val="it-IT"/>
              </w:rPr>
              <w:t xml:space="preserve">L’offerta tecnica deve rispettare le caratteristiche minime stabilite nella documentazione tecnica, </w:t>
            </w:r>
            <w:r w:rsidRPr="006F5E51">
              <w:rPr>
                <w:rFonts w:cs="Arial"/>
                <w:b/>
                <w:lang w:val="it-IT"/>
              </w:rPr>
              <w:t>pena l’esclusione</w:t>
            </w:r>
            <w:r w:rsidRPr="006F5E51">
              <w:rPr>
                <w:rFonts w:cs="Arial"/>
                <w:lang w:val="it-IT"/>
              </w:rPr>
              <w:t xml:space="preserve"> dalla procedura. </w:t>
            </w:r>
          </w:p>
        </w:tc>
      </w:tr>
      <w:tr w:rsidR="00E42AF8" w:rsidRPr="000D4AA3" w14:paraId="45E6DE71" w14:textId="77777777" w:rsidTr="00C57340">
        <w:trPr>
          <w:gridAfter w:val="1"/>
          <w:wAfter w:w="7" w:type="dxa"/>
        </w:trPr>
        <w:tc>
          <w:tcPr>
            <w:tcW w:w="4262" w:type="dxa"/>
            <w:gridSpan w:val="2"/>
          </w:tcPr>
          <w:p w14:paraId="5772C0CB" w14:textId="77777777" w:rsidR="00E42AF8" w:rsidRPr="006F5E51" w:rsidRDefault="00E42AF8" w:rsidP="00E42AF8">
            <w:pPr>
              <w:widowControl w:val="0"/>
              <w:spacing w:line="240" w:lineRule="exact"/>
              <w:ind w:right="76"/>
              <w:jc w:val="both"/>
              <w:rPr>
                <w:rFonts w:cs="Arial"/>
                <w:color w:val="FF0000"/>
                <w:lang w:val="it-IT"/>
              </w:rPr>
            </w:pPr>
          </w:p>
        </w:tc>
        <w:tc>
          <w:tcPr>
            <w:tcW w:w="852" w:type="dxa"/>
          </w:tcPr>
          <w:p w14:paraId="685B1DB6" w14:textId="77777777" w:rsidR="00E42AF8" w:rsidRPr="006F5E51" w:rsidRDefault="00E42AF8" w:rsidP="00E42AF8">
            <w:pPr>
              <w:widowControl w:val="0"/>
              <w:spacing w:line="240" w:lineRule="exact"/>
              <w:rPr>
                <w:rFonts w:cs="Arial"/>
                <w:color w:val="FF0000"/>
                <w:lang w:val="it-IT"/>
              </w:rPr>
            </w:pPr>
          </w:p>
        </w:tc>
        <w:tc>
          <w:tcPr>
            <w:tcW w:w="4257" w:type="dxa"/>
            <w:gridSpan w:val="2"/>
          </w:tcPr>
          <w:p w14:paraId="0A8FB386" w14:textId="77777777" w:rsidR="00E42AF8" w:rsidRPr="006F5E51" w:rsidRDefault="00E42AF8" w:rsidP="00E42AF8">
            <w:pPr>
              <w:widowControl w:val="0"/>
              <w:tabs>
                <w:tab w:val="num" w:pos="595"/>
                <w:tab w:val="center" w:pos="4536"/>
                <w:tab w:val="right" w:pos="9072"/>
              </w:tabs>
              <w:spacing w:line="240" w:lineRule="exact"/>
              <w:ind w:right="105"/>
              <w:jc w:val="both"/>
              <w:rPr>
                <w:rFonts w:cs="Arial"/>
                <w:bCs/>
                <w:color w:val="FF0000"/>
                <w:lang w:val="it-IT"/>
              </w:rPr>
            </w:pPr>
          </w:p>
        </w:tc>
      </w:tr>
      <w:tr w:rsidR="00E42AF8" w:rsidRPr="000D4AA3" w14:paraId="104825A2" w14:textId="77777777" w:rsidTr="00C57340">
        <w:trPr>
          <w:gridAfter w:val="1"/>
          <w:wAfter w:w="7" w:type="dxa"/>
        </w:trPr>
        <w:tc>
          <w:tcPr>
            <w:tcW w:w="4262" w:type="dxa"/>
            <w:gridSpan w:val="2"/>
          </w:tcPr>
          <w:p w14:paraId="44F068D2" w14:textId="623FFF18" w:rsidR="00E42AF8" w:rsidRPr="007A1922" w:rsidRDefault="00E42AF8" w:rsidP="00E42AF8">
            <w:pPr>
              <w:pStyle w:val="Rientrocorpodeltesto"/>
              <w:widowControl w:val="0"/>
              <w:tabs>
                <w:tab w:val="left" w:pos="8496"/>
              </w:tabs>
              <w:spacing w:after="0" w:line="240" w:lineRule="exact"/>
              <w:ind w:left="0"/>
              <w:jc w:val="both"/>
              <w:rPr>
                <w:rFonts w:cs="Arial"/>
                <w:b/>
                <w:noProof w:val="0"/>
                <w:color w:val="FF0000"/>
                <w:lang w:val="de-DE"/>
              </w:rPr>
            </w:pPr>
            <w:r w:rsidRPr="007A1922">
              <w:rPr>
                <w:rFonts w:cs="Arial"/>
                <w:color w:val="000000"/>
                <w:lang w:val="de-DE"/>
              </w:rPr>
              <w:t xml:space="preserve">► Im Fall der </w:t>
            </w:r>
            <w:r w:rsidRPr="007A1922">
              <w:rPr>
                <w:rFonts w:cs="Arial"/>
                <w:b/>
                <w:color w:val="000000"/>
                <w:u w:val="single"/>
                <w:lang w:val="de-DE"/>
              </w:rPr>
              <w:t xml:space="preserve">nicht wahrheitsgetreuen Erklärungen </w:t>
            </w:r>
            <w:r w:rsidRPr="007A1922">
              <w:rPr>
                <w:rFonts w:cs="Arial"/>
                <w:color w:val="000000"/>
                <w:lang w:val="de-DE"/>
              </w:rPr>
              <w:t>wird der Ausschluss des Bieters, sowie</w:t>
            </w:r>
            <w:r w:rsidRPr="007A1922">
              <w:rPr>
                <w:rFonts w:cs="Arial"/>
                <w:b/>
                <w:color w:val="000000"/>
                <w:lang w:val="de-DE"/>
              </w:rPr>
              <w:t xml:space="preserve"> </w:t>
            </w:r>
            <w:r w:rsidRPr="007A1922">
              <w:rPr>
                <w:rFonts w:cs="Arial"/>
                <w:color w:val="000000"/>
                <w:lang w:val="de-DE"/>
              </w:rPr>
              <w:t>die Meldung an die Nationale Antikorruptionsbehörde (ANAC) und die zuständige Gerichtsbehörde vorgenommen.</w:t>
            </w:r>
          </w:p>
        </w:tc>
        <w:tc>
          <w:tcPr>
            <w:tcW w:w="852" w:type="dxa"/>
          </w:tcPr>
          <w:p w14:paraId="55F21CF9" w14:textId="77777777" w:rsidR="00E42AF8" w:rsidRPr="007A1922" w:rsidRDefault="00E42AF8" w:rsidP="00E42AF8">
            <w:pPr>
              <w:widowControl w:val="0"/>
              <w:spacing w:line="240" w:lineRule="exact"/>
              <w:rPr>
                <w:rFonts w:cs="Arial"/>
                <w:b/>
                <w:color w:val="FF0000"/>
                <w:lang w:val="de-DE"/>
              </w:rPr>
            </w:pPr>
          </w:p>
        </w:tc>
        <w:tc>
          <w:tcPr>
            <w:tcW w:w="4257" w:type="dxa"/>
            <w:gridSpan w:val="2"/>
          </w:tcPr>
          <w:p w14:paraId="444E70BF" w14:textId="6F09B3B4" w:rsidR="00E42AF8" w:rsidRPr="006F5E51" w:rsidRDefault="00E42AF8" w:rsidP="00E42AF8">
            <w:pPr>
              <w:pStyle w:val="Rientrocorpodeltesto"/>
              <w:widowControl w:val="0"/>
              <w:tabs>
                <w:tab w:val="left" w:pos="8496"/>
              </w:tabs>
              <w:spacing w:after="0" w:line="240" w:lineRule="exact"/>
              <w:ind w:left="0"/>
              <w:jc w:val="both"/>
              <w:rPr>
                <w:rFonts w:cs="Arial"/>
                <w:b/>
                <w:noProof w:val="0"/>
                <w:color w:val="FF0000"/>
                <w:lang w:val="it-IT"/>
              </w:rPr>
            </w:pPr>
            <w:r w:rsidRPr="007A1922">
              <w:rPr>
                <w:rFonts w:cs="Arial"/>
                <w:color w:val="000000"/>
                <w:lang w:val="it-IT"/>
              </w:rPr>
              <w:t xml:space="preserve">► In caso di </w:t>
            </w:r>
            <w:r w:rsidRPr="007A1922">
              <w:rPr>
                <w:rFonts w:cs="Arial"/>
                <w:b/>
                <w:color w:val="000000"/>
                <w:u w:val="single"/>
                <w:lang w:val="it-IT"/>
              </w:rPr>
              <w:t xml:space="preserve">dichiarazioni non veritiere </w:t>
            </w:r>
            <w:r w:rsidRPr="007A1922">
              <w:rPr>
                <w:rFonts w:cs="Arial"/>
                <w:color w:val="000000"/>
                <w:lang w:val="it-IT"/>
              </w:rPr>
              <w:t>si procederà all’esclusione dell’offerente e segnalazione all’Autorità Nazionale Anticorruzione (ANAC), nonché all’Autorità Giudiziaria competente.</w:t>
            </w:r>
          </w:p>
        </w:tc>
      </w:tr>
      <w:tr w:rsidR="00E42AF8" w:rsidRPr="000D4AA3" w14:paraId="69EBEB56" w14:textId="77777777" w:rsidTr="00C57340">
        <w:trPr>
          <w:gridAfter w:val="1"/>
          <w:wAfter w:w="7" w:type="dxa"/>
        </w:trPr>
        <w:tc>
          <w:tcPr>
            <w:tcW w:w="4262" w:type="dxa"/>
            <w:gridSpan w:val="2"/>
          </w:tcPr>
          <w:p w14:paraId="3AD86DF3" w14:textId="77777777" w:rsidR="00E42AF8" w:rsidRPr="006F5E51" w:rsidRDefault="00E42AF8" w:rsidP="00E42AF8">
            <w:pPr>
              <w:pStyle w:val="Rientrocorpodeltesto"/>
              <w:widowControl w:val="0"/>
              <w:tabs>
                <w:tab w:val="left" w:pos="8496"/>
              </w:tabs>
              <w:spacing w:after="0" w:line="240" w:lineRule="exact"/>
              <w:ind w:left="0"/>
              <w:jc w:val="both"/>
              <w:rPr>
                <w:rFonts w:cs="Arial"/>
                <w:noProof w:val="0"/>
                <w:color w:val="FF0000"/>
                <w:lang w:val="it-IT"/>
              </w:rPr>
            </w:pPr>
          </w:p>
        </w:tc>
        <w:tc>
          <w:tcPr>
            <w:tcW w:w="852" w:type="dxa"/>
          </w:tcPr>
          <w:p w14:paraId="1BFEE2AA" w14:textId="77777777" w:rsidR="00E42AF8" w:rsidRPr="006F5E51" w:rsidRDefault="00E42AF8" w:rsidP="00E42AF8">
            <w:pPr>
              <w:widowControl w:val="0"/>
              <w:spacing w:line="240" w:lineRule="exact"/>
              <w:rPr>
                <w:rFonts w:cs="Arial"/>
                <w:color w:val="FF0000"/>
                <w:lang w:val="it-IT"/>
              </w:rPr>
            </w:pPr>
          </w:p>
        </w:tc>
        <w:tc>
          <w:tcPr>
            <w:tcW w:w="4257" w:type="dxa"/>
            <w:gridSpan w:val="2"/>
          </w:tcPr>
          <w:p w14:paraId="1C4A5001" w14:textId="77777777" w:rsidR="00E42AF8" w:rsidRPr="006F5E51" w:rsidRDefault="00E42AF8" w:rsidP="00E42AF8">
            <w:pPr>
              <w:pStyle w:val="Rientrocorpodeltesto"/>
              <w:widowControl w:val="0"/>
              <w:tabs>
                <w:tab w:val="left" w:pos="8496"/>
              </w:tabs>
              <w:spacing w:after="0" w:line="240" w:lineRule="exact"/>
              <w:ind w:left="0"/>
              <w:jc w:val="both"/>
              <w:rPr>
                <w:rFonts w:cs="Arial"/>
                <w:noProof w:val="0"/>
                <w:color w:val="FF0000"/>
                <w:lang w:val="it-IT"/>
              </w:rPr>
            </w:pPr>
          </w:p>
        </w:tc>
      </w:tr>
      <w:tr w:rsidR="00E42AF8" w:rsidRPr="000D4AA3" w14:paraId="475475C6" w14:textId="77777777" w:rsidTr="00C57340">
        <w:trPr>
          <w:gridAfter w:val="1"/>
          <w:wAfter w:w="7" w:type="dxa"/>
        </w:trPr>
        <w:tc>
          <w:tcPr>
            <w:tcW w:w="4262" w:type="dxa"/>
            <w:gridSpan w:val="2"/>
          </w:tcPr>
          <w:p w14:paraId="06B48484" w14:textId="58245FBD" w:rsidR="00E42AF8" w:rsidRPr="009761AE" w:rsidRDefault="00E42AF8" w:rsidP="00E42AF8">
            <w:pPr>
              <w:pStyle w:val="Rientrocorpodeltesto"/>
              <w:widowControl w:val="0"/>
              <w:tabs>
                <w:tab w:val="left" w:pos="8496"/>
              </w:tabs>
              <w:spacing w:after="0" w:line="240" w:lineRule="exact"/>
              <w:ind w:left="0"/>
              <w:jc w:val="both"/>
              <w:rPr>
                <w:rFonts w:cs="Arial"/>
                <w:b/>
                <w:bCs/>
                <w:lang w:val="de-DE"/>
              </w:rPr>
            </w:pPr>
            <w:r w:rsidRPr="009761AE">
              <w:rPr>
                <w:rFonts w:cs="Arial"/>
                <w:b/>
                <w:bCs/>
                <w:lang w:val="de-DE"/>
              </w:rPr>
              <w:t>Sind die technischen Unterlagen nicht wie vorgesehen unterschrieben, wird ein Nachforderungsverfahren eingeleitet, wobei die Geheimhaltung des Inhalts und des technischen Angebots gewährleistet werden muss.</w:t>
            </w:r>
          </w:p>
        </w:tc>
        <w:tc>
          <w:tcPr>
            <w:tcW w:w="852" w:type="dxa"/>
          </w:tcPr>
          <w:p w14:paraId="564C6E61" w14:textId="77777777" w:rsidR="00E42AF8" w:rsidRPr="009761AE" w:rsidRDefault="00E42AF8" w:rsidP="00E42AF8">
            <w:pPr>
              <w:widowControl w:val="0"/>
              <w:spacing w:line="240" w:lineRule="exact"/>
              <w:rPr>
                <w:rFonts w:cs="Arial"/>
                <w:b/>
                <w:bCs/>
                <w:color w:val="FF0000"/>
                <w:lang w:val="de-DE"/>
              </w:rPr>
            </w:pPr>
          </w:p>
        </w:tc>
        <w:tc>
          <w:tcPr>
            <w:tcW w:w="4257" w:type="dxa"/>
            <w:gridSpan w:val="2"/>
          </w:tcPr>
          <w:p w14:paraId="4D336271" w14:textId="074B5C49" w:rsidR="00E42AF8" w:rsidRPr="009761AE" w:rsidRDefault="00E42AF8" w:rsidP="00E42AF8">
            <w:pPr>
              <w:widowControl w:val="0"/>
              <w:spacing w:line="240" w:lineRule="exact"/>
              <w:jc w:val="both"/>
              <w:rPr>
                <w:rFonts w:cs="Arial"/>
                <w:b/>
                <w:bCs/>
                <w:lang w:val="it-IT"/>
              </w:rPr>
            </w:pPr>
            <w:r w:rsidRPr="009761AE">
              <w:rPr>
                <w:rFonts w:cs="Arial"/>
                <w:b/>
                <w:bCs/>
                <w:lang w:val="it-IT"/>
              </w:rPr>
              <w:t>Si applica il subprocedimento di soccorso istruttorio qualora la documentazione tecnica difetti di sottoscrizione, ove richiesta, ferma restando la salvaguardia del contenuto e della segretezza dell’offerta tecnica.</w:t>
            </w:r>
          </w:p>
        </w:tc>
      </w:tr>
      <w:tr w:rsidR="00E42AF8" w:rsidRPr="000D4AA3" w14:paraId="3639B678" w14:textId="77777777" w:rsidTr="00C57340">
        <w:trPr>
          <w:gridAfter w:val="1"/>
          <w:wAfter w:w="7" w:type="dxa"/>
        </w:trPr>
        <w:tc>
          <w:tcPr>
            <w:tcW w:w="4262" w:type="dxa"/>
            <w:gridSpan w:val="2"/>
          </w:tcPr>
          <w:p w14:paraId="15690254" w14:textId="77777777" w:rsidR="00E42AF8" w:rsidRPr="00BB67A1" w:rsidRDefault="00E42AF8" w:rsidP="00E42AF8">
            <w:pPr>
              <w:pStyle w:val="Rientrocorpodeltesto"/>
              <w:widowControl w:val="0"/>
              <w:tabs>
                <w:tab w:val="left" w:pos="8496"/>
              </w:tabs>
              <w:spacing w:after="0" w:line="240" w:lineRule="exact"/>
              <w:ind w:left="0"/>
              <w:jc w:val="both"/>
              <w:rPr>
                <w:rFonts w:cs="Arial"/>
                <w:b/>
                <w:lang w:val="it-IT"/>
              </w:rPr>
            </w:pPr>
          </w:p>
        </w:tc>
        <w:tc>
          <w:tcPr>
            <w:tcW w:w="852" w:type="dxa"/>
          </w:tcPr>
          <w:p w14:paraId="788B1A8B" w14:textId="77777777" w:rsidR="00E42AF8" w:rsidRPr="00BB67A1" w:rsidRDefault="00E42AF8" w:rsidP="00E42AF8">
            <w:pPr>
              <w:widowControl w:val="0"/>
              <w:spacing w:line="240" w:lineRule="exact"/>
              <w:rPr>
                <w:rFonts w:cs="Arial"/>
                <w:color w:val="FF0000"/>
                <w:lang w:val="it-IT"/>
              </w:rPr>
            </w:pPr>
          </w:p>
        </w:tc>
        <w:tc>
          <w:tcPr>
            <w:tcW w:w="4257" w:type="dxa"/>
            <w:gridSpan w:val="2"/>
          </w:tcPr>
          <w:p w14:paraId="0B863206" w14:textId="77777777" w:rsidR="00E42AF8" w:rsidRPr="00ED730C" w:rsidRDefault="00E42AF8" w:rsidP="00E42AF8">
            <w:pPr>
              <w:widowControl w:val="0"/>
              <w:spacing w:line="240" w:lineRule="exact"/>
              <w:jc w:val="both"/>
              <w:rPr>
                <w:rFonts w:cs="Arial"/>
                <w:b/>
                <w:lang w:val="it-IT"/>
              </w:rPr>
            </w:pPr>
          </w:p>
        </w:tc>
      </w:tr>
      <w:tr w:rsidR="00E42AF8" w:rsidRPr="000D4AA3" w14:paraId="295C78FE" w14:textId="77777777" w:rsidTr="00C57340">
        <w:trPr>
          <w:gridAfter w:val="1"/>
          <w:wAfter w:w="7" w:type="dxa"/>
        </w:trPr>
        <w:tc>
          <w:tcPr>
            <w:tcW w:w="4262" w:type="dxa"/>
            <w:gridSpan w:val="2"/>
          </w:tcPr>
          <w:p w14:paraId="1DA191EA" w14:textId="7C8751F9" w:rsidR="00E42AF8" w:rsidRPr="00E31C6A" w:rsidRDefault="00E42AF8" w:rsidP="00E42AF8">
            <w:pPr>
              <w:autoSpaceDE w:val="0"/>
              <w:autoSpaceDN w:val="0"/>
              <w:adjustRightInd w:val="0"/>
              <w:jc w:val="both"/>
              <w:rPr>
                <w:rFonts w:cs="Arial"/>
                <w:b/>
                <w:u w:val="single"/>
                <w:lang w:val="de-DE"/>
              </w:rPr>
            </w:pPr>
            <w:r w:rsidRPr="00E31C6A">
              <w:rPr>
                <w:rFonts w:ascii="Helvetica-Bold" w:hAnsi="Helvetica-Bold" w:cs="Helvetica-Bold"/>
                <w:b/>
                <w:bCs/>
                <w:noProof w:val="0"/>
                <w:u w:val="single"/>
                <w:lang w:val="de-DE" w:eastAsia="it-IT"/>
              </w:rPr>
              <w:t xml:space="preserve">Das was im technischen Bericht bereits mit der Angebotslegung erklärt wird, ist für den Bieter in der Ausführungsphase </w:t>
            </w:r>
            <w:proofErr w:type="spellStart"/>
            <w:r w:rsidRPr="00E31C6A">
              <w:rPr>
                <w:rFonts w:ascii="Helvetica-Bold" w:hAnsi="Helvetica-Bold" w:cs="Helvetica-Bold"/>
                <w:b/>
                <w:bCs/>
                <w:noProof w:val="0"/>
                <w:u w:val="single"/>
                <w:lang w:val="de-DE" w:eastAsia="it-IT"/>
              </w:rPr>
              <w:t>verpflichend</w:t>
            </w:r>
            <w:proofErr w:type="spellEnd"/>
            <w:r w:rsidRPr="00E31C6A">
              <w:rPr>
                <w:rFonts w:ascii="Helvetica-Bold" w:hAnsi="Helvetica-Bold" w:cs="Helvetica-Bold"/>
                <w:b/>
                <w:bCs/>
                <w:noProof w:val="0"/>
                <w:u w:val="single"/>
                <w:lang w:val="de-DE" w:eastAsia="it-IT"/>
              </w:rPr>
              <w:t xml:space="preserve">. Bei Zuschlagserteilung ist das vom Bieter vorgelegte technische Angebot Bestandteil des Gegenstands der Rahmenvereinbarung. Mit dem Angebotspreis wird alles, was in dem </w:t>
            </w:r>
            <w:proofErr w:type="spellStart"/>
            <w:r w:rsidRPr="00E31C6A">
              <w:rPr>
                <w:rFonts w:ascii="Helvetica-Bold" w:hAnsi="Helvetica-Bold" w:cs="Helvetica-Bold"/>
                <w:b/>
                <w:bCs/>
                <w:noProof w:val="0"/>
                <w:u w:val="single"/>
                <w:lang w:val="de-DE" w:eastAsia="it-IT"/>
              </w:rPr>
              <w:t>tecnhischen</w:t>
            </w:r>
            <w:proofErr w:type="spellEnd"/>
            <w:r w:rsidRPr="00E31C6A">
              <w:rPr>
                <w:rFonts w:ascii="Helvetica-Bold" w:hAnsi="Helvetica-Bold" w:cs="Helvetica-Bold"/>
                <w:b/>
                <w:bCs/>
                <w:noProof w:val="0"/>
                <w:u w:val="single"/>
                <w:lang w:val="de-DE" w:eastAsia="it-IT"/>
              </w:rPr>
              <w:t xml:space="preserve"> Angebot angeboten wird, berücksichtigt und vergütet.</w:t>
            </w:r>
          </w:p>
        </w:tc>
        <w:tc>
          <w:tcPr>
            <w:tcW w:w="852" w:type="dxa"/>
          </w:tcPr>
          <w:p w14:paraId="5A678377" w14:textId="77777777" w:rsidR="00E42AF8" w:rsidRPr="00E31C6A" w:rsidRDefault="00E42AF8" w:rsidP="00E42AF8">
            <w:pPr>
              <w:widowControl w:val="0"/>
              <w:spacing w:line="240" w:lineRule="exact"/>
              <w:rPr>
                <w:rFonts w:cs="Arial"/>
                <w:color w:val="FF0000"/>
                <w:u w:val="single"/>
                <w:lang w:val="de-DE"/>
              </w:rPr>
            </w:pPr>
          </w:p>
        </w:tc>
        <w:tc>
          <w:tcPr>
            <w:tcW w:w="4257" w:type="dxa"/>
            <w:gridSpan w:val="2"/>
          </w:tcPr>
          <w:p w14:paraId="2B84FBCC" w14:textId="7147BAB0" w:rsidR="00E42AF8" w:rsidRPr="00E31C6A" w:rsidRDefault="00E42AF8" w:rsidP="00E42AF8">
            <w:pPr>
              <w:autoSpaceDE w:val="0"/>
              <w:autoSpaceDN w:val="0"/>
              <w:adjustRightInd w:val="0"/>
              <w:jc w:val="both"/>
              <w:rPr>
                <w:rFonts w:ascii="Helvetica-Bold" w:hAnsi="Helvetica-Bold" w:cs="Helvetica-Bold"/>
                <w:b/>
                <w:bCs/>
                <w:noProof w:val="0"/>
                <w:u w:val="single"/>
                <w:lang w:val="it-IT" w:eastAsia="it-IT"/>
              </w:rPr>
            </w:pPr>
            <w:r w:rsidRPr="00E31C6A">
              <w:rPr>
                <w:rFonts w:ascii="Helvetica-Bold" w:hAnsi="Helvetica-Bold" w:cs="Helvetica-Bold"/>
                <w:b/>
                <w:bCs/>
                <w:noProof w:val="0"/>
                <w:u w:val="single"/>
                <w:lang w:val="it-IT" w:eastAsia="it-IT"/>
              </w:rPr>
              <w:t>Quanto dichiarato nella relazione tecnica costituirà un obbligo in fase esecutiva del contratto, al cui rispetto l’offerente si impegna fin dalla fase di presentazione dell’offerta. L’offerta tecnica presentata dal concorrente, in caso di aggiudicazione, costituirà parte integrante del contratto.</w:t>
            </w:r>
          </w:p>
          <w:p w14:paraId="502B54AE" w14:textId="6739D2B1" w:rsidR="00E42AF8" w:rsidRPr="00E31C6A" w:rsidRDefault="00E42AF8" w:rsidP="00E42AF8">
            <w:pPr>
              <w:autoSpaceDE w:val="0"/>
              <w:autoSpaceDN w:val="0"/>
              <w:adjustRightInd w:val="0"/>
              <w:jc w:val="both"/>
              <w:rPr>
                <w:rFonts w:ascii="Helvetica-Bold" w:hAnsi="Helvetica-Bold" w:cs="Helvetica-Bold"/>
                <w:b/>
                <w:bCs/>
                <w:noProof w:val="0"/>
                <w:u w:val="single"/>
                <w:lang w:val="it-IT" w:eastAsia="it-IT"/>
              </w:rPr>
            </w:pPr>
            <w:r w:rsidRPr="00E31C6A">
              <w:rPr>
                <w:rFonts w:ascii="Helvetica-Bold" w:hAnsi="Helvetica-Bold" w:cs="Helvetica-Bold"/>
                <w:b/>
                <w:bCs/>
                <w:noProof w:val="0"/>
                <w:u w:val="single"/>
                <w:lang w:val="it-IT" w:eastAsia="it-IT"/>
              </w:rPr>
              <w:t>Con il prezzo offerto in sede di gara si intende compreso e compensato tutto quanto offerto con l’offerta tecnica.</w:t>
            </w:r>
          </w:p>
        </w:tc>
      </w:tr>
      <w:tr w:rsidR="00E42AF8" w:rsidRPr="000D4AA3" w14:paraId="54B73098" w14:textId="77777777" w:rsidTr="00C57340">
        <w:trPr>
          <w:gridAfter w:val="1"/>
          <w:wAfter w:w="7" w:type="dxa"/>
        </w:trPr>
        <w:tc>
          <w:tcPr>
            <w:tcW w:w="4262" w:type="dxa"/>
            <w:gridSpan w:val="2"/>
          </w:tcPr>
          <w:p w14:paraId="5B9C8F2D" w14:textId="77777777" w:rsidR="00E42AF8" w:rsidRPr="00587907" w:rsidRDefault="00E42AF8" w:rsidP="00E42AF8">
            <w:pPr>
              <w:pStyle w:val="Rientrocorpodeltesto"/>
              <w:widowControl w:val="0"/>
              <w:tabs>
                <w:tab w:val="left" w:pos="8496"/>
              </w:tabs>
              <w:spacing w:after="0" w:line="240" w:lineRule="exact"/>
              <w:ind w:left="0" w:right="76"/>
              <w:jc w:val="both"/>
              <w:rPr>
                <w:rFonts w:cs="Arial"/>
                <w:bCs/>
                <w:color w:val="FF0000"/>
                <w:highlight w:val="magenta"/>
                <w:lang w:val="it-IT"/>
              </w:rPr>
            </w:pPr>
          </w:p>
        </w:tc>
        <w:tc>
          <w:tcPr>
            <w:tcW w:w="852" w:type="dxa"/>
          </w:tcPr>
          <w:p w14:paraId="202D9155" w14:textId="77777777" w:rsidR="00E42AF8" w:rsidRPr="00587907" w:rsidRDefault="00E42AF8" w:rsidP="00E42AF8">
            <w:pPr>
              <w:widowControl w:val="0"/>
              <w:spacing w:line="240" w:lineRule="exact"/>
              <w:rPr>
                <w:rFonts w:cs="Arial"/>
                <w:color w:val="FF0000"/>
                <w:lang w:val="it-IT"/>
              </w:rPr>
            </w:pPr>
          </w:p>
        </w:tc>
        <w:tc>
          <w:tcPr>
            <w:tcW w:w="4257" w:type="dxa"/>
            <w:gridSpan w:val="2"/>
          </w:tcPr>
          <w:p w14:paraId="0F2D3782" w14:textId="77777777" w:rsidR="00E42AF8" w:rsidRPr="00587907" w:rsidRDefault="00E42AF8" w:rsidP="00E42AF8">
            <w:pPr>
              <w:pStyle w:val="Rientrocorpodeltesto"/>
              <w:widowControl w:val="0"/>
              <w:tabs>
                <w:tab w:val="left" w:pos="8496"/>
              </w:tabs>
              <w:spacing w:after="0" w:line="240" w:lineRule="exact"/>
              <w:ind w:left="0" w:right="105"/>
              <w:jc w:val="both"/>
              <w:rPr>
                <w:rFonts w:cs="Arial"/>
                <w:noProof w:val="0"/>
                <w:color w:val="FF0000"/>
                <w:lang w:val="it-IT"/>
              </w:rPr>
            </w:pPr>
          </w:p>
        </w:tc>
      </w:tr>
      <w:tr w:rsidR="00E42AF8" w:rsidRPr="005737C1" w14:paraId="19916909" w14:textId="77777777" w:rsidTr="00C57340">
        <w:trPr>
          <w:gridAfter w:val="1"/>
          <w:wAfter w:w="7" w:type="dxa"/>
        </w:trPr>
        <w:tc>
          <w:tcPr>
            <w:tcW w:w="4262" w:type="dxa"/>
            <w:gridSpan w:val="2"/>
            <w:shd w:val="clear" w:color="auto" w:fill="E7E6E6" w:themeFill="background2"/>
          </w:tcPr>
          <w:p w14:paraId="12D0242B" w14:textId="77777777" w:rsidR="00E42AF8" w:rsidRDefault="00E42AF8" w:rsidP="00E42AF8">
            <w:pPr>
              <w:widowControl w:val="0"/>
              <w:autoSpaceDE w:val="0"/>
              <w:autoSpaceDN w:val="0"/>
              <w:adjustRightInd w:val="0"/>
              <w:spacing w:line="240" w:lineRule="exact"/>
              <w:ind w:right="76"/>
              <w:jc w:val="center"/>
              <w:rPr>
                <w:rFonts w:cs="Arial"/>
                <w:b/>
                <w:lang w:val="de-DE"/>
              </w:rPr>
            </w:pPr>
            <w:r w:rsidRPr="00A67704">
              <w:rPr>
                <w:rFonts w:cs="Arial"/>
                <w:b/>
                <w:lang w:val="de-DE"/>
              </w:rPr>
              <w:t xml:space="preserve">UMSCHLAG </w:t>
            </w:r>
            <w:r>
              <w:rPr>
                <w:rFonts w:cs="Arial"/>
                <w:b/>
                <w:lang w:val="de-DE"/>
              </w:rPr>
              <w:t>C</w:t>
            </w:r>
            <w:r w:rsidRPr="00A67704">
              <w:rPr>
                <w:rFonts w:cs="Arial"/>
                <w:b/>
                <w:lang w:val="de-DE"/>
              </w:rPr>
              <w:t>:</w:t>
            </w:r>
          </w:p>
          <w:p w14:paraId="56083D24" w14:textId="77777777" w:rsidR="00E42AF8" w:rsidRPr="00F40CDD" w:rsidRDefault="00E42AF8" w:rsidP="00E42AF8">
            <w:pPr>
              <w:pStyle w:val="Rientrocorpodeltesto"/>
              <w:widowControl w:val="0"/>
              <w:tabs>
                <w:tab w:val="left" w:pos="8496"/>
              </w:tabs>
              <w:spacing w:after="0" w:line="240" w:lineRule="exact"/>
              <w:ind w:left="0" w:right="5"/>
              <w:jc w:val="center"/>
              <w:rPr>
                <w:rFonts w:cs="Arial"/>
                <w:bCs/>
                <w:color w:val="FF0000"/>
                <w:lang w:val="it-IT"/>
              </w:rPr>
            </w:pPr>
            <w:r w:rsidRPr="009465E1">
              <w:rPr>
                <w:rFonts w:cs="Arial"/>
                <w:b/>
                <w:szCs w:val="24"/>
                <w:lang w:val="de-DE"/>
              </w:rPr>
              <w:t>WIRTSCHAFTLICHE</w:t>
            </w:r>
            <w:r>
              <w:rPr>
                <w:rFonts w:cs="Arial"/>
                <w:b/>
                <w:szCs w:val="24"/>
                <w:lang w:val="de-DE"/>
              </w:rPr>
              <w:t>S</w:t>
            </w:r>
            <w:r w:rsidRPr="009465E1">
              <w:rPr>
                <w:rFonts w:cs="Arial"/>
                <w:b/>
                <w:szCs w:val="24"/>
                <w:lang w:val="de-DE"/>
              </w:rPr>
              <w:t xml:space="preserve"> </w:t>
            </w:r>
            <w:r>
              <w:rPr>
                <w:rFonts w:cs="Arial"/>
                <w:b/>
                <w:szCs w:val="24"/>
                <w:lang w:val="de-DE"/>
              </w:rPr>
              <w:t>ANGEBOT</w:t>
            </w:r>
          </w:p>
        </w:tc>
        <w:tc>
          <w:tcPr>
            <w:tcW w:w="852" w:type="dxa"/>
            <w:shd w:val="clear" w:color="auto" w:fill="auto"/>
          </w:tcPr>
          <w:p w14:paraId="151E7EC6" w14:textId="77777777" w:rsidR="00E42AF8" w:rsidRPr="00F40CDD" w:rsidRDefault="00E42AF8" w:rsidP="00E42AF8">
            <w:pPr>
              <w:widowControl w:val="0"/>
              <w:spacing w:line="240" w:lineRule="exact"/>
              <w:jc w:val="center"/>
              <w:rPr>
                <w:rFonts w:cs="Arial"/>
                <w:color w:val="FF0000"/>
                <w:lang w:val="it-IT"/>
              </w:rPr>
            </w:pPr>
          </w:p>
        </w:tc>
        <w:tc>
          <w:tcPr>
            <w:tcW w:w="4257" w:type="dxa"/>
            <w:gridSpan w:val="2"/>
            <w:shd w:val="clear" w:color="auto" w:fill="E7E6E6" w:themeFill="background2"/>
          </w:tcPr>
          <w:p w14:paraId="4DF22C99" w14:textId="77777777" w:rsidR="00E42AF8" w:rsidRDefault="00E42AF8" w:rsidP="00E42AF8">
            <w:pPr>
              <w:widowControl w:val="0"/>
              <w:tabs>
                <w:tab w:val="center" w:pos="4680"/>
              </w:tabs>
              <w:autoSpaceDE w:val="0"/>
              <w:autoSpaceDN w:val="0"/>
              <w:adjustRightInd w:val="0"/>
              <w:spacing w:line="240" w:lineRule="exact"/>
              <w:ind w:right="105"/>
              <w:jc w:val="center"/>
              <w:rPr>
                <w:rFonts w:cs="Arial"/>
                <w:b/>
              </w:rPr>
            </w:pPr>
            <w:r w:rsidRPr="00A67704">
              <w:rPr>
                <w:rFonts w:cs="Arial"/>
                <w:b/>
              </w:rPr>
              <w:t xml:space="preserve">BUSTA </w:t>
            </w:r>
            <w:r>
              <w:rPr>
                <w:rFonts w:cs="Arial"/>
                <w:b/>
              </w:rPr>
              <w:t>C</w:t>
            </w:r>
            <w:r w:rsidRPr="00A67704">
              <w:rPr>
                <w:rFonts w:cs="Arial"/>
                <w:b/>
              </w:rPr>
              <w:t>:</w:t>
            </w:r>
          </w:p>
          <w:p w14:paraId="5EA5CC09" w14:textId="77777777" w:rsidR="00E42AF8" w:rsidRPr="00F40CDD" w:rsidRDefault="00E42AF8" w:rsidP="00E42AF8">
            <w:pPr>
              <w:pStyle w:val="Rientrocorpodeltesto"/>
              <w:widowControl w:val="0"/>
              <w:tabs>
                <w:tab w:val="left" w:pos="8496"/>
              </w:tabs>
              <w:spacing w:after="0" w:line="240" w:lineRule="exact"/>
              <w:ind w:left="0" w:right="105"/>
              <w:jc w:val="center"/>
              <w:rPr>
                <w:rFonts w:cs="Arial"/>
                <w:noProof w:val="0"/>
                <w:color w:val="FF0000"/>
                <w:lang w:val="it-IT"/>
              </w:rPr>
            </w:pPr>
            <w:r>
              <w:rPr>
                <w:rFonts w:cs="Arial"/>
                <w:b/>
                <w:szCs w:val="24"/>
              </w:rPr>
              <w:t>OFFERTA</w:t>
            </w:r>
            <w:r w:rsidRPr="00FF78B9">
              <w:rPr>
                <w:rFonts w:cs="Arial"/>
                <w:b/>
                <w:szCs w:val="24"/>
              </w:rPr>
              <w:t xml:space="preserve"> ECONOMICA</w:t>
            </w:r>
          </w:p>
        </w:tc>
      </w:tr>
      <w:tr w:rsidR="00E42AF8" w:rsidRPr="005737C1" w14:paraId="7DB01E19" w14:textId="77777777" w:rsidTr="00C57340">
        <w:trPr>
          <w:gridAfter w:val="1"/>
          <w:wAfter w:w="7" w:type="dxa"/>
        </w:trPr>
        <w:tc>
          <w:tcPr>
            <w:tcW w:w="4262" w:type="dxa"/>
            <w:gridSpan w:val="2"/>
          </w:tcPr>
          <w:p w14:paraId="7A774A18" w14:textId="77777777" w:rsidR="00E42AF8" w:rsidRPr="00F40CDD" w:rsidRDefault="00E42AF8" w:rsidP="00E42AF8">
            <w:pPr>
              <w:pStyle w:val="Rientrocorpodeltesto"/>
              <w:widowControl w:val="0"/>
              <w:tabs>
                <w:tab w:val="left" w:pos="8496"/>
              </w:tabs>
              <w:spacing w:after="0" w:line="240" w:lineRule="exact"/>
              <w:ind w:left="360" w:right="76" w:hanging="360"/>
              <w:jc w:val="both"/>
              <w:rPr>
                <w:rFonts w:cs="Arial"/>
                <w:bCs/>
                <w:color w:val="FF0000"/>
                <w:lang w:val="it-IT"/>
              </w:rPr>
            </w:pPr>
          </w:p>
        </w:tc>
        <w:tc>
          <w:tcPr>
            <w:tcW w:w="852" w:type="dxa"/>
          </w:tcPr>
          <w:p w14:paraId="4D627407" w14:textId="77777777" w:rsidR="00E42AF8" w:rsidRPr="00F40CDD" w:rsidRDefault="00E42AF8" w:rsidP="00E42AF8">
            <w:pPr>
              <w:widowControl w:val="0"/>
              <w:spacing w:line="240" w:lineRule="exact"/>
              <w:rPr>
                <w:rFonts w:cs="Arial"/>
                <w:color w:val="FF0000"/>
                <w:lang w:val="it-IT"/>
              </w:rPr>
            </w:pPr>
          </w:p>
        </w:tc>
        <w:tc>
          <w:tcPr>
            <w:tcW w:w="4257" w:type="dxa"/>
            <w:gridSpan w:val="2"/>
          </w:tcPr>
          <w:p w14:paraId="550A0D61" w14:textId="77777777" w:rsidR="00E42AF8" w:rsidRPr="00F40CDD" w:rsidRDefault="00E42AF8" w:rsidP="00E42AF8">
            <w:pPr>
              <w:pStyle w:val="Rientrocorpodeltesto"/>
              <w:widowControl w:val="0"/>
              <w:tabs>
                <w:tab w:val="left" w:pos="8496"/>
              </w:tabs>
              <w:spacing w:after="0" w:line="240" w:lineRule="exact"/>
              <w:ind w:left="330" w:right="105" w:hanging="330"/>
              <w:jc w:val="both"/>
              <w:rPr>
                <w:rFonts w:cs="Arial"/>
                <w:bCs/>
                <w:color w:val="FF0000"/>
                <w:lang w:val="it-IT"/>
              </w:rPr>
            </w:pPr>
          </w:p>
        </w:tc>
      </w:tr>
      <w:tr w:rsidR="00E42AF8" w:rsidRPr="000D4AA3" w14:paraId="262467E2" w14:textId="77777777" w:rsidTr="00C57340">
        <w:trPr>
          <w:gridAfter w:val="1"/>
          <w:wAfter w:w="7" w:type="dxa"/>
        </w:trPr>
        <w:tc>
          <w:tcPr>
            <w:tcW w:w="4262" w:type="dxa"/>
            <w:gridSpan w:val="2"/>
          </w:tcPr>
          <w:p w14:paraId="687F9972" w14:textId="77777777" w:rsidR="00E42AF8" w:rsidRPr="006F5E51" w:rsidRDefault="00E42AF8" w:rsidP="00E42AF8">
            <w:pPr>
              <w:pStyle w:val="Rientrocorpodeltesto"/>
              <w:widowControl w:val="0"/>
              <w:tabs>
                <w:tab w:val="left" w:pos="8496"/>
              </w:tabs>
              <w:spacing w:after="0" w:line="240" w:lineRule="exact"/>
              <w:ind w:left="0"/>
              <w:jc w:val="both"/>
              <w:rPr>
                <w:rFonts w:eastAsia="Calibri" w:cs="Arial"/>
                <w:noProof w:val="0"/>
                <w:color w:val="FF0000"/>
                <w:lang w:val="de-DE"/>
              </w:rPr>
            </w:pPr>
            <w:r w:rsidRPr="006F5E51">
              <w:rPr>
                <w:rFonts w:cs="Arial"/>
                <w:lang w:val="de-DE"/>
              </w:rPr>
              <w:t xml:space="preserve">Das </w:t>
            </w:r>
            <w:r w:rsidRPr="006F5E51">
              <w:rPr>
                <w:rFonts w:cs="Arial"/>
                <w:b/>
                <w:bCs/>
                <w:lang w:val="de-DE"/>
              </w:rPr>
              <w:t>wirtschaftliche Angebot</w:t>
            </w:r>
            <w:r w:rsidRPr="006F5E51">
              <w:rPr>
                <w:rFonts w:cs="Arial"/>
                <w:i/>
                <w:iCs/>
                <w:lang w:val="de-DE"/>
              </w:rPr>
              <w:t xml:space="preserve"> </w:t>
            </w:r>
            <w:r w:rsidRPr="006F5E51">
              <w:rPr>
                <w:rFonts w:cs="Arial"/>
                <w:lang w:val="de-DE"/>
              </w:rPr>
              <w:t>gemäß Vorlage im Portal wird ausgefüllt und mit digitaler Unterschrift unterzeichnet (</w:t>
            </w:r>
            <w:r w:rsidRPr="006F5E51">
              <w:rPr>
                <w:rFonts w:cs="Arial"/>
                <w:b/>
                <w:bCs/>
                <w:lang w:val="de-DE"/>
              </w:rPr>
              <w:t>Anlage C</w:t>
            </w:r>
            <w:r w:rsidRPr="006F5E51">
              <w:rPr>
                <w:rFonts w:cs="Arial"/>
                <w:lang w:val="de-DE"/>
              </w:rPr>
              <w:t>) – siehe „Anleitungen für die Unterzeichnung der erforderlichen Unterlagen“.</w:t>
            </w:r>
          </w:p>
        </w:tc>
        <w:tc>
          <w:tcPr>
            <w:tcW w:w="852" w:type="dxa"/>
          </w:tcPr>
          <w:p w14:paraId="022E87B4" w14:textId="77777777" w:rsidR="00E42AF8" w:rsidRPr="006F5E51" w:rsidRDefault="00E42AF8" w:rsidP="00E42AF8">
            <w:pPr>
              <w:widowControl w:val="0"/>
              <w:spacing w:line="240" w:lineRule="exact"/>
              <w:jc w:val="center"/>
              <w:rPr>
                <w:rFonts w:cs="Arial"/>
                <w:color w:val="FF0000"/>
                <w:lang w:val="de-DE"/>
              </w:rPr>
            </w:pPr>
          </w:p>
        </w:tc>
        <w:tc>
          <w:tcPr>
            <w:tcW w:w="4257" w:type="dxa"/>
            <w:gridSpan w:val="2"/>
          </w:tcPr>
          <w:p w14:paraId="4E18BD56" w14:textId="77777777" w:rsidR="00E42AF8" w:rsidRPr="00513BE6" w:rsidRDefault="00E42AF8" w:rsidP="00E42AF8">
            <w:pPr>
              <w:widowControl w:val="0"/>
              <w:jc w:val="both"/>
              <w:rPr>
                <w:rFonts w:cs="Arial"/>
                <w:color w:val="FF0000"/>
                <w:lang w:val="it-IT"/>
              </w:rPr>
            </w:pPr>
            <w:r w:rsidRPr="006F5E51">
              <w:rPr>
                <w:rFonts w:cs="Arial"/>
                <w:b/>
                <w:bCs/>
                <w:lang w:val="it-IT"/>
              </w:rPr>
              <w:t xml:space="preserve">L’offerta economica </w:t>
            </w:r>
            <w:r w:rsidRPr="006F5E51">
              <w:rPr>
                <w:rFonts w:cs="Arial"/>
                <w:bCs/>
                <w:lang w:val="it-IT"/>
              </w:rPr>
              <w:t>compilata e sottoscritta con firma digitale (</w:t>
            </w:r>
            <w:r w:rsidRPr="006F5E51">
              <w:rPr>
                <w:rFonts w:cs="Arial"/>
                <w:b/>
                <w:lang w:val="it-IT"/>
              </w:rPr>
              <w:t>Allegato C</w:t>
            </w:r>
            <w:r w:rsidRPr="006F5E51">
              <w:rPr>
                <w:rFonts w:cs="Arial"/>
                <w:bCs/>
                <w:lang w:val="it-IT"/>
              </w:rPr>
              <w:t>), secondo il modello presente a sistema – vedi allegato “modalita’ di sottoscrizione dei documenti richiesti”.</w:t>
            </w:r>
          </w:p>
        </w:tc>
      </w:tr>
      <w:tr w:rsidR="00E42AF8" w:rsidRPr="000D4AA3" w14:paraId="41D677F3" w14:textId="77777777" w:rsidTr="00C57340">
        <w:trPr>
          <w:gridAfter w:val="1"/>
          <w:wAfter w:w="7" w:type="dxa"/>
        </w:trPr>
        <w:tc>
          <w:tcPr>
            <w:tcW w:w="4262" w:type="dxa"/>
            <w:gridSpan w:val="2"/>
          </w:tcPr>
          <w:p w14:paraId="5DB21933" w14:textId="77777777" w:rsidR="00E42AF8" w:rsidRPr="00513BE6" w:rsidRDefault="00E42AF8" w:rsidP="00E42AF8">
            <w:pPr>
              <w:widowControl w:val="0"/>
              <w:spacing w:line="240" w:lineRule="exact"/>
              <w:jc w:val="both"/>
              <w:rPr>
                <w:rFonts w:cs="Arial"/>
                <w:lang w:val="it-IT" w:eastAsia="it-IT"/>
              </w:rPr>
            </w:pPr>
          </w:p>
        </w:tc>
        <w:tc>
          <w:tcPr>
            <w:tcW w:w="852" w:type="dxa"/>
          </w:tcPr>
          <w:p w14:paraId="147D9A0A" w14:textId="77777777" w:rsidR="00E42AF8" w:rsidRPr="00513BE6" w:rsidRDefault="00E42AF8" w:rsidP="00E42AF8">
            <w:pPr>
              <w:widowControl w:val="0"/>
              <w:spacing w:line="240" w:lineRule="exact"/>
              <w:rPr>
                <w:rFonts w:cs="Arial"/>
                <w:b/>
                <w:lang w:val="it-IT"/>
              </w:rPr>
            </w:pPr>
          </w:p>
        </w:tc>
        <w:tc>
          <w:tcPr>
            <w:tcW w:w="4257" w:type="dxa"/>
            <w:gridSpan w:val="2"/>
          </w:tcPr>
          <w:p w14:paraId="318B2350" w14:textId="77777777" w:rsidR="00E42AF8" w:rsidRPr="00513BE6" w:rsidRDefault="00E42AF8" w:rsidP="00E42AF8">
            <w:pPr>
              <w:widowControl w:val="0"/>
              <w:spacing w:line="240" w:lineRule="exact"/>
              <w:jc w:val="both"/>
              <w:rPr>
                <w:rFonts w:cs="Arial"/>
                <w:lang w:val="it-IT" w:eastAsia="it-IT"/>
              </w:rPr>
            </w:pPr>
          </w:p>
        </w:tc>
      </w:tr>
      <w:tr w:rsidR="00E42AF8" w:rsidRPr="000D4AA3" w14:paraId="75DF9A2B" w14:textId="77777777" w:rsidTr="00C57340">
        <w:trPr>
          <w:gridAfter w:val="1"/>
          <w:wAfter w:w="7" w:type="dxa"/>
        </w:trPr>
        <w:tc>
          <w:tcPr>
            <w:tcW w:w="4262" w:type="dxa"/>
            <w:gridSpan w:val="2"/>
          </w:tcPr>
          <w:p w14:paraId="5BC46E7B" w14:textId="77777777" w:rsidR="00E42AF8" w:rsidRPr="00513BE6" w:rsidRDefault="00E42AF8" w:rsidP="00E42AF8">
            <w:pPr>
              <w:pStyle w:val="Rientrocorpodeltesto"/>
              <w:widowControl w:val="0"/>
              <w:tabs>
                <w:tab w:val="left" w:pos="8496"/>
              </w:tabs>
              <w:spacing w:after="0"/>
              <w:ind w:left="0"/>
              <w:jc w:val="both"/>
              <w:rPr>
                <w:rFonts w:eastAsia="Calibri" w:cs="Arial"/>
                <w:noProof w:val="0"/>
                <w:color w:val="FF0000"/>
                <w:lang w:val="de-DE"/>
              </w:rPr>
            </w:pPr>
            <w:r w:rsidRPr="00E85E3A">
              <w:rPr>
                <w:rFonts w:cs="Arial"/>
                <w:lang w:val="de-DE"/>
              </w:rPr>
              <w:t xml:space="preserve">Jeder </w:t>
            </w:r>
            <w:r>
              <w:rPr>
                <w:rFonts w:cs="Arial"/>
                <w:lang w:val="de-DE"/>
              </w:rPr>
              <w:t>Teilnehmer</w:t>
            </w:r>
            <w:r w:rsidRPr="00E85E3A">
              <w:rPr>
                <w:rFonts w:cs="Arial"/>
                <w:lang w:val="de-DE"/>
              </w:rPr>
              <w:t xml:space="preserve"> darf nur ein wirtschaftliches Angebot </w:t>
            </w:r>
            <w:r>
              <w:rPr>
                <w:rFonts w:cs="Arial"/>
                <w:color w:val="FF0000"/>
                <w:lang w:val="de-DE"/>
              </w:rPr>
              <w:t>pro</w:t>
            </w:r>
            <w:r w:rsidRPr="00E85E3A">
              <w:rPr>
                <w:rFonts w:cs="Arial"/>
                <w:color w:val="FF0000"/>
                <w:lang w:val="de-DE"/>
              </w:rPr>
              <w:t xml:space="preserve"> Los </w:t>
            </w:r>
            <w:r w:rsidRPr="00E85E3A">
              <w:rPr>
                <w:rFonts w:cs="Arial"/>
                <w:lang w:val="de-DE"/>
              </w:rPr>
              <w:t>abgeben.</w:t>
            </w:r>
          </w:p>
        </w:tc>
        <w:tc>
          <w:tcPr>
            <w:tcW w:w="852" w:type="dxa"/>
          </w:tcPr>
          <w:p w14:paraId="19CF5049" w14:textId="77777777" w:rsidR="00E42AF8" w:rsidRPr="00513BE6" w:rsidRDefault="00E42AF8" w:rsidP="00E42AF8">
            <w:pPr>
              <w:widowControl w:val="0"/>
              <w:jc w:val="both"/>
              <w:rPr>
                <w:rFonts w:cs="Arial"/>
                <w:color w:val="FF0000"/>
                <w:lang w:val="de-DE"/>
              </w:rPr>
            </w:pPr>
          </w:p>
        </w:tc>
        <w:tc>
          <w:tcPr>
            <w:tcW w:w="4257" w:type="dxa"/>
            <w:gridSpan w:val="2"/>
          </w:tcPr>
          <w:p w14:paraId="4147ADB4" w14:textId="77777777" w:rsidR="00E42AF8" w:rsidRPr="00513BE6" w:rsidRDefault="00E42AF8" w:rsidP="00E42AF8">
            <w:pPr>
              <w:widowControl w:val="0"/>
              <w:jc w:val="both"/>
              <w:rPr>
                <w:rFonts w:cs="Arial"/>
                <w:color w:val="FF0000"/>
                <w:lang w:val="it-IT"/>
              </w:rPr>
            </w:pPr>
            <w:r w:rsidRPr="006140E5">
              <w:rPr>
                <w:rFonts w:cs="Arial"/>
                <w:lang w:val="it-IT"/>
              </w:rPr>
              <w:t xml:space="preserve">Ciascun concorrente potrà presentare una sola offerta economica </w:t>
            </w:r>
            <w:r w:rsidRPr="006140E5">
              <w:rPr>
                <w:rFonts w:cs="Arial"/>
                <w:color w:val="FF0000"/>
                <w:lang w:val="it-IT"/>
              </w:rPr>
              <w:t>per ogni lotto.</w:t>
            </w:r>
          </w:p>
        </w:tc>
      </w:tr>
      <w:tr w:rsidR="00E42AF8" w:rsidRPr="000D4AA3" w14:paraId="37F751D4" w14:textId="77777777" w:rsidTr="00C57340">
        <w:trPr>
          <w:gridAfter w:val="1"/>
          <w:wAfter w:w="7" w:type="dxa"/>
        </w:trPr>
        <w:tc>
          <w:tcPr>
            <w:tcW w:w="4262" w:type="dxa"/>
            <w:gridSpan w:val="2"/>
          </w:tcPr>
          <w:p w14:paraId="1E2A6446" w14:textId="77777777" w:rsidR="00E42AF8" w:rsidRPr="00513BE6" w:rsidRDefault="00E42AF8" w:rsidP="00E42AF8">
            <w:pPr>
              <w:pStyle w:val="Rientrocorpodeltesto"/>
              <w:widowControl w:val="0"/>
              <w:tabs>
                <w:tab w:val="left" w:pos="8496"/>
              </w:tabs>
              <w:spacing w:after="0"/>
              <w:ind w:left="0" w:right="76"/>
              <w:jc w:val="center"/>
              <w:rPr>
                <w:rFonts w:cs="Arial"/>
                <w:bCs/>
                <w:caps/>
                <w:color w:val="FF0000"/>
                <w:lang w:val="it-IT"/>
              </w:rPr>
            </w:pPr>
          </w:p>
        </w:tc>
        <w:tc>
          <w:tcPr>
            <w:tcW w:w="852" w:type="dxa"/>
          </w:tcPr>
          <w:p w14:paraId="5B55A69F" w14:textId="77777777" w:rsidR="00E42AF8" w:rsidRPr="00513BE6" w:rsidRDefault="00E42AF8" w:rsidP="00E42AF8">
            <w:pPr>
              <w:widowControl w:val="0"/>
              <w:jc w:val="center"/>
              <w:rPr>
                <w:rFonts w:cs="Arial"/>
                <w:color w:val="FF0000"/>
                <w:lang w:val="it-IT"/>
              </w:rPr>
            </w:pPr>
          </w:p>
        </w:tc>
        <w:tc>
          <w:tcPr>
            <w:tcW w:w="4257" w:type="dxa"/>
            <w:gridSpan w:val="2"/>
          </w:tcPr>
          <w:p w14:paraId="7FE60FC1" w14:textId="77777777" w:rsidR="00E42AF8" w:rsidRPr="00513BE6" w:rsidRDefault="00E42AF8" w:rsidP="00E42AF8">
            <w:pPr>
              <w:widowControl w:val="0"/>
              <w:jc w:val="both"/>
              <w:rPr>
                <w:rFonts w:cs="Arial"/>
                <w:color w:val="FF0000"/>
                <w:lang w:val="it-IT"/>
              </w:rPr>
            </w:pPr>
          </w:p>
        </w:tc>
      </w:tr>
      <w:tr w:rsidR="00E42AF8" w:rsidRPr="000D4AA3" w14:paraId="5D77989C" w14:textId="77777777" w:rsidTr="00C57340">
        <w:trPr>
          <w:gridAfter w:val="1"/>
          <w:wAfter w:w="7" w:type="dxa"/>
        </w:trPr>
        <w:tc>
          <w:tcPr>
            <w:tcW w:w="4262" w:type="dxa"/>
            <w:gridSpan w:val="2"/>
          </w:tcPr>
          <w:p w14:paraId="260B0F74" w14:textId="0DF124B4" w:rsidR="00E42AF8" w:rsidRPr="00513BE6" w:rsidRDefault="00E42AF8" w:rsidP="00E42AF8">
            <w:pPr>
              <w:pStyle w:val="Rientrocorpodeltesto"/>
              <w:widowControl w:val="0"/>
              <w:tabs>
                <w:tab w:val="left" w:pos="8496"/>
              </w:tabs>
              <w:spacing w:after="0"/>
              <w:ind w:left="0"/>
              <w:jc w:val="both"/>
              <w:rPr>
                <w:rFonts w:eastAsia="Calibri" w:cs="Arial"/>
                <w:noProof w:val="0"/>
                <w:color w:val="FF0000"/>
                <w:lang w:val="de-DE"/>
              </w:rPr>
            </w:pPr>
            <w:r w:rsidRPr="00495FD7">
              <w:rPr>
                <w:rFonts w:cs="Arial"/>
                <w:lang w:val="de-DE"/>
              </w:rPr>
              <w:t xml:space="preserve">Das wirtschaftliche Angebot wird formuliert, indem </w:t>
            </w:r>
            <w:r w:rsidRPr="00495FD7">
              <w:rPr>
                <w:rFonts w:cs="Arial"/>
                <w:color w:val="FF0000"/>
                <w:lang w:val="de-DE"/>
              </w:rPr>
              <w:t>der angebotene prozentuelle Abschlag</w:t>
            </w:r>
            <w:r w:rsidRPr="00495FD7">
              <w:rPr>
                <w:rFonts w:cs="Arial"/>
                <w:lang w:val="de-DE"/>
              </w:rPr>
              <w:t xml:space="preserve"> mit </w:t>
            </w:r>
            <w:r w:rsidRPr="00495FD7">
              <w:rPr>
                <w:rFonts w:cs="Arial"/>
                <w:color w:val="FF0000"/>
                <w:lang w:val="de-DE"/>
              </w:rPr>
              <w:t xml:space="preserve">2 </w:t>
            </w:r>
            <w:r w:rsidRPr="00495FD7">
              <w:rPr>
                <w:rFonts w:cs="Arial"/>
                <w:lang w:val="de-DE"/>
              </w:rPr>
              <w:t>Dezimalstellen angegeben, im Portal eingegeben wird.</w:t>
            </w:r>
            <w:r w:rsidRPr="00495FD7">
              <w:rPr>
                <w:rFonts w:cs="Arial"/>
                <w:bCs/>
                <w:color w:val="000000"/>
                <w:lang w:val="de-DE"/>
              </w:rPr>
              <w:t xml:space="preserve"> </w:t>
            </w:r>
          </w:p>
        </w:tc>
        <w:tc>
          <w:tcPr>
            <w:tcW w:w="852" w:type="dxa"/>
          </w:tcPr>
          <w:p w14:paraId="115C9C07" w14:textId="77777777" w:rsidR="00E42AF8" w:rsidRPr="00513BE6" w:rsidRDefault="00E42AF8" w:rsidP="00E42AF8">
            <w:pPr>
              <w:widowControl w:val="0"/>
              <w:jc w:val="center"/>
              <w:rPr>
                <w:rFonts w:cs="Arial"/>
                <w:color w:val="FF0000"/>
                <w:lang w:val="de-DE"/>
              </w:rPr>
            </w:pPr>
          </w:p>
        </w:tc>
        <w:tc>
          <w:tcPr>
            <w:tcW w:w="4257" w:type="dxa"/>
            <w:gridSpan w:val="2"/>
          </w:tcPr>
          <w:p w14:paraId="28DA6594" w14:textId="57CBE8B8" w:rsidR="00E42AF8" w:rsidRPr="00513BE6" w:rsidRDefault="00E42AF8" w:rsidP="00E42AF8">
            <w:pPr>
              <w:widowControl w:val="0"/>
              <w:jc w:val="both"/>
              <w:rPr>
                <w:rFonts w:cs="Arial"/>
                <w:color w:val="FF0000"/>
                <w:lang w:val="it-IT"/>
              </w:rPr>
            </w:pPr>
            <w:r w:rsidRPr="006140E5">
              <w:rPr>
                <w:rFonts w:cs="Arial"/>
                <w:lang w:val="it-IT"/>
              </w:rPr>
              <w:t xml:space="preserve">L’offerta economica dovrà essere formulata inserendo nel sistema il </w:t>
            </w:r>
            <w:r w:rsidRPr="006140E5">
              <w:rPr>
                <w:rFonts w:cs="Arial"/>
                <w:color w:val="FF0000"/>
                <w:lang w:val="it-IT"/>
              </w:rPr>
              <w:t>ribasso percentuale offerto</w:t>
            </w:r>
            <w:r w:rsidRPr="006140E5">
              <w:rPr>
                <w:rFonts w:cs="Arial"/>
                <w:lang w:val="it-IT"/>
              </w:rPr>
              <w:t xml:space="preserve">, da esprimersi con </w:t>
            </w:r>
            <w:r w:rsidRPr="006140E5">
              <w:rPr>
                <w:rFonts w:cs="Arial"/>
                <w:color w:val="FF0000"/>
                <w:lang w:val="it-IT"/>
              </w:rPr>
              <w:t xml:space="preserve">2 </w:t>
            </w:r>
            <w:r w:rsidRPr="006140E5">
              <w:rPr>
                <w:rFonts w:cs="Arial"/>
                <w:lang w:val="it-IT"/>
              </w:rPr>
              <w:t>cifre decimali.</w:t>
            </w:r>
          </w:p>
        </w:tc>
      </w:tr>
      <w:tr w:rsidR="00E42AF8" w:rsidRPr="000D4AA3" w14:paraId="74F127C0" w14:textId="77777777" w:rsidTr="00C57340">
        <w:trPr>
          <w:gridAfter w:val="1"/>
          <w:wAfter w:w="7" w:type="dxa"/>
        </w:trPr>
        <w:tc>
          <w:tcPr>
            <w:tcW w:w="4262" w:type="dxa"/>
            <w:gridSpan w:val="2"/>
          </w:tcPr>
          <w:p w14:paraId="50267B34" w14:textId="77777777" w:rsidR="00E42AF8" w:rsidRPr="00513BE6" w:rsidRDefault="00E42AF8" w:rsidP="00E42AF8">
            <w:pPr>
              <w:pStyle w:val="Rientrocorpodeltesto"/>
              <w:widowControl w:val="0"/>
              <w:tabs>
                <w:tab w:val="left" w:pos="8496"/>
              </w:tabs>
              <w:spacing w:after="0"/>
              <w:ind w:left="0"/>
              <w:jc w:val="both"/>
              <w:rPr>
                <w:rFonts w:eastAsia="Calibri" w:cs="Arial"/>
                <w:noProof w:val="0"/>
                <w:color w:val="FF0000"/>
                <w:lang w:val="it-IT"/>
              </w:rPr>
            </w:pPr>
          </w:p>
        </w:tc>
        <w:tc>
          <w:tcPr>
            <w:tcW w:w="852" w:type="dxa"/>
          </w:tcPr>
          <w:p w14:paraId="6F514E42" w14:textId="77777777" w:rsidR="00E42AF8" w:rsidRPr="00513BE6" w:rsidRDefault="00E42AF8" w:rsidP="00E42AF8">
            <w:pPr>
              <w:widowControl w:val="0"/>
              <w:rPr>
                <w:rFonts w:cs="Arial"/>
                <w:color w:val="FF0000"/>
                <w:lang w:val="it-IT"/>
              </w:rPr>
            </w:pPr>
          </w:p>
        </w:tc>
        <w:tc>
          <w:tcPr>
            <w:tcW w:w="4257" w:type="dxa"/>
            <w:gridSpan w:val="2"/>
          </w:tcPr>
          <w:p w14:paraId="1D34280C" w14:textId="77777777" w:rsidR="00E42AF8" w:rsidRPr="00513BE6" w:rsidRDefault="00E42AF8" w:rsidP="00E42AF8">
            <w:pPr>
              <w:widowControl w:val="0"/>
              <w:jc w:val="both"/>
              <w:rPr>
                <w:rFonts w:cs="Arial"/>
                <w:color w:val="FF0000"/>
                <w:lang w:val="it-IT"/>
              </w:rPr>
            </w:pPr>
          </w:p>
        </w:tc>
      </w:tr>
      <w:tr w:rsidR="00E42AF8" w:rsidRPr="000D4AA3" w14:paraId="6CEA7AC4" w14:textId="77777777" w:rsidTr="00C57340">
        <w:trPr>
          <w:gridBefore w:val="1"/>
          <w:gridAfter w:val="1"/>
          <w:wBefore w:w="10" w:type="dxa"/>
          <w:wAfter w:w="7" w:type="dxa"/>
        </w:trPr>
        <w:tc>
          <w:tcPr>
            <w:tcW w:w="4252" w:type="dxa"/>
          </w:tcPr>
          <w:p w14:paraId="628EF752" w14:textId="77777777" w:rsidR="00E42AF8" w:rsidRDefault="00E42AF8" w:rsidP="00E42AF8">
            <w:pPr>
              <w:pStyle w:val="Rientrocorpodeltesto"/>
              <w:widowControl w:val="0"/>
              <w:tabs>
                <w:tab w:val="left" w:pos="8496"/>
              </w:tabs>
              <w:spacing w:after="0"/>
              <w:ind w:left="0"/>
              <w:jc w:val="both"/>
              <w:rPr>
                <w:rFonts w:cs="Arial"/>
                <w:bCs/>
                <w:i/>
                <w:iCs/>
                <w:color w:val="FF0000"/>
                <w:highlight w:val="green"/>
                <w:lang w:val="de-DE"/>
              </w:rPr>
            </w:pPr>
            <w:r w:rsidRPr="00725238">
              <w:rPr>
                <w:rFonts w:cs="Arial"/>
                <w:bCs/>
                <w:i/>
                <w:iCs/>
                <w:color w:val="FF0000"/>
                <w:highlight w:val="green"/>
                <w:lang w:val="de-DE"/>
              </w:rPr>
              <w:t xml:space="preserve">[Achtung:  im Fall des prozentuellen Abschlags, führt die Wahl der Höchstanzahl der Dezimalstellen, die in den </w:t>
            </w:r>
            <w:r w:rsidRPr="00725238">
              <w:rPr>
                <w:rFonts w:cs="Arial"/>
                <w:bCs/>
                <w:i/>
                <w:iCs/>
                <w:color w:val="FF0000"/>
                <w:highlight w:val="green"/>
                <w:lang w:val="de-DE"/>
              </w:rPr>
              <w:lastRenderedPageBreak/>
              <w:t xml:space="preserve">Ausschreibungsbedingungen angegeben und im Portal eingegeben werden dazu, dass die WT notwendigerweise einen Abschlag innerhalb der gewählten Dezimalstellen angeben müssen. </w:t>
            </w:r>
            <w:r w:rsidRPr="00753EC9">
              <w:rPr>
                <w:rFonts w:cs="Arial"/>
                <w:bCs/>
                <w:i/>
                <w:iCs/>
                <w:color w:val="FF0000"/>
                <w:highlight w:val="green"/>
                <w:lang w:val="de-DE"/>
              </w:rPr>
              <w:t>Dadurch ist ein Mindestabschlag bei sonstigem Ausschluss vorgegeben. Die Wahl ist daher von Mal zu Mal dem Ausschreibungsbetrag gegenüber angemessen und  verhältnismäßig zu treffen: zB mit der Wahl von 2 Dezimalstellen wird ein Mindestabschlag von 0,01% verlangt</w:t>
            </w:r>
            <w:r>
              <w:rPr>
                <w:rFonts w:cs="Arial"/>
                <w:bCs/>
                <w:i/>
                <w:iCs/>
                <w:color w:val="FF0000"/>
                <w:highlight w:val="green"/>
                <w:lang w:val="de-DE"/>
              </w:rPr>
              <w:t>.</w:t>
            </w:r>
          </w:p>
          <w:p w14:paraId="21B2E752" w14:textId="77777777" w:rsidR="00E42AF8" w:rsidRPr="00753EC9" w:rsidRDefault="00E42AF8" w:rsidP="00E42AF8">
            <w:pPr>
              <w:pStyle w:val="Rientrocorpodeltesto"/>
              <w:widowControl w:val="0"/>
              <w:tabs>
                <w:tab w:val="left" w:pos="8496"/>
              </w:tabs>
              <w:spacing w:after="0"/>
              <w:ind w:left="0" w:right="108"/>
              <w:jc w:val="both"/>
              <w:rPr>
                <w:rFonts w:cs="Arial"/>
                <w:bCs/>
                <w:i/>
                <w:iCs/>
                <w:color w:val="FF0000"/>
                <w:highlight w:val="green"/>
                <w:lang w:val="de-DE"/>
              </w:rPr>
            </w:pPr>
          </w:p>
          <w:p w14:paraId="67610928" w14:textId="77777777" w:rsidR="00E42AF8" w:rsidRPr="005431CB" w:rsidRDefault="00E42AF8" w:rsidP="00E42AF8">
            <w:pPr>
              <w:pStyle w:val="Rientrocorpodeltesto"/>
              <w:widowControl w:val="0"/>
              <w:tabs>
                <w:tab w:val="left" w:pos="8496"/>
              </w:tabs>
              <w:spacing w:after="0"/>
              <w:ind w:left="0"/>
              <w:jc w:val="both"/>
              <w:rPr>
                <w:rFonts w:cs="Arial"/>
                <w:bCs/>
                <w:i/>
                <w:iCs/>
                <w:color w:val="FF0000"/>
                <w:highlight w:val="green"/>
                <w:lang w:val="de-DE"/>
              </w:rPr>
            </w:pPr>
            <w:r w:rsidRPr="005431CB">
              <w:rPr>
                <w:rFonts w:cs="Arial"/>
                <w:bCs/>
                <w:i/>
                <w:iCs/>
                <w:color w:val="FF0000"/>
                <w:highlight w:val="green"/>
                <w:lang w:val="de-DE"/>
              </w:rPr>
              <w:t>Bei Ausschreibungen - Südtirol können maximal 8 Dezimalstellen eingefügt werden]</w:t>
            </w:r>
          </w:p>
        </w:tc>
        <w:tc>
          <w:tcPr>
            <w:tcW w:w="852" w:type="dxa"/>
          </w:tcPr>
          <w:p w14:paraId="10A9319B" w14:textId="77777777" w:rsidR="00E42AF8" w:rsidRPr="005431CB" w:rsidRDefault="00E42AF8" w:rsidP="00E42AF8">
            <w:pPr>
              <w:pStyle w:val="Rientrocorpodeltesto"/>
              <w:widowControl w:val="0"/>
              <w:tabs>
                <w:tab w:val="left" w:pos="8496"/>
              </w:tabs>
              <w:ind w:left="0" w:right="105"/>
              <w:jc w:val="both"/>
              <w:rPr>
                <w:rFonts w:cs="Arial"/>
                <w:bCs/>
                <w:i/>
                <w:iCs/>
                <w:color w:val="FF0000"/>
                <w:highlight w:val="green"/>
                <w:lang w:val="de-DE"/>
              </w:rPr>
            </w:pPr>
          </w:p>
        </w:tc>
        <w:tc>
          <w:tcPr>
            <w:tcW w:w="4257" w:type="dxa"/>
            <w:gridSpan w:val="2"/>
          </w:tcPr>
          <w:p w14:paraId="45E0B444" w14:textId="77777777" w:rsidR="00E42AF8" w:rsidRDefault="00E42AF8" w:rsidP="00E42AF8">
            <w:pPr>
              <w:pStyle w:val="Rientrocorpodeltesto"/>
              <w:widowControl w:val="0"/>
              <w:tabs>
                <w:tab w:val="left" w:pos="8496"/>
              </w:tabs>
              <w:spacing w:after="0"/>
              <w:ind w:left="0" w:right="21"/>
              <w:jc w:val="both"/>
              <w:rPr>
                <w:rFonts w:cs="Arial"/>
                <w:bCs/>
                <w:i/>
                <w:iCs/>
                <w:color w:val="FF0000"/>
                <w:highlight w:val="green"/>
                <w:lang w:val="it-IT"/>
              </w:rPr>
            </w:pPr>
            <w:r w:rsidRPr="00725238">
              <w:rPr>
                <w:rFonts w:cs="Arial"/>
                <w:bCs/>
                <w:i/>
                <w:iCs/>
                <w:color w:val="FF0000"/>
                <w:highlight w:val="green"/>
                <w:lang w:val="it-IT"/>
              </w:rPr>
              <w:t xml:space="preserve">[Attenzione: in caso di ribasso percentuale la scelta del numero di decimali massimi indicati nel disciplinare ed impostati sul portale, </w:t>
            </w:r>
            <w:r w:rsidRPr="00725238">
              <w:rPr>
                <w:rFonts w:cs="Arial"/>
                <w:bCs/>
                <w:i/>
                <w:iCs/>
                <w:color w:val="FF0000"/>
                <w:highlight w:val="green"/>
                <w:lang w:val="it-IT"/>
              </w:rPr>
              <w:lastRenderedPageBreak/>
              <w:t>comporta che gli OE dovranno necessariamente indicare un ribasso all’interno delle cifre decimali prescelte, imponendo quindi un ribasso minimo a pena di esclusione. La scelta, quindi, andrá di volta in volta decisa in modo coerente e proporzionato rispetto all’importo a base d’asta:  es. con la scelta di 2 cifre decimali è richiesto lo 0.01% di ribasso minimo.</w:t>
            </w:r>
          </w:p>
          <w:p w14:paraId="58706DF1" w14:textId="77777777" w:rsidR="00E42AF8" w:rsidRDefault="00E42AF8" w:rsidP="00E42AF8">
            <w:pPr>
              <w:pStyle w:val="Rientrocorpodeltesto"/>
              <w:widowControl w:val="0"/>
              <w:tabs>
                <w:tab w:val="left" w:pos="8496"/>
              </w:tabs>
              <w:spacing w:after="0"/>
              <w:ind w:left="0" w:right="108"/>
              <w:jc w:val="both"/>
              <w:rPr>
                <w:rFonts w:cs="Arial"/>
                <w:bCs/>
                <w:i/>
                <w:iCs/>
                <w:color w:val="FF0000"/>
                <w:highlight w:val="green"/>
                <w:lang w:val="it-IT"/>
              </w:rPr>
            </w:pPr>
          </w:p>
          <w:p w14:paraId="6C369D33" w14:textId="137FCD69" w:rsidR="00E42AF8" w:rsidRDefault="00E42AF8" w:rsidP="00E42AF8">
            <w:pPr>
              <w:pStyle w:val="Rientrocorpodeltesto"/>
              <w:widowControl w:val="0"/>
              <w:tabs>
                <w:tab w:val="left" w:pos="8496"/>
              </w:tabs>
              <w:spacing w:after="0"/>
              <w:ind w:left="0" w:right="21"/>
              <w:jc w:val="both"/>
              <w:rPr>
                <w:rFonts w:cs="Arial"/>
                <w:bCs/>
                <w:i/>
                <w:iCs/>
                <w:color w:val="FF0000"/>
                <w:highlight w:val="green"/>
                <w:lang w:val="it-IT"/>
              </w:rPr>
            </w:pPr>
          </w:p>
          <w:p w14:paraId="50018460" w14:textId="77777777" w:rsidR="00E42AF8" w:rsidRPr="00725238" w:rsidRDefault="00E42AF8" w:rsidP="00E42AF8">
            <w:pPr>
              <w:pStyle w:val="Rientrocorpodeltesto"/>
              <w:widowControl w:val="0"/>
              <w:tabs>
                <w:tab w:val="left" w:pos="8496"/>
              </w:tabs>
              <w:spacing w:after="0"/>
              <w:ind w:left="0" w:right="21"/>
              <w:jc w:val="both"/>
              <w:rPr>
                <w:rFonts w:cs="Arial"/>
                <w:bCs/>
                <w:i/>
                <w:iCs/>
                <w:color w:val="FF0000"/>
                <w:highlight w:val="green"/>
                <w:lang w:val="it-IT"/>
              </w:rPr>
            </w:pPr>
          </w:p>
          <w:p w14:paraId="0639A7E4" w14:textId="77777777" w:rsidR="00E42AF8" w:rsidRPr="00725238" w:rsidRDefault="00E42AF8" w:rsidP="00E42AF8">
            <w:pPr>
              <w:pStyle w:val="Rientrocorpodeltesto"/>
              <w:widowControl w:val="0"/>
              <w:tabs>
                <w:tab w:val="left" w:pos="8496"/>
              </w:tabs>
              <w:spacing w:after="0"/>
              <w:ind w:left="0" w:right="21"/>
              <w:jc w:val="both"/>
              <w:rPr>
                <w:rFonts w:cs="Arial"/>
                <w:bCs/>
                <w:i/>
                <w:iCs/>
                <w:color w:val="FF0000"/>
                <w:lang w:val="it-IT"/>
              </w:rPr>
            </w:pPr>
            <w:r w:rsidRPr="00725238">
              <w:rPr>
                <w:rFonts w:cs="Arial"/>
                <w:bCs/>
                <w:i/>
                <w:iCs/>
                <w:color w:val="FF0000"/>
                <w:highlight w:val="green"/>
                <w:lang w:val="it-IT"/>
              </w:rPr>
              <w:t>Su Bandi Alto Adige possono essere inserite al massimo 8 cifre decimali]</w:t>
            </w:r>
          </w:p>
        </w:tc>
      </w:tr>
      <w:tr w:rsidR="00E42AF8" w:rsidRPr="000D4AA3" w14:paraId="03EC73AB" w14:textId="77777777" w:rsidTr="00C57340">
        <w:trPr>
          <w:gridAfter w:val="1"/>
          <w:wAfter w:w="7" w:type="dxa"/>
        </w:trPr>
        <w:tc>
          <w:tcPr>
            <w:tcW w:w="4262" w:type="dxa"/>
            <w:gridSpan w:val="2"/>
          </w:tcPr>
          <w:p w14:paraId="7A74A018" w14:textId="77777777" w:rsidR="00E42AF8" w:rsidRPr="00513BE6" w:rsidRDefault="00E42AF8" w:rsidP="00E42AF8">
            <w:pPr>
              <w:pStyle w:val="Rientrocorpodeltesto"/>
              <w:widowControl w:val="0"/>
              <w:tabs>
                <w:tab w:val="left" w:pos="8496"/>
              </w:tabs>
              <w:spacing w:after="0"/>
              <w:ind w:left="0"/>
              <w:jc w:val="both"/>
              <w:rPr>
                <w:rFonts w:eastAsia="Calibri" w:cs="Arial"/>
                <w:noProof w:val="0"/>
                <w:color w:val="FF0000"/>
                <w:lang w:val="it-IT"/>
              </w:rPr>
            </w:pPr>
          </w:p>
        </w:tc>
        <w:tc>
          <w:tcPr>
            <w:tcW w:w="852" w:type="dxa"/>
          </w:tcPr>
          <w:p w14:paraId="672EB253" w14:textId="77777777" w:rsidR="00E42AF8" w:rsidRPr="00513BE6" w:rsidRDefault="00E42AF8" w:rsidP="00E42AF8">
            <w:pPr>
              <w:widowControl w:val="0"/>
              <w:rPr>
                <w:rFonts w:cs="Arial"/>
                <w:color w:val="FF0000"/>
                <w:lang w:val="it-IT"/>
              </w:rPr>
            </w:pPr>
          </w:p>
        </w:tc>
        <w:tc>
          <w:tcPr>
            <w:tcW w:w="4257" w:type="dxa"/>
            <w:gridSpan w:val="2"/>
          </w:tcPr>
          <w:p w14:paraId="057C12DE" w14:textId="77777777" w:rsidR="00E42AF8" w:rsidRPr="00513BE6" w:rsidRDefault="00E42AF8" w:rsidP="00E42AF8">
            <w:pPr>
              <w:widowControl w:val="0"/>
              <w:jc w:val="both"/>
              <w:rPr>
                <w:rFonts w:cs="Arial"/>
                <w:color w:val="FF0000"/>
                <w:lang w:val="it-IT"/>
              </w:rPr>
            </w:pPr>
          </w:p>
        </w:tc>
      </w:tr>
      <w:tr w:rsidR="00E42AF8" w:rsidRPr="000D4AA3" w14:paraId="51830C9B" w14:textId="77777777" w:rsidTr="00C57340">
        <w:trPr>
          <w:gridAfter w:val="1"/>
          <w:wAfter w:w="7" w:type="dxa"/>
        </w:trPr>
        <w:tc>
          <w:tcPr>
            <w:tcW w:w="4262" w:type="dxa"/>
            <w:gridSpan w:val="2"/>
          </w:tcPr>
          <w:p w14:paraId="211E1042" w14:textId="6C09CC20" w:rsidR="00E42AF8" w:rsidRPr="00513BE6" w:rsidRDefault="00E42AF8" w:rsidP="00E42AF8">
            <w:pPr>
              <w:pStyle w:val="Rientrocorpodeltesto"/>
              <w:widowControl w:val="0"/>
              <w:tabs>
                <w:tab w:val="left" w:pos="8496"/>
              </w:tabs>
              <w:spacing w:after="0"/>
              <w:ind w:left="0"/>
              <w:jc w:val="both"/>
              <w:rPr>
                <w:rFonts w:eastAsia="Calibri" w:cs="Arial"/>
                <w:noProof w:val="0"/>
                <w:color w:val="FF0000"/>
                <w:lang w:val="de-DE"/>
              </w:rPr>
            </w:pPr>
            <w:r w:rsidRPr="008266EB">
              <w:rPr>
                <w:rFonts w:cs="Arial"/>
                <w:lang w:val="de-DE"/>
              </w:rPr>
              <w:t>Wirtschaftsteilnehmer mit Niederlassung in anderen Staaten als Italien müssen die Beträge in Euro angeben.</w:t>
            </w:r>
          </w:p>
        </w:tc>
        <w:tc>
          <w:tcPr>
            <w:tcW w:w="852" w:type="dxa"/>
          </w:tcPr>
          <w:p w14:paraId="1962831B" w14:textId="77777777" w:rsidR="00E42AF8" w:rsidRPr="00513BE6" w:rsidRDefault="00E42AF8" w:rsidP="00E42AF8">
            <w:pPr>
              <w:widowControl w:val="0"/>
              <w:jc w:val="center"/>
              <w:rPr>
                <w:rFonts w:cs="Arial"/>
                <w:color w:val="FF0000"/>
                <w:lang w:val="de-DE"/>
              </w:rPr>
            </w:pPr>
          </w:p>
        </w:tc>
        <w:tc>
          <w:tcPr>
            <w:tcW w:w="4257" w:type="dxa"/>
            <w:gridSpan w:val="2"/>
          </w:tcPr>
          <w:p w14:paraId="734C4F17" w14:textId="5F065E49" w:rsidR="00E42AF8" w:rsidRPr="00513BE6" w:rsidRDefault="00E42AF8" w:rsidP="00E42AF8">
            <w:pPr>
              <w:pStyle w:val="Rientrocorpodeltesto"/>
              <w:widowControl w:val="0"/>
              <w:tabs>
                <w:tab w:val="left" w:pos="8496"/>
              </w:tabs>
              <w:spacing w:after="0"/>
              <w:ind w:left="0"/>
              <w:jc w:val="both"/>
              <w:rPr>
                <w:rFonts w:eastAsia="Calibri" w:cs="Arial"/>
                <w:noProof w:val="0"/>
                <w:color w:val="FF0000"/>
                <w:lang w:val="it-IT"/>
              </w:rPr>
            </w:pPr>
            <w:r w:rsidRPr="006140E5">
              <w:rPr>
                <w:rFonts w:cs="Arial"/>
                <w:lang w:val="it-IT"/>
              </w:rPr>
              <w:t>Gli importi dichiarati da operatori economici stabiliti in Stati diversi dall’Italia devono essere espressi in euro.</w:t>
            </w:r>
          </w:p>
        </w:tc>
      </w:tr>
      <w:tr w:rsidR="00E42AF8" w:rsidRPr="000D4AA3" w14:paraId="3942FBFA" w14:textId="77777777" w:rsidTr="00C57340">
        <w:trPr>
          <w:gridAfter w:val="1"/>
          <w:wAfter w:w="7" w:type="dxa"/>
        </w:trPr>
        <w:tc>
          <w:tcPr>
            <w:tcW w:w="4262" w:type="dxa"/>
            <w:gridSpan w:val="2"/>
          </w:tcPr>
          <w:p w14:paraId="2B877BD7" w14:textId="77777777" w:rsidR="00E42AF8" w:rsidRPr="00513BE6" w:rsidRDefault="00E42AF8" w:rsidP="00E42AF8">
            <w:pPr>
              <w:pStyle w:val="Rientrocorpodeltesto"/>
              <w:widowControl w:val="0"/>
              <w:tabs>
                <w:tab w:val="left" w:pos="8496"/>
              </w:tabs>
              <w:spacing w:after="0"/>
              <w:ind w:left="0"/>
              <w:jc w:val="both"/>
              <w:rPr>
                <w:rFonts w:cs="Arial"/>
                <w:bCs/>
                <w:caps/>
                <w:color w:val="FF0000"/>
                <w:lang w:val="it-IT"/>
              </w:rPr>
            </w:pPr>
          </w:p>
        </w:tc>
        <w:tc>
          <w:tcPr>
            <w:tcW w:w="852" w:type="dxa"/>
          </w:tcPr>
          <w:p w14:paraId="07A69F4E" w14:textId="77777777" w:rsidR="00E42AF8" w:rsidRPr="00513BE6" w:rsidRDefault="00E42AF8" w:rsidP="00E42AF8">
            <w:pPr>
              <w:widowControl w:val="0"/>
              <w:rPr>
                <w:rFonts w:cs="Arial"/>
                <w:strike/>
                <w:color w:val="FF0000"/>
                <w:lang w:val="it-IT"/>
              </w:rPr>
            </w:pPr>
          </w:p>
        </w:tc>
        <w:tc>
          <w:tcPr>
            <w:tcW w:w="4257" w:type="dxa"/>
            <w:gridSpan w:val="2"/>
          </w:tcPr>
          <w:p w14:paraId="1E3A2FA8" w14:textId="77777777" w:rsidR="00E42AF8" w:rsidRPr="00513BE6" w:rsidRDefault="00E42AF8" w:rsidP="00E42AF8">
            <w:pPr>
              <w:pStyle w:val="Rientrocorpodeltesto"/>
              <w:widowControl w:val="0"/>
              <w:tabs>
                <w:tab w:val="left" w:pos="8496"/>
              </w:tabs>
              <w:spacing w:after="0"/>
              <w:ind w:left="0"/>
              <w:jc w:val="both"/>
              <w:rPr>
                <w:rFonts w:cs="Arial"/>
                <w:bCs/>
                <w:caps/>
                <w:color w:val="FF0000"/>
                <w:lang w:val="it-IT"/>
              </w:rPr>
            </w:pPr>
          </w:p>
        </w:tc>
      </w:tr>
      <w:tr w:rsidR="00E42AF8" w:rsidRPr="000D4AA3" w14:paraId="7B79F761" w14:textId="77777777" w:rsidTr="00C57340">
        <w:trPr>
          <w:gridBefore w:val="1"/>
          <w:gridAfter w:val="1"/>
          <w:wBefore w:w="10" w:type="dxa"/>
          <w:wAfter w:w="7" w:type="dxa"/>
        </w:trPr>
        <w:tc>
          <w:tcPr>
            <w:tcW w:w="4252" w:type="dxa"/>
          </w:tcPr>
          <w:p w14:paraId="48A5A99B" w14:textId="7A70C1AC" w:rsidR="00E42AF8" w:rsidRPr="00725238" w:rsidRDefault="00E42AF8" w:rsidP="00E42AF8">
            <w:pPr>
              <w:pStyle w:val="Corpotesto"/>
              <w:widowControl w:val="0"/>
              <w:spacing w:after="0"/>
              <w:jc w:val="both"/>
              <w:rPr>
                <w:rFonts w:cs="Arial"/>
                <w:lang w:val="de-DE"/>
              </w:rPr>
            </w:pPr>
            <w:bookmarkStart w:id="120" w:name="_Hlk48308895"/>
            <w:r w:rsidRPr="008A1339">
              <w:rPr>
                <w:rFonts w:cs="Arial"/>
                <w:b/>
                <w:bCs/>
                <w:lang w:val="de-DE"/>
              </w:rPr>
              <w:t xml:space="preserve">Mehrfach-, Alternativangebote, unvollständige Angebote, Angebote mit Bedingungen oder Angebote mit einem Abschlag </w:t>
            </w:r>
            <w:r w:rsidRPr="00FD273E">
              <w:rPr>
                <w:rFonts w:cs="Arial"/>
                <w:b/>
                <w:bCs/>
                <w:lang w:val="de-DE"/>
              </w:rPr>
              <w:t xml:space="preserve"> </w:t>
            </w:r>
            <w:r w:rsidRPr="004079B7">
              <w:rPr>
                <w:rFonts w:cs="Arial"/>
                <w:b/>
                <w:bCs/>
                <w:lang w:val="de-DE"/>
              </w:rPr>
              <w:t xml:space="preserve">unter </w:t>
            </w:r>
            <w:r w:rsidRPr="004079B7">
              <w:rPr>
                <w:rFonts w:cs="Arial"/>
                <w:b/>
                <w:bCs/>
                <w:color w:val="FF0000"/>
                <w:lang w:val="de-DE"/>
              </w:rPr>
              <w:t>0,… % (gleich</w:t>
            </w:r>
            <w:r w:rsidRPr="00AC3EC8">
              <w:rPr>
                <w:rFonts w:cs="Arial"/>
                <w:b/>
                <w:bCs/>
                <w:color w:val="FF0000"/>
                <w:lang w:val="de-DE"/>
              </w:rPr>
              <w:t xml:space="preserve"> einem Mindestabschlag von Euro ____) </w:t>
            </w:r>
            <w:r w:rsidRPr="008A1339">
              <w:rPr>
                <w:rFonts w:cs="Arial"/>
                <w:b/>
                <w:bCs/>
                <w:lang w:val="de-DE"/>
              </w:rPr>
              <w:t>haben den Ausschluss zur Folge</w:t>
            </w:r>
            <w:r w:rsidRPr="00725238">
              <w:rPr>
                <w:rFonts w:cs="Arial"/>
                <w:lang w:val="de-DE"/>
              </w:rPr>
              <w:t xml:space="preserve"> [</w:t>
            </w:r>
            <w:r w:rsidRPr="00725238">
              <w:rPr>
                <w:rFonts w:cs="Arial"/>
                <w:bCs/>
                <w:i/>
                <w:iCs/>
                <w:color w:val="FF0000"/>
                <w:highlight w:val="green"/>
                <w:lang w:val="de-DE"/>
              </w:rPr>
              <w:t>die im Portal gewählte und oben</w:t>
            </w:r>
            <w:r>
              <w:rPr>
                <w:rFonts w:cs="Arial"/>
                <w:bCs/>
                <w:i/>
                <w:iCs/>
                <w:color w:val="FF0000"/>
                <w:highlight w:val="green"/>
                <w:lang w:val="de-DE"/>
              </w:rPr>
              <w:t xml:space="preserve"> </w:t>
            </w:r>
            <w:r w:rsidRPr="00725238">
              <w:rPr>
                <w:rFonts w:cs="Arial"/>
                <w:bCs/>
                <w:i/>
                <w:iCs/>
                <w:color w:val="FF0000"/>
                <w:highlight w:val="green"/>
                <w:lang w:val="de-DE"/>
              </w:rPr>
              <w:t>angegebene Anzahl der Dezimalstellen eintragen].</w:t>
            </w:r>
          </w:p>
        </w:tc>
        <w:tc>
          <w:tcPr>
            <w:tcW w:w="852" w:type="dxa"/>
          </w:tcPr>
          <w:p w14:paraId="16687960" w14:textId="77777777" w:rsidR="00E42AF8" w:rsidRPr="00725238" w:rsidRDefault="00E42AF8" w:rsidP="00E42AF8">
            <w:pPr>
              <w:widowControl w:val="0"/>
              <w:rPr>
                <w:rFonts w:cs="Arial"/>
                <w:lang w:val="de-DE"/>
              </w:rPr>
            </w:pPr>
          </w:p>
        </w:tc>
        <w:tc>
          <w:tcPr>
            <w:tcW w:w="4257" w:type="dxa"/>
            <w:gridSpan w:val="2"/>
          </w:tcPr>
          <w:p w14:paraId="41051817" w14:textId="33255DF5" w:rsidR="00E42AF8" w:rsidRDefault="00E42AF8" w:rsidP="00E42AF8">
            <w:pPr>
              <w:pStyle w:val="Corpotesto"/>
              <w:widowControl w:val="0"/>
              <w:spacing w:after="0"/>
              <w:ind w:right="21"/>
              <w:jc w:val="both"/>
              <w:rPr>
                <w:rFonts w:cs="Arial"/>
                <w:lang w:val="it-IT"/>
              </w:rPr>
            </w:pPr>
            <w:r w:rsidRPr="008A1339">
              <w:rPr>
                <w:rFonts w:cs="Arial"/>
                <w:b/>
                <w:lang w:val="it-IT"/>
              </w:rPr>
              <w:t>Verranno escluse</w:t>
            </w:r>
            <w:r w:rsidRPr="008A1339">
              <w:rPr>
                <w:rFonts w:cs="Arial"/>
                <w:lang w:val="it-IT"/>
              </w:rPr>
              <w:t xml:space="preserve"> </w:t>
            </w:r>
            <w:r w:rsidRPr="008A1339">
              <w:rPr>
                <w:rFonts w:cs="Arial"/>
                <w:b/>
                <w:bCs/>
                <w:lang w:val="it-IT"/>
              </w:rPr>
              <w:t xml:space="preserve">le offerte plurime, alternative, incomplete, condizionate ovvero con ribasso </w:t>
            </w:r>
            <w:r w:rsidRPr="002D4875">
              <w:rPr>
                <w:rFonts w:cs="Arial"/>
                <w:b/>
                <w:bCs/>
                <w:lang w:val="it-IT"/>
              </w:rPr>
              <w:t xml:space="preserve"> </w:t>
            </w:r>
            <w:r w:rsidRPr="004079B7">
              <w:rPr>
                <w:rFonts w:cs="Arial"/>
                <w:b/>
                <w:bCs/>
                <w:lang w:val="it-IT"/>
              </w:rPr>
              <w:t xml:space="preserve">inferiore </w:t>
            </w:r>
            <w:r w:rsidRPr="004079B7">
              <w:rPr>
                <w:rFonts w:cs="Arial"/>
                <w:b/>
                <w:bCs/>
                <w:color w:val="FF0000"/>
                <w:lang w:val="it-IT"/>
              </w:rPr>
              <w:t>a 0,… %</w:t>
            </w:r>
            <w:r w:rsidRPr="00FD273E">
              <w:rPr>
                <w:rFonts w:cs="Arial"/>
                <w:b/>
                <w:bCs/>
                <w:color w:val="FF0000"/>
                <w:lang w:val="it-IT"/>
              </w:rPr>
              <w:t xml:space="preserve"> </w:t>
            </w:r>
            <w:r>
              <w:rPr>
                <w:rFonts w:cs="Arial"/>
                <w:b/>
                <w:bCs/>
                <w:color w:val="FF0000"/>
                <w:lang w:val="it-IT"/>
              </w:rPr>
              <w:t>(pari ad un ribasso minimo di Euro ___)</w:t>
            </w:r>
            <w:r w:rsidRPr="00BC56DC">
              <w:rPr>
                <w:rFonts w:cs="Arial"/>
                <w:color w:val="FF0000"/>
                <w:lang w:val="it-IT"/>
              </w:rPr>
              <w:t xml:space="preserve"> </w:t>
            </w:r>
            <w:r w:rsidRPr="00725238">
              <w:rPr>
                <w:rFonts w:cs="Arial"/>
                <w:bCs/>
                <w:i/>
                <w:iCs/>
                <w:color w:val="FF0000"/>
                <w:highlight w:val="green"/>
                <w:lang w:val="it-IT"/>
              </w:rPr>
              <w:t xml:space="preserve">[inserire il numero di cifre decimali prescelto a portale e indicato </w:t>
            </w:r>
            <w:r>
              <w:rPr>
                <w:rFonts w:cs="Arial"/>
                <w:bCs/>
                <w:i/>
                <w:iCs/>
                <w:color w:val="FF0000"/>
                <w:highlight w:val="green"/>
                <w:lang w:val="it-IT"/>
              </w:rPr>
              <w:t>sopra</w:t>
            </w:r>
            <w:r w:rsidRPr="00725238">
              <w:rPr>
                <w:rFonts w:cs="Arial"/>
                <w:bCs/>
                <w:i/>
                <w:iCs/>
                <w:color w:val="FF0000"/>
                <w:highlight w:val="green"/>
                <w:lang w:val="it-IT"/>
              </w:rPr>
              <w:t>]</w:t>
            </w:r>
          </w:p>
        </w:tc>
      </w:tr>
      <w:bookmarkEnd w:id="120"/>
      <w:tr w:rsidR="00E42AF8" w:rsidRPr="000D4AA3" w14:paraId="56B8674F" w14:textId="77777777" w:rsidTr="00C57340">
        <w:trPr>
          <w:gridAfter w:val="1"/>
          <w:wAfter w:w="7" w:type="dxa"/>
        </w:trPr>
        <w:tc>
          <w:tcPr>
            <w:tcW w:w="4262" w:type="dxa"/>
            <w:gridSpan w:val="2"/>
          </w:tcPr>
          <w:p w14:paraId="111439F4" w14:textId="77777777" w:rsidR="00E42AF8" w:rsidRPr="00513BE6" w:rsidRDefault="00E42AF8" w:rsidP="00E42AF8">
            <w:pPr>
              <w:pStyle w:val="Rientrocorpodeltesto"/>
              <w:widowControl w:val="0"/>
              <w:tabs>
                <w:tab w:val="left" w:pos="8496"/>
              </w:tabs>
              <w:spacing w:after="0"/>
              <w:ind w:left="0"/>
              <w:jc w:val="both"/>
              <w:rPr>
                <w:rFonts w:cs="Arial"/>
                <w:bCs/>
                <w:caps/>
                <w:color w:val="FF0000"/>
                <w:lang w:val="it-IT"/>
              </w:rPr>
            </w:pPr>
          </w:p>
        </w:tc>
        <w:tc>
          <w:tcPr>
            <w:tcW w:w="852" w:type="dxa"/>
          </w:tcPr>
          <w:p w14:paraId="500006E7" w14:textId="77777777" w:rsidR="00E42AF8" w:rsidRPr="00513BE6" w:rsidRDefault="00E42AF8" w:rsidP="00E42AF8">
            <w:pPr>
              <w:widowControl w:val="0"/>
              <w:rPr>
                <w:rFonts w:cs="Arial"/>
                <w:strike/>
                <w:color w:val="FF0000"/>
                <w:lang w:val="it-IT"/>
              </w:rPr>
            </w:pPr>
          </w:p>
        </w:tc>
        <w:tc>
          <w:tcPr>
            <w:tcW w:w="4257" w:type="dxa"/>
            <w:gridSpan w:val="2"/>
          </w:tcPr>
          <w:p w14:paraId="2C15ADC7" w14:textId="77777777" w:rsidR="00E42AF8" w:rsidRPr="00513BE6" w:rsidRDefault="00E42AF8" w:rsidP="00E42AF8">
            <w:pPr>
              <w:pStyle w:val="Rientrocorpodeltesto"/>
              <w:widowControl w:val="0"/>
              <w:tabs>
                <w:tab w:val="left" w:pos="8496"/>
              </w:tabs>
              <w:spacing w:after="0"/>
              <w:ind w:left="0"/>
              <w:jc w:val="both"/>
              <w:rPr>
                <w:rFonts w:cs="Arial"/>
                <w:bCs/>
                <w:caps/>
                <w:color w:val="FF0000"/>
                <w:lang w:val="it-IT"/>
              </w:rPr>
            </w:pPr>
          </w:p>
        </w:tc>
      </w:tr>
      <w:tr w:rsidR="00E42AF8" w:rsidRPr="000D4AA3" w14:paraId="41BDB877" w14:textId="77777777" w:rsidTr="00C57340">
        <w:trPr>
          <w:gridAfter w:val="1"/>
          <w:wAfter w:w="7" w:type="dxa"/>
        </w:trPr>
        <w:tc>
          <w:tcPr>
            <w:tcW w:w="4262" w:type="dxa"/>
            <w:gridSpan w:val="2"/>
          </w:tcPr>
          <w:p w14:paraId="7B602E7E" w14:textId="77777777" w:rsidR="00E42AF8" w:rsidRPr="00513BE6" w:rsidRDefault="00E42AF8" w:rsidP="00E42AF8">
            <w:pPr>
              <w:widowControl w:val="0"/>
              <w:jc w:val="both"/>
              <w:rPr>
                <w:rFonts w:cs="Arial"/>
                <w:lang w:val="de-DE" w:eastAsia="it-IT"/>
              </w:rPr>
            </w:pPr>
            <w:r w:rsidRPr="008266EB">
              <w:rPr>
                <w:rFonts w:cs="Arial"/>
                <w:lang w:val="de-DE"/>
              </w:rPr>
              <w:t>Die Eingabe des wirtschaftlichen Angebots in das System erfolgt in einziger Ausfertigung</w:t>
            </w:r>
            <w:r w:rsidRPr="00E85E3A">
              <w:rPr>
                <w:rFonts w:cs="Arial"/>
                <w:lang w:val="de-DE"/>
              </w:rPr>
              <w:t>.</w:t>
            </w:r>
          </w:p>
        </w:tc>
        <w:tc>
          <w:tcPr>
            <w:tcW w:w="852" w:type="dxa"/>
          </w:tcPr>
          <w:p w14:paraId="33E48E16" w14:textId="77777777" w:rsidR="00E42AF8" w:rsidRPr="00513BE6" w:rsidRDefault="00E42AF8" w:rsidP="00E42AF8">
            <w:pPr>
              <w:widowControl w:val="0"/>
              <w:rPr>
                <w:rFonts w:cs="Arial"/>
                <w:b/>
                <w:lang w:val="de-DE"/>
              </w:rPr>
            </w:pPr>
          </w:p>
        </w:tc>
        <w:tc>
          <w:tcPr>
            <w:tcW w:w="4257" w:type="dxa"/>
            <w:gridSpan w:val="2"/>
          </w:tcPr>
          <w:p w14:paraId="622BB4A3" w14:textId="77777777" w:rsidR="00E42AF8" w:rsidRPr="00513BE6" w:rsidRDefault="00E42AF8" w:rsidP="00E42AF8">
            <w:pPr>
              <w:widowControl w:val="0"/>
              <w:jc w:val="both"/>
              <w:rPr>
                <w:rFonts w:cs="Arial"/>
                <w:lang w:val="it-IT" w:eastAsia="it-IT"/>
              </w:rPr>
            </w:pPr>
            <w:r w:rsidRPr="006140E5">
              <w:rPr>
                <w:rFonts w:cs="Arial"/>
                <w:lang w:val="it-IT"/>
              </w:rPr>
              <w:t>L’inserimento a sistema dell’offerta economica avviene in unico esemplare.</w:t>
            </w:r>
          </w:p>
        </w:tc>
      </w:tr>
      <w:tr w:rsidR="00E42AF8" w:rsidRPr="000D4AA3" w14:paraId="77362E40" w14:textId="77777777" w:rsidTr="00C57340">
        <w:trPr>
          <w:gridAfter w:val="1"/>
          <w:wAfter w:w="7" w:type="dxa"/>
        </w:trPr>
        <w:tc>
          <w:tcPr>
            <w:tcW w:w="4262" w:type="dxa"/>
            <w:gridSpan w:val="2"/>
          </w:tcPr>
          <w:p w14:paraId="265A929C" w14:textId="77777777" w:rsidR="00E42AF8" w:rsidRPr="00513BE6" w:rsidRDefault="00E42AF8" w:rsidP="00E42AF8">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852" w:type="dxa"/>
          </w:tcPr>
          <w:p w14:paraId="7BB73B4B" w14:textId="77777777" w:rsidR="00E42AF8" w:rsidRPr="00513BE6" w:rsidRDefault="00E42AF8" w:rsidP="00E42AF8">
            <w:pPr>
              <w:widowControl w:val="0"/>
              <w:spacing w:line="240" w:lineRule="exact"/>
              <w:rPr>
                <w:rFonts w:cs="Arial"/>
                <w:color w:val="FF0000"/>
                <w:lang w:val="it-IT"/>
              </w:rPr>
            </w:pPr>
          </w:p>
        </w:tc>
        <w:tc>
          <w:tcPr>
            <w:tcW w:w="4257" w:type="dxa"/>
            <w:gridSpan w:val="2"/>
          </w:tcPr>
          <w:p w14:paraId="3F6A972B" w14:textId="77777777" w:rsidR="00E42AF8" w:rsidRPr="00513BE6" w:rsidRDefault="00E42AF8" w:rsidP="00E42AF8">
            <w:pPr>
              <w:pStyle w:val="Rientrocorpodeltesto"/>
              <w:widowControl w:val="0"/>
              <w:tabs>
                <w:tab w:val="left" w:pos="8496"/>
              </w:tabs>
              <w:spacing w:after="0" w:line="240" w:lineRule="exact"/>
              <w:ind w:left="0" w:right="105"/>
              <w:jc w:val="both"/>
              <w:rPr>
                <w:rFonts w:eastAsia="Calibri" w:cs="Arial"/>
                <w:noProof w:val="0"/>
                <w:color w:val="FF0000"/>
                <w:lang w:val="it-IT"/>
              </w:rPr>
            </w:pPr>
          </w:p>
        </w:tc>
      </w:tr>
      <w:tr w:rsidR="00E42AF8" w:rsidRPr="000D4AA3" w14:paraId="1515271B" w14:textId="77777777" w:rsidTr="00C57340">
        <w:trPr>
          <w:gridAfter w:val="1"/>
          <w:wAfter w:w="7" w:type="dxa"/>
        </w:trPr>
        <w:tc>
          <w:tcPr>
            <w:tcW w:w="4262" w:type="dxa"/>
            <w:gridSpan w:val="2"/>
          </w:tcPr>
          <w:p w14:paraId="74994116" w14:textId="77777777" w:rsidR="00E42AF8" w:rsidRPr="008266EB" w:rsidRDefault="00E42AF8" w:rsidP="00E42AF8">
            <w:pPr>
              <w:widowControl w:val="0"/>
              <w:ind w:right="22"/>
              <w:jc w:val="both"/>
              <w:rPr>
                <w:rFonts w:cs="Arial"/>
                <w:color w:val="000000"/>
                <w:lang w:val="de-DE"/>
              </w:rPr>
            </w:pPr>
            <w:r w:rsidRPr="008266EB">
              <w:rPr>
                <w:rFonts w:cs="Arial"/>
                <w:color w:val="000000"/>
                <w:lang w:val="de-DE"/>
              </w:rPr>
              <w:t>Um das wirtschaftliche Angebot einzureichen, muss der Teilnehmer:</w:t>
            </w:r>
          </w:p>
          <w:p w14:paraId="3662E24D" w14:textId="77777777" w:rsidR="00E42AF8" w:rsidRPr="008266EB" w:rsidRDefault="00E42AF8" w:rsidP="00BB4018">
            <w:pPr>
              <w:pStyle w:val="Paragrafoelenco"/>
              <w:widowControl w:val="0"/>
              <w:numPr>
                <w:ilvl w:val="0"/>
                <w:numId w:val="44"/>
              </w:numPr>
              <w:autoSpaceDE w:val="0"/>
              <w:autoSpaceDN w:val="0"/>
              <w:adjustRightInd w:val="0"/>
              <w:ind w:left="297" w:hanging="284"/>
              <w:jc w:val="both"/>
              <w:rPr>
                <w:rFonts w:cs="Arial"/>
                <w:color w:val="000000"/>
                <w:lang w:val="de-DE"/>
              </w:rPr>
            </w:pPr>
            <w:r w:rsidRPr="008266EB">
              <w:rPr>
                <w:rFonts w:cs="Arial"/>
                <w:color w:val="000000"/>
                <w:lang w:val="de-DE"/>
              </w:rPr>
              <w:t xml:space="preserve">das für die Ausschreibung vorgesehene Feld im Portal aufrufen, </w:t>
            </w:r>
          </w:p>
          <w:p w14:paraId="0A9080D0" w14:textId="77777777" w:rsidR="00E42AF8" w:rsidRPr="008A1339" w:rsidRDefault="00E42AF8" w:rsidP="00BB4018">
            <w:pPr>
              <w:pStyle w:val="Paragrafoelenco"/>
              <w:widowControl w:val="0"/>
              <w:numPr>
                <w:ilvl w:val="0"/>
                <w:numId w:val="44"/>
              </w:numPr>
              <w:autoSpaceDE w:val="0"/>
              <w:autoSpaceDN w:val="0"/>
              <w:adjustRightInd w:val="0"/>
              <w:ind w:left="297" w:hanging="284"/>
              <w:jc w:val="both"/>
              <w:rPr>
                <w:rFonts w:cs="Arial"/>
                <w:color w:val="000000"/>
                <w:lang w:val="de-DE"/>
              </w:rPr>
            </w:pPr>
            <w:r w:rsidRPr="008266EB">
              <w:rPr>
                <w:rFonts w:cs="Arial"/>
                <w:color w:val="000000"/>
                <w:lang w:val="de-DE"/>
              </w:rPr>
              <w:t xml:space="preserve">das Webformular ausfüllen, </w:t>
            </w:r>
          </w:p>
          <w:p w14:paraId="64AA610F" w14:textId="77777777" w:rsidR="00E42AF8" w:rsidRPr="008A1339" w:rsidRDefault="00E42AF8" w:rsidP="00BB4018">
            <w:pPr>
              <w:pStyle w:val="Paragrafoelenco"/>
              <w:widowControl w:val="0"/>
              <w:numPr>
                <w:ilvl w:val="0"/>
                <w:numId w:val="44"/>
              </w:numPr>
              <w:autoSpaceDE w:val="0"/>
              <w:autoSpaceDN w:val="0"/>
              <w:adjustRightInd w:val="0"/>
              <w:ind w:left="297" w:hanging="284"/>
              <w:jc w:val="both"/>
              <w:rPr>
                <w:rFonts w:cs="Arial"/>
                <w:color w:val="000000"/>
                <w:lang w:val="de-DE"/>
              </w:rPr>
            </w:pPr>
            <w:r w:rsidRPr="008266EB">
              <w:rPr>
                <w:rFonts w:cs="Arial"/>
                <w:color w:val="000000"/>
                <w:lang w:val="de-DE"/>
              </w:rPr>
              <w:t>das vom System generierte Dokument „wirtschaftliches Angebot" auf dem eigenen PC speichern</w:t>
            </w:r>
          </w:p>
          <w:p w14:paraId="775A70CF" w14:textId="77777777" w:rsidR="00E42AF8" w:rsidRPr="008266EB" w:rsidRDefault="00E42AF8" w:rsidP="00BB4018">
            <w:pPr>
              <w:pStyle w:val="Paragrafoelenco"/>
              <w:widowControl w:val="0"/>
              <w:numPr>
                <w:ilvl w:val="0"/>
                <w:numId w:val="44"/>
              </w:numPr>
              <w:autoSpaceDE w:val="0"/>
              <w:autoSpaceDN w:val="0"/>
              <w:adjustRightInd w:val="0"/>
              <w:ind w:left="297" w:hanging="284"/>
              <w:jc w:val="both"/>
              <w:rPr>
                <w:rFonts w:cs="Arial"/>
                <w:lang w:val="de-DE"/>
              </w:rPr>
            </w:pPr>
            <w:r w:rsidRPr="008266EB">
              <w:rPr>
                <w:rFonts w:cs="Arial"/>
                <w:color w:val="000000"/>
                <w:lang w:val="de-DE"/>
              </w:rPr>
              <w:t>und es, ohne Änderungen vorzunehmen, digital unterzeichnen</w:t>
            </w:r>
          </w:p>
          <w:p w14:paraId="63A6B8C5" w14:textId="77777777" w:rsidR="00E42AF8" w:rsidRPr="00513BE6" w:rsidRDefault="00E42AF8" w:rsidP="00BB4018">
            <w:pPr>
              <w:pStyle w:val="Paragrafoelenco"/>
              <w:widowControl w:val="0"/>
              <w:numPr>
                <w:ilvl w:val="0"/>
                <w:numId w:val="44"/>
              </w:numPr>
              <w:autoSpaceDE w:val="0"/>
              <w:autoSpaceDN w:val="0"/>
              <w:adjustRightInd w:val="0"/>
              <w:ind w:left="297" w:hanging="284"/>
              <w:jc w:val="both"/>
              <w:rPr>
                <w:rFonts w:cs="Arial"/>
                <w:lang w:val="de-DE"/>
              </w:rPr>
            </w:pPr>
            <w:r w:rsidRPr="008266EB">
              <w:rPr>
                <w:rFonts w:cs="Arial"/>
                <w:color w:val="000000"/>
                <w:lang w:val="de-DE"/>
              </w:rPr>
              <w:t xml:space="preserve">und es im Portal im dafür vorgesehenen Feld </w:t>
            </w:r>
            <w:r>
              <w:rPr>
                <w:rFonts w:cs="Arial"/>
                <w:color w:val="000000"/>
                <w:lang w:val="de-DE"/>
              </w:rPr>
              <w:t xml:space="preserve">„wirtschaftliches Angebot“ </w:t>
            </w:r>
            <w:r w:rsidRPr="008266EB">
              <w:rPr>
                <w:rFonts w:cs="Arial"/>
                <w:color w:val="000000"/>
                <w:lang w:val="de-DE"/>
              </w:rPr>
              <w:t>hochladen</w:t>
            </w:r>
            <w:r>
              <w:rPr>
                <w:rFonts w:cs="Arial"/>
                <w:color w:val="000000"/>
                <w:lang w:val="de-DE"/>
              </w:rPr>
              <w:t>.</w:t>
            </w:r>
          </w:p>
        </w:tc>
        <w:tc>
          <w:tcPr>
            <w:tcW w:w="852" w:type="dxa"/>
          </w:tcPr>
          <w:p w14:paraId="0E0B5C46" w14:textId="77777777" w:rsidR="00E42AF8" w:rsidRPr="00513BE6" w:rsidRDefault="00E42AF8" w:rsidP="00E42AF8">
            <w:pPr>
              <w:widowControl w:val="0"/>
              <w:spacing w:line="240" w:lineRule="exact"/>
              <w:jc w:val="center"/>
              <w:rPr>
                <w:rFonts w:cs="Arial"/>
                <w:color w:val="FF0000"/>
                <w:highlight w:val="yellow"/>
                <w:lang w:val="de-DE"/>
              </w:rPr>
            </w:pPr>
          </w:p>
        </w:tc>
        <w:tc>
          <w:tcPr>
            <w:tcW w:w="4257" w:type="dxa"/>
            <w:gridSpan w:val="2"/>
          </w:tcPr>
          <w:p w14:paraId="64DFA2D3" w14:textId="77777777" w:rsidR="00E42AF8" w:rsidRPr="006140E5" w:rsidRDefault="00E42AF8" w:rsidP="00E42AF8">
            <w:pPr>
              <w:widowControl w:val="0"/>
              <w:shd w:val="clear" w:color="auto" w:fill="FFFFFF" w:themeFill="background1"/>
              <w:spacing w:line="240" w:lineRule="exact"/>
              <w:ind w:right="6"/>
              <w:jc w:val="both"/>
              <w:rPr>
                <w:rFonts w:cs="Arial"/>
                <w:lang w:val="it-IT"/>
              </w:rPr>
            </w:pPr>
            <w:r w:rsidRPr="006140E5">
              <w:rPr>
                <w:rFonts w:cs="Arial"/>
                <w:lang w:val="it-IT"/>
              </w:rPr>
              <w:t xml:space="preserve">Per presentare l’offerta economica il concorrente dovrà: </w:t>
            </w:r>
          </w:p>
          <w:p w14:paraId="727657BC" w14:textId="77777777" w:rsidR="00E42AF8" w:rsidRPr="00C15D4A"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C15D4A">
              <w:rPr>
                <w:rFonts w:cs="Arial"/>
                <w:lang w:val="it-IT"/>
              </w:rPr>
              <w:t xml:space="preserve">accedere allo spazio dedicato alla gara sul sistema telematico; </w:t>
            </w:r>
          </w:p>
          <w:p w14:paraId="4110B465" w14:textId="77777777" w:rsidR="00E42AF8" w:rsidRPr="006140E5" w:rsidRDefault="00E42AF8" w:rsidP="00BB4018">
            <w:pPr>
              <w:pStyle w:val="Paragrafoelenco"/>
              <w:widowControl w:val="0"/>
              <w:numPr>
                <w:ilvl w:val="0"/>
                <w:numId w:val="44"/>
              </w:numPr>
              <w:autoSpaceDE w:val="0"/>
              <w:autoSpaceDN w:val="0"/>
              <w:adjustRightInd w:val="0"/>
              <w:ind w:left="297" w:hanging="284"/>
              <w:jc w:val="both"/>
              <w:rPr>
                <w:rFonts w:cs="Arial"/>
              </w:rPr>
            </w:pPr>
            <w:r w:rsidRPr="006140E5">
              <w:rPr>
                <w:rFonts w:cs="Arial"/>
              </w:rPr>
              <w:t xml:space="preserve">compilare il form on line; </w:t>
            </w:r>
          </w:p>
          <w:p w14:paraId="38E54C27" w14:textId="77777777" w:rsidR="00E42AF8" w:rsidRPr="00C15D4A"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C15D4A">
              <w:rPr>
                <w:rFonts w:cs="Arial"/>
                <w:lang w:val="it-IT"/>
              </w:rPr>
              <w:t>scaricare sul proprio pc il documento “offerta economica” generato dal sistema;</w:t>
            </w:r>
          </w:p>
          <w:p w14:paraId="4FA73641" w14:textId="77777777" w:rsidR="00E42AF8" w:rsidRPr="006140E5"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513BE6">
              <w:rPr>
                <w:rFonts w:cs="Arial"/>
                <w:lang w:val="it-IT"/>
              </w:rPr>
              <w:t>sottoscrivere</w:t>
            </w:r>
            <w:r w:rsidRPr="006140E5">
              <w:rPr>
                <w:rFonts w:cs="Arial"/>
                <w:lang w:val="it-IT"/>
              </w:rPr>
              <w:t xml:space="preserve"> con firma digitale il documento “offerta economica” generato dal sistema, senza apporre modifiche;</w:t>
            </w:r>
          </w:p>
          <w:p w14:paraId="5CD93D65" w14:textId="77777777" w:rsidR="00E42AF8" w:rsidRPr="006140E5"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6140E5">
              <w:rPr>
                <w:rFonts w:cs="Arial"/>
                <w:lang w:val="it-IT"/>
              </w:rPr>
              <w:t>inserire nell’apposito spazio previsto dal sistema il documento “offerta economica” sottoscritto con firma digitale.</w:t>
            </w:r>
          </w:p>
        </w:tc>
      </w:tr>
      <w:tr w:rsidR="00E42AF8" w:rsidRPr="000D4AA3" w14:paraId="18E3557B" w14:textId="77777777" w:rsidTr="00C57340">
        <w:trPr>
          <w:gridAfter w:val="1"/>
          <w:wAfter w:w="7" w:type="dxa"/>
        </w:trPr>
        <w:tc>
          <w:tcPr>
            <w:tcW w:w="4262" w:type="dxa"/>
            <w:gridSpan w:val="2"/>
          </w:tcPr>
          <w:p w14:paraId="678A015C" w14:textId="77777777" w:rsidR="00E42AF8" w:rsidRPr="00513BE6" w:rsidRDefault="00E42AF8" w:rsidP="00E42AF8">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34631C5C" w14:textId="77777777" w:rsidR="00E42AF8" w:rsidRPr="00513BE6" w:rsidRDefault="00E42AF8" w:rsidP="00E42AF8">
            <w:pPr>
              <w:widowControl w:val="0"/>
              <w:spacing w:line="240" w:lineRule="exact"/>
              <w:rPr>
                <w:rFonts w:cs="Arial"/>
                <w:color w:val="FF0000"/>
                <w:lang w:val="it-IT"/>
              </w:rPr>
            </w:pPr>
          </w:p>
        </w:tc>
        <w:tc>
          <w:tcPr>
            <w:tcW w:w="4257" w:type="dxa"/>
            <w:gridSpan w:val="2"/>
          </w:tcPr>
          <w:p w14:paraId="5943CB83" w14:textId="77777777" w:rsidR="00E42AF8" w:rsidRPr="00513BE6" w:rsidRDefault="00E42AF8" w:rsidP="00E42AF8">
            <w:pPr>
              <w:pStyle w:val="Rientrocorpodeltesto"/>
              <w:widowControl w:val="0"/>
              <w:tabs>
                <w:tab w:val="left" w:pos="8496"/>
              </w:tabs>
              <w:spacing w:after="0" w:line="240" w:lineRule="exact"/>
              <w:ind w:left="0" w:right="105"/>
              <w:jc w:val="both"/>
              <w:rPr>
                <w:rFonts w:cs="Arial"/>
                <w:bCs/>
                <w:color w:val="FF0000"/>
                <w:lang w:val="it-IT"/>
              </w:rPr>
            </w:pPr>
          </w:p>
        </w:tc>
      </w:tr>
      <w:tr w:rsidR="00E42AF8" w:rsidRPr="000D4AA3" w14:paraId="0BE8F8B7" w14:textId="77777777" w:rsidTr="00C57340">
        <w:trPr>
          <w:gridBefore w:val="1"/>
          <w:gridAfter w:val="2"/>
          <w:wBefore w:w="10" w:type="dxa"/>
          <w:wAfter w:w="22" w:type="dxa"/>
        </w:trPr>
        <w:tc>
          <w:tcPr>
            <w:tcW w:w="4252" w:type="dxa"/>
          </w:tcPr>
          <w:p w14:paraId="645310F2" w14:textId="55483480" w:rsidR="00E42AF8" w:rsidRPr="00423139" w:rsidRDefault="00E42AF8" w:rsidP="00E42AF8">
            <w:pPr>
              <w:widowControl w:val="0"/>
              <w:ind w:right="76"/>
              <w:jc w:val="both"/>
              <w:rPr>
                <w:rFonts w:cs="Arial"/>
                <w:lang w:val="de-DE"/>
              </w:rPr>
            </w:pPr>
            <w:bookmarkStart w:id="121" w:name="_Hlk51936660"/>
            <w:r w:rsidRPr="00423139">
              <w:rPr>
                <w:b/>
                <w:bCs/>
                <w:lang w:val="de-DE"/>
              </w:rPr>
              <w:t>Es ist nicht notwendig, die Stempelmarke auf dem wirtschaftlichen Angebot anzubringen</w:t>
            </w:r>
          </w:p>
        </w:tc>
        <w:tc>
          <w:tcPr>
            <w:tcW w:w="852" w:type="dxa"/>
          </w:tcPr>
          <w:p w14:paraId="61BDF5C5" w14:textId="77777777" w:rsidR="00E42AF8" w:rsidRPr="00423139" w:rsidRDefault="00E42AF8" w:rsidP="00E42AF8">
            <w:pPr>
              <w:widowControl w:val="0"/>
              <w:rPr>
                <w:rFonts w:cs="Arial"/>
                <w:lang w:val="de-DE"/>
              </w:rPr>
            </w:pPr>
          </w:p>
        </w:tc>
        <w:tc>
          <w:tcPr>
            <w:tcW w:w="4242" w:type="dxa"/>
          </w:tcPr>
          <w:p w14:paraId="4F8A68F2" w14:textId="20D14ED8" w:rsidR="00E42AF8" w:rsidRPr="00423139" w:rsidRDefault="00E42AF8" w:rsidP="00E42AF8">
            <w:pPr>
              <w:widowControl w:val="0"/>
              <w:ind w:right="105"/>
              <w:jc w:val="both"/>
              <w:rPr>
                <w:rFonts w:cs="Arial"/>
                <w:lang w:val="it-IT"/>
              </w:rPr>
            </w:pPr>
            <w:r w:rsidRPr="00423139">
              <w:rPr>
                <w:rFonts w:cs="Arial"/>
                <w:b/>
                <w:bCs/>
                <w:lang w:val="it-IT"/>
              </w:rPr>
              <w:t>Non è necessaria l’apposizione del bollo sull’offerta economica.</w:t>
            </w:r>
            <w:r w:rsidRPr="00423139">
              <w:rPr>
                <w:rFonts w:cs="Arial"/>
                <w:lang w:val="it-IT"/>
              </w:rPr>
              <w:t xml:space="preserve"> </w:t>
            </w:r>
          </w:p>
        </w:tc>
      </w:tr>
      <w:bookmarkEnd w:id="121"/>
      <w:tr w:rsidR="00E42AF8" w:rsidRPr="000D4AA3" w14:paraId="4B7D609F" w14:textId="77777777" w:rsidTr="00C57340">
        <w:trPr>
          <w:gridAfter w:val="1"/>
          <w:wAfter w:w="7" w:type="dxa"/>
        </w:trPr>
        <w:tc>
          <w:tcPr>
            <w:tcW w:w="4262" w:type="dxa"/>
            <w:gridSpan w:val="2"/>
          </w:tcPr>
          <w:p w14:paraId="039A2E12" w14:textId="77777777" w:rsidR="00E42AF8" w:rsidRPr="00513BE6" w:rsidRDefault="00E42AF8" w:rsidP="00E42AF8">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4CE614BF" w14:textId="77777777" w:rsidR="00E42AF8" w:rsidRPr="00513BE6" w:rsidRDefault="00E42AF8" w:rsidP="00E42AF8">
            <w:pPr>
              <w:widowControl w:val="0"/>
              <w:spacing w:line="240" w:lineRule="exact"/>
              <w:rPr>
                <w:rFonts w:cs="Arial"/>
                <w:color w:val="FF0000"/>
                <w:lang w:val="it-IT"/>
              </w:rPr>
            </w:pPr>
          </w:p>
        </w:tc>
        <w:tc>
          <w:tcPr>
            <w:tcW w:w="4257" w:type="dxa"/>
            <w:gridSpan w:val="2"/>
          </w:tcPr>
          <w:p w14:paraId="31B6C3AC" w14:textId="77777777" w:rsidR="00E42AF8" w:rsidRPr="00513BE6" w:rsidRDefault="00E42AF8" w:rsidP="00E42AF8">
            <w:pPr>
              <w:pStyle w:val="Rientrocorpodeltesto"/>
              <w:widowControl w:val="0"/>
              <w:tabs>
                <w:tab w:val="left" w:pos="8496"/>
              </w:tabs>
              <w:spacing w:after="0" w:line="240" w:lineRule="exact"/>
              <w:ind w:left="0" w:right="105"/>
              <w:jc w:val="both"/>
              <w:rPr>
                <w:rFonts w:cs="Arial"/>
                <w:bCs/>
                <w:color w:val="FF0000"/>
                <w:lang w:val="it-IT"/>
              </w:rPr>
            </w:pPr>
          </w:p>
        </w:tc>
      </w:tr>
      <w:tr w:rsidR="00E42AF8" w:rsidRPr="000D4AA3" w14:paraId="404635A7" w14:textId="77777777" w:rsidTr="00C57340">
        <w:trPr>
          <w:gridAfter w:val="1"/>
          <w:wAfter w:w="7" w:type="dxa"/>
        </w:trPr>
        <w:tc>
          <w:tcPr>
            <w:tcW w:w="4262" w:type="dxa"/>
            <w:gridSpan w:val="2"/>
          </w:tcPr>
          <w:p w14:paraId="23F08403" w14:textId="77777777" w:rsidR="00E42AF8" w:rsidRPr="00513BE6" w:rsidRDefault="00E42AF8" w:rsidP="00E42AF8">
            <w:pPr>
              <w:pStyle w:val="Rientrocorpodeltesto"/>
              <w:widowControl w:val="0"/>
              <w:tabs>
                <w:tab w:val="left" w:pos="8496"/>
              </w:tabs>
              <w:spacing w:after="0" w:line="240" w:lineRule="exact"/>
              <w:ind w:left="0"/>
              <w:jc w:val="both"/>
              <w:rPr>
                <w:rFonts w:cs="Arial"/>
                <w:bCs/>
                <w:color w:val="FF0000"/>
                <w:lang w:val="de-DE"/>
              </w:rPr>
            </w:pPr>
            <w:r w:rsidRPr="0059227F">
              <w:rPr>
                <w:rFonts w:cs="Arial"/>
                <w:color w:val="FF0000"/>
                <w:lang w:val="de-DE"/>
              </w:rPr>
              <w:t xml:space="preserve">Bei Nichtübereinstimmung zwischen dem angebotenen Betrag laut der vom Teilnehmer unterzeichneten und hochgeladenen Anlage C und dem im Portal hochgeladenen Preis laut systemgenerierter Anlage </w:t>
            </w:r>
            <w:r w:rsidRPr="0059227F">
              <w:rPr>
                <w:rFonts w:cs="Arial"/>
                <w:b/>
                <w:bCs/>
                <w:color w:val="FF0000"/>
                <w:lang w:val="de-DE"/>
              </w:rPr>
              <w:t>hat die vom Teilnehmer unterschriebene und hochgeladene Anlage Vorrang.</w:t>
            </w:r>
          </w:p>
        </w:tc>
        <w:tc>
          <w:tcPr>
            <w:tcW w:w="852" w:type="dxa"/>
          </w:tcPr>
          <w:p w14:paraId="5D052F2B" w14:textId="77777777" w:rsidR="00E42AF8" w:rsidRPr="00513BE6" w:rsidRDefault="00E42AF8" w:rsidP="00E42AF8">
            <w:pPr>
              <w:widowControl w:val="0"/>
              <w:spacing w:line="240" w:lineRule="exact"/>
              <w:ind w:right="76"/>
              <w:rPr>
                <w:rFonts w:cs="Arial"/>
                <w:color w:val="FF0000"/>
                <w:lang w:val="de-DE"/>
              </w:rPr>
            </w:pPr>
          </w:p>
        </w:tc>
        <w:tc>
          <w:tcPr>
            <w:tcW w:w="4257" w:type="dxa"/>
            <w:gridSpan w:val="2"/>
          </w:tcPr>
          <w:p w14:paraId="2AEF7AC9" w14:textId="77777777" w:rsidR="00E42AF8" w:rsidRPr="003C5ADB" w:rsidRDefault="00E42AF8" w:rsidP="00E42AF8">
            <w:pPr>
              <w:widowControl w:val="0"/>
              <w:spacing w:line="240" w:lineRule="exact"/>
              <w:jc w:val="both"/>
              <w:rPr>
                <w:rFonts w:cs="Arial"/>
                <w:b/>
                <w:color w:val="FF0000"/>
                <w:lang w:val="it-IT"/>
              </w:rPr>
            </w:pPr>
            <w:r w:rsidRPr="006140E5">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6140E5">
              <w:rPr>
                <w:rFonts w:cs="Arial"/>
                <w:b/>
                <w:color w:val="FF0000"/>
                <w:lang w:val="it-IT"/>
              </w:rPr>
              <w:t>prevale l’allegato caricato e firmato dal concorrente.</w:t>
            </w:r>
          </w:p>
        </w:tc>
      </w:tr>
      <w:tr w:rsidR="00E42AF8" w:rsidRPr="000D4AA3" w14:paraId="7787DAF4" w14:textId="77777777" w:rsidTr="00C57340">
        <w:trPr>
          <w:gridAfter w:val="1"/>
          <w:wAfter w:w="7" w:type="dxa"/>
        </w:trPr>
        <w:tc>
          <w:tcPr>
            <w:tcW w:w="4262" w:type="dxa"/>
            <w:gridSpan w:val="2"/>
          </w:tcPr>
          <w:p w14:paraId="60853031" w14:textId="77777777" w:rsidR="00E42AF8" w:rsidRPr="00513BE6" w:rsidRDefault="00E42AF8" w:rsidP="00E42AF8">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7096B08C" w14:textId="77777777" w:rsidR="00E42AF8" w:rsidRPr="00513BE6" w:rsidRDefault="00E42AF8" w:rsidP="00E42AF8">
            <w:pPr>
              <w:widowControl w:val="0"/>
              <w:spacing w:line="240" w:lineRule="exact"/>
              <w:rPr>
                <w:rFonts w:cs="Arial"/>
                <w:color w:val="FF0000"/>
                <w:lang w:val="it-IT"/>
              </w:rPr>
            </w:pPr>
          </w:p>
        </w:tc>
        <w:tc>
          <w:tcPr>
            <w:tcW w:w="4257" w:type="dxa"/>
            <w:gridSpan w:val="2"/>
          </w:tcPr>
          <w:p w14:paraId="5FFFE883" w14:textId="77777777" w:rsidR="00E42AF8" w:rsidRPr="00513BE6" w:rsidRDefault="00E42AF8" w:rsidP="00E42AF8">
            <w:pPr>
              <w:widowControl w:val="0"/>
              <w:spacing w:line="240" w:lineRule="exact"/>
              <w:jc w:val="both"/>
              <w:rPr>
                <w:rFonts w:cs="Arial"/>
                <w:color w:val="FF0000"/>
                <w:lang w:val="it-IT"/>
              </w:rPr>
            </w:pPr>
          </w:p>
        </w:tc>
      </w:tr>
      <w:tr w:rsidR="00E42AF8" w:rsidRPr="000D4AA3" w14:paraId="6BD4475D" w14:textId="77777777" w:rsidTr="00C57340">
        <w:trPr>
          <w:gridAfter w:val="1"/>
          <w:wAfter w:w="7" w:type="dxa"/>
        </w:trPr>
        <w:tc>
          <w:tcPr>
            <w:tcW w:w="4262" w:type="dxa"/>
            <w:gridSpan w:val="2"/>
          </w:tcPr>
          <w:p w14:paraId="31E7BC07" w14:textId="77777777" w:rsidR="00E42AF8" w:rsidRPr="00513BE6" w:rsidRDefault="00E42AF8" w:rsidP="00E42AF8">
            <w:pPr>
              <w:pStyle w:val="Rientrocorpodeltesto"/>
              <w:widowControl w:val="0"/>
              <w:tabs>
                <w:tab w:val="left" w:pos="8496"/>
              </w:tabs>
              <w:spacing w:after="0"/>
              <w:ind w:left="0"/>
              <w:jc w:val="both"/>
              <w:rPr>
                <w:rFonts w:eastAsia="Calibri" w:cs="Arial"/>
                <w:noProof w:val="0"/>
                <w:lang w:val="de-DE"/>
              </w:rPr>
            </w:pPr>
            <w:r w:rsidRPr="000578C2">
              <w:rPr>
                <w:rFonts w:cs="Arial"/>
                <w:u w:val="single"/>
                <w:lang w:val="de-DE"/>
              </w:rPr>
              <w:t xml:space="preserve">► </w:t>
            </w:r>
            <w:r w:rsidRPr="005805CD">
              <w:rPr>
                <w:rFonts w:cs="Arial"/>
                <w:b/>
                <w:u w:val="single"/>
                <w:lang w:val="de-DE"/>
              </w:rPr>
              <w:t xml:space="preserve">Wird das wirtschaftliche Angebot nicht eingereicht oder die Geheimhaltung dessen </w:t>
            </w:r>
            <w:r w:rsidRPr="005805CD">
              <w:rPr>
                <w:rFonts w:cs="Arial"/>
                <w:b/>
                <w:u w:val="single"/>
                <w:lang w:val="de-DE"/>
              </w:rPr>
              <w:lastRenderedPageBreak/>
              <w:t>Inhalts nicht gewahrt, so stellt dies einen nicht behebbaren Ausschlussgrund dar.</w:t>
            </w:r>
          </w:p>
        </w:tc>
        <w:tc>
          <w:tcPr>
            <w:tcW w:w="852" w:type="dxa"/>
          </w:tcPr>
          <w:p w14:paraId="222515E9" w14:textId="77777777" w:rsidR="00E42AF8" w:rsidRPr="00513BE6" w:rsidRDefault="00E42AF8" w:rsidP="00E42AF8">
            <w:pPr>
              <w:widowControl w:val="0"/>
              <w:jc w:val="both"/>
              <w:rPr>
                <w:rFonts w:cs="Arial"/>
                <w:lang w:val="de-DE"/>
              </w:rPr>
            </w:pPr>
          </w:p>
        </w:tc>
        <w:tc>
          <w:tcPr>
            <w:tcW w:w="4257" w:type="dxa"/>
            <w:gridSpan w:val="2"/>
          </w:tcPr>
          <w:p w14:paraId="03C65C6C" w14:textId="77777777" w:rsidR="00E42AF8" w:rsidRPr="00513BE6" w:rsidRDefault="00E42AF8" w:rsidP="00E42AF8">
            <w:pPr>
              <w:widowControl w:val="0"/>
              <w:ind w:left="-2"/>
              <w:jc w:val="both"/>
              <w:rPr>
                <w:rFonts w:cs="Arial"/>
                <w:lang w:val="it-IT"/>
              </w:rPr>
            </w:pPr>
            <w:r w:rsidRPr="006140E5">
              <w:rPr>
                <w:rFonts w:cs="Arial"/>
                <w:u w:val="single"/>
                <w:lang w:val="it-IT"/>
              </w:rPr>
              <w:t xml:space="preserve">► </w:t>
            </w:r>
            <w:r w:rsidRPr="006140E5">
              <w:rPr>
                <w:rFonts w:cs="Arial"/>
                <w:b/>
                <w:u w:val="single"/>
                <w:lang w:val="it-IT"/>
              </w:rPr>
              <w:t xml:space="preserve">È causa di esclusione non sanabile la mancata presentazione dell’offerta </w:t>
            </w:r>
            <w:r w:rsidRPr="006140E5">
              <w:rPr>
                <w:rFonts w:cs="Arial"/>
                <w:b/>
                <w:u w:val="single"/>
                <w:lang w:val="it-IT"/>
              </w:rPr>
              <w:lastRenderedPageBreak/>
              <w:t>economica o la mancata salvaguardia della sua segretezza.</w:t>
            </w:r>
          </w:p>
        </w:tc>
      </w:tr>
      <w:tr w:rsidR="00E42AF8" w:rsidRPr="000D4AA3" w14:paraId="4C81591F" w14:textId="77777777" w:rsidTr="00C57340">
        <w:trPr>
          <w:gridAfter w:val="1"/>
          <w:wAfter w:w="7" w:type="dxa"/>
        </w:trPr>
        <w:tc>
          <w:tcPr>
            <w:tcW w:w="4262" w:type="dxa"/>
            <w:gridSpan w:val="2"/>
          </w:tcPr>
          <w:p w14:paraId="49C2BA76" w14:textId="77777777" w:rsidR="00E42AF8" w:rsidRPr="00513BE6" w:rsidRDefault="00E42AF8" w:rsidP="00E42AF8">
            <w:pPr>
              <w:pStyle w:val="Rientrocorpodeltesto"/>
              <w:widowControl w:val="0"/>
              <w:tabs>
                <w:tab w:val="left" w:pos="8496"/>
              </w:tabs>
              <w:spacing w:after="0"/>
              <w:ind w:left="0"/>
              <w:jc w:val="both"/>
              <w:rPr>
                <w:rFonts w:eastAsia="Calibri" w:cs="Arial"/>
                <w:noProof w:val="0"/>
                <w:color w:val="FF0000"/>
                <w:lang w:val="it-IT"/>
              </w:rPr>
            </w:pPr>
          </w:p>
        </w:tc>
        <w:tc>
          <w:tcPr>
            <w:tcW w:w="852" w:type="dxa"/>
          </w:tcPr>
          <w:p w14:paraId="4E782E7D" w14:textId="77777777" w:rsidR="00E42AF8" w:rsidRPr="00513BE6" w:rsidRDefault="00E42AF8" w:rsidP="00E42AF8">
            <w:pPr>
              <w:widowControl w:val="0"/>
              <w:jc w:val="both"/>
              <w:rPr>
                <w:rFonts w:cs="Arial"/>
                <w:color w:val="FF0000"/>
                <w:lang w:val="it-IT"/>
              </w:rPr>
            </w:pPr>
          </w:p>
        </w:tc>
        <w:tc>
          <w:tcPr>
            <w:tcW w:w="4257" w:type="dxa"/>
            <w:gridSpan w:val="2"/>
          </w:tcPr>
          <w:p w14:paraId="739C4148" w14:textId="77777777" w:rsidR="00E42AF8" w:rsidRPr="00513BE6" w:rsidRDefault="00E42AF8" w:rsidP="00E42AF8">
            <w:pPr>
              <w:widowControl w:val="0"/>
              <w:ind w:left="-2"/>
              <w:jc w:val="both"/>
              <w:rPr>
                <w:rFonts w:cs="Arial"/>
                <w:color w:val="FF0000"/>
                <w:lang w:val="it-IT"/>
              </w:rPr>
            </w:pPr>
          </w:p>
        </w:tc>
      </w:tr>
      <w:tr w:rsidR="00E42AF8" w:rsidRPr="000D4AA3" w14:paraId="77FC2CE6" w14:textId="77777777" w:rsidTr="00C57340">
        <w:trPr>
          <w:gridAfter w:val="1"/>
          <w:wAfter w:w="7" w:type="dxa"/>
        </w:trPr>
        <w:tc>
          <w:tcPr>
            <w:tcW w:w="4262" w:type="dxa"/>
            <w:gridSpan w:val="2"/>
          </w:tcPr>
          <w:p w14:paraId="1944DEBE" w14:textId="77777777" w:rsidR="00E42AF8" w:rsidRPr="0059227F" w:rsidRDefault="00E42AF8" w:rsidP="00E42AF8">
            <w:pPr>
              <w:widowControl w:val="0"/>
              <w:jc w:val="both"/>
              <w:rPr>
                <w:rFonts w:cs="Arial"/>
                <w:lang w:val="de-DE" w:eastAsia="it-IT"/>
              </w:rPr>
            </w:pPr>
            <w:r w:rsidRPr="0059227F">
              <w:rPr>
                <w:rFonts w:cs="Arial"/>
                <w:b/>
                <w:lang w:val="de-DE"/>
              </w:rPr>
              <w:t>Sind die wirtschaftlichen Unterlagen nicht unterschrieben wenn vorgesehen, wird ein Nachforderungsverfahren gemäß obigem Punkt 2 Teil III</w:t>
            </w:r>
            <w:r w:rsidRPr="0059227F">
              <w:rPr>
                <w:rFonts w:cs="Arial"/>
                <w:b/>
                <w:strike/>
                <w:lang w:val="de-DE"/>
              </w:rPr>
              <w:t xml:space="preserve"> </w:t>
            </w:r>
            <w:r w:rsidRPr="0059227F">
              <w:rPr>
                <w:rFonts w:cs="Arial"/>
                <w:b/>
                <w:lang w:val="de-DE"/>
              </w:rPr>
              <w:t>eingeleitet, wobei die Geheim</w:t>
            </w:r>
            <w:r w:rsidRPr="0059227F">
              <w:rPr>
                <w:rFonts w:cs="Arial"/>
                <w:lang w:val="de-DE"/>
              </w:rPr>
              <w:softHyphen/>
            </w:r>
            <w:r w:rsidRPr="0059227F">
              <w:rPr>
                <w:rFonts w:cs="Arial"/>
                <w:b/>
                <w:lang w:val="de-DE"/>
              </w:rPr>
              <w:t>haltung des Inhalts und des technischen Angebots gewahrt wird</w:t>
            </w:r>
            <w:r>
              <w:rPr>
                <w:rFonts w:cs="Arial"/>
                <w:b/>
                <w:lang w:val="de-DE"/>
              </w:rPr>
              <w:t>.</w:t>
            </w:r>
          </w:p>
        </w:tc>
        <w:tc>
          <w:tcPr>
            <w:tcW w:w="852" w:type="dxa"/>
          </w:tcPr>
          <w:p w14:paraId="0221E8C2" w14:textId="77777777" w:rsidR="00E42AF8" w:rsidRPr="0059227F" w:rsidRDefault="00E42AF8" w:rsidP="00E42AF8">
            <w:pPr>
              <w:widowControl w:val="0"/>
              <w:rPr>
                <w:rFonts w:cs="Arial"/>
                <w:b/>
                <w:lang w:val="de-DE"/>
              </w:rPr>
            </w:pPr>
          </w:p>
        </w:tc>
        <w:tc>
          <w:tcPr>
            <w:tcW w:w="4257" w:type="dxa"/>
            <w:gridSpan w:val="2"/>
          </w:tcPr>
          <w:p w14:paraId="69EB03C3" w14:textId="77777777" w:rsidR="00E42AF8" w:rsidRPr="00513BE6" w:rsidRDefault="00E42AF8" w:rsidP="00E42AF8">
            <w:pPr>
              <w:widowControl w:val="0"/>
              <w:ind w:left="-2"/>
              <w:jc w:val="both"/>
              <w:rPr>
                <w:rFonts w:cs="Arial"/>
                <w:lang w:val="it-IT" w:eastAsia="it-IT"/>
              </w:rPr>
            </w:pPr>
            <w:r w:rsidRPr="0059227F">
              <w:rPr>
                <w:rFonts w:cs="Arial"/>
                <w:b/>
                <w:lang w:val="it-IT"/>
              </w:rPr>
              <w:t xml:space="preserve">Si applica il subprocedimento di soccorso istruttorio </w:t>
            </w:r>
            <w:r w:rsidRPr="0059227F">
              <w:rPr>
                <w:rFonts w:cs="Arial"/>
                <w:b/>
                <w:bCs/>
                <w:lang w:val="it-IT"/>
              </w:rPr>
              <w:t xml:space="preserve">di cui al punto 2 Parte III del disciplinare di gara </w:t>
            </w:r>
            <w:r w:rsidRPr="0059227F">
              <w:rPr>
                <w:rFonts w:cs="Arial"/>
                <w:b/>
                <w:lang w:val="it-IT"/>
              </w:rPr>
              <w:t>qualora la documentazione economica difetti di sottoscrizione dove richiesta, ferma restando la salvaguardia del contenuto e della segretezza dell’offerta economica.</w:t>
            </w:r>
          </w:p>
        </w:tc>
      </w:tr>
      <w:tr w:rsidR="00E42AF8" w:rsidRPr="000D4AA3" w14:paraId="783FB2DE" w14:textId="77777777" w:rsidTr="00C57340">
        <w:trPr>
          <w:gridAfter w:val="1"/>
          <w:wAfter w:w="7" w:type="dxa"/>
        </w:trPr>
        <w:tc>
          <w:tcPr>
            <w:tcW w:w="4262" w:type="dxa"/>
            <w:gridSpan w:val="2"/>
          </w:tcPr>
          <w:p w14:paraId="20537B54" w14:textId="77777777" w:rsidR="00E42AF8" w:rsidRPr="00513BE6" w:rsidRDefault="00E42AF8" w:rsidP="00E42AF8">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852" w:type="dxa"/>
          </w:tcPr>
          <w:p w14:paraId="3DAEFE16" w14:textId="77777777" w:rsidR="00E42AF8" w:rsidRPr="00513BE6" w:rsidRDefault="00E42AF8" w:rsidP="00E42AF8">
            <w:pPr>
              <w:widowControl w:val="0"/>
              <w:spacing w:line="240" w:lineRule="exact"/>
              <w:jc w:val="both"/>
              <w:rPr>
                <w:rFonts w:cs="Arial"/>
                <w:color w:val="FF0000"/>
                <w:lang w:val="it-IT"/>
              </w:rPr>
            </w:pPr>
          </w:p>
        </w:tc>
        <w:tc>
          <w:tcPr>
            <w:tcW w:w="4257" w:type="dxa"/>
            <w:gridSpan w:val="2"/>
          </w:tcPr>
          <w:p w14:paraId="7D567126" w14:textId="77777777" w:rsidR="00E42AF8" w:rsidRPr="00513BE6" w:rsidRDefault="00E42AF8" w:rsidP="00E42AF8">
            <w:pPr>
              <w:widowControl w:val="0"/>
              <w:jc w:val="both"/>
              <w:rPr>
                <w:rFonts w:cs="Arial"/>
                <w:color w:val="FF0000"/>
                <w:lang w:val="it-IT"/>
              </w:rPr>
            </w:pPr>
          </w:p>
        </w:tc>
      </w:tr>
      <w:tr w:rsidR="00E42AF8" w:rsidRPr="005737C1" w14:paraId="79AC0C16" w14:textId="77777777" w:rsidTr="00C57340">
        <w:trPr>
          <w:gridAfter w:val="1"/>
          <w:wAfter w:w="7" w:type="dxa"/>
        </w:trPr>
        <w:tc>
          <w:tcPr>
            <w:tcW w:w="4262" w:type="dxa"/>
            <w:gridSpan w:val="2"/>
            <w:shd w:val="clear" w:color="auto" w:fill="E7E6E6" w:themeFill="background2"/>
          </w:tcPr>
          <w:p w14:paraId="3EBDD66D" w14:textId="77777777" w:rsidR="00E42AF8" w:rsidRPr="00DB5208" w:rsidRDefault="00E42AF8" w:rsidP="00E42AF8">
            <w:pPr>
              <w:pStyle w:val="Paragrafoelenco"/>
              <w:widowControl w:val="0"/>
              <w:autoSpaceDE w:val="0"/>
              <w:autoSpaceDN w:val="0"/>
              <w:adjustRightInd w:val="0"/>
              <w:spacing w:line="240" w:lineRule="exact"/>
              <w:ind w:left="439"/>
              <w:jc w:val="both"/>
              <w:rPr>
                <w:rFonts w:cs="Arial"/>
                <w:bCs/>
                <w:lang w:val="it-IT"/>
              </w:rPr>
            </w:pPr>
          </w:p>
          <w:p w14:paraId="13D7DD1B" w14:textId="77777777" w:rsidR="00E42AF8" w:rsidRPr="00513BE6" w:rsidRDefault="00E42AF8" w:rsidP="00BB4018">
            <w:pPr>
              <w:pStyle w:val="Paragrafoelenco"/>
              <w:widowControl w:val="0"/>
              <w:numPr>
                <w:ilvl w:val="0"/>
                <w:numId w:val="40"/>
              </w:numPr>
              <w:autoSpaceDE w:val="0"/>
              <w:autoSpaceDN w:val="0"/>
              <w:adjustRightInd w:val="0"/>
              <w:spacing w:line="240" w:lineRule="exact"/>
              <w:ind w:left="439" w:hanging="439"/>
              <w:jc w:val="both"/>
              <w:rPr>
                <w:rFonts w:cs="Arial"/>
                <w:bCs/>
                <w:lang w:val="it-IT"/>
              </w:rPr>
            </w:pPr>
            <w:r w:rsidRPr="00DB5208">
              <w:rPr>
                <w:rFonts w:cs="Arial"/>
                <w:b/>
                <w:bCs/>
                <w:lang w:val="de-DE"/>
              </w:rPr>
              <w:t>HINWEISE</w:t>
            </w:r>
          </w:p>
        </w:tc>
        <w:tc>
          <w:tcPr>
            <w:tcW w:w="852" w:type="dxa"/>
            <w:shd w:val="clear" w:color="auto" w:fill="auto"/>
          </w:tcPr>
          <w:p w14:paraId="5B4A0F8D" w14:textId="77777777" w:rsidR="00E42AF8" w:rsidRPr="00513BE6" w:rsidRDefault="00E42AF8" w:rsidP="00E42AF8">
            <w:pPr>
              <w:widowControl w:val="0"/>
              <w:spacing w:line="240" w:lineRule="exact"/>
              <w:rPr>
                <w:rFonts w:cs="Arial"/>
                <w:lang w:val="it-IT"/>
              </w:rPr>
            </w:pPr>
          </w:p>
        </w:tc>
        <w:tc>
          <w:tcPr>
            <w:tcW w:w="4257" w:type="dxa"/>
            <w:gridSpan w:val="2"/>
            <w:shd w:val="clear" w:color="auto" w:fill="E7E6E6" w:themeFill="background2"/>
          </w:tcPr>
          <w:p w14:paraId="43437DA6" w14:textId="77777777" w:rsidR="00E42AF8" w:rsidRPr="00DB5208" w:rsidRDefault="00E42AF8" w:rsidP="00E42AF8">
            <w:pPr>
              <w:pStyle w:val="Paragrafoelenco"/>
              <w:widowControl w:val="0"/>
              <w:spacing w:line="240" w:lineRule="exact"/>
              <w:ind w:left="423" w:right="6"/>
              <w:jc w:val="both"/>
              <w:rPr>
                <w:rFonts w:cs="Arial"/>
                <w:bCs/>
                <w:lang w:val="it-IT"/>
              </w:rPr>
            </w:pPr>
          </w:p>
          <w:p w14:paraId="0F381296" w14:textId="77777777" w:rsidR="00E42AF8" w:rsidRPr="00DB5208" w:rsidRDefault="00E42AF8" w:rsidP="00BB4018">
            <w:pPr>
              <w:pStyle w:val="Paragrafoelenco"/>
              <w:widowControl w:val="0"/>
              <w:numPr>
                <w:ilvl w:val="0"/>
                <w:numId w:val="41"/>
              </w:numPr>
              <w:spacing w:line="240" w:lineRule="exact"/>
              <w:ind w:left="423" w:right="6" w:hanging="423"/>
              <w:jc w:val="both"/>
              <w:rPr>
                <w:rFonts w:cs="Arial"/>
                <w:bCs/>
                <w:lang w:val="it-IT"/>
              </w:rPr>
            </w:pPr>
            <w:r w:rsidRPr="00DB5208">
              <w:rPr>
                <w:rFonts w:cs="Arial"/>
                <w:b/>
                <w:bCs/>
              </w:rPr>
              <w:t>AVVERTENZE</w:t>
            </w:r>
          </w:p>
          <w:p w14:paraId="752DD0B1" w14:textId="77777777" w:rsidR="00E42AF8" w:rsidRPr="00513BE6" w:rsidRDefault="00E42AF8" w:rsidP="00E42AF8">
            <w:pPr>
              <w:pStyle w:val="Paragrafoelenco"/>
              <w:widowControl w:val="0"/>
              <w:spacing w:line="240" w:lineRule="exact"/>
              <w:ind w:left="423" w:right="6"/>
              <w:jc w:val="both"/>
              <w:rPr>
                <w:rFonts w:cs="Arial"/>
                <w:bCs/>
                <w:lang w:val="it-IT"/>
              </w:rPr>
            </w:pPr>
          </w:p>
        </w:tc>
      </w:tr>
      <w:tr w:rsidR="00E42AF8" w:rsidRPr="005737C1" w14:paraId="30720E9E" w14:textId="77777777" w:rsidTr="00C57340">
        <w:trPr>
          <w:gridAfter w:val="1"/>
          <w:wAfter w:w="7" w:type="dxa"/>
        </w:trPr>
        <w:tc>
          <w:tcPr>
            <w:tcW w:w="4262" w:type="dxa"/>
            <w:gridSpan w:val="2"/>
          </w:tcPr>
          <w:p w14:paraId="58589683" w14:textId="77777777" w:rsidR="00E42AF8" w:rsidRPr="00513BE6" w:rsidRDefault="00E42AF8" w:rsidP="00E42AF8">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5992F66E" w14:textId="77777777" w:rsidR="00E42AF8" w:rsidRPr="00513BE6" w:rsidRDefault="00E42AF8" w:rsidP="00E42AF8">
            <w:pPr>
              <w:widowControl w:val="0"/>
              <w:spacing w:line="240" w:lineRule="exact"/>
              <w:rPr>
                <w:rFonts w:cs="Arial"/>
                <w:color w:val="FF0000"/>
                <w:lang w:val="it-IT"/>
              </w:rPr>
            </w:pPr>
          </w:p>
        </w:tc>
        <w:tc>
          <w:tcPr>
            <w:tcW w:w="4257" w:type="dxa"/>
            <w:gridSpan w:val="2"/>
          </w:tcPr>
          <w:p w14:paraId="7604C7CE" w14:textId="77777777" w:rsidR="00E42AF8" w:rsidRPr="00513BE6" w:rsidRDefault="00E42AF8" w:rsidP="00E42AF8">
            <w:pPr>
              <w:pStyle w:val="Rientrocorpodeltesto"/>
              <w:widowControl w:val="0"/>
              <w:tabs>
                <w:tab w:val="left" w:pos="8496"/>
              </w:tabs>
              <w:spacing w:after="0" w:line="240" w:lineRule="exact"/>
              <w:ind w:left="4" w:right="105" w:hanging="4"/>
              <w:jc w:val="both"/>
              <w:rPr>
                <w:rFonts w:cs="Arial"/>
                <w:bCs/>
                <w:color w:val="FF0000"/>
                <w:lang w:val="it-IT"/>
              </w:rPr>
            </w:pPr>
          </w:p>
        </w:tc>
      </w:tr>
      <w:tr w:rsidR="00E42AF8" w:rsidRPr="000D4AA3" w14:paraId="4DC0932B" w14:textId="77777777" w:rsidTr="00C57340">
        <w:trPr>
          <w:gridAfter w:val="1"/>
          <w:wAfter w:w="7" w:type="dxa"/>
        </w:trPr>
        <w:tc>
          <w:tcPr>
            <w:tcW w:w="4262" w:type="dxa"/>
            <w:gridSpan w:val="2"/>
          </w:tcPr>
          <w:p w14:paraId="22A782B7" w14:textId="77777777" w:rsidR="00E42AF8" w:rsidRPr="004C21B2" w:rsidRDefault="00E42AF8" w:rsidP="00E42AF8">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Die vom Teilnehmer im Portal hochgeladenen Unterlagen dürfen KEINE persönlichen, sensiblen oder Gerichtsdaten beinhalten, die seine Person oder Dritte betreffen, es sei denn, es handelt sich um Daten, die für die Abwicklung der Ausschreibung notwendig sind.</w:t>
            </w:r>
          </w:p>
          <w:p w14:paraId="0F4E6C9E" w14:textId="77777777" w:rsidR="00E42AF8" w:rsidRDefault="00E42AF8" w:rsidP="00E42AF8">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 xml:space="preserve">Insbesondere dürfen KEINE persönlichen Daten (z.B. private Telefonnummer, private Anschrift, persönliche Steuernummer </w:t>
            </w:r>
            <w:r w:rsidRPr="004C21B2">
              <w:rPr>
                <w:rFonts w:cs="Arial"/>
                <w:b/>
                <w:noProof w:val="0"/>
                <w:lang w:val="de-DE"/>
              </w:rPr>
              <w:t>etc</w:t>
            </w:r>
            <w:r w:rsidRPr="004C21B2">
              <w:rPr>
                <w:rFonts w:cs="Arial"/>
                <w:b/>
                <w:noProof w:val="0"/>
                <w:u w:val="single"/>
                <w:lang w:val="de-DE"/>
              </w:rPr>
              <w:t>.), Erkennungsausweise, Fotos etc. eingefügt werden, außer es wird verlangt.</w:t>
            </w:r>
          </w:p>
          <w:p w14:paraId="4EA99D79" w14:textId="77777777" w:rsidR="00E42AF8" w:rsidRPr="004C21B2" w:rsidRDefault="00E42AF8" w:rsidP="00E42AF8">
            <w:pPr>
              <w:pStyle w:val="Rientrocorpodeltesto"/>
              <w:widowControl w:val="0"/>
              <w:tabs>
                <w:tab w:val="left" w:pos="8496"/>
              </w:tabs>
              <w:spacing w:after="0"/>
              <w:ind w:left="0"/>
              <w:contextualSpacing/>
              <w:jc w:val="both"/>
              <w:rPr>
                <w:rFonts w:cs="Arial"/>
                <w:b/>
                <w:noProof w:val="0"/>
                <w:u w:val="single"/>
                <w:lang w:val="de-DE"/>
              </w:rPr>
            </w:pPr>
          </w:p>
          <w:p w14:paraId="5C0B0E03" w14:textId="77777777" w:rsidR="00E42AF8" w:rsidRPr="00764947" w:rsidRDefault="00E42AF8" w:rsidP="00E42AF8">
            <w:pPr>
              <w:pStyle w:val="NormaleWeb"/>
              <w:widowControl w:val="0"/>
              <w:tabs>
                <w:tab w:val="center" w:pos="4536"/>
                <w:tab w:val="right" w:pos="9072"/>
              </w:tabs>
              <w:spacing w:before="0" w:after="0"/>
              <w:rPr>
                <w:rFonts w:ascii="Arial" w:hAnsi="Arial" w:cs="Arial"/>
                <w:color w:val="FF0000"/>
                <w:sz w:val="20"/>
                <w:szCs w:val="20"/>
                <w:lang w:val="de-DE"/>
              </w:rPr>
            </w:pPr>
            <w:r w:rsidRPr="004C21B2">
              <w:rPr>
                <w:rFonts w:ascii="Arial" w:hAnsi="Arial" w:cs="Arial"/>
                <w:b/>
                <w:sz w:val="20"/>
                <w:szCs w:val="20"/>
                <w:u w:val="single"/>
                <w:lang w:val="de-DE"/>
              </w:rPr>
              <w:t>Die Unterzeichnung mit digitaler Unterschrift befreit von der Pflicht, die Kopie des Ausweises vorzulegen.</w:t>
            </w:r>
          </w:p>
        </w:tc>
        <w:tc>
          <w:tcPr>
            <w:tcW w:w="852" w:type="dxa"/>
          </w:tcPr>
          <w:p w14:paraId="2F2567E0" w14:textId="77777777" w:rsidR="00E42AF8" w:rsidRPr="00764947" w:rsidRDefault="00E42AF8" w:rsidP="00E42AF8">
            <w:pPr>
              <w:widowControl w:val="0"/>
              <w:spacing w:line="240" w:lineRule="exact"/>
              <w:rPr>
                <w:rFonts w:cs="Arial"/>
                <w:color w:val="FF0000"/>
                <w:lang w:val="de-DE"/>
              </w:rPr>
            </w:pPr>
          </w:p>
        </w:tc>
        <w:tc>
          <w:tcPr>
            <w:tcW w:w="4257" w:type="dxa"/>
            <w:gridSpan w:val="2"/>
          </w:tcPr>
          <w:p w14:paraId="490ECD99" w14:textId="2246E4CF" w:rsidR="00E42AF8" w:rsidRDefault="00E42AF8" w:rsidP="00E42AF8">
            <w:pPr>
              <w:widowControl w:val="0"/>
              <w:shd w:val="clear" w:color="auto" w:fill="FFFFFF" w:themeFill="background1"/>
              <w:ind w:right="6"/>
              <w:jc w:val="both"/>
              <w:rPr>
                <w:rFonts w:cs="Arial"/>
                <w:b/>
                <w:u w:val="single"/>
                <w:lang w:val="it-IT"/>
              </w:rPr>
            </w:pPr>
            <w:r w:rsidRPr="006140E5">
              <w:rPr>
                <w:rFonts w:cs="Arial"/>
                <w:b/>
                <w:u w:val="single"/>
                <w:lang w:val="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14C4ACD2" w14:textId="77777777" w:rsidR="00E42AF8" w:rsidRPr="006140E5" w:rsidRDefault="00E42AF8" w:rsidP="00E42AF8">
            <w:pPr>
              <w:widowControl w:val="0"/>
              <w:shd w:val="clear" w:color="auto" w:fill="FFFFFF" w:themeFill="background1"/>
              <w:ind w:right="6"/>
              <w:jc w:val="both"/>
              <w:rPr>
                <w:rFonts w:cs="Arial"/>
                <w:b/>
                <w:u w:val="single"/>
                <w:lang w:val="it-IT"/>
              </w:rPr>
            </w:pPr>
          </w:p>
          <w:p w14:paraId="57F23C86" w14:textId="77777777" w:rsidR="00E42AF8" w:rsidRPr="006140E5" w:rsidRDefault="00E42AF8" w:rsidP="00E42AF8">
            <w:pPr>
              <w:widowControl w:val="0"/>
              <w:shd w:val="clear" w:color="auto" w:fill="FFFFFF" w:themeFill="background1"/>
              <w:ind w:right="6"/>
              <w:jc w:val="both"/>
              <w:rPr>
                <w:rFonts w:cs="Arial"/>
                <w:b/>
                <w:u w:val="single"/>
                <w:lang w:val="it-IT"/>
              </w:rPr>
            </w:pPr>
            <w:r w:rsidRPr="006140E5">
              <w:rPr>
                <w:rFonts w:cs="Arial"/>
                <w:b/>
                <w:u w:val="single"/>
                <w:lang w:val="it-IT"/>
              </w:rPr>
              <w:t xml:space="preserve">In particolare, NON devono essere inseriti, qualora non richiesti, dati personali (numero telefonico personale, indirizzo personale, </w:t>
            </w:r>
            <w:r>
              <w:rPr>
                <w:rFonts w:cs="Arial"/>
                <w:b/>
                <w:u w:val="single"/>
                <w:lang w:val="it-IT"/>
              </w:rPr>
              <w:t>D.lgs. 50/2016</w:t>
            </w:r>
            <w:r w:rsidRPr="006140E5">
              <w:rPr>
                <w:rFonts w:cs="Arial"/>
                <w:b/>
                <w:u w:val="single"/>
                <w:lang w:val="it-IT"/>
              </w:rPr>
              <w:t xml:space="preserve"> fiscale personale, etc.), documenti di identità, fotografie, etc. </w:t>
            </w:r>
          </w:p>
          <w:p w14:paraId="0308C7A3" w14:textId="77777777" w:rsidR="00E42AF8" w:rsidRPr="006140E5" w:rsidRDefault="00E42AF8" w:rsidP="00E42AF8">
            <w:pPr>
              <w:widowControl w:val="0"/>
              <w:tabs>
                <w:tab w:val="left" w:pos="720"/>
              </w:tabs>
              <w:ind w:right="6"/>
              <w:jc w:val="both"/>
              <w:rPr>
                <w:rFonts w:cs="Arial"/>
                <w:b/>
                <w:u w:val="single"/>
                <w:lang w:val="it-IT"/>
              </w:rPr>
            </w:pPr>
          </w:p>
          <w:p w14:paraId="02DF5B5C" w14:textId="77777777" w:rsidR="00E42AF8" w:rsidRPr="00513BE6" w:rsidRDefault="00E42AF8" w:rsidP="00E42AF8">
            <w:pPr>
              <w:widowControl w:val="0"/>
              <w:tabs>
                <w:tab w:val="left" w:pos="720"/>
              </w:tabs>
              <w:ind w:right="6"/>
              <w:jc w:val="both"/>
              <w:rPr>
                <w:rFonts w:cs="Arial"/>
                <w:color w:val="FF0000"/>
                <w:lang w:val="it-IT"/>
              </w:rPr>
            </w:pPr>
            <w:r w:rsidRPr="006140E5">
              <w:rPr>
                <w:rFonts w:cs="Arial"/>
                <w:b/>
                <w:u w:val="single"/>
                <w:lang w:val="it-IT"/>
              </w:rPr>
              <w:t>La sottoscrizione con firma digitale esonera dall’obbligo di presentare la fotocopia del documento di identità.</w:t>
            </w:r>
          </w:p>
        </w:tc>
      </w:tr>
      <w:tr w:rsidR="00E42AF8" w:rsidRPr="000D4AA3" w14:paraId="0D26BF85" w14:textId="77777777" w:rsidTr="00C57340">
        <w:trPr>
          <w:gridAfter w:val="1"/>
          <w:wAfter w:w="7" w:type="dxa"/>
        </w:trPr>
        <w:tc>
          <w:tcPr>
            <w:tcW w:w="4262" w:type="dxa"/>
            <w:gridSpan w:val="2"/>
          </w:tcPr>
          <w:p w14:paraId="6FDAB2AD" w14:textId="77777777" w:rsidR="00E42AF8" w:rsidRPr="00513BE6" w:rsidRDefault="00E42AF8" w:rsidP="00E42AF8">
            <w:pPr>
              <w:pStyle w:val="NormaleWeb"/>
              <w:widowControl w:val="0"/>
              <w:tabs>
                <w:tab w:val="center" w:pos="4536"/>
                <w:tab w:val="right" w:pos="9072"/>
              </w:tabs>
              <w:spacing w:before="0" w:after="0"/>
              <w:rPr>
                <w:rFonts w:ascii="Arial" w:hAnsi="Arial" w:cs="Arial"/>
                <w:color w:val="FF0000"/>
                <w:sz w:val="20"/>
                <w:szCs w:val="20"/>
              </w:rPr>
            </w:pPr>
          </w:p>
        </w:tc>
        <w:tc>
          <w:tcPr>
            <w:tcW w:w="852" w:type="dxa"/>
          </w:tcPr>
          <w:p w14:paraId="34059C25" w14:textId="77777777" w:rsidR="00E42AF8" w:rsidRPr="00513BE6" w:rsidRDefault="00E42AF8" w:rsidP="00E42AF8">
            <w:pPr>
              <w:widowControl w:val="0"/>
              <w:spacing w:line="240" w:lineRule="exact"/>
              <w:rPr>
                <w:rFonts w:cs="Arial"/>
                <w:color w:val="FF0000"/>
                <w:lang w:val="it-IT"/>
              </w:rPr>
            </w:pPr>
          </w:p>
        </w:tc>
        <w:tc>
          <w:tcPr>
            <w:tcW w:w="4257" w:type="dxa"/>
            <w:gridSpan w:val="2"/>
          </w:tcPr>
          <w:p w14:paraId="564416AD" w14:textId="77777777" w:rsidR="00E42AF8" w:rsidRPr="00513BE6" w:rsidRDefault="00E42AF8" w:rsidP="00E42AF8">
            <w:pPr>
              <w:widowControl w:val="0"/>
              <w:tabs>
                <w:tab w:val="left" w:pos="720"/>
              </w:tabs>
              <w:ind w:right="6"/>
              <w:jc w:val="both"/>
              <w:rPr>
                <w:rFonts w:cs="Arial"/>
                <w:color w:val="FF0000"/>
                <w:lang w:val="it-IT"/>
              </w:rPr>
            </w:pPr>
          </w:p>
        </w:tc>
      </w:tr>
      <w:tr w:rsidR="00E42AF8" w:rsidRPr="000D4AA3" w14:paraId="5EC14365" w14:textId="77777777" w:rsidTr="00C57340">
        <w:trPr>
          <w:gridAfter w:val="1"/>
          <w:wAfter w:w="7" w:type="dxa"/>
        </w:trPr>
        <w:tc>
          <w:tcPr>
            <w:tcW w:w="4262" w:type="dxa"/>
            <w:gridSpan w:val="2"/>
          </w:tcPr>
          <w:p w14:paraId="228E0E89" w14:textId="77777777" w:rsidR="00E42AF8" w:rsidRPr="00764947" w:rsidRDefault="00E42AF8" w:rsidP="00E42AF8">
            <w:pPr>
              <w:pStyle w:val="NormaleWeb"/>
              <w:widowControl w:val="0"/>
              <w:tabs>
                <w:tab w:val="center" w:pos="4536"/>
                <w:tab w:val="right" w:pos="9072"/>
              </w:tabs>
              <w:spacing w:before="0" w:after="0"/>
              <w:rPr>
                <w:rFonts w:ascii="Arial" w:hAnsi="Arial" w:cs="Arial"/>
                <w:color w:val="FF0000"/>
                <w:sz w:val="20"/>
                <w:szCs w:val="20"/>
                <w:lang w:val="de-DE"/>
              </w:rPr>
            </w:pPr>
            <w:r w:rsidRPr="00405E0F">
              <w:rPr>
                <w:rFonts w:ascii="Arial" w:hAnsi="Arial" w:cs="Arial"/>
                <w:sz w:val="20"/>
                <w:szCs w:val="20"/>
                <w:lang w:val="de-DE"/>
              </w:rPr>
              <w:t>Zulässig sind nur Angebote mit Abschlag auf den Ausschreibungsgesamtbetrag. Ausgeschlossen werden Angebote, die gleich oder über dem Ausschreibungsgesamtbetrag sind. Teil-, Mehrfachangebote und/oder Angebote mit Bedingungen sind ausdrücklich verboten und haben den Ausschluss zur Folge.</w:t>
            </w:r>
          </w:p>
        </w:tc>
        <w:tc>
          <w:tcPr>
            <w:tcW w:w="852" w:type="dxa"/>
          </w:tcPr>
          <w:p w14:paraId="3ED0609B" w14:textId="77777777" w:rsidR="00E42AF8" w:rsidRPr="00764947" w:rsidRDefault="00E42AF8" w:rsidP="00E42AF8">
            <w:pPr>
              <w:pStyle w:val="NormaleWeb"/>
              <w:widowControl w:val="0"/>
              <w:tabs>
                <w:tab w:val="center" w:pos="4536"/>
                <w:tab w:val="right" w:pos="9072"/>
              </w:tabs>
              <w:spacing w:before="0" w:after="0" w:line="240" w:lineRule="exact"/>
              <w:ind w:right="76"/>
              <w:rPr>
                <w:rFonts w:ascii="Arial" w:hAnsi="Arial" w:cs="Arial"/>
                <w:color w:val="FF0000"/>
                <w:sz w:val="20"/>
                <w:szCs w:val="20"/>
                <w:lang w:val="de-DE"/>
              </w:rPr>
            </w:pPr>
          </w:p>
        </w:tc>
        <w:tc>
          <w:tcPr>
            <w:tcW w:w="4257" w:type="dxa"/>
            <w:gridSpan w:val="2"/>
          </w:tcPr>
          <w:p w14:paraId="5B16F50C" w14:textId="77777777" w:rsidR="00E42AF8" w:rsidRPr="00303D82" w:rsidRDefault="00E42AF8" w:rsidP="00E42AF8">
            <w:pPr>
              <w:pStyle w:val="Default"/>
              <w:widowControl w:val="0"/>
              <w:shd w:val="clear" w:color="auto" w:fill="FFFFFF" w:themeFill="background1"/>
              <w:ind w:right="6"/>
              <w:jc w:val="both"/>
              <w:rPr>
                <w:rFonts w:cs="Arial"/>
                <w:color w:val="auto"/>
                <w:sz w:val="20"/>
                <w:szCs w:val="20"/>
              </w:rPr>
            </w:pPr>
            <w:r w:rsidRPr="00303D82">
              <w:rPr>
                <w:rFonts w:cs="Arial"/>
                <w:color w:val="auto"/>
                <w:sz w:val="20"/>
                <w:szCs w:val="20"/>
              </w:rPr>
              <w:t xml:space="preserve">Sono ammesse solo offerte in ribasso sul valore complessivo a base di gara. Verranno escluse le offerte presentate per importo uguale o superiore al valore complessivo a base di gara. È fatto espresso divieto, pena l’esclusione, di offerte parziali, plurime e /o condizionate. </w:t>
            </w:r>
          </w:p>
          <w:p w14:paraId="1AC3A5ED" w14:textId="77777777" w:rsidR="00E42AF8" w:rsidRPr="00513BE6" w:rsidRDefault="00E42AF8" w:rsidP="00E42AF8">
            <w:pPr>
              <w:pStyle w:val="NormaleWeb"/>
              <w:widowControl w:val="0"/>
              <w:tabs>
                <w:tab w:val="center" w:pos="4536"/>
                <w:tab w:val="right" w:pos="9072"/>
              </w:tabs>
              <w:spacing w:before="0" w:after="0"/>
              <w:ind w:right="6"/>
              <w:rPr>
                <w:rFonts w:ascii="Arial" w:hAnsi="Arial" w:cs="Arial"/>
                <w:color w:val="FF0000"/>
                <w:sz w:val="20"/>
                <w:szCs w:val="20"/>
              </w:rPr>
            </w:pPr>
          </w:p>
        </w:tc>
      </w:tr>
      <w:tr w:rsidR="00E42AF8" w:rsidRPr="000D4AA3" w14:paraId="1C26C1D0" w14:textId="77777777" w:rsidTr="00C57340">
        <w:trPr>
          <w:gridAfter w:val="1"/>
          <w:wAfter w:w="7" w:type="dxa"/>
        </w:trPr>
        <w:tc>
          <w:tcPr>
            <w:tcW w:w="4262" w:type="dxa"/>
            <w:gridSpan w:val="2"/>
          </w:tcPr>
          <w:p w14:paraId="374372C7" w14:textId="77777777" w:rsidR="00E42AF8" w:rsidRPr="00513BE6" w:rsidRDefault="00E42AF8" w:rsidP="00E42AF8">
            <w:pPr>
              <w:pStyle w:val="Default"/>
              <w:widowControl w:val="0"/>
              <w:spacing w:line="240" w:lineRule="exact"/>
              <w:ind w:right="76"/>
              <w:jc w:val="both"/>
              <w:rPr>
                <w:rFonts w:cs="Arial"/>
                <w:color w:val="FF0000"/>
                <w:sz w:val="20"/>
                <w:szCs w:val="20"/>
              </w:rPr>
            </w:pPr>
          </w:p>
        </w:tc>
        <w:tc>
          <w:tcPr>
            <w:tcW w:w="852" w:type="dxa"/>
          </w:tcPr>
          <w:p w14:paraId="31970427" w14:textId="77777777" w:rsidR="00E42AF8" w:rsidRPr="00513BE6" w:rsidRDefault="00E42AF8" w:rsidP="00E42AF8">
            <w:pPr>
              <w:widowControl w:val="0"/>
              <w:spacing w:line="240" w:lineRule="exact"/>
              <w:rPr>
                <w:rFonts w:cs="Arial"/>
                <w:color w:val="FF0000"/>
                <w:lang w:val="it-IT"/>
              </w:rPr>
            </w:pPr>
          </w:p>
        </w:tc>
        <w:tc>
          <w:tcPr>
            <w:tcW w:w="4257" w:type="dxa"/>
            <w:gridSpan w:val="2"/>
          </w:tcPr>
          <w:p w14:paraId="09870711" w14:textId="77777777" w:rsidR="00E42AF8" w:rsidRPr="00513BE6" w:rsidRDefault="00E42AF8" w:rsidP="00E42AF8">
            <w:pPr>
              <w:widowControl w:val="0"/>
              <w:tabs>
                <w:tab w:val="left" w:pos="720"/>
              </w:tabs>
              <w:spacing w:line="240" w:lineRule="exact"/>
              <w:ind w:right="105"/>
              <w:jc w:val="both"/>
              <w:rPr>
                <w:rFonts w:cs="Arial"/>
                <w:color w:val="FF0000"/>
                <w:lang w:val="it-IT"/>
              </w:rPr>
            </w:pPr>
          </w:p>
        </w:tc>
      </w:tr>
      <w:tr w:rsidR="00E42AF8" w:rsidRPr="000D4AA3" w14:paraId="79C5AC7E" w14:textId="77777777" w:rsidTr="00C57340">
        <w:trPr>
          <w:gridAfter w:val="1"/>
          <w:wAfter w:w="7" w:type="dxa"/>
        </w:trPr>
        <w:tc>
          <w:tcPr>
            <w:tcW w:w="4262" w:type="dxa"/>
            <w:gridSpan w:val="2"/>
          </w:tcPr>
          <w:p w14:paraId="15E6099A" w14:textId="77777777" w:rsidR="00E42AF8" w:rsidRPr="00764947" w:rsidRDefault="00E42AF8" w:rsidP="00E42AF8">
            <w:pPr>
              <w:widowControl w:val="0"/>
              <w:spacing w:line="240" w:lineRule="exact"/>
              <w:jc w:val="both"/>
              <w:rPr>
                <w:rFonts w:cs="Arial"/>
                <w:color w:val="FF0000"/>
                <w:lang w:val="de-DE" w:eastAsia="it-IT"/>
              </w:rPr>
            </w:pPr>
            <w:r w:rsidRPr="000578C2">
              <w:rPr>
                <w:rFonts w:cs="Arial"/>
                <w:lang w:val="de-DE"/>
              </w:rPr>
              <w:t xml:space="preserve">Angebote, die das bereits eingereichte Angebot ändern oder ergänzen, sind nicht zulässig. Innerhalb der festgesetzten Fristen besteht die Möglichkeit, das eingereichte Angebot zurückzuziehen. </w:t>
            </w:r>
            <w:r w:rsidRPr="0052430F">
              <w:rPr>
                <w:rFonts w:cs="Arial"/>
                <w:lang w:val="de-DE"/>
              </w:rPr>
              <w:t>Wurde das Angebot zurückgezogen, besteht die Möglichkeit, innerhalb der Ausschlussfristen gemäß Ausschreibungsbedingungen ein neues Angebot einzureichen. In diesem Fall werden das zuvor eingereichte Angebot bzw. alle Unterlagen gemäß Ausschreibungsbedingungen für etwaige Änderungen zur Verfügung gestellt.</w:t>
            </w:r>
            <w:r w:rsidRPr="000578C2">
              <w:rPr>
                <w:rFonts w:cs="Arial"/>
                <w:lang w:val="de-DE"/>
              </w:rPr>
              <w:t>.</w:t>
            </w:r>
          </w:p>
        </w:tc>
        <w:tc>
          <w:tcPr>
            <w:tcW w:w="852" w:type="dxa"/>
          </w:tcPr>
          <w:p w14:paraId="350B25E6" w14:textId="77777777" w:rsidR="00E42AF8" w:rsidRPr="00764947" w:rsidRDefault="00E42AF8" w:rsidP="00E42AF8">
            <w:pPr>
              <w:widowControl w:val="0"/>
              <w:spacing w:line="240" w:lineRule="exact"/>
              <w:rPr>
                <w:rFonts w:cs="Arial"/>
                <w:b/>
                <w:color w:val="FF0000"/>
                <w:lang w:val="de-DE"/>
              </w:rPr>
            </w:pPr>
          </w:p>
        </w:tc>
        <w:tc>
          <w:tcPr>
            <w:tcW w:w="4257" w:type="dxa"/>
            <w:gridSpan w:val="2"/>
          </w:tcPr>
          <w:p w14:paraId="07B9B0F0" w14:textId="77777777" w:rsidR="00E42AF8" w:rsidRPr="00513BE6" w:rsidRDefault="00E42AF8" w:rsidP="00E42AF8">
            <w:pPr>
              <w:widowControl w:val="0"/>
              <w:spacing w:line="240" w:lineRule="exact"/>
              <w:ind w:right="6"/>
              <w:jc w:val="both"/>
              <w:rPr>
                <w:rFonts w:cs="Arial"/>
                <w:color w:val="FF0000"/>
                <w:lang w:val="it-IT" w:eastAsia="it-IT"/>
              </w:rPr>
            </w:pPr>
            <w:r w:rsidRPr="006140E5">
              <w:rPr>
                <w:rFonts w:cs="Arial"/>
                <w:lang w:val="it-IT"/>
              </w:rPr>
              <w:t>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E42AF8" w:rsidRPr="000D4AA3" w14:paraId="4FAA334F" w14:textId="77777777" w:rsidTr="00C57340">
        <w:trPr>
          <w:gridAfter w:val="1"/>
          <w:wAfter w:w="7" w:type="dxa"/>
        </w:trPr>
        <w:tc>
          <w:tcPr>
            <w:tcW w:w="4262" w:type="dxa"/>
            <w:gridSpan w:val="2"/>
          </w:tcPr>
          <w:p w14:paraId="2F775EA7" w14:textId="77777777" w:rsidR="00E42AF8" w:rsidRPr="00513BE6" w:rsidRDefault="00E42AF8" w:rsidP="00E42AF8">
            <w:pPr>
              <w:pStyle w:val="Corpodeltesto3"/>
              <w:widowControl w:val="0"/>
              <w:tabs>
                <w:tab w:val="center" w:pos="4536"/>
                <w:tab w:val="right" w:pos="9072"/>
              </w:tabs>
              <w:spacing w:after="0" w:line="240" w:lineRule="exact"/>
              <w:ind w:left="142"/>
              <w:jc w:val="both"/>
              <w:rPr>
                <w:rFonts w:cs="Arial"/>
                <w:b/>
                <w:color w:val="FF0000"/>
                <w:sz w:val="20"/>
                <w:szCs w:val="20"/>
                <w:lang w:val="it-IT" w:eastAsia="it-IT"/>
              </w:rPr>
            </w:pPr>
          </w:p>
        </w:tc>
        <w:tc>
          <w:tcPr>
            <w:tcW w:w="852" w:type="dxa"/>
          </w:tcPr>
          <w:p w14:paraId="1176F055" w14:textId="77777777" w:rsidR="00E42AF8" w:rsidRPr="00513BE6" w:rsidRDefault="00E42AF8" w:rsidP="00E42AF8">
            <w:pPr>
              <w:widowControl w:val="0"/>
              <w:spacing w:line="240" w:lineRule="exact"/>
              <w:jc w:val="both"/>
              <w:rPr>
                <w:rFonts w:cs="Arial"/>
                <w:b/>
                <w:color w:val="FF0000"/>
                <w:lang w:val="it-IT" w:eastAsia="it-IT"/>
              </w:rPr>
            </w:pPr>
          </w:p>
        </w:tc>
        <w:tc>
          <w:tcPr>
            <w:tcW w:w="4257" w:type="dxa"/>
            <w:gridSpan w:val="2"/>
          </w:tcPr>
          <w:p w14:paraId="1AEEA12E" w14:textId="77777777" w:rsidR="00E42AF8" w:rsidRPr="00513BE6" w:rsidRDefault="00E42AF8" w:rsidP="00E42AF8">
            <w:pPr>
              <w:pStyle w:val="Corpodeltesto3"/>
              <w:widowControl w:val="0"/>
              <w:tabs>
                <w:tab w:val="center" w:pos="4536"/>
                <w:tab w:val="right" w:pos="9072"/>
              </w:tabs>
              <w:spacing w:after="0" w:line="240" w:lineRule="exact"/>
              <w:ind w:right="6"/>
              <w:jc w:val="both"/>
              <w:rPr>
                <w:rFonts w:cs="Arial"/>
                <w:b/>
                <w:color w:val="FF0000"/>
                <w:sz w:val="20"/>
                <w:szCs w:val="20"/>
                <w:lang w:val="it-IT" w:eastAsia="it-IT"/>
              </w:rPr>
            </w:pPr>
          </w:p>
        </w:tc>
      </w:tr>
      <w:tr w:rsidR="00E42AF8" w:rsidRPr="000D4AA3" w14:paraId="4C95E2D5" w14:textId="77777777" w:rsidTr="00C57340">
        <w:trPr>
          <w:gridAfter w:val="1"/>
          <w:wAfter w:w="7" w:type="dxa"/>
        </w:trPr>
        <w:tc>
          <w:tcPr>
            <w:tcW w:w="4262" w:type="dxa"/>
            <w:gridSpan w:val="2"/>
          </w:tcPr>
          <w:p w14:paraId="4F7F301F" w14:textId="4CE452B9" w:rsidR="00E42AF8" w:rsidRPr="00E31C6A" w:rsidRDefault="00E42AF8" w:rsidP="00E42AF8">
            <w:pPr>
              <w:pStyle w:val="Default"/>
              <w:widowControl w:val="0"/>
              <w:ind w:right="76"/>
              <w:jc w:val="both"/>
              <w:rPr>
                <w:rFonts w:cs="Arial"/>
                <w:sz w:val="20"/>
                <w:lang w:val="de-DE"/>
              </w:rPr>
            </w:pPr>
            <w:r w:rsidRPr="00E31C6A">
              <w:rPr>
                <w:rFonts w:cs="Arial"/>
                <w:sz w:val="20"/>
                <w:lang w:val="de-DE"/>
              </w:rPr>
              <w:t xml:space="preserve">Die </w:t>
            </w:r>
            <w:r w:rsidRPr="00E31C6A">
              <w:rPr>
                <w:rFonts w:cs="Arial"/>
                <w:sz w:val="20"/>
                <w:szCs w:val="20"/>
                <w:lang w:val="de-DE"/>
              </w:rPr>
              <w:t>Vergabestelle  und/oder die aufraggebende Körperschaft   behält sich vor, die Teilnehmer aufzufordern, den Inhalt der vorgelegten Unterlagen</w:t>
            </w:r>
            <w:r w:rsidRPr="00E31C6A">
              <w:rPr>
                <w:rFonts w:cs="Arial"/>
                <w:sz w:val="20"/>
                <w:lang w:val="de-DE"/>
              </w:rPr>
              <w:t xml:space="preserve"> und Erklärungen gemäß den </w:t>
            </w:r>
            <w:r w:rsidRPr="00E31C6A">
              <w:rPr>
                <w:rFonts w:cs="Arial"/>
                <w:sz w:val="20"/>
                <w:lang w:val="de-DE"/>
              </w:rPr>
              <w:lastRenderedPageBreak/>
              <w:t>geltenden gesetzlichen Bestimmungen zu ergänzen oder zu erläutern. Das Einreichen des Angebots entspricht der unbedingten Annahme der Klauseln dieser Ausschreibungsbedingungen mit Verzicht auf jeglichen Einwand.</w:t>
            </w:r>
          </w:p>
          <w:p w14:paraId="5D65E79B" w14:textId="77777777" w:rsidR="00E42AF8" w:rsidRPr="00E31C6A" w:rsidRDefault="00E42AF8" w:rsidP="00E42AF8">
            <w:pPr>
              <w:pStyle w:val="NormaleWeb"/>
              <w:widowControl w:val="0"/>
              <w:tabs>
                <w:tab w:val="center" w:pos="4536"/>
                <w:tab w:val="right" w:pos="9072"/>
              </w:tabs>
              <w:spacing w:before="0" w:after="0" w:line="240" w:lineRule="exact"/>
              <w:rPr>
                <w:rFonts w:ascii="Arial" w:hAnsi="Arial" w:cs="Arial"/>
                <w:color w:val="FF0000"/>
                <w:sz w:val="20"/>
                <w:szCs w:val="20"/>
                <w:lang w:val="de-DE"/>
              </w:rPr>
            </w:pPr>
          </w:p>
        </w:tc>
        <w:tc>
          <w:tcPr>
            <w:tcW w:w="852" w:type="dxa"/>
          </w:tcPr>
          <w:p w14:paraId="2973170D" w14:textId="77777777" w:rsidR="00E42AF8" w:rsidRPr="00E31C6A" w:rsidRDefault="00E42AF8" w:rsidP="00E42AF8">
            <w:pPr>
              <w:widowControl w:val="0"/>
              <w:spacing w:line="240" w:lineRule="exact"/>
              <w:rPr>
                <w:rFonts w:cs="Arial"/>
                <w:color w:val="FF0000"/>
                <w:lang w:val="de-DE"/>
              </w:rPr>
            </w:pPr>
          </w:p>
        </w:tc>
        <w:tc>
          <w:tcPr>
            <w:tcW w:w="4257" w:type="dxa"/>
            <w:gridSpan w:val="2"/>
          </w:tcPr>
          <w:p w14:paraId="3F481D39" w14:textId="7719B34D" w:rsidR="00E42AF8" w:rsidRPr="00513BE6" w:rsidRDefault="00E42AF8" w:rsidP="00E42AF8">
            <w:pPr>
              <w:widowControl w:val="0"/>
              <w:autoSpaceDE w:val="0"/>
              <w:autoSpaceDN w:val="0"/>
              <w:adjustRightInd w:val="0"/>
              <w:spacing w:line="240" w:lineRule="exact"/>
              <w:ind w:right="6"/>
              <w:jc w:val="both"/>
              <w:rPr>
                <w:rFonts w:cs="Arial"/>
                <w:color w:val="FF0000"/>
                <w:lang w:val="it-IT"/>
              </w:rPr>
            </w:pPr>
            <w:r w:rsidRPr="00E31C6A">
              <w:rPr>
                <w:rFonts w:cs="Arial"/>
                <w:lang w:val="it-IT"/>
              </w:rPr>
              <w:t xml:space="preserve">La stazione appaltante </w:t>
            </w:r>
            <w:proofErr w:type="spellStart"/>
            <w:r w:rsidRPr="00E31C6A">
              <w:rPr>
                <w:rFonts w:cs="Arial"/>
                <w:noProof w:val="0"/>
                <w:lang w:val="it-IT" w:eastAsia="it-IT"/>
              </w:rPr>
              <w:t>appaltante</w:t>
            </w:r>
            <w:proofErr w:type="spellEnd"/>
            <w:r w:rsidRPr="00E31C6A">
              <w:rPr>
                <w:rFonts w:cs="Arial"/>
                <w:noProof w:val="0"/>
                <w:lang w:val="it-IT" w:eastAsia="it-IT"/>
              </w:rPr>
              <w:t xml:space="preserve"> e/o l’ente committente </w:t>
            </w:r>
            <w:r w:rsidRPr="00E31C6A">
              <w:rPr>
                <w:rFonts w:cs="Arial"/>
                <w:lang w:val="it-IT"/>
              </w:rPr>
              <w:t xml:space="preserve">si riserva di richiedere ai concorrenti di completare o di fornire chiarimenti in ordine al contenuto della documentazione e </w:t>
            </w:r>
            <w:r w:rsidRPr="00E31C6A">
              <w:rPr>
                <w:rFonts w:cs="Arial"/>
                <w:lang w:val="it-IT"/>
              </w:rPr>
              <w:lastRenderedPageBreak/>
              <w:t>delle dichiarazioni presentate, come previsto dalle vigenti disposizioni di legge. La presentazione dell'offerta costituisce accettazione incondizionata delle clausole contenute nel presente disciplinare con rinuncia ad ogni eccezione.</w:t>
            </w:r>
          </w:p>
        </w:tc>
      </w:tr>
      <w:tr w:rsidR="00E42AF8" w:rsidRPr="000D4AA3" w14:paraId="5CF6443A" w14:textId="77777777" w:rsidTr="00C57340">
        <w:trPr>
          <w:gridAfter w:val="1"/>
          <w:wAfter w:w="7" w:type="dxa"/>
        </w:trPr>
        <w:tc>
          <w:tcPr>
            <w:tcW w:w="4262" w:type="dxa"/>
            <w:gridSpan w:val="2"/>
          </w:tcPr>
          <w:p w14:paraId="2D2BD807" w14:textId="77777777" w:rsidR="00E42AF8" w:rsidRPr="00513BE6" w:rsidRDefault="00E42AF8" w:rsidP="00E42AF8">
            <w:pPr>
              <w:pStyle w:val="Default"/>
              <w:widowControl w:val="0"/>
              <w:spacing w:line="240" w:lineRule="exact"/>
              <w:ind w:right="105"/>
              <w:jc w:val="both"/>
              <w:rPr>
                <w:rFonts w:cs="Arial"/>
                <w:b/>
                <w:color w:val="FF0000"/>
                <w:sz w:val="20"/>
                <w:szCs w:val="20"/>
              </w:rPr>
            </w:pPr>
          </w:p>
        </w:tc>
        <w:tc>
          <w:tcPr>
            <w:tcW w:w="852" w:type="dxa"/>
          </w:tcPr>
          <w:p w14:paraId="060B456F" w14:textId="77777777" w:rsidR="00E42AF8" w:rsidRPr="00513BE6" w:rsidRDefault="00E42AF8" w:rsidP="00E42AF8">
            <w:pPr>
              <w:widowControl w:val="0"/>
              <w:spacing w:line="240" w:lineRule="exact"/>
              <w:rPr>
                <w:rFonts w:cs="Arial"/>
                <w:color w:val="FF0000"/>
                <w:lang w:val="it-IT"/>
              </w:rPr>
            </w:pPr>
          </w:p>
        </w:tc>
        <w:tc>
          <w:tcPr>
            <w:tcW w:w="4257" w:type="dxa"/>
            <w:gridSpan w:val="2"/>
          </w:tcPr>
          <w:p w14:paraId="79737256" w14:textId="77777777" w:rsidR="00E42AF8" w:rsidRPr="00513BE6" w:rsidRDefault="00E42AF8" w:rsidP="00E42AF8">
            <w:pPr>
              <w:pStyle w:val="Default"/>
              <w:widowControl w:val="0"/>
              <w:spacing w:line="240" w:lineRule="exact"/>
              <w:ind w:right="105"/>
              <w:jc w:val="both"/>
              <w:rPr>
                <w:rFonts w:cs="Arial"/>
                <w:color w:val="FF0000"/>
                <w:sz w:val="20"/>
                <w:szCs w:val="20"/>
              </w:rPr>
            </w:pPr>
          </w:p>
        </w:tc>
      </w:tr>
      <w:tr w:rsidR="00E42AF8" w:rsidRPr="000D4AA3" w14:paraId="0690AC20" w14:textId="77777777" w:rsidTr="00C57340">
        <w:trPr>
          <w:gridAfter w:val="1"/>
          <w:wAfter w:w="7" w:type="dxa"/>
        </w:trPr>
        <w:tc>
          <w:tcPr>
            <w:tcW w:w="4262" w:type="dxa"/>
            <w:gridSpan w:val="2"/>
          </w:tcPr>
          <w:p w14:paraId="6EA44FFE" w14:textId="77777777" w:rsidR="00E42AF8" w:rsidRPr="003C5ADB" w:rsidRDefault="00E42AF8" w:rsidP="00E42AF8">
            <w:pPr>
              <w:pStyle w:val="Default"/>
              <w:widowControl w:val="0"/>
              <w:ind w:right="76"/>
              <w:jc w:val="both"/>
              <w:rPr>
                <w:rFonts w:cs="Arial"/>
                <w:sz w:val="20"/>
                <w:lang w:val="de-DE"/>
              </w:rPr>
            </w:pPr>
            <w:r w:rsidRPr="00325A10">
              <w:rPr>
                <w:rFonts w:cs="Arial"/>
                <w:sz w:val="20"/>
                <w:lang w:val="de-DE"/>
              </w:rPr>
              <w:t>Die Vergabestelle behält sich das Recht vor, die Ausschreibung aus gerechtfertigten Erfordernissen abzubrechen oder aufzuschieben, ohne dass die Teilnehmer Forderungen diesbezüglich erheben können.</w:t>
            </w:r>
          </w:p>
        </w:tc>
        <w:tc>
          <w:tcPr>
            <w:tcW w:w="852" w:type="dxa"/>
          </w:tcPr>
          <w:p w14:paraId="309DA4D5" w14:textId="77777777" w:rsidR="00E42AF8" w:rsidRPr="00764947" w:rsidRDefault="00E42AF8" w:rsidP="00E42AF8">
            <w:pPr>
              <w:widowControl w:val="0"/>
              <w:spacing w:line="240" w:lineRule="exact"/>
              <w:rPr>
                <w:rFonts w:cs="Arial"/>
                <w:color w:val="FF0000"/>
                <w:lang w:val="de-DE"/>
              </w:rPr>
            </w:pPr>
          </w:p>
        </w:tc>
        <w:tc>
          <w:tcPr>
            <w:tcW w:w="4257" w:type="dxa"/>
            <w:gridSpan w:val="2"/>
          </w:tcPr>
          <w:p w14:paraId="2AC9460A" w14:textId="77777777" w:rsidR="00E42AF8" w:rsidRPr="00513BE6" w:rsidRDefault="00E42AF8" w:rsidP="00E42AF8">
            <w:pPr>
              <w:pStyle w:val="Rientrocorpodeltesto"/>
              <w:widowControl w:val="0"/>
              <w:tabs>
                <w:tab w:val="left" w:pos="8496"/>
              </w:tabs>
              <w:spacing w:after="0" w:line="240" w:lineRule="exact"/>
              <w:ind w:left="0" w:right="6" w:hanging="2"/>
              <w:jc w:val="both"/>
              <w:rPr>
                <w:rFonts w:cs="Arial"/>
                <w:bCs/>
                <w:color w:val="FF0000"/>
                <w:lang w:val="it-IT"/>
              </w:rPr>
            </w:pPr>
            <w:r w:rsidRPr="006140E5">
              <w:rPr>
                <w:rFonts w:cs="Arial"/>
                <w:lang w:val="it-IT"/>
              </w:rPr>
              <w:t>La stazione appaltante si riserva la facoltà di non dare luogo alla gara o di prorogarne la data ove lo richiedano motivate esigenze, senza che i concorrenti possano avanzare alcuna pretesa al riguardo.</w:t>
            </w:r>
          </w:p>
        </w:tc>
      </w:tr>
      <w:tr w:rsidR="00E42AF8" w:rsidRPr="000D4AA3" w14:paraId="4D15C5CD" w14:textId="77777777" w:rsidTr="00C57340">
        <w:trPr>
          <w:gridAfter w:val="1"/>
          <w:wAfter w:w="7" w:type="dxa"/>
          <w:trHeight w:val="80"/>
        </w:trPr>
        <w:tc>
          <w:tcPr>
            <w:tcW w:w="4262" w:type="dxa"/>
            <w:gridSpan w:val="2"/>
          </w:tcPr>
          <w:p w14:paraId="77280DD4" w14:textId="77777777" w:rsidR="00E42AF8" w:rsidRPr="00513BE6" w:rsidRDefault="00E42AF8" w:rsidP="00E42AF8">
            <w:pPr>
              <w:pStyle w:val="Rientrocorpodeltesto"/>
              <w:widowControl w:val="0"/>
              <w:tabs>
                <w:tab w:val="left" w:pos="8496"/>
              </w:tabs>
              <w:spacing w:after="0" w:line="240" w:lineRule="exact"/>
              <w:ind w:left="0"/>
              <w:jc w:val="both"/>
              <w:rPr>
                <w:rFonts w:cs="Arial"/>
                <w:bCs/>
                <w:color w:val="FF0000"/>
                <w:lang w:val="it-IT"/>
              </w:rPr>
            </w:pPr>
          </w:p>
        </w:tc>
        <w:tc>
          <w:tcPr>
            <w:tcW w:w="852" w:type="dxa"/>
          </w:tcPr>
          <w:p w14:paraId="56A785C9" w14:textId="77777777" w:rsidR="00E42AF8" w:rsidRPr="00513BE6" w:rsidRDefault="00E42AF8" w:rsidP="00E42AF8">
            <w:pPr>
              <w:widowControl w:val="0"/>
              <w:spacing w:line="240" w:lineRule="exact"/>
              <w:rPr>
                <w:rFonts w:cs="Arial"/>
                <w:color w:val="FF0000"/>
                <w:lang w:val="it-IT"/>
              </w:rPr>
            </w:pPr>
          </w:p>
        </w:tc>
        <w:tc>
          <w:tcPr>
            <w:tcW w:w="4257" w:type="dxa"/>
            <w:gridSpan w:val="2"/>
          </w:tcPr>
          <w:p w14:paraId="73C44EF3" w14:textId="77777777" w:rsidR="00E42AF8" w:rsidRPr="00513BE6" w:rsidRDefault="00E42AF8" w:rsidP="00E42AF8">
            <w:pPr>
              <w:pStyle w:val="Rientrocorpodeltesto"/>
              <w:widowControl w:val="0"/>
              <w:tabs>
                <w:tab w:val="left" w:pos="8496"/>
              </w:tabs>
              <w:spacing w:after="0" w:line="240" w:lineRule="exact"/>
              <w:ind w:left="0" w:right="6" w:hanging="2"/>
              <w:jc w:val="both"/>
              <w:rPr>
                <w:rFonts w:cs="Arial"/>
                <w:bCs/>
                <w:color w:val="FF0000"/>
                <w:lang w:val="it-IT"/>
              </w:rPr>
            </w:pPr>
          </w:p>
        </w:tc>
      </w:tr>
      <w:tr w:rsidR="00E42AF8" w:rsidRPr="000D4AA3" w14:paraId="019C4BB9" w14:textId="77777777" w:rsidTr="00C57340">
        <w:trPr>
          <w:gridAfter w:val="1"/>
          <w:wAfter w:w="7" w:type="dxa"/>
        </w:trPr>
        <w:tc>
          <w:tcPr>
            <w:tcW w:w="4262" w:type="dxa"/>
            <w:gridSpan w:val="2"/>
          </w:tcPr>
          <w:p w14:paraId="57521752" w14:textId="77777777" w:rsidR="00E42AF8" w:rsidRPr="00764947" w:rsidRDefault="00E42AF8" w:rsidP="00E42AF8">
            <w:pPr>
              <w:pStyle w:val="Rientrocorpodeltesto"/>
              <w:widowControl w:val="0"/>
              <w:tabs>
                <w:tab w:val="left" w:pos="8496"/>
              </w:tabs>
              <w:spacing w:after="0" w:line="240" w:lineRule="exact"/>
              <w:ind w:left="0"/>
              <w:jc w:val="both"/>
              <w:rPr>
                <w:rFonts w:cs="Arial"/>
                <w:bCs/>
                <w:color w:val="FF0000"/>
                <w:highlight w:val="yellow"/>
                <w:lang w:val="de-DE"/>
              </w:rPr>
            </w:pPr>
            <w:r w:rsidRPr="00325A10">
              <w:rPr>
                <w:rFonts w:cs="Arial"/>
                <w:color w:val="FF0000"/>
                <w:lang w:val="de-DE"/>
              </w:rPr>
              <w:t>Die Vergabestelle</w:t>
            </w:r>
            <w:r>
              <w:rPr>
                <w:rFonts w:cs="Arial"/>
                <w:color w:val="FF0000"/>
                <w:lang w:val="de-DE"/>
              </w:rPr>
              <w:t xml:space="preserve"> </w:t>
            </w:r>
            <w:r w:rsidRPr="00325A10">
              <w:rPr>
                <w:rFonts w:cs="Arial"/>
                <w:color w:val="FF0000"/>
                <w:lang w:val="de-DE"/>
              </w:rPr>
              <w:t>/</w:t>
            </w:r>
            <w:r>
              <w:rPr>
                <w:rFonts w:cs="Arial"/>
                <w:color w:val="FF0000"/>
                <w:lang w:val="de-DE"/>
              </w:rPr>
              <w:t xml:space="preserve"> </w:t>
            </w:r>
            <w:r w:rsidRPr="00325A10">
              <w:rPr>
                <w:rFonts w:cs="Arial"/>
                <w:color w:val="FF0000"/>
                <w:lang w:val="de-DE"/>
              </w:rPr>
              <w:t>auftraggebende Körperschaft</w:t>
            </w:r>
            <w:r w:rsidRPr="00325A10">
              <w:rPr>
                <w:rFonts w:cs="Arial"/>
                <w:lang w:val="de-DE"/>
              </w:rPr>
              <w:t xml:space="preserve"> behält sich das Recht vor, den Zuschlag aus gerechtfertigten Erfordernissen im öffentlichen Interesse nicht zu erteilen.</w:t>
            </w:r>
          </w:p>
        </w:tc>
        <w:tc>
          <w:tcPr>
            <w:tcW w:w="852" w:type="dxa"/>
          </w:tcPr>
          <w:p w14:paraId="03559A6E" w14:textId="77777777" w:rsidR="00E42AF8" w:rsidRPr="00764947" w:rsidRDefault="00E42AF8" w:rsidP="00E42AF8">
            <w:pPr>
              <w:widowControl w:val="0"/>
              <w:spacing w:line="240" w:lineRule="exact"/>
              <w:rPr>
                <w:rFonts w:cs="Arial"/>
                <w:color w:val="FF0000"/>
                <w:highlight w:val="yellow"/>
                <w:lang w:val="de-DE"/>
              </w:rPr>
            </w:pPr>
          </w:p>
        </w:tc>
        <w:tc>
          <w:tcPr>
            <w:tcW w:w="4257" w:type="dxa"/>
            <w:gridSpan w:val="2"/>
          </w:tcPr>
          <w:p w14:paraId="0612282F" w14:textId="77777777" w:rsidR="00E42AF8" w:rsidRPr="00513BE6" w:rsidRDefault="00E42AF8" w:rsidP="00E42AF8">
            <w:pPr>
              <w:pStyle w:val="Rientrocorpodeltesto"/>
              <w:widowControl w:val="0"/>
              <w:tabs>
                <w:tab w:val="left" w:pos="8496"/>
              </w:tabs>
              <w:spacing w:after="0" w:line="240" w:lineRule="exact"/>
              <w:ind w:left="0" w:right="6" w:hanging="2"/>
              <w:jc w:val="both"/>
              <w:rPr>
                <w:rFonts w:cs="Arial"/>
                <w:bCs/>
                <w:color w:val="FF0000"/>
                <w:highlight w:val="yellow"/>
                <w:lang w:val="it-IT"/>
              </w:rPr>
            </w:pPr>
            <w:r w:rsidRPr="006140E5">
              <w:rPr>
                <w:rFonts w:cs="Arial"/>
                <w:color w:val="FF0000"/>
                <w:lang w:val="it-IT"/>
              </w:rPr>
              <w:t>La stazione appaltante / L’ente committente</w:t>
            </w:r>
            <w:r w:rsidRPr="006140E5">
              <w:rPr>
                <w:rFonts w:cs="Arial"/>
                <w:lang w:val="it-IT"/>
              </w:rPr>
              <w:t xml:space="preserve"> si riserva la facoltà di non dar luogo all'aggiudicazione ove lo richiedano motivate esigenze di interesse pubblico.</w:t>
            </w:r>
          </w:p>
        </w:tc>
      </w:tr>
      <w:tr w:rsidR="00E42AF8" w:rsidRPr="000D4AA3" w14:paraId="6C7E7B7C" w14:textId="77777777" w:rsidTr="00C57340">
        <w:trPr>
          <w:gridAfter w:val="1"/>
          <w:wAfter w:w="7" w:type="dxa"/>
        </w:trPr>
        <w:tc>
          <w:tcPr>
            <w:tcW w:w="4262" w:type="dxa"/>
            <w:gridSpan w:val="2"/>
          </w:tcPr>
          <w:p w14:paraId="6411B7F8" w14:textId="77777777" w:rsidR="00E42AF8" w:rsidRPr="00513BE6" w:rsidRDefault="00E42AF8" w:rsidP="00E42AF8">
            <w:pPr>
              <w:pStyle w:val="Rientrocorpodeltesto"/>
              <w:widowControl w:val="0"/>
              <w:tabs>
                <w:tab w:val="left" w:pos="8496"/>
              </w:tabs>
              <w:spacing w:after="0" w:line="240" w:lineRule="exact"/>
              <w:ind w:left="0"/>
              <w:jc w:val="both"/>
              <w:rPr>
                <w:rFonts w:cs="Arial"/>
                <w:bCs/>
                <w:color w:val="FF0000"/>
                <w:lang w:val="it-IT"/>
              </w:rPr>
            </w:pPr>
          </w:p>
        </w:tc>
        <w:tc>
          <w:tcPr>
            <w:tcW w:w="852" w:type="dxa"/>
          </w:tcPr>
          <w:p w14:paraId="16CB950A" w14:textId="77777777" w:rsidR="00E42AF8" w:rsidRPr="00513BE6" w:rsidRDefault="00E42AF8" w:rsidP="00E42AF8">
            <w:pPr>
              <w:widowControl w:val="0"/>
              <w:spacing w:line="240" w:lineRule="exact"/>
              <w:rPr>
                <w:rFonts w:cs="Arial"/>
                <w:bCs/>
                <w:color w:val="FF0000"/>
                <w:lang w:val="it-IT"/>
              </w:rPr>
            </w:pPr>
          </w:p>
        </w:tc>
        <w:tc>
          <w:tcPr>
            <w:tcW w:w="4257" w:type="dxa"/>
            <w:gridSpan w:val="2"/>
          </w:tcPr>
          <w:p w14:paraId="1B216DD0" w14:textId="77777777" w:rsidR="00E42AF8" w:rsidRPr="00513BE6" w:rsidRDefault="00E42AF8" w:rsidP="00E42AF8">
            <w:pPr>
              <w:pStyle w:val="Rientrocorpodeltesto"/>
              <w:widowControl w:val="0"/>
              <w:tabs>
                <w:tab w:val="left" w:pos="8496"/>
              </w:tabs>
              <w:spacing w:after="0" w:line="240" w:lineRule="exact"/>
              <w:ind w:left="0" w:right="6" w:hanging="2"/>
              <w:jc w:val="both"/>
              <w:rPr>
                <w:rFonts w:cs="Arial"/>
                <w:bCs/>
                <w:noProof w:val="0"/>
                <w:color w:val="FF0000"/>
                <w:lang w:val="it-IT"/>
              </w:rPr>
            </w:pPr>
          </w:p>
        </w:tc>
      </w:tr>
      <w:tr w:rsidR="00E42AF8" w:rsidRPr="000D4AA3" w14:paraId="3D0707FC" w14:textId="77777777" w:rsidTr="00C57340">
        <w:trPr>
          <w:gridAfter w:val="1"/>
          <w:wAfter w:w="7" w:type="dxa"/>
        </w:trPr>
        <w:tc>
          <w:tcPr>
            <w:tcW w:w="4262" w:type="dxa"/>
            <w:gridSpan w:val="2"/>
          </w:tcPr>
          <w:p w14:paraId="4B54235B" w14:textId="77777777" w:rsidR="00E42AF8" w:rsidRPr="00764947" w:rsidRDefault="00E42AF8" w:rsidP="00E42AF8">
            <w:pPr>
              <w:pStyle w:val="Rientrocorpodeltesto"/>
              <w:widowControl w:val="0"/>
              <w:tabs>
                <w:tab w:val="left" w:pos="8496"/>
              </w:tabs>
              <w:spacing w:after="0" w:line="240" w:lineRule="exact"/>
              <w:ind w:left="0"/>
              <w:jc w:val="both"/>
              <w:rPr>
                <w:rFonts w:cs="Arial"/>
                <w:b/>
                <w:bCs/>
                <w:color w:val="FF0000"/>
                <w:lang w:val="de-DE"/>
              </w:rPr>
            </w:pPr>
            <w:r w:rsidRPr="0052430F">
              <w:rPr>
                <w:rFonts w:cs="Arial"/>
                <w:lang w:val="de-DE"/>
              </w:rPr>
              <w:t>Gegen die Ausschreibungsbekanntmachung und die damit verbundenen und daraus folgenden Maßnahmen zur Durchführung der Ausschrei</w:t>
            </w:r>
            <w:r w:rsidRPr="0052430F">
              <w:rPr>
                <w:rFonts w:cs="Arial"/>
                <w:lang w:val="de-DE"/>
              </w:rPr>
              <w:softHyphen/>
              <w:t>bung kann mit Rechtsbeistand Rekurs beim zu</w:t>
            </w:r>
            <w:r w:rsidRPr="0052430F">
              <w:rPr>
                <w:rFonts w:cs="Arial"/>
                <w:lang w:val="de-DE"/>
              </w:rPr>
              <w:softHyphen/>
              <w:t>ständigen regionalen Verwaltungsgericht einge</w:t>
            </w:r>
            <w:r w:rsidRPr="0052430F">
              <w:rPr>
                <w:rFonts w:cs="Arial"/>
                <w:lang w:val="de-DE"/>
              </w:rPr>
              <w:softHyphen/>
              <w:t>reicht werden. Die Frist für die Einreichung des Rekurses beträgt dreißig Tage nach Kenntnis</w:t>
            </w:r>
            <w:r w:rsidRPr="0052430F">
              <w:rPr>
                <w:rFonts w:cs="Arial"/>
                <w:lang w:val="de-DE"/>
              </w:rPr>
              <w:softHyphen/>
              <w:t>nahme der entsprechenden Maßnahmen.</w:t>
            </w:r>
          </w:p>
        </w:tc>
        <w:tc>
          <w:tcPr>
            <w:tcW w:w="852" w:type="dxa"/>
          </w:tcPr>
          <w:p w14:paraId="75DD35B1" w14:textId="77777777" w:rsidR="00E42AF8" w:rsidRPr="00764947" w:rsidRDefault="00E42AF8" w:rsidP="00E42AF8">
            <w:pPr>
              <w:widowControl w:val="0"/>
              <w:spacing w:line="240" w:lineRule="exact"/>
              <w:rPr>
                <w:rFonts w:cs="Arial"/>
                <w:color w:val="FF0000"/>
                <w:lang w:val="de-DE"/>
              </w:rPr>
            </w:pPr>
          </w:p>
        </w:tc>
        <w:tc>
          <w:tcPr>
            <w:tcW w:w="4257" w:type="dxa"/>
            <w:gridSpan w:val="2"/>
          </w:tcPr>
          <w:p w14:paraId="4261CD1F" w14:textId="77777777" w:rsidR="00E42AF8" w:rsidRPr="00513BE6" w:rsidRDefault="00E42AF8" w:rsidP="00E42AF8">
            <w:pPr>
              <w:pStyle w:val="Rientrocorpodeltesto"/>
              <w:widowControl w:val="0"/>
              <w:tabs>
                <w:tab w:val="left" w:pos="8496"/>
              </w:tabs>
              <w:spacing w:after="0" w:line="240" w:lineRule="exact"/>
              <w:ind w:left="0" w:right="6" w:hanging="2"/>
              <w:jc w:val="both"/>
              <w:rPr>
                <w:rFonts w:cs="Arial"/>
                <w:b/>
                <w:bCs/>
                <w:color w:val="FF0000"/>
                <w:lang w:val="it-IT"/>
              </w:rPr>
            </w:pPr>
            <w:r w:rsidRPr="006140E5">
              <w:rPr>
                <w:rFonts w:cs="Arial"/>
                <w:lang w:val="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E42AF8" w:rsidRPr="000D4AA3" w14:paraId="3E49AC27" w14:textId="77777777" w:rsidTr="00C57340">
        <w:trPr>
          <w:gridAfter w:val="1"/>
          <w:wAfter w:w="7" w:type="dxa"/>
        </w:trPr>
        <w:tc>
          <w:tcPr>
            <w:tcW w:w="4262" w:type="dxa"/>
            <w:gridSpan w:val="2"/>
          </w:tcPr>
          <w:p w14:paraId="51CA33B3" w14:textId="77777777" w:rsidR="00E42AF8" w:rsidRPr="00513BE6" w:rsidRDefault="00E42AF8" w:rsidP="00E42AF8">
            <w:pPr>
              <w:pStyle w:val="NormaleWeb"/>
              <w:widowControl w:val="0"/>
              <w:tabs>
                <w:tab w:val="center" w:pos="4536"/>
                <w:tab w:val="right" w:pos="9072"/>
              </w:tabs>
              <w:spacing w:before="0" w:after="0" w:line="240" w:lineRule="exact"/>
              <w:ind w:left="180" w:right="76"/>
              <w:rPr>
                <w:rFonts w:cs="Arial"/>
                <w:bCs/>
                <w:color w:val="FF0000"/>
              </w:rPr>
            </w:pPr>
          </w:p>
        </w:tc>
        <w:tc>
          <w:tcPr>
            <w:tcW w:w="852" w:type="dxa"/>
          </w:tcPr>
          <w:p w14:paraId="552E3C1C" w14:textId="77777777" w:rsidR="00E42AF8" w:rsidRPr="00513BE6" w:rsidRDefault="00E42AF8" w:rsidP="00E42AF8">
            <w:pPr>
              <w:widowControl w:val="0"/>
              <w:spacing w:line="240" w:lineRule="exact"/>
              <w:jc w:val="both"/>
              <w:rPr>
                <w:rFonts w:cs="Arial"/>
                <w:bCs/>
                <w:color w:val="FF0000"/>
                <w:lang w:val="it-IT"/>
              </w:rPr>
            </w:pPr>
          </w:p>
        </w:tc>
        <w:tc>
          <w:tcPr>
            <w:tcW w:w="4257" w:type="dxa"/>
            <w:gridSpan w:val="2"/>
          </w:tcPr>
          <w:p w14:paraId="69C4CF18" w14:textId="77777777" w:rsidR="00E42AF8" w:rsidRPr="00513BE6" w:rsidRDefault="00E42AF8" w:rsidP="00E42AF8">
            <w:pPr>
              <w:widowControl w:val="0"/>
              <w:autoSpaceDE w:val="0"/>
              <w:autoSpaceDN w:val="0"/>
              <w:adjustRightInd w:val="0"/>
              <w:spacing w:line="240" w:lineRule="exact"/>
              <w:ind w:left="150" w:right="105" w:hanging="150"/>
              <w:jc w:val="both"/>
              <w:rPr>
                <w:rFonts w:cs="Arial"/>
                <w:b/>
                <w:color w:val="FF0000"/>
                <w:u w:val="single"/>
                <w:lang w:val="it-IT"/>
              </w:rPr>
            </w:pPr>
          </w:p>
        </w:tc>
      </w:tr>
      <w:tr w:rsidR="00E42AF8" w:rsidRPr="005737C1" w14:paraId="2BF5545F" w14:textId="77777777" w:rsidTr="00C57340">
        <w:trPr>
          <w:gridAfter w:val="1"/>
          <w:wAfter w:w="7" w:type="dxa"/>
        </w:trPr>
        <w:tc>
          <w:tcPr>
            <w:tcW w:w="4262" w:type="dxa"/>
            <w:gridSpan w:val="2"/>
            <w:shd w:val="clear" w:color="auto" w:fill="E7E6E6" w:themeFill="background2"/>
          </w:tcPr>
          <w:p w14:paraId="2B5E253E" w14:textId="77777777" w:rsidR="00E42AF8" w:rsidRPr="0082558F" w:rsidRDefault="00E42AF8" w:rsidP="00E42AF8">
            <w:pPr>
              <w:pStyle w:val="Paragrafoelenco"/>
              <w:widowControl w:val="0"/>
              <w:autoSpaceDE w:val="0"/>
              <w:autoSpaceDN w:val="0"/>
              <w:adjustRightInd w:val="0"/>
              <w:spacing w:line="240" w:lineRule="exact"/>
              <w:ind w:left="439"/>
              <w:jc w:val="both"/>
              <w:rPr>
                <w:rFonts w:cs="Arial"/>
                <w:color w:val="FF0000"/>
                <w:u w:val="single"/>
                <w:lang w:val="it-IT"/>
              </w:rPr>
            </w:pPr>
          </w:p>
          <w:p w14:paraId="55C78387" w14:textId="77777777" w:rsidR="00E42AF8" w:rsidRPr="0082558F" w:rsidRDefault="00E42AF8" w:rsidP="00BB4018">
            <w:pPr>
              <w:pStyle w:val="Paragrafoelenco"/>
              <w:widowControl w:val="0"/>
              <w:numPr>
                <w:ilvl w:val="0"/>
                <w:numId w:val="40"/>
              </w:numPr>
              <w:autoSpaceDE w:val="0"/>
              <w:autoSpaceDN w:val="0"/>
              <w:adjustRightInd w:val="0"/>
              <w:spacing w:line="240" w:lineRule="exact"/>
              <w:ind w:left="439" w:hanging="439"/>
              <w:jc w:val="both"/>
              <w:rPr>
                <w:rFonts w:cs="Arial"/>
                <w:color w:val="FF0000"/>
                <w:u w:val="single"/>
                <w:lang w:val="it-IT"/>
              </w:rPr>
            </w:pPr>
            <w:r w:rsidRPr="00375ED6">
              <w:rPr>
                <w:rFonts w:cs="Arial"/>
                <w:b/>
                <w:caps/>
                <w:lang w:val="de-DE"/>
              </w:rPr>
              <w:t>Zugang zu den Unterlagen</w:t>
            </w:r>
          </w:p>
          <w:p w14:paraId="620DC13C" w14:textId="77777777" w:rsidR="00E42AF8" w:rsidRPr="0082558F" w:rsidRDefault="00E42AF8" w:rsidP="00E42AF8">
            <w:pPr>
              <w:widowControl w:val="0"/>
              <w:autoSpaceDE w:val="0"/>
              <w:autoSpaceDN w:val="0"/>
              <w:adjustRightInd w:val="0"/>
              <w:spacing w:line="240" w:lineRule="exact"/>
              <w:jc w:val="both"/>
              <w:rPr>
                <w:rFonts w:cs="Arial"/>
                <w:color w:val="FF0000"/>
                <w:u w:val="single"/>
                <w:lang w:val="it-IT"/>
              </w:rPr>
            </w:pPr>
          </w:p>
        </w:tc>
        <w:tc>
          <w:tcPr>
            <w:tcW w:w="852" w:type="dxa"/>
            <w:shd w:val="clear" w:color="auto" w:fill="auto"/>
          </w:tcPr>
          <w:p w14:paraId="44BB09EA" w14:textId="77777777" w:rsidR="00E42AF8" w:rsidRPr="00513BE6" w:rsidRDefault="00E42AF8" w:rsidP="00E42AF8">
            <w:pPr>
              <w:widowControl w:val="0"/>
              <w:spacing w:line="240" w:lineRule="exact"/>
              <w:rPr>
                <w:rFonts w:cs="Arial"/>
                <w:bCs/>
                <w:color w:val="FF0000"/>
                <w:lang w:val="it-IT"/>
              </w:rPr>
            </w:pPr>
          </w:p>
        </w:tc>
        <w:tc>
          <w:tcPr>
            <w:tcW w:w="4257" w:type="dxa"/>
            <w:gridSpan w:val="2"/>
            <w:shd w:val="clear" w:color="auto" w:fill="E7E6E6" w:themeFill="background2"/>
          </w:tcPr>
          <w:p w14:paraId="56783E28" w14:textId="77777777" w:rsidR="00E42AF8" w:rsidRPr="0082558F" w:rsidRDefault="00E42AF8" w:rsidP="00E42AF8">
            <w:pPr>
              <w:pStyle w:val="Paragrafoelenco"/>
              <w:widowControl w:val="0"/>
              <w:spacing w:line="240" w:lineRule="exact"/>
              <w:ind w:left="423" w:right="6"/>
              <w:jc w:val="both"/>
              <w:rPr>
                <w:rFonts w:cs="Arial"/>
                <w:color w:val="FF0000"/>
                <w:u w:val="single"/>
                <w:lang w:val="it-IT" w:eastAsia="it-IT"/>
              </w:rPr>
            </w:pPr>
          </w:p>
          <w:p w14:paraId="5DF570CD" w14:textId="77777777" w:rsidR="00E42AF8" w:rsidRPr="00513BE6" w:rsidRDefault="00E42AF8" w:rsidP="00BB4018">
            <w:pPr>
              <w:pStyle w:val="Paragrafoelenco"/>
              <w:widowControl w:val="0"/>
              <w:numPr>
                <w:ilvl w:val="0"/>
                <w:numId w:val="41"/>
              </w:numPr>
              <w:spacing w:line="240" w:lineRule="exact"/>
              <w:ind w:left="423" w:right="6" w:hanging="423"/>
              <w:jc w:val="both"/>
              <w:rPr>
                <w:rFonts w:cs="Arial"/>
                <w:color w:val="FF0000"/>
                <w:u w:val="single"/>
                <w:lang w:val="it-IT" w:eastAsia="it-IT"/>
              </w:rPr>
            </w:pPr>
            <w:r w:rsidRPr="00FE556B">
              <w:rPr>
                <w:rFonts w:cs="Arial"/>
                <w:b/>
                <w:bCs/>
              </w:rPr>
              <w:t>ACCESSO</w:t>
            </w:r>
            <w:r w:rsidRPr="00FE556B">
              <w:rPr>
                <w:rFonts w:cs="Arial"/>
                <w:b/>
                <w:lang w:val="de-DE"/>
              </w:rPr>
              <w:t xml:space="preserve"> AGLI ATTI</w:t>
            </w:r>
          </w:p>
        </w:tc>
      </w:tr>
      <w:tr w:rsidR="00E42AF8" w:rsidRPr="005737C1" w14:paraId="60AE21AE" w14:textId="77777777" w:rsidTr="00C57340">
        <w:trPr>
          <w:gridAfter w:val="1"/>
          <w:wAfter w:w="7" w:type="dxa"/>
        </w:trPr>
        <w:tc>
          <w:tcPr>
            <w:tcW w:w="4262" w:type="dxa"/>
            <w:gridSpan w:val="2"/>
          </w:tcPr>
          <w:p w14:paraId="7DB28990" w14:textId="77777777" w:rsidR="00E42AF8" w:rsidRPr="00513BE6" w:rsidRDefault="00E42AF8" w:rsidP="00E42AF8">
            <w:pPr>
              <w:widowControl w:val="0"/>
              <w:spacing w:line="240" w:lineRule="exact"/>
              <w:ind w:right="76"/>
              <w:jc w:val="both"/>
              <w:rPr>
                <w:rFonts w:cs="Arial"/>
                <w:lang w:val="it-IT" w:eastAsia="it-IT"/>
              </w:rPr>
            </w:pPr>
          </w:p>
        </w:tc>
        <w:tc>
          <w:tcPr>
            <w:tcW w:w="852" w:type="dxa"/>
          </w:tcPr>
          <w:p w14:paraId="45545D56" w14:textId="77777777" w:rsidR="00E42AF8" w:rsidRPr="00513BE6" w:rsidRDefault="00E42AF8" w:rsidP="00E42AF8">
            <w:pPr>
              <w:widowControl w:val="0"/>
              <w:spacing w:line="240" w:lineRule="exact"/>
              <w:rPr>
                <w:rFonts w:cs="Arial"/>
                <w:b/>
                <w:lang w:val="it-IT"/>
              </w:rPr>
            </w:pPr>
          </w:p>
        </w:tc>
        <w:tc>
          <w:tcPr>
            <w:tcW w:w="4257" w:type="dxa"/>
            <w:gridSpan w:val="2"/>
          </w:tcPr>
          <w:p w14:paraId="508D882E" w14:textId="77777777" w:rsidR="00E42AF8" w:rsidRPr="00513BE6" w:rsidRDefault="00E42AF8" w:rsidP="00E42AF8">
            <w:pPr>
              <w:widowControl w:val="0"/>
              <w:spacing w:line="240" w:lineRule="exact"/>
              <w:ind w:right="105"/>
              <w:jc w:val="both"/>
              <w:rPr>
                <w:rFonts w:cs="Arial"/>
                <w:lang w:val="it-IT" w:eastAsia="it-IT"/>
              </w:rPr>
            </w:pPr>
          </w:p>
        </w:tc>
      </w:tr>
      <w:tr w:rsidR="00E42AF8" w:rsidRPr="000D4AA3" w14:paraId="6F498AF2" w14:textId="77777777" w:rsidTr="00C57340">
        <w:trPr>
          <w:gridAfter w:val="1"/>
          <w:wAfter w:w="7" w:type="dxa"/>
        </w:trPr>
        <w:tc>
          <w:tcPr>
            <w:tcW w:w="4262" w:type="dxa"/>
            <w:gridSpan w:val="2"/>
          </w:tcPr>
          <w:p w14:paraId="485C5DCA" w14:textId="631AE368" w:rsidR="00E42AF8" w:rsidRPr="007A1922" w:rsidRDefault="00E42AF8" w:rsidP="00E42AF8">
            <w:pPr>
              <w:widowControl w:val="0"/>
              <w:shd w:val="clear" w:color="auto" w:fill="FFFFFF"/>
              <w:contextualSpacing/>
              <w:jc w:val="both"/>
              <w:rPr>
                <w:rFonts w:cs="Arial"/>
                <w:strike/>
                <w:lang w:val="de-DE"/>
              </w:rPr>
            </w:pPr>
            <w:r w:rsidRPr="007A1922">
              <w:rPr>
                <w:rFonts w:cs="Arial"/>
                <w:lang w:val="de-DE"/>
              </w:rPr>
              <w:t>Der Aktenzugang wird gemäß Art. 53 GvD Nr. 50/2016 gewährleistet</w:t>
            </w:r>
            <w:r w:rsidRPr="007A1922">
              <w:rPr>
                <w:lang w:val="de-DE"/>
              </w:rPr>
              <w:t xml:space="preserve"> </w:t>
            </w:r>
            <w:r w:rsidRPr="007A1922">
              <w:rPr>
                <w:rFonts w:cs="Arial"/>
                <w:lang w:val="de-DE"/>
              </w:rPr>
              <w:t xml:space="preserve">und ist ab Mitteilung der Zuschlagserteilung gemäß Art. 90 GvD Nr. 36/2023  </w:t>
            </w:r>
            <w:r w:rsidRPr="007A1922">
              <w:rPr>
                <w:rFonts w:cs="Arial"/>
                <w:strike/>
                <w:lang w:val="de-DE"/>
              </w:rPr>
              <w:t>.</w:t>
            </w:r>
          </w:p>
          <w:p w14:paraId="321B75B4" w14:textId="77777777" w:rsidR="00E42AF8" w:rsidRPr="007A1922" w:rsidRDefault="00E42AF8" w:rsidP="00E42AF8">
            <w:pPr>
              <w:widowControl w:val="0"/>
              <w:shd w:val="clear" w:color="auto" w:fill="FFFFFF" w:themeFill="background1"/>
              <w:contextualSpacing/>
              <w:jc w:val="both"/>
              <w:rPr>
                <w:rFonts w:cs="Arial"/>
                <w:lang w:val="de-DE"/>
              </w:rPr>
            </w:pPr>
          </w:p>
          <w:p w14:paraId="405DDE5B" w14:textId="1C3DCB11" w:rsidR="00E42AF8" w:rsidRPr="007A1922" w:rsidRDefault="00E42AF8" w:rsidP="00E42AF8">
            <w:pPr>
              <w:widowControl w:val="0"/>
              <w:contextualSpacing/>
              <w:jc w:val="both"/>
              <w:rPr>
                <w:rFonts w:cs="Arial"/>
                <w:lang w:val="de-DE"/>
              </w:rPr>
            </w:pPr>
            <w:r w:rsidRPr="007A1922">
              <w:rPr>
                <w:rFonts w:cs="Arial"/>
                <w:lang w:val="de-DE"/>
              </w:rPr>
              <w:t>Im Antrag auf Aktenzugang müssen die Ausschreibungsunterlagen, hinsichtlich welcher der Aktenzugang vorgenommen werden soll, exakt angegeben werden; wenn Zugang zu den von den Teilnehmern eingereichten Angeboten beantragt wird, müssen die Namen derselben angegeben werden.</w:t>
            </w:r>
          </w:p>
          <w:p w14:paraId="414DD3D4" w14:textId="77777777" w:rsidR="00E42AF8" w:rsidRPr="007A1922" w:rsidRDefault="00E42AF8" w:rsidP="00E42AF8">
            <w:pPr>
              <w:widowControl w:val="0"/>
              <w:ind w:right="76"/>
              <w:contextualSpacing/>
              <w:jc w:val="both"/>
              <w:rPr>
                <w:rFonts w:cs="Arial"/>
                <w:lang w:val="de-DE"/>
              </w:rPr>
            </w:pPr>
          </w:p>
          <w:p w14:paraId="61C4349F" w14:textId="77777777" w:rsidR="00E42AF8" w:rsidRPr="007A1922" w:rsidRDefault="00E42AF8" w:rsidP="00E42AF8">
            <w:pPr>
              <w:widowControl w:val="0"/>
              <w:shd w:val="clear" w:color="auto" w:fill="FFFFFF" w:themeFill="background1"/>
              <w:tabs>
                <w:tab w:val="left" w:pos="4310"/>
              </w:tabs>
              <w:jc w:val="both"/>
              <w:rPr>
                <w:rFonts w:cs="Arial"/>
                <w:lang w:val="de-DE"/>
              </w:rPr>
            </w:pPr>
            <w:r w:rsidRPr="007A1922">
              <w:rPr>
                <w:rFonts w:cs="Arial"/>
                <w:lang w:val="de-DE"/>
              </w:rPr>
              <w:t>Der Antrag muss mit Bezug auf die Rechte und gesetzlich geschützten Interessen, die man schützen will, angemessen begründet werden und die Gründe, weshalb die Kenntnis dieser Dokumente für obigen Schutz notwendig ist, anführen.</w:t>
            </w:r>
          </w:p>
        </w:tc>
        <w:tc>
          <w:tcPr>
            <w:tcW w:w="852" w:type="dxa"/>
          </w:tcPr>
          <w:p w14:paraId="3F2391FA" w14:textId="77777777" w:rsidR="00E42AF8" w:rsidRPr="007A1922" w:rsidRDefault="00E42AF8" w:rsidP="00E42AF8">
            <w:pPr>
              <w:widowControl w:val="0"/>
              <w:spacing w:line="240" w:lineRule="exact"/>
              <w:rPr>
                <w:rFonts w:cs="Arial"/>
                <w:lang w:val="de-DE"/>
              </w:rPr>
            </w:pPr>
          </w:p>
        </w:tc>
        <w:tc>
          <w:tcPr>
            <w:tcW w:w="4257" w:type="dxa"/>
            <w:gridSpan w:val="2"/>
          </w:tcPr>
          <w:p w14:paraId="7686A23D" w14:textId="1F38DA49" w:rsidR="00E42AF8" w:rsidRPr="007A1922" w:rsidRDefault="00E42AF8" w:rsidP="00E42AF8">
            <w:pPr>
              <w:widowControl w:val="0"/>
              <w:shd w:val="clear" w:color="auto" w:fill="FFFFFF" w:themeFill="background1"/>
              <w:ind w:right="6"/>
              <w:jc w:val="both"/>
              <w:rPr>
                <w:rFonts w:cs="Arial"/>
                <w:lang w:val="it-IT"/>
              </w:rPr>
            </w:pPr>
            <w:r w:rsidRPr="007A1922">
              <w:rPr>
                <w:rFonts w:cs="Arial"/>
                <w:lang w:val="it-IT"/>
              </w:rPr>
              <w:t>L'accesso agli atti è garantito ai sensi degli artt. 53 del D.lgs. 50/2016 ed</w:t>
            </w:r>
            <w:r w:rsidRPr="007A1922">
              <w:rPr>
                <w:lang w:val="it-IT"/>
              </w:rPr>
              <w:t xml:space="preserve"> </w:t>
            </w:r>
            <w:r w:rsidRPr="007A1922">
              <w:rPr>
                <w:rFonts w:cs="Arial"/>
                <w:lang w:val="it-IT"/>
              </w:rPr>
              <w:t>è ammesso a decorrere dalla comunicazione di aggiudicazione ai sensi dell’art.90 d.lgs. 36/2023.</w:t>
            </w:r>
          </w:p>
          <w:p w14:paraId="77759442" w14:textId="77777777" w:rsidR="00E42AF8" w:rsidRPr="007A1922" w:rsidRDefault="00E42AF8" w:rsidP="00E42AF8">
            <w:pPr>
              <w:widowControl w:val="0"/>
              <w:shd w:val="clear" w:color="auto" w:fill="FFFFFF" w:themeFill="background1"/>
              <w:ind w:right="6"/>
              <w:jc w:val="both"/>
              <w:rPr>
                <w:rFonts w:cs="Arial"/>
                <w:lang w:val="it-IT"/>
              </w:rPr>
            </w:pPr>
          </w:p>
          <w:p w14:paraId="260AF4A0" w14:textId="168CEFB6" w:rsidR="00E42AF8" w:rsidRPr="007A1922" w:rsidRDefault="00E42AF8" w:rsidP="00E42AF8">
            <w:pPr>
              <w:widowControl w:val="0"/>
              <w:shd w:val="clear" w:color="auto" w:fill="FFFFFF" w:themeFill="background1"/>
              <w:ind w:right="6"/>
              <w:jc w:val="both"/>
              <w:rPr>
                <w:rFonts w:cs="Arial"/>
                <w:lang w:val="it-IT"/>
              </w:rPr>
            </w:pPr>
            <w:r w:rsidRPr="007A1922">
              <w:rPr>
                <w:rFonts w:cs="Arial"/>
                <w:lang w:val="it-IT"/>
              </w:rPr>
              <w:t>La richiesta di accesso agli atti dovrà indicare puntualmente gli atti di gara sui quali si intende effettuare l’accesso e, qualora si richieda l'accesso alle offerte presentate dai concorrenti, si richiede che venga specificato il nominativo degli stessi.</w:t>
            </w:r>
          </w:p>
          <w:p w14:paraId="0D575859" w14:textId="0EACDA1A" w:rsidR="00E42AF8" w:rsidRPr="007A1922" w:rsidRDefault="00E42AF8" w:rsidP="00E42AF8">
            <w:pPr>
              <w:widowControl w:val="0"/>
              <w:shd w:val="clear" w:color="auto" w:fill="FFFFFF" w:themeFill="background1"/>
              <w:ind w:right="6"/>
              <w:jc w:val="both"/>
              <w:rPr>
                <w:rFonts w:cs="Arial"/>
                <w:lang w:val="it-IT"/>
              </w:rPr>
            </w:pPr>
          </w:p>
          <w:p w14:paraId="1837D21E" w14:textId="77777777" w:rsidR="00E42AF8" w:rsidRPr="007A1922" w:rsidRDefault="00E42AF8" w:rsidP="00E42AF8">
            <w:pPr>
              <w:widowControl w:val="0"/>
              <w:shd w:val="clear" w:color="auto" w:fill="FFFFFF" w:themeFill="background1"/>
              <w:ind w:right="6"/>
              <w:jc w:val="both"/>
              <w:rPr>
                <w:rFonts w:cs="Arial"/>
                <w:lang w:val="it-IT"/>
              </w:rPr>
            </w:pPr>
          </w:p>
          <w:p w14:paraId="6AE506FA" w14:textId="77777777" w:rsidR="00E42AF8" w:rsidRPr="00423139" w:rsidRDefault="00E42AF8" w:rsidP="00E42AF8">
            <w:pPr>
              <w:widowControl w:val="0"/>
              <w:shd w:val="clear" w:color="auto" w:fill="FFFFFF" w:themeFill="background1"/>
              <w:ind w:right="6"/>
              <w:jc w:val="both"/>
              <w:rPr>
                <w:rFonts w:cs="Arial"/>
                <w:lang w:val="it-IT"/>
              </w:rPr>
            </w:pPr>
            <w:r w:rsidRPr="007A1922">
              <w:rPr>
                <w:rFonts w:cs="Arial"/>
                <w:lang w:val="it-IT"/>
              </w:rPr>
              <w:t>L’istanza deve essere opportunamente motivata in ragione dei diritti e degli interessi legittimi che si intendono tutelare e dovrà altresì indicare le ragioni per le quali la conoscenza di tali atti sia necessaria ai fini della suddetta tutela.</w:t>
            </w:r>
          </w:p>
        </w:tc>
      </w:tr>
      <w:tr w:rsidR="00E42AF8" w:rsidRPr="000D4AA3" w14:paraId="3F8A483A" w14:textId="77777777" w:rsidTr="00C57340">
        <w:trPr>
          <w:gridAfter w:val="1"/>
          <w:wAfter w:w="7" w:type="dxa"/>
        </w:trPr>
        <w:tc>
          <w:tcPr>
            <w:tcW w:w="4262" w:type="dxa"/>
            <w:gridSpan w:val="2"/>
          </w:tcPr>
          <w:p w14:paraId="736455EE" w14:textId="77777777" w:rsidR="00E42AF8" w:rsidRPr="00423139" w:rsidRDefault="00E42AF8" w:rsidP="00E42AF8">
            <w:pPr>
              <w:widowControl w:val="0"/>
              <w:shd w:val="clear" w:color="auto" w:fill="FFFFFF" w:themeFill="background1"/>
              <w:spacing w:line="240" w:lineRule="exact"/>
              <w:jc w:val="both"/>
              <w:rPr>
                <w:rFonts w:cs="Arial"/>
                <w:lang w:val="it-IT"/>
              </w:rPr>
            </w:pPr>
          </w:p>
        </w:tc>
        <w:tc>
          <w:tcPr>
            <w:tcW w:w="852" w:type="dxa"/>
          </w:tcPr>
          <w:p w14:paraId="6B417A94" w14:textId="77777777" w:rsidR="00E42AF8" w:rsidRPr="00423139" w:rsidRDefault="00E42AF8" w:rsidP="00E42AF8">
            <w:pPr>
              <w:widowControl w:val="0"/>
              <w:spacing w:line="240" w:lineRule="exact"/>
              <w:rPr>
                <w:rFonts w:cs="Arial"/>
                <w:lang w:val="it-IT"/>
              </w:rPr>
            </w:pPr>
          </w:p>
        </w:tc>
        <w:tc>
          <w:tcPr>
            <w:tcW w:w="4257" w:type="dxa"/>
            <w:gridSpan w:val="2"/>
          </w:tcPr>
          <w:p w14:paraId="4A0867FE" w14:textId="77777777" w:rsidR="00E42AF8" w:rsidRPr="00423139" w:rsidRDefault="00E42AF8" w:rsidP="00E42AF8">
            <w:pPr>
              <w:widowControl w:val="0"/>
              <w:shd w:val="clear" w:color="auto" w:fill="FFFFFF" w:themeFill="background1"/>
              <w:spacing w:line="240" w:lineRule="exact"/>
              <w:ind w:right="6" w:hanging="2"/>
              <w:jc w:val="both"/>
              <w:rPr>
                <w:rFonts w:cs="Arial"/>
                <w:lang w:val="it-IT"/>
              </w:rPr>
            </w:pPr>
          </w:p>
        </w:tc>
      </w:tr>
      <w:tr w:rsidR="00E42AF8" w:rsidRPr="000D4AA3" w14:paraId="73BA6B8A" w14:textId="77777777" w:rsidTr="00C57340">
        <w:trPr>
          <w:gridAfter w:val="1"/>
          <w:wAfter w:w="7" w:type="dxa"/>
        </w:trPr>
        <w:tc>
          <w:tcPr>
            <w:tcW w:w="4262" w:type="dxa"/>
            <w:gridSpan w:val="2"/>
          </w:tcPr>
          <w:p w14:paraId="264AEDC4" w14:textId="0B656121" w:rsidR="00E42AF8" w:rsidRPr="00423139" w:rsidRDefault="00E42AF8" w:rsidP="00E42AF8">
            <w:pPr>
              <w:widowControl w:val="0"/>
              <w:spacing w:line="240" w:lineRule="exact"/>
              <w:jc w:val="both"/>
              <w:rPr>
                <w:rFonts w:cs="Arial"/>
                <w:b/>
                <w:u w:val="single"/>
                <w:lang w:val="de-DE"/>
              </w:rPr>
            </w:pPr>
            <w:r w:rsidRPr="00423139">
              <w:rPr>
                <w:rFonts w:cs="Arial"/>
                <w:b/>
                <w:lang w:val="de-DE"/>
              </w:rPr>
              <w:t xml:space="preserve">Jeder Teilnehmer muss ausdrücklich bereits im Rahmen des Angebotes (Anlage A) angeben, welche Unterlagen oder welche Teile davon gemäß Art. 53 Abs. 5 Buchst. a) </w:t>
            </w:r>
            <w:r w:rsidRPr="00423139">
              <w:rPr>
                <w:rFonts w:cs="Arial"/>
                <w:b/>
                <w:lang w:val="de-DE"/>
              </w:rPr>
              <w:lastRenderedPageBreak/>
              <w:t>GvD Nr. 50/2016 vom Zugangsrecht ausgenommen sind und dafür eine begründete und nachweisliche Erklärung abgeben.</w:t>
            </w:r>
          </w:p>
        </w:tc>
        <w:tc>
          <w:tcPr>
            <w:tcW w:w="852" w:type="dxa"/>
          </w:tcPr>
          <w:p w14:paraId="2390374B" w14:textId="77777777" w:rsidR="00E42AF8" w:rsidRPr="00423139" w:rsidRDefault="00E42AF8" w:rsidP="00E42AF8">
            <w:pPr>
              <w:widowControl w:val="0"/>
              <w:spacing w:line="240" w:lineRule="exact"/>
              <w:rPr>
                <w:rFonts w:cs="Arial"/>
                <w:lang w:val="de-DE"/>
              </w:rPr>
            </w:pPr>
          </w:p>
        </w:tc>
        <w:tc>
          <w:tcPr>
            <w:tcW w:w="4257" w:type="dxa"/>
            <w:gridSpan w:val="2"/>
          </w:tcPr>
          <w:p w14:paraId="6EA60FD6" w14:textId="4B4BE310" w:rsidR="00E42AF8" w:rsidRPr="00423139" w:rsidRDefault="00E42AF8" w:rsidP="00E42AF8">
            <w:pPr>
              <w:widowControl w:val="0"/>
              <w:shd w:val="clear" w:color="auto" w:fill="FFFFFF" w:themeFill="background1"/>
              <w:spacing w:line="240" w:lineRule="exact"/>
              <w:ind w:right="6" w:hanging="2"/>
              <w:jc w:val="both"/>
              <w:rPr>
                <w:rFonts w:cs="Arial"/>
                <w:b/>
                <w:u w:val="single"/>
                <w:lang w:val="it-IT"/>
              </w:rPr>
            </w:pPr>
            <w:r w:rsidRPr="00423139">
              <w:rPr>
                <w:rFonts w:cs="Arial"/>
                <w:b/>
                <w:lang w:val="it-IT"/>
              </w:rPr>
              <w:t xml:space="preserve">Ciascun concorrente indica espressamente, e giá in sede di offerta (allegato A) i singoli documenti, o parti degli stessi, esclusi dal diritto di accesso ai sensi dell'art. 53, comma </w:t>
            </w:r>
            <w:r w:rsidRPr="00423139">
              <w:rPr>
                <w:rFonts w:cs="Arial"/>
                <w:b/>
                <w:lang w:val="it-IT"/>
              </w:rPr>
              <w:lastRenderedPageBreak/>
              <w:t xml:space="preserve">5, lett. a), </w:t>
            </w:r>
            <w:r w:rsidRPr="00423139">
              <w:rPr>
                <w:rFonts w:cs="Arial"/>
                <w:b/>
                <w:bCs/>
                <w:lang w:val="it-IT"/>
              </w:rPr>
              <w:t>d.lgs. 50/2016</w:t>
            </w:r>
            <w:r w:rsidRPr="00423139">
              <w:rPr>
                <w:rFonts w:cs="Arial"/>
                <w:b/>
                <w:lang w:val="it-IT"/>
              </w:rPr>
              <w:t xml:space="preserve">, fornendo motivata e comprovata dichiarazione. </w:t>
            </w:r>
          </w:p>
        </w:tc>
      </w:tr>
      <w:tr w:rsidR="00E42AF8" w:rsidRPr="000D4AA3" w14:paraId="282E9583" w14:textId="77777777" w:rsidTr="00C57340">
        <w:trPr>
          <w:gridAfter w:val="1"/>
          <w:wAfter w:w="7" w:type="dxa"/>
        </w:trPr>
        <w:tc>
          <w:tcPr>
            <w:tcW w:w="4262" w:type="dxa"/>
            <w:gridSpan w:val="2"/>
          </w:tcPr>
          <w:p w14:paraId="45648841" w14:textId="77777777" w:rsidR="00E42AF8" w:rsidRPr="00B10E6B" w:rsidRDefault="00E42AF8" w:rsidP="00E42AF8">
            <w:pPr>
              <w:widowControl w:val="0"/>
              <w:spacing w:line="240" w:lineRule="exact"/>
              <w:jc w:val="both"/>
              <w:rPr>
                <w:rFonts w:cs="Arial"/>
                <w:b/>
                <w:lang w:val="it-IT"/>
              </w:rPr>
            </w:pPr>
          </w:p>
        </w:tc>
        <w:tc>
          <w:tcPr>
            <w:tcW w:w="852" w:type="dxa"/>
          </w:tcPr>
          <w:p w14:paraId="3CCC1243" w14:textId="77777777" w:rsidR="00E42AF8" w:rsidRPr="00B10E6B" w:rsidRDefault="00E42AF8" w:rsidP="00E42AF8">
            <w:pPr>
              <w:widowControl w:val="0"/>
              <w:spacing w:line="240" w:lineRule="exact"/>
              <w:rPr>
                <w:rFonts w:cs="Arial"/>
                <w:lang w:val="it-IT"/>
              </w:rPr>
            </w:pPr>
          </w:p>
        </w:tc>
        <w:tc>
          <w:tcPr>
            <w:tcW w:w="4257" w:type="dxa"/>
            <w:gridSpan w:val="2"/>
          </w:tcPr>
          <w:p w14:paraId="7BE55659" w14:textId="77777777" w:rsidR="00E42AF8" w:rsidRPr="00423139" w:rsidRDefault="00E42AF8" w:rsidP="00E42AF8">
            <w:pPr>
              <w:widowControl w:val="0"/>
              <w:shd w:val="clear" w:color="auto" w:fill="FFFFFF" w:themeFill="background1"/>
              <w:spacing w:line="240" w:lineRule="exact"/>
              <w:ind w:right="6" w:hanging="2"/>
              <w:jc w:val="both"/>
              <w:rPr>
                <w:rFonts w:cs="Arial"/>
                <w:b/>
                <w:lang w:val="it-IT"/>
              </w:rPr>
            </w:pPr>
          </w:p>
        </w:tc>
      </w:tr>
      <w:tr w:rsidR="00E42AF8" w:rsidRPr="000D4AA3" w14:paraId="79A465E4" w14:textId="77777777" w:rsidTr="00C57340">
        <w:trPr>
          <w:gridAfter w:val="1"/>
          <w:wAfter w:w="7" w:type="dxa"/>
        </w:trPr>
        <w:tc>
          <w:tcPr>
            <w:tcW w:w="4262" w:type="dxa"/>
            <w:gridSpan w:val="2"/>
          </w:tcPr>
          <w:p w14:paraId="54B9E341" w14:textId="3697866F" w:rsidR="00E42AF8" w:rsidRPr="00423139" w:rsidRDefault="00E42AF8" w:rsidP="00E42AF8">
            <w:pPr>
              <w:widowControl w:val="0"/>
              <w:spacing w:line="240" w:lineRule="exact"/>
              <w:ind w:right="76"/>
              <w:jc w:val="both"/>
              <w:rPr>
                <w:lang w:val="de-DE"/>
              </w:rPr>
            </w:pPr>
            <w:r w:rsidRPr="00423139">
              <w:rPr>
                <w:rFonts w:cs="Arial"/>
                <w:b/>
                <w:u w:val="single"/>
                <w:lang w:val="de-DE"/>
              </w:rPr>
              <w:t>Bei Fehlen dieser Angabe, bzw. falls die angegebene Begründung und die zum Zwecke des Nachweises vorgelegten Unterlagen nicht dazu ausreichen, das Zugangsrecht auszuschließen, gewährt die Vergabestelle den berechtigten Subjekten den beantragten Aktenzugang ohne ein weiteres kontradiktorisches Verfahren mit dem Bieter einzuleiten.</w:t>
            </w:r>
          </w:p>
        </w:tc>
        <w:tc>
          <w:tcPr>
            <w:tcW w:w="852" w:type="dxa"/>
          </w:tcPr>
          <w:p w14:paraId="7A50205B" w14:textId="77777777" w:rsidR="00E42AF8" w:rsidRPr="00423139" w:rsidRDefault="00E42AF8" w:rsidP="00E42AF8">
            <w:pPr>
              <w:widowControl w:val="0"/>
              <w:spacing w:line="240" w:lineRule="exact"/>
              <w:ind w:right="105"/>
              <w:jc w:val="both"/>
              <w:rPr>
                <w:rFonts w:cs="Arial"/>
                <w:lang w:val="de-DE"/>
              </w:rPr>
            </w:pPr>
          </w:p>
        </w:tc>
        <w:tc>
          <w:tcPr>
            <w:tcW w:w="4257" w:type="dxa"/>
            <w:gridSpan w:val="2"/>
          </w:tcPr>
          <w:p w14:paraId="6EF64AE7" w14:textId="6E0D218B" w:rsidR="00E42AF8" w:rsidRPr="00423139" w:rsidRDefault="00E42AF8" w:rsidP="00E42AF8">
            <w:pPr>
              <w:widowControl w:val="0"/>
              <w:spacing w:line="240" w:lineRule="exact"/>
              <w:jc w:val="both"/>
              <w:rPr>
                <w:rFonts w:cs="Arial"/>
                <w:bCs/>
                <w:lang w:val="it-IT"/>
              </w:rPr>
            </w:pPr>
            <w:r w:rsidRPr="00423139">
              <w:rPr>
                <w:rFonts w:cs="Arial"/>
                <w:b/>
                <w:u w:val="single"/>
                <w:lang w:val="it-IT"/>
              </w:rPr>
              <w:t>In assenza di tale indicazione, ovvero nel caso in cui la motivazione indicata e la documentazione fornita a comprova non siano sufficienti a escludere il diritto di accesso, la stazione appaltante consentirà ai soggetti legittimati, senza ulteriore contraddittorio con l'offerente, l'accesso ai documenti richiesti.</w:t>
            </w:r>
          </w:p>
        </w:tc>
      </w:tr>
      <w:tr w:rsidR="00E42AF8" w:rsidRPr="000D4AA3" w14:paraId="2A7CA5DD" w14:textId="77777777" w:rsidTr="00C57340">
        <w:trPr>
          <w:gridAfter w:val="1"/>
          <w:wAfter w:w="7" w:type="dxa"/>
        </w:trPr>
        <w:tc>
          <w:tcPr>
            <w:tcW w:w="4262" w:type="dxa"/>
            <w:gridSpan w:val="2"/>
          </w:tcPr>
          <w:p w14:paraId="3AB4B392" w14:textId="77777777" w:rsidR="00E42AF8" w:rsidRPr="00423139" w:rsidRDefault="00E42AF8" w:rsidP="00E42AF8">
            <w:pPr>
              <w:widowControl w:val="0"/>
              <w:spacing w:line="240" w:lineRule="exact"/>
              <w:ind w:right="76"/>
              <w:jc w:val="both"/>
              <w:rPr>
                <w:rFonts w:cs="Arial"/>
                <w:b/>
                <w:highlight w:val="yellow"/>
                <w:u w:val="single"/>
                <w:lang w:val="it-IT"/>
              </w:rPr>
            </w:pPr>
          </w:p>
        </w:tc>
        <w:tc>
          <w:tcPr>
            <w:tcW w:w="852" w:type="dxa"/>
          </w:tcPr>
          <w:p w14:paraId="4159C1A7" w14:textId="77777777" w:rsidR="00E42AF8" w:rsidRPr="00423139" w:rsidRDefault="00E42AF8" w:rsidP="00E42AF8">
            <w:pPr>
              <w:widowControl w:val="0"/>
              <w:spacing w:line="240" w:lineRule="exact"/>
              <w:ind w:right="105"/>
              <w:jc w:val="both"/>
              <w:rPr>
                <w:rFonts w:cs="Arial"/>
                <w:highlight w:val="yellow"/>
                <w:lang w:val="it-IT"/>
              </w:rPr>
            </w:pPr>
          </w:p>
        </w:tc>
        <w:tc>
          <w:tcPr>
            <w:tcW w:w="4257" w:type="dxa"/>
            <w:gridSpan w:val="2"/>
          </w:tcPr>
          <w:p w14:paraId="2B6706CD" w14:textId="77777777" w:rsidR="00E42AF8" w:rsidRPr="00B86B3D" w:rsidRDefault="00E42AF8" w:rsidP="00E42AF8">
            <w:pPr>
              <w:widowControl w:val="0"/>
              <w:spacing w:line="240" w:lineRule="exact"/>
              <w:ind w:right="105"/>
              <w:jc w:val="both"/>
              <w:rPr>
                <w:rFonts w:cs="Arial"/>
                <w:b/>
                <w:highlight w:val="yellow"/>
                <w:u w:val="single"/>
                <w:lang w:val="it-IT"/>
              </w:rPr>
            </w:pPr>
          </w:p>
        </w:tc>
      </w:tr>
      <w:tr w:rsidR="00E42AF8" w:rsidRPr="000D4AA3" w14:paraId="7C39A7F3" w14:textId="77777777" w:rsidTr="00C57340">
        <w:trPr>
          <w:gridAfter w:val="1"/>
          <w:wAfter w:w="7" w:type="dxa"/>
        </w:trPr>
        <w:tc>
          <w:tcPr>
            <w:tcW w:w="4262" w:type="dxa"/>
            <w:gridSpan w:val="2"/>
          </w:tcPr>
          <w:p w14:paraId="32E5E446" w14:textId="77777777" w:rsidR="00E42AF8" w:rsidRPr="007D5DCD" w:rsidRDefault="00E42AF8" w:rsidP="00E42AF8">
            <w:pPr>
              <w:pStyle w:val="Rientrocorpodeltesto"/>
              <w:widowControl w:val="0"/>
              <w:tabs>
                <w:tab w:val="left" w:pos="8496"/>
              </w:tabs>
              <w:spacing w:after="0" w:line="240" w:lineRule="exact"/>
              <w:ind w:left="0"/>
              <w:jc w:val="both"/>
              <w:rPr>
                <w:lang w:val="de-DE"/>
              </w:rPr>
            </w:pPr>
            <w:bookmarkStart w:id="122" w:name="_Hlk60224294"/>
            <w:r w:rsidRPr="00CB06B5">
              <w:rPr>
                <w:rFonts w:cs="Arial"/>
                <w:lang w:val="de-DE"/>
              </w:rPr>
              <w:t>Für sämtliche, in diesen Ausschreibungsbedingungen nicht geregelten Aspekte wird auf die einschlägigen gesetzlichen Bestimmungen verwiesen.</w:t>
            </w:r>
          </w:p>
        </w:tc>
        <w:tc>
          <w:tcPr>
            <w:tcW w:w="852" w:type="dxa"/>
          </w:tcPr>
          <w:p w14:paraId="3873226E" w14:textId="77777777" w:rsidR="00E42AF8" w:rsidRPr="007D5DCD" w:rsidRDefault="00E42AF8" w:rsidP="00E42AF8">
            <w:pPr>
              <w:widowControl w:val="0"/>
              <w:spacing w:line="240" w:lineRule="exact"/>
              <w:rPr>
                <w:rFonts w:cs="Arial"/>
                <w:lang w:val="de-DE"/>
              </w:rPr>
            </w:pPr>
          </w:p>
        </w:tc>
        <w:tc>
          <w:tcPr>
            <w:tcW w:w="4257" w:type="dxa"/>
            <w:gridSpan w:val="2"/>
          </w:tcPr>
          <w:p w14:paraId="33FC9700" w14:textId="77777777" w:rsidR="00E42AF8" w:rsidRPr="00513BE6" w:rsidRDefault="00E42AF8" w:rsidP="00E42AF8">
            <w:pPr>
              <w:pStyle w:val="Rientrocorpodeltesto"/>
              <w:widowControl w:val="0"/>
              <w:tabs>
                <w:tab w:val="left" w:pos="8496"/>
              </w:tabs>
              <w:spacing w:after="0" w:line="240" w:lineRule="exact"/>
              <w:ind w:left="0" w:right="6"/>
              <w:jc w:val="both"/>
              <w:rPr>
                <w:rFonts w:cs="Arial"/>
                <w:bCs/>
                <w:lang w:val="it-IT"/>
              </w:rPr>
            </w:pPr>
            <w:r w:rsidRPr="006140E5">
              <w:rPr>
                <w:rFonts w:cs="Arial"/>
                <w:lang w:val="it-IT"/>
              </w:rPr>
              <w:t>Per tutto quanto non risulta regolato nel presente disciplinare si rimanda alle disposizioni di legge vigenti in materia.</w:t>
            </w:r>
          </w:p>
        </w:tc>
      </w:tr>
      <w:bookmarkEnd w:id="122"/>
      <w:tr w:rsidR="00E42AF8" w:rsidRPr="000D4AA3" w14:paraId="5A0F938A" w14:textId="77777777" w:rsidTr="00C57340">
        <w:trPr>
          <w:gridAfter w:val="1"/>
          <w:wAfter w:w="7" w:type="dxa"/>
        </w:trPr>
        <w:tc>
          <w:tcPr>
            <w:tcW w:w="4262" w:type="dxa"/>
            <w:gridSpan w:val="2"/>
          </w:tcPr>
          <w:p w14:paraId="4AED0405" w14:textId="77777777" w:rsidR="00E42AF8" w:rsidRPr="00513BE6" w:rsidRDefault="00E42AF8" w:rsidP="00E42AF8">
            <w:pPr>
              <w:widowControl w:val="0"/>
              <w:spacing w:line="240" w:lineRule="exact"/>
              <w:ind w:left="360" w:right="76" w:firstLine="4"/>
              <w:jc w:val="both"/>
              <w:rPr>
                <w:rFonts w:cs="Arial"/>
                <w:lang w:val="it-IT"/>
              </w:rPr>
            </w:pPr>
          </w:p>
        </w:tc>
        <w:tc>
          <w:tcPr>
            <w:tcW w:w="852" w:type="dxa"/>
          </w:tcPr>
          <w:p w14:paraId="01C01FA4" w14:textId="77777777" w:rsidR="00E42AF8" w:rsidRPr="00513BE6" w:rsidRDefault="00E42AF8" w:rsidP="00E42AF8">
            <w:pPr>
              <w:widowControl w:val="0"/>
              <w:spacing w:line="240" w:lineRule="exact"/>
              <w:rPr>
                <w:rFonts w:cs="Arial"/>
                <w:lang w:val="it-IT"/>
              </w:rPr>
            </w:pPr>
          </w:p>
        </w:tc>
        <w:tc>
          <w:tcPr>
            <w:tcW w:w="4257" w:type="dxa"/>
            <w:gridSpan w:val="2"/>
          </w:tcPr>
          <w:p w14:paraId="428A98AA" w14:textId="77777777" w:rsidR="00E42AF8" w:rsidRPr="00513BE6" w:rsidRDefault="00E42AF8" w:rsidP="00E42AF8">
            <w:pPr>
              <w:widowControl w:val="0"/>
              <w:spacing w:line="240" w:lineRule="exact"/>
              <w:ind w:left="284" w:right="105"/>
              <w:jc w:val="both"/>
              <w:rPr>
                <w:rFonts w:cs="Arial"/>
                <w:lang w:val="it-IT"/>
              </w:rPr>
            </w:pPr>
          </w:p>
        </w:tc>
      </w:tr>
      <w:tr w:rsidR="00E42AF8" w:rsidRPr="000D4AA3" w14:paraId="365594B6" w14:textId="77777777" w:rsidTr="00C57340">
        <w:trPr>
          <w:gridAfter w:val="1"/>
          <w:wAfter w:w="7" w:type="dxa"/>
        </w:trPr>
        <w:tc>
          <w:tcPr>
            <w:tcW w:w="4262" w:type="dxa"/>
            <w:gridSpan w:val="2"/>
            <w:shd w:val="clear" w:color="auto" w:fill="E0E0E0"/>
          </w:tcPr>
          <w:p w14:paraId="229C078D" w14:textId="77777777" w:rsidR="00E42AF8" w:rsidRPr="00E40EBC" w:rsidRDefault="00E42AF8" w:rsidP="00E42AF8">
            <w:pPr>
              <w:pStyle w:val="Default"/>
              <w:widowControl w:val="0"/>
              <w:tabs>
                <w:tab w:val="center" w:pos="4536"/>
                <w:tab w:val="right" w:pos="9072"/>
              </w:tabs>
              <w:spacing w:line="240" w:lineRule="exact"/>
              <w:ind w:right="125"/>
              <w:jc w:val="center"/>
              <w:rPr>
                <w:rFonts w:cs="Arial"/>
                <w:b/>
                <w:bCs/>
                <w:color w:val="auto"/>
                <w:sz w:val="20"/>
                <w:szCs w:val="20"/>
              </w:rPr>
            </w:pPr>
          </w:p>
          <w:p w14:paraId="56DA6DB5" w14:textId="77777777" w:rsidR="00E42AF8" w:rsidRDefault="00E42AF8" w:rsidP="00E42AF8">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IV</w:t>
            </w:r>
          </w:p>
          <w:p w14:paraId="14AFAF85" w14:textId="77777777" w:rsidR="00E42AF8" w:rsidRDefault="00E42AF8" w:rsidP="00E42AF8">
            <w:pPr>
              <w:pStyle w:val="Default"/>
              <w:widowControl w:val="0"/>
              <w:tabs>
                <w:tab w:val="center" w:pos="4536"/>
                <w:tab w:val="right" w:pos="9072"/>
              </w:tabs>
              <w:spacing w:line="240" w:lineRule="exact"/>
              <w:ind w:right="125"/>
              <w:jc w:val="center"/>
              <w:rPr>
                <w:rFonts w:cs="Arial"/>
                <w:b/>
                <w:spacing w:val="10"/>
                <w:sz w:val="20"/>
                <w:lang w:val="de-DE"/>
              </w:rPr>
            </w:pPr>
            <w:r w:rsidRPr="004901C5">
              <w:rPr>
                <w:rFonts w:cs="Arial"/>
                <w:b/>
                <w:spacing w:val="10"/>
                <w:sz w:val="20"/>
                <w:lang w:val="de-DE"/>
              </w:rPr>
              <w:t>ZUSCHLAGSERTEILUNG</w:t>
            </w:r>
          </w:p>
          <w:p w14:paraId="32ED30F9" w14:textId="77777777" w:rsidR="00E42AF8" w:rsidRPr="00E40EBC" w:rsidRDefault="00E42AF8" w:rsidP="00E42AF8">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tcPr>
          <w:p w14:paraId="507C8803" w14:textId="77777777" w:rsidR="00E42AF8" w:rsidRPr="00402B24" w:rsidRDefault="00E42AF8" w:rsidP="00E42AF8">
            <w:pPr>
              <w:widowControl w:val="0"/>
              <w:spacing w:line="240" w:lineRule="exact"/>
              <w:rPr>
                <w:rFonts w:cs="Arial"/>
                <w:lang w:val="de-DE"/>
              </w:rPr>
            </w:pPr>
          </w:p>
        </w:tc>
        <w:tc>
          <w:tcPr>
            <w:tcW w:w="4257" w:type="dxa"/>
            <w:gridSpan w:val="2"/>
            <w:shd w:val="clear" w:color="auto" w:fill="E0E0E0"/>
          </w:tcPr>
          <w:p w14:paraId="547AC6D6" w14:textId="77777777" w:rsidR="00E42AF8" w:rsidRPr="004901C5" w:rsidRDefault="00E42AF8" w:rsidP="00E42AF8">
            <w:pPr>
              <w:pStyle w:val="Default"/>
              <w:widowControl w:val="0"/>
              <w:tabs>
                <w:tab w:val="center" w:pos="6078"/>
                <w:tab w:val="right" w:pos="9072"/>
              </w:tabs>
              <w:spacing w:line="240" w:lineRule="exact"/>
              <w:ind w:right="72"/>
              <w:jc w:val="center"/>
              <w:rPr>
                <w:rFonts w:cs="Arial"/>
                <w:b/>
                <w:bCs/>
                <w:color w:val="auto"/>
                <w:sz w:val="20"/>
                <w:szCs w:val="20"/>
              </w:rPr>
            </w:pPr>
            <w:r w:rsidRPr="004901C5">
              <w:rPr>
                <w:rFonts w:cs="Arial"/>
                <w:b/>
                <w:bCs/>
                <w:sz w:val="20"/>
                <w:szCs w:val="20"/>
              </w:rPr>
              <w:tab/>
            </w:r>
          </w:p>
          <w:p w14:paraId="052AE13A" w14:textId="77777777" w:rsidR="00E42AF8" w:rsidRPr="00003D03" w:rsidRDefault="00E42AF8" w:rsidP="00E42AF8">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590F2D9C" w14:textId="77777777" w:rsidR="00E42AF8" w:rsidRPr="004901C5" w:rsidRDefault="00E42AF8" w:rsidP="00E42AF8">
            <w:pPr>
              <w:pStyle w:val="Default"/>
              <w:widowControl w:val="0"/>
              <w:tabs>
                <w:tab w:val="center" w:pos="6078"/>
                <w:tab w:val="right" w:pos="9072"/>
              </w:tabs>
              <w:spacing w:line="240" w:lineRule="exact"/>
              <w:ind w:right="72"/>
              <w:jc w:val="center"/>
              <w:rPr>
                <w:rFonts w:cs="Arial"/>
                <w:b/>
                <w:bCs/>
                <w:sz w:val="20"/>
                <w:szCs w:val="20"/>
              </w:rPr>
            </w:pPr>
            <w:r w:rsidRPr="004901C5">
              <w:rPr>
                <w:rFonts w:cs="Arial"/>
                <w:b/>
                <w:caps/>
                <w:spacing w:val="10"/>
                <w:sz w:val="20"/>
              </w:rPr>
              <w:t xml:space="preserve">PROCEDURA DI AGGIUDICAZIONE </w:t>
            </w:r>
          </w:p>
        </w:tc>
      </w:tr>
      <w:tr w:rsidR="00E42AF8" w:rsidRPr="000D4AA3" w14:paraId="4E78E78D" w14:textId="77777777" w:rsidTr="00C57340">
        <w:trPr>
          <w:gridAfter w:val="1"/>
          <w:wAfter w:w="7" w:type="dxa"/>
        </w:trPr>
        <w:tc>
          <w:tcPr>
            <w:tcW w:w="4262" w:type="dxa"/>
            <w:gridSpan w:val="2"/>
          </w:tcPr>
          <w:p w14:paraId="0C36D832" w14:textId="77777777" w:rsidR="00E42AF8" w:rsidRPr="00513BE6" w:rsidRDefault="00E42AF8" w:rsidP="00E42AF8">
            <w:pPr>
              <w:pStyle w:val="Corpotesto"/>
              <w:widowControl w:val="0"/>
              <w:spacing w:after="0" w:line="240" w:lineRule="exact"/>
              <w:ind w:left="360" w:right="76" w:firstLine="4"/>
              <w:jc w:val="both"/>
              <w:rPr>
                <w:rFonts w:cs="Arial"/>
                <w:lang w:val="it-IT"/>
              </w:rPr>
            </w:pPr>
          </w:p>
        </w:tc>
        <w:tc>
          <w:tcPr>
            <w:tcW w:w="852" w:type="dxa"/>
          </w:tcPr>
          <w:p w14:paraId="2F10B3FB" w14:textId="77777777" w:rsidR="00E42AF8" w:rsidRPr="00513BE6" w:rsidRDefault="00E42AF8" w:rsidP="00E42AF8">
            <w:pPr>
              <w:widowControl w:val="0"/>
              <w:spacing w:line="240" w:lineRule="exact"/>
              <w:rPr>
                <w:rFonts w:cs="Arial"/>
                <w:lang w:val="it-IT"/>
              </w:rPr>
            </w:pPr>
          </w:p>
        </w:tc>
        <w:tc>
          <w:tcPr>
            <w:tcW w:w="4257" w:type="dxa"/>
            <w:gridSpan w:val="2"/>
          </w:tcPr>
          <w:p w14:paraId="2ED57868" w14:textId="77777777" w:rsidR="00E42AF8" w:rsidRPr="00513BE6" w:rsidRDefault="00E42AF8" w:rsidP="00E42AF8">
            <w:pPr>
              <w:pStyle w:val="Corpotesto"/>
              <w:widowControl w:val="0"/>
              <w:spacing w:after="0" w:line="240" w:lineRule="exact"/>
              <w:ind w:left="284" w:right="105"/>
              <w:jc w:val="both"/>
              <w:rPr>
                <w:rFonts w:cs="Arial"/>
                <w:lang w:val="it-IT"/>
              </w:rPr>
            </w:pPr>
          </w:p>
        </w:tc>
      </w:tr>
      <w:tr w:rsidR="00E42AF8" w:rsidRPr="00402B24" w14:paraId="6B888319" w14:textId="77777777" w:rsidTr="00C57340">
        <w:trPr>
          <w:gridAfter w:val="1"/>
          <w:wAfter w:w="7" w:type="dxa"/>
        </w:trPr>
        <w:tc>
          <w:tcPr>
            <w:tcW w:w="4262" w:type="dxa"/>
            <w:gridSpan w:val="2"/>
            <w:shd w:val="clear" w:color="auto" w:fill="E7E6E6" w:themeFill="background2"/>
          </w:tcPr>
          <w:p w14:paraId="0F57E7CA" w14:textId="77777777" w:rsidR="00E42AF8" w:rsidRPr="00C15D4A" w:rsidRDefault="00E42AF8" w:rsidP="00E42AF8">
            <w:pPr>
              <w:pStyle w:val="Default"/>
              <w:widowControl w:val="0"/>
              <w:spacing w:line="240" w:lineRule="exact"/>
              <w:ind w:left="439"/>
              <w:jc w:val="both"/>
              <w:rPr>
                <w:rFonts w:cs="Arial"/>
                <w:b/>
                <w:bCs/>
                <w:sz w:val="20"/>
                <w:szCs w:val="20"/>
              </w:rPr>
            </w:pPr>
          </w:p>
          <w:p w14:paraId="3A63E283" w14:textId="77777777" w:rsidR="00E42AF8" w:rsidRPr="00440BC9" w:rsidRDefault="00E42AF8" w:rsidP="00BB4018">
            <w:pPr>
              <w:pStyle w:val="Default"/>
              <w:widowControl w:val="0"/>
              <w:numPr>
                <w:ilvl w:val="0"/>
                <w:numId w:val="49"/>
              </w:numPr>
              <w:spacing w:line="240" w:lineRule="exact"/>
              <w:ind w:left="439" w:hanging="426"/>
              <w:jc w:val="both"/>
              <w:rPr>
                <w:rFonts w:cs="Arial"/>
                <w:b/>
                <w:bCs/>
                <w:sz w:val="20"/>
                <w:szCs w:val="20"/>
                <w:lang w:val="de-DE"/>
              </w:rPr>
            </w:pPr>
            <w:r w:rsidRPr="00303D82">
              <w:rPr>
                <w:rFonts w:cs="Arial"/>
                <w:b/>
                <w:bCs/>
                <w:iCs/>
                <w:sz w:val="20"/>
                <w:lang w:val="de-DE"/>
              </w:rPr>
              <w:t>AUSSCHREIBUNGSVERFAHREN</w:t>
            </w:r>
          </w:p>
        </w:tc>
        <w:tc>
          <w:tcPr>
            <w:tcW w:w="852" w:type="dxa"/>
          </w:tcPr>
          <w:p w14:paraId="24F582EC" w14:textId="77777777" w:rsidR="00E42AF8" w:rsidRPr="00402B24" w:rsidRDefault="00E42AF8" w:rsidP="00E42AF8">
            <w:pPr>
              <w:widowControl w:val="0"/>
              <w:spacing w:line="240" w:lineRule="exact"/>
              <w:rPr>
                <w:rFonts w:cs="Arial"/>
                <w:lang w:val="de-DE"/>
              </w:rPr>
            </w:pPr>
          </w:p>
        </w:tc>
        <w:tc>
          <w:tcPr>
            <w:tcW w:w="4257" w:type="dxa"/>
            <w:gridSpan w:val="2"/>
            <w:shd w:val="clear" w:color="auto" w:fill="E7E6E6" w:themeFill="background2"/>
          </w:tcPr>
          <w:p w14:paraId="79AC6E93" w14:textId="77777777" w:rsidR="00E42AF8" w:rsidRPr="003E1A0F" w:rsidRDefault="00E42AF8" w:rsidP="00E42AF8">
            <w:pPr>
              <w:pStyle w:val="Default"/>
              <w:widowControl w:val="0"/>
              <w:spacing w:line="240" w:lineRule="exact"/>
              <w:ind w:left="423"/>
              <w:jc w:val="both"/>
              <w:rPr>
                <w:rFonts w:cs="Arial"/>
                <w:b/>
                <w:bCs/>
                <w:sz w:val="20"/>
                <w:szCs w:val="20"/>
              </w:rPr>
            </w:pPr>
          </w:p>
          <w:p w14:paraId="671AEB3F" w14:textId="77777777" w:rsidR="00E42AF8" w:rsidRPr="003E1A0F" w:rsidRDefault="00E42AF8" w:rsidP="00BB4018">
            <w:pPr>
              <w:pStyle w:val="Default"/>
              <w:widowControl w:val="0"/>
              <w:numPr>
                <w:ilvl w:val="0"/>
                <w:numId w:val="50"/>
              </w:numPr>
              <w:spacing w:line="240" w:lineRule="exact"/>
              <w:ind w:left="423" w:hanging="423"/>
              <w:jc w:val="both"/>
              <w:rPr>
                <w:rFonts w:cs="Arial"/>
                <w:b/>
                <w:bCs/>
                <w:sz w:val="20"/>
                <w:szCs w:val="20"/>
              </w:rPr>
            </w:pPr>
            <w:r w:rsidRPr="00303D82">
              <w:rPr>
                <w:rFonts w:cs="Arial"/>
                <w:b/>
                <w:bCs/>
                <w:iCs/>
                <w:sz w:val="20"/>
              </w:rPr>
              <w:t>PROCEDIMENTO DI GARA</w:t>
            </w:r>
          </w:p>
          <w:p w14:paraId="0EBFB4D2" w14:textId="77777777" w:rsidR="00E42AF8" w:rsidRPr="00EA769C" w:rsidRDefault="00E42AF8" w:rsidP="00E42AF8">
            <w:pPr>
              <w:pStyle w:val="Default"/>
              <w:widowControl w:val="0"/>
              <w:spacing w:line="240" w:lineRule="exact"/>
              <w:ind w:left="423"/>
              <w:jc w:val="both"/>
              <w:rPr>
                <w:rFonts w:cs="Arial"/>
                <w:b/>
                <w:bCs/>
                <w:sz w:val="20"/>
                <w:szCs w:val="20"/>
              </w:rPr>
            </w:pPr>
          </w:p>
        </w:tc>
      </w:tr>
      <w:tr w:rsidR="00E42AF8" w:rsidRPr="00440BC9" w14:paraId="2544A61E" w14:textId="77777777" w:rsidTr="00C57340">
        <w:trPr>
          <w:gridAfter w:val="1"/>
          <w:wAfter w:w="7" w:type="dxa"/>
        </w:trPr>
        <w:tc>
          <w:tcPr>
            <w:tcW w:w="4262" w:type="dxa"/>
            <w:gridSpan w:val="2"/>
          </w:tcPr>
          <w:p w14:paraId="6F1A59BA" w14:textId="77777777" w:rsidR="00E42AF8" w:rsidRPr="00440BC9" w:rsidRDefault="00E42AF8" w:rsidP="00E42AF8">
            <w:pPr>
              <w:pStyle w:val="Default"/>
              <w:widowControl w:val="0"/>
              <w:spacing w:line="240" w:lineRule="exact"/>
              <w:jc w:val="both"/>
              <w:rPr>
                <w:rFonts w:cs="Arial"/>
                <w:bCs/>
                <w:sz w:val="20"/>
                <w:szCs w:val="20"/>
                <w:lang w:val="de-DE"/>
              </w:rPr>
            </w:pPr>
          </w:p>
        </w:tc>
        <w:tc>
          <w:tcPr>
            <w:tcW w:w="852" w:type="dxa"/>
          </w:tcPr>
          <w:p w14:paraId="60F13A51" w14:textId="77777777" w:rsidR="00E42AF8" w:rsidRPr="00440BC9" w:rsidRDefault="00E42AF8" w:rsidP="00E42AF8">
            <w:pPr>
              <w:widowControl w:val="0"/>
              <w:spacing w:line="240" w:lineRule="exact"/>
              <w:rPr>
                <w:rFonts w:cs="Arial"/>
                <w:lang w:val="de-DE"/>
              </w:rPr>
            </w:pPr>
          </w:p>
        </w:tc>
        <w:tc>
          <w:tcPr>
            <w:tcW w:w="4257" w:type="dxa"/>
            <w:gridSpan w:val="2"/>
          </w:tcPr>
          <w:p w14:paraId="2157181C" w14:textId="77777777" w:rsidR="00E42AF8" w:rsidRPr="00EA769C" w:rsidRDefault="00E42AF8" w:rsidP="00E42AF8">
            <w:pPr>
              <w:pStyle w:val="Default"/>
              <w:widowControl w:val="0"/>
              <w:spacing w:line="240" w:lineRule="exact"/>
              <w:jc w:val="both"/>
              <w:rPr>
                <w:rFonts w:cs="Arial"/>
                <w:bCs/>
                <w:sz w:val="20"/>
                <w:szCs w:val="20"/>
              </w:rPr>
            </w:pPr>
          </w:p>
        </w:tc>
      </w:tr>
      <w:tr w:rsidR="00E42AF8" w:rsidRPr="000D4AA3" w14:paraId="2D85DDEB" w14:textId="77777777" w:rsidTr="00C57340">
        <w:trPr>
          <w:gridAfter w:val="1"/>
          <w:wAfter w:w="7" w:type="dxa"/>
        </w:trPr>
        <w:tc>
          <w:tcPr>
            <w:tcW w:w="4262" w:type="dxa"/>
            <w:gridSpan w:val="2"/>
          </w:tcPr>
          <w:p w14:paraId="55A58C5D" w14:textId="77777777" w:rsidR="00E42AF8" w:rsidRPr="003E1A0F" w:rsidRDefault="00E42AF8" w:rsidP="00BB4018">
            <w:pPr>
              <w:pStyle w:val="Default"/>
              <w:widowControl w:val="0"/>
              <w:numPr>
                <w:ilvl w:val="1"/>
                <w:numId w:val="49"/>
              </w:numPr>
              <w:spacing w:line="240" w:lineRule="exact"/>
              <w:ind w:left="439" w:hanging="426"/>
              <w:jc w:val="both"/>
              <w:rPr>
                <w:lang w:val="de-DE"/>
              </w:rPr>
            </w:pPr>
            <w:r w:rsidRPr="003E1A0F">
              <w:rPr>
                <w:rFonts w:cs="Arial"/>
                <w:b/>
                <w:bCs/>
                <w:iCs/>
                <w:sz w:val="20"/>
                <w:lang w:val="de-DE"/>
              </w:rPr>
              <w:t>ABWICKLUNG</w:t>
            </w:r>
            <w:r w:rsidRPr="00375ED6">
              <w:rPr>
                <w:rFonts w:cs="Arial"/>
                <w:b/>
                <w:sz w:val="20"/>
                <w:lang w:val="de-DE"/>
              </w:rPr>
              <w:t xml:space="preserve"> DES AUSSCHREIBUNGSVERFAHRENS </w:t>
            </w:r>
            <w:r w:rsidRPr="00375ED6">
              <w:rPr>
                <w:rFonts w:cs="Arial"/>
                <w:b/>
                <w:caps/>
                <w:sz w:val="20"/>
                <w:lang w:val="de-DE"/>
              </w:rPr>
              <w:t>und Bewertungskriterium</w:t>
            </w:r>
          </w:p>
        </w:tc>
        <w:tc>
          <w:tcPr>
            <w:tcW w:w="852" w:type="dxa"/>
          </w:tcPr>
          <w:p w14:paraId="4B069FDB" w14:textId="77777777" w:rsidR="00E42AF8" w:rsidRPr="00402B24" w:rsidRDefault="00E42AF8" w:rsidP="00E42AF8">
            <w:pPr>
              <w:widowControl w:val="0"/>
              <w:spacing w:line="240" w:lineRule="exact"/>
              <w:rPr>
                <w:rFonts w:cs="Arial"/>
                <w:lang w:val="de-DE"/>
              </w:rPr>
            </w:pPr>
          </w:p>
        </w:tc>
        <w:tc>
          <w:tcPr>
            <w:tcW w:w="4257" w:type="dxa"/>
            <w:gridSpan w:val="2"/>
          </w:tcPr>
          <w:p w14:paraId="582F66C1" w14:textId="77777777" w:rsidR="00E42AF8" w:rsidRPr="00EA769C" w:rsidRDefault="00E42AF8" w:rsidP="00BB4018">
            <w:pPr>
              <w:pStyle w:val="Default"/>
              <w:widowControl w:val="0"/>
              <w:numPr>
                <w:ilvl w:val="1"/>
                <w:numId w:val="50"/>
              </w:numPr>
              <w:spacing w:line="240" w:lineRule="exact"/>
              <w:ind w:left="423" w:hanging="423"/>
              <w:jc w:val="both"/>
              <w:rPr>
                <w:rFonts w:cs="Arial"/>
                <w:b/>
                <w:bCs/>
                <w:sz w:val="20"/>
                <w:szCs w:val="20"/>
              </w:rPr>
            </w:pPr>
            <w:r w:rsidRPr="003E1A0F">
              <w:rPr>
                <w:rFonts w:cs="Arial"/>
                <w:b/>
                <w:bCs/>
                <w:iCs/>
                <w:sz w:val="20"/>
              </w:rPr>
              <w:t>SVOLGIMENTO</w:t>
            </w:r>
            <w:r w:rsidRPr="00375ED6">
              <w:rPr>
                <w:rFonts w:cs="Arial"/>
                <w:b/>
                <w:sz w:val="20"/>
              </w:rPr>
              <w:t xml:space="preserve"> D</w:t>
            </w:r>
            <w:r w:rsidRPr="00375ED6">
              <w:rPr>
                <w:rFonts w:cs="Arial"/>
                <w:b/>
                <w:caps/>
                <w:sz w:val="20"/>
              </w:rPr>
              <w:t>ella gara e criterio di valutazione</w:t>
            </w:r>
          </w:p>
        </w:tc>
      </w:tr>
      <w:tr w:rsidR="00E42AF8" w:rsidRPr="000D4AA3" w14:paraId="6CED68FA" w14:textId="77777777" w:rsidTr="00C57340">
        <w:trPr>
          <w:gridAfter w:val="1"/>
          <w:wAfter w:w="7" w:type="dxa"/>
        </w:trPr>
        <w:tc>
          <w:tcPr>
            <w:tcW w:w="4262" w:type="dxa"/>
            <w:gridSpan w:val="2"/>
          </w:tcPr>
          <w:p w14:paraId="039F581E" w14:textId="77777777" w:rsidR="00E42AF8" w:rsidRPr="00172C1D" w:rsidRDefault="00E42AF8" w:rsidP="00E42AF8">
            <w:pPr>
              <w:widowControl w:val="0"/>
              <w:spacing w:line="240" w:lineRule="exact"/>
              <w:ind w:left="284" w:right="76"/>
              <w:jc w:val="both"/>
              <w:rPr>
                <w:rFonts w:cs="Arial"/>
                <w:color w:val="FF0000"/>
                <w:lang w:val="it-IT"/>
              </w:rPr>
            </w:pPr>
          </w:p>
        </w:tc>
        <w:tc>
          <w:tcPr>
            <w:tcW w:w="852" w:type="dxa"/>
          </w:tcPr>
          <w:p w14:paraId="13041EEA" w14:textId="77777777" w:rsidR="00E42AF8" w:rsidRPr="00172C1D" w:rsidRDefault="00E42AF8" w:rsidP="00E42AF8">
            <w:pPr>
              <w:widowControl w:val="0"/>
              <w:spacing w:line="240" w:lineRule="exact"/>
              <w:rPr>
                <w:rFonts w:cs="Arial"/>
                <w:color w:val="FF0000"/>
                <w:lang w:val="it-IT"/>
              </w:rPr>
            </w:pPr>
          </w:p>
        </w:tc>
        <w:tc>
          <w:tcPr>
            <w:tcW w:w="4257" w:type="dxa"/>
            <w:gridSpan w:val="2"/>
          </w:tcPr>
          <w:p w14:paraId="2022AA56" w14:textId="77777777" w:rsidR="00E42AF8" w:rsidRPr="00562FAE" w:rsidRDefault="00E42AF8" w:rsidP="00E42AF8">
            <w:pPr>
              <w:widowControl w:val="0"/>
              <w:spacing w:line="240" w:lineRule="exact"/>
              <w:ind w:right="105"/>
              <w:jc w:val="both"/>
              <w:rPr>
                <w:rFonts w:cs="Arial"/>
                <w:b/>
                <w:bCs/>
                <w:color w:val="FF0000"/>
                <w:highlight w:val="yellow"/>
                <w:lang w:val="it-IT"/>
              </w:rPr>
            </w:pPr>
          </w:p>
        </w:tc>
      </w:tr>
      <w:tr w:rsidR="00E42AF8" w:rsidRPr="000D4AA3" w14:paraId="578FA84A" w14:textId="77777777" w:rsidTr="00C57340">
        <w:trPr>
          <w:gridAfter w:val="1"/>
          <w:wAfter w:w="7" w:type="dxa"/>
        </w:trPr>
        <w:tc>
          <w:tcPr>
            <w:tcW w:w="4262" w:type="dxa"/>
            <w:gridSpan w:val="2"/>
          </w:tcPr>
          <w:p w14:paraId="6AE12073" w14:textId="23FD85B5" w:rsidR="00E42AF8" w:rsidRPr="007A1922" w:rsidRDefault="00E42AF8" w:rsidP="00E42AF8">
            <w:pPr>
              <w:pStyle w:val="Corpotesto"/>
              <w:widowControl w:val="0"/>
              <w:spacing w:after="0" w:line="240" w:lineRule="exact"/>
              <w:ind w:right="76"/>
              <w:jc w:val="both"/>
              <w:rPr>
                <w:rFonts w:cs="Arial"/>
                <w:lang w:val="de-DE"/>
              </w:rPr>
            </w:pPr>
            <w:r w:rsidRPr="007A1922">
              <w:rPr>
                <w:rFonts w:cs="Arial"/>
                <w:lang w:val="de-DE"/>
              </w:rPr>
              <w:t xml:space="preserve">Die Zuschlagserteilung für diese Ausschreibung, die mittels eines offenen Verfahrens durchgeführt wird, erfolgt gemäß dem </w:t>
            </w:r>
            <w:r w:rsidRPr="007A1922">
              <w:rPr>
                <w:rFonts w:cs="Arial"/>
                <w:b/>
                <w:u w:val="single"/>
                <w:lang w:val="de-DE"/>
              </w:rPr>
              <w:t>Kriterium des wirtschaftlich günstigsten Angebotes nach Preis und Qualität</w:t>
            </w:r>
            <w:r w:rsidRPr="007A1922">
              <w:rPr>
                <w:rFonts w:cs="Arial"/>
                <w:i/>
                <w:lang w:val="de-DE"/>
              </w:rPr>
              <w:t xml:space="preserve"> </w:t>
            </w:r>
            <w:r w:rsidRPr="007A1922">
              <w:rPr>
                <w:rFonts w:cs="Arial"/>
                <w:lang w:val="de-DE"/>
              </w:rPr>
              <w:t>gemäß</w:t>
            </w:r>
            <w:r w:rsidRPr="007A1922">
              <w:rPr>
                <w:rFonts w:cs="Arial"/>
                <w:color w:val="FF0000"/>
                <w:lang w:val="de-DE"/>
              </w:rPr>
              <w:t xml:space="preserve"> </w:t>
            </w:r>
            <w:r w:rsidRPr="007A1922">
              <w:rPr>
                <w:rFonts w:cs="Arial"/>
                <w:lang w:val="de-DE"/>
              </w:rPr>
              <w:t>Art. 33 LG Nr. 16/2015 und, soweit mit diesem vereinbar, Art. 71 GvD Nr. 36/2023</w:t>
            </w:r>
            <w:r w:rsidRPr="007A1922">
              <w:rPr>
                <w:rFonts w:cs="Arial"/>
                <w:strike/>
                <w:lang w:val="de-DE"/>
              </w:rPr>
              <w:t>.</w:t>
            </w:r>
          </w:p>
        </w:tc>
        <w:tc>
          <w:tcPr>
            <w:tcW w:w="852" w:type="dxa"/>
          </w:tcPr>
          <w:p w14:paraId="59A6CFB1" w14:textId="77777777" w:rsidR="00E42AF8" w:rsidRPr="007A1922" w:rsidRDefault="00E42AF8" w:rsidP="00E42AF8">
            <w:pPr>
              <w:widowControl w:val="0"/>
              <w:spacing w:line="240" w:lineRule="exact"/>
              <w:rPr>
                <w:rFonts w:cs="Arial"/>
                <w:lang w:val="de-DE"/>
              </w:rPr>
            </w:pPr>
          </w:p>
        </w:tc>
        <w:tc>
          <w:tcPr>
            <w:tcW w:w="4257" w:type="dxa"/>
            <w:gridSpan w:val="2"/>
          </w:tcPr>
          <w:p w14:paraId="6F7A9323" w14:textId="1F2D33EF" w:rsidR="00E42AF8" w:rsidRPr="006140E5" w:rsidRDefault="00E42AF8" w:rsidP="00E42AF8">
            <w:pPr>
              <w:widowControl w:val="0"/>
              <w:shd w:val="clear" w:color="auto" w:fill="FFFFFF" w:themeFill="background1"/>
              <w:spacing w:line="240" w:lineRule="exact"/>
              <w:ind w:right="6"/>
              <w:jc w:val="both"/>
              <w:outlineLvl w:val="0"/>
              <w:rPr>
                <w:rFonts w:cs="Arial"/>
                <w:b/>
                <w:lang w:val="it-IT"/>
              </w:rPr>
            </w:pPr>
            <w:r w:rsidRPr="007A1922">
              <w:rPr>
                <w:rFonts w:cs="Arial"/>
                <w:lang w:val="it-IT"/>
              </w:rPr>
              <w:t xml:space="preserve">La presente gara, condotta con procedura aperta, sarà aggiudicata ai sensi del </w:t>
            </w:r>
            <w:r w:rsidRPr="007A1922">
              <w:rPr>
                <w:rFonts w:cs="Arial"/>
                <w:b/>
                <w:u w:val="single"/>
                <w:lang w:val="it-IT"/>
              </w:rPr>
              <w:t>criterio dell’offerta economicamente più vantaggiosa al prezzo e qualità</w:t>
            </w:r>
            <w:r w:rsidRPr="007A1922">
              <w:rPr>
                <w:rFonts w:cs="Arial"/>
                <w:lang w:val="it-IT"/>
              </w:rPr>
              <w:t xml:space="preserve"> ai sensi dell’art. 33 della L.P. 16/2015 e dell’art.</w:t>
            </w:r>
            <w:r w:rsidRPr="007A1922">
              <w:rPr>
                <w:lang w:val="it-IT"/>
              </w:rPr>
              <w:t xml:space="preserve"> </w:t>
            </w:r>
            <w:r w:rsidRPr="007A1922">
              <w:rPr>
                <w:rFonts w:cs="Arial"/>
                <w:lang w:val="it-IT"/>
              </w:rPr>
              <w:t xml:space="preserve">71 d.lgs. 36/2023  </w:t>
            </w:r>
            <w:r w:rsidR="00944698" w:rsidRPr="007A1922">
              <w:rPr>
                <w:rFonts w:cs="Arial"/>
                <w:lang w:val="it-IT"/>
              </w:rPr>
              <w:t xml:space="preserve">in </w:t>
            </w:r>
            <w:r w:rsidRPr="007A1922">
              <w:rPr>
                <w:rFonts w:cs="Arial"/>
                <w:lang w:val="it-IT"/>
              </w:rPr>
              <w:t>quanto compatibile.</w:t>
            </w:r>
            <w:r w:rsidRPr="006140E5">
              <w:rPr>
                <w:rFonts w:cs="Arial"/>
                <w:lang w:val="it-IT"/>
              </w:rPr>
              <w:t xml:space="preserve"> </w:t>
            </w:r>
          </w:p>
          <w:p w14:paraId="4C6B9DC0" w14:textId="77777777" w:rsidR="00E42AF8" w:rsidRPr="00EA769C" w:rsidRDefault="00E42AF8" w:rsidP="00E42AF8">
            <w:pPr>
              <w:pStyle w:val="Rientrocorpodeltesto"/>
              <w:widowControl w:val="0"/>
              <w:tabs>
                <w:tab w:val="left" w:pos="8496"/>
              </w:tabs>
              <w:spacing w:after="0" w:line="240" w:lineRule="exact"/>
              <w:ind w:right="105"/>
              <w:jc w:val="both"/>
              <w:rPr>
                <w:rFonts w:cs="Arial"/>
                <w:lang w:val="it-IT"/>
              </w:rPr>
            </w:pPr>
          </w:p>
        </w:tc>
      </w:tr>
      <w:tr w:rsidR="00E42AF8" w:rsidRPr="000D4AA3" w14:paraId="554E5580" w14:textId="77777777" w:rsidTr="00C57340">
        <w:trPr>
          <w:gridAfter w:val="1"/>
          <w:wAfter w:w="7" w:type="dxa"/>
        </w:trPr>
        <w:tc>
          <w:tcPr>
            <w:tcW w:w="4262" w:type="dxa"/>
            <w:gridSpan w:val="2"/>
          </w:tcPr>
          <w:p w14:paraId="3D37FB0C" w14:textId="77777777" w:rsidR="00E42AF8" w:rsidRPr="0025216C" w:rsidRDefault="00E42AF8" w:rsidP="00E42AF8">
            <w:pPr>
              <w:pStyle w:val="Rientrocorpodeltesto"/>
              <w:widowControl w:val="0"/>
              <w:tabs>
                <w:tab w:val="left" w:pos="8496"/>
              </w:tabs>
              <w:spacing w:after="0" w:line="240" w:lineRule="exact"/>
              <w:ind w:left="0" w:right="76"/>
              <w:jc w:val="both"/>
              <w:rPr>
                <w:rFonts w:cs="Arial"/>
                <w:bCs/>
                <w:strike/>
                <w:lang w:val="it-IT"/>
              </w:rPr>
            </w:pPr>
          </w:p>
        </w:tc>
        <w:tc>
          <w:tcPr>
            <w:tcW w:w="852" w:type="dxa"/>
          </w:tcPr>
          <w:p w14:paraId="27A6BEDF" w14:textId="77777777" w:rsidR="00E42AF8" w:rsidRPr="0025216C" w:rsidRDefault="00E42AF8" w:rsidP="00E42AF8">
            <w:pPr>
              <w:widowControl w:val="0"/>
              <w:spacing w:line="240" w:lineRule="exact"/>
              <w:rPr>
                <w:rFonts w:cs="Arial"/>
                <w:strike/>
                <w:lang w:val="it-IT"/>
              </w:rPr>
            </w:pPr>
          </w:p>
        </w:tc>
        <w:tc>
          <w:tcPr>
            <w:tcW w:w="4257" w:type="dxa"/>
            <w:gridSpan w:val="2"/>
          </w:tcPr>
          <w:p w14:paraId="42F53DBD" w14:textId="77777777" w:rsidR="00E42AF8" w:rsidRPr="0025216C" w:rsidRDefault="00E42AF8" w:rsidP="00E42AF8">
            <w:pPr>
              <w:pStyle w:val="Rientrocorpodeltesto"/>
              <w:widowControl w:val="0"/>
              <w:tabs>
                <w:tab w:val="left" w:pos="8496"/>
              </w:tabs>
              <w:spacing w:after="0" w:line="240" w:lineRule="exact"/>
              <w:ind w:left="0" w:right="105"/>
              <w:jc w:val="both"/>
              <w:rPr>
                <w:rFonts w:cs="Arial"/>
                <w:bCs/>
                <w:strike/>
                <w:lang w:val="it-IT"/>
              </w:rPr>
            </w:pPr>
          </w:p>
        </w:tc>
      </w:tr>
      <w:tr w:rsidR="00E42AF8" w:rsidRPr="000D4AA3" w14:paraId="39AE9C33" w14:textId="77777777" w:rsidTr="00C57340">
        <w:trPr>
          <w:gridAfter w:val="2"/>
          <w:wAfter w:w="22" w:type="dxa"/>
        </w:trPr>
        <w:tc>
          <w:tcPr>
            <w:tcW w:w="4262" w:type="dxa"/>
            <w:gridSpan w:val="2"/>
          </w:tcPr>
          <w:p w14:paraId="3932E12C" w14:textId="77777777" w:rsidR="00E42AF8" w:rsidRPr="00C15D4A" w:rsidRDefault="00E42AF8" w:rsidP="00E42AF8">
            <w:pPr>
              <w:widowControl w:val="0"/>
              <w:spacing w:line="240" w:lineRule="exact"/>
              <w:jc w:val="both"/>
              <w:rPr>
                <w:rFonts w:cs="Arial"/>
                <w:i/>
                <w:color w:val="FF0000"/>
                <w:highlight w:val="green"/>
                <w:lang w:val="de-DE"/>
              </w:rPr>
            </w:pPr>
            <w:bookmarkStart w:id="123" w:name="_Hlk530048830"/>
            <w:r w:rsidRPr="005854FB">
              <w:rPr>
                <w:rFonts w:cs="Arial"/>
                <w:lang w:val="de-DE"/>
              </w:rPr>
              <w:t xml:space="preserve">Das Verfahren wird elektronisch abgewickelt. Die Angebote müssen ausschließlich über das telematische Ankaufsystem </w:t>
            </w:r>
            <w:hyperlink r:id="rId72" w:history="1">
              <w:r w:rsidRPr="005854FB">
                <w:rPr>
                  <w:rStyle w:val="Collegamentoipertestuale"/>
                  <w:rFonts w:cs="Arial"/>
                  <w:lang w:val="de-DE"/>
                </w:rPr>
                <w:t>www.ausschreibungen-suedtirol.it</w:t>
              </w:r>
            </w:hyperlink>
            <w:r w:rsidRPr="005854FB">
              <w:rPr>
                <w:rFonts w:cs="Arial"/>
                <w:lang w:val="de-DE"/>
              </w:rPr>
              <w:t xml:space="preserve"> / </w:t>
            </w:r>
            <w:hyperlink r:id="rId73" w:history="1">
              <w:r w:rsidRPr="005854FB">
                <w:rPr>
                  <w:rStyle w:val="Collegamentoipertestuale"/>
                  <w:rFonts w:cs="Arial"/>
                  <w:lang w:val="de-DE"/>
                </w:rPr>
                <w:t>www.bandi-altoadige.it</w:t>
              </w:r>
            </w:hyperlink>
            <w:r w:rsidRPr="005854FB">
              <w:rPr>
                <w:rFonts w:cs="Arial"/>
                <w:lang w:val="de-DE"/>
              </w:rPr>
              <w:t xml:space="preserve"> von den Wirtschaftsteilnehmern erstellt und von der Vergabestelle entgegengenommen werden.</w:t>
            </w:r>
          </w:p>
        </w:tc>
        <w:tc>
          <w:tcPr>
            <w:tcW w:w="852" w:type="dxa"/>
          </w:tcPr>
          <w:p w14:paraId="6FF52E5F" w14:textId="77777777" w:rsidR="00E42AF8" w:rsidRPr="00C15D4A" w:rsidRDefault="00E42AF8" w:rsidP="00E42AF8">
            <w:pPr>
              <w:widowControl w:val="0"/>
              <w:spacing w:line="240" w:lineRule="exact"/>
              <w:ind w:right="105"/>
              <w:jc w:val="both"/>
              <w:rPr>
                <w:rFonts w:cs="Arial"/>
                <w:i/>
                <w:color w:val="FF0000"/>
                <w:highlight w:val="green"/>
                <w:lang w:val="de-DE"/>
              </w:rPr>
            </w:pPr>
          </w:p>
        </w:tc>
        <w:tc>
          <w:tcPr>
            <w:tcW w:w="4242" w:type="dxa"/>
          </w:tcPr>
          <w:p w14:paraId="2C00E71A" w14:textId="77777777" w:rsidR="00E42AF8" w:rsidRPr="00562FAE" w:rsidRDefault="00E42AF8" w:rsidP="00E42AF8">
            <w:pPr>
              <w:widowControl w:val="0"/>
              <w:spacing w:line="240" w:lineRule="exact"/>
              <w:ind w:right="6"/>
              <w:jc w:val="both"/>
              <w:rPr>
                <w:rFonts w:cs="Arial"/>
                <w:i/>
                <w:color w:val="FF0000"/>
                <w:highlight w:val="green"/>
                <w:lang w:val="it-IT"/>
              </w:rPr>
            </w:pPr>
            <w:r w:rsidRPr="006140E5">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74" w:history="1">
              <w:r w:rsidRPr="006140E5">
                <w:rPr>
                  <w:rStyle w:val="Collegamentoipertestuale"/>
                  <w:rFonts w:cs="Arial"/>
                  <w:lang w:val="it-IT"/>
                </w:rPr>
                <w:t>www.bandi-altoadige.it</w:t>
              </w:r>
            </w:hyperlink>
            <w:r w:rsidRPr="006140E5">
              <w:rPr>
                <w:rFonts w:cs="Arial"/>
                <w:lang w:val="it-IT"/>
              </w:rPr>
              <w:t xml:space="preserve"> / </w:t>
            </w:r>
            <w:hyperlink r:id="rId75" w:history="1">
              <w:r w:rsidRPr="006140E5">
                <w:rPr>
                  <w:rStyle w:val="Collegamentoipertestuale"/>
                  <w:rFonts w:cs="Arial"/>
                  <w:lang w:val="it-IT"/>
                </w:rPr>
                <w:t>www.ausschreibungen-suedtirol.it</w:t>
              </w:r>
            </w:hyperlink>
            <w:r w:rsidRPr="006140E5">
              <w:rPr>
                <w:rFonts w:cs="Arial"/>
                <w:lang w:val="it-IT"/>
              </w:rPr>
              <w:t>.</w:t>
            </w:r>
          </w:p>
        </w:tc>
      </w:tr>
      <w:tr w:rsidR="00E42AF8" w:rsidRPr="000D4AA3" w14:paraId="65F569CB" w14:textId="77777777" w:rsidTr="00C57340">
        <w:trPr>
          <w:gridAfter w:val="2"/>
          <w:wAfter w:w="22" w:type="dxa"/>
        </w:trPr>
        <w:tc>
          <w:tcPr>
            <w:tcW w:w="4262" w:type="dxa"/>
            <w:gridSpan w:val="2"/>
          </w:tcPr>
          <w:p w14:paraId="7AAB1C80" w14:textId="77777777" w:rsidR="00E42AF8" w:rsidRPr="00172C1D" w:rsidRDefault="00E42AF8" w:rsidP="00E42AF8">
            <w:pPr>
              <w:widowControl w:val="0"/>
              <w:spacing w:line="240" w:lineRule="exact"/>
              <w:jc w:val="both"/>
              <w:rPr>
                <w:rFonts w:cs="Arial"/>
                <w:color w:val="FF0000"/>
                <w:lang w:val="it-IT"/>
              </w:rPr>
            </w:pPr>
            <w:bookmarkStart w:id="124" w:name="_Hlk23863272"/>
          </w:p>
        </w:tc>
        <w:tc>
          <w:tcPr>
            <w:tcW w:w="852" w:type="dxa"/>
          </w:tcPr>
          <w:p w14:paraId="117161C0" w14:textId="77777777" w:rsidR="00E42AF8" w:rsidRPr="00172C1D" w:rsidRDefault="00E42AF8" w:rsidP="00E42AF8">
            <w:pPr>
              <w:widowControl w:val="0"/>
              <w:spacing w:line="240" w:lineRule="exact"/>
              <w:ind w:right="105"/>
              <w:jc w:val="both"/>
              <w:rPr>
                <w:rFonts w:cs="Arial"/>
                <w:i/>
                <w:color w:val="FF0000"/>
                <w:highlight w:val="green"/>
                <w:lang w:val="it-IT"/>
              </w:rPr>
            </w:pPr>
          </w:p>
        </w:tc>
        <w:tc>
          <w:tcPr>
            <w:tcW w:w="4242" w:type="dxa"/>
          </w:tcPr>
          <w:p w14:paraId="45BFB0FB" w14:textId="77777777" w:rsidR="00E42AF8" w:rsidRPr="00566C0A" w:rsidRDefault="00E42AF8" w:rsidP="00E42AF8">
            <w:pPr>
              <w:widowControl w:val="0"/>
              <w:ind w:right="6"/>
              <w:jc w:val="both"/>
              <w:rPr>
                <w:rFonts w:cs="Arial"/>
                <w:color w:val="FF0000"/>
                <w:lang w:val="it-IT"/>
              </w:rPr>
            </w:pPr>
          </w:p>
        </w:tc>
      </w:tr>
      <w:tr w:rsidR="00E42AF8" w:rsidRPr="004E5722" w14:paraId="7C1348F7" w14:textId="77777777" w:rsidTr="00C57340">
        <w:trPr>
          <w:gridAfter w:val="2"/>
          <w:wAfter w:w="22" w:type="dxa"/>
        </w:trPr>
        <w:tc>
          <w:tcPr>
            <w:tcW w:w="4262" w:type="dxa"/>
            <w:gridSpan w:val="2"/>
          </w:tcPr>
          <w:p w14:paraId="12E87E12" w14:textId="77777777" w:rsidR="00E42AF8" w:rsidRPr="00C15D4A" w:rsidRDefault="00E42AF8" w:rsidP="00E42AF8">
            <w:pPr>
              <w:widowControl w:val="0"/>
              <w:spacing w:line="240" w:lineRule="exact"/>
              <w:jc w:val="both"/>
              <w:rPr>
                <w:rFonts w:cs="Arial"/>
                <w:i/>
                <w:color w:val="FF0000"/>
                <w:highlight w:val="green"/>
                <w:lang w:val="de-DE"/>
              </w:rPr>
            </w:pPr>
            <w:r w:rsidRPr="005854FB">
              <w:rPr>
                <w:rFonts w:cs="Arial"/>
                <w:lang w:val="de-DE"/>
              </w:rPr>
              <w:t xml:space="preserve">Das Angebot gilt als von Personen eingereicht, die befugt sind, den Teilnehmer zu verpflichten; dieser kann nur ein einziges Angebot einreichen. Nachdem der Teilnehmer das Angebot hochgeladen hat und die Angebotseinreichungsphase abgeschlossen ist, </w:t>
            </w:r>
            <w:r w:rsidRPr="005854FB">
              <w:rPr>
                <w:rFonts w:cs="Arial"/>
                <w:lang w:val="de-DE"/>
              </w:rPr>
              <w:lastRenderedPageBreak/>
              <w:t>ist der Inhalt des Angebots endgültig und unveränderbar.</w:t>
            </w:r>
          </w:p>
        </w:tc>
        <w:tc>
          <w:tcPr>
            <w:tcW w:w="852" w:type="dxa"/>
          </w:tcPr>
          <w:p w14:paraId="7C392C89" w14:textId="77777777" w:rsidR="00E42AF8" w:rsidRPr="00C15D4A" w:rsidRDefault="00E42AF8" w:rsidP="00E42AF8">
            <w:pPr>
              <w:widowControl w:val="0"/>
              <w:spacing w:line="240" w:lineRule="exact"/>
              <w:ind w:right="105"/>
              <w:jc w:val="both"/>
              <w:rPr>
                <w:rFonts w:cs="Arial"/>
                <w:i/>
                <w:color w:val="FF0000"/>
                <w:highlight w:val="green"/>
                <w:lang w:val="de-DE"/>
              </w:rPr>
            </w:pPr>
          </w:p>
        </w:tc>
        <w:tc>
          <w:tcPr>
            <w:tcW w:w="4242" w:type="dxa"/>
          </w:tcPr>
          <w:p w14:paraId="386E8638" w14:textId="77777777" w:rsidR="00E42AF8" w:rsidRPr="006140E5" w:rsidRDefault="00E42AF8" w:rsidP="00E42AF8">
            <w:pPr>
              <w:widowControl w:val="0"/>
              <w:shd w:val="clear" w:color="auto" w:fill="FFFFFF" w:themeFill="background1"/>
              <w:spacing w:line="240" w:lineRule="exact"/>
              <w:ind w:right="6"/>
              <w:jc w:val="both"/>
              <w:outlineLvl w:val="0"/>
              <w:rPr>
                <w:rFonts w:cs="Arial"/>
                <w:lang w:val="it-IT"/>
              </w:rPr>
            </w:pPr>
            <w:r w:rsidRPr="006140E5">
              <w:rPr>
                <w:rFonts w:cs="Arial"/>
                <w:lang w:val="it-IT"/>
              </w:rPr>
              <w:t xml:space="preserve">L’offerta si intende proveniente da soggetti in grado di impegnare il concorrente; questi deve produrre, un’unica e sola offerta. Una volta che il concorrente abbia eseguito l’upload e che la fase di presentazione delle offerte è stata chiusa, il contenuto dell’offerta è definitivo e </w:t>
            </w:r>
            <w:r w:rsidRPr="006140E5">
              <w:rPr>
                <w:rFonts w:cs="Arial"/>
                <w:lang w:val="it-IT"/>
              </w:rPr>
              <w:lastRenderedPageBreak/>
              <w:t>immodificabile.</w:t>
            </w:r>
          </w:p>
          <w:p w14:paraId="031FF554" w14:textId="77777777" w:rsidR="00E42AF8" w:rsidRPr="007859F4" w:rsidRDefault="00E42AF8" w:rsidP="00E42AF8">
            <w:pPr>
              <w:widowControl w:val="0"/>
              <w:ind w:right="6"/>
              <w:jc w:val="both"/>
              <w:rPr>
                <w:rFonts w:cs="Arial"/>
                <w:b/>
                <w:i/>
                <w:color w:val="0070C0"/>
                <w:highlight w:val="yellow"/>
                <w:lang w:val="it-IT"/>
              </w:rPr>
            </w:pPr>
          </w:p>
        </w:tc>
      </w:tr>
      <w:tr w:rsidR="00E42AF8" w:rsidRPr="004E5722" w14:paraId="697AFF89" w14:textId="77777777" w:rsidTr="00C57340">
        <w:trPr>
          <w:gridBefore w:val="1"/>
          <w:gridAfter w:val="2"/>
          <w:wBefore w:w="10" w:type="dxa"/>
          <w:wAfter w:w="22" w:type="dxa"/>
        </w:trPr>
        <w:tc>
          <w:tcPr>
            <w:tcW w:w="4252" w:type="dxa"/>
          </w:tcPr>
          <w:p w14:paraId="0AE32771" w14:textId="77777777" w:rsidR="00E42AF8" w:rsidRPr="00172C1D" w:rsidRDefault="00E42AF8" w:rsidP="00E42AF8">
            <w:pPr>
              <w:widowControl w:val="0"/>
              <w:spacing w:line="240" w:lineRule="exact"/>
              <w:jc w:val="both"/>
              <w:rPr>
                <w:rFonts w:cs="Arial"/>
                <w:b/>
                <w:color w:val="FF0000"/>
                <w:lang w:val="it-IT"/>
              </w:rPr>
            </w:pPr>
          </w:p>
        </w:tc>
        <w:tc>
          <w:tcPr>
            <w:tcW w:w="852" w:type="dxa"/>
          </w:tcPr>
          <w:p w14:paraId="476CE042" w14:textId="77777777" w:rsidR="00E42AF8" w:rsidRPr="00172C1D" w:rsidRDefault="00E42AF8" w:rsidP="00E42AF8">
            <w:pPr>
              <w:widowControl w:val="0"/>
              <w:rPr>
                <w:rFonts w:cs="Arial"/>
                <w:lang w:val="it-IT"/>
              </w:rPr>
            </w:pPr>
          </w:p>
        </w:tc>
        <w:tc>
          <w:tcPr>
            <w:tcW w:w="4242" w:type="dxa"/>
          </w:tcPr>
          <w:p w14:paraId="36E42562" w14:textId="77777777" w:rsidR="00E42AF8" w:rsidRPr="00A3019C" w:rsidRDefault="00E42AF8" w:rsidP="00E42AF8">
            <w:pPr>
              <w:widowControl w:val="0"/>
              <w:ind w:right="6"/>
              <w:rPr>
                <w:rFonts w:cs="Arial"/>
                <w:color w:val="FF0000"/>
                <w:lang w:val="it-IT"/>
              </w:rPr>
            </w:pPr>
          </w:p>
        </w:tc>
      </w:tr>
      <w:tr w:rsidR="00E42AF8" w:rsidRPr="004E5722" w14:paraId="19D7710C" w14:textId="77777777" w:rsidTr="00C57340">
        <w:trPr>
          <w:gridAfter w:val="2"/>
          <w:wAfter w:w="22" w:type="dxa"/>
        </w:trPr>
        <w:tc>
          <w:tcPr>
            <w:tcW w:w="4262" w:type="dxa"/>
            <w:gridSpan w:val="2"/>
          </w:tcPr>
          <w:p w14:paraId="2EAA09EE" w14:textId="01938F65" w:rsidR="00E42AF8" w:rsidRPr="00ED730C" w:rsidRDefault="00E42AF8" w:rsidP="00E42AF8">
            <w:pPr>
              <w:widowControl w:val="0"/>
              <w:spacing w:line="240" w:lineRule="exact"/>
              <w:jc w:val="both"/>
              <w:rPr>
                <w:rFonts w:cs="Arial"/>
                <w:lang w:val="de-DE"/>
              </w:rPr>
            </w:pPr>
            <w:bookmarkStart w:id="125" w:name="_Hlk39498772"/>
            <w:bookmarkEnd w:id="123"/>
            <w:bookmarkEnd w:id="124"/>
            <w:r w:rsidRPr="00ED730C">
              <w:rPr>
                <w:rFonts w:cs="Arial"/>
                <w:color w:val="000000"/>
                <w:lang w:val="de-DE"/>
              </w:rPr>
              <w:t>Die Ausschreibung wird in der nicht</w:t>
            </w:r>
            <w:r w:rsidRPr="00ED730C">
              <w:rPr>
                <w:rFonts w:cs="Arial"/>
                <w:strike/>
                <w:color w:val="000000"/>
                <w:lang w:val="de-DE"/>
              </w:rPr>
              <w:t xml:space="preserve"> </w:t>
            </w:r>
            <w:r w:rsidRPr="00ED730C">
              <w:rPr>
                <w:rFonts w:cs="Arial"/>
                <w:color w:val="000000"/>
                <w:lang w:val="de-DE"/>
              </w:rPr>
              <w:t xml:space="preserve">öffentlich zugänglichen Sitzung </w:t>
            </w:r>
            <w:r w:rsidRPr="009761AE">
              <w:rPr>
                <w:rFonts w:cs="Arial"/>
                <w:lang w:val="de-DE"/>
              </w:rPr>
              <w:t xml:space="preserve">am Ort und zu der Uhrzeit laut Auftragsbekanntmachung </w:t>
            </w:r>
            <w:r w:rsidRPr="00ED730C">
              <w:rPr>
                <w:rFonts w:cs="Arial"/>
                <w:color w:val="000000"/>
                <w:lang w:val="de-DE"/>
              </w:rPr>
              <w:t xml:space="preserve">eröffnet. </w:t>
            </w:r>
          </w:p>
        </w:tc>
        <w:tc>
          <w:tcPr>
            <w:tcW w:w="852" w:type="dxa"/>
          </w:tcPr>
          <w:p w14:paraId="4C4BBD29" w14:textId="77777777" w:rsidR="00E42AF8" w:rsidRPr="00ED730C" w:rsidRDefault="00E42AF8" w:rsidP="00E42AF8">
            <w:pPr>
              <w:widowControl w:val="0"/>
              <w:spacing w:line="240" w:lineRule="exact"/>
              <w:jc w:val="both"/>
              <w:rPr>
                <w:rFonts w:cs="Arial"/>
                <w:color w:val="FF0000"/>
                <w:lang w:val="de-DE"/>
              </w:rPr>
            </w:pPr>
          </w:p>
        </w:tc>
        <w:tc>
          <w:tcPr>
            <w:tcW w:w="4242" w:type="dxa"/>
          </w:tcPr>
          <w:p w14:paraId="10A4B599" w14:textId="4065087D" w:rsidR="00E42AF8" w:rsidRPr="00596A99" w:rsidRDefault="00E42AF8" w:rsidP="00E42AF8">
            <w:pPr>
              <w:widowControl w:val="0"/>
              <w:spacing w:line="240" w:lineRule="exact"/>
              <w:ind w:right="6"/>
              <w:jc w:val="both"/>
              <w:rPr>
                <w:rFonts w:cs="Arial"/>
                <w:lang w:val="it-IT"/>
              </w:rPr>
            </w:pPr>
            <w:r w:rsidRPr="009761AE">
              <w:rPr>
                <w:rFonts w:cs="Arial"/>
                <w:lang w:val="it-IT"/>
              </w:rPr>
              <w:t xml:space="preserve">La gara sarà aperta nella seduta non aperta al pubblico nel luogo e alla data indicati nel bando di gara. </w:t>
            </w:r>
          </w:p>
        </w:tc>
      </w:tr>
      <w:tr w:rsidR="00E42AF8" w:rsidRPr="004E5722" w14:paraId="621933DC" w14:textId="77777777" w:rsidTr="00C57340">
        <w:trPr>
          <w:gridAfter w:val="2"/>
          <w:wAfter w:w="22" w:type="dxa"/>
        </w:trPr>
        <w:tc>
          <w:tcPr>
            <w:tcW w:w="4262" w:type="dxa"/>
            <w:gridSpan w:val="2"/>
          </w:tcPr>
          <w:p w14:paraId="41BB6649" w14:textId="77777777" w:rsidR="00E42AF8" w:rsidRPr="000737DD" w:rsidRDefault="00E42AF8" w:rsidP="00E42AF8">
            <w:pPr>
              <w:widowControl w:val="0"/>
              <w:spacing w:line="240" w:lineRule="exact"/>
              <w:ind w:right="76"/>
              <w:jc w:val="both"/>
              <w:rPr>
                <w:rFonts w:cs="Arial"/>
                <w:color w:val="FF0000"/>
                <w:lang w:val="it-IT"/>
              </w:rPr>
            </w:pPr>
          </w:p>
        </w:tc>
        <w:tc>
          <w:tcPr>
            <w:tcW w:w="852" w:type="dxa"/>
          </w:tcPr>
          <w:p w14:paraId="4D4FDBF4" w14:textId="77777777" w:rsidR="00E42AF8" w:rsidRPr="000737DD" w:rsidRDefault="00E42AF8" w:rsidP="00E42AF8">
            <w:pPr>
              <w:widowControl w:val="0"/>
              <w:spacing w:line="240" w:lineRule="exact"/>
              <w:jc w:val="both"/>
              <w:rPr>
                <w:rFonts w:cs="Arial"/>
                <w:color w:val="FF0000"/>
                <w:lang w:val="it-IT"/>
              </w:rPr>
            </w:pPr>
          </w:p>
        </w:tc>
        <w:tc>
          <w:tcPr>
            <w:tcW w:w="4242" w:type="dxa"/>
          </w:tcPr>
          <w:p w14:paraId="0BB60CE4" w14:textId="77777777" w:rsidR="00E42AF8" w:rsidRPr="000737DD" w:rsidRDefault="00E42AF8" w:rsidP="00E42AF8">
            <w:pPr>
              <w:widowControl w:val="0"/>
              <w:spacing w:line="240" w:lineRule="exact"/>
              <w:ind w:right="105"/>
              <w:jc w:val="both"/>
              <w:rPr>
                <w:rFonts w:cs="Arial"/>
                <w:lang w:val="it-IT"/>
              </w:rPr>
            </w:pPr>
          </w:p>
        </w:tc>
      </w:tr>
      <w:tr w:rsidR="00E42AF8" w:rsidRPr="004E5722" w14:paraId="40AA879D" w14:textId="77777777" w:rsidTr="00C57340">
        <w:trPr>
          <w:gridAfter w:val="2"/>
          <w:wAfter w:w="22" w:type="dxa"/>
        </w:trPr>
        <w:tc>
          <w:tcPr>
            <w:tcW w:w="4262" w:type="dxa"/>
            <w:gridSpan w:val="2"/>
          </w:tcPr>
          <w:p w14:paraId="79189141" w14:textId="407B0706" w:rsidR="00E42AF8" w:rsidRPr="007B23B8" w:rsidRDefault="00E42AF8" w:rsidP="00E42AF8">
            <w:pPr>
              <w:widowControl w:val="0"/>
              <w:spacing w:line="240" w:lineRule="exact"/>
              <w:ind w:right="76"/>
              <w:jc w:val="both"/>
              <w:rPr>
                <w:rFonts w:cs="Arial"/>
                <w:color w:val="FF0000"/>
                <w:highlight w:val="green"/>
                <w:lang w:val="de-DE"/>
              </w:rPr>
            </w:pPr>
            <w:r w:rsidRPr="007B23B8">
              <w:rPr>
                <w:rFonts w:cs="Arial"/>
                <w:color w:val="FF0000"/>
                <w:sz w:val="16"/>
                <w:szCs w:val="16"/>
                <w:highlight w:val="green"/>
                <w:lang w:val="de-DE"/>
              </w:rPr>
              <w:t>(Der vorliegende Ausschreibebedingungen werden ohne Umkehrung des Verfahrens umgesetzt. Sollte beschlossen werden, das Verfahren umzukehren, muss der folgende Absatz neu formuliert werden.)</w:t>
            </w:r>
          </w:p>
        </w:tc>
        <w:tc>
          <w:tcPr>
            <w:tcW w:w="852" w:type="dxa"/>
          </w:tcPr>
          <w:p w14:paraId="3E8957C9" w14:textId="77777777" w:rsidR="00E42AF8" w:rsidRPr="007B23B8" w:rsidRDefault="00E42AF8" w:rsidP="00E42AF8">
            <w:pPr>
              <w:widowControl w:val="0"/>
              <w:spacing w:line="240" w:lineRule="exact"/>
              <w:jc w:val="both"/>
              <w:rPr>
                <w:rFonts w:cs="Arial"/>
                <w:color w:val="FF0000"/>
                <w:highlight w:val="green"/>
                <w:lang w:val="de-DE"/>
              </w:rPr>
            </w:pPr>
          </w:p>
        </w:tc>
        <w:tc>
          <w:tcPr>
            <w:tcW w:w="4242" w:type="dxa"/>
          </w:tcPr>
          <w:p w14:paraId="35F98686" w14:textId="4AC946AC" w:rsidR="00E42AF8" w:rsidRPr="007B23B8" w:rsidRDefault="00E42AF8" w:rsidP="00E42AF8">
            <w:pPr>
              <w:widowControl w:val="0"/>
              <w:spacing w:line="240" w:lineRule="exact"/>
              <w:ind w:right="105"/>
              <w:jc w:val="both"/>
              <w:rPr>
                <w:rFonts w:cs="Arial"/>
                <w:highlight w:val="green"/>
                <w:lang w:val="it-IT"/>
              </w:rPr>
            </w:pPr>
            <w:r w:rsidRPr="007B23B8">
              <w:rPr>
                <w:rFonts w:cs="Arial"/>
                <w:color w:val="FF0000"/>
                <w:sz w:val="16"/>
                <w:szCs w:val="16"/>
                <w:highlight w:val="green"/>
                <w:lang w:val="it-IT"/>
              </w:rPr>
              <w:t>(Il presente disciplinare è impostato senza inversione procedimentale, se si decide di applicare l’inversione procedimentale il seguente paragrafo è da riformulare.)</w:t>
            </w:r>
          </w:p>
        </w:tc>
      </w:tr>
      <w:bookmarkEnd w:id="125"/>
      <w:tr w:rsidR="00E42AF8" w:rsidRPr="004E5722" w14:paraId="0565FA7B" w14:textId="77777777" w:rsidTr="00C57340">
        <w:trPr>
          <w:gridAfter w:val="2"/>
          <w:wAfter w:w="22" w:type="dxa"/>
        </w:trPr>
        <w:tc>
          <w:tcPr>
            <w:tcW w:w="4262" w:type="dxa"/>
            <w:gridSpan w:val="2"/>
          </w:tcPr>
          <w:p w14:paraId="093DC9A1" w14:textId="38187CAB" w:rsidR="00E42AF8" w:rsidRPr="00396105" w:rsidRDefault="00E42AF8" w:rsidP="00E42AF8">
            <w:pPr>
              <w:widowControl w:val="0"/>
              <w:ind w:right="62"/>
              <w:jc w:val="both"/>
              <w:rPr>
                <w:rFonts w:cs="Arial"/>
                <w:lang w:val="de-DE"/>
              </w:rPr>
            </w:pPr>
            <w:r w:rsidRPr="00396105">
              <w:rPr>
                <w:rFonts w:cs="Arial"/>
                <w:lang w:val="de-DE"/>
              </w:rPr>
              <w:t>Nachdem die Wettbewerbsbehörde geprüft hat, ob die Angebote innerhalb der vorgesehenen Frist eingegangen sind, öffnet sie in nicht öffentlicher Sitzung die virtuellen Umschläge „A“, welche die Verwaltungsunterlagen enthalten, und nimmt deren Inhalt zur Kenntnis. Anschließend überprüft die Wettbewerbsbehörde immer in nichtöffentlicher Sitzung die von den Teilnehmern eingereichten Verwaltungsunterlagen und deren korrekte Erstellung.</w:t>
            </w:r>
          </w:p>
        </w:tc>
        <w:tc>
          <w:tcPr>
            <w:tcW w:w="852" w:type="dxa"/>
          </w:tcPr>
          <w:p w14:paraId="226CE255" w14:textId="77777777" w:rsidR="00E42AF8" w:rsidRPr="00396105" w:rsidRDefault="00E42AF8" w:rsidP="00E42AF8">
            <w:pPr>
              <w:widowControl w:val="0"/>
              <w:spacing w:line="240" w:lineRule="exact"/>
              <w:rPr>
                <w:rFonts w:cs="Arial"/>
                <w:b/>
                <w:lang w:val="de-DE"/>
              </w:rPr>
            </w:pPr>
          </w:p>
        </w:tc>
        <w:tc>
          <w:tcPr>
            <w:tcW w:w="4242" w:type="dxa"/>
          </w:tcPr>
          <w:p w14:paraId="46339D3D" w14:textId="1E738FA1" w:rsidR="00E42AF8" w:rsidRPr="00396105" w:rsidRDefault="00E42AF8" w:rsidP="00E42AF8">
            <w:pPr>
              <w:widowControl w:val="0"/>
              <w:shd w:val="clear" w:color="auto" w:fill="FFFFFF" w:themeFill="background1"/>
              <w:jc w:val="both"/>
              <w:rPr>
                <w:rFonts w:cs="Arial"/>
                <w:lang w:val="it-IT"/>
              </w:rPr>
            </w:pPr>
            <w:r w:rsidRPr="00396105">
              <w:rPr>
                <w:rFonts w:cs="Arial"/>
                <w:lang w:val="it-IT"/>
              </w:rPr>
              <w:t>Dopo aver verificato che le offerte siano pervenute entro il termine previsto dal bando di gara, l’Autorità di gara aprirà  in seduta riservata le buste virtuali “A”, contenente la documentazione amministrativa e prenderà atto dei documenti ivi contenuti. Successivamente, l’Autoritá di gara procederà, sempre in seduta riservata, alla verifica della documentazione amministrativa prodotta dai concorrenti e della corretta predisposizione della stessa.</w:t>
            </w:r>
          </w:p>
          <w:p w14:paraId="0FA699C6" w14:textId="39F10766" w:rsidR="00E42AF8" w:rsidRPr="00396105" w:rsidRDefault="00E42AF8" w:rsidP="00E42AF8">
            <w:pPr>
              <w:widowControl w:val="0"/>
              <w:shd w:val="clear" w:color="auto" w:fill="FFFFFF" w:themeFill="background1"/>
              <w:jc w:val="both"/>
              <w:rPr>
                <w:rFonts w:cs="Arial"/>
                <w:lang w:val="it-IT"/>
              </w:rPr>
            </w:pPr>
          </w:p>
        </w:tc>
      </w:tr>
      <w:tr w:rsidR="00E42AF8" w:rsidRPr="004E5722" w14:paraId="2FDA42CA" w14:textId="77777777" w:rsidTr="00C57340">
        <w:trPr>
          <w:gridAfter w:val="2"/>
          <w:wAfter w:w="22" w:type="dxa"/>
        </w:trPr>
        <w:tc>
          <w:tcPr>
            <w:tcW w:w="4262" w:type="dxa"/>
            <w:gridSpan w:val="2"/>
          </w:tcPr>
          <w:p w14:paraId="7406133E" w14:textId="77777777" w:rsidR="00E42AF8" w:rsidRPr="008A1670" w:rsidRDefault="00E42AF8" w:rsidP="00E42AF8">
            <w:pPr>
              <w:widowControl w:val="0"/>
              <w:ind w:right="62"/>
              <w:jc w:val="both"/>
              <w:rPr>
                <w:rFonts w:cs="Arial"/>
                <w:lang w:val="it-IT"/>
              </w:rPr>
            </w:pPr>
          </w:p>
        </w:tc>
        <w:tc>
          <w:tcPr>
            <w:tcW w:w="852" w:type="dxa"/>
          </w:tcPr>
          <w:p w14:paraId="281D3686" w14:textId="77777777" w:rsidR="00E42AF8" w:rsidRPr="008A1670" w:rsidRDefault="00E42AF8" w:rsidP="00E42AF8">
            <w:pPr>
              <w:widowControl w:val="0"/>
              <w:spacing w:line="240" w:lineRule="exact"/>
              <w:rPr>
                <w:rFonts w:cs="Arial"/>
                <w:b/>
                <w:lang w:val="it-IT"/>
              </w:rPr>
            </w:pPr>
          </w:p>
        </w:tc>
        <w:tc>
          <w:tcPr>
            <w:tcW w:w="4242" w:type="dxa"/>
          </w:tcPr>
          <w:p w14:paraId="03C1760B" w14:textId="77777777" w:rsidR="00E42AF8" w:rsidRPr="008A1670" w:rsidRDefault="00E42AF8" w:rsidP="00E42AF8">
            <w:pPr>
              <w:widowControl w:val="0"/>
              <w:shd w:val="clear" w:color="auto" w:fill="FFFFFF" w:themeFill="background1"/>
              <w:jc w:val="both"/>
              <w:rPr>
                <w:rFonts w:cs="Arial"/>
                <w:lang w:val="it-IT"/>
              </w:rPr>
            </w:pPr>
          </w:p>
        </w:tc>
      </w:tr>
      <w:tr w:rsidR="00E42AF8" w:rsidRPr="004E5722" w14:paraId="5EA70543" w14:textId="77777777" w:rsidTr="00C57340">
        <w:trPr>
          <w:gridAfter w:val="2"/>
          <w:wAfter w:w="22" w:type="dxa"/>
        </w:trPr>
        <w:tc>
          <w:tcPr>
            <w:tcW w:w="4262" w:type="dxa"/>
            <w:gridSpan w:val="2"/>
          </w:tcPr>
          <w:p w14:paraId="05C38FE9" w14:textId="02E942EA" w:rsidR="00E42AF8" w:rsidRPr="00396105" w:rsidRDefault="00E42AF8" w:rsidP="00E42AF8">
            <w:pPr>
              <w:widowControl w:val="0"/>
              <w:shd w:val="clear" w:color="auto" w:fill="FFFFFF" w:themeFill="background1"/>
              <w:jc w:val="both"/>
              <w:rPr>
                <w:rFonts w:cs="Arial"/>
                <w:lang w:val="de-DE"/>
              </w:rPr>
            </w:pPr>
            <w:r w:rsidRPr="00396105">
              <w:rPr>
                <w:rFonts w:cs="Arial"/>
                <w:lang w:val="de-DE"/>
              </w:rPr>
              <w:t>Gemäß Art. 27 LG Nr. 16/2015 wird die Ausschreibungsbehörde für die Genehmigung der Verwaltungsunterlagen nicht die inhaltliche Überprüfung etwaiger Ersatzerklärungen der Wirtschaftsteilnehmer über die Erfüllung der allgemeinen und/oder besonderen Teilnahmeanforderungen vornehmen.</w:t>
            </w:r>
          </w:p>
        </w:tc>
        <w:tc>
          <w:tcPr>
            <w:tcW w:w="852" w:type="dxa"/>
          </w:tcPr>
          <w:p w14:paraId="3A7497F0" w14:textId="77777777" w:rsidR="00E42AF8" w:rsidRPr="00396105" w:rsidRDefault="00E42AF8" w:rsidP="00E42AF8">
            <w:pPr>
              <w:widowControl w:val="0"/>
              <w:spacing w:line="240" w:lineRule="exact"/>
              <w:rPr>
                <w:rFonts w:cs="Arial"/>
                <w:b/>
                <w:lang w:val="de-DE"/>
              </w:rPr>
            </w:pPr>
          </w:p>
        </w:tc>
        <w:tc>
          <w:tcPr>
            <w:tcW w:w="4242" w:type="dxa"/>
          </w:tcPr>
          <w:p w14:paraId="25F5B82B" w14:textId="6EB5AB7E" w:rsidR="00E42AF8" w:rsidRPr="00396105" w:rsidRDefault="00E42AF8" w:rsidP="00E42AF8">
            <w:pPr>
              <w:widowControl w:val="0"/>
              <w:shd w:val="clear" w:color="auto" w:fill="FFFFFF" w:themeFill="background1"/>
              <w:jc w:val="both"/>
              <w:rPr>
                <w:rFonts w:cs="Arial"/>
                <w:lang w:val="it-IT"/>
              </w:rPr>
            </w:pPr>
            <w:r w:rsidRPr="00396105">
              <w:rPr>
                <w:rFonts w:cs="Arial"/>
                <w:lang w:val="it-IT"/>
              </w:rPr>
              <w:t>Ai fini dell’approvazione della documentazione amministrativa, l’autorità di gara, ai sensi dell’art. 27 della l.p. 16/2015, non procederà alla verifica del contenuto di eventuali dichiarazioni sostitutive in relazione al possesso dei requisiti generali e/o speciali di partecipazione eventualmente prodotte da parte degli operatori economici.</w:t>
            </w:r>
          </w:p>
        </w:tc>
      </w:tr>
      <w:tr w:rsidR="00E42AF8" w:rsidRPr="004E5722" w14:paraId="4C1165E9" w14:textId="77777777" w:rsidTr="00C57340">
        <w:trPr>
          <w:gridAfter w:val="2"/>
          <w:wAfter w:w="22" w:type="dxa"/>
        </w:trPr>
        <w:tc>
          <w:tcPr>
            <w:tcW w:w="4262" w:type="dxa"/>
            <w:gridSpan w:val="2"/>
          </w:tcPr>
          <w:p w14:paraId="55D36C34" w14:textId="77777777" w:rsidR="00E42AF8" w:rsidRPr="00B366A6" w:rsidRDefault="00E42AF8" w:rsidP="00E42AF8">
            <w:pPr>
              <w:widowControl w:val="0"/>
              <w:ind w:right="62"/>
              <w:jc w:val="both"/>
              <w:rPr>
                <w:rFonts w:cs="Arial"/>
                <w:lang w:val="it-IT"/>
              </w:rPr>
            </w:pPr>
          </w:p>
        </w:tc>
        <w:tc>
          <w:tcPr>
            <w:tcW w:w="852" w:type="dxa"/>
          </w:tcPr>
          <w:p w14:paraId="2AEAF317" w14:textId="77777777" w:rsidR="00E42AF8" w:rsidRPr="00B366A6" w:rsidRDefault="00E42AF8" w:rsidP="00E42AF8">
            <w:pPr>
              <w:widowControl w:val="0"/>
              <w:spacing w:line="240" w:lineRule="exact"/>
              <w:rPr>
                <w:rFonts w:cs="Arial"/>
                <w:b/>
                <w:lang w:val="it-IT"/>
              </w:rPr>
            </w:pPr>
          </w:p>
        </w:tc>
        <w:tc>
          <w:tcPr>
            <w:tcW w:w="4242" w:type="dxa"/>
          </w:tcPr>
          <w:p w14:paraId="127C77EC" w14:textId="77777777" w:rsidR="00E42AF8" w:rsidRPr="000737DD" w:rsidRDefault="00E42AF8" w:rsidP="00E42AF8">
            <w:pPr>
              <w:widowControl w:val="0"/>
              <w:shd w:val="clear" w:color="auto" w:fill="FFFFFF" w:themeFill="background1"/>
              <w:jc w:val="both"/>
              <w:rPr>
                <w:rFonts w:cs="Arial"/>
                <w:lang w:val="it-IT"/>
              </w:rPr>
            </w:pPr>
          </w:p>
        </w:tc>
      </w:tr>
      <w:tr w:rsidR="00E42AF8" w:rsidRPr="004E5722" w14:paraId="1EEDEF75" w14:textId="77777777" w:rsidTr="00C57340">
        <w:trPr>
          <w:gridAfter w:val="2"/>
          <w:wAfter w:w="22" w:type="dxa"/>
        </w:trPr>
        <w:tc>
          <w:tcPr>
            <w:tcW w:w="4262" w:type="dxa"/>
            <w:gridSpan w:val="2"/>
          </w:tcPr>
          <w:p w14:paraId="2B46C4B6" w14:textId="7A8B945C" w:rsidR="00E42AF8" w:rsidRPr="00396105" w:rsidRDefault="00E42AF8" w:rsidP="00E42AF8">
            <w:pPr>
              <w:widowControl w:val="0"/>
              <w:spacing w:line="240" w:lineRule="exact"/>
              <w:jc w:val="both"/>
              <w:rPr>
                <w:rFonts w:cs="Arial"/>
                <w:lang w:val="de-DE"/>
              </w:rPr>
            </w:pPr>
            <w:r w:rsidRPr="00396105">
              <w:rPr>
                <w:rFonts w:cs="Arial"/>
                <w:lang w:val="de-DE"/>
              </w:rPr>
              <w:t>Die Wettbewerbsbehörde behält sich</w:t>
            </w:r>
            <w:r w:rsidRPr="00396105">
              <w:rPr>
                <w:lang w:val="de-DE"/>
              </w:rPr>
              <w:t xml:space="preserve"> </w:t>
            </w:r>
            <w:r w:rsidRPr="00396105">
              <w:rPr>
                <w:rFonts w:cs="Arial"/>
                <w:lang w:val="de-DE"/>
              </w:rPr>
              <w:t>außerdem  vor, die Teilnehmer aufzufordern, den Inhalt der vorgelegten Unterlagen und Erklärungen zu ergänzen oder zu erläutern, wobei sie befugt ist, eine Frist festzulegen, innerhalb der die angeforderten Erklärungen eingereicht werden müssen.</w:t>
            </w:r>
          </w:p>
        </w:tc>
        <w:tc>
          <w:tcPr>
            <w:tcW w:w="852" w:type="dxa"/>
          </w:tcPr>
          <w:p w14:paraId="54F532E9" w14:textId="77777777" w:rsidR="00E42AF8" w:rsidRPr="00396105" w:rsidRDefault="00E42AF8" w:rsidP="00E42AF8">
            <w:pPr>
              <w:widowControl w:val="0"/>
              <w:spacing w:line="240" w:lineRule="exact"/>
              <w:rPr>
                <w:rFonts w:cs="Arial"/>
                <w:lang w:val="de-DE"/>
              </w:rPr>
            </w:pPr>
          </w:p>
        </w:tc>
        <w:tc>
          <w:tcPr>
            <w:tcW w:w="4242" w:type="dxa"/>
          </w:tcPr>
          <w:p w14:paraId="5DAF08B5" w14:textId="6EACC63C" w:rsidR="00E42AF8" w:rsidRPr="00396105" w:rsidRDefault="00E42AF8" w:rsidP="00E42AF8">
            <w:pPr>
              <w:widowControl w:val="0"/>
              <w:spacing w:line="240" w:lineRule="exact"/>
              <w:jc w:val="both"/>
              <w:rPr>
                <w:rFonts w:cs="Arial"/>
                <w:lang w:val="it-IT"/>
              </w:rPr>
            </w:pPr>
            <w:r w:rsidRPr="00396105">
              <w:rPr>
                <w:rFonts w:cs="Arial"/>
                <w:lang w:val="it-IT"/>
              </w:rPr>
              <w:t>L’autorità di gara si riserva inoltre di richiedere ai concorrenti di completare o di fornire chiarimenti in ordine al contenuto della documentazione e delle dichiarazioni presentate con facoltà di assegnare un termine entro cui far pervenire i chiarimenti richiesti.</w:t>
            </w:r>
          </w:p>
        </w:tc>
      </w:tr>
      <w:tr w:rsidR="00E42AF8" w:rsidRPr="004E5722" w14:paraId="1F89470F" w14:textId="77777777" w:rsidTr="00C57340">
        <w:trPr>
          <w:gridAfter w:val="2"/>
          <w:wAfter w:w="22" w:type="dxa"/>
        </w:trPr>
        <w:tc>
          <w:tcPr>
            <w:tcW w:w="4262" w:type="dxa"/>
            <w:gridSpan w:val="2"/>
          </w:tcPr>
          <w:p w14:paraId="29081DF8" w14:textId="77777777" w:rsidR="00E42AF8" w:rsidRPr="00172C1D" w:rsidRDefault="00E42AF8" w:rsidP="00E42AF8">
            <w:pPr>
              <w:widowControl w:val="0"/>
              <w:spacing w:line="240" w:lineRule="exact"/>
              <w:jc w:val="both"/>
              <w:rPr>
                <w:rFonts w:cs="Arial"/>
                <w:b/>
                <w:bCs/>
                <w:noProof w:val="0"/>
                <w:lang w:val="it-IT" w:eastAsia="de-DE"/>
              </w:rPr>
            </w:pPr>
          </w:p>
        </w:tc>
        <w:tc>
          <w:tcPr>
            <w:tcW w:w="852" w:type="dxa"/>
          </w:tcPr>
          <w:p w14:paraId="37726AFE" w14:textId="77777777" w:rsidR="00E42AF8" w:rsidRPr="00172C1D" w:rsidRDefault="00E42AF8" w:rsidP="00E42AF8">
            <w:pPr>
              <w:widowControl w:val="0"/>
              <w:spacing w:line="240" w:lineRule="exact"/>
              <w:rPr>
                <w:rFonts w:cs="Arial"/>
                <w:b/>
                <w:lang w:val="it-IT"/>
              </w:rPr>
            </w:pPr>
          </w:p>
        </w:tc>
        <w:tc>
          <w:tcPr>
            <w:tcW w:w="4242" w:type="dxa"/>
          </w:tcPr>
          <w:p w14:paraId="3B7F5915" w14:textId="77777777" w:rsidR="00E42AF8" w:rsidRPr="00EA769C" w:rsidRDefault="00E42AF8" w:rsidP="00E42AF8">
            <w:pPr>
              <w:widowControl w:val="0"/>
              <w:spacing w:line="240" w:lineRule="exact"/>
              <w:jc w:val="both"/>
              <w:rPr>
                <w:rFonts w:cs="Arial"/>
                <w:b/>
                <w:noProof w:val="0"/>
                <w:lang w:val="it-IT"/>
              </w:rPr>
            </w:pPr>
          </w:p>
        </w:tc>
      </w:tr>
      <w:tr w:rsidR="00E42AF8" w:rsidRPr="004E5722" w14:paraId="08FDB55D" w14:textId="77777777" w:rsidTr="00C57340">
        <w:trPr>
          <w:gridAfter w:val="2"/>
          <w:wAfter w:w="22" w:type="dxa"/>
        </w:trPr>
        <w:tc>
          <w:tcPr>
            <w:tcW w:w="4262" w:type="dxa"/>
            <w:gridSpan w:val="2"/>
          </w:tcPr>
          <w:p w14:paraId="7077C86A" w14:textId="63912D8A" w:rsidR="00E42AF8" w:rsidRPr="00E31C6A" w:rsidRDefault="00E42AF8" w:rsidP="00E42AF8">
            <w:pPr>
              <w:widowControl w:val="0"/>
              <w:spacing w:line="240" w:lineRule="exact"/>
              <w:jc w:val="both"/>
              <w:rPr>
                <w:rFonts w:cs="Arial"/>
                <w:bCs/>
                <w:noProof w:val="0"/>
                <w:lang w:val="de-DE" w:eastAsia="it-IT"/>
              </w:rPr>
            </w:pPr>
            <w:r w:rsidRPr="00E31C6A">
              <w:rPr>
                <w:rFonts w:cs="Arial"/>
                <w:lang w:val="de-DE"/>
              </w:rPr>
              <w:t>Bei begründeten Zweifeln über die tatsächliche Erfüllung der allgemeinen und besonderen Anforderungen und/oder bei notorischen Tatsachen zulasten der Teilnehmer/Hilfssubjekte kann die Vergabestelle  und/oder die auftraggebende Körperschaft  Überprüfungen vornehmen.</w:t>
            </w:r>
          </w:p>
        </w:tc>
        <w:tc>
          <w:tcPr>
            <w:tcW w:w="852" w:type="dxa"/>
          </w:tcPr>
          <w:p w14:paraId="3E506CAA" w14:textId="77777777" w:rsidR="00E42AF8" w:rsidRPr="00E31C6A" w:rsidRDefault="00E42AF8" w:rsidP="00E42AF8">
            <w:pPr>
              <w:widowControl w:val="0"/>
              <w:spacing w:line="240" w:lineRule="exact"/>
              <w:rPr>
                <w:rFonts w:cs="Arial"/>
                <w:lang w:val="de-DE"/>
              </w:rPr>
            </w:pPr>
          </w:p>
        </w:tc>
        <w:tc>
          <w:tcPr>
            <w:tcW w:w="4242" w:type="dxa"/>
          </w:tcPr>
          <w:p w14:paraId="2E658DCD" w14:textId="20D98020" w:rsidR="00E42AF8" w:rsidRPr="00E31C6A" w:rsidRDefault="00E42AF8" w:rsidP="00E42AF8">
            <w:pPr>
              <w:pStyle w:val="Rientrocorpodeltesto"/>
              <w:widowControl w:val="0"/>
              <w:tabs>
                <w:tab w:val="left" w:pos="8496"/>
              </w:tabs>
              <w:spacing w:after="0" w:line="240" w:lineRule="exact"/>
              <w:ind w:left="0"/>
              <w:jc w:val="both"/>
              <w:rPr>
                <w:rFonts w:cs="Arial"/>
                <w:bCs/>
                <w:noProof w:val="0"/>
                <w:lang w:val="it-IT" w:eastAsia="it-IT"/>
              </w:rPr>
            </w:pPr>
            <w:r w:rsidRPr="00E31C6A">
              <w:rPr>
                <w:rFonts w:cs="Arial"/>
                <w:lang w:val="it-IT"/>
              </w:rPr>
              <w:t>La stazione appaltante e</w:t>
            </w:r>
            <w:r w:rsidRPr="00E31C6A">
              <w:rPr>
                <w:rFonts w:cs="Arial"/>
                <w:noProof w:val="0"/>
                <w:lang w:val="it-IT" w:eastAsia="it-IT"/>
              </w:rPr>
              <w:t xml:space="preserve">/o l’ente committente </w:t>
            </w:r>
            <w:r w:rsidRPr="00E31C6A">
              <w:rPr>
                <w:rFonts w:cs="Arial"/>
                <w:lang w:val="it-IT"/>
              </w:rPr>
              <w:t>in tutti i casi in cui sorgono fondati dubbi sull’effettivo possesso dei requisiti generali e speciali e/o fatti notori in capo ai concorrenti/ ausliari puo’ svolgere verifiche.</w:t>
            </w:r>
          </w:p>
        </w:tc>
      </w:tr>
      <w:tr w:rsidR="00E42AF8" w:rsidRPr="004E5722" w14:paraId="103DFBE6" w14:textId="77777777" w:rsidTr="00C57340">
        <w:trPr>
          <w:gridAfter w:val="2"/>
          <w:wAfter w:w="22" w:type="dxa"/>
        </w:trPr>
        <w:tc>
          <w:tcPr>
            <w:tcW w:w="4262" w:type="dxa"/>
            <w:gridSpan w:val="2"/>
          </w:tcPr>
          <w:p w14:paraId="082353A1" w14:textId="77777777" w:rsidR="00E42AF8" w:rsidRPr="00E31C6A" w:rsidRDefault="00E42AF8" w:rsidP="00E42AF8">
            <w:pPr>
              <w:widowControl w:val="0"/>
              <w:spacing w:line="240" w:lineRule="exact"/>
              <w:jc w:val="both"/>
              <w:rPr>
                <w:rFonts w:cs="Arial"/>
                <w:b/>
                <w:bCs/>
                <w:noProof w:val="0"/>
                <w:lang w:val="it-IT" w:eastAsia="it-IT"/>
              </w:rPr>
            </w:pPr>
          </w:p>
        </w:tc>
        <w:tc>
          <w:tcPr>
            <w:tcW w:w="852" w:type="dxa"/>
          </w:tcPr>
          <w:p w14:paraId="4E4C0CB9" w14:textId="77777777" w:rsidR="00E42AF8" w:rsidRPr="00E31C6A" w:rsidRDefault="00E42AF8" w:rsidP="00E42AF8">
            <w:pPr>
              <w:widowControl w:val="0"/>
              <w:spacing w:line="240" w:lineRule="exact"/>
              <w:rPr>
                <w:rFonts w:cs="Arial"/>
                <w:b/>
                <w:lang w:val="it-IT"/>
              </w:rPr>
            </w:pPr>
          </w:p>
        </w:tc>
        <w:tc>
          <w:tcPr>
            <w:tcW w:w="4242" w:type="dxa"/>
          </w:tcPr>
          <w:p w14:paraId="5690E8C0" w14:textId="77777777" w:rsidR="00E42AF8" w:rsidRPr="00E31C6A" w:rsidRDefault="00E42AF8" w:rsidP="00E42AF8">
            <w:pPr>
              <w:pStyle w:val="Rientrocorpodeltesto"/>
              <w:widowControl w:val="0"/>
              <w:tabs>
                <w:tab w:val="left" w:pos="8496"/>
              </w:tabs>
              <w:spacing w:after="0" w:line="240" w:lineRule="exact"/>
              <w:ind w:left="0"/>
              <w:jc w:val="both"/>
              <w:rPr>
                <w:rFonts w:cs="Arial"/>
                <w:b/>
                <w:bCs/>
                <w:lang w:val="it-IT"/>
              </w:rPr>
            </w:pPr>
          </w:p>
        </w:tc>
      </w:tr>
      <w:tr w:rsidR="00E42AF8" w:rsidRPr="004E5722" w14:paraId="35B01EF9" w14:textId="77777777" w:rsidTr="00C57340">
        <w:trPr>
          <w:gridAfter w:val="2"/>
          <w:wAfter w:w="22" w:type="dxa"/>
        </w:trPr>
        <w:tc>
          <w:tcPr>
            <w:tcW w:w="4262" w:type="dxa"/>
            <w:gridSpan w:val="2"/>
          </w:tcPr>
          <w:p w14:paraId="34F55A7B" w14:textId="02E66969" w:rsidR="00E42AF8" w:rsidRPr="00E31C6A" w:rsidRDefault="00E42AF8" w:rsidP="00E42AF8">
            <w:pPr>
              <w:widowControl w:val="0"/>
              <w:spacing w:line="240" w:lineRule="exact"/>
              <w:jc w:val="both"/>
              <w:rPr>
                <w:b/>
                <w:lang w:val="de-DE" w:eastAsia="it-IT"/>
              </w:rPr>
            </w:pPr>
            <w:r w:rsidRPr="00E31C6A">
              <w:rPr>
                <w:rFonts w:cs="Arial"/>
                <w:lang w:val="de-DE"/>
              </w:rPr>
              <w:t>Die Vergabestelle und/oder die auftraggebende Körperschaft behält sich vor, jederzeit im Zuge des Verfahrens von den Bietern zusätzliche Dokumente mit Bezug auf die Erfüllung der Teilnahmeanforderungen einzufordern, wenn dies für den korrekten Ablauf des Verfahrens notwendig sein sollte.</w:t>
            </w:r>
          </w:p>
        </w:tc>
        <w:tc>
          <w:tcPr>
            <w:tcW w:w="852" w:type="dxa"/>
          </w:tcPr>
          <w:p w14:paraId="439CF5CD" w14:textId="77777777" w:rsidR="00E42AF8" w:rsidRPr="00E31C6A" w:rsidRDefault="00E42AF8" w:rsidP="00E42AF8">
            <w:pPr>
              <w:widowControl w:val="0"/>
              <w:spacing w:line="240" w:lineRule="exact"/>
              <w:rPr>
                <w:rFonts w:cs="Arial"/>
                <w:b/>
                <w:lang w:val="de-DE"/>
              </w:rPr>
            </w:pPr>
          </w:p>
        </w:tc>
        <w:tc>
          <w:tcPr>
            <w:tcW w:w="4242" w:type="dxa"/>
          </w:tcPr>
          <w:p w14:paraId="778EA07F" w14:textId="6E00F33E" w:rsidR="00E42AF8" w:rsidRPr="00EA769C" w:rsidRDefault="00E42AF8" w:rsidP="00E42AF8">
            <w:pPr>
              <w:pStyle w:val="Rientrocorpodeltesto"/>
              <w:widowControl w:val="0"/>
              <w:tabs>
                <w:tab w:val="left" w:pos="8496"/>
              </w:tabs>
              <w:spacing w:after="0" w:line="240" w:lineRule="exact"/>
              <w:ind w:left="0"/>
              <w:jc w:val="both"/>
              <w:rPr>
                <w:rFonts w:cs="Arial"/>
                <w:b/>
                <w:bCs/>
                <w:noProof w:val="0"/>
                <w:lang w:val="it-IT" w:eastAsia="it-IT"/>
              </w:rPr>
            </w:pPr>
            <w:r w:rsidRPr="00E31C6A">
              <w:rPr>
                <w:rFonts w:cs="Arial"/>
                <w:lang w:val="it-IT"/>
              </w:rPr>
              <w:t>La stazione appaltante  e</w:t>
            </w:r>
            <w:r w:rsidRPr="00E31C6A">
              <w:rPr>
                <w:rFonts w:cs="Arial"/>
                <w:noProof w:val="0"/>
                <w:lang w:val="it-IT" w:eastAsia="it-IT"/>
              </w:rPr>
              <w:t xml:space="preserve">/o l’ente committente </w:t>
            </w:r>
            <w:r w:rsidRPr="00E31C6A">
              <w:rPr>
                <w:rFonts w:cs="Arial"/>
                <w:lang w:val="it-IT"/>
              </w:rPr>
              <w:t>si riserva di chiedere agli offerenti, in qualsiasi momento nel corso della procedura, di presentare documenti complementari relativi al possesso dei requisiti di partecipazione, qualora questo sia necessario per assicurare il corretto svolgimento della procedura.</w:t>
            </w:r>
          </w:p>
        </w:tc>
      </w:tr>
      <w:tr w:rsidR="00E42AF8" w:rsidRPr="004E5722" w14:paraId="7DCFB614" w14:textId="77777777" w:rsidTr="00C57340">
        <w:trPr>
          <w:gridAfter w:val="2"/>
          <w:wAfter w:w="22" w:type="dxa"/>
        </w:trPr>
        <w:tc>
          <w:tcPr>
            <w:tcW w:w="4262" w:type="dxa"/>
            <w:gridSpan w:val="2"/>
          </w:tcPr>
          <w:p w14:paraId="40A11398" w14:textId="77777777" w:rsidR="00E42AF8" w:rsidRPr="00A10065" w:rsidRDefault="00E42AF8" w:rsidP="00E42AF8">
            <w:pPr>
              <w:pStyle w:val="Default"/>
              <w:widowControl w:val="0"/>
              <w:spacing w:line="240" w:lineRule="exact"/>
              <w:jc w:val="both"/>
              <w:rPr>
                <w:rFonts w:cs="Arial"/>
                <w:b/>
                <w:color w:val="auto"/>
                <w:sz w:val="20"/>
                <w:szCs w:val="20"/>
                <w:u w:val="single"/>
              </w:rPr>
            </w:pPr>
          </w:p>
        </w:tc>
        <w:tc>
          <w:tcPr>
            <w:tcW w:w="852" w:type="dxa"/>
          </w:tcPr>
          <w:p w14:paraId="7E797F96" w14:textId="77777777" w:rsidR="00E42AF8" w:rsidRPr="00A10065" w:rsidRDefault="00E42AF8" w:rsidP="00E42AF8">
            <w:pPr>
              <w:widowControl w:val="0"/>
              <w:spacing w:line="240" w:lineRule="exact"/>
              <w:ind w:right="180"/>
              <w:rPr>
                <w:rFonts w:cs="Arial"/>
                <w:lang w:val="it-IT"/>
              </w:rPr>
            </w:pPr>
          </w:p>
        </w:tc>
        <w:tc>
          <w:tcPr>
            <w:tcW w:w="4242" w:type="dxa"/>
          </w:tcPr>
          <w:p w14:paraId="1620A7BD" w14:textId="77777777" w:rsidR="00E42AF8" w:rsidRPr="00EA769C" w:rsidRDefault="00E42AF8" w:rsidP="00E42AF8">
            <w:pPr>
              <w:widowControl w:val="0"/>
              <w:spacing w:line="240" w:lineRule="exact"/>
              <w:jc w:val="both"/>
              <w:rPr>
                <w:rFonts w:cs="Arial"/>
                <w:b/>
                <w:u w:val="single"/>
                <w:lang w:val="it-IT" w:eastAsia="it-IT"/>
              </w:rPr>
            </w:pPr>
          </w:p>
        </w:tc>
      </w:tr>
      <w:tr w:rsidR="00E42AF8" w:rsidRPr="004E5722" w14:paraId="6E205224" w14:textId="77777777" w:rsidTr="00C57340">
        <w:trPr>
          <w:gridAfter w:val="2"/>
          <w:wAfter w:w="22" w:type="dxa"/>
        </w:trPr>
        <w:tc>
          <w:tcPr>
            <w:tcW w:w="4262" w:type="dxa"/>
            <w:gridSpan w:val="2"/>
          </w:tcPr>
          <w:p w14:paraId="248914DA" w14:textId="77777777" w:rsidR="00E42AF8" w:rsidRPr="000737DD" w:rsidRDefault="00E42AF8" w:rsidP="00E42AF8">
            <w:pPr>
              <w:widowControl w:val="0"/>
              <w:ind w:right="-6"/>
              <w:jc w:val="both"/>
              <w:rPr>
                <w:rFonts w:cs="Arial"/>
                <w:lang w:val="de-DE"/>
              </w:rPr>
            </w:pPr>
            <w:r w:rsidRPr="000737DD">
              <w:rPr>
                <w:rFonts w:cs="Arial"/>
                <w:lang w:val="de-DE"/>
              </w:rPr>
              <w:t xml:space="preserve">Nach der Kontrollphase der </w:t>
            </w:r>
            <w:r w:rsidRPr="000737DD">
              <w:rPr>
                <w:rFonts w:cs="Arial"/>
                <w:lang w:val="de-DE"/>
              </w:rPr>
              <w:lastRenderedPageBreak/>
              <w:t xml:space="preserve">Verwaltungsunterlagen teilt die Wettbewerbsbehörde den zugelassenen Teilnehmern über das Portal den Tag und die Uhrzeit der nicht öffentlichen Sitzung mit, bei welcher das Resultat der Kontrollen der Verwaltungsunterlagen mitgeteilt wird. </w:t>
            </w:r>
          </w:p>
          <w:p w14:paraId="0B24B6AB" w14:textId="44229681" w:rsidR="00E42AF8" w:rsidRPr="00FF17DF" w:rsidRDefault="00E42AF8" w:rsidP="00E42AF8">
            <w:pPr>
              <w:widowControl w:val="0"/>
              <w:ind w:right="22"/>
              <w:jc w:val="both"/>
              <w:rPr>
                <w:rFonts w:cs="Arial"/>
                <w:strike/>
                <w:lang w:val="de-DE"/>
              </w:rPr>
            </w:pPr>
          </w:p>
        </w:tc>
        <w:tc>
          <w:tcPr>
            <w:tcW w:w="852" w:type="dxa"/>
          </w:tcPr>
          <w:p w14:paraId="1A8087A1" w14:textId="77777777" w:rsidR="00E42AF8" w:rsidRPr="000737DD" w:rsidRDefault="00E42AF8" w:rsidP="00E42AF8">
            <w:pPr>
              <w:widowControl w:val="0"/>
              <w:spacing w:line="240" w:lineRule="exact"/>
              <w:ind w:right="180"/>
              <w:rPr>
                <w:rFonts w:cs="Arial"/>
                <w:lang w:val="de-DE"/>
              </w:rPr>
            </w:pPr>
          </w:p>
        </w:tc>
        <w:tc>
          <w:tcPr>
            <w:tcW w:w="4242" w:type="dxa"/>
          </w:tcPr>
          <w:p w14:paraId="4FDFE63B" w14:textId="3DA277AD" w:rsidR="00E42AF8" w:rsidRPr="000737DD" w:rsidRDefault="00E42AF8" w:rsidP="00E42AF8">
            <w:pPr>
              <w:widowControl w:val="0"/>
              <w:shd w:val="clear" w:color="auto" w:fill="FFFFFF" w:themeFill="background1"/>
              <w:jc w:val="both"/>
              <w:rPr>
                <w:rFonts w:cs="Arial"/>
                <w:lang w:val="it-IT"/>
              </w:rPr>
            </w:pPr>
            <w:r w:rsidRPr="000737DD">
              <w:rPr>
                <w:rFonts w:cs="Arial"/>
                <w:lang w:val="it-IT"/>
              </w:rPr>
              <w:t xml:space="preserve">Successivamente alla fase del controllo della </w:t>
            </w:r>
            <w:r w:rsidRPr="000737DD">
              <w:rPr>
                <w:rFonts w:cs="Arial"/>
                <w:lang w:val="it-IT"/>
              </w:rPr>
              <w:lastRenderedPageBreak/>
              <w:t>documentazione amministrativa l’</w:t>
            </w:r>
            <w:r>
              <w:rPr>
                <w:rFonts w:cs="Arial"/>
                <w:lang w:val="it-IT"/>
              </w:rPr>
              <w:t>A</w:t>
            </w:r>
            <w:r w:rsidRPr="000737DD">
              <w:rPr>
                <w:rFonts w:cs="Arial"/>
                <w:lang w:val="it-IT"/>
              </w:rPr>
              <w:t xml:space="preserve">utorità di gara comunicherà tramite il portale ai candidati ammessi il giorno e l’ora della seduta riservata  in cui verrà comunicato l’esito dei controlli della documentazione amministrativa.  </w:t>
            </w:r>
          </w:p>
          <w:p w14:paraId="653CF217" w14:textId="1CF88915" w:rsidR="00E42AF8" w:rsidRPr="00FF17DF" w:rsidRDefault="00E42AF8" w:rsidP="00E42AF8">
            <w:pPr>
              <w:widowControl w:val="0"/>
              <w:shd w:val="clear" w:color="auto" w:fill="FFFFFF" w:themeFill="background1"/>
              <w:jc w:val="both"/>
              <w:rPr>
                <w:rFonts w:cs="Arial"/>
                <w:strike/>
                <w:lang w:val="it-IT"/>
              </w:rPr>
            </w:pPr>
          </w:p>
        </w:tc>
      </w:tr>
      <w:tr w:rsidR="00E42AF8" w:rsidRPr="004E5722" w14:paraId="1C5E3D8E" w14:textId="77777777" w:rsidTr="00C57340">
        <w:trPr>
          <w:gridAfter w:val="2"/>
          <w:wAfter w:w="22" w:type="dxa"/>
        </w:trPr>
        <w:tc>
          <w:tcPr>
            <w:tcW w:w="4262" w:type="dxa"/>
            <w:gridSpan w:val="2"/>
          </w:tcPr>
          <w:p w14:paraId="293352A3" w14:textId="77777777" w:rsidR="00E42AF8" w:rsidRPr="00A05B95" w:rsidRDefault="00E42AF8" w:rsidP="00E42AF8">
            <w:pPr>
              <w:widowControl w:val="0"/>
              <w:ind w:right="-6"/>
              <w:jc w:val="both"/>
              <w:rPr>
                <w:rFonts w:cs="Arial"/>
                <w:lang w:val="it-IT"/>
              </w:rPr>
            </w:pPr>
          </w:p>
        </w:tc>
        <w:tc>
          <w:tcPr>
            <w:tcW w:w="852" w:type="dxa"/>
          </w:tcPr>
          <w:p w14:paraId="30F611F4" w14:textId="77777777" w:rsidR="00E42AF8" w:rsidRPr="00A05B95" w:rsidRDefault="00E42AF8" w:rsidP="00E42AF8">
            <w:pPr>
              <w:widowControl w:val="0"/>
              <w:spacing w:line="240" w:lineRule="exact"/>
              <w:ind w:right="180"/>
              <w:rPr>
                <w:rFonts w:cs="Arial"/>
                <w:lang w:val="it-IT"/>
              </w:rPr>
            </w:pPr>
          </w:p>
        </w:tc>
        <w:tc>
          <w:tcPr>
            <w:tcW w:w="4242" w:type="dxa"/>
          </w:tcPr>
          <w:p w14:paraId="6B1B9634" w14:textId="77777777" w:rsidR="00E42AF8" w:rsidRPr="000737DD" w:rsidRDefault="00E42AF8" w:rsidP="00E42AF8">
            <w:pPr>
              <w:widowControl w:val="0"/>
              <w:shd w:val="clear" w:color="auto" w:fill="FFFFFF" w:themeFill="background1"/>
              <w:jc w:val="both"/>
              <w:rPr>
                <w:rFonts w:cs="Arial"/>
                <w:lang w:val="it-IT"/>
              </w:rPr>
            </w:pPr>
          </w:p>
        </w:tc>
      </w:tr>
      <w:tr w:rsidR="00E42AF8" w:rsidRPr="004E5722" w14:paraId="7DE14E5E" w14:textId="77777777" w:rsidTr="00C57340">
        <w:trPr>
          <w:gridAfter w:val="2"/>
          <w:wAfter w:w="22" w:type="dxa"/>
        </w:trPr>
        <w:tc>
          <w:tcPr>
            <w:tcW w:w="4262" w:type="dxa"/>
            <w:gridSpan w:val="2"/>
          </w:tcPr>
          <w:p w14:paraId="2E4164AC" w14:textId="293CA718" w:rsidR="00E42AF8" w:rsidRPr="00D33F51" w:rsidRDefault="00E42AF8" w:rsidP="00E42AF8">
            <w:pPr>
              <w:widowControl w:val="0"/>
              <w:ind w:right="-6"/>
              <w:jc w:val="both"/>
              <w:rPr>
                <w:rFonts w:cs="Arial"/>
                <w:lang w:val="de-DE"/>
              </w:rPr>
            </w:pPr>
            <w:r w:rsidRPr="00D33F51">
              <w:rPr>
                <w:rFonts w:cs="Arial"/>
                <w:lang w:val="de-DE"/>
              </w:rPr>
              <w:t>Die Vergabebehörde öffnet die Umschläge (Umschlag B) mit den technischen Angeboten nach der Ernennung der Technischen Kommission, sofern dies vorgesehen ist, auf elektronischem Wege. Dies erfolgt ausschließlich zum Zweck der Operabilität des telematischen Systems und zur Bereitstellung der entsprechenden Unterlagen an die Kommission (die Öffnung wird vom System dokumentiert, es wird kein Protokoll hierzu erstellt).</w:t>
            </w:r>
          </w:p>
        </w:tc>
        <w:tc>
          <w:tcPr>
            <w:tcW w:w="852" w:type="dxa"/>
          </w:tcPr>
          <w:p w14:paraId="1DBFD801" w14:textId="77777777" w:rsidR="00E42AF8" w:rsidRPr="00D33F51" w:rsidRDefault="00E42AF8" w:rsidP="00E42AF8">
            <w:pPr>
              <w:widowControl w:val="0"/>
              <w:spacing w:line="240" w:lineRule="exact"/>
              <w:ind w:right="180"/>
              <w:rPr>
                <w:rFonts w:cs="Arial"/>
                <w:lang w:val="de-DE"/>
              </w:rPr>
            </w:pPr>
          </w:p>
        </w:tc>
        <w:tc>
          <w:tcPr>
            <w:tcW w:w="4242" w:type="dxa"/>
          </w:tcPr>
          <w:p w14:paraId="63CE56B5" w14:textId="41EFF5B5" w:rsidR="00E42AF8" w:rsidRPr="00D33F51" w:rsidRDefault="00E42AF8" w:rsidP="00E42AF8">
            <w:pPr>
              <w:widowControl w:val="0"/>
              <w:shd w:val="clear" w:color="auto" w:fill="FFFFFF" w:themeFill="background1"/>
              <w:jc w:val="both"/>
              <w:rPr>
                <w:rFonts w:cs="Arial"/>
                <w:lang w:val="it-IT"/>
              </w:rPr>
            </w:pPr>
            <w:r w:rsidRPr="00D33F51">
              <w:rPr>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  </w:t>
            </w:r>
          </w:p>
        </w:tc>
      </w:tr>
      <w:tr w:rsidR="00E42AF8" w:rsidRPr="004E5722" w14:paraId="244EE20C" w14:textId="77777777" w:rsidTr="00C57340">
        <w:trPr>
          <w:gridAfter w:val="2"/>
          <w:wAfter w:w="22" w:type="dxa"/>
        </w:trPr>
        <w:tc>
          <w:tcPr>
            <w:tcW w:w="4262" w:type="dxa"/>
            <w:gridSpan w:val="2"/>
          </w:tcPr>
          <w:p w14:paraId="68FC1D98" w14:textId="77777777" w:rsidR="00E42AF8" w:rsidRPr="00A10065" w:rsidRDefault="00E42AF8" w:rsidP="00E42AF8">
            <w:pPr>
              <w:pStyle w:val="Default"/>
              <w:widowControl w:val="0"/>
              <w:spacing w:line="240" w:lineRule="exact"/>
              <w:ind w:right="76"/>
              <w:jc w:val="both"/>
              <w:rPr>
                <w:rFonts w:cs="Arial"/>
                <w:color w:val="auto"/>
                <w:sz w:val="20"/>
                <w:szCs w:val="20"/>
              </w:rPr>
            </w:pPr>
          </w:p>
        </w:tc>
        <w:tc>
          <w:tcPr>
            <w:tcW w:w="852" w:type="dxa"/>
          </w:tcPr>
          <w:p w14:paraId="2B084D6D" w14:textId="77777777" w:rsidR="00E42AF8" w:rsidRPr="00A10065" w:rsidRDefault="00E42AF8" w:rsidP="00E42AF8">
            <w:pPr>
              <w:pStyle w:val="Default"/>
              <w:widowControl w:val="0"/>
              <w:spacing w:line="240" w:lineRule="exact"/>
              <w:ind w:right="76"/>
              <w:jc w:val="both"/>
              <w:rPr>
                <w:rFonts w:cs="Arial"/>
                <w:color w:val="auto"/>
                <w:sz w:val="20"/>
                <w:szCs w:val="20"/>
              </w:rPr>
            </w:pPr>
          </w:p>
        </w:tc>
        <w:tc>
          <w:tcPr>
            <w:tcW w:w="4242" w:type="dxa"/>
          </w:tcPr>
          <w:p w14:paraId="788F1613" w14:textId="77777777" w:rsidR="00E42AF8" w:rsidRPr="00FB5016" w:rsidRDefault="00E42AF8" w:rsidP="00E42AF8">
            <w:pPr>
              <w:pStyle w:val="Default"/>
              <w:widowControl w:val="0"/>
              <w:spacing w:line="240" w:lineRule="exact"/>
              <w:ind w:right="76"/>
              <w:jc w:val="both"/>
              <w:rPr>
                <w:rFonts w:cs="Arial"/>
                <w:color w:val="auto"/>
                <w:sz w:val="20"/>
                <w:szCs w:val="20"/>
              </w:rPr>
            </w:pPr>
          </w:p>
        </w:tc>
      </w:tr>
      <w:tr w:rsidR="00E42AF8" w:rsidRPr="004E5722" w14:paraId="13C75382" w14:textId="77777777" w:rsidTr="00C57340">
        <w:trPr>
          <w:gridAfter w:val="2"/>
          <w:wAfter w:w="22" w:type="dxa"/>
        </w:trPr>
        <w:tc>
          <w:tcPr>
            <w:tcW w:w="4262" w:type="dxa"/>
            <w:gridSpan w:val="2"/>
          </w:tcPr>
          <w:p w14:paraId="0142A5AE" w14:textId="77777777" w:rsidR="00E42AF8" w:rsidRPr="00B55F66" w:rsidRDefault="00E42AF8" w:rsidP="00E42AF8">
            <w:pPr>
              <w:widowControl w:val="0"/>
              <w:shd w:val="clear" w:color="auto" w:fill="FFFFFF" w:themeFill="background1"/>
              <w:spacing w:line="240" w:lineRule="exact"/>
              <w:jc w:val="both"/>
              <w:rPr>
                <w:rFonts w:cs="Arial"/>
                <w:i/>
                <w:color w:val="FF0000"/>
                <w:highlight w:val="green"/>
                <w:lang w:val="de-DE"/>
              </w:rPr>
            </w:pPr>
            <w:r w:rsidRPr="00596A99">
              <w:rPr>
                <w:rFonts w:cs="Arial"/>
                <w:i/>
                <w:color w:val="FF0000"/>
                <w:highlight w:val="green"/>
                <w:lang w:val="de-DE"/>
              </w:rPr>
              <w:t>[</w:t>
            </w:r>
            <w:r w:rsidRPr="00B55F66">
              <w:rPr>
                <w:rFonts w:cs="Arial"/>
                <w:b/>
                <w:i/>
                <w:color w:val="FF0000"/>
                <w:highlight w:val="green"/>
                <w:lang w:val="de-DE"/>
              </w:rPr>
              <w:t>Achtung</w:t>
            </w:r>
            <w:r w:rsidRPr="00B55F66">
              <w:rPr>
                <w:rFonts w:cs="Arial"/>
                <w:i/>
                <w:color w:val="FF0000"/>
                <w:highlight w:val="green"/>
                <w:lang w:val="de-DE"/>
              </w:rPr>
              <w:t xml:space="preserve">: Gemäß Art. 34 Abs. 3 LG Nr. 16/2015 ist die Ernennung der Bewertungskommission nicht </w:t>
            </w:r>
            <w:r w:rsidRPr="00C15D4A">
              <w:rPr>
                <w:rFonts w:cs="Arial"/>
                <w:i/>
                <w:color w:val="FF0000"/>
                <w:highlight w:val="green"/>
                <w:lang w:val="de-DE"/>
              </w:rPr>
              <w:t xml:space="preserve">obligatorisch, wenn </w:t>
            </w:r>
            <w:r w:rsidRPr="00B55F66">
              <w:rPr>
                <w:rFonts w:cs="Arial"/>
                <w:i/>
                <w:color w:val="FF0000"/>
                <w:highlight w:val="green"/>
                <w:lang w:val="de-DE"/>
              </w:rPr>
              <w:t>die technische Bewertung ausschließlich aufgrund tabellarischer Kriterien erfolgt, denen keine ermessensabhängige Tätigkeit zugrunde liegt. In diesem Fall weden die Punkte vom EVV vergeben.</w:t>
            </w:r>
            <w:r w:rsidRPr="00B55F66">
              <w:rPr>
                <w:rFonts w:cs="Arial"/>
                <w:i/>
                <w:color w:val="FF0000"/>
                <w:lang w:val="de-DE"/>
              </w:rPr>
              <w:t xml:space="preserve"> </w:t>
            </w:r>
          </w:p>
          <w:p w14:paraId="74DAA3FA" w14:textId="77777777" w:rsidR="00E42AF8" w:rsidRPr="00B55F66" w:rsidRDefault="00E42AF8" w:rsidP="00E42AF8">
            <w:pPr>
              <w:widowControl w:val="0"/>
              <w:shd w:val="clear" w:color="auto" w:fill="FFFFFF" w:themeFill="background1"/>
              <w:spacing w:line="240" w:lineRule="exact"/>
              <w:jc w:val="both"/>
              <w:rPr>
                <w:rFonts w:cs="Arial"/>
                <w:i/>
                <w:color w:val="FF0000"/>
                <w:highlight w:val="green"/>
                <w:lang w:val="de-DE"/>
              </w:rPr>
            </w:pPr>
          </w:p>
          <w:p w14:paraId="02D1AEA1" w14:textId="77777777" w:rsidR="00E42AF8" w:rsidRPr="00B55F66" w:rsidRDefault="00E42AF8" w:rsidP="00E42AF8">
            <w:pPr>
              <w:widowControl w:val="0"/>
              <w:shd w:val="clear" w:color="auto" w:fill="FFFFFF" w:themeFill="background1"/>
              <w:spacing w:line="240" w:lineRule="exact"/>
              <w:jc w:val="both"/>
              <w:rPr>
                <w:rFonts w:cs="Arial"/>
                <w:i/>
                <w:color w:val="FF0000"/>
                <w:highlight w:val="green"/>
                <w:lang w:val="de-DE"/>
              </w:rPr>
            </w:pPr>
            <w:r w:rsidRPr="00B55F66">
              <w:rPr>
                <w:rFonts w:cs="Arial"/>
                <w:i/>
                <w:color w:val="FF0000"/>
                <w:highlight w:val="green"/>
                <w:lang w:val="de-DE"/>
              </w:rPr>
              <w:t xml:space="preserve">Somit muss zwischen folgenden Optionen gewählt werden: </w:t>
            </w:r>
          </w:p>
          <w:p w14:paraId="4124F86E" w14:textId="77777777" w:rsidR="00E42AF8" w:rsidRPr="00C15D4A" w:rsidRDefault="00E42AF8" w:rsidP="00E42AF8">
            <w:pPr>
              <w:pStyle w:val="Default"/>
              <w:widowControl w:val="0"/>
              <w:spacing w:line="240" w:lineRule="exact"/>
              <w:jc w:val="both"/>
              <w:rPr>
                <w:rFonts w:cs="Arial"/>
                <w:color w:val="auto"/>
                <w:sz w:val="20"/>
                <w:szCs w:val="20"/>
                <w:lang w:val="de-DE"/>
              </w:rPr>
            </w:pPr>
          </w:p>
        </w:tc>
        <w:tc>
          <w:tcPr>
            <w:tcW w:w="852" w:type="dxa"/>
          </w:tcPr>
          <w:p w14:paraId="425B78AB" w14:textId="77777777" w:rsidR="00E42AF8" w:rsidRPr="00C15D4A" w:rsidRDefault="00E42AF8" w:rsidP="00E42AF8">
            <w:pPr>
              <w:pStyle w:val="Default"/>
              <w:widowControl w:val="0"/>
              <w:spacing w:line="240" w:lineRule="exact"/>
              <w:ind w:right="76"/>
              <w:jc w:val="both"/>
              <w:rPr>
                <w:rFonts w:cs="Arial"/>
                <w:color w:val="auto"/>
                <w:sz w:val="20"/>
                <w:szCs w:val="20"/>
                <w:lang w:val="de-DE"/>
              </w:rPr>
            </w:pPr>
          </w:p>
        </w:tc>
        <w:tc>
          <w:tcPr>
            <w:tcW w:w="4242" w:type="dxa"/>
          </w:tcPr>
          <w:p w14:paraId="4A310765" w14:textId="4B8B1B0A" w:rsidR="00E42AF8" w:rsidRPr="006140E5" w:rsidRDefault="00E42AF8" w:rsidP="00E42AF8">
            <w:pPr>
              <w:widowControl w:val="0"/>
              <w:shd w:val="clear" w:color="auto" w:fill="FFFFFF" w:themeFill="background1"/>
              <w:spacing w:line="240" w:lineRule="exact"/>
              <w:jc w:val="both"/>
              <w:rPr>
                <w:rFonts w:cs="Arial"/>
                <w:i/>
                <w:color w:val="FF0000"/>
                <w:highlight w:val="green"/>
                <w:lang w:val="it-IT"/>
              </w:rPr>
            </w:pPr>
            <w:r w:rsidRPr="006140E5">
              <w:rPr>
                <w:rFonts w:cs="Arial"/>
                <w:i/>
                <w:color w:val="FF0000"/>
                <w:highlight w:val="green"/>
                <w:lang w:val="it-IT"/>
              </w:rPr>
              <w:t>[</w:t>
            </w:r>
            <w:r w:rsidRPr="006140E5">
              <w:rPr>
                <w:rFonts w:cs="Arial"/>
                <w:b/>
                <w:i/>
                <w:color w:val="FF0000"/>
                <w:highlight w:val="green"/>
                <w:lang w:val="it-IT"/>
              </w:rPr>
              <w:t>Attenzione</w:t>
            </w:r>
            <w:r w:rsidRPr="006140E5">
              <w:rPr>
                <w:rFonts w:cs="Arial"/>
                <w:i/>
                <w:color w:val="FF0000"/>
                <w:highlight w:val="green"/>
                <w:lang w:val="it-IT"/>
              </w:rPr>
              <w:t xml:space="preserve">: ai sensi dell’art. 34, comma 3 della </w:t>
            </w:r>
            <w:r>
              <w:rPr>
                <w:rFonts w:cs="Arial"/>
                <w:i/>
                <w:color w:val="FF0000"/>
                <w:highlight w:val="green"/>
                <w:lang w:val="it-IT"/>
              </w:rPr>
              <w:t>L.P.</w:t>
            </w:r>
            <w:r w:rsidRPr="006140E5">
              <w:rPr>
                <w:rFonts w:cs="Arial"/>
                <w:i/>
                <w:color w:val="FF0000"/>
                <w:highlight w:val="green"/>
                <w:lang w:val="it-IT"/>
              </w:rPr>
              <w:t xml:space="preserve"> 16/2015 la nomina di commissione di valut</w:t>
            </w:r>
            <w:r>
              <w:rPr>
                <w:rFonts w:cs="Arial"/>
                <w:i/>
                <w:color w:val="FF0000"/>
                <w:highlight w:val="green"/>
                <w:lang w:val="it-IT"/>
              </w:rPr>
              <w:t>a</w:t>
            </w:r>
            <w:r w:rsidRPr="006140E5">
              <w:rPr>
                <w:rFonts w:cs="Arial"/>
                <w:i/>
                <w:color w:val="FF0000"/>
                <w:highlight w:val="green"/>
                <w:lang w:val="it-IT"/>
              </w:rPr>
              <w:t>zione non è obbligatoria in caso di valutazione tecnica da effettuarsi sulla base di criteri esclusivamente tabellari, che non presuppongono alcun tipo di attività discrezionale. In tale ipotesi, l’assegnazione del punteggio sará fatta dal RUP</w:t>
            </w:r>
            <w:r>
              <w:rPr>
                <w:rFonts w:cs="Arial"/>
                <w:i/>
                <w:color w:val="FF0000"/>
                <w:highlight w:val="green"/>
                <w:lang w:val="it-IT"/>
              </w:rPr>
              <w:t>.</w:t>
            </w:r>
          </w:p>
          <w:p w14:paraId="55F58E46" w14:textId="77777777" w:rsidR="00E42AF8" w:rsidRPr="006140E5" w:rsidRDefault="00E42AF8" w:rsidP="00E42AF8">
            <w:pPr>
              <w:widowControl w:val="0"/>
              <w:shd w:val="clear" w:color="auto" w:fill="FFFFFF" w:themeFill="background1"/>
              <w:spacing w:line="240" w:lineRule="exact"/>
              <w:jc w:val="both"/>
              <w:rPr>
                <w:rFonts w:cs="Arial"/>
                <w:i/>
                <w:color w:val="FF0000"/>
                <w:highlight w:val="green"/>
                <w:lang w:val="it-IT"/>
              </w:rPr>
            </w:pPr>
          </w:p>
          <w:p w14:paraId="485FF270" w14:textId="77777777" w:rsidR="00E42AF8" w:rsidRPr="006140E5" w:rsidRDefault="00E42AF8" w:rsidP="00E42AF8">
            <w:pPr>
              <w:widowControl w:val="0"/>
              <w:shd w:val="clear" w:color="auto" w:fill="FFFFFF" w:themeFill="background1"/>
              <w:spacing w:line="240" w:lineRule="exact"/>
              <w:jc w:val="both"/>
              <w:rPr>
                <w:rFonts w:cs="Arial"/>
                <w:i/>
                <w:color w:val="FF0000"/>
                <w:highlight w:val="green"/>
                <w:lang w:val="it-IT"/>
              </w:rPr>
            </w:pPr>
            <w:r w:rsidRPr="006140E5">
              <w:rPr>
                <w:rFonts w:cs="Arial"/>
                <w:i/>
                <w:color w:val="FF0000"/>
                <w:highlight w:val="green"/>
                <w:lang w:val="it-IT"/>
              </w:rPr>
              <w:t>Pertanto, scegliere tra le due opzioni che seguono]</w:t>
            </w:r>
          </w:p>
          <w:p w14:paraId="23E498D1" w14:textId="77777777" w:rsidR="00E42AF8" w:rsidRPr="00FB5016" w:rsidRDefault="00E42AF8" w:rsidP="00E42AF8">
            <w:pPr>
              <w:pStyle w:val="Default"/>
              <w:widowControl w:val="0"/>
              <w:spacing w:line="240" w:lineRule="exact"/>
              <w:jc w:val="both"/>
              <w:rPr>
                <w:rFonts w:cs="Arial"/>
                <w:color w:val="auto"/>
                <w:sz w:val="20"/>
                <w:szCs w:val="20"/>
              </w:rPr>
            </w:pPr>
          </w:p>
        </w:tc>
      </w:tr>
      <w:tr w:rsidR="00E42AF8" w:rsidRPr="005737C1" w14:paraId="1B6A0EA5" w14:textId="77777777" w:rsidTr="00C57340">
        <w:trPr>
          <w:gridAfter w:val="2"/>
          <w:wAfter w:w="22" w:type="dxa"/>
        </w:trPr>
        <w:tc>
          <w:tcPr>
            <w:tcW w:w="4262" w:type="dxa"/>
            <w:gridSpan w:val="2"/>
          </w:tcPr>
          <w:p w14:paraId="60DB63F0" w14:textId="77777777" w:rsidR="00E42AF8" w:rsidRPr="00C15D4A" w:rsidRDefault="00E42AF8" w:rsidP="00E42AF8">
            <w:pPr>
              <w:widowControl w:val="0"/>
              <w:shd w:val="clear" w:color="auto" w:fill="FFFFFF" w:themeFill="background1"/>
              <w:spacing w:line="240" w:lineRule="exact"/>
              <w:jc w:val="center"/>
              <w:rPr>
                <w:rFonts w:cs="Arial"/>
                <w:b/>
                <w:i/>
                <w:color w:val="FF0000"/>
                <w:highlight w:val="green"/>
                <w:lang w:val="de-DE"/>
              </w:rPr>
            </w:pPr>
            <w:r w:rsidRPr="00C15D4A">
              <w:rPr>
                <w:rFonts w:cs="Arial"/>
                <w:b/>
                <w:i/>
                <w:color w:val="FF0000"/>
                <w:highlight w:val="green"/>
                <w:lang w:val="de-DE"/>
              </w:rPr>
              <w:t>OPTION 1</w:t>
            </w:r>
          </w:p>
        </w:tc>
        <w:tc>
          <w:tcPr>
            <w:tcW w:w="852" w:type="dxa"/>
          </w:tcPr>
          <w:p w14:paraId="5B95D37D" w14:textId="77777777" w:rsidR="00E42AF8" w:rsidRPr="00C15D4A" w:rsidRDefault="00E42AF8" w:rsidP="00E42AF8">
            <w:pPr>
              <w:pStyle w:val="Default"/>
              <w:widowControl w:val="0"/>
              <w:spacing w:line="240" w:lineRule="exact"/>
              <w:ind w:right="76"/>
              <w:jc w:val="center"/>
              <w:rPr>
                <w:rFonts w:cs="Arial"/>
                <w:b/>
                <w:color w:val="auto"/>
                <w:sz w:val="20"/>
                <w:szCs w:val="20"/>
                <w:lang w:val="de-DE"/>
              </w:rPr>
            </w:pPr>
          </w:p>
        </w:tc>
        <w:tc>
          <w:tcPr>
            <w:tcW w:w="4242" w:type="dxa"/>
          </w:tcPr>
          <w:p w14:paraId="1DDF526E" w14:textId="77777777" w:rsidR="00E42AF8" w:rsidRPr="00C15D4A" w:rsidRDefault="00E42AF8" w:rsidP="00E42AF8">
            <w:pPr>
              <w:widowControl w:val="0"/>
              <w:shd w:val="clear" w:color="auto" w:fill="FFFFFF" w:themeFill="background1"/>
              <w:spacing w:line="240" w:lineRule="exact"/>
              <w:jc w:val="center"/>
              <w:rPr>
                <w:rFonts w:cs="Arial"/>
                <w:b/>
                <w:i/>
                <w:color w:val="FF0000"/>
                <w:highlight w:val="green"/>
              </w:rPr>
            </w:pPr>
            <w:r w:rsidRPr="00C15D4A">
              <w:rPr>
                <w:rFonts w:cs="Arial"/>
                <w:b/>
                <w:i/>
                <w:color w:val="FF0000"/>
                <w:highlight w:val="green"/>
              </w:rPr>
              <w:t>OPZIONE 1</w:t>
            </w:r>
          </w:p>
        </w:tc>
      </w:tr>
      <w:tr w:rsidR="00E42AF8" w:rsidRPr="004E5722" w14:paraId="14D21838" w14:textId="77777777" w:rsidTr="00C57340">
        <w:trPr>
          <w:gridAfter w:val="2"/>
          <w:wAfter w:w="22" w:type="dxa"/>
        </w:trPr>
        <w:tc>
          <w:tcPr>
            <w:tcW w:w="4262" w:type="dxa"/>
            <w:gridSpan w:val="2"/>
          </w:tcPr>
          <w:p w14:paraId="4EC08AC2" w14:textId="77777777" w:rsidR="00E42AF8" w:rsidRPr="00C15D4A" w:rsidRDefault="00E42AF8" w:rsidP="00E42AF8">
            <w:pPr>
              <w:widowControl w:val="0"/>
              <w:shd w:val="clear" w:color="auto" w:fill="FFFFFF" w:themeFill="background1"/>
              <w:spacing w:line="240" w:lineRule="exact"/>
              <w:jc w:val="both"/>
              <w:rPr>
                <w:rFonts w:cs="Arial"/>
                <w:i/>
                <w:color w:val="FF0000"/>
                <w:highlight w:val="green"/>
                <w:lang w:val="de-DE"/>
              </w:rPr>
            </w:pPr>
            <w:r w:rsidRPr="00B55F66">
              <w:rPr>
                <w:rFonts w:cs="Arial"/>
                <w:i/>
                <w:color w:val="FF0000"/>
                <w:highlight w:val="green"/>
                <w:lang w:val="de-DE"/>
              </w:rPr>
              <w:t>[Wenn die Punkte für das technische Angebot auch nur teilweise aufgrund von ermessensabhängigen Kriterien oder tabellarischen Punkten, die eine ermessensabhängige Bewertung erfordern, vergeben werden, anstonsten kann nachstehender Text gelöscht werde</w:t>
            </w:r>
            <w:r>
              <w:rPr>
                <w:rFonts w:cs="Arial"/>
                <w:i/>
                <w:color w:val="FF0000"/>
                <w:highlight w:val="green"/>
                <w:lang w:val="de-DE"/>
              </w:rPr>
              <w:t>n</w:t>
            </w:r>
            <w:r w:rsidRPr="00B55F66">
              <w:rPr>
                <w:rFonts w:cs="Arial"/>
                <w:i/>
                <w:color w:val="FF0000"/>
                <w:highlight w:val="green"/>
                <w:lang w:val="de-DE"/>
              </w:rPr>
              <w:t>]</w:t>
            </w:r>
          </w:p>
        </w:tc>
        <w:tc>
          <w:tcPr>
            <w:tcW w:w="852" w:type="dxa"/>
          </w:tcPr>
          <w:p w14:paraId="4B9824DE" w14:textId="77777777" w:rsidR="00E42AF8" w:rsidRPr="00C15D4A" w:rsidRDefault="00E42AF8" w:rsidP="00E42AF8">
            <w:pPr>
              <w:widowControl w:val="0"/>
              <w:spacing w:line="240" w:lineRule="exact"/>
              <w:rPr>
                <w:rFonts w:cs="Arial"/>
                <w:color w:val="FF0000"/>
                <w:lang w:val="de-DE"/>
              </w:rPr>
            </w:pPr>
          </w:p>
        </w:tc>
        <w:tc>
          <w:tcPr>
            <w:tcW w:w="4242" w:type="dxa"/>
          </w:tcPr>
          <w:p w14:paraId="26CB442C" w14:textId="77777777" w:rsidR="00E42AF8" w:rsidRPr="006140E5" w:rsidRDefault="00E42AF8" w:rsidP="00E42AF8">
            <w:pPr>
              <w:widowControl w:val="0"/>
              <w:shd w:val="clear" w:color="auto" w:fill="FFFFFF" w:themeFill="background1"/>
              <w:spacing w:line="240" w:lineRule="exact"/>
              <w:jc w:val="both"/>
              <w:rPr>
                <w:rFonts w:cs="Arial"/>
                <w:i/>
                <w:color w:val="FF0000"/>
                <w:highlight w:val="green"/>
                <w:lang w:val="it-IT"/>
              </w:rPr>
            </w:pPr>
            <w:r w:rsidRPr="006140E5">
              <w:rPr>
                <w:rFonts w:cs="Arial"/>
                <w:i/>
                <w:color w:val="FF0000"/>
                <w:highlight w:val="green"/>
                <w:lang w:val="it-IT"/>
              </w:rPr>
              <w:t>[Quando l’assegnazione del punteggio tecnico avviene sulla base di criteri – anche solo in parte  – discrezionali o punteggi tabellari che presuppongono un giudizio discrezionale, altrimenti è possibile cancellare il testo che segue]</w:t>
            </w:r>
          </w:p>
          <w:p w14:paraId="5F03188F" w14:textId="77777777" w:rsidR="00E42AF8" w:rsidRPr="00EA769C" w:rsidRDefault="00E42AF8" w:rsidP="00E42AF8">
            <w:pPr>
              <w:pStyle w:val="Default"/>
              <w:widowControl w:val="0"/>
              <w:spacing w:line="240" w:lineRule="exact"/>
              <w:jc w:val="both"/>
              <w:rPr>
                <w:rFonts w:cs="Arial"/>
                <w:color w:val="FF0000"/>
                <w:sz w:val="20"/>
                <w:szCs w:val="20"/>
              </w:rPr>
            </w:pPr>
          </w:p>
        </w:tc>
      </w:tr>
      <w:tr w:rsidR="00E42AF8" w:rsidRPr="004E5722" w14:paraId="5CC2AB0E" w14:textId="77777777" w:rsidTr="00C57340">
        <w:trPr>
          <w:gridAfter w:val="2"/>
          <w:wAfter w:w="22" w:type="dxa"/>
        </w:trPr>
        <w:tc>
          <w:tcPr>
            <w:tcW w:w="4262" w:type="dxa"/>
            <w:gridSpan w:val="2"/>
          </w:tcPr>
          <w:p w14:paraId="5AF7CFE5" w14:textId="77777777" w:rsidR="00E42AF8" w:rsidRPr="00C15D4A" w:rsidRDefault="00E42AF8" w:rsidP="00E42AF8">
            <w:pPr>
              <w:widowControl w:val="0"/>
              <w:spacing w:line="240" w:lineRule="exact"/>
              <w:jc w:val="both"/>
              <w:rPr>
                <w:rFonts w:cs="Arial"/>
                <w:noProof w:val="0"/>
                <w:lang w:val="de-DE" w:eastAsia="it-IT"/>
              </w:rPr>
            </w:pPr>
            <w:r w:rsidRPr="00C40C0D">
              <w:rPr>
                <w:rFonts w:cs="Arial"/>
                <w:color w:val="FF0000"/>
                <w:lang w:val="de-DE"/>
              </w:rPr>
              <w:t xml:space="preserve">Gemäß Art. 34 Abs. 2 LG Nr. 16/2015 ernennt die Wettbewerbsbehörde die Bewertungskommission </w:t>
            </w:r>
            <w:r w:rsidRPr="00C2688E">
              <w:rPr>
                <w:rFonts w:cs="Arial"/>
                <w:color w:val="FF0000"/>
                <w:lang w:val="de-DE"/>
              </w:rPr>
              <w:t>nach Ablauf der Frist für die Angebotsabgabe</w:t>
            </w:r>
            <w:r w:rsidRPr="00C40C0D">
              <w:rPr>
                <w:rFonts w:cs="Arial"/>
                <w:color w:val="FF0000"/>
                <w:lang w:val="de-DE"/>
              </w:rPr>
              <w:t>.</w:t>
            </w:r>
          </w:p>
        </w:tc>
        <w:tc>
          <w:tcPr>
            <w:tcW w:w="852" w:type="dxa"/>
          </w:tcPr>
          <w:p w14:paraId="6FEF5CD4" w14:textId="77777777" w:rsidR="00E42AF8" w:rsidRPr="00C15D4A" w:rsidRDefault="00E42AF8" w:rsidP="00E42AF8">
            <w:pPr>
              <w:widowControl w:val="0"/>
              <w:spacing w:line="240" w:lineRule="exact"/>
              <w:rPr>
                <w:rFonts w:cs="Arial"/>
                <w:lang w:val="de-DE"/>
              </w:rPr>
            </w:pPr>
          </w:p>
        </w:tc>
        <w:tc>
          <w:tcPr>
            <w:tcW w:w="4242" w:type="dxa"/>
          </w:tcPr>
          <w:p w14:paraId="4CC92CA6" w14:textId="77777777" w:rsidR="00E42AF8" w:rsidRPr="008B5FD5" w:rsidRDefault="00E42AF8" w:rsidP="00E42AF8">
            <w:pPr>
              <w:pStyle w:val="Rientrocorpodeltesto"/>
              <w:widowControl w:val="0"/>
              <w:tabs>
                <w:tab w:val="left" w:pos="8496"/>
              </w:tabs>
              <w:spacing w:after="0" w:line="240" w:lineRule="exact"/>
              <w:ind w:left="0" w:right="6"/>
              <w:jc w:val="both"/>
              <w:rPr>
                <w:rFonts w:cs="Arial"/>
                <w:b/>
                <w:bCs/>
                <w:lang w:val="it-IT"/>
              </w:rPr>
            </w:pPr>
            <w:r w:rsidRPr="006140E5">
              <w:rPr>
                <w:rFonts w:cs="Arial"/>
                <w:color w:val="FF0000"/>
                <w:lang w:val="it-IT"/>
              </w:rPr>
              <w:t xml:space="preserve">L’autorità di gara nomina la commissione di valutazione, dopo la scadenza del termine per la presentazione delle offerte ai sensi dell’art. 34 comma 2 della </w:t>
            </w:r>
            <w:r>
              <w:rPr>
                <w:rFonts w:cs="Arial"/>
                <w:color w:val="FF0000"/>
                <w:lang w:val="it-IT"/>
              </w:rPr>
              <w:t>L.P.</w:t>
            </w:r>
            <w:r w:rsidRPr="006140E5">
              <w:rPr>
                <w:rFonts w:cs="Arial"/>
                <w:color w:val="FF0000"/>
                <w:lang w:val="it-IT"/>
              </w:rPr>
              <w:t xml:space="preserve"> 16/15.</w:t>
            </w:r>
          </w:p>
        </w:tc>
      </w:tr>
      <w:tr w:rsidR="00E42AF8" w:rsidRPr="004E5722" w14:paraId="2CB7634C" w14:textId="77777777" w:rsidTr="00C57340">
        <w:trPr>
          <w:gridAfter w:val="2"/>
          <w:wAfter w:w="22" w:type="dxa"/>
        </w:trPr>
        <w:tc>
          <w:tcPr>
            <w:tcW w:w="4262" w:type="dxa"/>
            <w:gridSpan w:val="2"/>
          </w:tcPr>
          <w:p w14:paraId="33290E41" w14:textId="77777777" w:rsidR="00E42AF8" w:rsidRPr="004901C5" w:rsidRDefault="00E42AF8" w:rsidP="00E42AF8">
            <w:pPr>
              <w:widowControl w:val="0"/>
              <w:autoSpaceDE w:val="0"/>
              <w:autoSpaceDN w:val="0"/>
              <w:adjustRightInd w:val="0"/>
              <w:spacing w:line="240" w:lineRule="exact"/>
              <w:jc w:val="both"/>
              <w:rPr>
                <w:rFonts w:cs="Arial"/>
                <w:noProof w:val="0"/>
                <w:color w:val="FF0000"/>
                <w:lang w:val="it-IT" w:eastAsia="it-IT"/>
              </w:rPr>
            </w:pPr>
          </w:p>
        </w:tc>
        <w:tc>
          <w:tcPr>
            <w:tcW w:w="852" w:type="dxa"/>
          </w:tcPr>
          <w:p w14:paraId="4914A91B" w14:textId="77777777" w:rsidR="00E42AF8" w:rsidRPr="004901C5" w:rsidRDefault="00E42AF8" w:rsidP="00E42AF8">
            <w:pPr>
              <w:widowControl w:val="0"/>
              <w:spacing w:line="240" w:lineRule="exact"/>
              <w:rPr>
                <w:rFonts w:cs="Arial"/>
                <w:lang w:val="it-IT"/>
              </w:rPr>
            </w:pPr>
          </w:p>
        </w:tc>
        <w:tc>
          <w:tcPr>
            <w:tcW w:w="4242" w:type="dxa"/>
          </w:tcPr>
          <w:p w14:paraId="38A85450" w14:textId="77777777" w:rsidR="00E42AF8" w:rsidRPr="00EA769C" w:rsidRDefault="00E42AF8" w:rsidP="00E42AF8">
            <w:pPr>
              <w:pStyle w:val="Rientrocorpodeltesto"/>
              <w:widowControl w:val="0"/>
              <w:tabs>
                <w:tab w:val="left" w:pos="8496"/>
              </w:tabs>
              <w:spacing w:after="0" w:line="240" w:lineRule="exact"/>
              <w:ind w:left="0" w:right="6"/>
              <w:jc w:val="both"/>
              <w:rPr>
                <w:rFonts w:cs="Arial"/>
                <w:noProof w:val="0"/>
                <w:color w:val="FF0000"/>
                <w:lang w:val="it-IT" w:eastAsia="it-IT"/>
              </w:rPr>
            </w:pPr>
          </w:p>
        </w:tc>
      </w:tr>
      <w:tr w:rsidR="00E42AF8" w:rsidRPr="004E5722" w14:paraId="4656AF9D" w14:textId="77777777" w:rsidTr="00C57340">
        <w:trPr>
          <w:gridAfter w:val="2"/>
          <w:wAfter w:w="22" w:type="dxa"/>
        </w:trPr>
        <w:tc>
          <w:tcPr>
            <w:tcW w:w="4262" w:type="dxa"/>
            <w:gridSpan w:val="2"/>
          </w:tcPr>
          <w:p w14:paraId="1269131C" w14:textId="77777777" w:rsidR="00E42AF8" w:rsidRPr="00C15D4A" w:rsidRDefault="00E42AF8" w:rsidP="00E42AF8">
            <w:pPr>
              <w:widowControl w:val="0"/>
              <w:autoSpaceDE w:val="0"/>
              <w:autoSpaceDN w:val="0"/>
              <w:adjustRightInd w:val="0"/>
              <w:spacing w:line="240" w:lineRule="exact"/>
              <w:jc w:val="both"/>
              <w:rPr>
                <w:rFonts w:cs="Arial"/>
                <w:noProof w:val="0"/>
                <w:lang w:val="de-DE" w:eastAsia="it-IT"/>
              </w:rPr>
            </w:pPr>
            <w:r w:rsidRPr="00C2688E">
              <w:rPr>
                <w:rFonts w:cs="Arial"/>
                <w:color w:val="FF0000"/>
                <w:lang w:val="de-DE"/>
              </w:rPr>
              <w:t>Auf der Webseite der Vergabestelle unter der Rubrik „Transparente Verwaltung“ werden gemäß von Art. 27 Abs. 3 LG Nr. 16/2015 nach dem Zuschlag die Zusammensetzung der Bewertungskommission und die Lebensläufe der Kommissionsmitglieder veröffentlicht.</w:t>
            </w:r>
          </w:p>
        </w:tc>
        <w:tc>
          <w:tcPr>
            <w:tcW w:w="852" w:type="dxa"/>
          </w:tcPr>
          <w:p w14:paraId="640ECAFF" w14:textId="77777777" w:rsidR="00E42AF8" w:rsidRPr="00C15D4A" w:rsidRDefault="00E42AF8" w:rsidP="00E42AF8">
            <w:pPr>
              <w:widowControl w:val="0"/>
              <w:spacing w:line="240" w:lineRule="exact"/>
              <w:rPr>
                <w:rFonts w:cs="Arial"/>
                <w:lang w:val="de-DE"/>
              </w:rPr>
            </w:pPr>
          </w:p>
        </w:tc>
        <w:tc>
          <w:tcPr>
            <w:tcW w:w="4242" w:type="dxa"/>
          </w:tcPr>
          <w:p w14:paraId="268E90D3" w14:textId="08E6247B" w:rsidR="00E42AF8" w:rsidRPr="004610CD" w:rsidRDefault="00E42AF8" w:rsidP="00E42AF8">
            <w:pPr>
              <w:pStyle w:val="Rientrocorpodeltesto"/>
              <w:widowControl w:val="0"/>
              <w:tabs>
                <w:tab w:val="left" w:pos="8496"/>
              </w:tabs>
              <w:spacing w:after="0" w:line="240" w:lineRule="exact"/>
              <w:ind w:left="0" w:right="6"/>
              <w:jc w:val="both"/>
              <w:rPr>
                <w:rFonts w:cs="Arial"/>
                <w:b/>
                <w:bCs/>
                <w:lang w:val="it-IT"/>
              </w:rPr>
            </w:pPr>
            <w:r w:rsidRPr="006140E5">
              <w:rPr>
                <w:rFonts w:cs="Arial"/>
                <w:color w:val="FF0000"/>
                <w:lang w:val="it-IT"/>
              </w:rPr>
              <w:t>Sul profilo della stazione appaltante, nella sezione “amministrazione trasparente” ai sensi dell’art. 27, com</w:t>
            </w:r>
            <w:r>
              <w:rPr>
                <w:rFonts w:cs="Arial"/>
                <w:color w:val="FF0000"/>
                <w:lang w:val="it-IT"/>
              </w:rPr>
              <w:t>m</w:t>
            </w:r>
            <w:r w:rsidRPr="006140E5">
              <w:rPr>
                <w:rFonts w:cs="Arial"/>
                <w:color w:val="FF0000"/>
                <w:lang w:val="it-IT"/>
              </w:rPr>
              <w:t xml:space="preserve">a 3, della </w:t>
            </w:r>
            <w:r>
              <w:rPr>
                <w:rFonts w:cs="Arial"/>
                <w:color w:val="FF0000"/>
                <w:lang w:val="it-IT"/>
              </w:rPr>
              <w:t>L.P.</w:t>
            </w:r>
            <w:r w:rsidRPr="006140E5">
              <w:rPr>
                <w:rFonts w:cs="Arial"/>
                <w:color w:val="FF0000"/>
                <w:lang w:val="it-IT"/>
              </w:rPr>
              <w:t xml:space="preserve"> n. 16/2015 verranno pubblicati dopo l’aggiudicazione la composizione della Commissione di valutazione e i curricula dei componenti.</w:t>
            </w:r>
          </w:p>
        </w:tc>
      </w:tr>
      <w:tr w:rsidR="00E42AF8" w:rsidRPr="004E5722" w14:paraId="7E01610E" w14:textId="77777777" w:rsidTr="00C57340">
        <w:trPr>
          <w:gridAfter w:val="2"/>
          <w:wAfter w:w="22" w:type="dxa"/>
        </w:trPr>
        <w:tc>
          <w:tcPr>
            <w:tcW w:w="4262" w:type="dxa"/>
            <w:gridSpan w:val="2"/>
          </w:tcPr>
          <w:p w14:paraId="069C0663" w14:textId="77777777" w:rsidR="00E42AF8" w:rsidRPr="004901C5" w:rsidRDefault="00E42AF8" w:rsidP="00E42AF8">
            <w:pPr>
              <w:widowControl w:val="0"/>
              <w:autoSpaceDE w:val="0"/>
              <w:autoSpaceDN w:val="0"/>
              <w:adjustRightInd w:val="0"/>
              <w:spacing w:line="240" w:lineRule="exact"/>
              <w:ind w:right="76"/>
              <w:jc w:val="both"/>
              <w:rPr>
                <w:rFonts w:cs="Arial"/>
                <w:noProof w:val="0"/>
                <w:color w:val="FF0000"/>
                <w:lang w:val="it-IT" w:eastAsia="it-IT"/>
              </w:rPr>
            </w:pPr>
          </w:p>
        </w:tc>
        <w:tc>
          <w:tcPr>
            <w:tcW w:w="852" w:type="dxa"/>
          </w:tcPr>
          <w:p w14:paraId="2AADAA1B" w14:textId="77777777" w:rsidR="00E42AF8" w:rsidRPr="004901C5" w:rsidRDefault="00E42AF8" w:rsidP="00E42AF8">
            <w:pPr>
              <w:widowControl w:val="0"/>
              <w:spacing w:line="240" w:lineRule="exact"/>
              <w:rPr>
                <w:rFonts w:cs="Arial"/>
                <w:lang w:val="it-IT"/>
              </w:rPr>
            </w:pPr>
          </w:p>
        </w:tc>
        <w:tc>
          <w:tcPr>
            <w:tcW w:w="4242" w:type="dxa"/>
          </w:tcPr>
          <w:p w14:paraId="636392BE" w14:textId="77777777" w:rsidR="00E42AF8" w:rsidRPr="00EA769C" w:rsidRDefault="00E42AF8" w:rsidP="00E42AF8">
            <w:pPr>
              <w:pStyle w:val="Rientrocorpodeltesto"/>
              <w:widowControl w:val="0"/>
              <w:tabs>
                <w:tab w:val="left" w:pos="8496"/>
              </w:tabs>
              <w:spacing w:after="0" w:line="240" w:lineRule="exact"/>
              <w:ind w:left="0" w:right="105"/>
              <w:jc w:val="both"/>
              <w:rPr>
                <w:rFonts w:cs="Arial"/>
                <w:noProof w:val="0"/>
                <w:color w:val="FF0000"/>
                <w:lang w:val="it-IT" w:eastAsia="it-IT"/>
              </w:rPr>
            </w:pPr>
          </w:p>
        </w:tc>
      </w:tr>
      <w:tr w:rsidR="00E42AF8" w:rsidRPr="005737C1" w14:paraId="1DA9FAB9" w14:textId="77777777" w:rsidTr="00C57340">
        <w:trPr>
          <w:gridAfter w:val="2"/>
          <w:wAfter w:w="22" w:type="dxa"/>
          <w:trHeight w:val="288"/>
        </w:trPr>
        <w:tc>
          <w:tcPr>
            <w:tcW w:w="4262" w:type="dxa"/>
            <w:gridSpan w:val="2"/>
          </w:tcPr>
          <w:p w14:paraId="15F554B8" w14:textId="77777777" w:rsidR="00E42AF8" w:rsidRPr="00E0449A" w:rsidRDefault="00E42AF8" w:rsidP="00E42AF8">
            <w:pPr>
              <w:widowControl w:val="0"/>
              <w:shd w:val="clear" w:color="auto" w:fill="FFFFFF" w:themeFill="background1"/>
              <w:spacing w:line="240" w:lineRule="exact"/>
              <w:ind w:right="76"/>
              <w:jc w:val="center"/>
              <w:rPr>
                <w:rFonts w:cs="Arial"/>
                <w:b/>
                <w:i/>
                <w:color w:val="FF0000"/>
                <w:highlight w:val="green"/>
                <w:lang w:val="de-DE"/>
              </w:rPr>
            </w:pPr>
            <w:r w:rsidRPr="00D05A21">
              <w:rPr>
                <w:rFonts w:cs="Arial"/>
                <w:b/>
                <w:i/>
                <w:color w:val="FF0000"/>
                <w:highlight w:val="green"/>
                <w:lang w:val="de-DE"/>
              </w:rPr>
              <w:t>OPTION 2</w:t>
            </w:r>
          </w:p>
        </w:tc>
        <w:tc>
          <w:tcPr>
            <w:tcW w:w="852" w:type="dxa"/>
          </w:tcPr>
          <w:p w14:paraId="7FBFC96B" w14:textId="77777777" w:rsidR="00E42AF8" w:rsidRPr="004901C5" w:rsidRDefault="00E42AF8" w:rsidP="00E42AF8">
            <w:pPr>
              <w:widowControl w:val="0"/>
              <w:spacing w:line="240" w:lineRule="exact"/>
              <w:rPr>
                <w:rFonts w:cs="Arial"/>
                <w:lang w:val="it-IT"/>
              </w:rPr>
            </w:pPr>
          </w:p>
        </w:tc>
        <w:tc>
          <w:tcPr>
            <w:tcW w:w="4242" w:type="dxa"/>
          </w:tcPr>
          <w:p w14:paraId="7B9EFF02" w14:textId="77777777" w:rsidR="00E42AF8" w:rsidRPr="00E0449A" w:rsidRDefault="00E42AF8" w:rsidP="00E42AF8">
            <w:pPr>
              <w:widowControl w:val="0"/>
              <w:shd w:val="clear" w:color="auto" w:fill="FFFFFF" w:themeFill="background1"/>
              <w:spacing w:line="240" w:lineRule="exact"/>
              <w:ind w:right="76"/>
              <w:jc w:val="center"/>
              <w:rPr>
                <w:rFonts w:cs="Arial"/>
                <w:b/>
                <w:i/>
                <w:color w:val="FF0000"/>
                <w:highlight w:val="green"/>
              </w:rPr>
            </w:pPr>
            <w:r w:rsidRPr="00D05A21">
              <w:rPr>
                <w:rFonts w:cs="Arial"/>
                <w:b/>
                <w:i/>
                <w:color w:val="FF0000"/>
                <w:highlight w:val="green"/>
              </w:rPr>
              <w:t>OPZIONE 2</w:t>
            </w:r>
          </w:p>
        </w:tc>
      </w:tr>
      <w:tr w:rsidR="00E42AF8" w:rsidRPr="004E5722" w14:paraId="3A1F6757" w14:textId="77777777" w:rsidTr="00C57340">
        <w:trPr>
          <w:gridAfter w:val="2"/>
          <w:wAfter w:w="22" w:type="dxa"/>
        </w:trPr>
        <w:tc>
          <w:tcPr>
            <w:tcW w:w="4262" w:type="dxa"/>
            <w:gridSpan w:val="2"/>
          </w:tcPr>
          <w:p w14:paraId="1D043C96" w14:textId="77777777" w:rsidR="00E42AF8" w:rsidRPr="00E0449A" w:rsidRDefault="00E42AF8" w:rsidP="00E42AF8">
            <w:pPr>
              <w:widowControl w:val="0"/>
              <w:shd w:val="clear" w:color="auto" w:fill="FFFFFF" w:themeFill="background1"/>
              <w:spacing w:line="240" w:lineRule="exact"/>
              <w:jc w:val="both"/>
              <w:rPr>
                <w:rFonts w:cs="Arial"/>
                <w:i/>
                <w:color w:val="FF0000"/>
                <w:highlight w:val="green"/>
                <w:lang w:val="de-DE"/>
              </w:rPr>
            </w:pPr>
            <w:r w:rsidRPr="00E0449A">
              <w:rPr>
                <w:rFonts w:cs="Arial"/>
                <w:i/>
                <w:color w:val="FF0000"/>
                <w:highlight w:val="green"/>
                <w:lang w:val="de-DE"/>
              </w:rPr>
              <w:t>[</w:t>
            </w:r>
            <w:r w:rsidRPr="006F5E51">
              <w:rPr>
                <w:rFonts w:cs="Arial"/>
                <w:i/>
                <w:color w:val="FF0000"/>
                <w:highlight w:val="green"/>
                <w:lang w:val="de-DE"/>
              </w:rPr>
              <w:t xml:space="preserve">NUR </w:t>
            </w:r>
            <w:r w:rsidRPr="00E0449A">
              <w:rPr>
                <w:rFonts w:cs="Arial"/>
                <w:i/>
                <w:color w:val="FF0000"/>
                <w:highlight w:val="green"/>
                <w:lang w:val="de-DE"/>
              </w:rPr>
              <w:t xml:space="preserve">wenn die Punkte nur aufgrund von tabellarischen Kriterien vergeben werden, sofern die Vergabestelle keine Notwendigkeit erkennt, </w:t>
            </w:r>
            <w:r w:rsidRPr="00E0449A">
              <w:rPr>
                <w:rFonts w:cs="Arial"/>
                <w:i/>
                <w:color w:val="FF0000"/>
                <w:highlight w:val="green"/>
                <w:lang w:val="de-DE"/>
              </w:rPr>
              <w:lastRenderedPageBreak/>
              <w:t>die Ernennung der Bewertungskommission vorzunehmern, anstonsten ist nachstehender Text zu löschen und Option 1 zu wählen]</w:t>
            </w:r>
          </w:p>
        </w:tc>
        <w:tc>
          <w:tcPr>
            <w:tcW w:w="852" w:type="dxa"/>
          </w:tcPr>
          <w:p w14:paraId="469514DE" w14:textId="77777777" w:rsidR="00E42AF8" w:rsidRPr="00E0449A" w:rsidRDefault="00E42AF8" w:rsidP="00E42AF8">
            <w:pPr>
              <w:widowControl w:val="0"/>
              <w:spacing w:line="240" w:lineRule="exact"/>
              <w:rPr>
                <w:rFonts w:cs="Arial"/>
                <w:noProof w:val="0"/>
                <w:lang w:val="de-DE" w:eastAsia="it-IT"/>
              </w:rPr>
            </w:pPr>
          </w:p>
        </w:tc>
        <w:tc>
          <w:tcPr>
            <w:tcW w:w="4242" w:type="dxa"/>
          </w:tcPr>
          <w:p w14:paraId="604E6256" w14:textId="77777777" w:rsidR="00E42AF8" w:rsidRPr="00E0449A" w:rsidRDefault="00E42AF8" w:rsidP="00E42AF8">
            <w:pPr>
              <w:widowControl w:val="0"/>
              <w:tabs>
                <w:tab w:val="center" w:pos="4536"/>
                <w:tab w:val="right" w:pos="9072"/>
              </w:tabs>
              <w:spacing w:line="240" w:lineRule="exact"/>
              <w:ind w:right="6"/>
              <w:jc w:val="both"/>
              <w:rPr>
                <w:rFonts w:cs="Arial"/>
                <w:noProof w:val="0"/>
                <w:lang w:val="it-IT" w:eastAsia="it-IT"/>
              </w:rPr>
            </w:pPr>
            <w:r w:rsidRPr="006140E5">
              <w:rPr>
                <w:rFonts w:cs="Arial"/>
                <w:i/>
                <w:color w:val="FF0000"/>
                <w:highlight w:val="green"/>
                <w:lang w:val="it-IT"/>
              </w:rPr>
              <w:t xml:space="preserve">[UNICAMENTE nel caso in cui l’assegnazione del punteggio avvenga sulla base di criteri esclusivamente tabellari, qualora la stazione </w:t>
            </w:r>
            <w:r w:rsidRPr="006140E5">
              <w:rPr>
                <w:rFonts w:cs="Arial"/>
                <w:i/>
                <w:color w:val="FF0000"/>
                <w:highlight w:val="green"/>
                <w:lang w:val="it-IT"/>
              </w:rPr>
              <w:lastRenderedPageBreak/>
              <w:t>appaltante non ravvisi la necessitá di procedere a nomina di commissione di valutazione, altrimenti cancellare il testo che segue e scegliere l’opzione 1]</w:t>
            </w:r>
          </w:p>
        </w:tc>
      </w:tr>
      <w:tr w:rsidR="00E42AF8" w:rsidRPr="004E5722" w14:paraId="0C69FBB6" w14:textId="77777777" w:rsidTr="00C57340">
        <w:trPr>
          <w:gridAfter w:val="2"/>
          <w:wAfter w:w="22" w:type="dxa"/>
        </w:trPr>
        <w:tc>
          <w:tcPr>
            <w:tcW w:w="4262" w:type="dxa"/>
            <w:gridSpan w:val="2"/>
          </w:tcPr>
          <w:p w14:paraId="61CC563C" w14:textId="77777777" w:rsidR="00E42AF8" w:rsidRPr="004079B7" w:rsidRDefault="00E42AF8" w:rsidP="00E42AF8">
            <w:pPr>
              <w:pStyle w:val="Corpodeltesto2"/>
              <w:widowControl w:val="0"/>
              <w:shd w:val="clear" w:color="auto" w:fill="FFFFFF" w:themeFill="background1"/>
              <w:spacing w:after="0" w:line="240" w:lineRule="auto"/>
              <w:ind w:right="6"/>
              <w:jc w:val="both"/>
              <w:rPr>
                <w:rFonts w:cs="Arial"/>
                <w:b/>
                <w:bCs/>
                <w:color w:val="FF0000"/>
                <w:lang w:val="de-DE"/>
              </w:rPr>
            </w:pPr>
            <w:r w:rsidRPr="004079B7">
              <w:rPr>
                <w:rFonts w:cs="Arial"/>
                <w:b/>
                <w:bCs/>
                <w:color w:val="FF0000"/>
                <w:lang w:val="de-DE"/>
              </w:rPr>
              <w:lastRenderedPageBreak/>
              <w:t xml:space="preserve">Die Vergabestelle macht gemäß Art. 34 Abs. 3 LG Nr. 16/2015 von der Möglichkeit Gebrauch, auf die Ernennung der Bewertungskommission zu verzichten. </w:t>
            </w:r>
          </w:p>
          <w:p w14:paraId="48333866" w14:textId="77777777" w:rsidR="00E42AF8" w:rsidRPr="004079B7" w:rsidRDefault="00E42AF8" w:rsidP="00E42AF8">
            <w:pPr>
              <w:widowControl w:val="0"/>
              <w:jc w:val="both"/>
              <w:rPr>
                <w:rFonts w:cs="Arial"/>
                <w:color w:val="FF0000"/>
                <w:lang w:val="de-DE"/>
              </w:rPr>
            </w:pPr>
            <w:r w:rsidRPr="004079B7">
              <w:rPr>
                <w:rFonts w:cs="Arial"/>
                <w:b/>
                <w:color w:val="FF0000"/>
                <w:lang w:val="de-DE"/>
              </w:rPr>
              <w:t>Die Punkte für das technische Angebot werden vom EVV selbst vergeben</w:t>
            </w:r>
            <w:r w:rsidRPr="004079B7">
              <w:rPr>
                <w:rFonts w:cs="Arial"/>
                <w:color w:val="FF0000"/>
                <w:lang w:val="de-DE"/>
              </w:rPr>
              <w:t>.</w:t>
            </w:r>
          </w:p>
          <w:p w14:paraId="77152FA2" w14:textId="70077AAB" w:rsidR="00E42AF8" w:rsidRPr="004079B7" w:rsidRDefault="00E42AF8" w:rsidP="00E42AF8">
            <w:pPr>
              <w:widowControl w:val="0"/>
              <w:jc w:val="both"/>
              <w:rPr>
                <w:rFonts w:cs="Arial"/>
                <w:b/>
                <w:bCs/>
                <w:lang w:val="de-DE" w:eastAsia="it-IT"/>
              </w:rPr>
            </w:pPr>
            <w:r w:rsidRPr="00E31C6A">
              <w:rPr>
                <w:rFonts w:cs="Arial"/>
                <w:i/>
                <w:iCs/>
                <w:noProof w:val="0"/>
                <w:color w:val="FF0000"/>
                <w:sz w:val="16"/>
                <w:szCs w:val="16"/>
                <w:highlight w:val="green"/>
                <w:lang w:val="de-DE" w:eastAsia="de-DE"/>
              </w:rPr>
              <w:t>In allen Fällen, in denen es die alternative Auswahl EVV/Bewertungskommission gibt, ist „EVV“ zu wählen.</w:t>
            </w:r>
          </w:p>
        </w:tc>
        <w:tc>
          <w:tcPr>
            <w:tcW w:w="852" w:type="dxa"/>
          </w:tcPr>
          <w:p w14:paraId="02D15304" w14:textId="77777777" w:rsidR="00E42AF8" w:rsidRPr="004079B7" w:rsidRDefault="00E42AF8" w:rsidP="00E42AF8">
            <w:pPr>
              <w:widowControl w:val="0"/>
              <w:ind w:right="76"/>
              <w:jc w:val="both"/>
              <w:rPr>
                <w:rFonts w:cs="Arial"/>
                <w:b/>
                <w:bCs/>
                <w:noProof w:val="0"/>
                <w:lang w:val="de-DE" w:eastAsia="it-IT"/>
              </w:rPr>
            </w:pPr>
          </w:p>
        </w:tc>
        <w:tc>
          <w:tcPr>
            <w:tcW w:w="4242" w:type="dxa"/>
          </w:tcPr>
          <w:p w14:paraId="336A68FE" w14:textId="77777777" w:rsidR="00E42AF8" w:rsidRPr="004079B7" w:rsidRDefault="00E42AF8" w:rsidP="00E42AF8">
            <w:pPr>
              <w:pStyle w:val="Corpodeltesto2"/>
              <w:widowControl w:val="0"/>
              <w:shd w:val="clear" w:color="auto" w:fill="FFFFFF" w:themeFill="background1"/>
              <w:spacing w:after="0" w:line="240" w:lineRule="auto"/>
              <w:ind w:right="6"/>
              <w:jc w:val="both"/>
              <w:rPr>
                <w:rFonts w:cs="Arial"/>
                <w:b/>
                <w:bCs/>
                <w:color w:val="FF0000"/>
              </w:rPr>
            </w:pPr>
            <w:r w:rsidRPr="004079B7">
              <w:rPr>
                <w:rFonts w:cs="Arial"/>
                <w:b/>
                <w:bCs/>
                <w:color w:val="FF0000"/>
              </w:rPr>
              <w:t>La stazione appaltante si avvale della facoltá di cui all’art 34, comma 3, della L.P. 16/2015 di non procedere a nomina di commissione di valutazione.</w:t>
            </w:r>
          </w:p>
          <w:p w14:paraId="38C9EE4F" w14:textId="77777777" w:rsidR="00E42AF8" w:rsidRPr="004079B7" w:rsidRDefault="00E42AF8" w:rsidP="00E42AF8">
            <w:pPr>
              <w:widowControl w:val="0"/>
              <w:ind w:right="6"/>
              <w:jc w:val="both"/>
              <w:rPr>
                <w:rFonts w:cs="Arial"/>
                <w:b/>
                <w:bCs/>
                <w:color w:val="FF0000"/>
                <w:lang w:val="it-IT"/>
              </w:rPr>
            </w:pPr>
            <w:r w:rsidRPr="004079B7">
              <w:rPr>
                <w:rFonts w:cs="Arial"/>
                <w:b/>
                <w:bCs/>
                <w:color w:val="FF0000"/>
                <w:lang w:val="it-IT"/>
              </w:rPr>
              <w:t>Il punteggio tecnico sará assegnato dallo stesso RUP.</w:t>
            </w:r>
          </w:p>
          <w:p w14:paraId="144A9605" w14:textId="35C82318" w:rsidR="00E42AF8" w:rsidRPr="004079B7" w:rsidRDefault="00E42AF8" w:rsidP="00E42AF8">
            <w:pPr>
              <w:widowControl w:val="0"/>
              <w:ind w:right="6"/>
              <w:jc w:val="both"/>
              <w:rPr>
                <w:rFonts w:cs="Arial"/>
                <w:b/>
                <w:bCs/>
                <w:lang w:val="it-IT"/>
              </w:rPr>
            </w:pPr>
            <w:r w:rsidRPr="00E31C6A">
              <w:rPr>
                <w:rFonts w:cs="Arial"/>
                <w:i/>
                <w:iCs/>
                <w:color w:val="FF0000"/>
                <w:sz w:val="16"/>
                <w:szCs w:val="16"/>
                <w:highlight w:val="green"/>
                <w:lang w:val="it-IT"/>
              </w:rPr>
              <w:t>In tutti i casi in cui c’è la scelta alternativa Commissione di valutazione/RUP, scegliere quindi “RUP”.</w:t>
            </w:r>
          </w:p>
        </w:tc>
      </w:tr>
      <w:tr w:rsidR="00E42AF8" w:rsidRPr="004E5722" w14:paraId="531C6A38" w14:textId="77777777" w:rsidTr="00C57340">
        <w:trPr>
          <w:gridAfter w:val="2"/>
          <w:wAfter w:w="22" w:type="dxa"/>
        </w:trPr>
        <w:tc>
          <w:tcPr>
            <w:tcW w:w="4262" w:type="dxa"/>
            <w:gridSpan w:val="2"/>
          </w:tcPr>
          <w:p w14:paraId="58EA29F1" w14:textId="77777777" w:rsidR="00E42AF8" w:rsidRPr="004079B7" w:rsidRDefault="00E42AF8" w:rsidP="00E42AF8">
            <w:pPr>
              <w:widowControl w:val="0"/>
              <w:spacing w:line="240" w:lineRule="exact"/>
              <w:jc w:val="both"/>
              <w:rPr>
                <w:rFonts w:cs="Arial"/>
                <w:lang w:val="it-IT"/>
              </w:rPr>
            </w:pPr>
          </w:p>
        </w:tc>
        <w:tc>
          <w:tcPr>
            <w:tcW w:w="852" w:type="dxa"/>
          </w:tcPr>
          <w:p w14:paraId="2A57DE90" w14:textId="77777777" w:rsidR="00E42AF8" w:rsidRPr="004079B7" w:rsidRDefault="00E42AF8" w:rsidP="00E42AF8">
            <w:pPr>
              <w:widowControl w:val="0"/>
              <w:spacing w:line="240" w:lineRule="exact"/>
              <w:ind w:right="76"/>
              <w:jc w:val="both"/>
              <w:rPr>
                <w:rFonts w:cs="Arial"/>
                <w:noProof w:val="0"/>
                <w:lang w:val="it-IT" w:eastAsia="it-IT"/>
              </w:rPr>
            </w:pPr>
          </w:p>
        </w:tc>
        <w:tc>
          <w:tcPr>
            <w:tcW w:w="4242" w:type="dxa"/>
          </w:tcPr>
          <w:p w14:paraId="08021641" w14:textId="77777777" w:rsidR="00E42AF8" w:rsidRPr="004079B7" w:rsidRDefault="00E42AF8" w:rsidP="00E42AF8">
            <w:pPr>
              <w:widowControl w:val="0"/>
              <w:spacing w:line="240" w:lineRule="exact"/>
              <w:ind w:right="6"/>
              <w:jc w:val="both"/>
              <w:rPr>
                <w:rFonts w:cs="Arial"/>
                <w:lang w:val="it-IT"/>
              </w:rPr>
            </w:pPr>
          </w:p>
        </w:tc>
      </w:tr>
      <w:tr w:rsidR="00E42AF8" w:rsidRPr="004E5722" w14:paraId="6F2F98F1" w14:textId="77777777" w:rsidTr="00C57340">
        <w:trPr>
          <w:gridAfter w:val="2"/>
          <w:wAfter w:w="22" w:type="dxa"/>
        </w:trPr>
        <w:tc>
          <w:tcPr>
            <w:tcW w:w="4262" w:type="dxa"/>
            <w:gridSpan w:val="2"/>
          </w:tcPr>
          <w:p w14:paraId="22BCC7AF" w14:textId="497A954B" w:rsidR="00E42AF8" w:rsidRPr="004079B7" w:rsidRDefault="00E42AF8" w:rsidP="00E42AF8">
            <w:pPr>
              <w:widowControl w:val="0"/>
              <w:spacing w:line="240" w:lineRule="exact"/>
              <w:jc w:val="both"/>
              <w:rPr>
                <w:rFonts w:cs="Arial"/>
                <w:lang w:val="de-DE"/>
              </w:rPr>
            </w:pPr>
            <w:r w:rsidRPr="004079B7">
              <w:rPr>
                <w:rStyle w:val="word"/>
                <w:lang w:val="de-DE"/>
              </w:rPr>
              <w:t>Die</w:t>
            </w:r>
            <w:r w:rsidRPr="004079B7">
              <w:rPr>
                <w:lang w:val="de-DE"/>
              </w:rPr>
              <w:t xml:space="preserve"> </w:t>
            </w:r>
            <w:r w:rsidRPr="004079B7">
              <w:rPr>
                <w:rStyle w:val="word"/>
                <w:lang w:val="de-DE"/>
              </w:rPr>
              <w:t>Vergabebehörde</w:t>
            </w:r>
            <w:r w:rsidRPr="004079B7">
              <w:rPr>
                <w:lang w:val="de-DE"/>
              </w:rPr>
              <w:t xml:space="preserve"> </w:t>
            </w:r>
            <w:r w:rsidRPr="004079B7">
              <w:rPr>
                <w:rStyle w:val="word"/>
                <w:lang w:val="de-DE"/>
              </w:rPr>
              <w:t>öffnet</w:t>
            </w:r>
            <w:r w:rsidRPr="004079B7">
              <w:rPr>
                <w:lang w:val="de-DE"/>
              </w:rPr>
              <w:t xml:space="preserve"> </w:t>
            </w:r>
            <w:r w:rsidRPr="004079B7">
              <w:rPr>
                <w:rStyle w:val="word"/>
                <w:lang w:val="de-DE"/>
              </w:rPr>
              <w:t>die</w:t>
            </w:r>
            <w:r w:rsidRPr="004079B7">
              <w:rPr>
                <w:lang w:val="de-DE"/>
              </w:rPr>
              <w:t xml:space="preserve"> </w:t>
            </w:r>
            <w:r w:rsidRPr="004079B7">
              <w:rPr>
                <w:rStyle w:val="word"/>
                <w:lang w:val="de-DE"/>
              </w:rPr>
              <w:t>Umschläge</w:t>
            </w:r>
            <w:r w:rsidRPr="004079B7">
              <w:rPr>
                <w:lang w:val="de-DE"/>
              </w:rPr>
              <w:t xml:space="preserve"> (Umschlag B) </w:t>
            </w:r>
            <w:r w:rsidRPr="004079B7">
              <w:rPr>
                <w:rStyle w:val="word"/>
                <w:lang w:val="de-DE"/>
              </w:rPr>
              <w:t>mit</w:t>
            </w:r>
            <w:r w:rsidRPr="004079B7">
              <w:rPr>
                <w:lang w:val="de-DE"/>
              </w:rPr>
              <w:t xml:space="preserve"> </w:t>
            </w:r>
            <w:r w:rsidRPr="004079B7">
              <w:rPr>
                <w:rStyle w:val="word"/>
                <w:lang w:val="de-DE"/>
              </w:rPr>
              <w:t>den</w:t>
            </w:r>
            <w:r w:rsidRPr="004079B7">
              <w:rPr>
                <w:lang w:val="de-DE"/>
              </w:rPr>
              <w:t xml:space="preserve"> </w:t>
            </w:r>
            <w:r w:rsidRPr="004079B7">
              <w:rPr>
                <w:rStyle w:val="word"/>
                <w:lang w:val="de-DE"/>
              </w:rPr>
              <w:t>technischen</w:t>
            </w:r>
            <w:r w:rsidRPr="004079B7">
              <w:rPr>
                <w:lang w:val="de-DE"/>
              </w:rPr>
              <w:t xml:space="preserve"> </w:t>
            </w:r>
            <w:r w:rsidRPr="004079B7">
              <w:rPr>
                <w:rStyle w:val="word"/>
                <w:lang w:val="de-DE"/>
              </w:rPr>
              <w:t>Angeboten</w:t>
            </w:r>
            <w:r w:rsidRPr="004079B7">
              <w:rPr>
                <w:lang w:val="de-DE"/>
              </w:rPr>
              <w:t xml:space="preserve"> </w:t>
            </w:r>
            <w:r w:rsidRPr="004079B7">
              <w:rPr>
                <w:rStyle w:val="word"/>
                <w:lang w:val="de-DE"/>
              </w:rPr>
              <w:t>nach</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Ernennung der</w:t>
            </w:r>
            <w:r w:rsidRPr="004079B7">
              <w:rPr>
                <w:lang w:val="de-DE"/>
              </w:rPr>
              <w:t xml:space="preserve"> </w:t>
            </w:r>
            <w:r w:rsidRPr="004079B7">
              <w:rPr>
                <w:rStyle w:val="word"/>
                <w:lang w:val="de-DE"/>
              </w:rPr>
              <w:t>Technischen</w:t>
            </w:r>
            <w:r w:rsidRPr="004079B7">
              <w:rPr>
                <w:lang w:val="de-DE"/>
              </w:rPr>
              <w:t xml:space="preserve"> </w:t>
            </w:r>
            <w:r w:rsidRPr="004079B7">
              <w:rPr>
                <w:rStyle w:val="word"/>
                <w:lang w:val="de-DE"/>
              </w:rPr>
              <w:t>Kommission</w:t>
            </w:r>
            <w:r w:rsidRPr="004079B7">
              <w:rPr>
                <w:lang w:val="de-DE"/>
              </w:rPr>
              <w:t xml:space="preserve">, </w:t>
            </w:r>
            <w:r w:rsidRPr="004079B7">
              <w:rPr>
                <w:rStyle w:val="word"/>
                <w:lang w:val="de-DE"/>
              </w:rPr>
              <w:t>sofern</w:t>
            </w:r>
            <w:r w:rsidRPr="004079B7">
              <w:rPr>
                <w:lang w:val="de-DE"/>
              </w:rPr>
              <w:t xml:space="preserve"> d</w:t>
            </w:r>
            <w:r w:rsidRPr="004079B7">
              <w:rPr>
                <w:rStyle w:val="word"/>
                <w:lang w:val="de-DE"/>
              </w:rPr>
              <w:t>ies</w:t>
            </w:r>
            <w:r w:rsidRPr="004079B7">
              <w:rPr>
                <w:lang w:val="de-DE"/>
              </w:rPr>
              <w:t xml:space="preserve"> </w:t>
            </w:r>
            <w:r w:rsidRPr="004079B7">
              <w:rPr>
                <w:rStyle w:val="word"/>
                <w:lang w:val="de-DE"/>
              </w:rPr>
              <w:t>vorgesehen</w:t>
            </w:r>
            <w:r w:rsidRPr="004079B7">
              <w:rPr>
                <w:lang w:val="de-DE"/>
              </w:rPr>
              <w:t xml:space="preserve"> </w:t>
            </w:r>
            <w:r w:rsidRPr="004079B7">
              <w:rPr>
                <w:rStyle w:val="word"/>
                <w:lang w:val="de-DE"/>
              </w:rPr>
              <w:t>ist</w:t>
            </w:r>
            <w:r w:rsidRPr="004079B7">
              <w:rPr>
                <w:lang w:val="de-DE"/>
              </w:rPr>
              <w:t xml:space="preserve">, </w:t>
            </w:r>
            <w:r w:rsidRPr="004079B7">
              <w:rPr>
                <w:rStyle w:val="word"/>
                <w:lang w:val="de-DE"/>
              </w:rPr>
              <w:t>auf</w:t>
            </w:r>
            <w:r w:rsidRPr="004079B7">
              <w:rPr>
                <w:lang w:val="de-DE"/>
              </w:rPr>
              <w:t xml:space="preserve"> </w:t>
            </w:r>
            <w:r w:rsidRPr="004079B7">
              <w:rPr>
                <w:rStyle w:val="word"/>
                <w:lang w:val="de-DE"/>
              </w:rPr>
              <w:t>elektronischem</w:t>
            </w:r>
            <w:r w:rsidRPr="004079B7">
              <w:rPr>
                <w:lang w:val="de-DE"/>
              </w:rPr>
              <w:t xml:space="preserve"> </w:t>
            </w:r>
            <w:r w:rsidRPr="004079B7">
              <w:rPr>
                <w:rStyle w:val="word"/>
                <w:lang w:val="de-DE"/>
              </w:rPr>
              <w:t>Wege. Dies erfolgt ausschließlich</w:t>
            </w:r>
            <w:r w:rsidRPr="004079B7">
              <w:rPr>
                <w:lang w:val="de-DE"/>
              </w:rPr>
              <w:t xml:space="preserve"> </w:t>
            </w:r>
            <w:r w:rsidRPr="004079B7">
              <w:rPr>
                <w:rStyle w:val="word"/>
                <w:lang w:val="de-DE"/>
              </w:rPr>
              <w:t>zum</w:t>
            </w:r>
            <w:r w:rsidRPr="004079B7">
              <w:rPr>
                <w:lang w:val="de-DE"/>
              </w:rPr>
              <w:t xml:space="preserve"> </w:t>
            </w:r>
            <w:r w:rsidRPr="004079B7">
              <w:rPr>
                <w:rStyle w:val="word"/>
                <w:lang w:val="de-DE"/>
              </w:rPr>
              <w:t>Zweck</w:t>
            </w:r>
            <w:r w:rsidRPr="004079B7">
              <w:rPr>
                <w:lang w:val="de-DE"/>
              </w:rPr>
              <w:t xml:space="preserve"> </w:t>
            </w:r>
            <w:r w:rsidRPr="004079B7">
              <w:rPr>
                <w:rStyle w:val="word"/>
                <w:lang w:val="de-DE"/>
              </w:rPr>
              <w:t>der Operabilität</w:t>
            </w:r>
            <w:r w:rsidRPr="004079B7">
              <w:rPr>
                <w:lang w:val="de-DE"/>
              </w:rPr>
              <w:t xml:space="preserve"> </w:t>
            </w:r>
            <w:r w:rsidRPr="004079B7">
              <w:rPr>
                <w:rStyle w:val="word"/>
                <w:lang w:val="de-DE"/>
              </w:rPr>
              <w:t>des</w:t>
            </w:r>
            <w:r w:rsidRPr="004079B7">
              <w:rPr>
                <w:lang w:val="de-DE"/>
              </w:rPr>
              <w:t xml:space="preserve"> telematischen </w:t>
            </w:r>
            <w:r w:rsidRPr="004079B7">
              <w:rPr>
                <w:rStyle w:val="word"/>
                <w:lang w:val="de-DE"/>
              </w:rPr>
              <w:t>Systems</w:t>
            </w:r>
            <w:r w:rsidRPr="004079B7">
              <w:rPr>
                <w:lang w:val="de-DE"/>
              </w:rPr>
              <w:t xml:space="preserve"> u</w:t>
            </w:r>
            <w:r w:rsidRPr="004079B7">
              <w:rPr>
                <w:rStyle w:val="word"/>
                <w:lang w:val="de-DE"/>
              </w:rPr>
              <w:t>nd</w:t>
            </w:r>
            <w:r w:rsidRPr="004079B7">
              <w:rPr>
                <w:lang w:val="de-DE"/>
              </w:rPr>
              <w:t xml:space="preserve"> </w:t>
            </w:r>
            <w:r w:rsidRPr="004079B7">
              <w:rPr>
                <w:rStyle w:val="word"/>
                <w:lang w:val="de-DE"/>
              </w:rPr>
              <w:t>zur</w:t>
            </w:r>
            <w:r w:rsidRPr="004079B7">
              <w:rPr>
                <w:lang w:val="de-DE"/>
              </w:rPr>
              <w:t xml:space="preserve"> </w:t>
            </w:r>
            <w:r w:rsidRPr="004079B7">
              <w:rPr>
                <w:rStyle w:val="word"/>
                <w:lang w:val="de-DE"/>
              </w:rPr>
              <w:t>Bereitstellung</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entsprechenden</w:t>
            </w:r>
            <w:r w:rsidRPr="004079B7">
              <w:rPr>
                <w:lang w:val="de-DE"/>
              </w:rPr>
              <w:t xml:space="preserve"> </w:t>
            </w:r>
            <w:r w:rsidRPr="004079B7">
              <w:rPr>
                <w:rStyle w:val="word"/>
                <w:lang w:val="de-DE"/>
              </w:rPr>
              <w:t>Unterlagen</w:t>
            </w:r>
            <w:r w:rsidRPr="004079B7">
              <w:rPr>
                <w:lang w:val="de-DE"/>
              </w:rPr>
              <w:t xml:space="preserve"> </w:t>
            </w:r>
            <w:r w:rsidRPr="004079B7">
              <w:rPr>
                <w:rStyle w:val="word"/>
                <w:lang w:val="de-DE"/>
              </w:rPr>
              <w:t>an</w:t>
            </w:r>
            <w:r w:rsidRPr="004079B7">
              <w:rPr>
                <w:lang w:val="de-DE"/>
              </w:rPr>
              <w:t xml:space="preserve"> </w:t>
            </w:r>
            <w:r w:rsidRPr="004079B7">
              <w:rPr>
                <w:rStyle w:val="word"/>
                <w:lang w:val="de-DE"/>
              </w:rPr>
              <w:t>die Kommission</w:t>
            </w:r>
            <w:r w:rsidRPr="004079B7">
              <w:rPr>
                <w:lang w:val="de-DE"/>
              </w:rPr>
              <w:t xml:space="preserve"> (</w:t>
            </w:r>
            <w:r w:rsidRPr="004079B7">
              <w:rPr>
                <w:rStyle w:val="word"/>
                <w:lang w:val="de-DE"/>
              </w:rPr>
              <w:t>die</w:t>
            </w:r>
            <w:r w:rsidRPr="004079B7">
              <w:rPr>
                <w:lang w:val="de-DE"/>
              </w:rPr>
              <w:t xml:space="preserve"> </w:t>
            </w:r>
            <w:r w:rsidRPr="004079B7">
              <w:rPr>
                <w:rStyle w:val="word"/>
                <w:lang w:val="de-DE"/>
              </w:rPr>
              <w:t>Öffnung</w:t>
            </w:r>
            <w:r w:rsidRPr="004079B7">
              <w:rPr>
                <w:lang w:val="de-DE"/>
              </w:rPr>
              <w:t xml:space="preserve"> </w:t>
            </w:r>
            <w:r w:rsidRPr="004079B7">
              <w:rPr>
                <w:rStyle w:val="word"/>
                <w:lang w:val="de-DE"/>
              </w:rPr>
              <w:t>wird</w:t>
            </w:r>
            <w:r w:rsidRPr="004079B7">
              <w:rPr>
                <w:lang w:val="de-DE"/>
              </w:rPr>
              <w:t xml:space="preserve"> </w:t>
            </w:r>
            <w:r w:rsidRPr="004079B7">
              <w:rPr>
                <w:rStyle w:val="word"/>
                <w:lang w:val="de-DE"/>
              </w:rPr>
              <w:t>vom</w:t>
            </w:r>
            <w:r w:rsidRPr="004079B7">
              <w:rPr>
                <w:lang w:val="de-DE"/>
              </w:rPr>
              <w:t xml:space="preserve"> </w:t>
            </w:r>
            <w:r w:rsidRPr="004079B7">
              <w:rPr>
                <w:rStyle w:val="word"/>
                <w:lang w:val="de-DE"/>
              </w:rPr>
              <w:t>System</w:t>
            </w:r>
            <w:r w:rsidRPr="004079B7">
              <w:rPr>
                <w:lang w:val="de-DE"/>
              </w:rPr>
              <w:t xml:space="preserve"> </w:t>
            </w:r>
            <w:r w:rsidRPr="004079B7">
              <w:rPr>
                <w:rStyle w:val="word"/>
                <w:lang w:val="de-DE"/>
              </w:rPr>
              <w:t>dokumentiert</w:t>
            </w:r>
            <w:r w:rsidRPr="004079B7">
              <w:rPr>
                <w:lang w:val="de-DE"/>
              </w:rPr>
              <w:t xml:space="preserve">, </w:t>
            </w:r>
            <w:r w:rsidRPr="004079B7">
              <w:rPr>
                <w:rStyle w:val="word"/>
                <w:lang w:val="de-DE"/>
              </w:rPr>
              <w:t>es</w:t>
            </w:r>
            <w:r w:rsidRPr="004079B7">
              <w:rPr>
                <w:lang w:val="de-DE"/>
              </w:rPr>
              <w:t xml:space="preserve"> </w:t>
            </w:r>
            <w:r w:rsidRPr="004079B7">
              <w:rPr>
                <w:rStyle w:val="word"/>
                <w:lang w:val="de-DE"/>
              </w:rPr>
              <w:t>wird</w:t>
            </w:r>
            <w:r w:rsidRPr="004079B7">
              <w:rPr>
                <w:lang w:val="de-DE"/>
              </w:rPr>
              <w:t xml:space="preserve"> </w:t>
            </w:r>
            <w:r w:rsidRPr="004079B7">
              <w:rPr>
                <w:rStyle w:val="word"/>
                <w:lang w:val="de-DE"/>
              </w:rPr>
              <w:t>kein</w:t>
            </w:r>
            <w:r w:rsidRPr="004079B7">
              <w:rPr>
                <w:lang w:val="de-DE"/>
              </w:rPr>
              <w:t xml:space="preserve"> </w:t>
            </w:r>
            <w:r w:rsidRPr="004079B7">
              <w:rPr>
                <w:rStyle w:val="word"/>
                <w:lang w:val="de-DE"/>
              </w:rPr>
              <w:t>Protokoll</w:t>
            </w:r>
            <w:r w:rsidRPr="004079B7">
              <w:rPr>
                <w:lang w:val="de-DE"/>
              </w:rPr>
              <w:t xml:space="preserve"> hierzu </w:t>
            </w:r>
            <w:r w:rsidRPr="004079B7">
              <w:rPr>
                <w:rStyle w:val="word"/>
                <w:lang w:val="de-DE"/>
              </w:rPr>
              <w:t>erstellt</w:t>
            </w:r>
            <w:r w:rsidRPr="004079B7">
              <w:rPr>
                <w:lang w:val="de-DE"/>
              </w:rPr>
              <w:t>).</w:t>
            </w:r>
          </w:p>
        </w:tc>
        <w:tc>
          <w:tcPr>
            <w:tcW w:w="852" w:type="dxa"/>
          </w:tcPr>
          <w:p w14:paraId="3F453B92" w14:textId="77777777" w:rsidR="00E42AF8" w:rsidRPr="004079B7" w:rsidRDefault="00E42AF8" w:rsidP="00E42AF8">
            <w:pPr>
              <w:widowControl w:val="0"/>
              <w:spacing w:line="240" w:lineRule="exact"/>
              <w:ind w:right="76"/>
              <w:jc w:val="both"/>
              <w:rPr>
                <w:rFonts w:cs="Arial"/>
                <w:noProof w:val="0"/>
                <w:lang w:val="de-DE" w:eastAsia="it-IT"/>
              </w:rPr>
            </w:pPr>
          </w:p>
        </w:tc>
        <w:tc>
          <w:tcPr>
            <w:tcW w:w="4242" w:type="dxa"/>
          </w:tcPr>
          <w:p w14:paraId="7EBE3A54" w14:textId="77777777" w:rsidR="00E42AF8" w:rsidRPr="004079B7" w:rsidRDefault="00E42AF8" w:rsidP="00E42AF8">
            <w:pPr>
              <w:ind w:right="62"/>
              <w:jc w:val="both"/>
              <w:rPr>
                <w:lang w:val="it-IT"/>
              </w:rPr>
            </w:pPr>
            <w:r w:rsidRPr="004079B7">
              <w:rPr>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   </w:t>
            </w:r>
          </w:p>
          <w:p w14:paraId="5E0B3651" w14:textId="77777777" w:rsidR="00E42AF8" w:rsidRPr="004079B7" w:rsidRDefault="00E42AF8" w:rsidP="00E42AF8">
            <w:pPr>
              <w:widowControl w:val="0"/>
              <w:spacing w:line="240" w:lineRule="exact"/>
              <w:ind w:right="6"/>
              <w:jc w:val="both"/>
              <w:rPr>
                <w:rFonts w:cs="Arial"/>
                <w:lang w:val="it-IT"/>
              </w:rPr>
            </w:pPr>
          </w:p>
        </w:tc>
      </w:tr>
      <w:tr w:rsidR="00E42AF8" w:rsidRPr="004E5722" w14:paraId="4F88A22A" w14:textId="77777777" w:rsidTr="00C57340">
        <w:trPr>
          <w:gridAfter w:val="2"/>
          <w:wAfter w:w="22" w:type="dxa"/>
        </w:trPr>
        <w:tc>
          <w:tcPr>
            <w:tcW w:w="4262" w:type="dxa"/>
            <w:gridSpan w:val="2"/>
          </w:tcPr>
          <w:p w14:paraId="18F6C2AB" w14:textId="77777777" w:rsidR="00E42AF8" w:rsidRPr="00060E23" w:rsidRDefault="00E42AF8" w:rsidP="00E42AF8">
            <w:pPr>
              <w:widowControl w:val="0"/>
              <w:spacing w:line="240" w:lineRule="exact"/>
              <w:jc w:val="both"/>
              <w:rPr>
                <w:rFonts w:cs="Arial"/>
                <w:lang w:val="it-IT"/>
              </w:rPr>
            </w:pPr>
          </w:p>
        </w:tc>
        <w:tc>
          <w:tcPr>
            <w:tcW w:w="852" w:type="dxa"/>
          </w:tcPr>
          <w:p w14:paraId="4D96D923" w14:textId="77777777" w:rsidR="00E42AF8" w:rsidRPr="00060E23" w:rsidRDefault="00E42AF8" w:rsidP="00E42AF8">
            <w:pPr>
              <w:widowControl w:val="0"/>
              <w:spacing w:line="240" w:lineRule="exact"/>
              <w:ind w:right="76"/>
              <w:jc w:val="both"/>
              <w:rPr>
                <w:rFonts w:cs="Arial"/>
                <w:noProof w:val="0"/>
                <w:lang w:val="it-IT" w:eastAsia="it-IT"/>
              </w:rPr>
            </w:pPr>
          </w:p>
        </w:tc>
        <w:tc>
          <w:tcPr>
            <w:tcW w:w="4242" w:type="dxa"/>
          </w:tcPr>
          <w:p w14:paraId="2F14E457" w14:textId="77777777" w:rsidR="00E42AF8" w:rsidRPr="004610CD" w:rsidRDefault="00E42AF8" w:rsidP="00E42AF8">
            <w:pPr>
              <w:widowControl w:val="0"/>
              <w:spacing w:line="240" w:lineRule="exact"/>
              <w:ind w:right="6"/>
              <w:jc w:val="both"/>
              <w:rPr>
                <w:rFonts w:cs="Arial"/>
                <w:lang w:val="it-IT"/>
              </w:rPr>
            </w:pPr>
          </w:p>
        </w:tc>
      </w:tr>
      <w:tr w:rsidR="00E42AF8" w:rsidRPr="004E5722" w14:paraId="465F9199" w14:textId="77777777" w:rsidTr="00C57340">
        <w:trPr>
          <w:gridAfter w:val="2"/>
          <w:wAfter w:w="22" w:type="dxa"/>
        </w:trPr>
        <w:tc>
          <w:tcPr>
            <w:tcW w:w="4262" w:type="dxa"/>
            <w:gridSpan w:val="2"/>
          </w:tcPr>
          <w:p w14:paraId="0D9203FA" w14:textId="1109B9C4" w:rsidR="00E42AF8" w:rsidRPr="004079B7" w:rsidRDefault="00E42AF8" w:rsidP="00E42AF8">
            <w:pPr>
              <w:ind w:right="22"/>
              <w:jc w:val="both"/>
              <w:rPr>
                <w:lang w:val="de-DE"/>
              </w:rPr>
            </w:pPr>
            <w:r w:rsidRPr="004079B7">
              <w:rPr>
                <w:lang w:val="de-DE"/>
              </w:rPr>
              <w:t xml:space="preserve">Über das Portal werden Tag und Uhrzeit der nicht öffentlichen Sitzung </w:t>
            </w:r>
            <w:r w:rsidRPr="004079B7">
              <w:rPr>
                <w:color w:val="FF0000"/>
                <w:lang w:val="de-DE"/>
              </w:rPr>
              <w:t xml:space="preserve">der technischen Bewertungskommission/ des EVV </w:t>
            </w:r>
            <w:r w:rsidRPr="004079B7">
              <w:rPr>
                <w:lang w:val="de-DE"/>
              </w:rPr>
              <w:t xml:space="preserve">für die Öffnung der Umschläge mit den technischen Angeboten bekanntgegeben, dies für zur </w:t>
            </w:r>
            <w:r w:rsidRPr="004079B7">
              <w:rPr>
                <w:rStyle w:val="word"/>
                <w:lang w:val="de-DE"/>
              </w:rPr>
              <w:t>rein</w:t>
            </w:r>
            <w:r w:rsidRPr="004079B7">
              <w:rPr>
                <w:lang w:val="de-DE"/>
              </w:rPr>
              <w:t xml:space="preserve"> </w:t>
            </w:r>
            <w:r w:rsidRPr="004079B7">
              <w:rPr>
                <w:rStyle w:val="word"/>
                <w:lang w:val="de-DE"/>
              </w:rPr>
              <w:t>formellen</w:t>
            </w:r>
            <w:r w:rsidRPr="004079B7">
              <w:rPr>
                <w:lang w:val="de-DE"/>
              </w:rPr>
              <w:t xml:space="preserve"> </w:t>
            </w:r>
            <w:r w:rsidRPr="004079B7">
              <w:rPr>
                <w:rStyle w:val="word"/>
                <w:lang w:val="de-DE"/>
              </w:rPr>
              <w:t>Überprüfung</w:t>
            </w:r>
            <w:r w:rsidRPr="004079B7">
              <w:rPr>
                <w:lang w:val="de-DE"/>
              </w:rPr>
              <w:t xml:space="preserve"> </w:t>
            </w:r>
            <w:r w:rsidRPr="004079B7">
              <w:rPr>
                <w:rStyle w:val="word"/>
                <w:lang w:val="de-DE"/>
              </w:rPr>
              <w:t>des</w:t>
            </w:r>
            <w:r w:rsidRPr="004079B7">
              <w:rPr>
                <w:lang w:val="de-DE"/>
              </w:rPr>
              <w:t xml:space="preserve"> </w:t>
            </w:r>
            <w:r w:rsidRPr="004079B7">
              <w:rPr>
                <w:rStyle w:val="word"/>
                <w:lang w:val="de-DE"/>
              </w:rPr>
              <w:t>Vorhandenseins</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erforderlichen</w:t>
            </w:r>
            <w:r w:rsidRPr="004079B7">
              <w:rPr>
                <w:lang w:val="de-DE"/>
              </w:rPr>
              <w:t xml:space="preserve"> </w:t>
            </w:r>
            <w:r w:rsidRPr="004079B7">
              <w:rPr>
                <w:rStyle w:val="word"/>
                <w:lang w:val="de-DE"/>
              </w:rPr>
              <w:t>technischen</w:t>
            </w:r>
            <w:r w:rsidRPr="004079B7">
              <w:rPr>
                <w:lang w:val="de-DE"/>
              </w:rPr>
              <w:t xml:space="preserve"> </w:t>
            </w:r>
            <w:r w:rsidRPr="004079B7">
              <w:rPr>
                <w:rStyle w:val="word"/>
                <w:lang w:val="de-DE"/>
              </w:rPr>
              <w:t>Unterlagen.</w:t>
            </w:r>
            <w:r w:rsidRPr="004079B7">
              <w:rPr>
                <w:lang w:val="de-DE"/>
              </w:rPr>
              <w:t xml:space="preserve"> </w:t>
            </w:r>
          </w:p>
        </w:tc>
        <w:tc>
          <w:tcPr>
            <w:tcW w:w="852" w:type="dxa"/>
          </w:tcPr>
          <w:p w14:paraId="35AF481E" w14:textId="77777777" w:rsidR="00E42AF8" w:rsidRPr="004079B7" w:rsidRDefault="00E42AF8" w:rsidP="00E42AF8">
            <w:pPr>
              <w:widowControl w:val="0"/>
              <w:spacing w:line="240" w:lineRule="exact"/>
              <w:ind w:right="76"/>
              <w:jc w:val="both"/>
              <w:rPr>
                <w:rFonts w:cs="Arial"/>
                <w:noProof w:val="0"/>
                <w:lang w:val="de-DE" w:eastAsia="it-IT"/>
              </w:rPr>
            </w:pPr>
          </w:p>
        </w:tc>
        <w:tc>
          <w:tcPr>
            <w:tcW w:w="4242" w:type="dxa"/>
          </w:tcPr>
          <w:p w14:paraId="10C8EA1E" w14:textId="77777777" w:rsidR="00E42AF8" w:rsidRPr="004079B7" w:rsidRDefault="00E42AF8" w:rsidP="00E42AF8">
            <w:pPr>
              <w:jc w:val="both"/>
              <w:rPr>
                <w:lang w:val="it-IT"/>
              </w:rPr>
            </w:pPr>
            <w:r w:rsidRPr="004079B7">
              <w:rPr>
                <w:lang w:val="it-IT"/>
              </w:rPr>
              <w:t xml:space="preserve">Tramite il portale verranno comunicati data, ora e luogo della seduta riservata </w:t>
            </w:r>
            <w:r w:rsidRPr="004079B7">
              <w:rPr>
                <w:color w:val="FF0000"/>
                <w:lang w:val="it-IT"/>
              </w:rPr>
              <w:t>della commissione tecnica/del RUP</w:t>
            </w:r>
            <w:r w:rsidRPr="004079B7">
              <w:rPr>
                <w:lang w:val="it-IT"/>
              </w:rPr>
              <w:t xml:space="preserve"> avente ad oggetto la mera verifica formale della presenza della documentazione tecnica richiesta. </w:t>
            </w:r>
          </w:p>
          <w:p w14:paraId="206E6684" w14:textId="77777777" w:rsidR="00E42AF8" w:rsidRPr="004079B7" w:rsidRDefault="00E42AF8" w:rsidP="00E42AF8">
            <w:pPr>
              <w:widowControl w:val="0"/>
              <w:ind w:right="62"/>
              <w:jc w:val="both"/>
              <w:rPr>
                <w:rFonts w:cs="Arial"/>
                <w:lang w:val="it-IT"/>
              </w:rPr>
            </w:pPr>
          </w:p>
        </w:tc>
      </w:tr>
      <w:tr w:rsidR="00E42AF8" w:rsidRPr="004E5722" w14:paraId="13E8A16B" w14:textId="77777777" w:rsidTr="00C57340">
        <w:trPr>
          <w:gridAfter w:val="2"/>
          <w:wAfter w:w="22" w:type="dxa"/>
        </w:trPr>
        <w:tc>
          <w:tcPr>
            <w:tcW w:w="4262" w:type="dxa"/>
            <w:gridSpan w:val="2"/>
          </w:tcPr>
          <w:p w14:paraId="14CC8D45" w14:textId="77777777" w:rsidR="00E42AF8" w:rsidRPr="00761CFA" w:rsidRDefault="00E42AF8" w:rsidP="00E42AF8">
            <w:pPr>
              <w:widowControl w:val="0"/>
              <w:jc w:val="both"/>
              <w:rPr>
                <w:rFonts w:cs="Arial"/>
                <w:strike/>
                <w:highlight w:val="yellow"/>
                <w:lang w:val="it-IT"/>
              </w:rPr>
            </w:pPr>
          </w:p>
        </w:tc>
        <w:tc>
          <w:tcPr>
            <w:tcW w:w="852" w:type="dxa"/>
          </w:tcPr>
          <w:p w14:paraId="06543D1A" w14:textId="77777777" w:rsidR="00E42AF8" w:rsidRPr="00761CFA" w:rsidRDefault="00E42AF8" w:rsidP="00E42AF8">
            <w:pPr>
              <w:widowControl w:val="0"/>
              <w:ind w:right="76"/>
              <w:jc w:val="both"/>
              <w:rPr>
                <w:rFonts w:cs="Arial"/>
                <w:strike/>
                <w:noProof w:val="0"/>
                <w:highlight w:val="yellow"/>
                <w:lang w:val="it-IT" w:eastAsia="it-IT"/>
              </w:rPr>
            </w:pPr>
          </w:p>
        </w:tc>
        <w:tc>
          <w:tcPr>
            <w:tcW w:w="4242" w:type="dxa"/>
          </w:tcPr>
          <w:p w14:paraId="68B8C84A" w14:textId="77777777" w:rsidR="00E42AF8" w:rsidRPr="001B0444" w:rsidRDefault="00E42AF8" w:rsidP="00E42AF8">
            <w:pPr>
              <w:widowControl w:val="0"/>
              <w:shd w:val="clear" w:color="auto" w:fill="FFFFFF" w:themeFill="background1"/>
              <w:ind w:right="6"/>
              <w:jc w:val="both"/>
              <w:rPr>
                <w:rFonts w:cs="Arial"/>
                <w:strike/>
                <w:highlight w:val="yellow"/>
                <w:lang w:val="it-IT"/>
              </w:rPr>
            </w:pPr>
          </w:p>
        </w:tc>
      </w:tr>
      <w:tr w:rsidR="00E42AF8" w:rsidRPr="004E5722" w14:paraId="52C6927D" w14:textId="77777777" w:rsidTr="00C57340">
        <w:trPr>
          <w:gridAfter w:val="2"/>
          <w:wAfter w:w="22" w:type="dxa"/>
        </w:trPr>
        <w:tc>
          <w:tcPr>
            <w:tcW w:w="4262" w:type="dxa"/>
            <w:gridSpan w:val="2"/>
          </w:tcPr>
          <w:p w14:paraId="0423BF70" w14:textId="536DBDD1" w:rsidR="00E42AF8" w:rsidRPr="000703EA" w:rsidRDefault="00E42AF8" w:rsidP="00E42AF8">
            <w:pPr>
              <w:widowControl w:val="0"/>
              <w:jc w:val="both"/>
              <w:rPr>
                <w:rFonts w:cs="Arial"/>
                <w:strike/>
                <w:lang w:val="de-DE"/>
              </w:rPr>
            </w:pPr>
            <w:r w:rsidRPr="004079B7">
              <w:rPr>
                <w:rStyle w:val="word"/>
                <w:lang w:val="de-DE"/>
              </w:rPr>
              <w:t>Die</w:t>
            </w:r>
            <w:r w:rsidRPr="004079B7">
              <w:rPr>
                <w:lang w:val="de-DE"/>
              </w:rPr>
              <w:t xml:space="preserve"> </w:t>
            </w:r>
            <w:r w:rsidRPr="004079B7">
              <w:rPr>
                <w:rStyle w:val="word"/>
                <w:lang w:val="de-DE"/>
              </w:rPr>
              <w:t>Sitzungen</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Technischen</w:t>
            </w:r>
            <w:r w:rsidRPr="004079B7">
              <w:rPr>
                <w:lang w:val="de-DE"/>
              </w:rPr>
              <w:t xml:space="preserve"> </w:t>
            </w:r>
            <w:r w:rsidRPr="004079B7">
              <w:rPr>
                <w:rStyle w:val="word"/>
                <w:lang w:val="de-DE"/>
              </w:rPr>
              <w:t>Kommission,</w:t>
            </w:r>
            <w:r w:rsidRPr="004079B7">
              <w:rPr>
                <w:lang w:val="de-DE"/>
              </w:rPr>
              <w:t xml:space="preserve"> zur  </w:t>
            </w:r>
            <w:r w:rsidRPr="004079B7">
              <w:rPr>
                <w:rStyle w:val="word"/>
                <w:lang w:val="de-DE"/>
              </w:rPr>
              <w:t>rein</w:t>
            </w:r>
            <w:r w:rsidRPr="004079B7">
              <w:rPr>
                <w:lang w:val="de-DE"/>
              </w:rPr>
              <w:t xml:space="preserve"> </w:t>
            </w:r>
            <w:r w:rsidRPr="004079B7">
              <w:rPr>
                <w:rStyle w:val="word"/>
                <w:lang w:val="de-DE"/>
              </w:rPr>
              <w:t>formellen</w:t>
            </w:r>
            <w:r w:rsidRPr="004079B7">
              <w:rPr>
                <w:lang w:val="de-DE"/>
              </w:rPr>
              <w:t xml:space="preserve"> Überp</w:t>
            </w:r>
            <w:r w:rsidRPr="004079B7">
              <w:rPr>
                <w:rStyle w:val="word"/>
                <w:lang w:val="de-DE"/>
              </w:rPr>
              <w:t>rüfung</w:t>
            </w:r>
            <w:r w:rsidRPr="004079B7">
              <w:rPr>
                <w:lang w:val="de-DE"/>
              </w:rPr>
              <w:t xml:space="preserve"> </w:t>
            </w:r>
            <w:r w:rsidRPr="004079B7">
              <w:rPr>
                <w:rStyle w:val="word"/>
                <w:lang w:val="de-DE"/>
              </w:rPr>
              <w:t>des</w:t>
            </w:r>
            <w:r w:rsidRPr="004079B7">
              <w:rPr>
                <w:lang w:val="de-DE"/>
              </w:rPr>
              <w:t xml:space="preserve"> </w:t>
            </w:r>
            <w:r w:rsidRPr="004079B7">
              <w:rPr>
                <w:rStyle w:val="word"/>
                <w:lang w:val="de-DE"/>
              </w:rPr>
              <w:t>Vorhandenseins</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erforderlichen</w:t>
            </w:r>
            <w:r w:rsidRPr="004079B7">
              <w:rPr>
                <w:lang w:val="de-DE"/>
              </w:rPr>
              <w:t xml:space="preserve"> </w:t>
            </w:r>
            <w:r w:rsidRPr="004079B7">
              <w:rPr>
                <w:rStyle w:val="word"/>
                <w:lang w:val="de-DE"/>
              </w:rPr>
              <w:t>Dokumentation</w:t>
            </w:r>
            <w:r w:rsidRPr="004079B7">
              <w:rPr>
                <w:lang w:val="de-DE"/>
              </w:rPr>
              <w:t xml:space="preserve"> im </w:t>
            </w:r>
            <w:r w:rsidRPr="004079B7">
              <w:rPr>
                <w:rStyle w:val="word"/>
                <w:lang w:val="de-DE"/>
              </w:rPr>
              <w:t>Portal</w:t>
            </w:r>
            <w:r w:rsidRPr="004079B7">
              <w:rPr>
                <w:lang w:val="de-DE"/>
              </w:rPr>
              <w:t xml:space="preserve"> sowie  </w:t>
            </w:r>
            <w:r w:rsidRPr="004079B7">
              <w:rPr>
                <w:rStyle w:val="word"/>
                <w:lang w:val="de-DE"/>
              </w:rPr>
              <w:t>die</w:t>
            </w:r>
            <w:r w:rsidRPr="004079B7">
              <w:rPr>
                <w:lang w:val="de-DE"/>
              </w:rPr>
              <w:t xml:space="preserve"> </w:t>
            </w:r>
            <w:r w:rsidRPr="004079B7">
              <w:rPr>
                <w:rStyle w:val="word"/>
                <w:lang w:val="de-DE"/>
              </w:rPr>
              <w:t>technische</w:t>
            </w:r>
            <w:r w:rsidRPr="004079B7">
              <w:rPr>
                <w:lang w:val="de-DE"/>
              </w:rPr>
              <w:t>/</w:t>
            </w:r>
            <w:r w:rsidRPr="004079B7">
              <w:rPr>
                <w:rStyle w:val="word"/>
                <w:lang w:val="de-DE"/>
              </w:rPr>
              <w:t>qualitative</w:t>
            </w:r>
            <w:r w:rsidRPr="004079B7">
              <w:rPr>
                <w:lang w:val="de-DE"/>
              </w:rPr>
              <w:t xml:space="preserve"> </w:t>
            </w:r>
            <w:r w:rsidRPr="004079B7">
              <w:rPr>
                <w:rStyle w:val="word"/>
                <w:lang w:val="de-DE"/>
              </w:rPr>
              <w:t>Bewertung</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aufgrund</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Bewertungskriterien</w:t>
            </w:r>
            <w:r w:rsidRPr="004079B7">
              <w:rPr>
                <w:lang w:val="de-DE"/>
              </w:rPr>
              <w:t xml:space="preserve"> </w:t>
            </w:r>
            <w:r w:rsidRPr="004079B7">
              <w:rPr>
                <w:rStyle w:val="word"/>
                <w:lang w:val="de-DE"/>
              </w:rPr>
              <w:t>zugelassenen Angebote, mit</w:t>
            </w:r>
            <w:r w:rsidRPr="004079B7">
              <w:rPr>
                <w:lang w:val="de-DE"/>
              </w:rPr>
              <w:t xml:space="preserve"> </w:t>
            </w:r>
            <w:r w:rsidRPr="004079B7">
              <w:rPr>
                <w:rStyle w:val="word"/>
                <w:lang w:val="de-DE"/>
              </w:rPr>
              <w:t>Ausnahme</w:t>
            </w:r>
            <w:r w:rsidRPr="004079B7">
              <w:rPr>
                <w:lang w:val="de-DE"/>
              </w:rPr>
              <w:t xml:space="preserve"> </w:t>
            </w:r>
            <w:r w:rsidRPr="004079B7">
              <w:rPr>
                <w:rStyle w:val="word"/>
                <w:lang w:val="de-DE"/>
              </w:rPr>
              <w:t>des</w:t>
            </w:r>
            <w:r w:rsidRPr="004079B7">
              <w:rPr>
                <w:lang w:val="de-DE"/>
              </w:rPr>
              <w:t xml:space="preserve"> </w:t>
            </w:r>
            <w:r w:rsidRPr="004079B7">
              <w:rPr>
                <w:rStyle w:val="word"/>
                <w:lang w:val="de-DE"/>
              </w:rPr>
              <w:t>Preises,</w:t>
            </w:r>
            <w:r w:rsidRPr="004079B7">
              <w:rPr>
                <w:lang w:val="de-DE"/>
              </w:rPr>
              <w:t xml:space="preserve"> </w:t>
            </w:r>
            <w:r w:rsidRPr="004079B7">
              <w:rPr>
                <w:rStyle w:val="word"/>
                <w:lang w:val="de-DE"/>
              </w:rPr>
              <w:t>werden</w:t>
            </w:r>
            <w:r w:rsidRPr="004079B7">
              <w:rPr>
                <w:lang w:val="de-DE"/>
              </w:rPr>
              <w:t xml:space="preserve"> </w:t>
            </w:r>
            <w:r w:rsidRPr="004079B7">
              <w:rPr>
                <w:rStyle w:val="word"/>
                <w:lang w:val="de-DE"/>
              </w:rPr>
              <w:t>von der Technischen Kommission</w:t>
            </w:r>
            <w:r w:rsidRPr="004079B7">
              <w:rPr>
                <w:lang w:val="de-DE"/>
              </w:rPr>
              <w:t xml:space="preserve"> </w:t>
            </w:r>
            <w:r w:rsidRPr="004079B7">
              <w:rPr>
                <w:rStyle w:val="word"/>
                <w:lang w:val="de-DE"/>
              </w:rPr>
              <w:t>in</w:t>
            </w:r>
            <w:r w:rsidRPr="004079B7">
              <w:rPr>
                <w:lang w:val="de-DE"/>
              </w:rPr>
              <w:t xml:space="preserve"> </w:t>
            </w:r>
            <w:r w:rsidRPr="004079B7">
              <w:rPr>
                <w:rStyle w:val="word"/>
                <w:lang w:val="de-DE"/>
              </w:rPr>
              <w:t>vertraulichen</w:t>
            </w:r>
            <w:r w:rsidRPr="004079B7">
              <w:rPr>
                <w:lang w:val="de-DE"/>
              </w:rPr>
              <w:t xml:space="preserve"> </w:t>
            </w:r>
            <w:r w:rsidRPr="004079B7">
              <w:rPr>
                <w:rStyle w:val="word"/>
                <w:lang w:val="de-DE"/>
              </w:rPr>
              <w:t>Sitzungen</w:t>
            </w:r>
            <w:r w:rsidRPr="004079B7">
              <w:rPr>
                <w:lang w:val="de-DE"/>
              </w:rPr>
              <w:t xml:space="preserve"> </w:t>
            </w:r>
            <w:r w:rsidRPr="004079B7">
              <w:rPr>
                <w:rStyle w:val="word"/>
                <w:lang w:val="de-DE"/>
              </w:rPr>
              <w:t>durchgeführt.</w:t>
            </w:r>
          </w:p>
        </w:tc>
        <w:tc>
          <w:tcPr>
            <w:tcW w:w="852" w:type="dxa"/>
          </w:tcPr>
          <w:p w14:paraId="6A73DE09" w14:textId="77777777" w:rsidR="00E42AF8" w:rsidRPr="004079B7" w:rsidRDefault="00E42AF8" w:rsidP="00E42AF8">
            <w:pPr>
              <w:widowControl w:val="0"/>
              <w:ind w:right="76"/>
              <w:jc w:val="both"/>
              <w:rPr>
                <w:rFonts w:cs="Arial"/>
                <w:strike/>
                <w:noProof w:val="0"/>
                <w:lang w:val="de-DE" w:eastAsia="it-IT"/>
              </w:rPr>
            </w:pPr>
          </w:p>
        </w:tc>
        <w:tc>
          <w:tcPr>
            <w:tcW w:w="4242" w:type="dxa"/>
          </w:tcPr>
          <w:p w14:paraId="56569F34" w14:textId="39936B3A" w:rsidR="00E42AF8" w:rsidRPr="004079B7" w:rsidRDefault="00E42AF8" w:rsidP="00E42AF8">
            <w:pPr>
              <w:widowControl w:val="0"/>
              <w:shd w:val="clear" w:color="auto" w:fill="FFFFFF" w:themeFill="background1"/>
              <w:ind w:right="6"/>
              <w:jc w:val="both"/>
              <w:rPr>
                <w:rFonts w:cs="Arial"/>
                <w:lang w:val="it-IT"/>
              </w:rPr>
            </w:pPr>
            <w:r w:rsidRPr="004079B7">
              <w:rPr>
                <w:rFonts w:cs="Arial"/>
                <w:lang w:val="it-IT"/>
              </w:rPr>
              <w:t>Le sedute della commissione tecnica relative alla verifica meramente formale della presenza della documentazione richiesta inserita a portale e alla valutazione tecnico/qualitativa delle offerte ammesse in base ai criteri di valutazione, escluso il prezzo, verranno svolte dalla commissione tecnica in sedute riservate.</w:t>
            </w:r>
          </w:p>
          <w:p w14:paraId="7A1A01DE" w14:textId="3D285039" w:rsidR="00E42AF8" w:rsidRPr="004079B7" w:rsidRDefault="00E42AF8" w:rsidP="00E42AF8">
            <w:pPr>
              <w:widowControl w:val="0"/>
              <w:shd w:val="clear" w:color="auto" w:fill="FFFFFF" w:themeFill="background1"/>
              <w:ind w:right="6"/>
              <w:jc w:val="both"/>
              <w:rPr>
                <w:rFonts w:cs="Arial"/>
                <w:strike/>
                <w:lang w:val="it-IT"/>
              </w:rPr>
            </w:pPr>
          </w:p>
        </w:tc>
      </w:tr>
      <w:tr w:rsidR="00E42AF8" w:rsidRPr="004E5722" w14:paraId="6FA9516F" w14:textId="77777777" w:rsidTr="00C57340">
        <w:trPr>
          <w:gridAfter w:val="2"/>
          <w:wAfter w:w="22" w:type="dxa"/>
        </w:trPr>
        <w:tc>
          <w:tcPr>
            <w:tcW w:w="4262" w:type="dxa"/>
            <w:gridSpan w:val="2"/>
          </w:tcPr>
          <w:p w14:paraId="26EEB488" w14:textId="77777777" w:rsidR="00E42AF8" w:rsidRPr="00A10065" w:rsidRDefault="00E42AF8" w:rsidP="00E42AF8">
            <w:pPr>
              <w:widowControl w:val="0"/>
              <w:spacing w:line="240" w:lineRule="exact"/>
              <w:ind w:right="76"/>
              <w:jc w:val="both"/>
              <w:rPr>
                <w:rFonts w:cs="Arial"/>
                <w:b/>
                <w:u w:val="single"/>
                <w:lang w:val="it-IT" w:eastAsia="it-IT"/>
              </w:rPr>
            </w:pPr>
          </w:p>
        </w:tc>
        <w:tc>
          <w:tcPr>
            <w:tcW w:w="852" w:type="dxa"/>
          </w:tcPr>
          <w:p w14:paraId="2E908732" w14:textId="77777777" w:rsidR="00E42AF8" w:rsidRPr="00A10065" w:rsidRDefault="00E42AF8" w:rsidP="00E42AF8">
            <w:pPr>
              <w:widowControl w:val="0"/>
              <w:spacing w:line="240" w:lineRule="exact"/>
              <w:ind w:right="76"/>
              <w:jc w:val="both"/>
              <w:rPr>
                <w:rFonts w:cs="Arial"/>
                <w:noProof w:val="0"/>
                <w:lang w:val="it-IT" w:eastAsia="it-IT"/>
              </w:rPr>
            </w:pPr>
          </w:p>
        </w:tc>
        <w:tc>
          <w:tcPr>
            <w:tcW w:w="4242" w:type="dxa"/>
          </w:tcPr>
          <w:p w14:paraId="799F4F12" w14:textId="77777777" w:rsidR="00E42AF8" w:rsidRPr="00EA769C" w:rsidRDefault="00E42AF8" w:rsidP="00E42AF8">
            <w:pPr>
              <w:widowControl w:val="0"/>
              <w:spacing w:line="240" w:lineRule="exact"/>
              <w:ind w:right="105"/>
              <w:jc w:val="both"/>
              <w:rPr>
                <w:rFonts w:cs="Arial"/>
                <w:lang w:val="it-IT"/>
              </w:rPr>
            </w:pPr>
          </w:p>
        </w:tc>
      </w:tr>
      <w:tr w:rsidR="00E42AF8" w:rsidRPr="004E5722" w14:paraId="42523DDC" w14:textId="77777777" w:rsidTr="00C57340">
        <w:trPr>
          <w:gridAfter w:val="2"/>
          <w:wAfter w:w="22" w:type="dxa"/>
        </w:trPr>
        <w:tc>
          <w:tcPr>
            <w:tcW w:w="4262" w:type="dxa"/>
            <w:gridSpan w:val="2"/>
          </w:tcPr>
          <w:p w14:paraId="4DA5FEBE" w14:textId="77777777" w:rsidR="00E42AF8" w:rsidRPr="00DA100D" w:rsidRDefault="00E42AF8" w:rsidP="00E42AF8">
            <w:pPr>
              <w:widowControl w:val="0"/>
              <w:spacing w:line="240" w:lineRule="exact"/>
              <w:ind w:right="76"/>
              <w:jc w:val="both"/>
              <w:rPr>
                <w:rFonts w:cs="Arial"/>
                <w:b/>
                <w:noProof w:val="0"/>
                <w:lang w:val="de-DE" w:eastAsia="it-IT"/>
              </w:rPr>
            </w:pPr>
            <w:r w:rsidRPr="00DA100D">
              <w:rPr>
                <w:rFonts w:cs="Arial"/>
                <w:b/>
                <w:lang w:val="de-DE"/>
              </w:rPr>
              <w:t>BERECHNUNG DE</w:t>
            </w:r>
            <w:r w:rsidRPr="00DA100D">
              <w:rPr>
                <w:rFonts w:cs="Arial"/>
                <w:b/>
                <w:color w:val="000000"/>
                <w:lang w:val="de-DE"/>
              </w:rPr>
              <w:t>R</w:t>
            </w:r>
            <w:r w:rsidRPr="00DA100D">
              <w:rPr>
                <w:rFonts w:cs="Arial"/>
                <w:b/>
                <w:lang w:val="de-DE"/>
              </w:rPr>
              <w:t xml:space="preserve"> TECHNISCHEN PUNKTE</w:t>
            </w:r>
            <w:r w:rsidRPr="00DA100D">
              <w:rPr>
                <w:rFonts w:cs="Arial"/>
                <w:b/>
                <w:color w:val="000000"/>
                <w:lang w:val="de-DE"/>
              </w:rPr>
              <w:t>ZAHL (PT)</w:t>
            </w:r>
          </w:p>
        </w:tc>
        <w:tc>
          <w:tcPr>
            <w:tcW w:w="852" w:type="dxa"/>
          </w:tcPr>
          <w:p w14:paraId="742A9CC2" w14:textId="77777777" w:rsidR="00E42AF8" w:rsidRPr="00DA100D" w:rsidRDefault="00E42AF8" w:rsidP="00E42AF8">
            <w:pPr>
              <w:widowControl w:val="0"/>
              <w:spacing w:line="240" w:lineRule="exact"/>
              <w:ind w:right="105"/>
              <w:jc w:val="both"/>
              <w:rPr>
                <w:rFonts w:cs="Arial"/>
                <w:b/>
                <w:noProof w:val="0"/>
                <w:lang w:val="de-DE" w:eastAsia="it-IT"/>
              </w:rPr>
            </w:pPr>
          </w:p>
        </w:tc>
        <w:tc>
          <w:tcPr>
            <w:tcW w:w="4242" w:type="dxa"/>
          </w:tcPr>
          <w:p w14:paraId="21CCA13C" w14:textId="77777777" w:rsidR="00E42AF8" w:rsidRPr="00DA100D" w:rsidRDefault="00E42AF8" w:rsidP="00E42AF8">
            <w:pPr>
              <w:widowControl w:val="0"/>
              <w:spacing w:line="240" w:lineRule="exact"/>
              <w:ind w:right="105"/>
              <w:jc w:val="both"/>
              <w:rPr>
                <w:rFonts w:cs="Arial"/>
                <w:b/>
                <w:noProof w:val="0"/>
                <w:lang w:val="it-IT" w:eastAsia="it-IT"/>
              </w:rPr>
            </w:pPr>
            <w:r w:rsidRPr="006140E5">
              <w:rPr>
                <w:rFonts w:cs="Arial"/>
                <w:b/>
                <w:lang w:val="it-IT"/>
              </w:rPr>
              <w:t>CALCOLO DEL PUNTEGGIO TECNICO (PT)</w:t>
            </w:r>
          </w:p>
        </w:tc>
      </w:tr>
      <w:tr w:rsidR="00E42AF8" w:rsidRPr="004E5722" w14:paraId="413D2103" w14:textId="77777777" w:rsidTr="00C57340">
        <w:trPr>
          <w:gridAfter w:val="2"/>
          <w:wAfter w:w="22" w:type="dxa"/>
        </w:trPr>
        <w:tc>
          <w:tcPr>
            <w:tcW w:w="4262" w:type="dxa"/>
            <w:gridSpan w:val="2"/>
          </w:tcPr>
          <w:p w14:paraId="25B1AE0E" w14:textId="77777777" w:rsidR="00E42AF8" w:rsidRPr="00C80EFB" w:rsidRDefault="00E42AF8" w:rsidP="00E42AF8">
            <w:pPr>
              <w:widowControl w:val="0"/>
              <w:spacing w:line="240" w:lineRule="exact"/>
              <w:ind w:right="76"/>
              <w:jc w:val="both"/>
              <w:rPr>
                <w:rFonts w:cs="Arial"/>
                <w:b/>
                <w:lang w:val="it-IT"/>
              </w:rPr>
            </w:pPr>
          </w:p>
        </w:tc>
        <w:tc>
          <w:tcPr>
            <w:tcW w:w="852" w:type="dxa"/>
          </w:tcPr>
          <w:p w14:paraId="2C6F1D3D" w14:textId="77777777" w:rsidR="00E42AF8" w:rsidRPr="00C80EFB" w:rsidRDefault="00E42AF8" w:rsidP="00E42AF8">
            <w:pPr>
              <w:widowControl w:val="0"/>
              <w:spacing w:line="240" w:lineRule="exact"/>
              <w:ind w:right="105"/>
              <w:jc w:val="both"/>
              <w:rPr>
                <w:rFonts w:cs="Arial"/>
                <w:b/>
                <w:noProof w:val="0"/>
                <w:lang w:val="it-IT" w:eastAsia="it-IT"/>
              </w:rPr>
            </w:pPr>
          </w:p>
        </w:tc>
        <w:tc>
          <w:tcPr>
            <w:tcW w:w="4242" w:type="dxa"/>
          </w:tcPr>
          <w:p w14:paraId="3DC171F2" w14:textId="77777777" w:rsidR="00E42AF8" w:rsidRPr="006140E5" w:rsidRDefault="00E42AF8" w:rsidP="00E42AF8">
            <w:pPr>
              <w:widowControl w:val="0"/>
              <w:spacing w:line="240" w:lineRule="exact"/>
              <w:ind w:right="105"/>
              <w:jc w:val="both"/>
              <w:rPr>
                <w:rFonts w:cs="Arial"/>
                <w:b/>
                <w:lang w:val="it-IT"/>
              </w:rPr>
            </w:pPr>
          </w:p>
        </w:tc>
      </w:tr>
      <w:tr w:rsidR="00E42AF8" w:rsidRPr="004E5722" w14:paraId="5307D8DB" w14:textId="77777777" w:rsidTr="00C57340">
        <w:trPr>
          <w:gridAfter w:val="2"/>
          <w:wAfter w:w="22" w:type="dxa"/>
        </w:trPr>
        <w:tc>
          <w:tcPr>
            <w:tcW w:w="4262" w:type="dxa"/>
            <w:gridSpan w:val="2"/>
          </w:tcPr>
          <w:p w14:paraId="6636793E" w14:textId="77777777" w:rsidR="00E42AF8" w:rsidRPr="00C80EFB" w:rsidRDefault="00E42AF8" w:rsidP="00E42AF8">
            <w:pPr>
              <w:widowControl w:val="0"/>
              <w:spacing w:line="240" w:lineRule="exact"/>
              <w:ind w:right="76"/>
              <w:jc w:val="both"/>
              <w:rPr>
                <w:rFonts w:cs="Arial"/>
                <w:b/>
                <w:lang w:val="it-IT"/>
              </w:rPr>
            </w:pPr>
          </w:p>
        </w:tc>
        <w:tc>
          <w:tcPr>
            <w:tcW w:w="852" w:type="dxa"/>
          </w:tcPr>
          <w:p w14:paraId="52D62A85" w14:textId="77777777" w:rsidR="00E42AF8" w:rsidRPr="00C80EFB" w:rsidRDefault="00E42AF8" w:rsidP="00E42AF8">
            <w:pPr>
              <w:widowControl w:val="0"/>
              <w:spacing w:line="240" w:lineRule="exact"/>
              <w:ind w:right="105"/>
              <w:jc w:val="both"/>
              <w:rPr>
                <w:rFonts w:cs="Arial"/>
                <w:b/>
                <w:noProof w:val="0"/>
                <w:lang w:val="it-IT" w:eastAsia="it-IT"/>
              </w:rPr>
            </w:pPr>
          </w:p>
        </w:tc>
        <w:tc>
          <w:tcPr>
            <w:tcW w:w="4242" w:type="dxa"/>
          </w:tcPr>
          <w:p w14:paraId="7D2A18D7" w14:textId="77777777" w:rsidR="00E42AF8" w:rsidRPr="006140E5" w:rsidRDefault="00E42AF8" w:rsidP="00E42AF8">
            <w:pPr>
              <w:widowControl w:val="0"/>
              <w:spacing w:line="240" w:lineRule="exact"/>
              <w:ind w:right="105"/>
              <w:jc w:val="both"/>
              <w:rPr>
                <w:rFonts w:cs="Arial"/>
                <w:b/>
                <w:lang w:val="it-IT"/>
              </w:rPr>
            </w:pPr>
          </w:p>
        </w:tc>
      </w:tr>
      <w:tr w:rsidR="00E42AF8" w:rsidRPr="004E5722" w14:paraId="59E1F499" w14:textId="77777777" w:rsidTr="00C57340">
        <w:trPr>
          <w:gridAfter w:val="2"/>
          <w:wAfter w:w="22" w:type="dxa"/>
        </w:trPr>
        <w:tc>
          <w:tcPr>
            <w:tcW w:w="4262" w:type="dxa"/>
            <w:gridSpan w:val="2"/>
          </w:tcPr>
          <w:p w14:paraId="2A16906D" w14:textId="77777777" w:rsidR="00E42AF8" w:rsidRPr="007F40EF" w:rsidRDefault="00E42AF8" w:rsidP="00E42AF8">
            <w:pPr>
              <w:widowControl w:val="0"/>
              <w:spacing w:line="240" w:lineRule="exact"/>
              <w:jc w:val="both"/>
              <w:rPr>
                <w:rFonts w:cs="Arial"/>
                <w:b/>
                <w:bCs/>
                <w:noProof w:val="0"/>
                <w:lang w:val="de-DE" w:eastAsia="it-IT"/>
              </w:rPr>
            </w:pPr>
            <w:r w:rsidRPr="007F40EF">
              <w:rPr>
                <w:rFonts w:cs="Arial"/>
                <w:b/>
                <w:bCs/>
                <w:color w:val="FF0000"/>
                <w:lang w:val="de-DE"/>
              </w:rPr>
              <w:t>Die Punktezahl für das Element „Qualität“ wird für folgende Bewertungselemente berechnet, die detailliert in folgender Tabelle/in der Tabelle gemäß Anlage „Elemente zur Bewertung des technischen Angebots“ angeführt sind:</w:t>
            </w:r>
          </w:p>
        </w:tc>
        <w:tc>
          <w:tcPr>
            <w:tcW w:w="852" w:type="dxa"/>
          </w:tcPr>
          <w:p w14:paraId="3EAF6D14" w14:textId="77777777" w:rsidR="00E42AF8" w:rsidRPr="00DA100D" w:rsidRDefault="00E42AF8" w:rsidP="00E42AF8">
            <w:pPr>
              <w:widowControl w:val="0"/>
              <w:spacing w:line="240" w:lineRule="exact"/>
              <w:ind w:right="105"/>
              <w:rPr>
                <w:rFonts w:cs="Arial"/>
                <w:lang w:val="de-DE"/>
              </w:rPr>
            </w:pPr>
          </w:p>
        </w:tc>
        <w:tc>
          <w:tcPr>
            <w:tcW w:w="4242" w:type="dxa"/>
          </w:tcPr>
          <w:p w14:paraId="6AF87D0B" w14:textId="77777777" w:rsidR="00E42AF8" w:rsidRPr="00E31F85" w:rsidRDefault="00E42AF8" w:rsidP="00E42AF8">
            <w:pPr>
              <w:pStyle w:val="Corpodeltesto2"/>
              <w:widowControl w:val="0"/>
              <w:shd w:val="clear" w:color="auto" w:fill="FFFFFF" w:themeFill="background1"/>
              <w:spacing w:after="0" w:line="240" w:lineRule="exact"/>
              <w:jc w:val="both"/>
              <w:rPr>
                <w:rFonts w:cs="Arial"/>
                <w:b/>
                <w:strike/>
                <w:color w:val="FF0000"/>
              </w:rPr>
            </w:pPr>
            <w:r w:rsidRPr="00DA100D">
              <w:rPr>
                <w:rFonts w:cs="Arial"/>
                <w:b/>
                <w:color w:val="FF0000"/>
              </w:rPr>
              <w:t>Il punteggio dell’elemento “Qualità” sarà calcolato con riferimento a</w:t>
            </w:r>
            <w:r>
              <w:rPr>
                <w:rFonts w:cs="Arial"/>
                <w:b/>
                <w:color w:val="FF0000"/>
              </w:rPr>
              <w:t>gli</w:t>
            </w:r>
            <w:r w:rsidRPr="00DA100D">
              <w:rPr>
                <w:rFonts w:cs="Arial"/>
                <w:b/>
                <w:color w:val="FF0000"/>
              </w:rPr>
              <w:t xml:space="preserve"> elementi di valutazione, dettagliati nella seguente tabella / nella Tabella</w:t>
            </w:r>
            <w:r>
              <w:rPr>
                <w:rFonts w:cs="Arial"/>
                <w:b/>
                <w:color w:val="FF0000"/>
              </w:rPr>
              <w:t xml:space="preserve"> </w:t>
            </w:r>
            <w:r w:rsidRPr="00DA100D">
              <w:rPr>
                <w:rFonts w:cs="Arial"/>
                <w:b/>
                <w:color w:val="FF0000"/>
              </w:rPr>
              <w:t xml:space="preserve">– </w:t>
            </w:r>
            <w:r>
              <w:rPr>
                <w:rFonts w:cs="Arial"/>
                <w:b/>
                <w:color w:val="FF0000"/>
              </w:rPr>
              <w:t>“</w:t>
            </w:r>
            <w:r w:rsidRPr="00DA100D">
              <w:rPr>
                <w:rFonts w:cs="Arial"/>
                <w:b/>
                <w:color w:val="FF0000"/>
              </w:rPr>
              <w:t>Elementi di valutazione dell’offerta tecnica</w:t>
            </w:r>
            <w:r>
              <w:rPr>
                <w:rFonts w:cs="Arial"/>
                <w:b/>
                <w:color w:val="FF0000"/>
              </w:rPr>
              <w:t>”:</w:t>
            </w:r>
          </w:p>
        </w:tc>
      </w:tr>
      <w:tr w:rsidR="00E42AF8" w:rsidRPr="004E5722" w14:paraId="0CD59458" w14:textId="77777777" w:rsidTr="00C57340">
        <w:trPr>
          <w:gridAfter w:val="2"/>
          <w:wAfter w:w="22" w:type="dxa"/>
        </w:trPr>
        <w:tc>
          <w:tcPr>
            <w:tcW w:w="4262" w:type="dxa"/>
            <w:gridSpan w:val="2"/>
          </w:tcPr>
          <w:p w14:paraId="4C71771C" w14:textId="77777777" w:rsidR="00E42AF8" w:rsidRPr="00060E23" w:rsidRDefault="00E42AF8" w:rsidP="00E42AF8">
            <w:pPr>
              <w:widowControl w:val="0"/>
              <w:spacing w:line="240" w:lineRule="exact"/>
              <w:ind w:right="76"/>
              <w:jc w:val="both"/>
              <w:rPr>
                <w:rFonts w:cs="Arial"/>
                <w:lang w:val="it-IT"/>
              </w:rPr>
            </w:pPr>
          </w:p>
        </w:tc>
        <w:tc>
          <w:tcPr>
            <w:tcW w:w="852" w:type="dxa"/>
          </w:tcPr>
          <w:p w14:paraId="37F34BBB" w14:textId="77777777" w:rsidR="00E42AF8" w:rsidRPr="00060E23" w:rsidRDefault="00E42AF8" w:rsidP="00E42AF8">
            <w:pPr>
              <w:widowControl w:val="0"/>
              <w:spacing w:line="240" w:lineRule="exact"/>
              <w:ind w:right="105"/>
              <w:rPr>
                <w:rFonts w:cs="Arial"/>
                <w:lang w:val="it-IT"/>
              </w:rPr>
            </w:pPr>
          </w:p>
        </w:tc>
        <w:tc>
          <w:tcPr>
            <w:tcW w:w="4242" w:type="dxa"/>
          </w:tcPr>
          <w:p w14:paraId="0BAD279E" w14:textId="77777777" w:rsidR="00E42AF8" w:rsidRPr="00EA769C" w:rsidRDefault="00E42AF8" w:rsidP="00E42AF8">
            <w:pPr>
              <w:widowControl w:val="0"/>
              <w:tabs>
                <w:tab w:val="center" w:pos="4536"/>
                <w:tab w:val="right" w:pos="9072"/>
              </w:tabs>
              <w:spacing w:line="240" w:lineRule="exact"/>
              <w:ind w:right="105"/>
              <w:jc w:val="both"/>
              <w:rPr>
                <w:rFonts w:cs="Arial"/>
                <w:lang w:val="it-IT"/>
              </w:rPr>
            </w:pPr>
          </w:p>
        </w:tc>
      </w:tr>
    </w:tbl>
    <w:p w14:paraId="78A8B36E" w14:textId="5D168C4E" w:rsidR="00E31F85" w:rsidRPr="006140E5" w:rsidRDefault="00F06E84">
      <w:pPr>
        <w:rPr>
          <w:lang w:val="it-IT"/>
        </w:rPr>
      </w:pPr>
      <w:r>
        <w:rPr>
          <w:lang w:val="it-IT"/>
        </w:rPr>
        <w:br w:type="textWrapping" w:clear="all"/>
      </w:r>
    </w:p>
    <w:tbl>
      <w:tblPr>
        <w:tblW w:w="9498"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305"/>
        <w:gridCol w:w="1328"/>
        <w:gridCol w:w="2045"/>
        <w:gridCol w:w="1134"/>
        <w:gridCol w:w="3686"/>
      </w:tblGrid>
      <w:tr w:rsidR="00E31F85" w14:paraId="56524818" w14:textId="77777777" w:rsidTr="00E31F85">
        <w:trPr>
          <w:trHeight w:val="1178"/>
        </w:trPr>
        <w:tc>
          <w:tcPr>
            <w:tcW w:w="1305" w:type="dxa"/>
            <w:shd w:val="clear" w:color="auto" w:fill="E6E6E6"/>
            <w:vAlign w:val="center"/>
            <w:hideMark/>
          </w:tcPr>
          <w:p w14:paraId="7AF87D64" w14:textId="77777777" w:rsidR="00E31F85" w:rsidRPr="00E31F85" w:rsidRDefault="00E31F85" w:rsidP="00A331C9">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lastRenderedPageBreak/>
              <w:t>Kriterium</w:t>
            </w:r>
          </w:p>
          <w:p w14:paraId="29EF5E0A" w14:textId="77777777" w:rsidR="00E31F85" w:rsidRPr="00E31F85" w:rsidRDefault="00E31F85" w:rsidP="00E31F85">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Criterio</w:t>
            </w:r>
          </w:p>
        </w:tc>
        <w:tc>
          <w:tcPr>
            <w:tcW w:w="1328" w:type="dxa"/>
            <w:shd w:val="clear" w:color="auto" w:fill="E6E6E6"/>
            <w:vAlign w:val="center"/>
            <w:hideMark/>
          </w:tcPr>
          <w:p w14:paraId="5EF77116" w14:textId="77777777" w:rsidR="00E31F85" w:rsidRPr="00E31F85" w:rsidRDefault="00E31F85" w:rsidP="00A331C9">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Unter</w:t>
            </w:r>
            <w:r w:rsidRPr="00E31F85">
              <w:rPr>
                <w:lang w:val="de-DE"/>
              </w:rPr>
              <w:softHyphen/>
            </w:r>
            <w:r w:rsidRPr="00E31F85">
              <w:rPr>
                <w:b/>
                <w:bCs/>
                <w:color w:val="FF0000"/>
              </w:rPr>
              <w:t>kriterium</w:t>
            </w:r>
          </w:p>
          <w:p w14:paraId="55BA2F75" w14:textId="77777777" w:rsidR="00E31F85" w:rsidRPr="00E31F85" w:rsidRDefault="00E31F85" w:rsidP="00E31F85">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 xml:space="preserve">Sottocriterio </w:t>
            </w:r>
          </w:p>
        </w:tc>
        <w:tc>
          <w:tcPr>
            <w:tcW w:w="2045" w:type="dxa"/>
            <w:shd w:val="clear" w:color="auto" w:fill="E6E6E6"/>
            <w:vAlign w:val="center"/>
            <w:hideMark/>
          </w:tcPr>
          <w:p w14:paraId="62BB8CDE" w14:textId="77777777" w:rsidR="00E31F85" w:rsidRPr="00E31F85" w:rsidRDefault="00E31F85" w:rsidP="00A331C9">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T/D*</w:t>
            </w:r>
          </w:p>
        </w:tc>
        <w:tc>
          <w:tcPr>
            <w:tcW w:w="1134" w:type="dxa"/>
            <w:shd w:val="clear" w:color="auto" w:fill="E6E6E6"/>
            <w:vAlign w:val="center"/>
            <w:hideMark/>
          </w:tcPr>
          <w:p w14:paraId="50181A08" w14:textId="77777777" w:rsidR="00E31F85" w:rsidRPr="00E31F85" w:rsidRDefault="00E31F85" w:rsidP="00A331C9">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Punkte</w:t>
            </w:r>
          </w:p>
          <w:p w14:paraId="47AB88A3" w14:textId="77777777" w:rsidR="00E31F85" w:rsidRPr="00E31F85" w:rsidRDefault="00E31F85" w:rsidP="00E31F85">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Punteg</w:t>
            </w:r>
            <w:r w:rsidRPr="00E31F85">
              <w:rPr>
                <w:lang w:val="de-DE"/>
              </w:rPr>
              <w:softHyphen/>
            </w:r>
            <w:r w:rsidRPr="00E31F85">
              <w:rPr>
                <w:b/>
                <w:bCs/>
                <w:color w:val="FF0000"/>
              </w:rPr>
              <w:t>gio</w:t>
            </w:r>
          </w:p>
        </w:tc>
        <w:tc>
          <w:tcPr>
            <w:tcW w:w="3686" w:type="dxa"/>
            <w:shd w:val="clear" w:color="auto" w:fill="E6E6E6"/>
            <w:vAlign w:val="center"/>
            <w:hideMark/>
          </w:tcPr>
          <w:p w14:paraId="1AA5A5FD" w14:textId="77777777" w:rsidR="00E31F85" w:rsidRPr="00E31F85" w:rsidRDefault="00E31F85" w:rsidP="00A331C9">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 xml:space="preserve">Bewertungskriterien </w:t>
            </w:r>
          </w:p>
          <w:p w14:paraId="5FDDAD68" w14:textId="77777777" w:rsidR="00E31F85" w:rsidRPr="00E31F85" w:rsidRDefault="00E31F85" w:rsidP="00E31F85">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Criteri motivazionali</w:t>
            </w:r>
          </w:p>
        </w:tc>
      </w:tr>
    </w:tbl>
    <w:p w14:paraId="2DA4AE57" w14:textId="77777777" w:rsidR="00E31F85" w:rsidRDefault="00E31F85"/>
    <w:tbl>
      <w:tblPr>
        <w:tblW w:w="9514" w:type="dxa"/>
        <w:tblInd w:w="-11" w:type="dxa"/>
        <w:tblLayout w:type="fixed"/>
        <w:tblCellMar>
          <w:left w:w="0" w:type="dxa"/>
          <w:right w:w="0" w:type="dxa"/>
        </w:tblCellMar>
        <w:tblLook w:val="0000" w:firstRow="0" w:lastRow="0" w:firstColumn="0" w:lastColumn="0" w:noHBand="0" w:noVBand="0"/>
      </w:tblPr>
      <w:tblGrid>
        <w:gridCol w:w="4404"/>
        <w:gridCol w:w="852"/>
        <w:gridCol w:w="4258"/>
      </w:tblGrid>
      <w:tr w:rsidR="00D81AEF" w:rsidRPr="00394850" w14:paraId="3F319F00" w14:textId="77777777" w:rsidTr="001D763E">
        <w:tc>
          <w:tcPr>
            <w:tcW w:w="4404" w:type="dxa"/>
          </w:tcPr>
          <w:p w14:paraId="054F0748" w14:textId="77777777" w:rsidR="00D81AEF" w:rsidRPr="00255365" w:rsidRDefault="00D81AEF" w:rsidP="00255365">
            <w:pPr>
              <w:pStyle w:val="Rientrocorpodeltesto"/>
              <w:widowControl w:val="0"/>
              <w:tabs>
                <w:tab w:val="left" w:pos="8496"/>
              </w:tabs>
              <w:spacing w:after="0" w:line="240" w:lineRule="exact"/>
              <w:ind w:left="0"/>
              <w:jc w:val="both"/>
              <w:rPr>
                <w:rFonts w:cs="Arial"/>
                <w:noProof w:val="0"/>
                <w:lang w:val="it-IT" w:eastAsia="it-IT"/>
              </w:rPr>
            </w:pPr>
          </w:p>
        </w:tc>
        <w:tc>
          <w:tcPr>
            <w:tcW w:w="852" w:type="dxa"/>
          </w:tcPr>
          <w:p w14:paraId="43D6F78C" w14:textId="77777777" w:rsidR="00D81AEF" w:rsidRPr="00255365" w:rsidRDefault="00D81AEF" w:rsidP="00255365">
            <w:pPr>
              <w:widowControl w:val="0"/>
              <w:spacing w:line="240" w:lineRule="exact"/>
              <w:ind w:right="105"/>
              <w:rPr>
                <w:rFonts w:cs="Arial"/>
                <w:lang w:val="it-IT"/>
              </w:rPr>
            </w:pPr>
          </w:p>
        </w:tc>
        <w:tc>
          <w:tcPr>
            <w:tcW w:w="4258" w:type="dxa"/>
          </w:tcPr>
          <w:p w14:paraId="28E39E03" w14:textId="77777777" w:rsidR="00D81AEF" w:rsidRPr="00255365" w:rsidRDefault="00D81AEF" w:rsidP="00255365">
            <w:pPr>
              <w:pStyle w:val="Rientrocorpodeltesto"/>
              <w:widowControl w:val="0"/>
              <w:tabs>
                <w:tab w:val="left" w:pos="8496"/>
              </w:tabs>
              <w:spacing w:after="0" w:line="240" w:lineRule="exact"/>
              <w:ind w:left="0" w:right="6" w:firstLine="709"/>
              <w:jc w:val="both"/>
              <w:rPr>
                <w:rFonts w:cs="Arial"/>
                <w:noProof w:val="0"/>
                <w:lang w:val="it-IT" w:eastAsia="it-IT"/>
              </w:rPr>
            </w:pPr>
          </w:p>
        </w:tc>
      </w:tr>
      <w:bookmarkEnd w:id="8"/>
      <w:tr w:rsidR="00D81AEF" w:rsidRPr="004E5722" w14:paraId="2C8A6103" w14:textId="77777777" w:rsidTr="001D763E">
        <w:tc>
          <w:tcPr>
            <w:tcW w:w="4404" w:type="dxa"/>
          </w:tcPr>
          <w:p w14:paraId="7A34176E" w14:textId="0F9A0F9E" w:rsidR="00D81AEF" w:rsidRPr="00D81AEF" w:rsidRDefault="00D81AEF" w:rsidP="00D81AEF">
            <w:pPr>
              <w:pStyle w:val="Rientrocorpodeltesto"/>
              <w:widowControl w:val="0"/>
              <w:tabs>
                <w:tab w:val="left" w:pos="8496"/>
              </w:tabs>
              <w:spacing w:after="0" w:line="240" w:lineRule="exact"/>
              <w:ind w:left="0"/>
              <w:jc w:val="both"/>
              <w:rPr>
                <w:rFonts w:cs="Arial"/>
                <w:noProof w:val="0"/>
                <w:lang w:val="de-DE" w:eastAsia="it-IT"/>
              </w:rPr>
            </w:pPr>
            <w:r w:rsidRPr="00901E4D">
              <w:rPr>
                <w:rFonts w:cs="Arial"/>
                <w:color w:val="FF0000"/>
                <w:sz w:val="16"/>
                <w:szCs w:val="16"/>
                <w:lang w:val="de-DE"/>
              </w:rPr>
              <w:t>(*) Mit T wird die „tabellarische Punktezahl“ angegeben, d.h.  fixe, vordefinierte Punktezahlen, die vergeben oder nicht vergeben werden, je nachdem, ob die jeweils spezifisch in den Ausschreibungsunterlagen angeforderten Elemente angeboten wurden oder nicht.</w:t>
            </w:r>
          </w:p>
        </w:tc>
        <w:tc>
          <w:tcPr>
            <w:tcW w:w="852" w:type="dxa"/>
          </w:tcPr>
          <w:p w14:paraId="3B73E34D" w14:textId="77777777" w:rsidR="00D81AEF" w:rsidRPr="00D81AEF" w:rsidRDefault="00D81AEF" w:rsidP="00D81AEF">
            <w:pPr>
              <w:widowControl w:val="0"/>
              <w:spacing w:line="240" w:lineRule="exact"/>
              <w:ind w:right="105"/>
              <w:rPr>
                <w:rFonts w:cs="Arial"/>
                <w:lang w:val="de-DE"/>
              </w:rPr>
            </w:pPr>
          </w:p>
        </w:tc>
        <w:tc>
          <w:tcPr>
            <w:tcW w:w="4258" w:type="dxa"/>
          </w:tcPr>
          <w:p w14:paraId="67E3E30D" w14:textId="0B7D2C40" w:rsidR="00D81AEF" w:rsidRPr="00255365" w:rsidRDefault="00D81AEF" w:rsidP="00D81AEF">
            <w:pPr>
              <w:pStyle w:val="Rientrocorpodeltesto"/>
              <w:widowControl w:val="0"/>
              <w:tabs>
                <w:tab w:val="left" w:pos="8496"/>
              </w:tabs>
              <w:spacing w:after="0" w:line="240" w:lineRule="exact"/>
              <w:ind w:left="0" w:right="6"/>
              <w:jc w:val="both"/>
              <w:rPr>
                <w:rFonts w:cs="Arial"/>
                <w:noProof w:val="0"/>
                <w:lang w:val="it-IT" w:eastAsia="it-IT"/>
              </w:rPr>
            </w:pPr>
            <w:r w:rsidRPr="00211C25">
              <w:rPr>
                <w:rFonts w:cs="Arial"/>
                <w:color w:val="FF0000"/>
                <w:sz w:val="16"/>
                <w:szCs w:val="16"/>
                <w:lang w:val="it-IT"/>
              </w:rPr>
              <w:t xml:space="preserve">(*) con T vengono indicati i “Punteggi tabellari”, vale a dire </w:t>
            </w:r>
            <w:r w:rsidRPr="001472AA">
              <w:rPr>
                <w:rFonts w:cs="Arial"/>
                <w:color w:val="FF0000"/>
                <w:sz w:val="16"/>
                <w:szCs w:val="16"/>
                <w:lang w:val="it-IT"/>
              </w:rPr>
              <w:t>punteggi fissi e predefiniti che saranno attribuiti o non attribuiti in ragione della indicazione o mancata indicazione di quanto specificatamente richiesto a tal fine nella documentazione</w:t>
            </w:r>
            <w:r w:rsidRPr="00211C25">
              <w:rPr>
                <w:rFonts w:cs="Arial"/>
                <w:color w:val="FF0000"/>
                <w:sz w:val="16"/>
                <w:szCs w:val="16"/>
                <w:lang w:val="it-IT"/>
              </w:rPr>
              <w:t xml:space="preserve"> di gara;</w:t>
            </w:r>
          </w:p>
        </w:tc>
      </w:tr>
      <w:tr w:rsidR="00D81AEF" w:rsidRPr="004E5722" w14:paraId="12591A0D" w14:textId="77777777" w:rsidTr="001D763E">
        <w:tc>
          <w:tcPr>
            <w:tcW w:w="4404" w:type="dxa"/>
          </w:tcPr>
          <w:p w14:paraId="1FF9A52D" w14:textId="02F00B88" w:rsidR="00D81AEF" w:rsidRPr="00D81AEF" w:rsidRDefault="00D81AEF" w:rsidP="00D81AEF">
            <w:pPr>
              <w:pStyle w:val="Rientrocorpodeltesto"/>
              <w:widowControl w:val="0"/>
              <w:tabs>
                <w:tab w:val="left" w:pos="8496"/>
              </w:tabs>
              <w:spacing w:after="0" w:line="240" w:lineRule="exact"/>
              <w:ind w:left="0"/>
              <w:jc w:val="both"/>
              <w:rPr>
                <w:rFonts w:cs="Arial"/>
                <w:noProof w:val="0"/>
                <w:lang w:val="de-DE" w:eastAsia="it-IT"/>
              </w:rPr>
            </w:pPr>
            <w:r w:rsidRPr="00901E4D">
              <w:rPr>
                <w:rFonts w:cs="Arial"/>
                <w:color w:val="FF0000"/>
                <w:sz w:val="16"/>
                <w:szCs w:val="16"/>
                <w:lang w:val="de-DE"/>
              </w:rPr>
              <w:t>Mit D werden die „Punktezahlen auf Ermessensgrundlage“ angegeben, d.h. die Punktezahlen, die im technischen Ermessen der Bewertungskommission liegen.</w:t>
            </w:r>
          </w:p>
        </w:tc>
        <w:tc>
          <w:tcPr>
            <w:tcW w:w="852" w:type="dxa"/>
          </w:tcPr>
          <w:p w14:paraId="47426ED0" w14:textId="77777777" w:rsidR="00D81AEF" w:rsidRPr="00D81AEF" w:rsidRDefault="00D81AEF" w:rsidP="00D81AEF">
            <w:pPr>
              <w:widowControl w:val="0"/>
              <w:spacing w:line="240" w:lineRule="exact"/>
              <w:ind w:right="105"/>
              <w:rPr>
                <w:rFonts w:cs="Arial"/>
                <w:lang w:val="de-DE"/>
              </w:rPr>
            </w:pPr>
          </w:p>
        </w:tc>
        <w:tc>
          <w:tcPr>
            <w:tcW w:w="4258" w:type="dxa"/>
          </w:tcPr>
          <w:p w14:paraId="5AA1F5A1" w14:textId="1BDF29FA" w:rsidR="00D81AEF" w:rsidRPr="00D81AEF" w:rsidRDefault="00D81AEF" w:rsidP="00D81AEF">
            <w:pPr>
              <w:pStyle w:val="Rientrocorpodeltesto"/>
              <w:widowControl w:val="0"/>
              <w:tabs>
                <w:tab w:val="left" w:pos="8496"/>
              </w:tabs>
              <w:spacing w:after="0" w:line="240" w:lineRule="exact"/>
              <w:ind w:left="0" w:right="6"/>
              <w:jc w:val="both"/>
              <w:rPr>
                <w:rFonts w:cs="Arial"/>
                <w:noProof w:val="0"/>
                <w:lang w:val="it-IT" w:eastAsia="it-IT"/>
              </w:rPr>
            </w:pPr>
            <w:r w:rsidRPr="00211C25">
              <w:rPr>
                <w:rFonts w:cs="Arial"/>
                <w:color w:val="FF0000"/>
                <w:sz w:val="16"/>
                <w:szCs w:val="16"/>
                <w:lang w:val="it-IT"/>
              </w:rPr>
              <w:t>Con D vengono indicati i “Punteggi discrezionali”, vale a dire i punteggi che saranno attribuiti in ragione dell’esercizio della discrezionalità tecnica spettante alla commissione di valutazione .</w:t>
            </w:r>
          </w:p>
        </w:tc>
      </w:tr>
      <w:tr w:rsidR="00D81AEF" w:rsidRPr="004E5722" w14:paraId="5C3804E8" w14:textId="77777777" w:rsidTr="001D763E">
        <w:tc>
          <w:tcPr>
            <w:tcW w:w="4404" w:type="dxa"/>
          </w:tcPr>
          <w:p w14:paraId="3F3875C1" w14:textId="77777777" w:rsidR="00D81AEF" w:rsidRPr="00D81AEF" w:rsidRDefault="00D81AEF" w:rsidP="00D81AEF">
            <w:pPr>
              <w:pStyle w:val="Rientrocorpodeltesto"/>
              <w:widowControl w:val="0"/>
              <w:tabs>
                <w:tab w:val="left" w:pos="8496"/>
              </w:tabs>
              <w:spacing w:after="0" w:line="240" w:lineRule="exact"/>
              <w:ind w:left="0"/>
              <w:jc w:val="both"/>
              <w:rPr>
                <w:rFonts w:cs="Arial"/>
                <w:noProof w:val="0"/>
                <w:lang w:val="it-IT" w:eastAsia="it-IT"/>
              </w:rPr>
            </w:pPr>
          </w:p>
        </w:tc>
        <w:tc>
          <w:tcPr>
            <w:tcW w:w="852" w:type="dxa"/>
          </w:tcPr>
          <w:p w14:paraId="740A37AA" w14:textId="77777777" w:rsidR="00D81AEF" w:rsidRPr="00D81AEF" w:rsidRDefault="00D81AEF" w:rsidP="00D81AEF">
            <w:pPr>
              <w:widowControl w:val="0"/>
              <w:spacing w:line="240" w:lineRule="exact"/>
              <w:ind w:right="105"/>
              <w:rPr>
                <w:rFonts w:cs="Arial"/>
                <w:lang w:val="it-IT"/>
              </w:rPr>
            </w:pPr>
          </w:p>
        </w:tc>
        <w:tc>
          <w:tcPr>
            <w:tcW w:w="4258" w:type="dxa"/>
          </w:tcPr>
          <w:p w14:paraId="47066AB2" w14:textId="77777777" w:rsidR="00D81AEF" w:rsidRPr="00D81AEF" w:rsidRDefault="00D81AEF" w:rsidP="00D81AEF">
            <w:pPr>
              <w:pStyle w:val="Rientrocorpodeltesto"/>
              <w:widowControl w:val="0"/>
              <w:tabs>
                <w:tab w:val="left" w:pos="8496"/>
              </w:tabs>
              <w:spacing w:after="0" w:line="240" w:lineRule="exact"/>
              <w:ind w:left="0" w:right="6" w:firstLine="709"/>
              <w:jc w:val="both"/>
              <w:rPr>
                <w:rFonts w:cs="Arial"/>
                <w:noProof w:val="0"/>
                <w:lang w:val="it-IT" w:eastAsia="it-IT"/>
              </w:rPr>
            </w:pPr>
          </w:p>
        </w:tc>
      </w:tr>
      <w:tr w:rsidR="005D36E9" w:rsidRPr="004E5722" w14:paraId="36E4B4DA" w14:textId="77777777" w:rsidTr="001D763E">
        <w:tc>
          <w:tcPr>
            <w:tcW w:w="4404" w:type="dxa"/>
            <w:shd w:val="clear" w:color="auto" w:fill="auto"/>
          </w:tcPr>
          <w:p w14:paraId="12E70AE5" w14:textId="59A3525C" w:rsidR="005D36E9" w:rsidRPr="005D36E9" w:rsidRDefault="005D36E9" w:rsidP="005D36E9">
            <w:pPr>
              <w:widowControl w:val="0"/>
              <w:spacing w:line="240" w:lineRule="exact"/>
              <w:jc w:val="both"/>
              <w:outlineLvl w:val="0"/>
              <w:rPr>
                <w:rFonts w:cs="Arial"/>
                <w:color w:val="FF0000"/>
                <w:highlight w:val="green"/>
                <w:lang w:val="it-IT"/>
              </w:rPr>
            </w:pPr>
            <w:r w:rsidRPr="005D36E9">
              <w:rPr>
                <w:rFonts w:cs="Arial"/>
                <w:color w:val="FF0000"/>
                <w:sz w:val="16"/>
                <w:szCs w:val="16"/>
                <w:highlight w:val="green"/>
                <w:lang w:val="de-DE"/>
              </w:rPr>
              <w:t xml:space="preserve">Hinweis: Gemäß Art. 108 Absatz 7 GvD Nr. 36/2023 letzter Satz: </w:t>
            </w:r>
            <w:r w:rsidRPr="005D36E9">
              <w:rPr>
                <w:rFonts w:cs="Arial"/>
                <w:i/>
                <w:iCs/>
                <w:color w:val="FF0000"/>
                <w:sz w:val="16"/>
                <w:szCs w:val="16"/>
                <w:highlight w:val="green"/>
                <w:lang w:val="de-DE"/>
              </w:rPr>
              <w:t xml:space="preserve">"Um die Geschlechtergleichstellung zu fördern, sehen die Vergabestellen in den Ausschreibungsbekanntmachungen, Bekanntmachungen und Einladungen eine höhere Punktzahl für Unternehmen vor, die nachweislich Maßnahmen zur Förderung der Geschlechtergleichstellung ergriffen haben, die durch den Besitz der Zertifizierung für Geschlechtergleichstellung gemäß Artikel 46-bis des Kodex über die Chancengleichheit zwischen Männern und Frauen, erlassen durch das GvD vom 11. </w:t>
            </w:r>
            <w:r w:rsidRPr="005D36E9">
              <w:rPr>
                <w:rFonts w:cs="Arial"/>
                <w:i/>
                <w:iCs/>
                <w:color w:val="FF0000"/>
                <w:sz w:val="16"/>
                <w:szCs w:val="16"/>
                <w:highlight w:val="green"/>
                <w:lang w:val="it-IT"/>
              </w:rPr>
              <w:t>April 2006, Nr. 198, nachgewiesen wird."</w:t>
            </w:r>
          </w:p>
        </w:tc>
        <w:tc>
          <w:tcPr>
            <w:tcW w:w="852" w:type="dxa"/>
            <w:shd w:val="clear" w:color="auto" w:fill="auto"/>
          </w:tcPr>
          <w:p w14:paraId="4499C038" w14:textId="77777777" w:rsidR="005D36E9" w:rsidRPr="005D36E9" w:rsidRDefault="005D36E9" w:rsidP="005D36E9">
            <w:pPr>
              <w:widowControl w:val="0"/>
              <w:spacing w:line="240" w:lineRule="exact"/>
              <w:ind w:right="105"/>
              <w:rPr>
                <w:rFonts w:cs="Arial"/>
                <w:color w:val="FF0000"/>
                <w:highlight w:val="green"/>
                <w:lang w:val="it-IT"/>
              </w:rPr>
            </w:pPr>
          </w:p>
        </w:tc>
        <w:tc>
          <w:tcPr>
            <w:tcW w:w="4258" w:type="dxa"/>
            <w:shd w:val="clear" w:color="auto" w:fill="auto"/>
          </w:tcPr>
          <w:p w14:paraId="596FF3B1" w14:textId="1882C519" w:rsidR="005D36E9" w:rsidRPr="005D36E9" w:rsidRDefault="005D36E9" w:rsidP="005D36E9">
            <w:pPr>
              <w:widowControl w:val="0"/>
              <w:spacing w:line="240" w:lineRule="exact"/>
              <w:ind w:right="6"/>
              <w:jc w:val="both"/>
              <w:outlineLvl w:val="0"/>
              <w:rPr>
                <w:rFonts w:cs="Arial"/>
                <w:color w:val="FF0000"/>
                <w:highlight w:val="green"/>
                <w:lang w:val="it-IT"/>
              </w:rPr>
            </w:pPr>
            <w:r w:rsidRPr="005D36E9">
              <w:rPr>
                <w:rFonts w:cs="Arial"/>
                <w:color w:val="FF0000"/>
                <w:sz w:val="16"/>
                <w:szCs w:val="16"/>
                <w:highlight w:val="green"/>
                <w:lang w:val="it-IT"/>
              </w:rPr>
              <w:t>NB:  Ai sensi dell’art. 108, comma 7 d.lgs. 36/2023 ultimo periodo: ”</w:t>
            </w:r>
            <w:r w:rsidRPr="005D36E9">
              <w:rPr>
                <w:rFonts w:cs="Arial"/>
                <w:i/>
                <w:iCs/>
                <w:color w:val="FF0000"/>
                <w:sz w:val="16"/>
                <w:szCs w:val="16"/>
                <w:highlight w:val="green"/>
                <w:lang w:val="it-IT"/>
              </w:rPr>
              <w:t>al fine di promuovere la parità di genere, le stazioni appaltanti prevedono nei bandi di gara, negli avvisi e negli inviti, il maggior punteggio da attribuire alle imprese per l’adozione di politiche tese al raggiungimento della parità di genere comprovata dal possesso della certificazione della parità di genere di cui all’articolo 46 -bis del codice delle pari opportunità tra uomo e donna, di cui al decreto legislativo 11 aprile 2006, n. 198.”</w:t>
            </w:r>
          </w:p>
        </w:tc>
      </w:tr>
      <w:tr w:rsidR="005D36E9" w:rsidRPr="004E5722" w14:paraId="6BC6EC7D" w14:textId="77777777" w:rsidTr="001D763E">
        <w:tc>
          <w:tcPr>
            <w:tcW w:w="4404" w:type="dxa"/>
            <w:shd w:val="clear" w:color="auto" w:fill="auto"/>
          </w:tcPr>
          <w:p w14:paraId="03BA33B2" w14:textId="77777777" w:rsidR="005D36E9" w:rsidRPr="004901C5" w:rsidRDefault="005D36E9" w:rsidP="005D36E9">
            <w:pPr>
              <w:widowControl w:val="0"/>
              <w:spacing w:line="240" w:lineRule="exact"/>
              <w:jc w:val="both"/>
              <w:outlineLvl w:val="0"/>
              <w:rPr>
                <w:rFonts w:cs="Arial"/>
                <w:color w:val="000000"/>
                <w:lang w:val="it-IT"/>
              </w:rPr>
            </w:pPr>
          </w:p>
        </w:tc>
        <w:tc>
          <w:tcPr>
            <w:tcW w:w="852" w:type="dxa"/>
            <w:shd w:val="clear" w:color="auto" w:fill="auto"/>
          </w:tcPr>
          <w:p w14:paraId="195DD516"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3FC460EB" w14:textId="77777777" w:rsidR="005D36E9" w:rsidRPr="00EA769C" w:rsidRDefault="005D36E9" w:rsidP="005D36E9">
            <w:pPr>
              <w:widowControl w:val="0"/>
              <w:spacing w:line="240" w:lineRule="exact"/>
              <w:ind w:right="6"/>
              <w:jc w:val="both"/>
              <w:outlineLvl w:val="0"/>
              <w:rPr>
                <w:rFonts w:cs="Arial"/>
                <w:lang w:val="it-IT"/>
              </w:rPr>
            </w:pPr>
          </w:p>
        </w:tc>
      </w:tr>
      <w:tr w:rsidR="00BB4018" w:rsidRPr="004E5722" w14:paraId="373DC6DE" w14:textId="77777777" w:rsidTr="001D763E">
        <w:tc>
          <w:tcPr>
            <w:tcW w:w="4404" w:type="dxa"/>
            <w:shd w:val="clear" w:color="auto" w:fill="DEEAF6" w:themeFill="accent1" w:themeFillTint="33"/>
          </w:tcPr>
          <w:p w14:paraId="467A28AD" w14:textId="77777777" w:rsidR="00BB4018" w:rsidRPr="00F8631F" w:rsidRDefault="00BB4018" w:rsidP="00BB4018">
            <w:pPr>
              <w:widowControl w:val="0"/>
              <w:ind w:right="76"/>
              <w:jc w:val="both"/>
              <w:rPr>
                <w:rFonts w:cs="Arial"/>
                <w:b/>
                <w:bCs/>
                <w:iCs/>
                <w:color w:val="FF0000"/>
                <w:sz w:val="16"/>
                <w:highlight w:val="green"/>
                <w:lang w:val="de-DE"/>
              </w:rPr>
            </w:pPr>
            <w:r w:rsidRPr="00E12141">
              <w:rPr>
                <w:rFonts w:cs="Arial"/>
                <w:iCs/>
                <w:color w:val="FF0000"/>
                <w:sz w:val="16"/>
                <w:highlight w:val="green"/>
                <w:lang w:val="de-DE"/>
              </w:rPr>
              <w:t>(</w:t>
            </w:r>
            <w:r w:rsidRPr="00F8631F">
              <w:rPr>
                <w:rFonts w:cs="Arial"/>
                <w:b/>
                <w:bCs/>
                <w:iCs/>
                <w:color w:val="FF0000"/>
                <w:sz w:val="16"/>
                <w:highlight w:val="green"/>
                <w:lang w:val="de-DE"/>
              </w:rPr>
              <w:t>NUR IM FALLE VON ÖFFENTLICHEN AUFTRÄGEN PNRR UND PNC</w:t>
            </w:r>
          </w:p>
          <w:p w14:paraId="57775E7F" w14:textId="77777777" w:rsidR="00BB4018" w:rsidRPr="00E12141" w:rsidRDefault="00BB4018" w:rsidP="00BB4018">
            <w:pPr>
              <w:widowControl w:val="0"/>
              <w:ind w:right="76"/>
              <w:jc w:val="both"/>
              <w:rPr>
                <w:rFonts w:cs="Arial"/>
                <w:iCs/>
                <w:color w:val="FF0000"/>
                <w:sz w:val="16"/>
                <w:highlight w:val="green"/>
                <w:lang w:val="de-DE"/>
              </w:rPr>
            </w:pPr>
          </w:p>
          <w:p w14:paraId="19710C53" w14:textId="77777777" w:rsidR="00BB4018" w:rsidRPr="00E12141" w:rsidRDefault="00BB4018" w:rsidP="00BB4018">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Der Art.47, Absatz 4 des </w:t>
            </w:r>
            <w:r>
              <w:rPr>
                <w:rFonts w:cs="Arial"/>
                <w:iCs/>
                <w:color w:val="FF0000"/>
                <w:sz w:val="16"/>
                <w:highlight w:val="green"/>
                <w:lang w:val="de-DE"/>
              </w:rPr>
              <w:t xml:space="preserve">Gesetzes Nr. 108/2021 </w:t>
            </w:r>
            <w:r w:rsidRPr="00E12141">
              <w:rPr>
                <w:rFonts w:cs="Arial"/>
                <w:iCs/>
                <w:color w:val="FF0000"/>
                <w:sz w:val="16"/>
                <w:highlight w:val="green"/>
                <w:lang w:val="de-DE"/>
              </w:rPr>
              <w:t xml:space="preserve">sieht vor, dass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w:t>
            </w:r>
            <w:r w:rsidRPr="001B056E">
              <w:rPr>
                <w:rFonts w:cs="Arial"/>
                <w:b/>
                <w:bCs/>
                <w:iCs/>
                <w:color w:val="FF0000"/>
                <w:sz w:val="16"/>
                <w:highlight w:val="green"/>
                <w:lang w:val="de-DE"/>
              </w:rPr>
              <w:t>müssen</w:t>
            </w:r>
            <w:r w:rsidRPr="00E12141">
              <w:rPr>
                <w:rFonts w:cs="Arial"/>
                <w:iCs/>
                <w:color w:val="FF0000"/>
                <w:sz w:val="16"/>
                <w:highlight w:val="green"/>
                <w:lang w:val="de-DE"/>
              </w:rPr>
              <w:t xml:space="preserve">.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20F28BFE" w14:textId="77777777" w:rsidR="00BB4018" w:rsidRPr="00E12141" w:rsidRDefault="00BB4018" w:rsidP="00BB4018">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In Absatz 5 werden bestimmte Prämienmaßnahmen genannt, die dazu führen, dasss dem Bieter eine zusätzliche Punktezahl zuerkannt wird. </w:t>
            </w:r>
          </w:p>
          <w:p w14:paraId="13F15FD3" w14:textId="77777777" w:rsidR="00BB4018" w:rsidRPr="00E12141" w:rsidRDefault="00BB4018" w:rsidP="00BB4018">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Für eine eventuelle Abeichung von diesen rechtlichen Verpflichtungen siehe Art. 47, Absatz 7 des </w:t>
            </w:r>
            <w:r>
              <w:rPr>
                <w:rFonts w:cs="Arial"/>
                <w:iCs/>
                <w:color w:val="FF0000"/>
                <w:sz w:val="16"/>
                <w:highlight w:val="green"/>
                <w:lang w:val="de-DE"/>
              </w:rPr>
              <w:t>Gesetzes 108/</w:t>
            </w:r>
            <w:r w:rsidRPr="00E12141">
              <w:rPr>
                <w:rFonts w:cs="Arial"/>
                <w:iCs/>
                <w:color w:val="FF0000"/>
                <w:sz w:val="16"/>
                <w:highlight w:val="green"/>
                <w:lang w:val="de-DE"/>
              </w:rPr>
              <w:t>2021.)</w:t>
            </w:r>
          </w:p>
          <w:p w14:paraId="730B6FFB" w14:textId="77777777" w:rsidR="00BB4018" w:rsidRPr="00BB4018" w:rsidRDefault="00BB4018" w:rsidP="00BB4018">
            <w:pPr>
              <w:widowControl w:val="0"/>
              <w:ind w:right="76"/>
              <w:jc w:val="both"/>
              <w:rPr>
                <w:rFonts w:cs="Arial"/>
                <w:iCs/>
                <w:color w:val="FF0000"/>
                <w:sz w:val="16"/>
                <w:highlight w:val="green"/>
                <w:lang w:val="de-DE"/>
              </w:rPr>
            </w:pPr>
          </w:p>
        </w:tc>
        <w:tc>
          <w:tcPr>
            <w:tcW w:w="852" w:type="dxa"/>
            <w:shd w:val="clear" w:color="auto" w:fill="DEEAF6" w:themeFill="accent1" w:themeFillTint="33"/>
          </w:tcPr>
          <w:p w14:paraId="18D3E8AC" w14:textId="77777777" w:rsidR="00BB4018" w:rsidRPr="00BB4018" w:rsidRDefault="00BB4018" w:rsidP="00BB4018">
            <w:pPr>
              <w:widowControl w:val="0"/>
              <w:spacing w:line="240" w:lineRule="exact"/>
              <w:ind w:right="105"/>
              <w:rPr>
                <w:rFonts w:cs="Arial"/>
                <w:lang w:val="de-DE"/>
              </w:rPr>
            </w:pPr>
          </w:p>
        </w:tc>
        <w:tc>
          <w:tcPr>
            <w:tcW w:w="4258" w:type="dxa"/>
            <w:shd w:val="clear" w:color="auto" w:fill="DEEAF6" w:themeFill="accent1" w:themeFillTint="33"/>
          </w:tcPr>
          <w:p w14:paraId="2DF5DF3F" w14:textId="77777777" w:rsidR="00BB4018" w:rsidRPr="00E12141" w:rsidRDefault="00BB4018" w:rsidP="00BB4018">
            <w:pPr>
              <w:widowControl w:val="0"/>
              <w:ind w:right="76"/>
              <w:jc w:val="both"/>
              <w:rPr>
                <w:rFonts w:cs="Arial"/>
                <w:iCs/>
                <w:color w:val="FF0000"/>
                <w:sz w:val="16"/>
                <w:highlight w:val="green"/>
                <w:lang w:val="it-IT"/>
              </w:rPr>
            </w:pPr>
            <w:r w:rsidRPr="00E12141">
              <w:rPr>
                <w:rFonts w:cs="Arial"/>
                <w:iCs/>
                <w:color w:val="FF0000"/>
                <w:sz w:val="16"/>
                <w:highlight w:val="green"/>
                <w:lang w:val="it-IT"/>
              </w:rPr>
              <w:t>(</w:t>
            </w:r>
            <w:r w:rsidRPr="00F8631F">
              <w:rPr>
                <w:rFonts w:cs="Arial"/>
                <w:b/>
                <w:bCs/>
                <w:iCs/>
                <w:color w:val="FF0000"/>
                <w:sz w:val="16"/>
                <w:highlight w:val="green"/>
                <w:lang w:val="it-IT"/>
              </w:rPr>
              <w:t>SOLO IN CASO DI CONTRATTI PUBBLICI PNRR E PNC</w:t>
            </w:r>
            <w:r w:rsidRPr="00E12141">
              <w:rPr>
                <w:rFonts w:cs="Arial"/>
                <w:iCs/>
                <w:color w:val="FF0000"/>
                <w:sz w:val="16"/>
                <w:highlight w:val="green"/>
                <w:lang w:val="it-IT"/>
              </w:rPr>
              <w:t xml:space="preserve"> </w:t>
            </w:r>
          </w:p>
          <w:p w14:paraId="4C823333" w14:textId="77777777" w:rsidR="00BB4018" w:rsidRPr="00E12141" w:rsidRDefault="00BB4018" w:rsidP="00BB4018">
            <w:pPr>
              <w:widowControl w:val="0"/>
              <w:ind w:right="76"/>
              <w:jc w:val="both"/>
              <w:rPr>
                <w:rFonts w:cs="Arial"/>
                <w:iCs/>
                <w:color w:val="FF0000"/>
                <w:sz w:val="16"/>
                <w:highlight w:val="green"/>
                <w:lang w:val="it-IT"/>
              </w:rPr>
            </w:pPr>
          </w:p>
          <w:p w14:paraId="39F31806" w14:textId="77777777" w:rsidR="00BB4018" w:rsidRPr="00E12141" w:rsidRDefault="00BB4018" w:rsidP="00BB4018">
            <w:pPr>
              <w:widowControl w:val="0"/>
              <w:ind w:right="76"/>
              <w:jc w:val="both"/>
              <w:rPr>
                <w:rFonts w:cs="Arial"/>
                <w:iCs/>
                <w:color w:val="FF0000"/>
                <w:sz w:val="16"/>
                <w:highlight w:val="green"/>
                <w:lang w:val="it-IT"/>
              </w:rPr>
            </w:pPr>
            <w:r w:rsidRPr="00E12141">
              <w:rPr>
                <w:rFonts w:cs="Arial"/>
                <w:iCs/>
                <w:color w:val="FF0000"/>
                <w:sz w:val="16"/>
                <w:highlight w:val="green"/>
                <w:lang w:val="it-IT"/>
              </w:rPr>
              <w:t>L’art. 47, comma 4</w:t>
            </w:r>
            <w:r>
              <w:rPr>
                <w:rFonts w:cs="Arial"/>
                <w:iCs/>
                <w:color w:val="FF0000"/>
                <w:sz w:val="16"/>
                <w:highlight w:val="green"/>
                <w:lang w:val="it-IT"/>
              </w:rPr>
              <w:t>,</w:t>
            </w:r>
            <w:r w:rsidRPr="00E12141">
              <w:rPr>
                <w:rFonts w:cs="Arial"/>
                <w:iCs/>
                <w:color w:val="FF0000"/>
                <w:sz w:val="16"/>
                <w:highlight w:val="green"/>
                <w:lang w:val="it-IT"/>
              </w:rPr>
              <w:t xml:space="preserve"> del</w:t>
            </w:r>
            <w:r>
              <w:rPr>
                <w:rFonts w:cs="Arial"/>
                <w:iCs/>
                <w:color w:val="FF0000"/>
                <w:sz w:val="16"/>
                <w:highlight w:val="green"/>
                <w:lang w:val="it-IT"/>
              </w:rPr>
              <w:t xml:space="preserve">la legge 108/2021 </w:t>
            </w:r>
            <w:r w:rsidRPr="00E12141">
              <w:rPr>
                <w:rFonts w:cs="Arial"/>
                <w:iCs/>
                <w:color w:val="FF0000"/>
                <w:sz w:val="16"/>
                <w:highlight w:val="green"/>
                <w:lang w:val="it-IT"/>
              </w:rPr>
              <w:t xml:space="preserve">stabilisce che le stazioni appaltanti </w:t>
            </w:r>
            <w:r w:rsidRPr="001B056E">
              <w:rPr>
                <w:rFonts w:cs="Arial"/>
                <w:b/>
                <w:bCs/>
                <w:iCs/>
                <w:color w:val="FF0000"/>
                <w:sz w:val="16"/>
                <w:highlight w:val="green"/>
                <w:lang w:val="it-IT"/>
              </w:rPr>
              <w:t>debbano</w:t>
            </w:r>
            <w:r w:rsidRPr="00E12141">
              <w:rPr>
                <w:rFonts w:cs="Arial"/>
                <w:iCs/>
                <w:color w:val="FF0000"/>
                <w:sz w:val="16"/>
                <w:highlight w:val="green"/>
                <w:lang w:val="it-IT"/>
              </w:rPr>
              <w:t xml:space="preserve">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3DED789E" w14:textId="77777777" w:rsidR="00BB4018" w:rsidRPr="00E12141" w:rsidRDefault="00BB4018" w:rsidP="00BB4018">
            <w:pPr>
              <w:widowControl w:val="0"/>
              <w:ind w:right="76"/>
              <w:jc w:val="both"/>
              <w:rPr>
                <w:rFonts w:cs="Arial"/>
                <w:iCs/>
                <w:color w:val="FF0000"/>
                <w:sz w:val="16"/>
                <w:highlight w:val="green"/>
                <w:lang w:val="it-IT"/>
              </w:rPr>
            </w:pPr>
            <w:r w:rsidRPr="00E12141">
              <w:rPr>
                <w:rFonts w:cs="Arial"/>
                <w:iCs/>
                <w:color w:val="FF0000"/>
                <w:sz w:val="16"/>
                <w:highlight w:val="green"/>
                <w:lang w:val="it-IT"/>
              </w:rPr>
              <w:t>Al comma 5, vengono indicate alcune misure premiali che determinano l’assegnazione di un punteggio aggiuntivo all’offerente.</w:t>
            </w:r>
          </w:p>
          <w:p w14:paraId="1491C4F6" w14:textId="5A392874" w:rsidR="00BB4018" w:rsidRPr="00E12141" w:rsidRDefault="00BB4018" w:rsidP="00BB4018">
            <w:pPr>
              <w:widowControl w:val="0"/>
              <w:ind w:right="76"/>
              <w:jc w:val="both"/>
              <w:rPr>
                <w:rFonts w:cs="Arial"/>
                <w:iCs/>
                <w:color w:val="FF0000"/>
                <w:sz w:val="16"/>
                <w:highlight w:val="green"/>
                <w:lang w:val="it-IT"/>
              </w:rPr>
            </w:pPr>
            <w:r w:rsidRPr="00E12141">
              <w:rPr>
                <w:rFonts w:cs="Arial"/>
                <w:iCs/>
                <w:color w:val="FF0000"/>
                <w:sz w:val="16"/>
                <w:highlight w:val="green"/>
                <w:lang w:val="it-IT"/>
              </w:rPr>
              <w:t xml:space="preserve">Per l’eventuale deroga a tali obblighi normativi vedere art. 47, comma </w:t>
            </w:r>
            <w:r>
              <w:rPr>
                <w:rFonts w:cs="Arial"/>
                <w:iCs/>
                <w:color w:val="FF0000"/>
                <w:sz w:val="16"/>
                <w:highlight w:val="green"/>
                <w:lang w:val="it-IT"/>
              </w:rPr>
              <w:t>7, legge 108/2021</w:t>
            </w:r>
            <w:r w:rsidRPr="00E12141">
              <w:rPr>
                <w:rFonts w:cs="Arial"/>
                <w:iCs/>
                <w:color w:val="FF0000"/>
                <w:sz w:val="16"/>
                <w:highlight w:val="green"/>
                <w:lang w:val="it-IT"/>
              </w:rPr>
              <w:t>.)</w:t>
            </w:r>
          </w:p>
        </w:tc>
      </w:tr>
      <w:tr w:rsidR="00BB4018" w:rsidRPr="004E5722" w14:paraId="58FF5F56" w14:textId="77777777" w:rsidTr="001D763E">
        <w:tc>
          <w:tcPr>
            <w:tcW w:w="4404" w:type="dxa"/>
            <w:shd w:val="clear" w:color="auto" w:fill="DEEAF6" w:themeFill="accent1" w:themeFillTint="33"/>
          </w:tcPr>
          <w:p w14:paraId="5A575340" w14:textId="5DD1C8EC" w:rsidR="00BB4018" w:rsidRPr="00BB4018" w:rsidRDefault="00BB4018" w:rsidP="00BB4018">
            <w:pPr>
              <w:widowControl w:val="0"/>
              <w:ind w:right="76"/>
              <w:jc w:val="both"/>
              <w:rPr>
                <w:rFonts w:cs="Arial"/>
                <w:iCs/>
                <w:color w:val="FF0000"/>
                <w:sz w:val="16"/>
                <w:highlight w:val="green"/>
                <w:lang w:val="de-DE"/>
              </w:rPr>
            </w:pPr>
            <w:r w:rsidRPr="00516D06">
              <w:rPr>
                <w:color w:val="FF0000"/>
                <w:sz w:val="16"/>
                <w:szCs w:val="16"/>
                <w:highlight w:val="green"/>
                <w:lang w:val="de-DE"/>
              </w:rPr>
              <w:t>Beispiele für belohnende Bewertungskriterien sind auf der Website der AOV unter Informationsunterlagen - A - VORBEREITUNGSPHASE AUSSCHREIBUNG veröffentlicht.</w:t>
            </w:r>
          </w:p>
        </w:tc>
        <w:tc>
          <w:tcPr>
            <w:tcW w:w="852" w:type="dxa"/>
            <w:shd w:val="clear" w:color="auto" w:fill="DEEAF6" w:themeFill="accent1" w:themeFillTint="33"/>
          </w:tcPr>
          <w:p w14:paraId="632191A5" w14:textId="77777777" w:rsidR="00BB4018" w:rsidRPr="00BB4018" w:rsidRDefault="00BB4018" w:rsidP="00BB4018">
            <w:pPr>
              <w:widowControl w:val="0"/>
              <w:spacing w:line="240" w:lineRule="exact"/>
              <w:ind w:right="105"/>
              <w:rPr>
                <w:rFonts w:cs="Arial"/>
                <w:lang w:val="de-DE"/>
              </w:rPr>
            </w:pPr>
          </w:p>
        </w:tc>
        <w:tc>
          <w:tcPr>
            <w:tcW w:w="4258" w:type="dxa"/>
            <w:shd w:val="clear" w:color="auto" w:fill="DEEAF6" w:themeFill="accent1" w:themeFillTint="33"/>
          </w:tcPr>
          <w:p w14:paraId="19DD4727" w14:textId="5415FD52" w:rsidR="00BB4018" w:rsidRPr="00E12141" w:rsidRDefault="00BB4018" w:rsidP="00BB4018">
            <w:pPr>
              <w:widowControl w:val="0"/>
              <w:ind w:right="76"/>
              <w:jc w:val="both"/>
              <w:rPr>
                <w:rFonts w:cs="Arial"/>
                <w:iCs/>
                <w:color w:val="FF0000"/>
                <w:sz w:val="16"/>
                <w:highlight w:val="green"/>
                <w:lang w:val="it-IT"/>
              </w:rPr>
            </w:pPr>
            <w:r w:rsidRPr="00516D06">
              <w:rPr>
                <w:rFonts w:cs="Arial"/>
                <w:color w:val="FF0000"/>
                <w:sz w:val="16"/>
                <w:highlight w:val="green"/>
                <w:lang w:val="it-IT"/>
              </w:rPr>
              <w:t>Esempi di clausole premiali sono pubblicate sul sito di ACP sotto documenti informativi - A - FASE PREPARAZIONE GAR</w:t>
            </w:r>
            <w:r w:rsidRPr="00F66475">
              <w:rPr>
                <w:rFonts w:cs="Arial"/>
                <w:color w:val="FF0000"/>
                <w:sz w:val="16"/>
                <w:highlight w:val="green"/>
                <w:lang w:val="it-IT"/>
              </w:rPr>
              <w:t>A.</w:t>
            </w:r>
          </w:p>
        </w:tc>
      </w:tr>
      <w:tr w:rsidR="00BB4018" w:rsidRPr="004E5722" w14:paraId="75D41E43" w14:textId="77777777" w:rsidTr="001D763E">
        <w:tc>
          <w:tcPr>
            <w:tcW w:w="4404" w:type="dxa"/>
            <w:shd w:val="clear" w:color="auto" w:fill="DEEAF6" w:themeFill="accent1" w:themeFillTint="33"/>
          </w:tcPr>
          <w:p w14:paraId="71A87125" w14:textId="77777777" w:rsidR="00BB4018" w:rsidRPr="00BF3750" w:rsidRDefault="00BB4018" w:rsidP="00BB4018">
            <w:pPr>
              <w:widowControl w:val="0"/>
              <w:ind w:right="76"/>
              <w:jc w:val="both"/>
              <w:rPr>
                <w:rFonts w:cs="Arial"/>
                <w:iCs/>
                <w:color w:val="FF0000"/>
                <w:sz w:val="16"/>
                <w:highlight w:val="green"/>
                <w:lang w:val="it-IT"/>
              </w:rPr>
            </w:pPr>
          </w:p>
        </w:tc>
        <w:tc>
          <w:tcPr>
            <w:tcW w:w="852" w:type="dxa"/>
            <w:shd w:val="clear" w:color="auto" w:fill="DEEAF6" w:themeFill="accent1" w:themeFillTint="33"/>
          </w:tcPr>
          <w:p w14:paraId="66099C17" w14:textId="77777777" w:rsidR="00BB4018" w:rsidRPr="00BF3750" w:rsidRDefault="00BB4018" w:rsidP="00BB4018">
            <w:pPr>
              <w:widowControl w:val="0"/>
              <w:spacing w:line="240" w:lineRule="exact"/>
              <w:ind w:right="105"/>
              <w:rPr>
                <w:rFonts w:cs="Arial"/>
                <w:lang w:val="it-IT"/>
              </w:rPr>
            </w:pPr>
          </w:p>
        </w:tc>
        <w:tc>
          <w:tcPr>
            <w:tcW w:w="4258" w:type="dxa"/>
            <w:shd w:val="clear" w:color="auto" w:fill="DEEAF6" w:themeFill="accent1" w:themeFillTint="33"/>
          </w:tcPr>
          <w:p w14:paraId="19B5FDBE" w14:textId="77777777" w:rsidR="00BB4018" w:rsidRPr="00E12141" w:rsidRDefault="00BB4018" w:rsidP="00BB4018">
            <w:pPr>
              <w:widowControl w:val="0"/>
              <w:ind w:right="76"/>
              <w:jc w:val="both"/>
              <w:rPr>
                <w:rFonts w:cs="Arial"/>
                <w:iCs/>
                <w:color w:val="FF0000"/>
                <w:sz w:val="16"/>
                <w:highlight w:val="green"/>
                <w:lang w:val="it-IT"/>
              </w:rPr>
            </w:pPr>
          </w:p>
        </w:tc>
      </w:tr>
      <w:tr w:rsidR="00BB4018" w:rsidRPr="004E5722" w14:paraId="4E2D68CF" w14:textId="77777777" w:rsidTr="001D763E">
        <w:tc>
          <w:tcPr>
            <w:tcW w:w="4404" w:type="dxa"/>
            <w:shd w:val="clear" w:color="auto" w:fill="DEEAF6" w:themeFill="accent1" w:themeFillTint="33"/>
          </w:tcPr>
          <w:p w14:paraId="6AA408BB" w14:textId="77777777" w:rsidR="00BB4018" w:rsidRPr="00CA33A3" w:rsidRDefault="00BB4018" w:rsidP="00BB4018">
            <w:pPr>
              <w:shd w:val="clear" w:color="auto" w:fill="FFFFFF"/>
              <w:ind w:right="76"/>
              <w:jc w:val="both"/>
              <w:rPr>
                <w:rFonts w:ascii="Calibri" w:hAnsi="Calibri" w:cs="Calibri"/>
                <w:i/>
                <w:iCs/>
                <w:noProof w:val="0"/>
                <w:color w:val="FF0000"/>
                <w:sz w:val="18"/>
                <w:szCs w:val="18"/>
                <w:highlight w:val="green"/>
                <w:lang w:val="de-DE"/>
              </w:rPr>
            </w:pPr>
            <w:r w:rsidRPr="00CA33A3">
              <w:rPr>
                <w:rFonts w:cs="Arial"/>
                <w:i/>
                <w:iCs/>
                <w:noProof w:val="0"/>
                <w:color w:val="FF0000"/>
                <w:sz w:val="18"/>
                <w:szCs w:val="18"/>
                <w:highlight w:val="green"/>
                <w:bdr w:val="none" w:sz="0" w:space="0" w:color="auto" w:frame="1"/>
                <w:shd w:val="clear" w:color="auto" w:fill="FFFFFF"/>
                <w:lang w:val="de-DE"/>
              </w:rPr>
              <w:t>Gemäß Art. 48, Absatz 6 des Gesetzes 108/2021, </w:t>
            </w:r>
            <w:r w:rsidRPr="00CA33A3">
              <w:rPr>
                <w:rFonts w:cs="Arial"/>
                <w:b/>
                <w:bCs/>
                <w:i/>
                <w:iCs/>
                <w:noProof w:val="0"/>
                <w:color w:val="FF0000"/>
                <w:sz w:val="18"/>
                <w:szCs w:val="18"/>
                <w:highlight w:val="green"/>
                <w:u w:val="single"/>
                <w:bdr w:val="none" w:sz="0" w:space="0" w:color="auto" w:frame="1"/>
                <w:shd w:val="clear" w:color="auto" w:fill="FFFFFF"/>
                <w:lang w:val="de-DE"/>
              </w:rPr>
              <w:t>können</w:t>
            </w:r>
            <w:r w:rsidRPr="00CA33A3">
              <w:rPr>
                <w:rFonts w:cs="Arial"/>
                <w:i/>
                <w:iCs/>
                <w:noProof w:val="0"/>
                <w:color w:val="FF0000"/>
                <w:sz w:val="18"/>
                <w:szCs w:val="18"/>
                <w:highlight w:val="green"/>
                <w:u w:val="single"/>
                <w:bdr w:val="none" w:sz="0" w:space="0" w:color="auto" w:frame="1"/>
                <w:shd w:val="clear" w:color="auto" w:fill="FFFFFF"/>
                <w:lang w:val="de-DE"/>
              </w:rPr>
              <w:t xml:space="preserve"> die Vergabestellen,</w:t>
            </w:r>
            <w:r w:rsidRPr="00CA33A3">
              <w:rPr>
                <w:rFonts w:cs="Arial"/>
                <w:i/>
                <w:iCs/>
                <w:noProof w:val="0"/>
                <w:color w:val="FF0000"/>
                <w:sz w:val="18"/>
                <w:szCs w:val="18"/>
                <w:highlight w:val="green"/>
                <w:bdr w:val="none" w:sz="0" w:space="0" w:color="auto" w:frame="1"/>
                <w:shd w:val="clear" w:color="auto" w:fill="FFFFFF"/>
                <w:lang w:val="de-DE"/>
              </w:rPr>
              <w:t> bei Verfahren für öffentliche Investitionen, die ganz oder teilweise aus Mitteln des PNRR und des PNC </w:t>
            </w:r>
            <w:r w:rsidRPr="00CA33A3">
              <w:rPr>
                <w:rFonts w:cs="Arial"/>
                <w:i/>
                <w:iCs/>
                <w:noProof w:val="0"/>
                <w:color w:val="FF0000"/>
                <w:sz w:val="18"/>
                <w:szCs w:val="18"/>
                <w:highlight w:val="green"/>
                <w:bdr w:val="none" w:sz="0" w:space="0" w:color="auto" w:frame="1"/>
                <w:lang w:val="de-DE"/>
              </w:rPr>
              <w:t>finanziert werden</w:t>
            </w:r>
            <w:r w:rsidRPr="00CA33A3">
              <w:rPr>
                <w:rFonts w:cs="Arial"/>
                <w:i/>
                <w:iCs/>
                <w:noProof w:val="0"/>
                <w:color w:val="FF0000"/>
                <w:sz w:val="18"/>
                <w:szCs w:val="18"/>
                <w:highlight w:val="green"/>
                <w:bdr w:val="none" w:sz="0" w:space="0" w:color="auto" w:frame="1"/>
                <w:shd w:val="clear" w:color="auto" w:fill="FFFFFF"/>
                <w:lang w:val="de-DE"/>
              </w:rPr>
              <w:t xml:space="preserve">, sowie aus </w:t>
            </w:r>
            <w:r w:rsidRPr="00CA33A3">
              <w:rPr>
                <w:rFonts w:cs="Arial"/>
                <w:i/>
                <w:iCs/>
                <w:noProof w:val="0"/>
                <w:color w:val="FF0000"/>
                <w:sz w:val="18"/>
                <w:szCs w:val="18"/>
                <w:highlight w:val="green"/>
                <w:bdr w:val="none" w:sz="0" w:space="0" w:color="auto" w:frame="1"/>
                <w:shd w:val="clear" w:color="auto" w:fill="FFFFFF"/>
                <w:lang w:val="de-DE"/>
              </w:rPr>
              <w:lastRenderedPageBreak/>
              <w:t>Programmen, die von den Strukturfonds der Europäischen Union kofinanziert werden, </w:t>
            </w:r>
            <w:r w:rsidRPr="00CA33A3">
              <w:rPr>
                <w:rFonts w:cs="Arial"/>
                <w:i/>
                <w:iCs/>
                <w:noProof w:val="0"/>
                <w:color w:val="FF0000"/>
                <w:sz w:val="18"/>
                <w:szCs w:val="18"/>
                <w:highlight w:val="green"/>
                <w:u w:val="single"/>
                <w:bdr w:val="none" w:sz="0" w:space="0" w:color="auto" w:frame="1"/>
                <w:shd w:val="clear" w:color="auto" w:fill="FFFFFF"/>
                <w:lang w:val="de-DE"/>
              </w:rPr>
              <w:t xml:space="preserve">in der Ausschreibungsbekanntmachung oder im Einladungsschreiben die Vergabe einer Prämienpunktezahl für die Verwendung der spezifischen elektronischen Methoden und Instrumente gemäß Artikel 23, Absatz 1, Buchstabe h) des Gesetzesdekrets Nr. 50 von 2016 (BUILDING INFORMATION MODELING- </w:t>
            </w:r>
            <w:r w:rsidRPr="00CA33A3">
              <w:rPr>
                <w:rFonts w:cs="Arial"/>
                <w:b/>
                <w:bCs/>
                <w:i/>
                <w:iCs/>
                <w:noProof w:val="0"/>
                <w:color w:val="FF0000"/>
                <w:sz w:val="18"/>
                <w:szCs w:val="18"/>
                <w:highlight w:val="green"/>
                <w:u w:val="single"/>
                <w:bdr w:val="none" w:sz="0" w:space="0" w:color="auto" w:frame="1"/>
                <w:shd w:val="clear" w:color="auto" w:fill="FFFFFF"/>
                <w:lang w:val="de-DE"/>
              </w:rPr>
              <w:t>BIM</w:t>
            </w:r>
            <w:r w:rsidRPr="00CA33A3">
              <w:rPr>
                <w:rFonts w:cs="Arial"/>
                <w:i/>
                <w:iCs/>
                <w:noProof w:val="0"/>
                <w:color w:val="FF0000"/>
                <w:sz w:val="18"/>
                <w:szCs w:val="18"/>
                <w:highlight w:val="green"/>
                <w:u w:val="single"/>
                <w:bdr w:val="none" w:sz="0" w:space="0" w:color="auto" w:frame="1"/>
                <w:shd w:val="clear" w:color="auto" w:fill="FFFFFF"/>
                <w:lang w:val="de-DE"/>
              </w:rPr>
              <w:t>) vorsehen. </w:t>
            </w:r>
          </w:p>
          <w:p w14:paraId="31EFD4E3" w14:textId="77777777" w:rsidR="00BB4018" w:rsidRPr="00CA33A3" w:rsidRDefault="00BB4018" w:rsidP="00BB4018">
            <w:pPr>
              <w:shd w:val="clear" w:color="auto" w:fill="FFFFFF"/>
              <w:jc w:val="both"/>
              <w:rPr>
                <w:rFonts w:ascii="Calibri" w:hAnsi="Calibri" w:cs="Calibri"/>
                <w:i/>
                <w:iCs/>
                <w:noProof w:val="0"/>
                <w:color w:val="FF0000"/>
                <w:sz w:val="18"/>
                <w:szCs w:val="18"/>
                <w:highlight w:val="green"/>
                <w:lang w:val="de-DE"/>
              </w:rPr>
            </w:pPr>
            <w:r w:rsidRPr="00CA33A3">
              <w:rPr>
                <w:rFonts w:ascii="Calibri" w:hAnsi="Calibri" w:cs="Calibri"/>
                <w:i/>
                <w:iCs/>
                <w:noProof w:val="0"/>
                <w:color w:val="FF0000"/>
                <w:sz w:val="18"/>
                <w:szCs w:val="18"/>
                <w:highlight w:val="green"/>
                <w:lang w:val="de-DE"/>
              </w:rPr>
              <w:t> </w:t>
            </w:r>
          </w:p>
          <w:p w14:paraId="64D349AD" w14:textId="58C6D1F8" w:rsidR="00BB4018" w:rsidRPr="00BB4018" w:rsidRDefault="00BB4018" w:rsidP="00BB4018">
            <w:pPr>
              <w:widowControl w:val="0"/>
              <w:ind w:right="76"/>
              <w:jc w:val="both"/>
              <w:rPr>
                <w:rFonts w:cs="Arial"/>
                <w:iCs/>
                <w:color w:val="FF0000"/>
                <w:sz w:val="16"/>
                <w:highlight w:val="green"/>
                <w:lang w:val="de-DE"/>
              </w:rPr>
            </w:pPr>
            <w:r w:rsidRPr="00CA33A3">
              <w:rPr>
                <w:rFonts w:cs="Arial"/>
                <w:i/>
                <w:iCs/>
                <w:color w:val="FF0000"/>
                <w:sz w:val="18"/>
                <w:szCs w:val="18"/>
                <w:highlight w:val="green"/>
                <w:bdr w:val="none" w:sz="0" w:space="0" w:color="auto" w:frame="1"/>
                <w:shd w:val="clear" w:color="auto" w:fill="00FF00"/>
                <w:lang w:val="de-DE"/>
              </w:rPr>
              <w:t>Art. 7-bis</w:t>
            </w:r>
            <w:r w:rsidRPr="00CA33A3">
              <w:rPr>
                <w:rFonts w:cs="Arial"/>
                <w:i/>
                <w:iCs/>
                <w:color w:val="FF0000"/>
                <w:sz w:val="18"/>
                <w:szCs w:val="18"/>
                <w:highlight w:val="green"/>
                <w:bdr w:val="none" w:sz="0" w:space="0" w:color="auto" w:frame="1"/>
                <w:shd w:val="clear" w:color="auto" w:fill="FF0000"/>
                <w:lang w:val="de-DE"/>
              </w:rPr>
              <w:t> </w:t>
            </w:r>
            <w:r w:rsidRPr="00CA33A3">
              <w:rPr>
                <w:rFonts w:cs="Arial"/>
                <w:i/>
                <w:iCs/>
                <w:color w:val="FF0000"/>
                <w:sz w:val="18"/>
                <w:szCs w:val="18"/>
                <w:highlight w:val="green"/>
                <w:bdr w:val="none" w:sz="0" w:space="0" w:color="auto" w:frame="1"/>
                <w:shd w:val="clear" w:color="auto" w:fill="00FF00"/>
                <w:lang w:val="de-DE"/>
              </w:rPr>
              <w:t>des Dekrets des Ministeriums für Infrastruktur und nachhaltige Mobilität Nr. 560 vom 01.12.2017,  geändert durch DM 312 vom 02.08.2021, enthält einige Beispiele von BIM-Prämienkiterien, die in die Tabelle der Bewertungskriterien aufgenommen werden müssen.</w:t>
            </w:r>
          </w:p>
        </w:tc>
        <w:tc>
          <w:tcPr>
            <w:tcW w:w="852" w:type="dxa"/>
            <w:shd w:val="clear" w:color="auto" w:fill="DEEAF6" w:themeFill="accent1" w:themeFillTint="33"/>
          </w:tcPr>
          <w:p w14:paraId="18BE6697" w14:textId="77777777" w:rsidR="00BB4018" w:rsidRPr="00BB4018" w:rsidRDefault="00BB4018" w:rsidP="00BB4018">
            <w:pPr>
              <w:widowControl w:val="0"/>
              <w:spacing w:line="240" w:lineRule="exact"/>
              <w:ind w:right="105"/>
              <w:rPr>
                <w:rFonts w:cs="Arial"/>
                <w:lang w:val="de-DE"/>
              </w:rPr>
            </w:pPr>
          </w:p>
        </w:tc>
        <w:tc>
          <w:tcPr>
            <w:tcW w:w="4258" w:type="dxa"/>
            <w:shd w:val="clear" w:color="auto" w:fill="DEEAF6" w:themeFill="accent1" w:themeFillTint="33"/>
          </w:tcPr>
          <w:p w14:paraId="5E71F833" w14:textId="77777777" w:rsidR="00BB4018" w:rsidRPr="00DB32D2" w:rsidRDefault="00BB4018" w:rsidP="00BB4018">
            <w:pPr>
              <w:autoSpaceDE w:val="0"/>
              <w:autoSpaceDN w:val="0"/>
              <w:adjustRightInd w:val="0"/>
              <w:jc w:val="both"/>
              <w:rPr>
                <w:rFonts w:cs="Arial"/>
                <w:i/>
                <w:iCs/>
                <w:strike/>
                <w:color w:val="FF0000"/>
                <w:sz w:val="18"/>
                <w:szCs w:val="18"/>
                <w:highlight w:val="green"/>
                <w:lang w:val="it-IT"/>
              </w:rPr>
            </w:pPr>
            <w:r w:rsidRPr="00DB32D2">
              <w:rPr>
                <w:rFonts w:cs="Arial"/>
                <w:i/>
                <w:iCs/>
                <w:color w:val="FF0000"/>
                <w:sz w:val="18"/>
                <w:szCs w:val="18"/>
                <w:highlight w:val="green"/>
                <w:lang w:val="it-IT"/>
              </w:rPr>
              <w:t>Ai sensi dell’art. 48, comma 6, legge 108/2021</w:t>
            </w:r>
            <w:r>
              <w:rPr>
                <w:rFonts w:cs="Arial"/>
                <w:i/>
                <w:iCs/>
                <w:color w:val="FF0000"/>
                <w:sz w:val="18"/>
                <w:szCs w:val="18"/>
                <w:highlight w:val="green"/>
                <w:lang w:val="it-IT"/>
              </w:rPr>
              <w:t xml:space="preserve">, </w:t>
            </w:r>
            <w:r w:rsidRPr="00DB32D2">
              <w:rPr>
                <w:rFonts w:cs="Arial"/>
                <w:i/>
                <w:iCs/>
                <w:color w:val="FF0000"/>
                <w:sz w:val="18"/>
                <w:szCs w:val="18"/>
                <w:highlight w:val="green"/>
                <w:lang w:val="it-IT"/>
              </w:rPr>
              <w:t xml:space="preserve">in relazione alle procedure afferenti agli investimenti pubblici finanziati, in tutto o in parte, con le risorse previste dal PNRR e dal PNC e dai programmi </w:t>
            </w:r>
            <w:r w:rsidRPr="00DB32D2">
              <w:rPr>
                <w:rFonts w:cs="Arial"/>
                <w:i/>
                <w:iCs/>
                <w:color w:val="FF0000"/>
                <w:sz w:val="18"/>
                <w:szCs w:val="18"/>
                <w:highlight w:val="green"/>
                <w:lang w:val="it-IT"/>
              </w:rPr>
              <w:lastRenderedPageBreak/>
              <w:t xml:space="preserve">cofinanziati dai fondi strutturali dell’Unione europea </w:t>
            </w:r>
            <w:r w:rsidRPr="00DB32D2">
              <w:rPr>
                <w:rFonts w:cs="Arial"/>
                <w:i/>
                <w:iCs/>
                <w:color w:val="FF0000"/>
                <w:sz w:val="18"/>
                <w:szCs w:val="18"/>
                <w:highlight w:val="green"/>
                <w:u w:val="single"/>
                <w:lang w:val="it-IT"/>
              </w:rPr>
              <w:t xml:space="preserve">le stazioni appaltanti </w:t>
            </w:r>
            <w:r w:rsidRPr="001B056E">
              <w:rPr>
                <w:rFonts w:cs="Arial"/>
                <w:b/>
                <w:bCs/>
                <w:i/>
                <w:iCs/>
                <w:color w:val="FF0000"/>
                <w:sz w:val="18"/>
                <w:szCs w:val="18"/>
                <w:highlight w:val="green"/>
                <w:u w:val="single"/>
                <w:lang w:val="it-IT"/>
              </w:rPr>
              <w:t>possono</w:t>
            </w:r>
            <w:r w:rsidRPr="00DB32D2">
              <w:rPr>
                <w:rFonts w:cs="Arial"/>
                <w:i/>
                <w:iCs/>
                <w:color w:val="FF0000"/>
                <w:sz w:val="18"/>
                <w:szCs w:val="18"/>
                <w:highlight w:val="green"/>
                <w:u w:val="single"/>
                <w:lang w:val="it-IT"/>
              </w:rPr>
              <w:t xml:space="preserve"> prevedere, nel bando di gara o nella lettera di invito, l’assegnazione di un punteggio premiale per l’uso nella progettazione dei metodi e strumenti elettronici specifici di cui all’articolo 23, comma 1, lettera h) , del decreto legislativo n. 50 del 2016</w:t>
            </w:r>
            <w:r>
              <w:rPr>
                <w:rFonts w:cs="Arial"/>
                <w:i/>
                <w:iCs/>
                <w:color w:val="FF0000"/>
                <w:sz w:val="18"/>
                <w:szCs w:val="18"/>
                <w:highlight w:val="green"/>
                <w:lang w:val="it-IT"/>
              </w:rPr>
              <w:t xml:space="preserve"> (</w:t>
            </w:r>
            <w:r w:rsidRPr="00DB32D2">
              <w:rPr>
                <w:rFonts w:cs="Arial"/>
                <w:i/>
                <w:iCs/>
                <w:noProof w:val="0"/>
                <w:color w:val="FF0000"/>
                <w:sz w:val="18"/>
                <w:szCs w:val="18"/>
                <w:highlight w:val="green"/>
                <w:u w:val="single"/>
                <w:bdr w:val="none" w:sz="0" w:space="0" w:color="auto" w:frame="1"/>
                <w:shd w:val="clear" w:color="auto" w:fill="FFFFFF"/>
                <w:lang w:val="it-IT"/>
              </w:rPr>
              <w:t xml:space="preserve">BUILDING INFORMATION MODELING- </w:t>
            </w:r>
            <w:r w:rsidRPr="00DB32D2">
              <w:rPr>
                <w:rFonts w:cs="Arial"/>
                <w:b/>
                <w:bCs/>
                <w:i/>
                <w:iCs/>
                <w:noProof w:val="0"/>
                <w:color w:val="FF0000"/>
                <w:sz w:val="18"/>
                <w:szCs w:val="18"/>
                <w:highlight w:val="green"/>
                <w:u w:val="single"/>
                <w:bdr w:val="none" w:sz="0" w:space="0" w:color="auto" w:frame="1"/>
                <w:shd w:val="clear" w:color="auto" w:fill="FFFFFF"/>
                <w:lang w:val="it-IT"/>
              </w:rPr>
              <w:t>BIM</w:t>
            </w:r>
            <w:r w:rsidRPr="00DB32D2">
              <w:rPr>
                <w:rFonts w:cs="Arial"/>
                <w:i/>
                <w:iCs/>
                <w:noProof w:val="0"/>
                <w:color w:val="FF0000"/>
                <w:sz w:val="18"/>
                <w:szCs w:val="18"/>
                <w:highlight w:val="green"/>
                <w:u w:val="single"/>
                <w:bdr w:val="none" w:sz="0" w:space="0" w:color="auto" w:frame="1"/>
                <w:shd w:val="clear" w:color="auto" w:fill="FFFFFF"/>
                <w:lang w:val="it-IT"/>
              </w:rPr>
              <w:t>)</w:t>
            </w:r>
          </w:p>
          <w:p w14:paraId="554BA5F3" w14:textId="77777777" w:rsidR="00BB4018" w:rsidRDefault="00BB4018" w:rsidP="00BB4018">
            <w:pPr>
              <w:autoSpaceDE w:val="0"/>
              <w:autoSpaceDN w:val="0"/>
              <w:adjustRightInd w:val="0"/>
              <w:jc w:val="both"/>
              <w:rPr>
                <w:rFonts w:cs="Arial"/>
                <w:i/>
                <w:iCs/>
                <w:strike/>
                <w:color w:val="FF0000"/>
                <w:sz w:val="18"/>
                <w:szCs w:val="18"/>
                <w:highlight w:val="green"/>
                <w:lang w:val="it-IT"/>
              </w:rPr>
            </w:pPr>
          </w:p>
          <w:p w14:paraId="522A4AEB" w14:textId="77777777" w:rsidR="00BB4018" w:rsidRPr="00DB32D2" w:rsidRDefault="00BB4018" w:rsidP="00BB4018">
            <w:pPr>
              <w:autoSpaceDE w:val="0"/>
              <w:autoSpaceDN w:val="0"/>
              <w:adjustRightInd w:val="0"/>
              <w:jc w:val="both"/>
              <w:rPr>
                <w:rFonts w:cs="Arial"/>
                <w:i/>
                <w:iCs/>
                <w:strike/>
                <w:color w:val="FF0000"/>
                <w:sz w:val="18"/>
                <w:szCs w:val="18"/>
                <w:highlight w:val="green"/>
                <w:lang w:val="it-IT"/>
              </w:rPr>
            </w:pPr>
          </w:p>
          <w:p w14:paraId="5B72622E" w14:textId="3B890BF0" w:rsidR="00BB4018" w:rsidRPr="00E12141" w:rsidRDefault="00BB4018" w:rsidP="00BB4018">
            <w:pPr>
              <w:widowControl w:val="0"/>
              <w:ind w:right="76"/>
              <w:jc w:val="both"/>
              <w:rPr>
                <w:rFonts w:cs="Arial"/>
                <w:iCs/>
                <w:color w:val="FF0000"/>
                <w:sz w:val="16"/>
                <w:highlight w:val="green"/>
                <w:lang w:val="it-IT"/>
              </w:rPr>
            </w:pPr>
            <w:r w:rsidRPr="00DB32D2">
              <w:rPr>
                <w:rFonts w:cs="Arial"/>
                <w:i/>
                <w:iCs/>
                <w:noProof w:val="0"/>
                <w:color w:val="FF0000"/>
                <w:sz w:val="18"/>
                <w:szCs w:val="18"/>
                <w:highlight w:val="green"/>
                <w:lang w:val="it-IT"/>
              </w:rPr>
              <w:t xml:space="preserve">L’Art. 7-bis del </w:t>
            </w:r>
            <w:bookmarkStart w:id="126" w:name="_Hlk120873044"/>
            <w:r w:rsidRPr="00DB32D2">
              <w:rPr>
                <w:rFonts w:cs="Arial"/>
                <w:i/>
                <w:iCs/>
                <w:noProof w:val="0"/>
                <w:color w:val="FF0000"/>
                <w:sz w:val="18"/>
                <w:szCs w:val="18"/>
                <w:highlight w:val="green"/>
                <w:lang w:val="it-IT"/>
              </w:rPr>
              <w:t xml:space="preserve">Decreto del Ministero delle Infrastrutture e dei trasporti n. 560 </w:t>
            </w:r>
            <w:proofErr w:type="spellStart"/>
            <w:r w:rsidRPr="00DB32D2">
              <w:rPr>
                <w:rFonts w:cs="Arial"/>
                <w:i/>
                <w:iCs/>
                <w:noProof w:val="0"/>
                <w:color w:val="FF0000"/>
                <w:sz w:val="18"/>
                <w:szCs w:val="18"/>
                <w:highlight w:val="green"/>
                <w:lang w:val="it-IT"/>
              </w:rPr>
              <w:t>dd</w:t>
            </w:r>
            <w:proofErr w:type="spellEnd"/>
            <w:r w:rsidRPr="00DB32D2">
              <w:rPr>
                <w:rFonts w:cs="Arial"/>
                <w:i/>
                <w:iCs/>
                <w:noProof w:val="0"/>
                <w:color w:val="FF0000"/>
                <w:sz w:val="18"/>
                <w:szCs w:val="18"/>
                <w:highlight w:val="green"/>
                <w:lang w:val="it-IT"/>
              </w:rPr>
              <w:t>. 01.12.2017</w:t>
            </w:r>
            <w:bookmarkEnd w:id="126"/>
            <w:r w:rsidRPr="00DB32D2">
              <w:rPr>
                <w:rFonts w:cs="Arial"/>
                <w:i/>
                <w:iCs/>
                <w:noProof w:val="0"/>
                <w:color w:val="FF0000"/>
                <w:sz w:val="18"/>
                <w:szCs w:val="18"/>
                <w:highlight w:val="green"/>
                <w:lang w:val="it-IT"/>
              </w:rPr>
              <w:t xml:space="preserve">, come modificato dal </w:t>
            </w:r>
            <w:r w:rsidRPr="00DB32D2">
              <w:rPr>
                <w:rFonts w:cs="Arial"/>
                <w:i/>
                <w:iCs/>
                <w:color w:val="FF0000"/>
                <w:sz w:val="18"/>
                <w:szCs w:val="18"/>
                <w:highlight w:val="green"/>
                <w:lang w:val="it-IT"/>
              </w:rPr>
              <w:t>DM 312 dd. 02.08.2021</w:t>
            </w:r>
            <w:r w:rsidRPr="00DB32D2">
              <w:rPr>
                <w:rFonts w:cs="Arial"/>
                <w:i/>
                <w:iCs/>
                <w:noProof w:val="0"/>
                <w:color w:val="FF0000"/>
                <w:sz w:val="18"/>
                <w:szCs w:val="18"/>
                <w:highlight w:val="green"/>
                <w:lang w:val="it-IT"/>
              </w:rPr>
              <w:t>, pone un elenco esemplificativo di criteri premiali BIM, da inserire nella tabella dei criteri di valutazione.</w:t>
            </w:r>
          </w:p>
        </w:tc>
      </w:tr>
      <w:tr w:rsidR="00BB4018" w:rsidRPr="004E5722" w14:paraId="35398F06" w14:textId="77777777" w:rsidTr="001D763E">
        <w:tc>
          <w:tcPr>
            <w:tcW w:w="4404" w:type="dxa"/>
            <w:shd w:val="clear" w:color="auto" w:fill="auto"/>
          </w:tcPr>
          <w:p w14:paraId="24A80536" w14:textId="77777777" w:rsidR="00BB4018" w:rsidRPr="00BF3750" w:rsidRDefault="00BB4018" w:rsidP="005D36E9">
            <w:pPr>
              <w:widowControl w:val="0"/>
              <w:ind w:right="76"/>
              <w:jc w:val="both"/>
              <w:rPr>
                <w:rFonts w:cs="Arial"/>
                <w:iCs/>
                <w:color w:val="FF0000"/>
                <w:sz w:val="16"/>
                <w:highlight w:val="green"/>
                <w:lang w:val="it-IT"/>
              </w:rPr>
            </w:pPr>
          </w:p>
        </w:tc>
        <w:tc>
          <w:tcPr>
            <w:tcW w:w="852" w:type="dxa"/>
            <w:shd w:val="clear" w:color="auto" w:fill="auto"/>
          </w:tcPr>
          <w:p w14:paraId="5CDCA8E7" w14:textId="77777777" w:rsidR="00BB4018" w:rsidRPr="00BF3750" w:rsidRDefault="00BB4018" w:rsidP="005D36E9">
            <w:pPr>
              <w:widowControl w:val="0"/>
              <w:spacing w:line="240" w:lineRule="exact"/>
              <w:ind w:right="105"/>
              <w:rPr>
                <w:rFonts w:cs="Arial"/>
                <w:lang w:val="it-IT"/>
              </w:rPr>
            </w:pPr>
          </w:p>
        </w:tc>
        <w:tc>
          <w:tcPr>
            <w:tcW w:w="4258" w:type="dxa"/>
            <w:shd w:val="clear" w:color="auto" w:fill="auto"/>
          </w:tcPr>
          <w:p w14:paraId="1848A047" w14:textId="77777777" w:rsidR="00BB4018" w:rsidRPr="00E12141" w:rsidRDefault="00BB4018" w:rsidP="005D36E9">
            <w:pPr>
              <w:widowControl w:val="0"/>
              <w:ind w:right="76"/>
              <w:jc w:val="both"/>
              <w:rPr>
                <w:rFonts w:cs="Arial"/>
                <w:iCs/>
                <w:color w:val="FF0000"/>
                <w:sz w:val="16"/>
                <w:highlight w:val="green"/>
                <w:lang w:val="it-IT"/>
              </w:rPr>
            </w:pPr>
          </w:p>
        </w:tc>
      </w:tr>
      <w:tr w:rsidR="005D36E9" w:rsidRPr="004E5722" w14:paraId="28D1ADCE" w14:textId="77777777" w:rsidTr="001D763E">
        <w:tc>
          <w:tcPr>
            <w:tcW w:w="4404" w:type="dxa"/>
            <w:shd w:val="clear" w:color="auto" w:fill="auto"/>
          </w:tcPr>
          <w:p w14:paraId="6783149A" w14:textId="5249270A" w:rsidR="005D36E9" w:rsidRPr="00BF3750" w:rsidRDefault="005D36E9" w:rsidP="005D36E9">
            <w:pPr>
              <w:widowControl w:val="0"/>
              <w:ind w:right="76"/>
              <w:jc w:val="both"/>
              <w:rPr>
                <w:rFonts w:cs="Arial"/>
                <w:iCs/>
                <w:color w:val="FF0000"/>
                <w:sz w:val="16"/>
                <w:highlight w:val="green"/>
                <w:lang w:val="de-DE"/>
              </w:rPr>
            </w:pPr>
            <w:r w:rsidRPr="00AD6A0F">
              <w:rPr>
                <w:rFonts w:cs="Arial"/>
                <w:color w:val="FF0000"/>
                <w:lang w:val="de-DE"/>
              </w:rPr>
              <w:t>Für die Zuweisung der qualitativen und quanti</w:t>
            </w:r>
            <w:r w:rsidRPr="00AD6A0F">
              <w:rPr>
                <w:rFonts w:cs="Arial"/>
                <w:lang w:val="de-DE"/>
              </w:rPr>
              <w:softHyphen/>
            </w:r>
            <w:r w:rsidRPr="00AD6A0F">
              <w:rPr>
                <w:rFonts w:cs="Arial"/>
                <w:color w:val="FF0000"/>
                <w:lang w:val="de-DE"/>
              </w:rPr>
              <w:t>tativen Punktezahl, die sich nicht auf den „Preis“ bezieht, wird folgende Formel angewandt:</w:t>
            </w:r>
          </w:p>
        </w:tc>
        <w:tc>
          <w:tcPr>
            <w:tcW w:w="852" w:type="dxa"/>
            <w:shd w:val="clear" w:color="auto" w:fill="auto"/>
          </w:tcPr>
          <w:p w14:paraId="2ABA5766" w14:textId="77777777" w:rsidR="005D36E9" w:rsidRPr="00BF3750" w:rsidRDefault="005D36E9" w:rsidP="005D36E9">
            <w:pPr>
              <w:widowControl w:val="0"/>
              <w:spacing w:line="240" w:lineRule="exact"/>
              <w:ind w:right="105"/>
              <w:rPr>
                <w:rFonts w:cs="Arial"/>
                <w:lang w:val="de-DE"/>
              </w:rPr>
            </w:pPr>
          </w:p>
        </w:tc>
        <w:tc>
          <w:tcPr>
            <w:tcW w:w="4258" w:type="dxa"/>
            <w:shd w:val="clear" w:color="auto" w:fill="auto"/>
          </w:tcPr>
          <w:p w14:paraId="49B7BCC5" w14:textId="5B6B9734" w:rsidR="005D36E9" w:rsidRPr="00E12141" w:rsidRDefault="005D36E9" w:rsidP="005D36E9">
            <w:pPr>
              <w:widowControl w:val="0"/>
              <w:ind w:right="76"/>
              <w:jc w:val="both"/>
              <w:rPr>
                <w:rFonts w:cs="Arial"/>
                <w:iCs/>
                <w:color w:val="FF0000"/>
                <w:sz w:val="16"/>
                <w:highlight w:val="green"/>
                <w:lang w:val="it-IT"/>
              </w:rPr>
            </w:pPr>
            <w:r w:rsidRPr="006140E5">
              <w:rPr>
                <w:rFonts w:cs="Arial"/>
                <w:color w:val="FF0000"/>
                <w:lang w:val="it-IT"/>
              </w:rPr>
              <w:t>Il criterio utilizzato per l’attribuzione del punteggio qualitativo e quantitativo diverso dal “prezzo” è il seguente:</w:t>
            </w:r>
          </w:p>
        </w:tc>
      </w:tr>
      <w:tr w:rsidR="005D36E9" w:rsidRPr="004E5722" w14:paraId="26B700A4" w14:textId="77777777" w:rsidTr="001D763E">
        <w:tc>
          <w:tcPr>
            <w:tcW w:w="4404" w:type="dxa"/>
            <w:shd w:val="clear" w:color="auto" w:fill="auto"/>
          </w:tcPr>
          <w:p w14:paraId="0493026A" w14:textId="77777777" w:rsidR="005D36E9" w:rsidRPr="00BF3750" w:rsidRDefault="005D36E9" w:rsidP="005D36E9">
            <w:pPr>
              <w:widowControl w:val="0"/>
              <w:ind w:right="76"/>
              <w:jc w:val="both"/>
              <w:rPr>
                <w:rFonts w:cs="Arial"/>
                <w:iCs/>
                <w:color w:val="FF0000"/>
                <w:sz w:val="16"/>
                <w:highlight w:val="green"/>
                <w:lang w:val="it-IT"/>
              </w:rPr>
            </w:pPr>
          </w:p>
        </w:tc>
        <w:tc>
          <w:tcPr>
            <w:tcW w:w="852" w:type="dxa"/>
            <w:shd w:val="clear" w:color="auto" w:fill="auto"/>
          </w:tcPr>
          <w:p w14:paraId="16D0614C" w14:textId="77777777" w:rsidR="005D36E9" w:rsidRPr="00BF3750" w:rsidRDefault="005D36E9" w:rsidP="005D36E9">
            <w:pPr>
              <w:widowControl w:val="0"/>
              <w:spacing w:line="240" w:lineRule="exact"/>
              <w:ind w:right="105"/>
              <w:rPr>
                <w:rFonts w:cs="Arial"/>
                <w:lang w:val="it-IT"/>
              </w:rPr>
            </w:pPr>
          </w:p>
        </w:tc>
        <w:tc>
          <w:tcPr>
            <w:tcW w:w="4258" w:type="dxa"/>
            <w:shd w:val="clear" w:color="auto" w:fill="auto"/>
          </w:tcPr>
          <w:p w14:paraId="533155D7" w14:textId="77777777" w:rsidR="005D36E9" w:rsidRPr="00E12141" w:rsidRDefault="005D36E9" w:rsidP="005D36E9">
            <w:pPr>
              <w:widowControl w:val="0"/>
              <w:ind w:right="76"/>
              <w:jc w:val="both"/>
              <w:rPr>
                <w:rFonts w:cs="Arial"/>
                <w:iCs/>
                <w:color w:val="FF0000"/>
                <w:sz w:val="16"/>
                <w:highlight w:val="green"/>
                <w:lang w:val="it-IT"/>
              </w:rPr>
            </w:pPr>
          </w:p>
        </w:tc>
      </w:tr>
      <w:tr w:rsidR="005D36E9" w:rsidRPr="005737C1" w14:paraId="43D5D18E" w14:textId="77777777" w:rsidTr="001D763E">
        <w:tc>
          <w:tcPr>
            <w:tcW w:w="4404" w:type="dxa"/>
          </w:tcPr>
          <w:p w14:paraId="524FF56D" w14:textId="77777777" w:rsidR="005D36E9" w:rsidRPr="007F40EF" w:rsidRDefault="005D36E9" w:rsidP="005D36E9">
            <w:pPr>
              <w:widowControl w:val="0"/>
              <w:spacing w:line="240" w:lineRule="exact"/>
              <w:jc w:val="both"/>
              <w:rPr>
                <w:rFonts w:cs="Arial"/>
                <w:lang w:val="de-DE"/>
              </w:rPr>
            </w:pPr>
            <w:r w:rsidRPr="00C40C0D">
              <w:rPr>
                <w:rFonts w:cs="Arial"/>
                <w:i/>
                <w:iCs/>
                <w:color w:val="FF0000"/>
                <w:highlight w:val="green"/>
                <w:lang w:val="de-DE"/>
              </w:rPr>
              <w:t xml:space="preserve">A: [Für Bewertung ausschließlich mit „Punktezahl auf Ermessensgrundlage” </w:t>
            </w:r>
            <w:r>
              <w:rPr>
                <w:rFonts w:cs="Arial"/>
                <w:i/>
                <w:iCs/>
                <w:color w:val="FF0000"/>
                <w:highlight w:val="green"/>
                <w:lang w:val="de-DE"/>
              </w:rPr>
              <w:t>bei Anwendung der aggregativ</w:t>
            </w:r>
            <w:r w:rsidRPr="00C40C0D">
              <w:rPr>
                <w:rFonts w:cs="Arial"/>
                <w:i/>
                <w:iCs/>
                <w:color w:val="FF0000"/>
                <w:highlight w:val="green"/>
                <w:lang w:val="de-DE"/>
              </w:rPr>
              <w:t>-kompensatorischen Methode laut A</w:t>
            </w:r>
            <w:r>
              <w:rPr>
                <w:rFonts w:cs="Arial"/>
                <w:i/>
                <w:iCs/>
                <w:color w:val="FF0000"/>
                <w:highlight w:val="green"/>
                <w:lang w:val="de-DE"/>
              </w:rPr>
              <w:t>nac-Leit</w:t>
            </w:r>
            <w:r w:rsidRPr="00C40C0D">
              <w:rPr>
                <w:rFonts w:cs="Arial"/>
                <w:i/>
                <w:iCs/>
                <w:color w:val="FF0000"/>
                <w:highlight w:val="green"/>
                <w:lang w:val="de-DE"/>
              </w:rPr>
              <w:t>linie Nr. 2/2016, Par. VI, Nr. 1]</w:t>
            </w:r>
          </w:p>
        </w:tc>
        <w:tc>
          <w:tcPr>
            <w:tcW w:w="852" w:type="dxa"/>
          </w:tcPr>
          <w:p w14:paraId="608741BE" w14:textId="77777777" w:rsidR="005D36E9" w:rsidRPr="007F40EF" w:rsidRDefault="005D36E9" w:rsidP="005D36E9">
            <w:pPr>
              <w:widowControl w:val="0"/>
              <w:spacing w:line="240" w:lineRule="exact"/>
              <w:ind w:right="105"/>
              <w:rPr>
                <w:rFonts w:cs="Arial"/>
                <w:lang w:val="de-DE"/>
              </w:rPr>
            </w:pPr>
          </w:p>
        </w:tc>
        <w:tc>
          <w:tcPr>
            <w:tcW w:w="4258" w:type="dxa"/>
          </w:tcPr>
          <w:p w14:paraId="3FF20C7C" w14:textId="77777777" w:rsidR="005D36E9" w:rsidRPr="00EA769C" w:rsidRDefault="005D36E9" w:rsidP="005D36E9">
            <w:pPr>
              <w:widowControl w:val="0"/>
              <w:spacing w:line="240" w:lineRule="exact"/>
              <w:ind w:right="6"/>
              <w:jc w:val="both"/>
              <w:rPr>
                <w:rFonts w:cs="Arial"/>
                <w:lang w:val="it-IT"/>
              </w:rPr>
            </w:pPr>
            <w:r w:rsidRPr="006140E5">
              <w:rPr>
                <w:rFonts w:cs="Arial"/>
                <w:i/>
                <w:iCs/>
                <w:color w:val="FF0000"/>
                <w:highlight w:val="green"/>
                <w:lang w:val="it-IT"/>
              </w:rPr>
              <w:t>A: [Per la valutazione con solo “punteggi discrezionali”</w:t>
            </w:r>
            <w:r w:rsidRPr="006140E5">
              <w:rPr>
                <w:rFonts w:cs="Arial"/>
                <w:b/>
                <w:bCs/>
                <w:i/>
                <w:iCs/>
                <w:highlight w:val="green"/>
                <w:lang w:val="it-IT"/>
              </w:rPr>
              <w:t xml:space="preserve"> </w:t>
            </w:r>
            <w:r w:rsidRPr="006140E5">
              <w:rPr>
                <w:rFonts w:cs="Arial"/>
                <w:i/>
                <w:iCs/>
                <w:color w:val="FF0000"/>
                <w:highlight w:val="green"/>
                <w:lang w:val="it-IT"/>
              </w:rPr>
              <w:t xml:space="preserve">in caso di scelta del metodo aggregativo-compensatore di cui alle linee Guida dell’ANAC n. 2/2016, par. </w:t>
            </w:r>
            <w:r w:rsidRPr="00C40C0D">
              <w:rPr>
                <w:rFonts w:cs="Arial"/>
                <w:i/>
                <w:iCs/>
                <w:color w:val="FF0000"/>
                <w:highlight w:val="green"/>
              </w:rPr>
              <w:t>VI, n.1]</w:t>
            </w:r>
          </w:p>
        </w:tc>
      </w:tr>
      <w:tr w:rsidR="005D36E9" w:rsidRPr="005737C1" w14:paraId="6A50E69A" w14:textId="77777777" w:rsidTr="001D763E">
        <w:tc>
          <w:tcPr>
            <w:tcW w:w="4404" w:type="dxa"/>
            <w:shd w:val="clear" w:color="auto" w:fill="auto"/>
          </w:tcPr>
          <w:p w14:paraId="7CD50CA0" w14:textId="77777777" w:rsidR="005D36E9" w:rsidRPr="004901C5" w:rsidRDefault="005D36E9" w:rsidP="005D36E9">
            <w:pPr>
              <w:widowControl w:val="0"/>
              <w:spacing w:line="240" w:lineRule="exact"/>
              <w:ind w:right="76"/>
              <w:jc w:val="both"/>
              <w:rPr>
                <w:rFonts w:cs="Arial"/>
                <w:color w:val="FF0000"/>
                <w:lang w:val="it-IT"/>
              </w:rPr>
            </w:pPr>
          </w:p>
        </w:tc>
        <w:tc>
          <w:tcPr>
            <w:tcW w:w="852" w:type="dxa"/>
            <w:shd w:val="clear" w:color="auto" w:fill="auto"/>
          </w:tcPr>
          <w:p w14:paraId="14524060"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327C6C3B" w14:textId="77777777" w:rsidR="005D36E9" w:rsidRPr="00EA769C" w:rsidRDefault="005D36E9" w:rsidP="005D36E9">
            <w:pPr>
              <w:widowControl w:val="0"/>
              <w:spacing w:line="240" w:lineRule="exact"/>
              <w:ind w:right="105"/>
              <w:jc w:val="both"/>
              <w:rPr>
                <w:rFonts w:cs="Arial"/>
                <w:lang w:val="it-IT"/>
              </w:rPr>
            </w:pPr>
          </w:p>
        </w:tc>
      </w:tr>
      <w:tr w:rsidR="005D36E9" w:rsidRPr="004E5722" w14:paraId="69108215" w14:textId="77777777" w:rsidTr="001D763E">
        <w:tc>
          <w:tcPr>
            <w:tcW w:w="4404" w:type="dxa"/>
            <w:shd w:val="clear" w:color="auto" w:fill="auto"/>
          </w:tcPr>
          <w:p w14:paraId="3CAB939D" w14:textId="77777777" w:rsidR="005D36E9" w:rsidRPr="00C40C0D" w:rsidRDefault="005D36E9" w:rsidP="005D36E9">
            <w:pPr>
              <w:widowControl w:val="0"/>
              <w:shd w:val="clear" w:color="auto" w:fill="FFFFFF" w:themeFill="background1"/>
              <w:jc w:val="both"/>
              <w:rPr>
                <w:rFonts w:cs="Arial"/>
                <w:color w:val="FF0000"/>
                <w:lang w:val="de-DE"/>
              </w:rPr>
            </w:pPr>
            <w:r w:rsidRPr="00C40C0D">
              <w:rPr>
                <w:rFonts w:cs="Arial"/>
                <w:color w:val="FF0000"/>
                <w:lang w:val="de-DE"/>
              </w:rPr>
              <w:t>Zur technischen Bewertung wird folgende Formel gewandt:</w:t>
            </w:r>
          </w:p>
          <w:p w14:paraId="1D4AB691" w14:textId="77777777" w:rsidR="005D36E9" w:rsidRPr="00C40C0D" w:rsidRDefault="005D36E9" w:rsidP="005D36E9">
            <w:pPr>
              <w:widowControl w:val="0"/>
              <w:shd w:val="clear" w:color="auto" w:fill="FFFFFF" w:themeFill="background1"/>
              <w:rPr>
                <w:rFonts w:cs="Arial"/>
                <w:color w:val="FF0000"/>
                <w:lang w:val="de-DE"/>
              </w:rPr>
            </w:pPr>
          </w:p>
          <w:p w14:paraId="564AABEC" w14:textId="77777777" w:rsidR="005D36E9" w:rsidRPr="0034021B" w:rsidRDefault="005D36E9" w:rsidP="005D36E9">
            <w:pPr>
              <w:widowControl w:val="0"/>
              <w:shd w:val="clear" w:color="auto" w:fill="FFFFFF" w:themeFill="background1"/>
              <w:jc w:val="center"/>
              <w:rPr>
                <w:rFonts w:cs="Arial"/>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b/>
                <w:bCs/>
                <w:color w:val="FF0000"/>
                <w:lang w:val="it-IT"/>
              </w:rPr>
              <w:t>= C</w:t>
            </w:r>
            <w:r w:rsidRPr="006140E5">
              <w:rPr>
                <w:rFonts w:cs="Arial"/>
                <w:b/>
                <w:bCs/>
                <w:color w:val="FF0000"/>
                <w:vertAlign w:val="subscript"/>
                <w:lang w:val="it-IT"/>
              </w:rPr>
              <w:t xml:space="preserve">ai  </w:t>
            </w:r>
            <w:r w:rsidRPr="006140E5">
              <w:rPr>
                <w:rFonts w:cs="Arial"/>
                <w:b/>
                <w:bCs/>
                <w:color w:val="FF0000"/>
                <w:lang w:val="it-IT"/>
              </w:rPr>
              <w:t>x  P</w:t>
            </w:r>
            <w:r w:rsidRPr="006140E5">
              <w:rPr>
                <w:rFonts w:cs="Arial"/>
                <w:b/>
                <w:bCs/>
                <w:color w:val="FF0000"/>
                <w:vertAlign w:val="subscript"/>
                <w:lang w:val="it-IT"/>
              </w:rPr>
              <w:t xml:space="preserve">a </w:t>
            </w:r>
            <w:r w:rsidRPr="006140E5">
              <w:rPr>
                <w:rFonts w:cs="Arial"/>
                <w:b/>
                <w:bCs/>
                <w:color w:val="FF0000"/>
                <w:lang w:val="it-IT"/>
              </w:rPr>
              <w:t>+ C</w:t>
            </w:r>
            <w:r w:rsidRPr="006140E5">
              <w:rPr>
                <w:rFonts w:cs="Arial"/>
                <w:b/>
                <w:bCs/>
                <w:color w:val="FF0000"/>
                <w:vertAlign w:val="subscript"/>
                <w:lang w:val="it-IT"/>
              </w:rPr>
              <w:t xml:space="preserve">bi  </w:t>
            </w:r>
            <w:r w:rsidRPr="006140E5">
              <w:rPr>
                <w:rFonts w:cs="Arial"/>
                <w:b/>
                <w:bCs/>
                <w:color w:val="FF0000"/>
                <w:lang w:val="it-IT"/>
              </w:rPr>
              <w:t>x P</w:t>
            </w:r>
            <w:r w:rsidRPr="006140E5">
              <w:rPr>
                <w:rFonts w:cs="Arial"/>
                <w:b/>
                <w:bCs/>
                <w:color w:val="FF0000"/>
                <w:vertAlign w:val="subscript"/>
                <w:lang w:val="it-IT"/>
              </w:rPr>
              <w:t>b</w:t>
            </w:r>
            <w:r w:rsidRPr="006140E5">
              <w:rPr>
                <w:rFonts w:cs="Arial"/>
                <w:b/>
                <w:bCs/>
                <w:color w:val="FF0000"/>
                <w:lang w:val="it-IT"/>
              </w:rPr>
              <w:t xml:space="preserve">+ </w:t>
            </w:r>
            <w:r w:rsidRPr="001471D1">
              <w:rPr>
                <w:rFonts w:cs="Arial"/>
              </w:rPr>
              <w:fldChar w:fldCharType="begin">
                <w:ffData>
                  <w:name w:val="Text1"/>
                  <w:enabled/>
                  <w:calcOnExit w:val="0"/>
                  <w:textInput/>
                </w:ffData>
              </w:fldChar>
            </w:r>
            <w:r w:rsidRPr="006140E5">
              <w:rPr>
                <w:rFonts w:cs="Arial"/>
                <w:lang w:val="it-IT"/>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6140E5">
              <w:rPr>
                <w:rFonts w:cs="Arial"/>
                <w:lang w:val="it-IT"/>
              </w:rPr>
              <w:t xml:space="preserve"> </w:t>
            </w:r>
            <w:r w:rsidRPr="0034021B">
              <w:rPr>
                <w:rFonts w:cs="Arial"/>
                <w:b/>
                <w:bCs/>
                <w:color w:val="FF0000"/>
                <w:lang w:val="it-IT"/>
              </w:rPr>
              <w:t>C</w:t>
            </w:r>
            <w:r w:rsidRPr="0034021B">
              <w:rPr>
                <w:rFonts w:cs="Arial"/>
                <w:b/>
                <w:bCs/>
                <w:color w:val="FF0000"/>
                <w:vertAlign w:val="subscript"/>
                <w:lang w:val="it-IT"/>
              </w:rPr>
              <w:t xml:space="preserve">ni  </w:t>
            </w:r>
            <w:r w:rsidRPr="0034021B">
              <w:rPr>
                <w:rFonts w:cs="Arial"/>
                <w:b/>
                <w:bCs/>
                <w:color w:val="FF0000"/>
                <w:lang w:val="it-IT"/>
              </w:rPr>
              <w:t>x  P</w:t>
            </w:r>
            <w:r w:rsidRPr="0034021B">
              <w:rPr>
                <w:rFonts w:cs="Arial"/>
                <w:b/>
                <w:bCs/>
                <w:color w:val="FF0000"/>
                <w:vertAlign w:val="subscript"/>
                <w:lang w:val="it-IT"/>
              </w:rPr>
              <w:t>n</w:t>
            </w:r>
          </w:p>
          <w:p w14:paraId="09B24F02" w14:textId="77777777" w:rsidR="005D36E9" w:rsidRPr="0034021B" w:rsidRDefault="005D36E9" w:rsidP="005D36E9">
            <w:pPr>
              <w:widowControl w:val="0"/>
              <w:shd w:val="clear" w:color="auto" w:fill="FFFFFF" w:themeFill="background1"/>
              <w:rPr>
                <w:rFonts w:cs="Arial"/>
                <w:i/>
                <w:iCs/>
                <w:color w:val="FF0000"/>
                <w:lang w:val="it-IT"/>
              </w:rPr>
            </w:pPr>
          </w:p>
          <w:p w14:paraId="188DC424" w14:textId="77777777" w:rsidR="005D36E9" w:rsidRPr="00C40C0D" w:rsidRDefault="005D36E9" w:rsidP="005D36E9">
            <w:pPr>
              <w:widowControl w:val="0"/>
              <w:shd w:val="clear" w:color="auto" w:fill="FFFFFF" w:themeFill="background1"/>
              <w:rPr>
                <w:rFonts w:cs="Arial"/>
                <w:i/>
                <w:iCs/>
                <w:color w:val="FF0000"/>
                <w:lang w:val="de-DE"/>
              </w:rPr>
            </w:pPr>
            <w:r w:rsidRPr="00C40C0D">
              <w:rPr>
                <w:rFonts w:cs="Arial"/>
                <w:i/>
                <w:iCs/>
                <w:color w:val="FF0000"/>
                <w:lang w:val="de-DE"/>
              </w:rPr>
              <w:t>Wobei:</w:t>
            </w:r>
          </w:p>
          <w:p w14:paraId="11AA4657" w14:textId="77777777" w:rsidR="005D36E9" w:rsidRPr="00686709" w:rsidRDefault="005D36E9" w:rsidP="005D36E9">
            <w:pPr>
              <w:widowControl w:val="0"/>
              <w:ind w:left="709" w:hanging="709"/>
              <w:rPr>
                <w:rFonts w:cs="Arial"/>
                <w:i/>
                <w:iCs/>
                <w:color w:val="FF0000"/>
                <w:lang w:val="de-DE"/>
              </w:rPr>
            </w:pPr>
            <w:r w:rsidRPr="00686709">
              <w:rPr>
                <w:rFonts w:cs="Arial"/>
                <w:b/>
                <w:bCs/>
                <w:color w:val="FF0000"/>
                <w:lang w:val="de-DE"/>
              </w:rPr>
              <w:t>PT</w:t>
            </w:r>
            <w:r w:rsidRPr="00686709">
              <w:rPr>
                <w:rFonts w:cs="Arial"/>
                <w:b/>
                <w:bCs/>
                <w:color w:val="FF0000"/>
                <w:vertAlign w:val="subscript"/>
                <w:lang w:val="de-DE"/>
              </w:rPr>
              <w:t>i</w:t>
            </w:r>
            <w:r>
              <w:rPr>
                <w:rFonts w:cs="Arial"/>
                <w:i/>
                <w:iCs/>
                <w:color w:val="FF0000"/>
                <w:lang w:val="de-DE"/>
              </w:rPr>
              <w:t>      </w:t>
            </w:r>
            <w:r w:rsidRPr="00686709">
              <w:rPr>
                <w:rFonts w:cs="Arial"/>
                <w:i/>
                <w:iCs/>
                <w:color w:val="FF0000"/>
                <w:lang w:val="de-DE"/>
              </w:rPr>
              <w:t>   = technische Punktezahl des Teilnehmers i;</w:t>
            </w:r>
          </w:p>
          <w:p w14:paraId="4C591FFE" w14:textId="77777777" w:rsidR="005D36E9" w:rsidRPr="00686709" w:rsidRDefault="005D36E9" w:rsidP="005D36E9">
            <w:pPr>
              <w:widowControl w:val="0"/>
              <w:ind w:left="715" w:hanging="709"/>
              <w:rPr>
                <w:rFonts w:cs="Arial"/>
                <w:i/>
                <w:iCs/>
                <w:color w:val="FF0000"/>
                <w:lang w:val="de-DE"/>
              </w:rPr>
            </w:pPr>
            <w:r w:rsidRPr="00686709">
              <w:rPr>
                <w:rFonts w:cs="Arial"/>
                <w:b/>
                <w:bCs/>
                <w:i/>
                <w:iCs/>
                <w:color w:val="FF0000"/>
                <w:lang w:val="de-DE"/>
              </w:rPr>
              <w:t>Cai</w:t>
            </w:r>
            <w:r w:rsidRPr="00686709">
              <w:rPr>
                <w:rFonts w:cs="Arial"/>
                <w:i/>
                <w:iCs/>
                <w:color w:val="FF0000"/>
                <w:lang w:val="de-DE"/>
              </w:rPr>
              <w:t>         =  Koeffizient Bewertungskriterium a des Teilnehmers i;</w:t>
            </w:r>
          </w:p>
          <w:p w14:paraId="122D2972" w14:textId="77777777" w:rsidR="005D36E9" w:rsidRPr="00686709" w:rsidRDefault="005D36E9" w:rsidP="005D36E9">
            <w:pPr>
              <w:widowControl w:val="0"/>
              <w:ind w:left="715" w:hanging="715"/>
              <w:rPr>
                <w:rFonts w:cs="Arial"/>
                <w:i/>
                <w:iCs/>
                <w:color w:val="FF0000"/>
                <w:lang w:val="de-DE"/>
              </w:rPr>
            </w:pPr>
            <w:r w:rsidRPr="00686709">
              <w:rPr>
                <w:rFonts w:cs="Arial"/>
                <w:b/>
                <w:bCs/>
                <w:i/>
                <w:iCs/>
                <w:color w:val="FF0000"/>
                <w:lang w:val="de-DE"/>
              </w:rPr>
              <w:t>Cbi</w:t>
            </w:r>
            <w:r w:rsidRPr="00686709">
              <w:rPr>
                <w:rFonts w:cs="Arial"/>
                <w:i/>
                <w:iCs/>
                <w:color w:val="FF0000"/>
                <w:lang w:val="de-DE"/>
              </w:rPr>
              <w:t>         = Koeffizient Bewertungskriterium b des Teilnehmers i;</w:t>
            </w:r>
          </w:p>
          <w:p w14:paraId="699BA98B" w14:textId="77777777" w:rsidR="005D36E9" w:rsidRPr="00686709" w:rsidRDefault="005D36E9" w:rsidP="005D36E9">
            <w:pPr>
              <w:widowControl w:val="0"/>
              <w:rPr>
                <w:rFonts w:cs="Arial"/>
                <w:i/>
                <w:iCs/>
                <w:color w:val="FF0000"/>
                <w:lang w:val="de-DE"/>
              </w:rPr>
            </w:pPr>
            <w:r w:rsidRPr="00686709">
              <w:rPr>
                <w:rFonts w:cs="Arial"/>
                <w:i/>
                <w:iCs/>
                <w:color w:val="FF0000"/>
                <w:lang w:val="de-DE"/>
              </w:rPr>
              <w:t>.......................................</w:t>
            </w:r>
          </w:p>
          <w:p w14:paraId="13C41D01" w14:textId="77777777" w:rsidR="005D36E9" w:rsidRPr="00686709" w:rsidRDefault="005D36E9" w:rsidP="005D36E9">
            <w:pPr>
              <w:widowControl w:val="0"/>
              <w:ind w:left="715" w:hanging="715"/>
              <w:rPr>
                <w:rFonts w:cs="Arial"/>
                <w:i/>
                <w:iCs/>
                <w:color w:val="FF0000"/>
                <w:lang w:val="de-DE"/>
              </w:rPr>
            </w:pPr>
            <w:r w:rsidRPr="00686709">
              <w:rPr>
                <w:rFonts w:cs="Arial"/>
                <w:b/>
                <w:bCs/>
                <w:i/>
                <w:iCs/>
                <w:color w:val="FF0000"/>
                <w:lang w:val="de-DE"/>
              </w:rPr>
              <w:t>Cni</w:t>
            </w:r>
            <w:r w:rsidRPr="00686709">
              <w:rPr>
                <w:rFonts w:cs="Arial"/>
                <w:i/>
                <w:iCs/>
                <w:color w:val="FF0000"/>
                <w:lang w:val="de-DE"/>
              </w:rPr>
              <w:t>         = Koeffizient Bewertungskriterium n des Teilnehmers i;</w:t>
            </w:r>
          </w:p>
          <w:p w14:paraId="65996B3B" w14:textId="77777777" w:rsidR="005D36E9" w:rsidRPr="00686709" w:rsidRDefault="005D36E9" w:rsidP="005D36E9">
            <w:pPr>
              <w:widowControl w:val="0"/>
              <w:rPr>
                <w:rFonts w:cs="Arial"/>
                <w:i/>
                <w:iCs/>
                <w:color w:val="FF0000"/>
                <w:lang w:val="de-DE"/>
              </w:rPr>
            </w:pPr>
            <w:r w:rsidRPr="00686709">
              <w:rPr>
                <w:rFonts w:cs="Arial"/>
                <w:b/>
                <w:bCs/>
                <w:i/>
                <w:iCs/>
                <w:color w:val="FF0000"/>
                <w:lang w:val="de-DE"/>
              </w:rPr>
              <w:t>Pa</w:t>
            </w:r>
            <w:r w:rsidRPr="00686709">
              <w:rPr>
                <w:rFonts w:cs="Arial"/>
                <w:i/>
                <w:iCs/>
                <w:color w:val="FF0000"/>
                <w:lang w:val="de-DE"/>
              </w:rPr>
              <w:t>          = Gewichtung Bewertungskriterium a</w:t>
            </w:r>
          </w:p>
          <w:p w14:paraId="49B3954B" w14:textId="77777777" w:rsidR="005D36E9" w:rsidRPr="00686709" w:rsidRDefault="005D36E9" w:rsidP="005D36E9">
            <w:pPr>
              <w:widowControl w:val="0"/>
              <w:rPr>
                <w:rFonts w:cs="Arial"/>
                <w:i/>
                <w:iCs/>
                <w:color w:val="FF0000"/>
                <w:lang w:val="de-DE"/>
              </w:rPr>
            </w:pPr>
            <w:r w:rsidRPr="00686709">
              <w:rPr>
                <w:rFonts w:cs="Arial"/>
                <w:b/>
                <w:bCs/>
                <w:i/>
                <w:iCs/>
                <w:color w:val="FF0000"/>
                <w:lang w:val="de-DE"/>
              </w:rPr>
              <w:t>Pb</w:t>
            </w:r>
            <w:r w:rsidRPr="00686709">
              <w:rPr>
                <w:rFonts w:cs="Arial"/>
                <w:i/>
                <w:iCs/>
                <w:color w:val="FF0000"/>
                <w:lang w:val="de-DE"/>
              </w:rPr>
              <w:t>          = Gewichtung Bewertungskriterium b</w:t>
            </w:r>
          </w:p>
          <w:p w14:paraId="09733671" w14:textId="77777777" w:rsidR="005D36E9" w:rsidRPr="00686709" w:rsidRDefault="005D36E9" w:rsidP="005D36E9">
            <w:pPr>
              <w:widowControl w:val="0"/>
              <w:rPr>
                <w:rFonts w:cs="Arial"/>
                <w:i/>
                <w:iCs/>
                <w:color w:val="FF0000"/>
              </w:rPr>
            </w:pPr>
            <w:r w:rsidRPr="00686709">
              <w:rPr>
                <w:rFonts w:cs="Arial"/>
                <w:i/>
                <w:iCs/>
                <w:color w:val="FF0000"/>
              </w:rPr>
              <w:t>……………………………</w:t>
            </w:r>
          </w:p>
          <w:p w14:paraId="23FC3883" w14:textId="77777777" w:rsidR="005D36E9" w:rsidRPr="004B628D" w:rsidRDefault="005D36E9" w:rsidP="005D36E9">
            <w:pPr>
              <w:widowControl w:val="0"/>
              <w:ind w:right="76"/>
              <w:jc w:val="both"/>
              <w:outlineLvl w:val="0"/>
              <w:rPr>
                <w:rFonts w:cs="Arial"/>
                <w:lang w:val="de-DE"/>
              </w:rPr>
            </w:pPr>
            <w:r w:rsidRPr="00686709">
              <w:rPr>
                <w:rFonts w:cs="Arial"/>
                <w:b/>
                <w:bCs/>
                <w:i/>
                <w:iCs/>
                <w:color w:val="FF0000"/>
              </w:rPr>
              <w:t>Pn</w:t>
            </w:r>
            <w:r w:rsidRPr="00686709">
              <w:rPr>
                <w:rFonts w:cs="Arial"/>
                <w:i/>
                <w:iCs/>
                <w:color w:val="FF0000"/>
              </w:rPr>
              <w:t>          = Gewichtung Bewertungskriterium n</w:t>
            </w:r>
            <w:r w:rsidRPr="00C40C0D">
              <w:rPr>
                <w:rFonts w:cs="Arial"/>
                <w:i/>
                <w:iCs/>
                <w:color w:val="FF0000"/>
              </w:rPr>
              <w:t>.</w:t>
            </w:r>
          </w:p>
        </w:tc>
        <w:tc>
          <w:tcPr>
            <w:tcW w:w="852" w:type="dxa"/>
            <w:shd w:val="clear" w:color="auto" w:fill="auto"/>
          </w:tcPr>
          <w:p w14:paraId="1E10BA8E" w14:textId="77777777" w:rsidR="005D36E9" w:rsidRPr="004B628D" w:rsidRDefault="005D36E9" w:rsidP="005D36E9">
            <w:pPr>
              <w:widowControl w:val="0"/>
              <w:ind w:right="105"/>
              <w:rPr>
                <w:rFonts w:cs="Arial"/>
                <w:lang w:val="de-DE"/>
              </w:rPr>
            </w:pPr>
          </w:p>
        </w:tc>
        <w:tc>
          <w:tcPr>
            <w:tcW w:w="4258" w:type="dxa"/>
            <w:shd w:val="clear" w:color="auto" w:fill="auto"/>
          </w:tcPr>
          <w:p w14:paraId="02D19F93" w14:textId="77777777" w:rsidR="005D36E9" w:rsidRPr="006140E5" w:rsidRDefault="005D36E9" w:rsidP="005D36E9">
            <w:pPr>
              <w:widowControl w:val="0"/>
              <w:shd w:val="clear" w:color="auto" w:fill="FFFFFF" w:themeFill="background1"/>
              <w:rPr>
                <w:rFonts w:cs="Arial"/>
                <w:color w:val="FF0000"/>
                <w:lang w:val="it-IT"/>
              </w:rPr>
            </w:pPr>
            <w:r w:rsidRPr="006140E5">
              <w:rPr>
                <w:rFonts w:cs="Arial"/>
                <w:color w:val="FF0000"/>
                <w:lang w:val="it-IT"/>
              </w:rPr>
              <w:t>Il punteggio tecnico è dato dalla seguente formula:</w:t>
            </w:r>
          </w:p>
          <w:p w14:paraId="3EE3708B" w14:textId="77777777" w:rsidR="005D36E9" w:rsidRPr="006140E5" w:rsidRDefault="005D36E9" w:rsidP="005D36E9">
            <w:pPr>
              <w:widowControl w:val="0"/>
              <w:shd w:val="clear" w:color="auto" w:fill="FFFFFF" w:themeFill="background1"/>
              <w:rPr>
                <w:rFonts w:cs="Arial"/>
                <w:color w:val="FF0000"/>
                <w:lang w:val="it-IT"/>
              </w:rPr>
            </w:pPr>
          </w:p>
          <w:p w14:paraId="3661496F" w14:textId="77777777" w:rsidR="005D36E9" w:rsidRPr="006140E5" w:rsidRDefault="005D36E9" w:rsidP="005D36E9">
            <w:pPr>
              <w:widowControl w:val="0"/>
              <w:shd w:val="clear" w:color="auto" w:fill="FFFFFF" w:themeFill="background1"/>
              <w:jc w:val="center"/>
              <w:rPr>
                <w:rFonts w:cs="Arial"/>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b/>
                <w:bCs/>
                <w:color w:val="FF0000"/>
                <w:lang w:val="it-IT"/>
              </w:rPr>
              <w:t>= C</w:t>
            </w:r>
            <w:r w:rsidRPr="006140E5">
              <w:rPr>
                <w:rFonts w:cs="Arial"/>
                <w:b/>
                <w:bCs/>
                <w:color w:val="FF0000"/>
                <w:vertAlign w:val="subscript"/>
                <w:lang w:val="it-IT"/>
              </w:rPr>
              <w:t xml:space="preserve">ai  </w:t>
            </w:r>
            <w:r w:rsidRPr="006140E5">
              <w:rPr>
                <w:rFonts w:cs="Arial"/>
                <w:b/>
                <w:bCs/>
                <w:color w:val="FF0000"/>
                <w:lang w:val="it-IT"/>
              </w:rPr>
              <w:t>x  P</w:t>
            </w:r>
            <w:r w:rsidRPr="006140E5">
              <w:rPr>
                <w:rFonts w:cs="Arial"/>
                <w:b/>
                <w:bCs/>
                <w:color w:val="FF0000"/>
                <w:vertAlign w:val="subscript"/>
                <w:lang w:val="it-IT"/>
              </w:rPr>
              <w:t xml:space="preserve">a </w:t>
            </w:r>
            <w:r w:rsidRPr="006140E5">
              <w:rPr>
                <w:rFonts w:cs="Arial"/>
                <w:b/>
                <w:bCs/>
                <w:color w:val="FF0000"/>
                <w:lang w:val="it-IT"/>
              </w:rPr>
              <w:t>+ C</w:t>
            </w:r>
            <w:r w:rsidRPr="006140E5">
              <w:rPr>
                <w:rFonts w:cs="Arial"/>
                <w:b/>
                <w:bCs/>
                <w:color w:val="FF0000"/>
                <w:vertAlign w:val="subscript"/>
                <w:lang w:val="it-IT"/>
              </w:rPr>
              <w:t xml:space="preserve">bi  </w:t>
            </w:r>
            <w:r w:rsidRPr="006140E5">
              <w:rPr>
                <w:rFonts w:cs="Arial"/>
                <w:b/>
                <w:bCs/>
                <w:color w:val="FF0000"/>
                <w:lang w:val="it-IT"/>
              </w:rPr>
              <w:t>x P</w:t>
            </w:r>
            <w:r w:rsidRPr="006140E5">
              <w:rPr>
                <w:rFonts w:cs="Arial"/>
                <w:b/>
                <w:bCs/>
                <w:color w:val="FF0000"/>
                <w:vertAlign w:val="subscript"/>
                <w:lang w:val="it-IT"/>
              </w:rPr>
              <w:t>b</w:t>
            </w:r>
            <w:r w:rsidRPr="006140E5">
              <w:rPr>
                <w:rFonts w:cs="Arial"/>
                <w:b/>
                <w:bCs/>
                <w:color w:val="FF0000"/>
                <w:lang w:val="it-IT"/>
              </w:rPr>
              <w:t xml:space="preserve">+ </w:t>
            </w:r>
            <w:r w:rsidRPr="001471D1">
              <w:rPr>
                <w:rFonts w:cs="Arial"/>
              </w:rPr>
              <w:fldChar w:fldCharType="begin">
                <w:ffData>
                  <w:name w:val="Text1"/>
                  <w:enabled/>
                  <w:calcOnExit w:val="0"/>
                  <w:textInput/>
                </w:ffData>
              </w:fldChar>
            </w:r>
            <w:r w:rsidRPr="006140E5">
              <w:rPr>
                <w:rFonts w:cs="Arial"/>
                <w:lang w:val="it-IT"/>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6140E5">
              <w:rPr>
                <w:rFonts w:cs="Arial"/>
                <w:b/>
                <w:bCs/>
                <w:color w:val="FF0000"/>
                <w:lang w:val="it-IT"/>
              </w:rPr>
              <w:t xml:space="preserve"> C</w:t>
            </w:r>
            <w:r w:rsidRPr="006140E5">
              <w:rPr>
                <w:rFonts w:cs="Arial"/>
                <w:b/>
                <w:bCs/>
                <w:color w:val="FF0000"/>
                <w:vertAlign w:val="subscript"/>
                <w:lang w:val="it-IT"/>
              </w:rPr>
              <w:t xml:space="preserve">ni  </w:t>
            </w:r>
            <w:r w:rsidRPr="006140E5">
              <w:rPr>
                <w:rFonts w:cs="Arial"/>
                <w:b/>
                <w:bCs/>
                <w:color w:val="FF0000"/>
                <w:lang w:val="it-IT"/>
              </w:rPr>
              <w:t>x  P</w:t>
            </w:r>
            <w:r w:rsidRPr="006140E5">
              <w:rPr>
                <w:rFonts w:cs="Arial"/>
                <w:b/>
                <w:bCs/>
                <w:color w:val="FF0000"/>
                <w:vertAlign w:val="subscript"/>
                <w:lang w:val="it-IT"/>
              </w:rPr>
              <w:t>n</w:t>
            </w:r>
          </w:p>
          <w:p w14:paraId="4D4AF600" w14:textId="77777777" w:rsidR="005D36E9" w:rsidRPr="006140E5" w:rsidRDefault="005D36E9" w:rsidP="005D36E9">
            <w:pPr>
              <w:widowControl w:val="0"/>
              <w:shd w:val="clear" w:color="auto" w:fill="FFFFFF" w:themeFill="background1"/>
              <w:rPr>
                <w:rFonts w:cs="Arial"/>
                <w:i/>
                <w:iCs/>
                <w:color w:val="FF0000"/>
                <w:lang w:val="it-IT"/>
              </w:rPr>
            </w:pPr>
          </w:p>
          <w:p w14:paraId="4FCC2D33"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i/>
                <w:iCs/>
                <w:color w:val="FF0000"/>
                <w:lang w:val="it-IT"/>
              </w:rPr>
              <w:t>dove</w:t>
            </w:r>
          </w:p>
          <w:p w14:paraId="66EED724" w14:textId="77777777" w:rsidR="005D36E9" w:rsidRPr="006140E5" w:rsidRDefault="005D36E9" w:rsidP="005D36E9">
            <w:pPr>
              <w:widowControl w:val="0"/>
              <w:shd w:val="clear" w:color="auto" w:fill="FFFFFF" w:themeFill="background1"/>
              <w:ind w:left="704" w:hanging="709"/>
              <w:rPr>
                <w:rFonts w:cs="Arial"/>
                <w:i/>
                <w:iCs/>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i/>
                <w:iCs/>
                <w:color w:val="FF0000"/>
                <w:lang w:val="it-IT"/>
              </w:rPr>
              <w:t>=</w:t>
            </w:r>
            <w:r w:rsidRPr="006140E5">
              <w:rPr>
                <w:rFonts w:cs="Arial"/>
                <w:i/>
                <w:iCs/>
                <w:color w:val="FF0000"/>
                <w:lang w:val="it-IT"/>
              </w:rPr>
              <w:tab/>
              <w:t>punteggio tecnico concorrente i;</w:t>
            </w:r>
          </w:p>
          <w:p w14:paraId="73C06335" w14:textId="77777777" w:rsidR="005D36E9" w:rsidRPr="006140E5" w:rsidRDefault="005D36E9" w:rsidP="005D36E9">
            <w:pPr>
              <w:widowControl w:val="0"/>
              <w:shd w:val="clear" w:color="auto" w:fill="FFFFFF" w:themeFill="background1"/>
              <w:ind w:left="715" w:hanging="709"/>
              <w:rPr>
                <w:rFonts w:cs="Arial"/>
                <w:i/>
                <w:iCs/>
                <w:color w:val="FF0000"/>
                <w:lang w:val="it-IT"/>
              </w:rPr>
            </w:pPr>
            <w:r w:rsidRPr="006140E5">
              <w:rPr>
                <w:rFonts w:cs="Arial"/>
                <w:b/>
                <w:bCs/>
                <w:i/>
                <w:iCs/>
                <w:color w:val="FF0000"/>
                <w:lang w:val="it-IT"/>
              </w:rPr>
              <w:t xml:space="preserve">Cai </w:t>
            </w:r>
            <w:r w:rsidRPr="006140E5">
              <w:rPr>
                <w:rFonts w:cs="Arial"/>
                <w:i/>
                <w:iCs/>
                <w:color w:val="FF0000"/>
                <w:lang w:val="it-IT"/>
              </w:rPr>
              <w:t>=</w:t>
            </w:r>
            <w:r w:rsidRPr="006140E5">
              <w:rPr>
                <w:rFonts w:cs="Arial"/>
                <w:i/>
                <w:iCs/>
                <w:color w:val="FF0000"/>
                <w:lang w:val="it-IT"/>
              </w:rPr>
              <w:tab/>
              <w:t>coefficiente criterio di valutazione a, del concorrente i;</w:t>
            </w:r>
          </w:p>
          <w:p w14:paraId="36AACE02" w14:textId="77777777" w:rsidR="005D36E9" w:rsidRPr="006140E5" w:rsidRDefault="005D36E9" w:rsidP="005D36E9">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Cbi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coefficiente criterio di valutazione b, del concorrente i;</w:t>
            </w:r>
          </w:p>
          <w:p w14:paraId="51ADEFFA" w14:textId="77777777" w:rsidR="005D36E9" w:rsidRPr="006140E5" w:rsidRDefault="005D36E9" w:rsidP="005D36E9">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Cni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coefficiente criterio di valutazione n, del concorrente i;</w:t>
            </w:r>
          </w:p>
          <w:p w14:paraId="18DC2E14"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Pa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peso criterio di valutazione a;</w:t>
            </w:r>
          </w:p>
          <w:p w14:paraId="51E06A17"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Pb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peso criterio di valutazione b;</w:t>
            </w:r>
          </w:p>
          <w:p w14:paraId="2952D05E"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Pn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peso criterio di valutazione n.</w:t>
            </w:r>
          </w:p>
        </w:tc>
      </w:tr>
      <w:tr w:rsidR="005D36E9" w:rsidRPr="004E5722" w14:paraId="7A032594" w14:textId="77777777" w:rsidTr="001D763E">
        <w:tc>
          <w:tcPr>
            <w:tcW w:w="4404" w:type="dxa"/>
            <w:shd w:val="clear" w:color="auto" w:fill="auto"/>
          </w:tcPr>
          <w:p w14:paraId="395B5AF6" w14:textId="77777777" w:rsidR="005D36E9" w:rsidRPr="004901C5" w:rsidRDefault="005D36E9" w:rsidP="005D36E9">
            <w:pPr>
              <w:widowControl w:val="0"/>
              <w:spacing w:line="240" w:lineRule="exact"/>
              <w:ind w:right="105"/>
              <w:jc w:val="both"/>
              <w:rPr>
                <w:rFonts w:cs="Arial"/>
                <w:b/>
                <w:color w:val="FF0000"/>
                <w:lang w:val="it-IT"/>
              </w:rPr>
            </w:pPr>
          </w:p>
        </w:tc>
        <w:tc>
          <w:tcPr>
            <w:tcW w:w="852" w:type="dxa"/>
            <w:shd w:val="clear" w:color="auto" w:fill="auto"/>
          </w:tcPr>
          <w:p w14:paraId="00BD6876" w14:textId="77777777" w:rsidR="005D36E9" w:rsidRPr="004901C5" w:rsidRDefault="005D36E9" w:rsidP="005D36E9">
            <w:pPr>
              <w:widowControl w:val="0"/>
              <w:spacing w:line="240" w:lineRule="exact"/>
              <w:ind w:right="105"/>
              <w:rPr>
                <w:rFonts w:cs="Arial"/>
                <w:b/>
                <w:lang w:val="it-IT"/>
              </w:rPr>
            </w:pPr>
          </w:p>
        </w:tc>
        <w:tc>
          <w:tcPr>
            <w:tcW w:w="4258" w:type="dxa"/>
            <w:shd w:val="clear" w:color="auto" w:fill="auto"/>
          </w:tcPr>
          <w:p w14:paraId="7D5D2937" w14:textId="77777777" w:rsidR="005D36E9" w:rsidRPr="00EA769C" w:rsidRDefault="005D36E9" w:rsidP="005D36E9">
            <w:pPr>
              <w:widowControl w:val="0"/>
              <w:spacing w:line="240" w:lineRule="exact"/>
              <w:ind w:right="62"/>
              <w:jc w:val="both"/>
              <w:outlineLvl w:val="0"/>
              <w:rPr>
                <w:rFonts w:cs="Arial"/>
                <w:b/>
                <w:color w:val="FF0000"/>
                <w:lang w:val="it-IT"/>
              </w:rPr>
            </w:pPr>
          </w:p>
        </w:tc>
      </w:tr>
      <w:tr w:rsidR="005D36E9" w:rsidRPr="004E5722" w14:paraId="2701D633" w14:textId="77777777" w:rsidTr="001D763E">
        <w:tc>
          <w:tcPr>
            <w:tcW w:w="4404" w:type="dxa"/>
            <w:shd w:val="clear" w:color="auto" w:fill="auto"/>
          </w:tcPr>
          <w:p w14:paraId="65C59B38" w14:textId="77777777" w:rsidR="005D36E9" w:rsidRPr="00E45CCE" w:rsidRDefault="005D36E9" w:rsidP="005D36E9">
            <w:pPr>
              <w:widowControl w:val="0"/>
              <w:spacing w:line="240" w:lineRule="exact"/>
              <w:ind w:right="76"/>
              <w:jc w:val="both"/>
              <w:rPr>
                <w:rFonts w:cs="Arial"/>
                <w:lang w:val="it-IT"/>
              </w:rPr>
            </w:pPr>
            <w:r w:rsidRPr="00C40C0D">
              <w:rPr>
                <w:rFonts w:cs="Arial"/>
                <w:color w:val="FF0000"/>
                <w:lang w:val="de-DE"/>
              </w:rPr>
              <w:t xml:space="preserve">Die Bewertungskoeffizienten sind: </w:t>
            </w:r>
          </w:p>
        </w:tc>
        <w:tc>
          <w:tcPr>
            <w:tcW w:w="852" w:type="dxa"/>
            <w:shd w:val="clear" w:color="auto" w:fill="auto"/>
          </w:tcPr>
          <w:p w14:paraId="68E0A84E" w14:textId="77777777" w:rsidR="005D36E9" w:rsidRPr="00E45CCE" w:rsidRDefault="005D36E9" w:rsidP="005D36E9">
            <w:pPr>
              <w:widowControl w:val="0"/>
              <w:spacing w:line="240" w:lineRule="exact"/>
              <w:ind w:right="105"/>
              <w:rPr>
                <w:rFonts w:cs="Arial"/>
                <w:lang w:val="it-IT"/>
              </w:rPr>
            </w:pPr>
          </w:p>
        </w:tc>
        <w:tc>
          <w:tcPr>
            <w:tcW w:w="4258" w:type="dxa"/>
            <w:shd w:val="clear" w:color="auto" w:fill="auto"/>
          </w:tcPr>
          <w:p w14:paraId="0DA5A6EF" w14:textId="77777777" w:rsidR="005D36E9" w:rsidRPr="00EA769C" w:rsidRDefault="005D36E9" w:rsidP="005D36E9">
            <w:pPr>
              <w:widowControl w:val="0"/>
              <w:spacing w:line="240" w:lineRule="exact"/>
              <w:ind w:right="105"/>
              <w:jc w:val="both"/>
              <w:rPr>
                <w:rFonts w:cs="Arial"/>
                <w:lang w:val="it-IT"/>
              </w:rPr>
            </w:pPr>
            <w:r w:rsidRPr="006140E5">
              <w:rPr>
                <w:rFonts w:cs="Arial"/>
                <w:color w:val="FF0000"/>
                <w:lang w:val="it-IT"/>
              </w:rPr>
              <w:t xml:space="preserve">I coefficienti valutativi sono seguenti: </w:t>
            </w:r>
          </w:p>
        </w:tc>
      </w:tr>
      <w:tr w:rsidR="005D36E9" w:rsidRPr="004E5722" w14:paraId="3539B9C0" w14:textId="77777777" w:rsidTr="001D763E">
        <w:trPr>
          <w:trHeight w:val="118"/>
        </w:trPr>
        <w:tc>
          <w:tcPr>
            <w:tcW w:w="4404" w:type="dxa"/>
            <w:shd w:val="clear" w:color="auto" w:fill="auto"/>
          </w:tcPr>
          <w:p w14:paraId="0C831EEC" w14:textId="77777777" w:rsidR="005D36E9" w:rsidRPr="004901C5" w:rsidRDefault="005D36E9" w:rsidP="005D36E9">
            <w:pPr>
              <w:widowControl w:val="0"/>
              <w:ind w:right="62"/>
              <w:jc w:val="both"/>
              <w:rPr>
                <w:rFonts w:cs="Arial"/>
                <w:lang w:val="it-IT"/>
              </w:rPr>
            </w:pPr>
          </w:p>
        </w:tc>
        <w:tc>
          <w:tcPr>
            <w:tcW w:w="852" w:type="dxa"/>
            <w:shd w:val="clear" w:color="auto" w:fill="auto"/>
          </w:tcPr>
          <w:p w14:paraId="1D4606A6" w14:textId="77777777" w:rsidR="005D36E9" w:rsidRPr="004901C5" w:rsidRDefault="005D36E9" w:rsidP="005D36E9">
            <w:pPr>
              <w:widowControl w:val="0"/>
              <w:ind w:right="62"/>
              <w:jc w:val="both"/>
              <w:rPr>
                <w:rFonts w:cs="Arial"/>
                <w:lang w:val="it-IT"/>
              </w:rPr>
            </w:pPr>
          </w:p>
        </w:tc>
        <w:tc>
          <w:tcPr>
            <w:tcW w:w="4258" w:type="dxa"/>
            <w:shd w:val="clear" w:color="auto" w:fill="auto"/>
          </w:tcPr>
          <w:p w14:paraId="2279C9A6" w14:textId="77777777" w:rsidR="005D36E9" w:rsidRPr="00930A80" w:rsidRDefault="005D36E9" w:rsidP="005D36E9">
            <w:pPr>
              <w:widowControl w:val="0"/>
              <w:ind w:right="62"/>
              <w:jc w:val="both"/>
              <w:rPr>
                <w:rFonts w:cs="Arial"/>
                <w:lang w:val="it-IT"/>
              </w:rPr>
            </w:pPr>
          </w:p>
        </w:tc>
      </w:tr>
      <w:tr w:rsidR="005D36E9" w:rsidRPr="004E5722" w14:paraId="4E03D7D3" w14:textId="77777777" w:rsidTr="001D763E">
        <w:tc>
          <w:tcPr>
            <w:tcW w:w="4404" w:type="dxa"/>
          </w:tcPr>
          <w:p w14:paraId="0297C96E"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schlecht = zwischen 0,00 und 0,09</w:t>
            </w:r>
          </w:p>
          <w:p w14:paraId="141729CD"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fast ausreichend = zwischen 0,10 und 0,29</w:t>
            </w:r>
          </w:p>
          <w:p w14:paraId="57AB50BA"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ausreichend = zwischen 0,30 und 0,49</w:t>
            </w:r>
          </w:p>
          <w:p w14:paraId="6244C357"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gut = zwischen 0,50 und 0,69</w:t>
            </w:r>
          </w:p>
          <w:p w14:paraId="0306BD4C"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sehr gut = zwischen 0,70 und 0,89</w:t>
            </w:r>
          </w:p>
          <w:p w14:paraId="3498B42C" w14:textId="77777777" w:rsidR="005D36E9" w:rsidRPr="00255365" w:rsidRDefault="005D36E9" w:rsidP="005D36E9">
            <w:pPr>
              <w:widowControl w:val="0"/>
              <w:spacing w:line="240" w:lineRule="exact"/>
              <w:ind w:right="76"/>
              <w:jc w:val="both"/>
              <w:outlineLvl w:val="0"/>
              <w:rPr>
                <w:rFonts w:cs="Arial"/>
                <w:strike/>
                <w:lang w:val="de-DE"/>
              </w:rPr>
            </w:pPr>
            <w:r w:rsidRPr="00F831E6">
              <w:rPr>
                <w:rFonts w:cs="Arial"/>
                <w:color w:val="FF0000"/>
                <w:lang w:val="de-DE"/>
              </w:rPr>
              <w:t>- ausgezeichnet = zwischen 0,90 und 1,00</w:t>
            </w:r>
          </w:p>
        </w:tc>
        <w:tc>
          <w:tcPr>
            <w:tcW w:w="852" w:type="dxa"/>
            <w:shd w:val="clear" w:color="auto" w:fill="auto"/>
          </w:tcPr>
          <w:p w14:paraId="6144D23A" w14:textId="77777777" w:rsidR="005D36E9" w:rsidRPr="00255365" w:rsidRDefault="005D36E9" w:rsidP="005D36E9">
            <w:pPr>
              <w:widowControl w:val="0"/>
              <w:spacing w:line="240" w:lineRule="exact"/>
              <w:ind w:right="105"/>
              <w:rPr>
                <w:rFonts w:cs="Arial"/>
                <w:lang w:val="de-DE"/>
              </w:rPr>
            </w:pPr>
          </w:p>
        </w:tc>
        <w:tc>
          <w:tcPr>
            <w:tcW w:w="4258" w:type="dxa"/>
            <w:shd w:val="clear" w:color="auto" w:fill="auto"/>
          </w:tcPr>
          <w:p w14:paraId="2841EE89"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scadente = tra 0,00 e 0,09</w:t>
            </w:r>
          </w:p>
          <w:p w14:paraId="0468D417"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mediocre = tra 0,10 e 0,29</w:t>
            </w:r>
          </w:p>
          <w:p w14:paraId="449D336C"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sufficiente = tra 0,30 e 0,49</w:t>
            </w:r>
          </w:p>
          <w:p w14:paraId="5DCA917F"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buono = tra 0,50 e 0,69</w:t>
            </w:r>
          </w:p>
          <w:p w14:paraId="3F3C981E"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molto buono = tra 0,70 e 0,89</w:t>
            </w:r>
          </w:p>
          <w:p w14:paraId="12A48EB8" w14:textId="77777777" w:rsidR="005D36E9" w:rsidRPr="00EA769C" w:rsidRDefault="005D36E9" w:rsidP="005D36E9">
            <w:pPr>
              <w:widowControl w:val="0"/>
              <w:spacing w:line="240" w:lineRule="exact"/>
              <w:ind w:right="105"/>
              <w:jc w:val="both"/>
              <w:outlineLvl w:val="0"/>
              <w:rPr>
                <w:rFonts w:cs="Arial"/>
                <w:strike/>
                <w:lang w:val="it-IT"/>
              </w:rPr>
            </w:pPr>
            <w:r w:rsidRPr="006140E5">
              <w:rPr>
                <w:rFonts w:cs="Arial"/>
                <w:color w:val="FF0000"/>
                <w:lang w:val="it-IT"/>
              </w:rPr>
              <w:t>- eccellente = tra 0,90 e 1,00</w:t>
            </w:r>
          </w:p>
        </w:tc>
      </w:tr>
      <w:tr w:rsidR="005D36E9" w:rsidRPr="004E5722" w14:paraId="34ADB181" w14:textId="77777777" w:rsidTr="001D763E">
        <w:tc>
          <w:tcPr>
            <w:tcW w:w="4404" w:type="dxa"/>
          </w:tcPr>
          <w:p w14:paraId="047B8F39" w14:textId="77777777" w:rsidR="005D36E9" w:rsidRPr="004901C5" w:rsidRDefault="005D36E9" w:rsidP="005D36E9">
            <w:pPr>
              <w:widowControl w:val="0"/>
              <w:jc w:val="both"/>
              <w:rPr>
                <w:rFonts w:cs="Arial"/>
                <w:lang w:val="it-IT" w:eastAsia="it-IT"/>
              </w:rPr>
            </w:pPr>
          </w:p>
        </w:tc>
        <w:tc>
          <w:tcPr>
            <w:tcW w:w="852" w:type="dxa"/>
            <w:shd w:val="clear" w:color="auto" w:fill="auto"/>
          </w:tcPr>
          <w:p w14:paraId="133241D2"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0A13CD0A" w14:textId="77777777" w:rsidR="005D36E9" w:rsidRPr="00EA769C" w:rsidRDefault="005D36E9" w:rsidP="005D36E9">
            <w:pPr>
              <w:pStyle w:val="Rientrocorpodeltesto"/>
              <w:widowControl w:val="0"/>
              <w:tabs>
                <w:tab w:val="left" w:pos="8496"/>
              </w:tabs>
              <w:spacing w:after="0" w:line="240" w:lineRule="exact"/>
              <w:ind w:left="0" w:right="105"/>
              <w:jc w:val="both"/>
              <w:rPr>
                <w:rFonts w:cs="Arial"/>
                <w:noProof w:val="0"/>
                <w:lang w:val="it-IT" w:eastAsia="it-IT"/>
              </w:rPr>
            </w:pPr>
          </w:p>
        </w:tc>
      </w:tr>
      <w:tr w:rsidR="005D36E9" w:rsidRPr="005737C1" w14:paraId="1119A821" w14:textId="77777777" w:rsidTr="001D763E">
        <w:tc>
          <w:tcPr>
            <w:tcW w:w="4404" w:type="dxa"/>
          </w:tcPr>
          <w:p w14:paraId="067F7689" w14:textId="77777777" w:rsidR="005D36E9" w:rsidRPr="00060E23" w:rsidRDefault="005D36E9" w:rsidP="005D36E9">
            <w:pPr>
              <w:widowControl w:val="0"/>
              <w:spacing w:line="240" w:lineRule="exact"/>
              <w:ind w:right="76"/>
              <w:jc w:val="both"/>
              <w:outlineLvl w:val="0"/>
              <w:rPr>
                <w:lang w:val="it-IT"/>
              </w:rPr>
            </w:pPr>
            <w:r w:rsidRPr="00487D15">
              <w:rPr>
                <w:rFonts w:cs="Arial"/>
                <w:color w:val="FF0000"/>
                <w:lang w:val="de-DE"/>
              </w:rPr>
              <w:t>oder alternativ</w:t>
            </w:r>
          </w:p>
        </w:tc>
        <w:tc>
          <w:tcPr>
            <w:tcW w:w="852" w:type="dxa"/>
            <w:shd w:val="clear" w:color="auto" w:fill="auto"/>
          </w:tcPr>
          <w:p w14:paraId="62F322FC" w14:textId="77777777" w:rsidR="005D36E9" w:rsidRPr="00060E23" w:rsidRDefault="005D36E9" w:rsidP="005D36E9">
            <w:pPr>
              <w:widowControl w:val="0"/>
              <w:spacing w:line="240" w:lineRule="exact"/>
              <w:ind w:right="105"/>
              <w:rPr>
                <w:rFonts w:cs="Arial"/>
                <w:lang w:val="it-IT"/>
              </w:rPr>
            </w:pPr>
          </w:p>
        </w:tc>
        <w:tc>
          <w:tcPr>
            <w:tcW w:w="4258" w:type="dxa"/>
            <w:shd w:val="clear" w:color="auto" w:fill="auto"/>
          </w:tcPr>
          <w:p w14:paraId="249206C0" w14:textId="77777777" w:rsidR="005D36E9" w:rsidRPr="00EA769C" w:rsidRDefault="005D36E9" w:rsidP="005D36E9">
            <w:pPr>
              <w:widowControl w:val="0"/>
              <w:spacing w:line="240" w:lineRule="exact"/>
              <w:ind w:right="105"/>
              <w:jc w:val="both"/>
              <w:outlineLvl w:val="0"/>
              <w:rPr>
                <w:rFonts w:cs="Arial"/>
                <w:lang w:val="it-IT"/>
              </w:rPr>
            </w:pPr>
            <w:r w:rsidRPr="00C40C0D">
              <w:rPr>
                <w:rFonts w:cs="Arial"/>
                <w:color w:val="FF0000"/>
              </w:rPr>
              <w:t>o in alternativa</w:t>
            </w:r>
          </w:p>
        </w:tc>
      </w:tr>
      <w:tr w:rsidR="005D36E9" w:rsidRPr="005737C1" w14:paraId="2C58437B" w14:textId="77777777" w:rsidTr="001D763E">
        <w:tc>
          <w:tcPr>
            <w:tcW w:w="4404" w:type="dxa"/>
          </w:tcPr>
          <w:p w14:paraId="2053AC31" w14:textId="77777777" w:rsidR="005D36E9" w:rsidRPr="004901C5" w:rsidRDefault="005D36E9" w:rsidP="005D36E9">
            <w:pPr>
              <w:widowControl w:val="0"/>
              <w:spacing w:line="240" w:lineRule="exact"/>
              <w:ind w:right="76"/>
              <w:jc w:val="both"/>
              <w:outlineLvl w:val="0"/>
              <w:rPr>
                <w:rFonts w:cs="Arial"/>
                <w:color w:val="000000"/>
                <w:lang w:val="it-IT"/>
              </w:rPr>
            </w:pPr>
          </w:p>
        </w:tc>
        <w:tc>
          <w:tcPr>
            <w:tcW w:w="852" w:type="dxa"/>
            <w:shd w:val="clear" w:color="auto" w:fill="auto"/>
          </w:tcPr>
          <w:p w14:paraId="4501A21A"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6AB4922A" w14:textId="77777777" w:rsidR="005D36E9" w:rsidRPr="00EA769C" w:rsidRDefault="005D36E9" w:rsidP="005D36E9">
            <w:pPr>
              <w:widowControl w:val="0"/>
              <w:spacing w:line="240" w:lineRule="exact"/>
              <w:ind w:right="105"/>
              <w:jc w:val="both"/>
              <w:outlineLvl w:val="0"/>
              <w:rPr>
                <w:rFonts w:cs="Arial"/>
                <w:lang w:val="it-IT"/>
              </w:rPr>
            </w:pPr>
          </w:p>
        </w:tc>
      </w:tr>
      <w:tr w:rsidR="005D36E9" w:rsidRPr="004E5722" w14:paraId="1BE0526F" w14:textId="77777777" w:rsidTr="001D763E">
        <w:tc>
          <w:tcPr>
            <w:tcW w:w="4404" w:type="dxa"/>
          </w:tcPr>
          <w:p w14:paraId="51218094" w14:textId="77777777" w:rsidR="005D36E9" w:rsidRPr="00487D15" w:rsidRDefault="005D36E9" w:rsidP="005D36E9">
            <w:pPr>
              <w:widowControl w:val="0"/>
              <w:ind w:right="76"/>
              <w:jc w:val="both"/>
              <w:rPr>
                <w:rFonts w:cs="Arial"/>
                <w:color w:val="FF0000"/>
                <w:lang w:val="de-DE"/>
              </w:rPr>
            </w:pPr>
            <w:r w:rsidRPr="00487D15">
              <w:rPr>
                <w:rFonts w:cs="Arial"/>
                <w:color w:val="FF0000"/>
                <w:lang w:val="de-DE"/>
              </w:rPr>
              <w:t>- 0 = schlecht</w:t>
            </w:r>
          </w:p>
          <w:p w14:paraId="0D4E7EC4" w14:textId="77777777" w:rsidR="005D36E9" w:rsidRPr="00487D15" w:rsidRDefault="005D36E9" w:rsidP="005D36E9">
            <w:pPr>
              <w:widowControl w:val="0"/>
              <w:ind w:right="76"/>
              <w:jc w:val="both"/>
              <w:rPr>
                <w:rFonts w:cs="Arial"/>
                <w:color w:val="FF0000"/>
                <w:lang w:val="de-DE"/>
              </w:rPr>
            </w:pPr>
            <w:r w:rsidRPr="00487D15">
              <w:rPr>
                <w:rFonts w:cs="Arial"/>
                <w:color w:val="FF0000"/>
                <w:lang w:val="de-DE"/>
              </w:rPr>
              <w:t>- 0,25 = ausreichend</w:t>
            </w:r>
          </w:p>
          <w:p w14:paraId="1761E63E" w14:textId="77777777" w:rsidR="005D36E9" w:rsidRPr="00487D15" w:rsidRDefault="005D36E9" w:rsidP="005D36E9">
            <w:pPr>
              <w:widowControl w:val="0"/>
              <w:ind w:right="76"/>
              <w:jc w:val="both"/>
              <w:rPr>
                <w:rFonts w:cs="Arial"/>
                <w:color w:val="FF0000"/>
                <w:lang w:val="de-DE"/>
              </w:rPr>
            </w:pPr>
            <w:r w:rsidRPr="00487D15">
              <w:rPr>
                <w:rFonts w:cs="Arial"/>
                <w:color w:val="FF0000"/>
                <w:lang w:val="de-DE"/>
              </w:rPr>
              <w:t>- 0,50 = gut</w:t>
            </w:r>
          </w:p>
          <w:p w14:paraId="21CAA57A" w14:textId="77777777" w:rsidR="005D36E9" w:rsidRPr="00487D15" w:rsidRDefault="005D36E9" w:rsidP="005D36E9">
            <w:pPr>
              <w:widowControl w:val="0"/>
              <w:ind w:right="76"/>
              <w:jc w:val="both"/>
              <w:rPr>
                <w:rFonts w:cs="Arial"/>
                <w:color w:val="FF0000"/>
                <w:lang w:val="de-DE"/>
              </w:rPr>
            </w:pPr>
            <w:r w:rsidRPr="00487D15">
              <w:rPr>
                <w:rFonts w:cs="Arial"/>
                <w:color w:val="FF0000"/>
                <w:lang w:val="de-DE"/>
              </w:rPr>
              <w:lastRenderedPageBreak/>
              <w:t>- 0,75 = sehr gut</w:t>
            </w:r>
          </w:p>
          <w:p w14:paraId="763B01B3" w14:textId="77777777" w:rsidR="005D36E9" w:rsidRPr="00255365" w:rsidRDefault="005D36E9" w:rsidP="005D36E9">
            <w:pPr>
              <w:pStyle w:val="Rientrocorpodeltesto"/>
              <w:widowControl w:val="0"/>
              <w:tabs>
                <w:tab w:val="left" w:pos="8496"/>
              </w:tabs>
              <w:spacing w:after="0" w:line="240" w:lineRule="exact"/>
              <w:ind w:left="0" w:right="76"/>
              <w:jc w:val="both"/>
              <w:rPr>
                <w:rFonts w:cs="Arial"/>
                <w:noProof w:val="0"/>
                <w:lang w:val="de-DE" w:eastAsia="it-IT"/>
              </w:rPr>
            </w:pPr>
            <w:r w:rsidRPr="00487D15">
              <w:rPr>
                <w:rFonts w:cs="Arial"/>
                <w:color w:val="FF0000"/>
                <w:lang w:val="de-DE"/>
              </w:rPr>
              <w:t>- 1,00 = ausgezeichnet</w:t>
            </w:r>
          </w:p>
        </w:tc>
        <w:tc>
          <w:tcPr>
            <w:tcW w:w="852" w:type="dxa"/>
            <w:shd w:val="clear" w:color="auto" w:fill="auto"/>
          </w:tcPr>
          <w:p w14:paraId="50BD1BB3" w14:textId="77777777" w:rsidR="005D36E9" w:rsidRPr="00255365" w:rsidRDefault="005D36E9" w:rsidP="005D36E9">
            <w:pPr>
              <w:widowControl w:val="0"/>
              <w:spacing w:line="240" w:lineRule="exact"/>
              <w:ind w:right="105"/>
              <w:rPr>
                <w:rFonts w:cs="Arial"/>
                <w:lang w:val="de-DE"/>
              </w:rPr>
            </w:pPr>
          </w:p>
        </w:tc>
        <w:tc>
          <w:tcPr>
            <w:tcW w:w="4258" w:type="dxa"/>
            <w:shd w:val="clear" w:color="auto" w:fill="auto"/>
          </w:tcPr>
          <w:p w14:paraId="01DC7C9F"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 = scadente</w:t>
            </w:r>
          </w:p>
          <w:p w14:paraId="02A58408"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- 0,25 = sufficiente</w:t>
            </w:r>
          </w:p>
          <w:p w14:paraId="22C6D717"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- 0,50 = buono</w:t>
            </w:r>
          </w:p>
          <w:p w14:paraId="41364FF6"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lastRenderedPageBreak/>
              <w:t>- 0,75 = molto buono</w:t>
            </w:r>
          </w:p>
          <w:p w14:paraId="5BA674EB"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r w:rsidRPr="006140E5">
              <w:rPr>
                <w:rFonts w:cs="Arial"/>
                <w:color w:val="FF0000"/>
                <w:lang w:val="it-IT"/>
              </w:rPr>
              <w:t>- 1,00 = eccellente</w:t>
            </w:r>
          </w:p>
        </w:tc>
      </w:tr>
      <w:tr w:rsidR="005D36E9" w:rsidRPr="004E5722" w14:paraId="029093B3" w14:textId="77777777" w:rsidTr="001D763E">
        <w:tc>
          <w:tcPr>
            <w:tcW w:w="4404" w:type="dxa"/>
            <w:shd w:val="clear" w:color="auto" w:fill="auto"/>
          </w:tcPr>
          <w:p w14:paraId="07C737DB" w14:textId="77777777" w:rsidR="005D36E9" w:rsidRPr="004901C5" w:rsidRDefault="005D36E9" w:rsidP="005D36E9">
            <w:pPr>
              <w:pStyle w:val="Rientrocorpodeltesto"/>
              <w:widowControl w:val="0"/>
              <w:tabs>
                <w:tab w:val="left" w:pos="8496"/>
              </w:tabs>
              <w:spacing w:after="0" w:line="240" w:lineRule="exact"/>
              <w:ind w:left="0" w:right="76"/>
              <w:jc w:val="both"/>
              <w:rPr>
                <w:rFonts w:cs="Arial"/>
                <w:noProof w:val="0"/>
                <w:lang w:val="it-IT" w:eastAsia="it-IT"/>
              </w:rPr>
            </w:pPr>
            <w:bookmarkStart w:id="127" w:name="_Hlk505941508"/>
          </w:p>
        </w:tc>
        <w:tc>
          <w:tcPr>
            <w:tcW w:w="852" w:type="dxa"/>
            <w:shd w:val="clear" w:color="auto" w:fill="auto"/>
          </w:tcPr>
          <w:p w14:paraId="00B683A3"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74E4A4BB" w14:textId="77777777" w:rsidR="005D36E9" w:rsidRPr="00234FD2"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bookmarkEnd w:id="127"/>
      <w:tr w:rsidR="005D36E9" w:rsidRPr="004E5722" w14:paraId="72F5ADF8" w14:textId="77777777" w:rsidTr="001D763E">
        <w:tc>
          <w:tcPr>
            <w:tcW w:w="4404" w:type="dxa"/>
            <w:shd w:val="clear" w:color="auto" w:fill="auto"/>
          </w:tcPr>
          <w:p w14:paraId="7F7ED91E" w14:textId="77777777" w:rsidR="005D36E9" w:rsidRPr="00255365" w:rsidRDefault="005D36E9" w:rsidP="005D36E9">
            <w:pPr>
              <w:pStyle w:val="Rientrocorpodeltesto"/>
              <w:widowControl w:val="0"/>
              <w:tabs>
                <w:tab w:val="left" w:pos="8496"/>
              </w:tabs>
              <w:spacing w:after="0"/>
              <w:ind w:left="0"/>
              <w:jc w:val="both"/>
              <w:rPr>
                <w:rFonts w:cs="Arial"/>
                <w:noProof w:val="0"/>
                <w:lang w:val="de-DE" w:eastAsia="it-IT"/>
              </w:rPr>
            </w:pPr>
            <w:r w:rsidRPr="00F831E6">
              <w:rPr>
                <w:rFonts w:cs="Arial"/>
                <w:color w:val="FF0000"/>
                <w:lang w:val="de-DE"/>
              </w:rPr>
              <w:t>Der für die Kriterien/Unterkriterien anzuwendende Koeffizient ergibt sich aus dem Durchschnitt der einzelnen, von den Kommissionsmitgliedern zugewiesenen Koeffizienten.</w:t>
            </w:r>
          </w:p>
        </w:tc>
        <w:tc>
          <w:tcPr>
            <w:tcW w:w="852" w:type="dxa"/>
            <w:shd w:val="clear" w:color="auto" w:fill="auto"/>
          </w:tcPr>
          <w:p w14:paraId="405C62B7" w14:textId="77777777" w:rsidR="005D36E9" w:rsidRPr="00255365" w:rsidRDefault="005D36E9" w:rsidP="005D36E9">
            <w:pPr>
              <w:widowControl w:val="0"/>
              <w:ind w:right="105"/>
              <w:rPr>
                <w:rFonts w:cs="Arial"/>
                <w:lang w:val="de-DE"/>
              </w:rPr>
            </w:pPr>
          </w:p>
        </w:tc>
        <w:tc>
          <w:tcPr>
            <w:tcW w:w="4258" w:type="dxa"/>
            <w:shd w:val="clear" w:color="auto" w:fill="auto"/>
          </w:tcPr>
          <w:p w14:paraId="3343D8FA"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rPr>
            </w:pPr>
            <w:r w:rsidRPr="006140E5">
              <w:rPr>
                <w:rFonts w:cs="Arial"/>
                <w:color w:val="FF0000"/>
                <w:lang w:val="it-IT"/>
              </w:rPr>
              <w:t>Il coefficiente da applicare ai criteri/sottocriteri è il risultato della media dei singoli coefficienti applicati dai commissari.</w:t>
            </w:r>
          </w:p>
          <w:p w14:paraId="4CE7C822" w14:textId="77777777" w:rsidR="005D36E9" w:rsidRPr="00234FD2" w:rsidRDefault="005D36E9" w:rsidP="005D36E9">
            <w:pPr>
              <w:pStyle w:val="Rientrocorpodeltesto"/>
              <w:widowControl w:val="0"/>
              <w:tabs>
                <w:tab w:val="left" w:pos="1246"/>
              </w:tabs>
              <w:spacing w:after="0"/>
              <w:ind w:left="0" w:right="105"/>
              <w:jc w:val="both"/>
              <w:rPr>
                <w:rFonts w:cs="Arial"/>
                <w:noProof w:val="0"/>
                <w:lang w:val="it-IT" w:eastAsia="it-IT"/>
              </w:rPr>
            </w:pPr>
          </w:p>
        </w:tc>
      </w:tr>
      <w:tr w:rsidR="005D36E9" w:rsidRPr="004E5722" w14:paraId="74EBD4E5" w14:textId="77777777" w:rsidTr="001D763E">
        <w:tc>
          <w:tcPr>
            <w:tcW w:w="4404" w:type="dxa"/>
            <w:shd w:val="clear" w:color="auto" w:fill="auto"/>
          </w:tcPr>
          <w:p w14:paraId="561FF954"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23ACFDA2"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3E8AFBD4"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4E5722" w14:paraId="1499902E" w14:textId="77777777" w:rsidTr="001D763E">
        <w:tc>
          <w:tcPr>
            <w:tcW w:w="4404" w:type="dxa"/>
            <w:shd w:val="clear" w:color="auto" w:fill="auto"/>
          </w:tcPr>
          <w:p w14:paraId="16535014" w14:textId="77777777" w:rsidR="005D36E9" w:rsidRPr="000173E4" w:rsidRDefault="005D36E9" w:rsidP="005D36E9">
            <w:pPr>
              <w:widowControl w:val="0"/>
              <w:spacing w:line="240" w:lineRule="exact"/>
              <w:jc w:val="both"/>
              <w:rPr>
                <w:rFonts w:cs="Arial"/>
                <w:i/>
                <w:color w:val="FF0000"/>
                <w:sz w:val="16"/>
                <w:highlight w:val="green"/>
                <w:lang w:val="de-DE"/>
              </w:rPr>
            </w:pPr>
            <w:bookmarkStart w:id="128" w:name="_Hlk15049104"/>
            <w:r w:rsidRPr="00C40C0D">
              <w:rPr>
                <w:rFonts w:cs="Arial"/>
                <w:i/>
                <w:iCs/>
                <w:color w:val="FF0000"/>
                <w:highlight w:val="green"/>
                <w:lang w:val="de-DE"/>
              </w:rPr>
              <w:t>B: [Für Bewertung ausschließlich aufgrund</w:t>
            </w:r>
            <w:r w:rsidRPr="00C40C0D">
              <w:rPr>
                <w:rFonts w:cs="Arial"/>
                <w:i/>
                <w:iCs/>
                <w:color w:val="000000"/>
                <w:highlight w:val="green"/>
                <w:lang w:val="de-DE"/>
              </w:rPr>
              <w:t xml:space="preserve"> </w:t>
            </w:r>
            <w:r w:rsidRPr="00C40C0D">
              <w:rPr>
                <w:rFonts w:cs="Arial"/>
                <w:i/>
                <w:iCs/>
                <w:color w:val="FF0000"/>
                <w:highlight w:val="green"/>
                <w:lang w:val="de-DE"/>
              </w:rPr>
              <w:t>„tabellarischer Punktezahl”]</w:t>
            </w:r>
          </w:p>
        </w:tc>
        <w:tc>
          <w:tcPr>
            <w:tcW w:w="852" w:type="dxa"/>
            <w:shd w:val="clear" w:color="auto" w:fill="auto"/>
          </w:tcPr>
          <w:p w14:paraId="1533BE8C" w14:textId="77777777" w:rsidR="005D36E9" w:rsidRPr="000173E4" w:rsidRDefault="005D36E9" w:rsidP="005D36E9">
            <w:pPr>
              <w:widowControl w:val="0"/>
              <w:spacing w:line="240" w:lineRule="exact"/>
              <w:ind w:right="76"/>
              <w:jc w:val="both"/>
              <w:rPr>
                <w:rFonts w:cs="Arial"/>
                <w:i/>
                <w:color w:val="FF0000"/>
                <w:sz w:val="16"/>
                <w:highlight w:val="green"/>
                <w:lang w:val="de-DE"/>
              </w:rPr>
            </w:pPr>
          </w:p>
        </w:tc>
        <w:tc>
          <w:tcPr>
            <w:tcW w:w="4258" w:type="dxa"/>
            <w:shd w:val="clear" w:color="auto" w:fill="auto"/>
          </w:tcPr>
          <w:p w14:paraId="7D21CBEF" w14:textId="77777777" w:rsidR="005D36E9" w:rsidRPr="00361174" w:rsidRDefault="005D36E9" w:rsidP="005D36E9">
            <w:pPr>
              <w:widowControl w:val="0"/>
              <w:spacing w:line="240" w:lineRule="exact"/>
              <w:jc w:val="both"/>
              <w:rPr>
                <w:rFonts w:cs="Arial"/>
                <w:i/>
                <w:color w:val="FF0000"/>
                <w:sz w:val="16"/>
                <w:highlight w:val="green"/>
                <w:lang w:val="it-IT"/>
              </w:rPr>
            </w:pPr>
            <w:r w:rsidRPr="006140E5">
              <w:rPr>
                <w:rFonts w:cs="Arial"/>
                <w:i/>
                <w:iCs/>
                <w:color w:val="FF0000"/>
                <w:highlight w:val="green"/>
                <w:lang w:val="it-IT"/>
              </w:rPr>
              <w:t>B: [Per la valutazione con solo “punteggi tabellari”]</w:t>
            </w:r>
          </w:p>
        </w:tc>
      </w:tr>
      <w:tr w:rsidR="005D36E9" w:rsidRPr="004E5722" w14:paraId="7793B45A" w14:textId="77777777" w:rsidTr="001D763E">
        <w:tc>
          <w:tcPr>
            <w:tcW w:w="4404" w:type="dxa"/>
            <w:shd w:val="clear" w:color="auto" w:fill="auto"/>
          </w:tcPr>
          <w:p w14:paraId="623CEE08" w14:textId="77777777" w:rsidR="005D36E9" w:rsidRPr="004901C5" w:rsidRDefault="005D36E9" w:rsidP="005D36E9">
            <w:pPr>
              <w:widowControl w:val="0"/>
              <w:spacing w:line="240" w:lineRule="exact"/>
              <w:jc w:val="both"/>
              <w:rPr>
                <w:rFonts w:cs="Arial"/>
                <w:noProof w:val="0"/>
                <w:sz w:val="16"/>
                <w:lang w:val="it-IT"/>
              </w:rPr>
            </w:pPr>
          </w:p>
        </w:tc>
        <w:tc>
          <w:tcPr>
            <w:tcW w:w="852" w:type="dxa"/>
            <w:shd w:val="clear" w:color="auto" w:fill="auto"/>
          </w:tcPr>
          <w:p w14:paraId="56848105" w14:textId="77777777" w:rsidR="005D36E9" w:rsidRPr="004901C5"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34568E09" w14:textId="77777777" w:rsidR="005D36E9" w:rsidRPr="004F596D" w:rsidRDefault="005D36E9" w:rsidP="005D36E9">
            <w:pPr>
              <w:widowControl w:val="0"/>
              <w:spacing w:line="240" w:lineRule="exact"/>
              <w:jc w:val="both"/>
              <w:rPr>
                <w:rFonts w:cs="Arial"/>
                <w:i/>
                <w:color w:val="FF0000"/>
                <w:sz w:val="16"/>
                <w:highlight w:val="green"/>
                <w:lang w:val="it-IT"/>
              </w:rPr>
            </w:pPr>
          </w:p>
        </w:tc>
      </w:tr>
      <w:tr w:rsidR="005D36E9" w:rsidRPr="004E5722" w14:paraId="51124441" w14:textId="77777777" w:rsidTr="001D763E">
        <w:tc>
          <w:tcPr>
            <w:tcW w:w="4404" w:type="dxa"/>
            <w:shd w:val="clear" w:color="auto" w:fill="auto"/>
          </w:tcPr>
          <w:p w14:paraId="787ACCAA" w14:textId="77777777" w:rsidR="005D36E9" w:rsidRDefault="005D36E9" w:rsidP="005D36E9">
            <w:pPr>
              <w:widowControl w:val="0"/>
              <w:shd w:val="clear" w:color="auto" w:fill="FFFFFF" w:themeFill="background1"/>
              <w:autoSpaceDE w:val="0"/>
              <w:autoSpaceDN w:val="0"/>
              <w:jc w:val="both"/>
              <w:rPr>
                <w:rFonts w:cs="Arial"/>
                <w:color w:val="FF0000"/>
                <w:lang w:val="de-DE" w:eastAsia="de-DE"/>
              </w:rPr>
            </w:pPr>
            <w:r w:rsidRPr="00C40C0D">
              <w:rPr>
                <w:rFonts w:cs="Arial"/>
                <w:color w:val="FF0000"/>
                <w:lang w:val="de-DE" w:eastAsia="de-DE"/>
              </w:rPr>
              <w:t>Die Angebote werden aufgrund der technischen Angebote laut folgender Formel bewertet:</w:t>
            </w:r>
          </w:p>
          <w:p w14:paraId="1A0A8C39" w14:textId="77777777" w:rsidR="005D36E9" w:rsidRPr="00C40C0D" w:rsidRDefault="005D36E9" w:rsidP="005D36E9">
            <w:pPr>
              <w:widowControl w:val="0"/>
              <w:shd w:val="clear" w:color="auto" w:fill="FFFFFF" w:themeFill="background1"/>
              <w:autoSpaceDE w:val="0"/>
              <w:autoSpaceDN w:val="0"/>
              <w:jc w:val="both"/>
              <w:rPr>
                <w:rFonts w:cs="Arial"/>
                <w:b/>
                <w:bCs/>
                <w:color w:val="FF0000"/>
                <w:lang w:val="de-DE" w:eastAsia="de-DE"/>
              </w:rPr>
            </w:pPr>
          </w:p>
          <w:p w14:paraId="21B220EE" w14:textId="77777777" w:rsidR="005D36E9" w:rsidRPr="00C40C0D" w:rsidRDefault="005D36E9" w:rsidP="005D36E9">
            <w:pPr>
              <w:widowControl w:val="0"/>
              <w:shd w:val="clear" w:color="auto" w:fill="FFFFFF" w:themeFill="background1"/>
              <w:autoSpaceDE w:val="0"/>
              <w:autoSpaceDN w:val="0"/>
              <w:jc w:val="both"/>
              <w:rPr>
                <w:rFonts w:cs="Arial"/>
                <w:b/>
                <w:bCs/>
                <w:color w:val="FF0000"/>
                <w:lang w:val="de-DE" w:eastAsia="de-DE"/>
              </w:rPr>
            </w:pPr>
            <w:r w:rsidRPr="00C40C0D">
              <w:rPr>
                <w:rFonts w:cs="Arial"/>
                <w:b/>
                <w:bCs/>
                <w:color w:val="FF0000"/>
                <w:lang w:val="de-DE" w:eastAsia="de-DE"/>
              </w:rPr>
              <w:t xml:space="preserve">PTi = PTAi + PTBi + PTCi + PTDi.. </w:t>
            </w:r>
          </w:p>
          <w:p w14:paraId="49A6031B" w14:textId="77777777" w:rsidR="005D36E9" w:rsidRPr="00C40C0D" w:rsidRDefault="005D36E9" w:rsidP="005D36E9">
            <w:pPr>
              <w:widowControl w:val="0"/>
              <w:shd w:val="clear" w:color="auto" w:fill="FFFFFF" w:themeFill="background1"/>
              <w:autoSpaceDE w:val="0"/>
              <w:autoSpaceDN w:val="0"/>
              <w:jc w:val="both"/>
              <w:rPr>
                <w:rFonts w:cs="Arial"/>
                <w:color w:val="FF0000"/>
                <w:lang w:val="de-DE" w:eastAsia="de-DE"/>
              </w:rPr>
            </w:pPr>
            <w:r>
              <w:rPr>
                <w:rFonts w:cs="Arial"/>
                <w:color w:val="FF0000"/>
                <w:lang w:val="de-DE" w:eastAsia="de-DE"/>
              </w:rPr>
              <w:t>wo</w:t>
            </w:r>
            <w:r w:rsidRPr="00C40C0D">
              <w:rPr>
                <w:rFonts w:cs="Arial"/>
                <w:color w:val="FF0000"/>
                <w:lang w:val="de-DE" w:eastAsia="de-DE"/>
              </w:rPr>
              <w:t>bei:</w:t>
            </w:r>
          </w:p>
          <w:p w14:paraId="00D208F1" w14:textId="77777777" w:rsidR="005D36E9" w:rsidRPr="00C40C0D" w:rsidRDefault="005D36E9" w:rsidP="005D36E9">
            <w:pPr>
              <w:widowControl w:val="0"/>
              <w:shd w:val="clear" w:color="auto" w:fill="FFFFFF" w:themeFill="background1"/>
              <w:spacing w:line="240" w:lineRule="exact"/>
              <w:jc w:val="both"/>
              <w:rPr>
                <w:rFonts w:cs="Arial"/>
                <w:color w:val="FF0000"/>
                <w:lang w:val="de-DE" w:eastAsia="de-DE"/>
              </w:rPr>
            </w:pPr>
            <w:r w:rsidRPr="00C40C0D">
              <w:rPr>
                <w:rFonts w:cs="Arial"/>
                <w:b/>
                <w:bCs/>
                <w:color w:val="FF0000"/>
                <w:lang w:val="de-DE" w:eastAsia="de-DE"/>
              </w:rPr>
              <w:t xml:space="preserve">PTi: </w:t>
            </w:r>
            <w:r w:rsidRPr="00C40C0D">
              <w:rPr>
                <w:rFonts w:cs="Arial"/>
                <w:color w:val="FF0000"/>
                <w:lang w:val="de-DE" w:eastAsia="de-DE"/>
              </w:rPr>
              <w:t xml:space="preserve">technische Punktzahl des </w:t>
            </w:r>
            <w:r>
              <w:rPr>
                <w:rFonts w:cs="Arial"/>
                <w:color w:val="FF0000"/>
                <w:lang w:val="de-DE" w:eastAsia="de-DE"/>
              </w:rPr>
              <w:t xml:space="preserve">Teilnehmers </w:t>
            </w:r>
            <w:r w:rsidRPr="00C40C0D">
              <w:rPr>
                <w:rFonts w:cs="Arial"/>
                <w:color w:val="FF0000"/>
                <w:lang w:val="de-DE" w:eastAsia="de-DE"/>
              </w:rPr>
              <w:t>i;</w:t>
            </w:r>
          </w:p>
          <w:p w14:paraId="14ADA8C5" w14:textId="77777777" w:rsidR="005D36E9" w:rsidRPr="00060E23" w:rsidRDefault="005D36E9" w:rsidP="005D36E9">
            <w:pPr>
              <w:widowControl w:val="0"/>
              <w:spacing w:line="240" w:lineRule="exact"/>
              <w:jc w:val="both"/>
              <w:rPr>
                <w:rFonts w:cs="Arial"/>
                <w:noProof w:val="0"/>
                <w:lang w:val="it-IT"/>
              </w:rPr>
            </w:pPr>
            <w:r w:rsidRPr="00C40C0D">
              <w:rPr>
                <w:rFonts w:cs="Arial"/>
                <w:b/>
                <w:bCs/>
                <w:color w:val="FF0000"/>
                <w:lang w:val="de-DE" w:eastAsia="de-DE"/>
              </w:rPr>
              <w:t>A,B,C..:</w:t>
            </w:r>
            <w:r w:rsidRPr="00C40C0D">
              <w:rPr>
                <w:rFonts w:cs="Arial"/>
                <w:color w:val="FF0000"/>
                <w:lang w:val="de-DE" w:eastAsia="de-DE"/>
              </w:rPr>
              <w:t xml:space="preserve"> Bewertungskriterien</w:t>
            </w:r>
          </w:p>
        </w:tc>
        <w:tc>
          <w:tcPr>
            <w:tcW w:w="852" w:type="dxa"/>
            <w:shd w:val="clear" w:color="auto" w:fill="auto"/>
          </w:tcPr>
          <w:p w14:paraId="65304F47" w14:textId="77777777" w:rsidR="005D36E9" w:rsidRPr="00060E2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095E479A"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eastAsia="de-DE"/>
              </w:rPr>
            </w:pPr>
            <w:r w:rsidRPr="006140E5">
              <w:rPr>
                <w:rFonts w:cs="Arial"/>
                <w:color w:val="FF0000"/>
                <w:lang w:val="it-IT" w:eastAsia="de-DE"/>
              </w:rPr>
              <w:t>Le offerte saranno valutate sulla base delle offerte tecniche secondo la seguente formula:</w:t>
            </w:r>
          </w:p>
          <w:p w14:paraId="00ED90DA"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eastAsia="de-DE"/>
              </w:rPr>
            </w:pPr>
          </w:p>
          <w:p w14:paraId="34DAADA0" w14:textId="77777777" w:rsidR="005D36E9" w:rsidRPr="006140E5" w:rsidRDefault="005D36E9" w:rsidP="005D36E9">
            <w:pPr>
              <w:widowControl w:val="0"/>
              <w:shd w:val="clear" w:color="auto" w:fill="FFFFFF" w:themeFill="background1"/>
              <w:autoSpaceDE w:val="0"/>
              <w:autoSpaceDN w:val="0"/>
              <w:jc w:val="both"/>
              <w:rPr>
                <w:rFonts w:cs="Arial"/>
                <w:b/>
                <w:bCs/>
                <w:color w:val="FF0000"/>
                <w:lang w:val="it-IT" w:eastAsia="de-DE"/>
              </w:rPr>
            </w:pPr>
            <w:r w:rsidRPr="006140E5">
              <w:rPr>
                <w:rFonts w:cs="Arial"/>
                <w:b/>
                <w:bCs/>
                <w:color w:val="FF0000"/>
                <w:lang w:val="it-IT" w:eastAsia="de-DE"/>
              </w:rPr>
              <w:t xml:space="preserve">PTi = PTAi + PTBi + PTCi + PTDi.. </w:t>
            </w:r>
          </w:p>
          <w:p w14:paraId="44438FF8"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eastAsia="de-DE"/>
              </w:rPr>
            </w:pPr>
            <w:r w:rsidRPr="006140E5">
              <w:rPr>
                <w:rFonts w:cs="Arial"/>
                <w:color w:val="FF0000"/>
                <w:lang w:val="it-IT" w:eastAsia="de-DE"/>
              </w:rPr>
              <w:t>dove:</w:t>
            </w:r>
          </w:p>
          <w:p w14:paraId="6EF6EEF3" w14:textId="77777777" w:rsidR="005D36E9" w:rsidRPr="006140E5" w:rsidRDefault="005D36E9" w:rsidP="005D36E9">
            <w:pPr>
              <w:widowControl w:val="0"/>
              <w:shd w:val="clear" w:color="auto" w:fill="FFFFFF" w:themeFill="background1"/>
              <w:spacing w:line="240" w:lineRule="exact"/>
              <w:jc w:val="both"/>
              <w:rPr>
                <w:rFonts w:cs="Arial"/>
                <w:color w:val="FF0000"/>
                <w:lang w:val="it-IT" w:eastAsia="de-DE"/>
              </w:rPr>
            </w:pPr>
            <w:r w:rsidRPr="006140E5">
              <w:rPr>
                <w:rFonts w:cs="Arial"/>
                <w:b/>
                <w:bCs/>
                <w:color w:val="FF0000"/>
                <w:lang w:val="it-IT" w:eastAsia="de-DE"/>
              </w:rPr>
              <w:t>PTi</w:t>
            </w:r>
            <w:r w:rsidRPr="006140E5">
              <w:rPr>
                <w:rFonts w:cs="Arial"/>
                <w:color w:val="FF0000"/>
                <w:lang w:val="it-IT" w:eastAsia="de-DE"/>
              </w:rPr>
              <w:t xml:space="preserve">: </w:t>
            </w:r>
            <w:r w:rsidRPr="006140E5">
              <w:rPr>
                <w:rFonts w:cs="Arial"/>
                <w:color w:val="FF0000"/>
                <w:lang w:val="it-IT"/>
              </w:rPr>
              <w:t>punteggio tecnico concorrente i;</w:t>
            </w:r>
          </w:p>
          <w:p w14:paraId="1239DE4F" w14:textId="77777777" w:rsidR="005D36E9" w:rsidRPr="0006705E" w:rsidRDefault="005D36E9" w:rsidP="005D36E9">
            <w:pPr>
              <w:widowControl w:val="0"/>
              <w:jc w:val="both"/>
              <w:rPr>
                <w:rFonts w:cs="Arial"/>
                <w:b/>
                <w:i/>
                <w:noProof w:val="0"/>
                <w:color w:val="0070C0"/>
                <w:lang w:val="it-IT"/>
              </w:rPr>
            </w:pPr>
            <w:r w:rsidRPr="006140E5">
              <w:rPr>
                <w:rFonts w:cs="Arial"/>
                <w:b/>
                <w:bCs/>
                <w:color w:val="FF0000"/>
                <w:lang w:val="it-IT"/>
              </w:rPr>
              <w:t>A,B,C..</w:t>
            </w:r>
            <w:r w:rsidRPr="006140E5">
              <w:rPr>
                <w:rFonts w:cs="Arial"/>
                <w:color w:val="FF0000"/>
                <w:lang w:val="it-IT"/>
              </w:rPr>
              <w:t>: criteri di valutazione;</w:t>
            </w:r>
          </w:p>
        </w:tc>
      </w:tr>
      <w:tr w:rsidR="005D36E9" w:rsidRPr="004E5722" w14:paraId="66113553" w14:textId="77777777" w:rsidTr="001D763E">
        <w:tc>
          <w:tcPr>
            <w:tcW w:w="4404" w:type="dxa"/>
            <w:shd w:val="clear" w:color="auto" w:fill="auto"/>
          </w:tcPr>
          <w:p w14:paraId="44D15D5C" w14:textId="77777777" w:rsidR="005D36E9" w:rsidRPr="00A10065" w:rsidRDefault="005D36E9" w:rsidP="005D36E9">
            <w:pPr>
              <w:pStyle w:val="Rientrocorpodeltesto"/>
              <w:widowControl w:val="0"/>
              <w:tabs>
                <w:tab w:val="left" w:pos="8496"/>
              </w:tabs>
              <w:spacing w:after="0" w:line="240" w:lineRule="exact"/>
              <w:ind w:left="0"/>
              <w:jc w:val="both"/>
              <w:rPr>
                <w:rFonts w:cs="Arial"/>
                <w:lang w:val="it-IT"/>
              </w:rPr>
            </w:pPr>
            <w:bookmarkStart w:id="129" w:name="_Hlk14871261"/>
            <w:bookmarkEnd w:id="128"/>
          </w:p>
        </w:tc>
        <w:tc>
          <w:tcPr>
            <w:tcW w:w="852" w:type="dxa"/>
            <w:shd w:val="clear" w:color="auto" w:fill="auto"/>
          </w:tcPr>
          <w:p w14:paraId="2EF773E8" w14:textId="77777777" w:rsidR="005D36E9" w:rsidRPr="00A10065" w:rsidRDefault="005D36E9" w:rsidP="005D36E9">
            <w:pPr>
              <w:widowControl w:val="0"/>
              <w:spacing w:line="240" w:lineRule="exact"/>
              <w:rPr>
                <w:rFonts w:cs="Arial"/>
                <w:lang w:val="it-IT"/>
              </w:rPr>
            </w:pPr>
          </w:p>
        </w:tc>
        <w:tc>
          <w:tcPr>
            <w:tcW w:w="4258" w:type="dxa"/>
            <w:shd w:val="clear" w:color="auto" w:fill="auto"/>
          </w:tcPr>
          <w:p w14:paraId="66264AD2" w14:textId="77777777" w:rsidR="005D36E9" w:rsidRPr="00EA769C" w:rsidRDefault="005D36E9" w:rsidP="005D36E9">
            <w:pPr>
              <w:widowControl w:val="0"/>
              <w:autoSpaceDE w:val="0"/>
              <w:autoSpaceDN w:val="0"/>
              <w:adjustRightInd w:val="0"/>
              <w:spacing w:line="240" w:lineRule="exact"/>
              <w:jc w:val="both"/>
              <w:rPr>
                <w:lang w:val="it-IT"/>
              </w:rPr>
            </w:pPr>
          </w:p>
        </w:tc>
      </w:tr>
      <w:bookmarkEnd w:id="129"/>
      <w:tr w:rsidR="005D36E9" w:rsidRPr="005737C1" w14:paraId="77069A8A" w14:textId="77777777" w:rsidTr="001D763E">
        <w:tc>
          <w:tcPr>
            <w:tcW w:w="4404" w:type="dxa"/>
            <w:shd w:val="clear" w:color="auto" w:fill="auto"/>
          </w:tcPr>
          <w:p w14:paraId="3D37A597" w14:textId="77777777" w:rsidR="005D36E9" w:rsidRPr="00AE4E63" w:rsidRDefault="005D36E9" w:rsidP="005D36E9">
            <w:pPr>
              <w:pStyle w:val="Rientrocorpodeltesto"/>
              <w:widowControl w:val="0"/>
              <w:tabs>
                <w:tab w:val="left" w:pos="1246"/>
              </w:tabs>
              <w:spacing w:after="0" w:line="240" w:lineRule="exact"/>
              <w:ind w:left="0"/>
              <w:jc w:val="both"/>
              <w:rPr>
                <w:rFonts w:cs="Arial"/>
                <w:noProof w:val="0"/>
                <w:lang w:val="de-DE" w:eastAsia="it-IT"/>
              </w:rPr>
            </w:pPr>
            <w:r w:rsidRPr="00C40C0D">
              <w:rPr>
                <w:rFonts w:cs="Arial"/>
                <w:i/>
                <w:iCs/>
                <w:color w:val="FF0000"/>
                <w:highlight w:val="green"/>
                <w:lang w:val="de-DE"/>
              </w:rPr>
              <w:t xml:space="preserve">C: [Für Bewertung aufgrund „tabellarischer Punktezahl” und “Punktezahl auf Ermessensgrundlage” </w:t>
            </w:r>
            <w:r>
              <w:rPr>
                <w:rFonts w:cs="Arial"/>
                <w:i/>
                <w:iCs/>
                <w:color w:val="FF0000"/>
                <w:highlight w:val="green"/>
                <w:lang w:val="de-DE"/>
              </w:rPr>
              <w:t>bei Anwendung der aggregativ</w:t>
            </w:r>
            <w:r w:rsidRPr="00C40C0D">
              <w:rPr>
                <w:rFonts w:cs="Arial"/>
                <w:i/>
                <w:iCs/>
                <w:color w:val="FF0000"/>
                <w:highlight w:val="green"/>
                <w:lang w:val="de-DE"/>
              </w:rPr>
              <w:t>-kompensatorischen Methode laut An</w:t>
            </w:r>
            <w:r>
              <w:rPr>
                <w:rFonts w:cs="Arial"/>
                <w:i/>
                <w:iCs/>
                <w:color w:val="FF0000"/>
                <w:highlight w:val="green"/>
                <w:lang w:val="de-DE"/>
              </w:rPr>
              <w:t>ac - Leit</w:t>
            </w:r>
            <w:r w:rsidRPr="00C40C0D">
              <w:rPr>
                <w:rFonts w:cs="Arial"/>
                <w:i/>
                <w:iCs/>
                <w:color w:val="FF0000"/>
                <w:highlight w:val="green"/>
                <w:lang w:val="de-DE"/>
              </w:rPr>
              <w:t>linie der ANAC Nr. 2/2016, Par. VI, Nr. 1]</w:t>
            </w:r>
          </w:p>
        </w:tc>
        <w:tc>
          <w:tcPr>
            <w:tcW w:w="852" w:type="dxa"/>
            <w:shd w:val="clear" w:color="auto" w:fill="auto"/>
          </w:tcPr>
          <w:p w14:paraId="1AD8760A"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7D350B7C" w14:textId="77777777" w:rsidR="005D36E9" w:rsidRPr="00EA769C" w:rsidRDefault="005D36E9" w:rsidP="005D36E9">
            <w:pPr>
              <w:pStyle w:val="Rientrocorpodeltesto"/>
              <w:widowControl w:val="0"/>
              <w:tabs>
                <w:tab w:val="left" w:pos="1246"/>
              </w:tabs>
              <w:spacing w:after="0" w:line="240" w:lineRule="exact"/>
              <w:ind w:left="0"/>
              <w:jc w:val="both"/>
              <w:rPr>
                <w:rFonts w:cs="Arial"/>
                <w:noProof w:val="0"/>
                <w:lang w:val="it-IT" w:eastAsia="it-IT"/>
              </w:rPr>
            </w:pPr>
            <w:r w:rsidRPr="006140E5">
              <w:rPr>
                <w:rFonts w:cs="Arial"/>
                <w:i/>
                <w:iCs/>
                <w:color w:val="FF0000"/>
                <w:highlight w:val="green"/>
                <w:lang w:val="it-IT"/>
              </w:rPr>
              <w:t xml:space="preserve">C: [Per la valutazione con “punteggi tabellari” e “punteggi discrezionali” in caso di scelta del metodo aggregativo-compensatore di cui alle linee Guida dell’ANAC n. 2/2016, par. </w:t>
            </w:r>
            <w:r w:rsidRPr="00C40C0D">
              <w:rPr>
                <w:rFonts w:cs="Arial"/>
                <w:i/>
                <w:iCs/>
                <w:color w:val="FF0000"/>
                <w:highlight w:val="green"/>
              </w:rPr>
              <w:t>VI, n.1]</w:t>
            </w:r>
          </w:p>
        </w:tc>
      </w:tr>
      <w:tr w:rsidR="005D36E9" w:rsidRPr="005737C1" w14:paraId="38B27C0A" w14:textId="77777777" w:rsidTr="001D763E">
        <w:tc>
          <w:tcPr>
            <w:tcW w:w="4404" w:type="dxa"/>
            <w:shd w:val="clear" w:color="auto" w:fill="auto"/>
          </w:tcPr>
          <w:p w14:paraId="5363A222" w14:textId="77777777" w:rsidR="005D36E9" w:rsidRPr="00060E23" w:rsidRDefault="005D36E9" w:rsidP="005D36E9">
            <w:pPr>
              <w:widowControl w:val="0"/>
              <w:spacing w:line="240" w:lineRule="exact"/>
              <w:jc w:val="both"/>
              <w:rPr>
                <w:rFonts w:cs="Arial"/>
                <w:i/>
                <w:color w:val="FF0000"/>
                <w:sz w:val="16"/>
                <w:highlight w:val="green"/>
                <w:lang w:val="it-IT"/>
              </w:rPr>
            </w:pPr>
          </w:p>
        </w:tc>
        <w:tc>
          <w:tcPr>
            <w:tcW w:w="852" w:type="dxa"/>
            <w:shd w:val="clear" w:color="auto" w:fill="auto"/>
          </w:tcPr>
          <w:p w14:paraId="304FD1E3" w14:textId="77777777" w:rsidR="005D36E9" w:rsidRPr="00060E23" w:rsidRDefault="005D36E9" w:rsidP="005D36E9">
            <w:pPr>
              <w:widowControl w:val="0"/>
              <w:spacing w:line="240" w:lineRule="exact"/>
              <w:ind w:right="76"/>
              <w:jc w:val="both"/>
              <w:rPr>
                <w:rFonts w:cs="Arial"/>
                <w:i/>
                <w:color w:val="FF0000"/>
                <w:sz w:val="16"/>
                <w:highlight w:val="green"/>
                <w:lang w:val="it-IT"/>
              </w:rPr>
            </w:pPr>
          </w:p>
        </w:tc>
        <w:tc>
          <w:tcPr>
            <w:tcW w:w="4258" w:type="dxa"/>
            <w:shd w:val="clear" w:color="auto" w:fill="auto"/>
          </w:tcPr>
          <w:p w14:paraId="0133BBA6" w14:textId="77777777" w:rsidR="005D36E9" w:rsidRPr="00361174" w:rsidRDefault="005D36E9" w:rsidP="005D36E9">
            <w:pPr>
              <w:widowControl w:val="0"/>
              <w:spacing w:line="240" w:lineRule="exact"/>
              <w:jc w:val="both"/>
              <w:rPr>
                <w:rFonts w:cs="Arial"/>
                <w:i/>
                <w:color w:val="FF0000"/>
                <w:sz w:val="16"/>
                <w:highlight w:val="green"/>
                <w:lang w:val="it-IT"/>
              </w:rPr>
            </w:pPr>
          </w:p>
        </w:tc>
      </w:tr>
      <w:tr w:rsidR="005D36E9" w:rsidRPr="004E5722" w14:paraId="4D391E0A" w14:textId="77777777" w:rsidTr="001D763E">
        <w:tc>
          <w:tcPr>
            <w:tcW w:w="4404" w:type="dxa"/>
          </w:tcPr>
          <w:p w14:paraId="324D4FF8" w14:textId="77777777" w:rsidR="005D36E9" w:rsidRPr="000173E4" w:rsidRDefault="005D36E9" w:rsidP="005D36E9">
            <w:pPr>
              <w:widowControl w:val="0"/>
              <w:spacing w:line="240" w:lineRule="exact"/>
              <w:jc w:val="both"/>
              <w:rPr>
                <w:rFonts w:cs="Arial"/>
                <w:noProof w:val="0"/>
                <w:sz w:val="16"/>
                <w:lang w:val="de-DE"/>
              </w:rPr>
            </w:pPr>
            <w:r w:rsidRPr="001D4C7A">
              <w:rPr>
                <w:rFonts w:cs="Arial"/>
                <w:color w:val="FF0000"/>
                <w:lang w:val="de-DE"/>
              </w:rPr>
              <w:t xml:space="preserve">Für die Zuweisung der qualitativen und quantitativen Punktezahl, die sich nicht auf den „Preis“ bezieht, wird </w:t>
            </w:r>
            <w:r w:rsidRPr="004C21B2">
              <w:rPr>
                <w:rFonts w:cs="Arial"/>
                <w:color w:val="FF0000"/>
                <w:lang w:val="de-DE"/>
              </w:rPr>
              <w:t>folgende Formel</w:t>
            </w:r>
            <w:r w:rsidRPr="001D4C7A">
              <w:rPr>
                <w:rFonts w:cs="Arial"/>
                <w:color w:val="FF0000"/>
                <w:lang w:val="de-DE"/>
              </w:rPr>
              <w:t xml:space="preserve"> angewandt:</w:t>
            </w:r>
          </w:p>
        </w:tc>
        <w:tc>
          <w:tcPr>
            <w:tcW w:w="852" w:type="dxa"/>
            <w:shd w:val="clear" w:color="auto" w:fill="auto"/>
          </w:tcPr>
          <w:p w14:paraId="5B01B535" w14:textId="77777777" w:rsidR="005D36E9" w:rsidRPr="000173E4" w:rsidRDefault="005D36E9" w:rsidP="005D36E9">
            <w:pPr>
              <w:pStyle w:val="Rientrocorpodeltesto"/>
              <w:widowControl w:val="0"/>
              <w:tabs>
                <w:tab w:val="left" w:pos="1246"/>
              </w:tabs>
              <w:spacing w:after="0" w:line="240" w:lineRule="exact"/>
              <w:ind w:left="0" w:right="105"/>
              <w:jc w:val="center"/>
              <w:rPr>
                <w:rFonts w:cs="Arial"/>
                <w:noProof w:val="0"/>
                <w:sz w:val="16"/>
                <w:lang w:val="de-DE" w:eastAsia="it-IT"/>
              </w:rPr>
            </w:pPr>
          </w:p>
        </w:tc>
        <w:tc>
          <w:tcPr>
            <w:tcW w:w="4258" w:type="dxa"/>
            <w:shd w:val="clear" w:color="auto" w:fill="auto"/>
          </w:tcPr>
          <w:p w14:paraId="6B91A378" w14:textId="77777777" w:rsidR="005D36E9" w:rsidRPr="004F596D" w:rsidRDefault="005D36E9" w:rsidP="005D36E9">
            <w:pPr>
              <w:widowControl w:val="0"/>
              <w:spacing w:line="240" w:lineRule="exact"/>
              <w:jc w:val="both"/>
              <w:rPr>
                <w:rFonts w:cs="Arial"/>
                <w:i/>
                <w:color w:val="FF0000"/>
                <w:sz w:val="16"/>
                <w:highlight w:val="green"/>
                <w:lang w:val="it-IT"/>
              </w:rPr>
            </w:pPr>
            <w:r w:rsidRPr="006140E5">
              <w:rPr>
                <w:rFonts w:cs="Arial"/>
                <w:color w:val="FF0000"/>
                <w:lang w:val="it-IT"/>
              </w:rPr>
              <w:t>Il criterio utilizzato per l’attribuzione del punteggio qualitativo e quantitativo diverso dal “prezzo” è il seguente:</w:t>
            </w:r>
          </w:p>
        </w:tc>
      </w:tr>
      <w:tr w:rsidR="005D36E9" w:rsidRPr="004E5722" w14:paraId="69867270" w14:textId="77777777" w:rsidTr="001D763E">
        <w:tc>
          <w:tcPr>
            <w:tcW w:w="4404" w:type="dxa"/>
          </w:tcPr>
          <w:p w14:paraId="234251C2" w14:textId="77777777" w:rsidR="005D36E9" w:rsidRPr="00060E23" w:rsidRDefault="005D36E9" w:rsidP="005D36E9">
            <w:pPr>
              <w:widowControl w:val="0"/>
              <w:spacing w:line="240" w:lineRule="exact"/>
              <w:ind w:right="62"/>
              <w:jc w:val="both"/>
              <w:rPr>
                <w:rFonts w:cs="Arial"/>
                <w:noProof w:val="0"/>
                <w:lang w:val="it-IT"/>
              </w:rPr>
            </w:pPr>
          </w:p>
        </w:tc>
        <w:tc>
          <w:tcPr>
            <w:tcW w:w="852" w:type="dxa"/>
            <w:shd w:val="clear" w:color="auto" w:fill="auto"/>
          </w:tcPr>
          <w:p w14:paraId="42473713" w14:textId="77777777" w:rsidR="005D36E9" w:rsidRPr="00060E2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4118A533" w14:textId="77777777" w:rsidR="005D36E9" w:rsidRPr="0006705E" w:rsidRDefault="005D36E9" w:rsidP="005D36E9">
            <w:pPr>
              <w:widowControl w:val="0"/>
              <w:ind w:right="139"/>
              <w:jc w:val="both"/>
              <w:rPr>
                <w:rFonts w:cs="Arial"/>
                <w:b/>
                <w:i/>
                <w:noProof w:val="0"/>
                <w:color w:val="0070C0"/>
                <w:lang w:val="it-IT"/>
              </w:rPr>
            </w:pPr>
          </w:p>
        </w:tc>
      </w:tr>
      <w:tr w:rsidR="005D36E9" w:rsidRPr="005737C1" w14:paraId="58668A91" w14:textId="77777777" w:rsidTr="001D763E">
        <w:tc>
          <w:tcPr>
            <w:tcW w:w="4404" w:type="dxa"/>
          </w:tcPr>
          <w:p w14:paraId="65E11584" w14:textId="77777777" w:rsidR="005D36E9" w:rsidRPr="000173E4" w:rsidRDefault="005D36E9" w:rsidP="005D36E9">
            <w:pPr>
              <w:pStyle w:val="Rientrocorpodeltesto"/>
              <w:widowControl w:val="0"/>
              <w:tabs>
                <w:tab w:val="left" w:pos="8496"/>
              </w:tabs>
              <w:spacing w:after="0" w:line="240" w:lineRule="exact"/>
              <w:ind w:left="0" w:right="76"/>
              <w:jc w:val="both"/>
              <w:rPr>
                <w:rFonts w:cs="Arial"/>
                <w:lang w:val="de-DE"/>
              </w:rPr>
            </w:pPr>
            <w:r w:rsidRPr="001D4C7A">
              <w:rPr>
                <w:rFonts w:cs="Arial"/>
                <w:color w:val="FF0000"/>
                <w:u w:val="single"/>
                <w:lang w:val="de-DE"/>
              </w:rPr>
              <w:t>Für die „Punktezahl auf Ermessensgrundlage”</w:t>
            </w:r>
          </w:p>
        </w:tc>
        <w:tc>
          <w:tcPr>
            <w:tcW w:w="852" w:type="dxa"/>
          </w:tcPr>
          <w:p w14:paraId="07035933" w14:textId="77777777" w:rsidR="005D36E9" w:rsidRPr="000173E4" w:rsidRDefault="005D36E9" w:rsidP="005D36E9">
            <w:pPr>
              <w:widowControl w:val="0"/>
              <w:spacing w:line="240" w:lineRule="exact"/>
              <w:rPr>
                <w:rFonts w:cs="Arial"/>
                <w:lang w:val="de-DE"/>
              </w:rPr>
            </w:pPr>
          </w:p>
        </w:tc>
        <w:tc>
          <w:tcPr>
            <w:tcW w:w="4258" w:type="dxa"/>
          </w:tcPr>
          <w:p w14:paraId="2681B0C0" w14:textId="77777777" w:rsidR="005D36E9" w:rsidRPr="00EA769C" w:rsidRDefault="005D36E9" w:rsidP="005D36E9">
            <w:pPr>
              <w:widowControl w:val="0"/>
              <w:autoSpaceDE w:val="0"/>
              <w:autoSpaceDN w:val="0"/>
              <w:adjustRightInd w:val="0"/>
              <w:spacing w:line="240" w:lineRule="exact"/>
              <w:ind w:right="105"/>
              <w:jc w:val="both"/>
              <w:rPr>
                <w:lang w:val="it-IT"/>
              </w:rPr>
            </w:pPr>
            <w:r w:rsidRPr="00C40C0D">
              <w:rPr>
                <w:rFonts w:cs="Arial"/>
                <w:color w:val="FF0000"/>
                <w:u w:val="single"/>
              </w:rPr>
              <w:t>Per i “punteggi discrezionali”</w:t>
            </w:r>
          </w:p>
        </w:tc>
      </w:tr>
      <w:tr w:rsidR="005D36E9" w:rsidRPr="005737C1" w14:paraId="3A22ABFF" w14:textId="77777777" w:rsidTr="001D763E">
        <w:tc>
          <w:tcPr>
            <w:tcW w:w="4404" w:type="dxa"/>
          </w:tcPr>
          <w:p w14:paraId="70DECE31"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2E990EC2"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40D8041D"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4E5722" w14:paraId="37DF1A95" w14:textId="77777777" w:rsidTr="001D763E">
        <w:tc>
          <w:tcPr>
            <w:tcW w:w="4404" w:type="dxa"/>
          </w:tcPr>
          <w:p w14:paraId="5F2D18D9" w14:textId="77777777" w:rsidR="005D36E9" w:rsidRPr="001D4C7A" w:rsidRDefault="005D36E9" w:rsidP="005D36E9">
            <w:pPr>
              <w:widowControl w:val="0"/>
              <w:jc w:val="both"/>
              <w:rPr>
                <w:rFonts w:cs="Arial"/>
                <w:color w:val="FF0000"/>
                <w:lang w:val="de-DE"/>
              </w:rPr>
            </w:pPr>
            <w:r w:rsidRPr="001D4C7A">
              <w:rPr>
                <w:rFonts w:cs="Arial"/>
                <w:color w:val="FF0000"/>
                <w:lang w:val="de-DE"/>
              </w:rPr>
              <w:t>Zur technischen Bewertung wird folgende Formel angewandt:</w:t>
            </w:r>
          </w:p>
          <w:p w14:paraId="601F140C" w14:textId="77777777" w:rsidR="005D36E9" w:rsidRPr="001D4C7A" w:rsidRDefault="005D36E9" w:rsidP="005D36E9">
            <w:pPr>
              <w:widowControl w:val="0"/>
              <w:rPr>
                <w:rFonts w:cs="Arial"/>
                <w:color w:val="FF0000"/>
                <w:lang w:val="de-DE"/>
              </w:rPr>
            </w:pPr>
          </w:p>
          <w:p w14:paraId="2350FAAF" w14:textId="77777777" w:rsidR="005D36E9" w:rsidRDefault="005D36E9" w:rsidP="005D36E9">
            <w:pPr>
              <w:widowControl w:val="0"/>
              <w:jc w:val="center"/>
              <w:rPr>
                <w:rFonts w:cs="Arial"/>
                <w:b/>
                <w:bCs/>
                <w:color w:val="FF0000"/>
                <w:vertAlign w:val="subscript"/>
                <w:lang w:val="de-DE"/>
              </w:rPr>
            </w:pPr>
            <w:r w:rsidRPr="00AE4E63">
              <w:rPr>
                <w:rFonts w:cs="Arial"/>
                <w:b/>
                <w:bCs/>
                <w:color w:val="FF0000"/>
                <w:lang w:val="it-IT"/>
              </w:rPr>
              <w:t>PT</w:t>
            </w:r>
            <w:r w:rsidRPr="00AE4E63">
              <w:rPr>
                <w:rFonts w:cs="Arial"/>
                <w:b/>
                <w:bCs/>
                <w:color w:val="FF0000"/>
                <w:vertAlign w:val="subscript"/>
                <w:lang w:val="it-IT"/>
              </w:rPr>
              <w:t xml:space="preserve">i </w:t>
            </w:r>
            <w:r w:rsidRPr="00AE4E63">
              <w:rPr>
                <w:rFonts w:cs="Arial"/>
                <w:b/>
                <w:bCs/>
                <w:color w:val="FF0000"/>
                <w:lang w:val="it-IT"/>
              </w:rPr>
              <w:t>= C</w:t>
            </w:r>
            <w:r w:rsidRPr="00AE4E63">
              <w:rPr>
                <w:rFonts w:cs="Arial"/>
                <w:b/>
                <w:bCs/>
                <w:color w:val="FF0000"/>
                <w:vertAlign w:val="subscript"/>
                <w:lang w:val="it-IT"/>
              </w:rPr>
              <w:t xml:space="preserve">ai  </w:t>
            </w:r>
            <w:r w:rsidRPr="00AE4E63">
              <w:rPr>
                <w:rFonts w:cs="Arial"/>
                <w:b/>
                <w:bCs/>
                <w:color w:val="FF0000"/>
                <w:lang w:val="it-IT"/>
              </w:rPr>
              <w:t>x  P</w:t>
            </w:r>
            <w:r w:rsidRPr="00AE4E63">
              <w:rPr>
                <w:rFonts w:cs="Arial"/>
                <w:b/>
                <w:bCs/>
                <w:color w:val="FF0000"/>
                <w:vertAlign w:val="subscript"/>
                <w:lang w:val="it-IT"/>
              </w:rPr>
              <w:t xml:space="preserve">a </w:t>
            </w:r>
            <w:r w:rsidRPr="00AE4E63">
              <w:rPr>
                <w:rFonts w:cs="Arial"/>
                <w:b/>
                <w:bCs/>
                <w:color w:val="FF0000"/>
                <w:lang w:val="it-IT"/>
              </w:rPr>
              <w:t>+ C</w:t>
            </w:r>
            <w:r w:rsidRPr="00AE4E63">
              <w:rPr>
                <w:rFonts w:cs="Arial"/>
                <w:b/>
                <w:bCs/>
                <w:color w:val="FF0000"/>
                <w:vertAlign w:val="subscript"/>
                <w:lang w:val="it-IT"/>
              </w:rPr>
              <w:t xml:space="preserve">bi  </w:t>
            </w:r>
            <w:r w:rsidRPr="00AE4E63">
              <w:rPr>
                <w:rFonts w:cs="Arial"/>
                <w:b/>
                <w:bCs/>
                <w:color w:val="FF0000"/>
                <w:lang w:val="it-IT"/>
              </w:rPr>
              <w:t>x P</w:t>
            </w:r>
            <w:r w:rsidRPr="00AE4E63">
              <w:rPr>
                <w:rFonts w:cs="Arial"/>
                <w:b/>
                <w:bCs/>
                <w:color w:val="FF0000"/>
                <w:vertAlign w:val="subscript"/>
                <w:lang w:val="it-IT"/>
              </w:rPr>
              <w:t>b</w:t>
            </w:r>
            <w:r w:rsidRPr="00AE4E63">
              <w:rPr>
                <w:rFonts w:cs="Arial"/>
                <w:b/>
                <w:bCs/>
                <w:color w:val="FF0000"/>
                <w:lang w:val="it-IT"/>
              </w:rPr>
              <w:t xml:space="preserve">+….. </w:t>
            </w:r>
            <w:r w:rsidRPr="001D4C7A">
              <w:rPr>
                <w:rFonts w:cs="Arial"/>
                <w:b/>
                <w:bCs/>
                <w:color w:val="FF0000"/>
                <w:lang w:val="de-DE"/>
              </w:rPr>
              <w:t>C</w:t>
            </w:r>
            <w:r w:rsidRPr="001D4C7A">
              <w:rPr>
                <w:rFonts w:cs="Arial"/>
                <w:b/>
                <w:bCs/>
                <w:color w:val="FF0000"/>
                <w:vertAlign w:val="subscript"/>
                <w:lang w:val="de-DE"/>
              </w:rPr>
              <w:t xml:space="preserve">ni  </w:t>
            </w:r>
            <w:r w:rsidRPr="001D4C7A">
              <w:rPr>
                <w:rFonts w:cs="Arial"/>
                <w:b/>
                <w:bCs/>
                <w:color w:val="FF0000"/>
                <w:lang w:val="de-DE"/>
              </w:rPr>
              <w:t>x  P</w:t>
            </w:r>
            <w:r w:rsidRPr="001D4C7A">
              <w:rPr>
                <w:rFonts w:cs="Arial"/>
                <w:b/>
                <w:bCs/>
                <w:color w:val="FF0000"/>
                <w:vertAlign w:val="subscript"/>
                <w:lang w:val="de-DE"/>
              </w:rPr>
              <w:t>n</w:t>
            </w:r>
          </w:p>
          <w:p w14:paraId="74ADDBBF" w14:textId="77777777" w:rsidR="005D36E9" w:rsidRPr="001D4C7A" w:rsidRDefault="005D36E9" w:rsidP="005D36E9">
            <w:pPr>
              <w:widowControl w:val="0"/>
              <w:jc w:val="center"/>
              <w:rPr>
                <w:rFonts w:cs="Arial"/>
                <w:i/>
                <w:iCs/>
                <w:color w:val="FF0000"/>
                <w:lang w:val="de-DE"/>
              </w:rPr>
            </w:pPr>
          </w:p>
          <w:p w14:paraId="4CD415DD" w14:textId="77777777" w:rsidR="005D36E9" w:rsidRPr="001D4C7A" w:rsidRDefault="005D36E9" w:rsidP="005D36E9">
            <w:pPr>
              <w:widowControl w:val="0"/>
              <w:rPr>
                <w:rFonts w:cs="Arial"/>
                <w:i/>
                <w:iCs/>
                <w:color w:val="FF0000"/>
                <w:lang w:val="de-DE"/>
              </w:rPr>
            </w:pPr>
            <w:r w:rsidRPr="001D4C7A">
              <w:rPr>
                <w:rFonts w:cs="Arial"/>
                <w:i/>
                <w:iCs/>
                <w:color w:val="FF0000"/>
                <w:lang w:val="de-DE"/>
              </w:rPr>
              <w:t>wobei:</w:t>
            </w:r>
          </w:p>
          <w:p w14:paraId="7F579347" w14:textId="77777777" w:rsidR="005D36E9" w:rsidRPr="001D4C7A" w:rsidRDefault="005D36E9" w:rsidP="005D36E9">
            <w:pPr>
              <w:widowControl w:val="0"/>
              <w:ind w:left="709" w:hanging="709"/>
              <w:rPr>
                <w:rFonts w:cs="Arial"/>
                <w:i/>
                <w:iCs/>
                <w:color w:val="FF0000"/>
                <w:lang w:val="de-DE"/>
              </w:rPr>
            </w:pPr>
            <w:r w:rsidRPr="001D4C7A">
              <w:rPr>
                <w:rFonts w:cs="Arial"/>
                <w:b/>
                <w:bCs/>
                <w:color w:val="FF0000"/>
                <w:lang w:val="de-DE"/>
              </w:rPr>
              <w:t>PT</w:t>
            </w:r>
            <w:r w:rsidRPr="001D4C7A">
              <w:rPr>
                <w:rFonts w:cs="Arial"/>
                <w:b/>
                <w:bCs/>
                <w:color w:val="FF0000"/>
                <w:vertAlign w:val="subscript"/>
                <w:lang w:val="de-DE"/>
              </w:rPr>
              <w:t>i</w:t>
            </w:r>
            <w:r w:rsidRPr="001D4C7A">
              <w:rPr>
                <w:rFonts w:cs="Arial"/>
                <w:i/>
                <w:iCs/>
                <w:color w:val="FF0000"/>
                <w:lang w:val="de-DE"/>
              </w:rPr>
              <w:t>          = technische Punktezahl des Teilnehmers i</w:t>
            </w:r>
          </w:p>
          <w:p w14:paraId="5DB9FC62" w14:textId="77777777" w:rsidR="005D36E9" w:rsidRPr="001D4C7A" w:rsidRDefault="005D36E9" w:rsidP="005D36E9">
            <w:pPr>
              <w:widowControl w:val="0"/>
              <w:ind w:left="715" w:hanging="709"/>
              <w:rPr>
                <w:rFonts w:cs="Arial"/>
                <w:i/>
                <w:iCs/>
                <w:color w:val="FF0000"/>
                <w:lang w:val="de-DE"/>
              </w:rPr>
            </w:pPr>
            <w:r w:rsidRPr="001D4C7A">
              <w:rPr>
                <w:rFonts w:cs="Arial"/>
                <w:b/>
                <w:bCs/>
                <w:i/>
                <w:iCs/>
                <w:color w:val="FF0000"/>
                <w:lang w:val="de-DE"/>
              </w:rPr>
              <w:t>Cai</w:t>
            </w:r>
            <w:r w:rsidRPr="001D4C7A">
              <w:rPr>
                <w:rFonts w:cs="Arial"/>
                <w:i/>
                <w:iCs/>
                <w:color w:val="FF0000"/>
                <w:lang w:val="de-DE"/>
              </w:rPr>
              <w:t>         = Koeffizient Bewertungskriterium a des Teilnehmers i</w:t>
            </w:r>
          </w:p>
          <w:p w14:paraId="43142387" w14:textId="77777777" w:rsidR="005D36E9" w:rsidRPr="001D4C7A" w:rsidRDefault="005D36E9" w:rsidP="005D36E9">
            <w:pPr>
              <w:widowControl w:val="0"/>
              <w:ind w:left="715" w:hanging="715"/>
              <w:rPr>
                <w:rFonts w:cs="Arial"/>
                <w:i/>
                <w:iCs/>
                <w:color w:val="FF0000"/>
                <w:lang w:val="de-DE"/>
              </w:rPr>
            </w:pPr>
            <w:r w:rsidRPr="001D4C7A">
              <w:rPr>
                <w:rFonts w:cs="Arial"/>
                <w:b/>
                <w:bCs/>
                <w:i/>
                <w:iCs/>
                <w:color w:val="FF0000"/>
                <w:lang w:val="de-DE"/>
              </w:rPr>
              <w:t>Cbi</w:t>
            </w:r>
            <w:r w:rsidRPr="001D4C7A">
              <w:rPr>
                <w:rFonts w:cs="Arial"/>
                <w:i/>
                <w:iCs/>
                <w:color w:val="FF0000"/>
                <w:lang w:val="de-DE"/>
              </w:rPr>
              <w:t>         = Koeffizient Bewertungskriterium b des Teilnehmers i</w:t>
            </w:r>
          </w:p>
          <w:p w14:paraId="76A3C968" w14:textId="77777777" w:rsidR="005D36E9" w:rsidRPr="001D4C7A" w:rsidRDefault="005D36E9" w:rsidP="005D36E9">
            <w:pPr>
              <w:widowControl w:val="0"/>
              <w:rPr>
                <w:rFonts w:cs="Arial"/>
                <w:i/>
                <w:iCs/>
                <w:color w:val="FF0000"/>
                <w:lang w:val="de-DE"/>
              </w:rPr>
            </w:pPr>
            <w:r w:rsidRPr="001D4C7A">
              <w:rPr>
                <w:rFonts w:cs="Arial"/>
                <w:i/>
                <w:iCs/>
                <w:color w:val="FF0000"/>
                <w:lang w:val="de-DE"/>
              </w:rPr>
              <w:t>.......................................</w:t>
            </w:r>
          </w:p>
          <w:p w14:paraId="0472930C" w14:textId="77777777" w:rsidR="005D36E9" w:rsidRPr="001D4C7A" w:rsidRDefault="005D36E9" w:rsidP="005D36E9">
            <w:pPr>
              <w:widowControl w:val="0"/>
              <w:ind w:left="715" w:hanging="715"/>
              <w:rPr>
                <w:rFonts w:cs="Arial"/>
                <w:i/>
                <w:iCs/>
                <w:color w:val="FF0000"/>
                <w:lang w:val="de-DE"/>
              </w:rPr>
            </w:pPr>
            <w:r w:rsidRPr="001D4C7A">
              <w:rPr>
                <w:rFonts w:cs="Arial"/>
                <w:b/>
                <w:bCs/>
                <w:i/>
                <w:iCs/>
                <w:color w:val="FF0000"/>
                <w:lang w:val="de-DE"/>
              </w:rPr>
              <w:t>Cni</w:t>
            </w:r>
            <w:r w:rsidRPr="001D4C7A">
              <w:rPr>
                <w:rFonts w:cs="Arial"/>
                <w:i/>
                <w:iCs/>
                <w:color w:val="FF0000"/>
                <w:lang w:val="de-DE"/>
              </w:rPr>
              <w:t>         = Koeffizient Bewertungskriterium n des Teilnehmers i</w:t>
            </w:r>
          </w:p>
          <w:p w14:paraId="3A7FD501" w14:textId="77777777" w:rsidR="005D36E9" w:rsidRPr="001D4C7A" w:rsidRDefault="005D36E9" w:rsidP="005D36E9">
            <w:pPr>
              <w:widowControl w:val="0"/>
              <w:rPr>
                <w:rFonts w:cs="Arial"/>
                <w:i/>
                <w:iCs/>
                <w:color w:val="FF0000"/>
                <w:lang w:val="de-DE"/>
              </w:rPr>
            </w:pPr>
            <w:r w:rsidRPr="001D4C7A">
              <w:rPr>
                <w:rFonts w:cs="Arial"/>
                <w:b/>
                <w:bCs/>
                <w:i/>
                <w:iCs/>
                <w:color w:val="FF0000"/>
                <w:lang w:val="de-DE"/>
              </w:rPr>
              <w:t>Pa</w:t>
            </w:r>
            <w:r w:rsidRPr="001D4C7A">
              <w:rPr>
                <w:rFonts w:cs="Arial"/>
                <w:i/>
                <w:iCs/>
                <w:color w:val="FF0000"/>
                <w:lang w:val="de-DE"/>
              </w:rPr>
              <w:t>          = Gewichtung Bewertungskriterium a</w:t>
            </w:r>
          </w:p>
          <w:p w14:paraId="551B5031" w14:textId="77777777" w:rsidR="005D36E9" w:rsidRPr="001D4C7A" w:rsidRDefault="005D36E9" w:rsidP="005D36E9">
            <w:pPr>
              <w:widowControl w:val="0"/>
              <w:rPr>
                <w:rFonts w:cs="Arial"/>
                <w:i/>
                <w:iCs/>
                <w:color w:val="FF0000"/>
                <w:lang w:val="de-DE"/>
              </w:rPr>
            </w:pPr>
            <w:r w:rsidRPr="001D4C7A">
              <w:rPr>
                <w:rFonts w:cs="Arial"/>
                <w:b/>
                <w:bCs/>
                <w:i/>
                <w:iCs/>
                <w:color w:val="FF0000"/>
                <w:lang w:val="de-DE"/>
              </w:rPr>
              <w:t>Pb</w:t>
            </w:r>
            <w:r w:rsidRPr="001D4C7A">
              <w:rPr>
                <w:rFonts w:cs="Arial"/>
                <w:i/>
                <w:iCs/>
                <w:color w:val="FF0000"/>
                <w:lang w:val="de-DE"/>
              </w:rPr>
              <w:t>          = Gewichtung Bewertungskriterium b</w:t>
            </w:r>
          </w:p>
          <w:p w14:paraId="13E056EC" w14:textId="77777777" w:rsidR="005D36E9" w:rsidRPr="001D4C7A" w:rsidRDefault="005D36E9" w:rsidP="005D36E9">
            <w:pPr>
              <w:widowControl w:val="0"/>
              <w:rPr>
                <w:rFonts w:cs="Arial"/>
                <w:i/>
                <w:iCs/>
                <w:color w:val="FF0000"/>
              </w:rPr>
            </w:pPr>
            <w:r w:rsidRPr="001D4C7A">
              <w:rPr>
                <w:rFonts w:cs="Arial"/>
                <w:i/>
                <w:iCs/>
                <w:color w:val="FF0000"/>
              </w:rPr>
              <w:t>……………………………</w:t>
            </w:r>
          </w:p>
          <w:p w14:paraId="20735D86" w14:textId="77777777" w:rsidR="005D36E9" w:rsidRPr="00C174D6" w:rsidRDefault="005D36E9" w:rsidP="005D36E9">
            <w:pPr>
              <w:widowControl w:val="0"/>
              <w:shd w:val="clear" w:color="auto" w:fill="FFFFFF" w:themeFill="background1"/>
              <w:rPr>
                <w:rFonts w:cs="Arial"/>
                <w:i/>
                <w:iCs/>
                <w:color w:val="FF0000"/>
              </w:rPr>
            </w:pPr>
            <w:r w:rsidRPr="001D4C7A">
              <w:rPr>
                <w:rFonts w:cs="Arial"/>
                <w:b/>
                <w:bCs/>
                <w:i/>
                <w:iCs/>
                <w:color w:val="FF0000"/>
              </w:rPr>
              <w:t>Pn</w:t>
            </w:r>
            <w:r w:rsidRPr="001D4C7A">
              <w:rPr>
                <w:rFonts w:cs="Arial"/>
                <w:i/>
                <w:iCs/>
                <w:color w:val="FF0000"/>
              </w:rPr>
              <w:t>          = Gewichtung Bewertungskriterium n</w:t>
            </w:r>
          </w:p>
        </w:tc>
        <w:tc>
          <w:tcPr>
            <w:tcW w:w="852" w:type="dxa"/>
            <w:shd w:val="clear" w:color="auto" w:fill="auto"/>
          </w:tcPr>
          <w:p w14:paraId="04D7A397" w14:textId="77777777" w:rsidR="005D36E9" w:rsidRPr="00C174D6" w:rsidRDefault="005D36E9" w:rsidP="005D36E9">
            <w:pPr>
              <w:widowControl w:val="0"/>
              <w:spacing w:line="240" w:lineRule="exact"/>
              <w:ind w:right="76"/>
              <w:jc w:val="both"/>
              <w:rPr>
                <w:rFonts w:cs="Arial"/>
                <w:i/>
                <w:color w:val="FF0000"/>
                <w:sz w:val="16"/>
                <w:highlight w:val="green"/>
                <w:lang w:val="de-DE"/>
              </w:rPr>
            </w:pPr>
          </w:p>
        </w:tc>
        <w:tc>
          <w:tcPr>
            <w:tcW w:w="4258" w:type="dxa"/>
            <w:shd w:val="clear" w:color="auto" w:fill="auto"/>
          </w:tcPr>
          <w:p w14:paraId="5FAB9D63" w14:textId="77777777" w:rsidR="005D36E9" w:rsidRPr="006140E5" w:rsidRDefault="005D36E9" w:rsidP="005D36E9">
            <w:pPr>
              <w:widowControl w:val="0"/>
              <w:shd w:val="clear" w:color="auto" w:fill="FFFFFF" w:themeFill="background1"/>
              <w:rPr>
                <w:rFonts w:cs="Arial"/>
                <w:color w:val="FF0000"/>
                <w:lang w:val="it-IT"/>
              </w:rPr>
            </w:pPr>
            <w:r w:rsidRPr="006140E5">
              <w:rPr>
                <w:rFonts w:cs="Arial"/>
                <w:color w:val="FF0000"/>
                <w:lang w:val="it-IT"/>
              </w:rPr>
              <w:t>Il punteggio tecnico è dato dalla seguente formula:</w:t>
            </w:r>
          </w:p>
          <w:p w14:paraId="55C1CE62" w14:textId="77777777" w:rsidR="005D36E9" w:rsidRPr="006140E5" w:rsidRDefault="005D36E9" w:rsidP="005D36E9">
            <w:pPr>
              <w:widowControl w:val="0"/>
              <w:shd w:val="clear" w:color="auto" w:fill="FFFFFF" w:themeFill="background1"/>
              <w:rPr>
                <w:rFonts w:cs="Arial"/>
                <w:color w:val="FF0000"/>
                <w:lang w:val="it-IT"/>
              </w:rPr>
            </w:pPr>
          </w:p>
          <w:p w14:paraId="07176344" w14:textId="77777777" w:rsidR="005D36E9" w:rsidRPr="006140E5" w:rsidRDefault="005D36E9" w:rsidP="005D36E9">
            <w:pPr>
              <w:widowControl w:val="0"/>
              <w:shd w:val="clear" w:color="auto" w:fill="FFFFFF" w:themeFill="background1"/>
              <w:jc w:val="center"/>
              <w:rPr>
                <w:rFonts w:cs="Arial"/>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b/>
                <w:bCs/>
                <w:color w:val="FF0000"/>
                <w:lang w:val="it-IT"/>
              </w:rPr>
              <w:t>= C</w:t>
            </w:r>
            <w:r w:rsidRPr="006140E5">
              <w:rPr>
                <w:rFonts w:cs="Arial"/>
                <w:b/>
                <w:bCs/>
                <w:color w:val="FF0000"/>
                <w:vertAlign w:val="subscript"/>
                <w:lang w:val="it-IT"/>
              </w:rPr>
              <w:t xml:space="preserve">ai  </w:t>
            </w:r>
            <w:r w:rsidRPr="006140E5">
              <w:rPr>
                <w:rFonts w:cs="Arial"/>
                <w:b/>
                <w:bCs/>
                <w:color w:val="FF0000"/>
                <w:lang w:val="it-IT"/>
              </w:rPr>
              <w:t>x  P</w:t>
            </w:r>
            <w:r w:rsidRPr="006140E5">
              <w:rPr>
                <w:rFonts w:cs="Arial"/>
                <w:b/>
                <w:bCs/>
                <w:color w:val="FF0000"/>
                <w:vertAlign w:val="subscript"/>
                <w:lang w:val="it-IT"/>
              </w:rPr>
              <w:t xml:space="preserve">a </w:t>
            </w:r>
            <w:r w:rsidRPr="006140E5">
              <w:rPr>
                <w:rFonts w:cs="Arial"/>
                <w:b/>
                <w:bCs/>
                <w:color w:val="FF0000"/>
                <w:lang w:val="it-IT"/>
              </w:rPr>
              <w:t>+ C</w:t>
            </w:r>
            <w:r w:rsidRPr="006140E5">
              <w:rPr>
                <w:rFonts w:cs="Arial"/>
                <w:b/>
                <w:bCs/>
                <w:color w:val="FF0000"/>
                <w:vertAlign w:val="subscript"/>
                <w:lang w:val="it-IT"/>
              </w:rPr>
              <w:t xml:space="preserve">bi  </w:t>
            </w:r>
            <w:r w:rsidRPr="006140E5">
              <w:rPr>
                <w:rFonts w:cs="Arial"/>
                <w:b/>
                <w:bCs/>
                <w:color w:val="FF0000"/>
                <w:lang w:val="it-IT"/>
              </w:rPr>
              <w:t>x P</w:t>
            </w:r>
            <w:r w:rsidRPr="006140E5">
              <w:rPr>
                <w:rFonts w:cs="Arial"/>
                <w:b/>
                <w:bCs/>
                <w:color w:val="FF0000"/>
                <w:vertAlign w:val="subscript"/>
                <w:lang w:val="it-IT"/>
              </w:rPr>
              <w:t>b</w:t>
            </w:r>
            <w:r w:rsidRPr="006140E5">
              <w:rPr>
                <w:rFonts w:cs="Arial"/>
                <w:b/>
                <w:bCs/>
                <w:color w:val="FF0000"/>
                <w:lang w:val="it-IT"/>
              </w:rPr>
              <w:t>+….. C</w:t>
            </w:r>
            <w:r w:rsidRPr="006140E5">
              <w:rPr>
                <w:rFonts w:cs="Arial"/>
                <w:b/>
                <w:bCs/>
                <w:color w:val="FF0000"/>
                <w:vertAlign w:val="subscript"/>
                <w:lang w:val="it-IT"/>
              </w:rPr>
              <w:t xml:space="preserve">ni  </w:t>
            </w:r>
            <w:r w:rsidRPr="006140E5">
              <w:rPr>
                <w:rFonts w:cs="Arial"/>
                <w:b/>
                <w:bCs/>
                <w:color w:val="FF0000"/>
                <w:lang w:val="it-IT"/>
              </w:rPr>
              <w:t>x  P</w:t>
            </w:r>
            <w:r w:rsidRPr="006140E5">
              <w:rPr>
                <w:rFonts w:cs="Arial"/>
                <w:b/>
                <w:bCs/>
                <w:color w:val="FF0000"/>
                <w:vertAlign w:val="subscript"/>
                <w:lang w:val="it-IT"/>
              </w:rPr>
              <w:t>n</w:t>
            </w:r>
          </w:p>
          <w:p w14:paraId="2747DD21" w14:textId="77777777" w:rsidR="005D36E9" w:rsidRPr="006140E5" w:rsidRDefault="005D36E9" w:rsidP="005D36E9">
            <w:pPr>
              <w:widowControl w:val="0"/>
              <w:shd w:val="clear" w:color="auto" w:fill="FFFFFF" w:themeFill="background1"/>
              <w:rPr>
                <w:rFonts w:cs="Arial"/>
                <w:i/>
                <w:iCs/>
                <w:color w:val="FF0000"/>
                <w:lang w:val="it-IT"/>
              </w:rPr>
            </w:pPr>
          </w:p>
          <w:p w14:paraId="0AFB0206"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i/>
                <w:iCs/>
                <w:color w:val="FF0000"/>
                <w:lang w:val="it-IT"/>
              </w:rPr>
              <w:t>dove</w:t>
            </w:r>
          </w:p>
          <w:p w14:paraId="5A895B26" w14:textId="77777777" w:rsidR="005D36E9" w:rsidRPr="006140E5" w:rsidRDefault="005D36E9" w:rsidP="005D36E9">
            <w:pPr>
              <w:widowControl w:val="0"/>
              <w:shd w:val="clear" w:color="auto" w:fill="FFFFFF" w:themeFill="background1"/>
              <w:ind w:left="704" w:hanging="704"/>
              <w:rPr>
                <w:rFonts w:cs="Arial"/>
                <w:i/>
                <w:iCs/>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i/>
                <w:iCs/>
                <w:color w:val="FF0000"/>
                <w:lang w:val="it-IT"/>
              </w:rPr>
              <w:t>=</w:t>
            </w:r>
            <w:r w:rsidRPr="006140E5">
              <w:rPr>
                <w:rFonts w:cs="Arial"/>
                <w:b/>
                <w:bCs/>
                <w:color w:val="FF0000"/>
                <w:vertAlign w:val="subscript"/>
                <w:lang w:val="it-IT"/>
              </w:rPr>
              <w:tab/>
            </w:r>
            <w:r w:rsidRPr="006140E5">
              <w:rPr>
                <w:rFonts w:cs="Arial"/>
                <w:i/>
                <w:iCs/>
                <w:color w:val="FF0000"/>
                <w:lang w:val="it-IT"/>
              </w:rPr>
              <w:t>punteggio tecnico concorrente i;</w:t>
            </w:r>
          </w:p>
          <w:p w14:paraId="627A98C5" w14:textId="77777777" w:rsidR="005D36E9" w:rsidRPr="006140E5" w:rsidRDefault="005D36E9" w:rsidP="005D36E9">
            <w:pPr>
              <w:widowControl w:val="0"/>
              <w:shd w:val="clear" w:color="auto" w:fill="FFFFFF" w:themeFill="background1"/>
              <w:ind w:left="715" w:hanging="709"/>
              <w:rPr>
                <w:rFonts w:cs="Arial"/>
                <w:i/>
                <w:iCs/>
                <w:color w:val="FF0000"/>
                <w:lang w:val="it-IT"/>
              </w:rPr>
            </w:pPr>
            <w:r w:rsidRPr="006140E5">
              <w:rPr>
                <w:rFonts w:cs="Arial"/>
                <w:b/>
                <w:bCs/>
                <w:i/>
                <w:iCs/>
                <w:color w:val="FF0000"/>
                <w:lang w:val="it-IT"/>
              </w:rPr>
              <w:t xml:space="preserve">Cai </w:t>
            </w:r>
            <w:r w:rsidRPr="006140E5">
              <w:rPr>
                <w:rFonts w:cs="Arial"/>
                <w:i/>
                <w:iCs/>
                <w:color w:val="FF0000"/>
                <w:lang w:val="it-IT"/>
              </w:rPr>
              <w:t>=</w:t>
            </w:r>
            <w:r w:rsidRPr="006140E5">
              <w:rPr>
                <w:rFonts w:cs="Arial"/>
                <w:i/>
                <w:iCs/>
                <w:color w:val="FF0000"/>
                <w:lang w:val="it-IT"/>
              </w:rPr>
              <w:tab/>
              <w:t>coefficiente criterio di valutazione a, del concorrente i;</w:t>
            </w:r>
          </w:p>
          <w:p w14:paraId="1443A0D9" w14:textId="77777777" w:rsidR="005D36E9" w:rsidRPr="006140E5" w:rsidRDefault="005D36E9" w:rsidP="005D36E9">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Cbi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coefficiente criterio di valutazione b, del concorrente i;</w:t>
            </w:r>
          </w:p>
          <w:p w14:paraId="017E722A" w14:textId="77777777" w:rsidR="005D36E9" w:rsidRPr="006140E5" w:rsidRDefault="005D36E9" w:rsidP="005D36E9">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Cni </w:t>
            </w:r>
            <w:r w:rsidRPr="006140E5">
              <w:rPr>
                <w:rFonts w:cs="Arial"/>
                <w:i/>
                <w:iCs/>
                <w:color w:val="FF0000"/>
                <w:lang w:val="it-IT"/>
              </w:rPr>
              <w:t>=</w:t>
            </w:r>
            <w:r w:rsidRPr="006140E5">
              <w:rPr>
                <w:rFonts w:cs="Arial"/>
                <w:i/>
                <w:iCs/>
                <w:color w:val="FF0000"/>
                <w:lang w:val="it-IT"/>
              </w:rPr>
              <w:tab/>
              <w:t>coefficiente criterio di valutazione n, del concorrente i;</w:t>
            </w:r>
          </w:p>
          <w:p w14:paraId="6AEE53C0"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Pa </w:t>
            </w:r>
            <w:r w:rsidRPr="006140E5">
              <w:rPr>
                <w:rFonts w:cs="Arial"/>
                <w:i/>
                <w:iCs/>
                <w:color w:val="FF0000"/>
                <w:lang w:val="it-IT"/>
              </w:rPr>
              <w:t>=</w:t>
            </w:r>
            <w:r w:rsidRPr="006140E5">
              <w:rPr>
                <w:rFonts w:cs="Arial"/>
                <w:i/>
                <w:iCs/>
                <w:color w:val="FF0000"/>
                <w:lang w:val="it-IT"/>
              </w:rPr>
              <w:tab/>
              <w:t>peso criterio di valutazione a;</w:t>
            </w:r>
          </w:p>
          <w:p w14:paraId="540FEA2E"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Pb </w:t>
            </w:r>
            <w:r w:rsidRPr="006140E5">
              <w:rPr>
                <w:rFonts w:cs="Arial"/>
                <w:i/>
                <w:iCs/>
                <w:color w:val="FF0000"/>
                <w:lang w:val="it-IT"/>
              </w:rPr>
              <w:t>=</w:t>
            </w:r>
            <w:r w:rsidRPr="006140E5">
              <w:rPr>
                <w:rFonts w:cs="Arial"/>
                <w:i/>
                <w:iCs/>
                <w:color w:val="FF0000"/>
                <w:lang w:val="it-IT"/>
              </w:rPr>
              <w:tab/>
              <w:t>peso criterio di valutazione b;</w:t>
            </w:r>
          </w:p>
          <w:p w14:paraId="0197CEA4"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Pn </w:t>
            </w:r>
            <w:r w:rsidRPr="006140E5">
              <w:rPr>
                <w:rFonts w:cs="Arial"/>
                <w:i/>
                <w:iCs/>
                <w:color w:val="FF0000"/>
                <w:lang w:val="it-IT"/>
              </w:rPr>
              <w:t>=</w:t>
            </w:r>
            <w:r w:rsidRPr="006140E5">
              <w:rPr>
                <w:rFonts w:cs="Arial"/>
                <w:i/>
                <w:iCs/>
                <w:color w:val="FF0000"/>
                <w:lang w:val="it-IT"/>
              </w:rPr>
              <w:tab/>
              <w:t>peso criterio di valutazione n.</w:t>
            </w:r>
          </w:p>
        </w:tc>
      </w:tr>
      <w:tr w:rsidR="005D36E9" w:rsidRPr="00E47920" w14:paraId="08452F3A" w14:textId="77777777" w:rsidTr="001D763E">
        <w:tc>
          <w:tcPr>
            <w:tcW w:w="4404" w:type="dxa"/>
          </w:tcPr>
          <w:p w14:paraId="050B9808" w14:textId="77777777" w:rsidR="005D36E9" w:rsidRPr="004901C5" w:rsidRDefault="005D36E9" w:rsidP="005D36E9">
            <w:pPr>
              <w:widowControl w:val="0"/>
              <w:spacing w:line="240" w:lineRule="exact"/>
              <w:ind w:right="76"/>
              <w:jc w:val="both"/>
              <w:rPr>
                <w:rFonts w:cs="Arial"/>
                <w:noProof w:val="0"/>
                <w:sz w:val="16"/>
                <w:lang w:val="it-IT"/>
              </w:rPr>
            </w:pPr>
            <w:r w:rsidRPr="00487D15">
              <w:rPr>
                <w:rFonts w:cs="Arial"/>
                <w:color w:val="FF0000"/>
                <w:lang w:val="de-DE"/>
              </w:rPr>
              <w:t xml:space="preserve">Die Bewertungskoeffizienten sind: </w:t>
            </w:r>
          </w:p>
        </w:tc>
        <w:tc>
          <w:tcPr>
            <w:tcW w:w="852" w:type="dxa"/>
            <w:shd w:val="clear" w:color="auto" w:fill="auto"/>
          </w:tcPr>
          <w:p w14:paraId="28D417F1" w14:textId="77777777" w:rsidR="005D36E9" w:rsidRPr="004901C5"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6BA73265" w14:textId="77777777" w:rsidR="005D36E9" w:rsidRPr="004F596D" w:rsidRDefault="005D36E9" w:rsidP="005D36E9">
            <w:pPr>
              <w:widowControl w:val="0"/>
              <w:spacing w:line="240" w:lineRule="exact"/>
              <w:ind w:right="76"/>
              <w:jc w:val="both"/>
              <w:rPr>
                <w:rFonts w:cs="Arial"/>
                <w:i/>
                <w:color w:val="FF0000"/>
                <w:sz w:val="16"/>
                <w:highlight w:val="green"/>
                <w:lang w:val="it-IT"/>
              </w:rPr>
            </w:pPr>
          </w:p>
        </w:tc>
      </w:tr>
      <w:tr w:rsidR="005D36E9" w:rsidRPr="004E5722" w14:paraId="0C7762BD" w14:textId="77777777" w:rsidTr="001D763E">
        <w:tc>
          <w:tcPr>
            <w:tcW w:w="4404" w:type="dxa"/>
          </w:tcPr>
          <w:p w14:paraId="61317226" w14:textId="77777777" w:rsidR="005D36E9" w:rsidRPr="00060E23" w:rsidRDefault="005D36E9" w:rsidP="005D36E9">
            <w:pPr>
              <w:widowControl w:val="0"/>
              <w:spacing w:line="240" w:lineRule="exact"/>
              <w:ind w:right="62"/>
              <w:jc w:val="both"/>
              <w:rPr>
                <w:rFonts w:cs="Arial"/>
                <w:noProof w:val="0"/>
                <w:lang w:val="it-IT"/>
              </w:rPr>
            </w:pPr>
          </w:p>
        </w:tc>
        <w:tc>
          <w:tcPr>
            <w:tcW w:w="852" w:type="dxa"/>
            <w:shd w:val="clear" w:color="auto" w:fill="auto"/>
          </w:tcPr>
          <w:p w14:paraId="40F510D8" w14:textId="77777777" w:rsidR="005D36E9" w:rsidRPr="00060E2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1493FDAC" w14:textId="77777777" w:rsidR="005D36E9" w:rsidRPr="0006705E" w:rsidRDefault="005D36E9" w:rsidP="005D36E9">
            <w:pPr>
              <w:widowControl w:val="0"/>
              <w:ind w:right="139"/>
              <w:jc w:val="both"/>
              <w:rPr>
                <w:rFonts w:cs="Arial"/>
                <w:b/>
                <w:i/>
                <w:noProof w:val="0"/>
                <w:color w:val="0070C0"/>
                <w:lang w:val="it-IT"/>
              </w:rPr>
            </w:pPr>
            <w:r w:rsidRPr="006140E5">
              <w:rPr>
                <w:rFonts w:cs="Arial"/>
                <w:color w:val="FF0000"/>
                <w:lang w:val="it-IT"/>
              </w:rPr>
              <w:t xml:space="preserve">I coefficienti valutativi sono seguenti: </w:t>
            </w:r>
          </w:p>
        </w:tc>
      </w:tr>
      <w:tr w:rsidR="005D36E9" w:rsidRPr="004E5722" w14:paraId="09C2B3D4" w14:textId="77777777" w:rsidTr="001D763E">
        <w:tc>
          <w:tcPr>
            <w:tcW w:w="4404" w:type="dxa"/>
          </w:tcPr>
          <w:p w14:paraId="5B13A96D" w14:textId="77777777" w:rsidR="005D36E9" w:rsidRPr="005E12CD" w:rsidRDefault="005D36E9" w:rsidP="005D36E9">
            <w:pPr>
              <w:widowControl w:val="0"/>
              <w:jc w:val="both"/>
              <w:rPr>
                <w:rFonts w:cs="Arial"/>
                <w:color w:val="FF0000"/>
                <w:lang w:val="de-DE"/>
              </w:rPr>
            </w:pPr>
            <w:r w:rsidRPr="005E12CD">
              <w:rPr>
                <w:rFonts w:cs="Arial"/>
                <w:color w:val="FF0000"/>
                <w:lang w:val="de-DE"/>
              </w:rPr>
              <w:t>- schlecht = zwischen 0,00 und 0,09</w:t>
            </w:r>
          </w:p>
          <w:p w14:paraId="1C57A05A" w14:textId="77777777" w:rsidR="005D36E9" w:rsidRPr="005E12CD" w:rsidRDefault="005D36E9" w:rsidP="005D36E9">
            <w:pPr>
              <w:widowControl w:val="0"/>
              <w:jc w:val="both"/>
              <w:rPr>
                <w:rFonts w:cs="Arial"/>
                <w:color w:val="FF0000"/>
                <w:lang w:val="de-DE"/>
              </w:rPr>
            </w:pPr>
            <w:r w:rsidRPr="005E12CD">
              <w:rPr>
                <w:rFonts w:cs="Arial"/>
                <w:color w:val="FF0000"/>
                <w:lang w:val="de-DE"/>
              </w:rPr>
              <w:t>- fast ausreichend = zwischen 0,10 und 0,29</w:t>
            </w:r>
          </w:p>
          <w:p w14:paraId="68AF69CB" w14:textId="77777777" w:rsidR="005D36E9" w:rsidRPr="005E12CD" w:rsidRDefault="005D36E9" w:rsidP="005D36E9">
            <w:pPr>
              <w:widowControl w:val="0"/>
              <w:jc w:val="both"/>
              <w:rPr>
                <w:rFonts w:cs="Arial"/>
                <w:color w:val="FF0000"/>
                <w:lang w:val="de-DE"/>
              </w:rPr>
            </w:pPr>
            <w:r w:rsidRPr="005E12CD">
              <w:rPr>
                <w:rFonts w:cs="Arial"/>
                <w:color w:val="FF0000"/>
                <w:lang w:val="de-DE"/>
              </w:rPr>
              <w:t>- ausreichend = zwischen 0,30 und 0,49</w:t>
            </w:r>
          </w:p>
          <w:p w14:paraId="2C7A8D6E" w14:textId="77777777" w:rsidR="005D36E9" w:rsidRPr="005E12CD" w:rsidRDefault="005D36E9" w:rsidP="005D36E9">
            <w:pPr>
              <w:widowControl w:val="0"/>
              <w:jc w:val="both"/>
              <w:rPr>
                <w:rFonts w:cs="Arial"/>
                <w:color w:val="FF0000"/>
                <w:lang w:val="de-DE"/>
              </w:rPr>
            </w:pPr>
            <w:r w:rsidRPr="005E12CD">
              <w:rPr>
                <w:rFonts w:cs="Arial"/>
                <w:color w:val="FF0000"/>
                <w:lang w:val="de-DE"/>
              </w:rPr>
              <w:t>- gut = zwischen 0,50 und 0,69</w:t>
            </w:r>
          </w:p>
          <w:p w14:paraId="74907206" w14:textId="77777777" w:rsidR="005D36E9" w:rsidRPr="005E12CD" w:rsidRDefault="005D36E9" w:rsidP="005D36E9">
            <w:pPr>
              <w:widowControl w:val="0"/>
              <w:jc w:val="both"/>
              <w:rPr>
                <w:rFonts w:cs="Arial"/>
                <w:color w:val="FF0000"/>
                <w:lang w:val="de-DE"/>
              </w:rPr>
            </w:pPr>
            <w:r w:rsidRPr="005E12CD">
              <w:rPr>
                <w:rFonts w:cs="Arial"/>
                <w:color w:val="FF0000"/>
                <w:lang w:val="de-DE"/>
              </w:rPr>
              <w:lastRenderedPageBreak/>
              <w:t>- sehr gut = zwischen 0,70 und 0,89</w:t>
            </w:r>
          </w:p>
          <w:p w14:paraId="647351CE" w14:textId="77777777" w:rsidR="005D36E9" w:rsidRPr="00AE4E63" w:rsidRDefault="005D36E9" w:rsidP="005D36E9">
            <w:pPr>
              <w:pStyle w:val="Rientrocorpodeltesto"/>
              <w:widowControl w:val="0"/>
              <w:tabs>
                <w:tab w:val="left" w:pos="8496"/>
              </w:tabs>
              <w:spacing w:after="0" w:line="240" w:lineRule="exact"/>
              <w:ind w:left="0" w:right="76"/>
              <w:jc w:val="both"/>
              <w:rPr>
                <w:rFonts w:cs="Arial"/>
                <w:lang w:val="de-DE"/>
              </w:rPr>
            </w:pPr>
            <w:r w:rsidRPr="005E12CD">
              <w:rPr>
                <w:rFonts w:cs="Arial"/>
                <w:color w:val="FF0000"/>
                <w:lang w:val="de-DE"/>
              </w:rPr>
              <w:t>- ausgezeichnet = zwischen 0,90 und 1,00</w:t>
            </w:r>
          </w:p>
        </w:tc>
        <w:tc>
          <w:tcPr>
            <w:tcW w:w="852" w:type="dxa"/>
            <w:shd w:val="clear" w:color="auto" w:fill="auto"/>
          </w:tcPr>
          <w:p w14:paraId="37162EF8" w14:textId="77777777" w:rsidR="005D36E9" w:rsidRPr="00AE4E63" w:rsidRDefault="005D36E9" w:rsidP="005D36E9">
            <w:pPr>
              <w:widowControl w:val="0"/>
              <w:spacing w:line="240" w:lineRule="exact"/>
              <w:rPr>
                <w:rFonts w:cs="Arial"/>
                <w:lang w:val="de-DE"/>
              </w:rPr>
            </w:pPr>
          </w:p>
        </w:tc>
        <w:tc>
          <w:tcPr>
            <w:tcW w:w="4258" w:type="dxa"/>
            <w:shd w:val="clear" w:color="auto" w:fill="auto"/>
          </w:tcPr>
          <w:p w14:paraId="69149F7B"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scadente = tra 0,00 e 0,09</w:t>
            </w:r>
          </w:p>
          <w:p w14:paraId="57372526"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mediocre = tra 0,10 e 0,29</w:t>
            </w:r>
          </w:p>
          <w:p w14:paraId="7998F91E"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sufficiente = tra 0,30 e 0,49</w:t>
            </w:r>
          </w:p>
          <w:p w14:paraId="7C99FDB0"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buono = tra 0,50 e 0,69</w:t>
            </w:r>
          </w:p>
          <w:p w14:paraId="3AA64AA4"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lastRenderedPageBreak/>
              <w:t>- molto buono = tra 0,70 e 0,89</w:t>
            </w:r>
          </w:p>
          <w:p w14:paraId="188A393E" w14:textId="77777777" w:rsidR="005D36E9" w:rsidRPr="00BA425C" w:rsidRDefault="005D36E9" w:rsidP="005D36E9">
            <w:pPr>
              <w:widowControl w:val="0"/>
              <w:autoSpaceDE w:val="0"/>
              <w:autoSpaceDN w:val="0"/>
              <w:adjustRightInd w:val="0"/>
              <w:spacing w:line="240" w:lineRule="exact"/>
              <w:ind w:right="105"/>
              <w:jc w:val="both"/>
              <w:rPr>
                <w:lang w:val="it-IT"/>
              </w:rPr>
            </w:pPr>
            <w:r w:rsidRPr="006140E5">
              <w:rPr>
                <w:rFonts w:cs="Arial"/>
                <w:color w:val="FF0000"/>
                <w:lang w:val="it-IT"/>
              </w:rPr>
              <w:t>- eccellente = tra 0,90 e 1,00</w:t>
            </w:r>
          </w:p>
        </w:tc>
      </w:tr>
      <w:tr w:rsidR="005D36E9" w:rsidRPr="004E5722" w14:paraId="1736B2C2" w14:textId="77777777" w:rsidTr="001D763E">
        <w:tc>
          <w:tcPr>
            <w:tcW w:w="4404" w:type="dxa"/>
          </w:tcPr>
          <w:p w14:paraId="0D797741" w14:textId="77777777" w:rsidR="005D36E9" w:rsidRPr="00BA425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07E0A4AD" w14:textId="77777777" w:rsidR="005D36E9" w:rsidRPr="00BA425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501A2CD4"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E47920" w14:paraId="1F833734" w14:textId="77777777" w:rsidTr="001D763E">
        <w:tc>
          <w:tcPr>
            <w:tcW w:w="4404" w:type="dxa"/>
          </w:tcPr>
          <w:p w14:paraId="28748BFA" w14:textId="77777777" w:rsidR="005D36E9" w:rsidRPr="00060E23" w:rsidRDefault="005D36E9" w:rsidP="005D36E9">
            <w:pPr>
              <w:widowControl w:val="0"/>
              <w:spacing w:line="240" w:lineRule="exact"/>
              <w:ind w:right="76"/>
              <w:jc w:val="both"/>
              <w:rPr>
                <w:rFonts w:cs="Arial"/>
                <w:i/>
                <w:color w:val="FF0000"/>
                <w:sz w:val="16"/>
                <w:highlight w:val="green"/>
                <w:lang w:val="it-IT"/>
              </w:rPr>
            </w:pPr>
            <w:r w:rsidRPr="005E12CD">
              <w:rPr>
                <w:rFonts w:cs="Arial"/>
                <w:color w:val="FF0000"/>
                <w:lang w:val="de-DE"/>
              </w:rPr>
              <w:t>oder alternativ dazu:</w:t>
            </w:r>
          </w:p>
        </w:tc>
        <w:tc>
          <w:tcPr>
            <w:tcW w:w="852" w:type="dxa"/>
            <w:shd w:val="clear" w:color="auto" w:fill="auto"/>
          </w:tcPr>
          <w:p w14:paraId="1A2AC4F2" w14:textId="77777777" w:rsidR="005D36E9" w:rsidRPr="00060E23" w:rsidRDefault="005D36E9" w:rsidP="005D36E9">
            <w:pPr>
              <w:widowControl w:val="0"/>
              <w:spacing w:line="240" w:lineRule="exact"/>
              <w:ind w:right="76"/>
              <w:jc w:val="both"/>
              <w:rPr>
                <w:rFonts w:cs="Arial"/>
                <w:i/>
                <w:color w:val="FF0000"/>
                <w:sz w:val="16"/>
                <w:highlight w:val="green"/>
                <w:lang w:val="it-IT"/>
              </w:rPr>
            </w:pPr>
          </w:p>
        </w:tc>
        <w:tc>
          <w:tcPr>
            <w:tcW w:w="4258" w:type="dxa"/>
            <w:shd w:val="clear" w:color="auto" w:fill="auto"/>
          </w:tcPr>
          <w:p w14:paraId="75D24A8F" w14:textId="77777777" w:rsidR="005D36E9" w:rsidRPr="00361174" w:rsidRDefault="005D36E9" w:rsidP="005D36E9">
            <w:pPr>
              <w:widowControl w:val="0"/>
              <w:spacing w:line="240" w:lineRule="exact"/>
              <w:ind w:right="76"/>
              <w:jc w:val="both"/>
              <w:rPr>
                <w:rFonts w:cs="Arial"/>
                <w:i/>
                <w:color w:val="FF0000"/>
                <w:sz w:val="16"/>
                <w:highlight w:val="green"/>
                <w:lang w:val="it-IT"/>
              </w:rPr>
            </w:pPr>
            <w:r w:rsidRPr="00C40C0D">
              <w:rPr>
                <w:rFonts w:cs="Arial"/>
                <w:color w:val="FF0000"/>
              </w:rPr>
              <w:t>o in alternativa</w:t>
            </w:r>
          </w:p>
        </w:tc>
      </w:tr>
      <w:tr w:rsidR="005D36E9" w:rsidRPr="005737C1" w14:paraId="5788EA11" w14:textId="77777777" w:rsidTr="001D763E">
        <w:tc>
          <w:tcPr>
            <w:tcW w:w="4404" w:type="dxa"/>
          </w:tcPr>
          <w:p w14:paraId="07E9850F" w14:textId="77777777" w:rsidR="005D36E9" w:rsidRPr="004901C5" w:rsidRDefault="005D36E9" w:rsidP="005D36E9">
            <w:pPr>
              <w:widowControl w:val="0"/>
              <w:spacing w:line="240" w:lineRule="exact"/>
              <w:ind w:right="76"/>
              <w:jc w:val="both"/>
              <w:rPr>
                <w:rFonts w:cs="Arial"/>
                <w:noProof w:val="0"/>
                <w:sz w:val="16"/>
                <w:lang w:val="it-IT"/>
              </w:rPr>
            </w:pPr>
          </w:p>
        </w:tc>
        <w:tc>
          <w:tcPr>
            <w:tcW w:w="852" w:type="dxa"/>
            <w:shd w:val="clear" w:color="auto" w:fill="auto"/>
          </w:tcPr>
          <w:p w14:paraId="24A248A6" w14:textId="77777777" w:rsidR="005D36E9" w:rsidRPr="004901C5"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00C9C4A0" w14:textId="77777777" w:rsidR="005D36E9" w:rsidRPr="004F596D" w:rsidRDefault="005D36E9" w:rsidP="005D36E9">
            <w:pPr>
              <w:widowControl w:val="0"/>
              <w:spacing w:line="240" w:lineRule="exact"/>
              <w:ind w:right="76"/>
              <w:jc w:val="both"/>
              <w:rPr>
                <w:rFonts w:cs="Arial"/>
                <w:i/>
                <w:color w:val="FF0000"/>
                <w:sz w:val="16"/>
                <w:highlight w:val="green"/>
                <w:lang w:val="it-IT"/>
              </w:rPr>
            </w:pPr>
          </w:p>
        </w:tc>
      </w:tr>
      <w:tr w:rsidR="005D36E9" w:rsidRPr="004E5722" w14:paraId="715CECA1" w14:textId="77777777" w:rsidTr="001D763E">
        <w:tc>
          <w:tcPr>
            <w:tcW w:w="4404" w:type="dxa"/>
          </w:tcPr>
          <w:p w14:paraId="3A887401" w14:textId="77777777" w:rsidR="005D36E9" w:rsidRPr="005E12CD" w:rsidRDefault="005D36E9" w:rsidP="005D36E9">
            <w:pPr>
              <w:widowControl w:val="0"/>
              <w:jc w:val="both"/>
              <w:rPr>
                <w:rFonts w:cs="Arial"/>
                <w:color w:val="FF0000"/>
                <w:lang w:val="de-DE"/>
              </w:rPr>
            </w:pPr>
            <w:r w:rsidRPr="005E12CD">
              <w:rPr>
                <w:rFonts w:cs="Arial"/>
                <w:color w:val="FF0000"/>
                <w:lang w:val="de-DE"/>
              </w:rPr>
              <w:t>- 0 = schlecht</w:t>
            </w:r>
          </w:p>
          <w:p w14:paraId="1FD729E6" w14:textId="77777777" w:rsidR="005D36E9" w:rsidRPr="005E12CD" w:rsidRDefault="005D36E9" w:rsidP="005D36E9">
            <w:pPr>
              <w:widowControl w:val="0"/>
              <w:jc w:val="both"/>
              <w:rPr>
                <w:rFonts w:cs="Arial"/>
                <w:color w:val="FF0000"/>
                <w:lang w:val="de-DE"/>
              </w:rPr>
            </w:pPr>
            <w:r w:rsidRPr="005E12CD">
              <w:rPr>
                <w:rFonts w:cs="Arial"/>
                <w:color w:val="FF0000"/>
                <w:lang w:val="de-DE"/>
              </w:rPr>
              <w:t>- 0,25 = ausreichend</w:t>
            </w:r>
          </w:p>
          <w:p w14:paraId="1C6F26BC" w14:textId="77777777" w:rsidR="005D36E9" w:rsidRPr="005E12CD" w:rsidRDefault="005D36E9" w:rsidP="005D36E9">
            <w:pPr>
              <w:widowControl w:val="0"/>
              <w:jc w:val="both"/>
              <w:rPr>
                <w:rFonts w:cs="Arial"/>
                <w:color w:val="FF0000"/>
                <w:lang w:val="de-DE"/>
              </w:rPr>
            </w:pPr>
            <w:r w:rsidRPr="005E12CD">
              <w:rPr>
                <w:rFonts w:cs="Arial"/>
                <w:color w:val="FF0000"/>
                <w:lang w:val="de-DE"/>
              </w:rPr>
              <w:t>- 0,50 = gut</w:t>
            </w:r>
          </w:p>
          <w:p w14:paraId="6F2DCD64" w14:textId="77777777" w:rsidR="005D36E9" w:rsidRPr="005E12CD" w:rsidRDefault="005D36E9" w:rsidP="005D36E9">
            <w:pPr>
              <w:widowControl w:val="0"/>
              <w:jc w:val="both"/>
              <w:rPr>
                <w:rFonts w:cs="Arial"/>
                <w:color w:val="FF0000"/>
                <w:lang w:val="de-DE"/>
              </w:rPr>
            </w:pPr>
            <w:r w:rsidRPr="005E12CD">
              <w:rPr>
                <w:rFonts w:cs="Arial"/>
                <w:color w:val="FF0000"/>
                <w:lang w:val="de-DE"/>
              </w:rPr>
              <w:t>- 0,75 = sehr gut</w:t>
            </w:r>
          </w:p>
          <w:p w14:paraId="4B2D6007" w14:textId="77777777" w:rsidR="005D36E9" w:rsidRPr="00AE4E63" w:rsidRDefault="005D36E9" w:rsidP="005D36E9">
            <w:pPr>
              <w:widowControl w:val="0"/>
              <w:spacing w:line="240" w:lineRule="exact"/>
              <w:ind w:right="62"/>
              <w:jc w:val="both"/>
              <w:rPr>
                <w:rFonts w:cs="Arial"/>
                <w:noProof w:val="0"/>
                <w:lang w:val="de-DE"/>
              </w:rPr>
            </w:pPr>
            <w:r w:rsidRPr="005E12CD">
              <w:rPr>
                <w:rFonts w:cs="Arial"/>
                <w:color w:val="FF0000"/>
                <w:lang w:val="de-DE"/>
              </w:rPr>
              <w:t>- 1,00 = ausgezeichnet</w:t>
            </w:r>
          </w:p>
        </w:tc>
        <w:tc>
          <w:tcPr>
            <w:tcW w:w="852" w:type="dxa"/>
            <w:shd w:val="clear" w:color="auto" w:fill="auto"/>
          </w:tcPr>
          <w:p w14:paraId="26C9B932"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23D28609"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 = scadente</w:t>
            </w:r>
          </w:p>
          <w:p w14:paraId="5E6CDD10"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- 0,25 = sufficiente</w:t>
            </w:r>
          </w:p>
          <w:p w14:paraId="116987D5"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- 0,50 = buono</w:t>
            </w:r>
          </w:p>
          <w:p w14:paraId="188CA1C4"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- 0,75 = molto buono</w:t>
            </w:r>
          </w:p>
          <w:p w14:paraId="66269632" w14:textId="77777777" w:rsidR="005D36E9" w:rsidRPr="00BA425C" w:rsidRDefault="005D36E9" w:rsidP="005D36E9">
            <w:pPr>
              <w:widowControl w:val="0"/>
              <w:ind w:right="139"/>
              <w:jc w:val="both"/>
              <w:rPr>
                <w:rFonts w:cs="Arial"/>
                <w:b/>
                <w:i/>
                <w:noProof w:val="0"/>
                <w:color w:val="0070C0"/>
                <w:lang w:val="it-IT"/>
              </w:rPr>
            </w:pPr>
            <w:r w:rsidRPr="006140E5">
              <w:rPr>
                <w:rFonts w:cs="Arial"/>
                <w:color w:val="FF0000"/>
                <w:lang w:val="it-IT"/>
              </w:rPr>
              <w:t>- 1,00 = eccellente</w:t>
            </w:r>
          </w:p>
        </w:tc>
      </w:tr>
      <w:tr w:rsidR="005D36E9" w:rsidRPr="004E5722" w14:paraId="31977DF4" w14:textId="77777777" w:rsidTr="001D763E">
        <w:tc>
          <w:tcPr>
            <w:tcW w:w="4404" w:type="dxa"/>
          </w:tcPr>
          <w:p w14:paraId="14EECEFB" w14:textId="77777777" w:rsidR="005D36E9" w:rsidRPr="00BA425C"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tcPr>
          <w:p w14:paraId="28873BA4" w14:textId="77777777" w:rsidR="005D36E9" w:rsidRPr="00BA425C" w:rsidRDefault="005D36E9" w:rsidP="005D36E9">
            <w:pPr>
              <w:widowControl w:val="0"/>
              <w:spacing w:line="240" w:lineRule="exact"/>
              <w:rPr>
                <w:rFonts w:cs="Arial"/>
                <w:lang w:val="it-IT"/>
              </w:rPr>
            </w:pPr>
          </w:p>
        </w:tc>
        <w:tc>
          <w:tcPr>
            <w:tcW w:w="4258" w:type="dxa"/>
          </w:tcPr>
          <w:p w14:paraId="6707CEDA"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4E5722" w14:paraId="6099A2BD" w14:textId="77777777" w:rsidTr="001D763E">
        <w:tc>
          <w:tcPr>
            <w:tcW w:w="4404" w:type="dxa"/>
          </w:tcPr>
          <w:p w14:paraId="1BC7BDAE"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r w:rsidRPr="00A4667F">
              <w:rPr>
                <w:rFonts w:cs="Arial"/>
                <w:color w:val="FF0000"/>
                <w:lang w:val="de-DE"/>
              </w:rPr>
              <w:t>Der für die Kriterien/Unterkriterien anzuwendende Koeffizient ergibt sich aus dem Durchschnitt der einzelnen, von den Kommissionsmitgliedern zugewiesenen Koeffizienten.</w:t>
            </w:r>
          </w:p>
        </w:tc>
        <w:tc>
          <w:tcPr>
            <w:tcW w:w="852" w:type="dxa"/>
            <w:shd w:val="clear" w:color="auto" w:fill="auto"/>
          </w:tcPr>
          <w:p w14:paraId="58C46CFD"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02960945"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rPr>
            </w:pPr>
            <w:r w:rsidRPr="006140E5">
              <w:rPr>
                <w:rFonts w:cs="Arial"/>
                <w:color w:val="FF0000"/>
                <w:lang w:val="it-IT"/>
              </w:rPr>
              <w:t>Il coefficiente da applicare ai criteri/sottocriteri è il risultato della media dei singoli coefficienti applicati dai commissari.</w:t>
            </w:r>
          </w:p>
          <w:p w14:paraId="50EE49FF"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4E5722" w14:paraId="2ED48F54" w14:textId="77777777" w:rsidTr="001D763E">
        <w:tc>
          <w:tcPr>
            <w:tcW w:w="4404" w:type="dxa"/>
          </w:tcPr>
          <w:p w14:paraId="01051B1C" w14:textId="77777777" w:rsidR="005D36E9" w:rsidRPr="00AE4E63" w:rsidRDefault="005D36E9" w:rsidP="005D36E9">
            <w:pPr>
              <w:widowControl w:val="0"/>
              <w:spacing w:line="240" w:lineRule="exact"/>
              <w:jc w:val="both"/>
              <w:rPr>
                <w:rFonts w:cs="Arial"/>
                <w:i/>
                <w:color w:val="FF0000"/>
                <w:sz w:val="16"/>
                <w:highlight w:val="green"/>
                <w:lang w:val="it-IT"/>
              </w:rPr>
            </w:pPr>
          </w:p>
        </w:tc>
        <w:tc>
          <w:tcPr>
            <w:tcW w:w="852" w:type="dxa"/>
            <w:shd w:val="clear" w:color="auto" w:fill="auto"/>
          </w:tcPr>
          <w:p w14:paraId="3BEDAA9C" w14:textId="77777777" w:rsidR="005D36E9" w:rsidRPr="00AE4E63" w:rsidRDefault="005D36E9" w:rsidP="005D36E9">
            <w:pPr>
              <w:widowControl w:val="0"/>
              <w:spacing w:line="240" w:lineRule="exact"/>
              <w:ind w:right="76"/>
              <w:jc w:val="both"/>
              <w:rPr>
                <w:rFonts w:cs="Arial"/>
                <w:i/>
                <w:color w:val="FF0000"/>
                <w:sz w:val="16"/>
                <w:highlight w:val="green"/>
                <w:lang w:val="it-IT"/>
              </w:rPr>
            </w:pPr>
          </w:p>
        </w:tc>
        <w:tc>
          <w:tcPr>
            <w:tcW w:w="4258" w:type="dxa"/>
            <w:shd w:val="clear" w:color="auto" w:fill="auto"/>
          </w:tcPr>
          <w:p w14:paraId="27B6E74F" w14:textId="77777777" w:rsidR="005D36E9" w:rsidRPr="00361174" w:rsidRDefault="005D36E9" w:rsidP="005D36E9">
            <w:pPr>
              <w:widowControl w:val="0"/>
              <w:shd w:val="clear" w:color="auto" w:fill="FFFFFF" w:themeFill="background1"/>
              <w:autoSpaceDE w:val="0"/>
              <w:autoSpaceDN w:val="0"/>
              <w:jc w:val="both"/>
              <w:rPr>
                <w:rFonts w:cs="Arial"/>
                <w:i/>
                <w:color w:val="FF0000"/>
                <w:sz w:val="16"/>
                <w:highlight w:val="green"/>
                <w:lang w:val="it-IT"/>
              </w:rPr>
            </w:pPr>
          </w:p>
        </w:tc>
      </w:tr>
      <w:tr w:rsidR="005D36E9" w:rsidRPr="00E47920" w14:paraId="5452AF37" w14:textId="77777777" w:rsidTr="001D763E">
        <w:tc>
          <w:tcPr>
            <w:tcW w:w="4404" w:type="dxa"/>
          </w:tcPr>
          <w:p w14:paraId="2B8B43E3" w14:textId="77777777" w:rsidR="005D36E9" w:rsidRPr="004901C5" w:rsidRDefault="005D36E9" w:rsidP="005D36E9">
            <w:pPr>
              <w:widowControl w:val="0"/>
              <w:spacing w:line="240" w:lineRule="exact"/>
              <w:ind w:right="76"/>
              <w:jc w:val="both"/>
              <w:rPr>
                <w:rFonts w:cs="Arial"/>
                <w:noProof w:val="0"/>
                <w:sz w:val="16"/>
                <w:lang w:val="it-IT"/>
              </w:rPr>
            </w:pPr>
            <w:r w:rsidRPr="00A4667F">
              <w:rPr>
                <w:rFonts w:cs="Arial"/>
                <w:color w:val="FF0000"/>
                <w:u w:val="single"/>
              </w:rPr>
              <w:t>Für die „tabellarische Punktezahl“</w:t>
            </w:r>
          </w:p>
        </w:tc>
        <w:tc>
          <w:tcPr>
            <w:tcW w:w="852" w:type="dxa"/>
            <w:shd w:val="clear" w:color="auto" w:fill="auto"/>
          </w:tcPr>
          <w:p w14:paraId="18B8220D" w14:textId="77777777" w:rsidR="005D36E9" w:rsidRPr="004901C5"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6AFF043E" w14:textId="77777777" w:rsidR="005D36E9" w:rsidRPr="004F596D" w:rsidRDefault="005D36E9" w:rsidP="005D36E9">
            <w:pPr>
              <w:widowControl w:val="0"/>
              <w:spacing w:line="240" w:lineRule="exact"/>
              <w:ind w:right="76"/>
              <w:jc w:val="both"/>
              <w:rPr>
                <w:rFonts w:cs="Arial"/>
                <w:i/>
                <w:color w:val="FF0000"/>
                <w:sz w:val="16"/>
                <w:highlight w:val="green"/>
                <w:lang w:val="it-IT"/>
              </w:rPr>
            </w:pPr>
            <w:r w:rsidRPr="00C40C0D">
              <w:rPr>
                <w:rFonts w:cs="Arial"/>
                <w:color w:val="FF0000"/>
                <w:u w:val="single"/>
              </w:rPr>
              <w:t>Per i „punteggi tabellari“</w:t>
            </w:r>
          </w:p>
        </w:tc>
      </w:tr>
      <w:tr w:rsidR="005D36E9" w:rsidRPr="005737C1" w14:paraId="0AD0CC2D" w14:textId="77777777" w:rsidTr="001D763E">
        <w:tc>
          <w:tcPr>
            <w:tcW w:w="4404" w:type="dxa"/>
          </w:tcPr>
          <w:p w14:paraId="0318B204" w14:textId="77777777" w:rsidR="005D36E9" w:rsidRPr="00060E23" w:rsidRDefault="005D36E9" w:rsidP="005D36E9">
            <w:pPr>
              <w:widowControl w:val="0"/>
              <w:spacing w:line="240" w:lineRule="exact"/>
              <w:ind w:right="62"/>
              <w:jc w:val="both"/>
              <w:rPr>
                <w:rFonts w:cs="Arial"/>
                <w:noProof w:val="0"/>
                <w:lang w:val="it-IT"/>
              </w:rPr>
            </w:pPr>
          </w:p>
        </w:tc>
        <w:tc>
          <w:tcPr>
            <w:tcW w:w="852" w:type="dxa"/>
            <w:shd w:val="clear" w:color="auto" w:fill="auto"/>
          </w:tcPr>
          <w:p w14:paraId="6571FF8B" w14:textId="77777777" w:rsidR="005D36E9" w:rsidRPr="00060E2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61656B43" w14:textId="77777777" w:rsidR="005D36E9" w:rsidRPr="0006705E" w:rsidRDefault="005D36E9" w:rsidP="005D36E9">
            <w:pPr>
              <w:widowControl w:val="0"/>
              <w:ind w:right="139"/>
              <w:jc w:val="both"/>
              <w:rPr>
                <w:rFonts w:cs="Arial"/>
                <w:b/>
                <w:i/>
                <w:noProof w:val="0"/>
                <w:color w:val="0070C0"/>
                <w:lang w:val="it-IT"/>
              </w:rPr>
            </w:pPr>
          </w:p>
        </w:tc>
      </w:tr>
      <w:tr w:rsidR="005D36E9" w:rsidRPr="004E5722" w14:paraId="1E360BA5" w14:textId="77777777" w:rsidTr="001D763E">
        <w:tc>
          <w:tcPr>
            <w:tcW w:w="4404" w:type="dxa"/>
          </w:tcPr>
          <w:p w14:paraId="07357DDE" w14:textId="77777777" w:rsidR="005D36E9" w:rsidRPr="00A4667F" w:rsidRDefault="005D36E9" w:rsidP="005D36E9">
            <w:pPr>
              <w:widowControl w:val="0"/>
              <w:autoSpaceDE w:val="0"/>
              <w:autoSpaceDN w:val="0"/>
              <w:jc w:val="both"/>
              <w:rPr>
                <w:rFonts w:cs="Arial"/>
                <w:b/>
                <w:bCs/>
                <w:color w:val="FF0000"/>
                <w:lang w:eastAsia="de-DE"/>
              </w:rPr>
            </w:pPr>
            <w:r w:rsidRPr="00A4667F">
              <w:rPr>
                <w:rFonts w:cs="Arial"/>
                <w:b/>
                <w:bCs/>
                <w:color w:val="FF0000"/>
                <w:lang w:eastAsia="de-DE"/>
              </w:rPr>
              <w:t>PTi = PTAi + PTBi + PTCi + PTDi…</w:t>
            </w:r>
          </w:p>
          <w:p w14:paraId="2A2A64DF" w14:textId="77777777" w:rsidR="005D36E9" w:rsidRPr="00A4667F" w:rsidRDefault="005D36E9" w:rsidP="005D36E9">
            <w:pPr>
              <w:widowControl w:val="0"/>
              <w:autoSpaceDE w:val="0"/>
              <w:autoSpaceDN w:val="0"/>
              <w:jc w:val="both"/>
              <w:rPr>
                <w:rFonts w:cs="Arial"/>
                <w:color w:val="FF0000"/>
                <w:lang w:val="de-DE" w:eastAsia="de-DE"/>
              </w:rPr>
            </w:pPr>
            <w:r w:rsidRPr="00A4667F">
              <w:rPr>
                <w:rFonts w:cs="Arial"/>
                <w:color w:val="FF0000"/>
                <w:lang w:val="de-DE" w:eastAsia="de-DE"/>
              </w:rPr>
              <w:t>wobei</w:t>
            </w:r>
          </w:p>
          <w:p w14:paraId="376C93D5" w14:textId="77777777" w:rsidR="005D36E9" w:rsidRPr="00A4667F" w:rsidRDefault="005D36E9" w:rsidP="005D36E9">
            <w:pPr>
              <w:widowControl w:val="0"/>
              <w:jc w:val="both"/>
              <w:rPr>
                <w:rFonts w:cs="Arial"/>
                <w:color w:val="FF0000"/>
                <w:lang w:val="de-DE" w:eastAsia="de-DE"/>
              </w:rPr>
            </w:pPr>
            <w:r w:rsidRPr="00A4667F">
              <w:rPr>
                <w:rFonts w:cs="Arial"/>
                <w:b/>
                <w:bCs/>
                <w:color w:val="FF0000"/>
                <w:lang w:val="de-DE" w:eastAsia="de-DE"/>
              </w:rPr>
              <w:t xml:space="preserve">PTi: </w:t>
            </w:r>
            <w:r w:rsidRPr="00A4667F">
              <w:rPr>
                <w:rFonts w:cs="Arial"/>
                <w:color w:val="FF0000"/>
                <w:lang w:val="de-DE" w:eastAsia="de-DE"/>
              </w:rPr>
              <w:t>technische Punktzahl des Teilnehmers i;</w:t>
            </w:r>
          </w:p>
          <w:p w14:paraId="5B701D88" w14:textId="77777777" w:rsidR="005D36E9" w:rsidRPr="00A10065" w:rsidRDefault="005D36E9" w:rsidP="005D36E9">
            <w:pPr>
              <w:pStyle w:val="Rientrocorpodeltesto"/>
              <w:widowControl w:val="0"/>
              <w:tabs>
                <w:tab w:val="left" w:pos="8496"/>
              </w:tabs>
              <w:spacing w:after="0" w:line="240" w:lineRule="exact"/>
              <w:ind w:left="0" w:right="76"/>
              <w:jc w:val="both"/>
              <w:rPr>
                <w:rFonts w:cs="Arial"/>
                <w:lang w:val="it-IT"/>
              </w:rPr>
            </w:pPr>
            <w:r w:rsidRPr="00A4667F">
              <w:rPr>
                <w:rFonts w:cs="Arial"/>
                <w:b/>
                <w:bCs/>
                <w:color w:val="FF0000"/>
                <w:lang w:val="de-DE" w:eastAsia="de-DE"/>
              </w:rPr>
              <w:t>A,B,C..:</w:t>
            </w:r>
            <w:r w:rsidRPr="00A4667F">
              <w:rPr>
                <w:rFonts w:cs="Arial"/>
                <w:color w:val="FF0000"/>
                <w:lang w:val="de-DE" w:eastAsia="de-DE"/>
              </w:rPr>
              <w:t xml:space="preserve"> Bewertungskriterien</w:t>
            </w:r>
          </w:p>
        </w:tc>
        <w:tc>
          <w:tcPr>
            <w:tcW w:w="852" w:type="dxa"/>
            <w:shd w:val="clear" w:color="auto" w:fill="auto"/>
          </w:tcPr>
          <w:p w14:paraId="7729CB5C" w14:textId="77777777" w:rsidR="005D36E9" w:rsidRPr="00A10065" w:rsidRDefault="005D36E9" w:rsidP="005D36E9">
            <w:pPr>
              <w:widowControl w:val="0"/>
              <w:spacing w:line="240" w:lineRule="exact"/>
              <w:rPr>
                <w:rFonts w:cs="Arial"/>
                <w:lang w:val="it-IT"/>
              </w:rPr>
            </w:pPr>
          </w:p>
        </w:tc>
        <w:tc>
          <w:tcPr>
            <w:tcW w:w="4258" w:type="dxa"/>
            <w:shd w:val="clear" w:color="auto" w:fill="auto"/>
          </w:tcPr>
          <w:p w14:paraId="196B8A46" w14:textId="77777777" w:rsidR="005D36E9" w:rsidRPr="006140E5" w:rsidRDefault="005D36E9" w:rsidP="005D36E9">
            <w:pPr>
              <w:widowControl w:val="0"/>
              <w:shd w:val="clear" w:color="auto" w:fill="FFFFFF" w:themeFill="background1"/>
              <w:autoSpaceDE w:val="0"/>
              <w:autoSpaceDN w:val="0"/>
              <w:jc w:val="both"/>
              <w:rPr>
                <w:rFonts w:cs="Arial"/>
                <w:b/>
                <w:bCs/>
                <w:color w:val="FF0000"/>
                <w:lang w:val="it-IT" w:eastAsia="de-DE"/>
              </w:rPr>
            </w:pPr>
            <w:r w:rsidRPr="006140E5">
              <w:rPr>
                <w:rFonts w:cs="Arial"/>
                <w:b/>
                <w:bCs/>
                <w:color w:val="FF0000"/>
                <w:lang w:val="it-IT" w:eastAsia="de-DE"/>
              </w:rPr>
              <w:t>PTi = PTAi + PTBi + PTCi + PTDi…</w:t>
            </w:r>
          </w:p>
          <w:p w14:paraId="4DA47107"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eastAsia="de-DE"/>
              </w:rPr>
            </w:pPr>
            <w:r w:rsidRPr="006140E5">
              <w:rPr>
                <w:rFonts w:cs="Arial"/>
                <w:color w:val="FF0000"/>
                <w:lang w:val="it-IT" w:eastAsia="de-DE"/>
              </w:rPr>
              <w:t>dove:</w:t>
            </w:r>
          </w:p>
          <w:p w14:paraId="3890EBF7" w14:textId="77777777" w:rsidR="005D36E9" w:rsidRPr="006140E5" w:rsidRDefault="005D36E9" w:rsidP="005D36E9">
            <w:pPr>
              <w:widowControl w:val="0"/>
              <w:shd w:val="clear" w:color="auto" w:fill="FFFFFF" w:themeFill="background1"/>
              <w:spacing w:line="240" w:lineRule="exact"/>
              <w:jc w:val="both"/>
              <w:rPr>
                <w:rFonts w:cs="Arial"/>
                <w:color w:val="FF0000"/>
                <w:lang w:val="it-IT" w:eastAsia="de-DE"/>
              </w:rPr>
            </w:pPr>
            <w:r w:rsidRPr="006140E5">
              <w:rPr>
                <w:rFonts w:cs="Arial"/>
                <w:b/>
                <w:bCs/>
                <w:color w:val="FF0000"/>
                <w:lang w:val="it-IT" w:eastAsia="de-DE"/>
              </w:rPr>
              <w:t>PTi</w:t>
            </w:r>
            <w:r w:rsidRPr="006140E5">
              <w:rPr>
                <w:rFonts w:cs="Arial"/>
                <w:color w:val="FF0000"/>
                <w:lang w:val="it-IT" w:eastAsia="de-DE"/>
              </w:rPr>
              <w:t xml:space="preserve">: </w:t>
            </w:r>
            <w:r w:rsidRPr="006140E5">
              <w:rPr>
                <w:rFonts w:cs="Arial"/>
                <w:color w:val="FF0000"/>
                <w:lang w:val="it-IT"/>
              </w:rPr>
              <w:t>punteggio tecnico concorrente i;</w:t>
            </w:r>
          </w:p>
          <w:p w14:paraId="2AB93514" w14:textId="77777777" w:rsidR="005D36E9" w:rsidRPr="00EA769C" w:rsidRDefault="005D36E9" w:rsidP="005D36E9">
            <w:pPr>
              <w:widowControl w:val="0"/>
              <w:autoSpaceDE w:val="0"/>
              <w:autoSpaceDN w:val="0"/>
              <w:adjustRightInd w:val="0"/>
              <w:spacing w:line="240" w:lineRule="exact"/>
              <w:ind w:right="105"/>
              <w:jc w:val="both"/>
              <w:rPr>
                <w:lang w:val="it-IT"/>
              </w:rPr>
            </w:pPr>
            <w:r w:rsidRPr="006140E5">
              <w:rPr>
                <w:rFonts w:cs="Arial"/>
                <w:b/>
                <w:bCs/>
                <w:color w:val="FF0000"/>
                <w:lang w:val="it-IT"/>
              </w:rPr>
              <w:t>A,B,C..</w:t>
            </w:r>
            <w:r w:rsidRPr="006140E5">
              <w:rPr>
                <w:rFonts w:cs="Arial"/>
                <w:color w:val="FF0000"/>
                <w:lang w:val="it-IT"/>
              </w:rPr>
              <w:t>: criteri di valutazione;</w:t>
            </w:r>
          </w:p>
        </w:tc>
      </w:tr>
      <w:tr w:rsidR="005D36E9" w:rsidRPr="004E5722" w14:paraId="689E1D86" w14:textId="77777777" w:rsidTr="001D763E">
        <w:tc>
          <w:tcPr>
            <w:tcW w:w="4404" w:type="dxa"/>
          </w:tcPr>
          <w:p w14:paraId="1A698871"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5DA4262C"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7D595EFD"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4E5722" w14:paraId="150A58D5" w14:textId="77777777" w:rsidTr="001D763E">
        <w:tc>
          <w:tcPr>
            <w:tcW w:w="4404" w:type="dxa"/>
          </w:tcPr>
          <w:p w14:paraId="14DF8336" w14:textId="77777777" w:rsidR="005D36E9" w:rsidRPr="00AE4E63" w:rsidRDefault="005D36E9" w:rsidP="005D36E9">
            <w:pPr>
              <w:widowControl w:val="0"/>
              <w:spacing w:line="240" w:lineRule="exact"/>
              <w:ind w:right="76"/>
              <w:jc w:val="both"/>
              <w:rPr>
                <w:rFonts w:cs="Arial"/>
                <w:i/>
                <w:color w:val="FF0000"/>
                <w:sz w:val="16"/>
                <w:highlight w:val="green"/>
                <w:lang w:val="de-DE"/>
              </w:rPr>
            </w:pPr>
            <w:r w:rsidRPr="00A4667F">
              <w:rPr>
                <w:rFonts w:cs="Arial"/>
                <w:color w:val="FF0000"/>
                <w:lang w:val="de-DE"/>
              </w:rPr>
              <w:t>Die Kommissionsmitglieder weisen die tabellarisch vergebenen Punkte aufgrund der Methoden gemäß Bewertungsschema zu (vorbehaltlich anderwärtiger Bestimmungen laut Ausschreibungsunterlagen für einzelne qualitative Unterkriterien).</w:t>
            </w:r>
          </w:p>
        </w:tc>
        <w:tc>
          <w:tcPr>
            <w:tcW w:w="852" w:type="dxa"/>
            <w:shd w:val="clear" w:color="auto" w:fill="auto"/>
          </w:tcPr>
          <w:p w14:paraId="5DB966D0" w14:textId="77777777" w:rsidR="005D36E9" w:rsidRPr="00AE4E63" w:rsidRDefault="005D36E9" w:rsidP="005D36E9">
            <w:pPr>
              <w:widowControl w:val="0"/>
              <w:spacing w:line="240" w:lineRule="exact"/>
              <w:ind w:right="76"/>
              <w:jc w:val="both"/>
              <w:rPr>
                <w:rFonts w:cs="Arial"/>
                <w:i/>
                <w:color w:val="FF0000"/>
                <w:sz w:val="16"/>
                <w:highlight w:val="green"/>
                <w:lang w:val="de-DE"/>
              </w:rPr>
            </w:pPr>
          </w:p>
        </w:tc>
        <w:tc>
          <w:tcPr>
            <w:tcW w:w="4258" w:type="dxa"/>
            <w:shd w:val="clear" w:color="auto" w:fill="auto"/>
          </w:tcPr>
          <w:p w14:paraId="2CAA1C3F" w14:textId="77777777" w:rsidR="005D36E9" w:rsidRPr="00BA425C" w:rsidRDefault="005D36E9" w:rsidP="005D36E9">
            <w:pPr>
              <w:widowControl w:val="0"/>
              <w:spacing w:line="240" w:lineRule="exact"/>
              <w:ind w:right="76"/>
              <w:jc w:val="both"/>
              <w:rPr>
                <w:rFonts w:cs="Arial"/>
                <w:i/>
                <w:color w:val="FF0000"/>
                <w:sz w:val="16"/>
                <w:highlight w:val="green"/>
                <w:lang w:val="it-IT"/>
              </w:rPr>
            </w:pPr>
            <w:r w:rsidRPr="006140E5">
              <w:rPr>
                <w:rFonts w:cs="Arial"/>
                <w:color w:val="FF0000"/>
                <w:lang w:val="it-IT"/>
              </w:rPr>
              <w:t>I punteggi tabellari saranno attribuiti dai commissari in ragione dei metodi esposti nella scheda griglia di valutazione (salva diversa disposizione contraria contenuta nei documenti di gara per singoli sottocriteri quantitativi).</w:t>
            </w:r>
          </w:p>
        </w:tc>
      </w:tr>
      <w:tr w:rsidR="005D36E9" w:rsidRPr="004E5722" w14:paraId="53346665" w14:textId="77777777" w:rsidTr="001D763E">
        <w:tc>
          <w:tcPr>
            <w:tcW w:w="4404" w:type="dxa"/>
          </w:tcPr>
          <w:p w14:paraId="48FEA2D8" w14:textId="77777777" w:rsidR="005D36E9" w:rsidRPr="00BA425C" w:rsidRDefault="005D36E9" w:rsidP="005D36E9">
            <w:pPr>
              <w:widowControl w:val="0"/>
              <w:spacing w:line="240" w:lineRule="exact"/>
              <w:jc w:val="both"/>
              <w:rPr>
                <w:rFonts w:cs="Arial"/>
                <w:noProof w:val="0"/>
                <w:sz w:val="16"/>
                <w:lang w:val="it-IT"/>
              </w:rPr>
            </w:pPr>
          </w:p>
        </w:tc>
        <w:tc>
          <w:tcPr>
            <w:tcW w:w="852" w:type="dxa"/>
            <w:shd w:val="clear" w:color="auto" w:fill="auto"/>
          </w:tcPr>
          <w:p w14:paraId="6BBA0C89" w14:textId="77777777" w:rsidR="005D36E9" w:rsidRPr="00BA425C"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5B7FDC54" w14:textId="77777777" w:rsidR="005D36E9" w:rsidRPr="004F596D" w:rsidRDefault="005D36E9" w:rsidP="005D36E9">
            <w:pPr>
              <w:widowControl w:val="0"/>
              <w:spacing w:line="240" w:lineRule="exact"/>
              <w:ind w:right="6"/>
              <w:jc w:val="both"/>
              <w:rPr>
                <w:rFonts w:cs="Arial"/>
                <w:i/>
                <w:color w:val="FF0000"/>
                <w:sz w:val="16"/>
                <w:highlight w:val="green"/>
                <w:lang w:val="it-IT"/>
              </w:rPr>
            </w:pPr>
          </w:p>
        </w:tc>
      </w:tr>
      <w:tr w:rsidR="005D36E9" w:rsidRPr="004E5722" w14:paraId="584D0D6F" w14:textId="77777777" w:rsidTr="001D763E">
        <w:tc>
          <w:tcPr>
            <w:tcW w:w="4404" w:type="dxa"/>
          </w:tcPr>
          <w:p w14:paraId="1C490F67" w14:textId="77777777" w:rsidR="005D36E9" w:rsidRPr="00AE4E63" w:rsidRDefault="005D36E9" w:rsidP="005D36E9">
            <w:pPr>
              <w:widowControl w:val="0"/>
              <w:spacing w:line="240" w:lineRule="exact"/>
              <w:jc w:val="both"/>
              <w:rPr>
                <w:rFonts w:cs="Arial"/>
                <w:noProof w:val="0"/>
                <w:lang w:val="de-DE"/>
              </w:rPr>
            </w:pPr>
            <w:r w:rsidRPr="0052430F">
              <w:rPr>
                <w:rFonts w:cs="Arial"/>
                <w:color w:val="FF0000"/>
                <w:lang w:val="de-DE"/>
              </w:rPr>
              <w:t>Berechnet wird die Summe von „Punktezahl auf Ermessensgrundlage” und „tabellarische Punktezahl”.</w:t>
            </w:r>
          </w:p>
        </w:tc>
        <w:tc>
          <w:tcPr>
            <w:tcW w:w="852" w:type="dxa"/>
            <w:shd w:val="clear" w:color="auto" w:fill="auto"/>
          </w:tcPr>
          <w:p w14:paraId="39E0ACAC"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7B4D1C8B" w14:textId="77777777" w:rsidR="005D36E9" w:rsidRPr="00AE4E63" w:rsidRDefault="005D36E9" w:rsidP="005D36E9">
            <w:pPr>
              <w:widowControl w:val="0"/>
              <w:ind w:right="6"/>
              <w:jc w:val="both"/>
              <w:rPr>
                <w:rFonts w:cs="Arial"/>
                <w:b/>
                <w:i/>
                <w:noProof w:val="0"/>
                <w:color w:val="0070C0"/>
                <w:lang w:val="it-IT"/>
              </w:rPr>
            </w:pPr>
            <w:r w:rsidRPr="006140E5">
              <w:rPr>
                <w:rFonts w:cs="Arial"/>
                <w:color w:val="FF0000"/>
                <w:lang w:val="it-IT"/>
              </w:rPr>
              <w:t>Si calcola la somma dei “punteggi discrezionali” e „punteggi tabellari“.</w:t>
            </w:r>
          </w:p>
        </w:tc>
      </w:tr>
      <w:tr w:rsidR="005D36E9" w:rsidRPr="004E5722" w14:paraId="54753AC4" w14:textId="77777777" w:rsidTr="001D763E">
        <w:tc>
          <w:tcPr>
            <w:tcW w:w="4404" w:type="dxa"/>
          </w:tcPr>
          <w:p w14:paraId="1F094ECB" w14:textId="77777777" w:rsidR="005D36E9" w:rsidRPr="00AE4E63"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432071B3" w14:textId="77777777" w:rsidR="005D36E9" w:rsidRPr="00AE4E63" w:rsidRDefault="005D36E9" w:rsidP="005D36E9">
            <w:pPr>
              <w:widowControl w:val="0"/>
              <w:spacing w:line="240" w:lineRule="exact"/>
              <w:rPr>
                <w:rFonts w:cs="Arial"/>
                <w:lang w:val="it-IT"/>
              </w:rPr>
            </w:pPr>
          </w:p>
        </w:tc>
        <w:tc>
          <w:tcPr>
            <w:tcW w:w="4258" w:type="dxa"/>
          </w:tcPr>
          <w:p w14:paraId="4EB6C375" w14:textId="77777777" w:rsidR="005D36E9" w:rsidRPr="00EA769C" w:rsidRDefault="005D36E9" w:rsidP="005D36E9">
            <w:pPr>
              <w:widowControl w:val="0"/>
              <w:autoSpaceDE w:val="0"/>
              <w:autoSpaceDN w:val="0"/>
              <w:adjustRightInd w:val="0"/>
              <w:spacing w:line="240" w:lineRule="exact"/>
              <w:ind w:right="6"/>
              <w:jc w:val="both"/>
              <w:rPr>
                <w:lang w:val="it-IT"/>
              </w:rPr>
            </w:pPr>
          </w:p>
        </w:tc>
      </w:tr>
      <w:tr w:rsidR="005D36E9" w:rsidRPr="00E47920" w14:paraId="530A838D" w14:textId="77777777" w:rsidTr="001D763E">
        <w:tc>
          <w:tcPr>
            <w:tcW w:w="4404" w:type="dxa"/>
          </w:tcPr>
          <w:p w14:paraId="305C542F"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r w:rsidRPr="00A4667F">
              <w:rPr>
                <w:rFonts w:cs="Arial"/>
                <w:b/>
                <w:bCs/>
                <w:u w:val="single"/>
                <w:lang w:val="de-DE"/>
              </w:rPr>
              <w:t>Parameterangleichung</w:t>
            </w:r>
          </w:p>
        </w:tc>
        <w:tc>
          <w:tcPr>
            <w:tcW w:w="852" w:type="dxa"/>
            <w:shd w:val="clear" w:color="auto" w:fill="auto"/>
          </w:tcPr>
          <w:p w14:paraId="611666E3"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33760E2C"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r w:rsidRPr="00C40C0D">
              <w:rPr>
                <w:rFonts w:cs="Arial"/>
                <w:b/>
                <w:bCs/>
                <w:u w:val="single"/>
              </w:rPr>
              <w:t>Riparametrazione</w:t>
            </w:r>
          </w:p>
        </w:tc>
      </w:tr>
      <w:tr w:rsidR="005D36E9" w:rsidRPr="005737C1" w14:paraId="5AA322ED" w14:textId="77777777" w:rsidTr="001D763E">
        <w:tc>
          <w:tcPr>
            <w:tcW w:w="4404" w:type="dxa"/>
          </w:tcPr>
          <w:p w14:paraId="5565A2B2" w14:textId="77777777" w:rsidR="005D36E9" w:rsidRPr="00060E23" w:rsidRDefault="005D36E9" w:rsidP="005D36E9">
            <w:pPr>
              <w:widowControl w:val="0"/>
              <w:spacing w:line="240" w:lineRule="exact"/>
              <w:ind w:right="76"/>
              <w:jc w:val="both"/>
              <w:rPr>
                <w:rFonts w:cs="Arial"/>
                <w:i/>
                <w:color w:val="FF0000"/>
                <w:sz w:val="16"/>
                <w:highlight w:val="green"/>
                <w:lang w:val="it-IT"/>
              </w:rPr>
            </w:pPr>
          </w:p>
        </w:tc>
        <w:tc>
          <w:tcPr>
            <w:tcW w:w="852" w:type="dxa"/>
            <w:shd w:val="clear" w:color="auto" w:fill="auto"/>
          </w:tcPr>
          <w:p w14:paraId="371F64C6" w14:textId="77777777" w:rsidR="005D36E9" w:rsidRPr="00060E23" w:rsidRDefault="005D36E9" w:rsidP="005D36E9">
            <w:pPr>
              <w:widowControl w:val="0"/>
              <w:spacing w:line="240" w:lineRule="exact"/>
              <w:ind w:right="76"/>
              <w:jc w:val="both"/>
              <w:rPr>
                <w:rFonts w:cs="Arial"/>
                <w:i/>
                <w:color w:val="FF0000"/>
                <w:sz w:val="16"/>
                <w:highlight w:val="green"/>
                <w:lang w:val="it-IT"/>
              </w:rPr>
            </w:pPr>
          </w:p>
        </w:tc>
        <w:tc>
          <w:tcPr>
            <w:tcW w:w="4258" w:type="dxa"/>
            <w:shd w:val="clear" w:color="auto" w:fill="auto"/>
          </w:tcPr>
          <w:p w14:paraId="4A69DF2A" w14:textId="77777777" w:rsidR="005D36E9" w:rsidRPr="00361174" w:rsidRDefault="005D36E9" w:rsidP="005D36E9">
            <w:pPr>
              <w:widowControl w:val="0"/>
              <w:spacing w:line="240" w:lineRule="exact"/>
              <w:ind w:right="76"/>
              <w:jc w:val="both"/>
              <w:rPr>
                <w:rFonts w:cs="Arial"/>
                <w:i/>
                <w:color w:val="FF0000"/>
                <w:sz w:val="16"/>
                <w:highlight w:val="green"/>
                <w:lang w:val="it-IT"/>
              </w:rPr>
            </w:pPr>
          </w:p>
        </w:tc>
      </w:tr>
      <w:tr w:rsidR="005D36E9" w:rsidRPr="004E5722" w14:paraId="2ABB7808" w14:textId="77777777" w:rsidTr="001D763E">
        <w:tc>
          <w:tcPr>
            <w:tcW w:w="4404" w:type="dxa"/>
          </w:tcPr>
          <w:p w14:paraId="3F7FC1AD" w14:textId="358AEC41" w:rsidR="005D36E9" w:rsidRPr="004079B7" w:rsidRDefault="005D36E9" w:rsidP="005D36E9">
            <w:pPr>
              <w:widowControl w:val="0"/>
              <w:ind w:right="76"/>
              <w:jc w:val="both"/>
              <w:rPr>
                <w:rFonts w:cs="Arial"/>
                <w:lang w:val="de-DE"/>
              </w:rPr>
            </w:pPr>
            <w:r w:rsidRPr="004079B7">
              <w:rPr>
                <w:rFonts w:cs="Arial"/>
                <w:lang w:val="de-DE"/>
              </w:rPr>
              <w:t xml:space="preserve">Die höchste Punktezahl, welche </w:t>
            </w:r>
            <w:r w:rsidRPr="004079B7">
              <w:rPr>
                <w:rFonts w:cs="Arial"/>
                <w:color w:val="FF0000"/>
                <w:lang w:val="de-DE" w:eastAsia="it-IT"/>
              </w:rPr>
              <w:t xml:space="preserve">die Kommission/der EVV </w:t>
            </w:r>
            <w:r w:rsidRPr="004079B7">
              <w:rPr>
                <w:rFonts w:cs="Arial"/>
                <w:lang w:val="de-DE"/>
              </w:rPr>
              <w:t xml:space="preserve">für jedes einzelne Kriterium vergeben hat, wird der maximalen Punktezahl für das entsprechende Kriterium angeglichen. </w:t>
            </w:r>
          </w:p>
          <w:p w14:paraId="2335F30D" w14:textId="77777777" w:rsidR="005D36E9" w:rsidRPr="004079B7" w:rsidRDefault="005D36E9" w:rsidP="005D36E9">
            <w:pPr>
              <w:widowControl w:val="0"/>
              <w:spacing w:line="240" w:lineRule="exact"/>
              <w:ind w:right="76"/>
              <w:jc w:val="both"/>
              <w:rPr>
                <w:rFonts w:cs="Arial"/>
                <w:noProof w:val="0"/>
                <w:sz w:val="16"/>
                <w:lang w:val="de-DE"/>
              </w:rPr>
            </w:pPr>
            <w:r w:rsidRPr="004079B7">
              <w:rPr>
                <w:rFonts w:cs="Arial"/>
                <w:lang w:val="de-DE"/>
              </w:rPr>
              <w:t>Die Punktezahlen für die übrigen Angebote werden im Verhältnis angeglichen.</w:t>
            </w:r>
          </w:p>
        </w:tc>
        <w:tc>
          <w:tcPr>
            <w:tcW w:w="852" w:type="dxa"/>
            <w:shd w:val="clear" w:color="auto" w:fill="auto"/>
          </w:tcPr>
          <w:p w14:paraId="67B9EE18" w14:textId="77777777" w:rsidR="005D36E9" w:rsidRPr="004079B7" w:rsidRDefault="005D36E9" w:rsidP="005D36E9">
            <w:pPr>
              <w:pStyle w:val="Rientrocorpodeltesto"/>
              <w:widowControl w:val="0"/>
              <w:tabs>
                <w:tab w:val="left" w:pos="1246"/>
              </w:tabs>
              <w:spacing w:after="0" w:line="240" w:lineRule="exact"/>
              <w:ind w:left="0" w:right="105"/>
              <w:jc w:val="center"/>
              <w:rPr>
                <w:rFonts w:cs="Arial"/>
                <w:noProof w:val="0"/>
                <w:sz w:val="16"/>
                <w:lang w:val="de-DE" w:eastAsia="it-IT"/>
              </w:rPr>
            </w:pPr>
          </w:p>
        </w:tc>
        <w:tc>
          <w:tcPr>
            <w:tcW w:w="4258" w:type="dxa"/>
            <w:shd w:val="clear" w:color="auto" w:fill="auto"/>
          </w:tcPr>
          <w:p w14:paraId="62F00DA5" w14:textId="1AC3AF84" w:rsidR="005D36E9" w:rsidRPr="004079B7" w:rsidRDefault="005D36E9" w:rsidP="005D36E9">
            <w:pPr>
              <w:widowControl w:val="0"/>
              <w:shd w:val="clear" w:color="auto" w:fill="FFFFFF" w:themeFill="background1"/>
              <w:ind w:right="6"/>
              <w:jc w:val="both"/>
              <w:rPr>
                <w:rFonts w:cs="Arial"/>
                <w:color w:val="000000"/>
                <w:lang w:val="it-IT"/>
              </w:rPr>
            </w:pPr>
            <w:r w:rsidRPr="004079B7">
              <w:rPr>
                <w:rFonts w:cs="Arial"/>
                <w:lang w:val="it-IT"/>
              </w:rPr>
              <w:t xml:space="preserve">Il punteggio più elevato assegnato </w:t>
            </w:r>
            <w:r w:rsidRPr="004079B7">
              <w:rPr>
                <w:rFonts w:cs="Arial"/>
                <w:color w:val="FF0000"/>
                <w:lang w:val="it-IT" w:eastAsia="it-IT"/>
              </w:rPr>
              <w:t>dalla commissione/dal RUP</w:t>
            </w:r>
            <w:r w:rsidRPr="004079B7">
              <w:rPr>
                <w:rFonts w:cs="Arial"/>
                <w:lang w:val="it-IT"/>
              </w:rPr>
              <w:t xml:space="preserve"> nell'ambito di ogni singolo criterio viene riportato al punteggio massimo previsto per quel criterio</w:t>
            </w:r>
            <w:r w:rsidRPr="004079B7">
              <w:rPr>
                <w:rFonts w:cs="Arial"/>
                <w:color w:val="000000"/>
                <w:lang w:val="it-IT"/>
              </w:rPr>
              <w:t>.</w:t>
            </w:r>
          </w:p>
          <w:p w14:paraId="2E48679B" w14:textId="77777777" w:rsidR="005D36E9" w:rsidRPr="004079B7" w:rsidRDefault="005D36E9" w:rsidP="005D36E9">
            <w:pPr>
              <w:widowControl w:val="0"/>
              <w:spacing w:line="240" w:lineRule="exact"/>
              <w:ind w:right="76"/>
              <w:jc w:val="both"/>
              <w:rPr>
                <w:rFonts w:cs="Arial"/>
                <w:i/>
                <w:color w:val="FF0000"/>
                <w:sz w:val="16"/>
                <w:lang w:val="it-IT"/>
              </w:rPr>
            </w:pPr>
            <w:r w:rsidRPr="004079B7">
              <w:rPr>
                <w:rFonts w:cs="Arial"/>
                <w:color w:val="000000"/>
                <w:lang w:val="it-IT"/>
              </w:rPr>
              <w:t>Tutti</w:t>
            </w:r>
            <w:r w:rsidRPr="004079B7">
              <w:rPr>
                <w:rFonts w:cs="Arial"/>
                <w:lang w:val="it-IT"/>
              </w:rPr>
              <w:t xml:space="preserve"> gli altri punteggi assegnati alle restanti offerte vengono </w:t>
            </w:r>
            <w:r w:rsidRPr="004079B7">
              <w:rPr>
                <w:rFonts w:cs="Arial"/>
                <w:color w:val="000000"/>
                <w:lang w:val="it-IT"/>
              </w:rPr>
              <w:t>riparametrati</w:t>
            </w:r>
            <w:r w:rsidRPr="004079B7">
              <w:rPr>
                <w:rFonts w:cs="Arial"/>
                <w:lang w:val="it-IT"/>
              </w:rPr>
              <w:t xml:space="preserve"> proporzio</w:t>
            </w:r>
            <w:r w:rsidRPr="004079B7">
              <w:rPr>
                <w:rFonts w:cs="Arial"/>
                <w:color w:val="000000"/>
                <w:lang w:val="it-IT"/>
              </w:rPr>
              <w:t>nalmente</w:t>
            </w:r>
            <w:r w:rsidRPr="004079B7">
              <w:rPr>
                <w:rFonts w:cs="Arial"/>
                <w:lang w:val="it-IT"/>
              </w:rPr>
              <w:t>.</w:t>
            </w:r>
          </w:p>
        </w:tc>
      </w:tr>
      <w:tr w:rsidR="005D36E9" w:rsidRPr="004E5722" w14:paraId="05A53A7D" w14:textId="77777777" w:rsidTr="001D763E">
        <w:tc>
          <w:tcPr>
            <w:tcW w:w="4404" w:type="dxa"/>
          </w:tcPr>
          <w:p w14:paraId="74F892C2" w14:textId="77777777" w:rsidR="005D36E9" w:rsidRPr="00BA425C" w:rsidRDefault="005D36E9" w:rsidP="005D36E9">
            <w:pPr>
              <w:widowControl w:val="0"/>
              <w:jc w:val="both"/>
              <w:rPr>
                <w:rFonts w:cs="Arial"/>
                <w:noProof w:val="0"/>
                <w:lang w:val="it-IT"/>
              </w:rPr>
            </w:pPr>
          </w:p>
        </w:tc>
        <w:tc>
          <w:tcPr>
            <w:tcW w:w="852" w:type="dxa"/>
            <w:shd w:val="clear" w:color="auto" w:fill="auto"/>
          </w:tcPr>
          <w:p w14:paraId="7F232418" w14:textId="77777777" w:rsidR="005D36E9" w:rsidRPr="00BA425C" w:rsidRDefault="005D36E9" w:rsidP="005D36E9">
            <w:pPr>
              <w:pStyle w:val="Rientrocorpodeltesto"/>
              <w:widowControl w:val="0"/>
              <w:tabs>
                <w:tab w:val="left" w:pos="1246"/>
              </w:tabs>
              <w:spacing w:after="0"/>
              <w:ind w:left="0" w:right="105"/>
              <w:jc w:val="both"/>
              <w:rPr>
                <w:rFonts w:cs="Arial"/>
                <w:noProof w:val="0"/>
                <w:lang w:val="it-IT" w:eastAsia="it-IT"/>
              </w:rPr>
            </w:pPr>
          </w:p>
        </w:tc>
        <w:tc>
          <w:tcPr>
            <w:tcW w:w="4258" w:type="dxa"/>
            <w:shd w:val="clear" w:color="auto" w:fill="auto"/>
          </w:tcPr>
          <w:p w14:paraId="022CA43C" w14:textId="77777777" w:rsidR="005D36E9" w:rsidRPr="0006705E" w:rsidRDefault="005D36E9" w:rsidP="005D36E9">
            <w:pPr>
              <w:widowControl w:val="0"/>
              <w:ind w:right="6"/>
              <w:jc w:val="both"/>
              <w:rPr>
                <w:rFonts w:cs="Arial"/>
                <w:b/>
                <w:i/>
                <w:noProof w:val="0"/>
                <w:color w:val="0070C0"/>
                <w:lang w:val="it-IT"/>
              </w:rPr>
            </w:pPr>
          </w:p>
        </w:tc>
      </w:tr>
      <w:tr w:rsidR="005D36E9" w:rsidRPr="004E5722" w14:paraId="1F6B93BE" w14:textId="77777777" w:rsidTr="001D763E">
        <w:tc>
          <w:tcPr>
            <w:tcW w:w="4404" w:type="dxa"/>
          </w:tcPr>
          <w:p w14:paraId="2EC172BA" w14:textId="77777777" w:rsidR="005D36E9" w:rsidRPr="00820862" w:rsidRDefault="005D36E9" w:rsidP="005D36E9">
            <w:pPr>
              <w:widowControl w:val="0"/>
              <w:jc w:val="both"/>
              <w:rPr>
                <w:rFonts w:cs="Arial"/>
                <w:lang w:val="de-DE"/>
              </w:rPr>
            </w:pPr>
            <w:r w:rsidRPr="00820862">
              <w:rPr>
                <w:rFonts w:cs="Arial"/>
                <w:lang w:val="de-DE"/>
              </w:rPr>
              <w:t xml:space="preserve">Für jeden Bieter wird dann die Summe der angeglichenen Punkte für jedes Kriterium berechnet. </w:t>
            </w:r>
          </w:p>
          <w:p w14:paraId="4E5B2593" w14:textId="77777777" w:rsidR="005D36E9" w:rsidRPr="00820862" w:rsidRDefault="005D36E9" w:rsidP="005D36E9">
            <w:pPr>
              <w:widowControl w:val="0"/>
              <w:jc w:val="both"/>
              <w:rPr>
                <w:rFonts w:cs="Arial"/>
                <w:lang w:val="de-DE"/>
              </w:rPr>
            </w:pPr>
            <w:r w:rsidRPr="00820862">
              <w:rPr>
                <w:rFonts w:cs="Arial"/>
                <w:lang w:val="de-DE"/>
              </w:rPr>
              <w:t xml:space="preserve">Die laut Ausschreibungsbedingungen höchste Punktezahl für das Element Qualität wird dem Teilnehmers mit der höchsten Punktezahl zugeteilt. </w:t>
            </w:r>
          </w:p>
          <w:p w14:paraId="19BD4518" w14:textId="77777777" w:rsidR="005D36E9" w:rsidRPr="0052430F" w:rsidRDefault="005D36E9" w:rsidP="005D36E9">
            <w:pPr>
              <w:widowControl w:val="0"/>
              <w:jc w:val="both"/>
              <w:rPr>
                <w:rFonts w:cs="Arial"/>
                <w:lang w:val="de-DE"/>
              </w:rPr>
            </w:pPr>
            <w:r w:rsidRPr="0052430F">
              <w:rPr>
                <w:rFonts w:cs="Arial"/>
                <w:lang w:val="de-DE"/>
              </w:rPr>
              <w:t>Die Punkte der anderen Teilnehmer werden im Verhältnis angeglichen.</w:t>
            </w:r>
          </w:p>
          <w:p w14:paraId="0D106CDC" w14:textId="77777777" w:rsidR="005D36E9" w:rsidRPr="00AE4E63" w:rsidRDefault="005D36E9" w:rsidP="005D36E9">
            <w:pPr>
              <w:pStyle w:val="Rientrocorpodeltesto"/>
              <w:widowControl w:val="0"/>
              <w:tabs>
                <w:tab w:val="left" w:pos="8496"/>
              </w:tabs>
              <w:spacing w:after="0"/>
              <w:ind w:left="0"/>
              <w:jc w:val="both"/>
              <w:rPr>
                <w:rFonts w:cs="Arial"/>
                <w:lang w:val="de-DE"/>
              </w:rPr>
            </w:pPr>
          </w:p>
        </w:tc>
        <w:tc>
          <w:tcPr>
            <w:tcW w:w="852" w:type="dxa"/>
            <w:shd w:val="clear" w:color="auto" w:fill="auto"/>
          </w:tcPr>
          <w:p w14:paraId="4A2CDDCE" w14:textId="77777777" w:rsidR="005D36E9" w:rsidRPr="00AE4E63" w:rsidRDefault="005D36E9" w:rsidP="005D36E9">
            <w:pPr>
              <w:widowControl w:val="0"/>
              <w:rPr>
                <w:rFonts w:cs="Arial"/>
                <w:lang w:val="de-DE"/>
              </w:rPr>
            </w:pPr>
          </w:p>
        </w:tc>
        <w:tc>
          <w:tcPr>
            <w:tcW w:w="4258" w:type="dxa"/>
            <w:shd w:val="clear" w:color="auto" w:fill="auto"/>
          </w:tcPr>
          <w:p w14:paraId="36461648" w14:textId="77777777" w:rsidR="005D36E9" w:rsidRPr="006140E5" w:rsidRDefault="005D36E9" w:rsidP="005D36E9">
            <w:pPr>
              <w:widowControl w:val="0"/>
              <w:shd w:val="clear" w:color="auto" w:fill="FFFFFF" w:themeFill="background1"/>
              <w:ind w:right="6"/>
              <w:jc w:val="both"/>
              <w:rPr>
                <w:rFonts w:cs="Arial"/>
                <w:color w:val="000000"/>
                <w:lang w:val="it-IT"/>
              </w:rPr>
            </w:pPr>
            <w:r w:rsidRPr="006140E5">
              <w:rPr>
                <w:rFonts w:cs="Arial"/>
                <w:color w:val="000000"/>
                <w:lang w:val="it-IT"/>
              </w:rPr>
              <w:t>Per ogni offerente viene quindi effettuata la somma dei punteggi riparametrati ottenuti per ogni singolo criterio.</w:t>
            </w:r>
          </w:p>
          <w:p w14:paraId="39D197F5" w14:textId="77777777" w:rsidR="005D36E9" w:rsidRPr="006140E5" w:rsidRDefault="005D36E9" w:rsidP="005D36E9">
            <w:pPr>
              <w:widowControl w:val="0"/>
              <w:shd w:val="clear" w:color="auto" w:fill="FFFFFF" w:themeFill="background1"/>
              <w:ind w:right="6"/>
              <w:jc w:val="both"/>
              <w:rPr>
                <w:rFonts w:cs="Arial"/>
                <w:color w:val="000000"/>
                <w:lang w:val="it-IT"/>
              </w:rPr>
            </w:pPr>
            <w:r w:rsidRPr="006140E5">
              <w:rPr>
                <w:rFonts w:cs="Arial"/>
                <w:color w:val="000000"/>
                <w:lang w:val="it-IT"/>
              </w:rPr>
              <w:t>Al concorrente con punteggio piu' elevato viene dato il massimo dei punti previsti dal disciplinare per l'elemento qualità.</w:t>
            </w:r>
          </w:p>
          <w:p w14:paraId="38BF56A4" w14:textId="77777777" w:rsidR="005D36E9" w:rsidRPr="00BA425C" w:rsidRDefault="005D36E9" w:rsidP="005D36E9">
            <w:pPr>
              <w:widowControl w:val="0"/>
              <w:autoSpaceDE w:val="0"/>
              <w:autoSpaceDN w:val="0"/>
              <w:adjustRightInd w:val="0"/>
              <w:ind w:right="6"/>
              <w:jc w:val="both"/>
              <w:rPr>
                <w:lang w:val="it-IT"/>
              </w:rPr>
            </w:pPr>
            <w:r w:rsidRPr="006140E5">
              <w:rPr>
                <w:rFonts w:cs="Arial"/>
                <w:color w:val="000000"/>
                <w:lang w:val="it-IT"/>
              </w:rPr>
              <w:t>I punteggi attribuiti agli altri concorrenti vengono riparametrati in misura proporzionale.</w:t>
            </w:r>
          </w:p>
        </w:tc>
      </w:tr>
      <w:tr w:rsidR="005D36E9" w:rsidRPr="00E47920" w14:paraId="158C5553" w14:textId="77777777" w:rsidTr="001D763E">
        <w:tc>
          <w:tcPr>
            <w:tcW w:w="4404" w:type="dxa"/>
          </w:tcPr>
          <w:p w14:paraId="7D0FA268" w14:textId="77777777" w:rsidR="005D36E9" w:rsidRPr="004901C5" w:rsidRDefault="005D36E9" w:rsidP="005D36E9">
            <w:pPr>
              <w:pStyle w:val="Rientrocorpodeltesto"/>
              <w:widowControl w:val="0"/>
              <w:tabs>
                <w:tab w:val="left" w:pos="1246"/>
              </w:tabs>
              <w:spacing w:after="0"/>
              <w:ind w:left="0"/>
              <w:jc w:val="both"/>
              <w:rPr>
                <w:rFonts w:cs="Arial"/>
                <w:noProof w:val="0"/>
                <w:lang w:val="it-IT" w:eastAsia="it-IT"/>
              </w:rPr>
            </w:pPr>
            <w:r w:rsidRPr="00820862">
              <w:rPr>
                <w:rFonts w:cs="Arial"/>
                <w:b/>
                <w:bCs/>
                <w:u w:val="single"/>
                <w:lang w:val="de-DE"/>
              </w:rPr>
              <w:t>Auf-/Abrundungen</w:t>
            </w:r>
          </w:p>
        </w:tc>
        <w:tc>
          <w:tcPr>
            <w:tcW w:w="852" w:type="dxa"/>
            <w:shd w:val="clear" w:color="auto" w:fill="auto"/>
          </w:tcPr>
          <w:p w14:paraId="5BD66D6F" w14:textId="77777777" w:rsidR="005D36E9" w:rsidRPr="004901C5" w:rsidRDefault="005D36E9" w:rsidP="005D36E9">
            <w:pPr>
              <w:pStyle w:val="Rientrocorpodeltesto"/>
              <w:widowControl w:val="0"/>
              <w:tabs>
                <w:tab w:val="left" w:pos="1246"/>
              </w:tabs>
              <w:spacing w:after="0"/>
              <w:ind w:left="0" w:right="105"/>
              <w:jc w:val="both"/>
              <w:rPr>
                <w:rFonts w:cs="Arial"/>
                <w:noProof w:val="0"/>
                <w:lang w:val="it-IT" w:eastAsia="it-IT"/>
              </w:rPr>
            </w:pPr>
          </w:p>
        </w:tc>
        <w:tc>
          <w:tcPr>
            <w:tcW w:w="4258" w:type="dxa"/>
            <w:shd w:val="clear" w:color="auto" w:fill="auto"/>
          </w:tcPr>
          <w:p w14:paraId="4C312CB1" w14:textId="77777777" w:rsidR="005D36E9" w:rsidRPr="00EA769C" w:rsidRDefault="005D36E9" w:rsidP="005D36E9">
            <w:pPr>
              <w:pStyle w:val="Rientrocorpodeltesto"/>
              <w:widowControl w:val="0"/>
              <w:tabs>
                <w:tab w:val="left" w:pos="1246"/>
              </w:tabs>
              <w:spacing w:after="0"/>
              <w:ind w:left="0" w:right="6"/>
              <w:jc w:val="both"/>
              <w:rPr>
                <w:rFonts w:cs="Arial"/>
                <w:noProof w:val="0"/>
                <w:lang w:val="it-IT" w:eastAsia="it-IT"/>
              </w:rPr>
            </w:pPr>
            <w:r w:rsidRPr="00C40C0D">
              <w:rPr>
                <w:rFonts w:cs="Arial"/>
                <w:b/>
                <w:bCs/>
                <w:u w:val="single"/>
              </w:rPr>
              <w:t>Arrotondamenti</w:t>
            </w:r>
          </w:p>
        </w:tc>
      </w:tr>
      <w:tr w:rsidR="005D36E9" w:rsidRPr="00E47920" w14:paraId="4C517582" w14:textId="77777777" w:rsidTr="001D763E">
        <w:tc>
          <w:tcPr>
            <w:tcW w:w="4404" w:type="dxa"/>
          </w:tcPr>
          <w:p w14:paraId="43B20E85" w14:textId="77777777" w:rsidR="005D36E9" w:rsidRPr="00B70427" w:rsidRDefault="005D36E9" w:rsidP="005D36E9">
            <w:pPr>
              <w:pStyle w:val="Rientrocorpodeltesto"/>
              <w:widowControl w:val="0"/>
              <w:tabs>
                <w:tab w:val="left" w:pos="1246"/>
              </w:tabs>
              <w:spacing w:after="0"/>
              <w:ind w:left="0"/>
              <w:jc w:val="both"/>
              <w:rPr>
                <w:rFonts w:cs="Arial"/>
                <w:lang w:val="it-IT"/>
              </w:rPr>
            </w:pPr>
          </w:p>
        </w:tc>
        <w:tc>
          <w:tcPr>
            <w:tcW w:w="852" w:type="dxa"/>
            <w:shd w:val="clear" w:color="auto" w:fill="auto"/>
          </w:tcPr>
          <w:p w14:paraId="20E3D517" w14:textId="77777777" w:rsidR="005D36E9" w:rsidRPr="004901C5" w:rsidRDefault="005D36E9" w:rsidP="005D36E9">
            <w:pPr>
              <w:pStyle w:val="Rientrocorpodeltesto"/>
              <w:widowControl w:val="0"/>
              <w:tabs>
                <w:tab w:val="left" w:pos="1246"/>
              </w:tabs>
              <w:spacing w:after="0"/>
              <w:ind w:left="0" w:right="105"/>
              <w:jc w:val="both"/>
              <w:rPr>
                <w:rFonts w:cs="Arial"/>
                <w:noProof w:val="0"/>
                <w:lang w:val="it-IT" w:eastAsia="it-IT"/>
              </w:rPr>
            </w:pPr>
          </w:p>
        </w:tc>
        <w:tc>
          <w:tcPr>
            <w:tcW w:w="4258" w:type="dxa"/>
            <w:shd w:val="clear" w:color="auto" w:fill="auto"/>
          </w:tcPr>
          <w:p w14:paraId="5F72A5DA" w14:textId="77777777" w:rsidR="005D36E9" w:rsidRPr="006140E5" w:rsidRDefault="005D36E9" w:rsidP="005D36E9">
            <w:pPr>
              <w:widowControl w:val="0"/>
              <w:shd w:val="clear" w:color="auto" w:fill="FFFFFF" w:themeFill="background1"/>
              <w:ind w:right="6"/>
              <w:jc w:val="both"/>
              <w:rPr>
                <w:rFonts w:cs="Arial"/>
                <w:color w:val="000000"/>
                <w:lang w:val="it-IT"/>
              </w:rPr>
            </w:pPr>
          </w:p>
        </w:tc>
      </w:tr>
      <w:tr w:rsidR="005D36E9" w:rsidRPr="004E5722" w14:paraId="24932735" w14:textId="77777777" w:rsidTr="001D763E">
        <w:tc>
          <w:tcPr>
            <w:tcW w:w="4404" w:type="dxa"/>
          </w:tcPr>
          <w:p w14:paraId="6C15E9D8" w14:textId="77777777" w:rsidR="005D36E9" w:rsidRPr="00AE4E63" w:rsidRDefault="005D36E9" w:rsidP="005D36E9">
            <w:pPr>
              <w:widowControl w:val="0"/>
              <w:spacing w:line="240" w:lineRule="exact"/>
              <w:jc w:val="both"/>
              <w:rPr>
                <w:rFonts w:cs="Arial"/>
                <w:i/>
                <w:color w:val="FF0000"/>
                <w:sz w:val="16"/>
                <w:highlight w:val="green"/>
                <w:lang w:val="de-DE"/>
              </w:rPr>
            </w:pPr>
            <w:r w:rsidRPr="00820862">
              <w:rPr>
                <w:rFonts w:cs="Arial"/>
                <w:color w:val="000000"/>
                <w:lang w:val="de-DE"/>
              </w:rPr>
              <w:lastRenderedPageBreak/>
              <w:t>Alle Berechnungen zur Festlegung der Punkte werden bis zur zweiten Dezimalstelle berechnet, die aufgerundet wird, falls die dritte Dezimalstelle gleich oder größer als fünf ist.</w:t>
            </w:r>
          </w:p>
        </w:tc>
        <w:tc>
          <w:tcPr>
            <w:tcW w:w="852" w:type="dxa"/>
            <w:shd w:val="clear" w:color="auto" w:fill="auto"/>
          </w:tcPr>
          <w:p w14:paraId="1FB8F9B5" w14:textId="77777777" w:rsidR="005D36E9" w:rsidRPr="00AE4E63" w:rsidRDefault="005D36E9" w:rsidP="005D36E9">
            <w:pPr>
              <w:widowControl w:val="0"/>
              <w:spacing w:line="240" w:lineRule="exact"/>
              <w:ind w:right="76"/>
              <w:jc w:val="both"/>
              <w:rPr>
                <w:rFonts w:cs="Arial"/>
                <w:i/>
                <w:color w:val="FF0000"/>
                <w:sz w:val="16"/>
                <w:highlight w:val="green"/>
                <w:lang w:val="de-DE"/>
              </w:rPr>
            </w:pPr>
          </w:p>
        </w:tc>
        <w:tc>
          <w:tcPr>
            <w:tcW w:w="4258" w:type="dxa"/>
            <w:shd w:val="clear" w:color="auto" w:fill="auto"/>
          </w:tcPr>
          <w:p w14:paraId="16506082" w14:textId="77777777" w:rsidR="005D36E9" w:rsidRPr="00361174" w:rsidRDefault="005D36E9" w:rsidP="005D36E9">
            <w:pPr>
              <w:widowControl w:val="0"/>
              <w:spacing w:line="240" w:lineRule="exact"/>
              <w:ind w:right="6"/>
              <w:jc w:val="both"/>
              <w:rPr>
                <w:rFonts w:cs="Arial"/>
                <w:i/>
                <w:color w:val="FF0000"/>
                <w:sz w:val="16"/>
                <w:highlight w:val="green"/>
                <w:lang w:val="it-IT"/>
              </w:rPr>
            </w:pPr>
            <w:r w:rsidRPr="006140E5">
              <w:rPr>
                <w:rFonts w:cs="Arial"/>
                <w:lang w:val="it-IT"/>
              </w:rPr>
              <w:t>Tutti i calcoli sono espressi fino alla seconda cifra decimale arrotondata all'unità superiore qualora la terza cifra decimale sia pari o superiore a cinque.</w:t>
            </w:r>
          </w:p>
        </w:tc>
      </w:tr>
      <w:tr w:rsidR="005D36E9" w:rsidRPr="004E5722" w14:paraId="2F40D564" w14:textId="77777777" w:rsidTr="001D763E">
        <w:tc>
          <w:tcPr>
            <w:tcW w:w="4404" w:type="dxa"/>
          </w:tcPr>
          <w:p w14:paraId="3C53D6C6" w14:textId="77777777" w:rsidR="005D36E9" w:rsidRPr="00BA425C" w:rsidRDefault="005D36E9" w:rsidP="005D36E9">
            <w:pPr>
              <w:widowControl w:val="0"/>
              <w:spacing w:line="240" w:lineRule="exact"/>
              <w:jc w:val="both"/>
              <w:rPr>
                <w:rFonts w:cs="Arial"/>
                <w:noProof w:val="0"/>
                <w:sz w:val="16"/>
                <w:lang w:val="it-IT"/>
              </w:rPr>
            </w:pPr>
          </w:p>
        </w:tc>
        <w:tc>
          <w:tcPr>
            <w:tcW w:w="852" w:type="dxa"/>
            <w:shd w:val="clear" w:color="auto" w:fill="auto"/>
          </w:tcPr>
          <w:p w14:paraId="77633E72" w14:textId="77777777" w:rsidR="005D36E9" w:rsidRPr="00BA425C"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355F976C" w14:textId="77777777" w:rsidR="005D36E9" w:rsidRPr="00BA425C" w:rsidRDefault="005D36E9" w:rsidP="005D36E9">
            <w:pPr>
              <w:widowControl w:val="0"/>
              <w:spacing w:line="240" w:lineRule="exact"/>
              <w:ind w:right="6"/>
              <w:jc w:val="both"/>
              <w:rPr>
                <w:rFonts w:cs="Arial"/>
                <w:i/>
                <w:color w:val="FF0000"/>
                <w:sz w:val="16"/>
                <w:highlight w:val="green"/>
                <w:lang w:val="it-IT"/>
              </w:rPr>
            </w:pPr>
          </w:p>
        </w:tc>
      </w:tr>
      <w:tr w:rsidR="005D36E9" w:rsidRPr="004E5722" w14:paraId="10CD42E4" w14:textId="77777777" w:rsidTr="001D763E">
        <w:tc>
          <w:tcPr>
            <w:tcW w:w="4404" w:type="dxa"/>
          </w:tcPr>
          <w:p w14:paraId="654717EC" w14:textId="77777777" w:rsidR="005D36E9" w:rsidRPr="008A72C7" w:rsidRDefault="005D36E9" w:rsidP="005D36E9">
            <w:pPr>
              <w:pStyle w:val="Rientrocorpodeltesto"/>
              <w:widowControl w:val="0"/>
              <w:tabs>
                <w:tab w:val="left" w:pos="8496"/>
              </w:tabs>
              <w:spacing w:after="0" w:line="240" w:lineRule="exact"/>
              <w:ind w:left="0"/>
              <w:jc w:val="both"/>
              <w:rPr>
                <w:rFonts w:cs="Arial"/>
                <w:lang w:val="de-DE"/>
              </w:rPr>
            </w:pPr>
            <w:r w:rsidRPr="00C40C0D">
              <w:rPr>
                <w:rFonts w:cs="Arial"/>
                <w:b/>
                <w:bCs/>
                <w:lang w:val="de-DE"/>
              </w:rPr>
              <w:t>BERECHNUNG DE</w:t>
            </w:r>
            <w:r w:rsidRPr="00C40C0D">
              <w:rPr>
                <w:rFonts w:cs="Arial"/>
                <w:b/>
                <w:bCs/>
                <w:color w:val="000000"/>
                <w:lang w:val="de-DE"/>
              </w:rPr>
              <w:t>R</w:t>
            </w:r>
            <w:r w:rsidRPr="00C40C0D">
              <w:rPr>
                <w:rFonts w:cs="Arial"/>
                <w:b/>
                <w:bCs/>
                <w:lang w:val="de-DE"/>
              </w:rPr>
              <w:t xml:space="preserve"> WIRTSCHAFTLICHEN PUNKTE</w:t>
            </w:r>
            <w:r w:rsidRPr="00C40C0D">
              <w:rPr>
                <w:rFonts w:cs="Arial"/>
                <w:b/>
                <w:bCs/>
                <w:color w:val="000000"/>
                <w:lang w:val="de-DE"/>
              </w:rPr>
              <w:t>ZAHL</w:t>
            </w:r>
            <w:r w:rsidRPr="00C40C0D">
              <w:rPr>
                <w:rFonts w:cs="Arial"/>
                <w:b/>
                <w:bCs/>
                <w:lang w:val="de-DE"/>
              </w:rPr>
              <w:t xml:space="preserve"> (PE)</w:t>
            </w:r>
          </w:p>
        </w:tc>
        <w:tc>
          <w:tcPr>
            <w:tcW w:w="852" w:type="dxa"/>
          </w:tcPr>
          <w:p w14:paraId="736D9438" w14:textId="77777777" w:rsidR="005D36E9" w:rsidRPr="008A72C7" w:rsidRDefault="005D36E9" w:rsidP="005D36E9">
            <w:pPr>
              <w:widowControl w:val="0"/>
              <w:spacing w:line="240" w:lineRule="exact"/>
              <w:rPr>
                <w:rFonts w:cs="Arial"/>
                <w:lang w:val="de-DE"/>
              </w:rPr>
            </w:pPr>
          </w:p>
        </w:tc>
        <w:tc>
          <w:tcPr>
            <w:tcW w:w="4258" w:type="dxa"/>
          </w:tcPr>
          <w:p w14:paraId="4DDC203A" w14:textId="77777777" w:rsidR="005D36E9" w:rsidRPr="00EA769C" w:rsidRDefault="005D36E9" w:rsidP="005D36E9">
            <w:pPr>
              <w:widowControl w:val="0"/>
              <w:autoSpaceDE w:val="0"/>
              <w:autoSpaceDN w:val="0"/>
              <w:adjustRightInd w:val="0"/>
              <w:spacing w:line="240" w:lineRule="exact"/>
              <w:ind w:right="6"/>
              <w:jc w:val="both"/>
              <w:rPr>
                <w:lang w:val="it-IT"/>
              </w:rPr>
            </w:pPr>
            <w:r w:rsidRPr="006140E5">
              <w:rPr>
                <w:rFonts w:cs="Arial"/>
                <w:b/>
                <w:bCs/>
                <w:lang w:val="it-IT"/>
              </w:rPr>
              <w:t>CALCOLO DEL PUNTEGGIO ECONOMICO (PE)</w:t>
            </w:r>
          </w:p>
        </w:tc>
      </w:tr>
      <w:tr w:rsidR="005D36E9" w:rsidRPr="004E5722" w14:paraId="56C54BFF" w14:textId="77777777" w:rsidTr="001D763E">
        <w:tc>
          <w:tcPr>
            <w:tcW w:w="4404" w:type="dxa"/>
          </w:tcPr>
          <w:p w14:paraId="2D8BD4EF" w14:textId="77777777" w:rsidR="005D36E9" w:rsidRPr="00A10065"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68749FD3" w14:textId="77777777" w:rsidR="005D36E9" w:rsidRPr="00A10065" w:rsidRDefault="005D36E9" w:rsidP="005D36E9">
            <w:pPr>
              <w:widowControl w:val="0"/>
              <w:spacing w:line="240" w:lineRule="exact"/>
              <w:rPr>
                <w:rFonts w:cs="Arial"/>
                <w:lang w:val="it-IT"/>
              </w:rPr>
            </w:pPr>
          </w:p>
        </w:tc>
        <w:tc>
          <w:tcPr>
            <w:tcW w:w="4258" w:type="dxa"/>
          </w:tcPr>
          <w:p w14:paraId="5D245B09" w14:textId="77777777" w:rsidR="005D36E9" w:rsidRPr="00EA769C" w:rsidRDefault="005D36E9" w:rsidP="005D36E9">
            <w:pPr>
              <w:widowControl w:val="0"/>
              <w:autoSpaceDE w:val="0"/>
              <w:autoSpaceDN w:val="0"/>
              <w:adjustRightInd w:val="0"/>
              <w:spacing w:line="240" w:lineRule="exact"/>
              <w:ind w:right="6"/>
              <w:jc w:val="both"/>
              <w:rPr>
                <w:lang w:val="it-IT"/>
              </w:rPr>
            </w:pPr>
          </w:p>
        </w:tc>
      </w:tr>
      <w:tr w:rsidR="005D36E9" w:rsidRPr="004E5722" w14:paraId="31679844" w14:textId="77777777" w:rsidTr="001D763E">
        <w:tc>
          <w:tcPr>
            <w:tcW w:w="4404" w:type="dxa"/>
          </w:tcPr>
          <w:p w14:paraId="2A583A1E" w14:textId="557223BC" w:rsidR="005D36E9" w:rsidRPr="003E7ADC" w:rsidRDefault="005D36E9" w:rsidP="005D36E9">
            <w:pPr>
              <w:autoSpaceDE w:val="0"/>
              <w:autoSpaceDN w:val="0"/>
              <w:adjustRightInd w:val="0"/>
              <w:jc w:val="both"/>
              <w:rPr>
                <w:rFonts w:cs="Arial"/>
                <w:lang w:val="de-DE"/>
              </w:rPr>
            </w:pPr>
            <w:r w:rsidRPr="00493337">
              <w:rPr>
                <w:rFonts w:cs="Arial"/>
                <w:lang w:val="de-DE"/>
              </w:rPr>
              <w:t xml:space="preserve">Die Zuweisung der Punkte für den Preis </w:t>
            </w:r>
            <w:r w:rsidRPr="0009230E">
              <w:rPr>
                <w:rFonts w:cs="Arial"/>
                <w:bCs/>
                <w:i/>
                <w:iCs/>
                <w:color w:val="FF0000"/>
                <w:sz w:val="16"/>
                <w:szCs w:val="16"/>
                <w:highlight w:val="yellow"/>
                <w:lang w:val="de-DE"/>
              </w:rPr>
              <w:t>(</w:t>
            </w:r>
            <w:r w:rsidRPr="00493337">
              <w:rPr>
                <w:rFonts w:cs="Arial"/>
                <w:bCs/>
                <w:i/>
                <w:iCs/>
                <w:color w:val="FF0000"/>
                <w:sz w:val="16"/>
                <w:szCs w:val="16"/>
                <w:highlight w:val="green"/>
                <w:lang w:val="de-DE"/>
              </w:rPr>
              <w:t>normalerweise 20 - maximal 30 Punkte, wie von dem Beschluss der Landesregierung vom 25.10.2022, Nr. 759 festgelegt)</w:t>
            </w:r>
            <w:r w:rsidRPr="00493337">
              <w:rPr>
                <w:rFonts w:cs="Arial"/>
                <w:bCs/>
                <w:color w:val="FF0000"/>
                <w:highlight w:val="green"/>
                <w:lang w:val="de-DE"/>
              </w:rPr>
              <w:t xml:space="preserve"> </w:t>
            </w:r>
            <w:r w:rsidRPr="00493337">
              <w:rPr>
                <w:rFonts w:cs="Arial"/>
                <w:highlight w:val="green"/>
                <w:lang w:val="de-DE"/>
              </w:rPr>
              <w:t>(</w:t>
            </w:r>
            <w:r w:rsidRPr="001471D1">
              <w:rPr>
                <w:rFonts w:cs="Arial"/>
              </w:rPr>
              <w:fldChar w:fldCharType="begin">
                <w:ffData>
                  <w:name w:val="Text1"/>
                  <w:enabled/>
                  <w:calcOnExit w:val="0"/>
                  <w:textInput/>
                </w:ffData>
              </w:fldChar>
            </w:r>
            <w:r w:rsidRPr="00493337">
              <w:rPr>
                <w:rFonts w:cs="Arial"/>
                <w:lang w:val="de-DE"/>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493337">
              <w:rPr>
                <w:rFonts w:cs="Arial"/>
                <w:lang w:val="de-DE"/>
              </w:rPr>
              <w:t xml:space="preserve"> </w:t>
            </w:r>
            <w:r w:rsidRPr="00493337">
              <w:rPr>
                <w:rFonts w:cs="Arial"/>
                <w:color w:val="FF0000"/>
                <w:lang w:val="de-DE"/>
              </w:rPr>
              <w:t>Punkte</w:t>
            </w:r>
            <w:r w:rsidRPr="00493337">
              <w:rPr>
                <w:rFonts w:cs="Arial"/>
                <w:lang w:val="de-DE"/>
              </w:rPr>
              <w:t>) erfolgt mittels folgender Formel:</w:t>
            </w:r>
          </w:p>
          <w:p w14:paraId="6A016CC5" w14:textId="1F939F83" w:rsidR="005D36E9" w:rsidRPr="00EC0B48" w:rsidRDefault="005D36E9" w:rsidP="005D36E9">
            <w:pPr>
              <w:rPr>
                <w:rFonts w:cs="Arial"/>
                <w:b/>
                <w:bCs/>
                <w:lang w:val="de-DE"/>
              </w:rPr>
            </w:pPr>
          </w:p>
        </w:tc>
        <w:tc>
          <w:tcPr>
            <w:tcW w:w="852" w:type="dxa"/>
          </w:tcPr>
          <w:p w14:paraId="53B6BA6D" w14:textId="77777777" w:rsidR="005D36E9" w:rsidRPr="008A72C7" w:rsidRDefault="005D36E9" w:rsidP="005D36E9">
            <w:pPr>
              <w:widowControl w:val="0"/>
              <w:spacing w:line="240" w:lineRule="exact"/>
              <w:rPr>
                <w:rFonts w:cs="Arial"/>
                <w:lang w:val="de-DE"/>
              </w:rPr>
            </w:pPr>
          </w:p>
        </w:tc>
        <w:tc>
          <w:tcPr>
            <w:tcW w:w="4258" w:type="dxa"/>
          </w:tcPr>
          <w:p w14:paraId="2E0D6E01" w14:textId="6005B15D" w:rsidR="005D36E9" w:rsidRPr="00493337" w:rsidRDefault="005D36E9" w:rsidP="005D36E9">
            <w:pPr>
              <w:widowControl w:val="0"/>
              <w:autoSpaceDE w:val="0"/>
              <w:autoSpaceDN w:val="0"/>
              <w:adjustRightInd w:val="0"/>
              <w:spacing w:line="240" w:lineRule="exact"/>
              <w:ind w:right="6"/>
              <w:jc w:val="both"/>
              <w:rPr>
                <w:rFonts w:cs="Arial"/>
                <w:strike/>
                <w:highlight w:val="yellow"/>
                <w:lang w:val="it-IT"/>
              </w:rPr>
            </w:pPr>
            <w:r w:rsidRPr="00493337">
              <w:rPr>
                <w:rFonts w:cs="Arial"/>
                <w:lang w:val="it-IT"/>
              </w:rPr>
              <w:t xml:space="preserve">L’attribuzione dei punti per il prezzo </w:t>
            </w:r>
            <w:r w:rsidRPr="00493337">
              <w:rPr>
                <w:rFonts w:cs="Arial"/>
                <w:bCs/>
                <w:i/>
                <w:iCs/>
                <w:color w:val="FF0000"/>
                <w:sz w:val="16"/>
                <w:szCs w:val="16"/>
                <w:highlight w:val="green"/>
                <w:lang w:val="it-IT"/>
              </w:rPr>
              <w:t>(di norma 20 - massimo 30 punti come stabilito dalla Deliberazione della Giunta provinciale del 25.10.2022, n. 759</w:t>
            </w:r>
            <w:r w:rsidRPr="00493337">
              <w:rPr>
                <w:rFonts w:cs="Arial"/>
                <w:bCs/>
                <w:i/>
                <w:iCs/>
                <w:color w:val="FF0000"/>
                <w:highlight w:val="green"/>
                <w:lang w:val="it-IT"/>
              </w:rPr>
              <w:t>)</w:t>
            </w:r>
            <w:r w:rsidRPr="00493337">
              <w:rPr>
                <w:rFonts w:cs="Arial"/>
                <w:bCs/>
                <w:highlight w:val="green"/>
                <w:lang w:val="it-IT"/>
              </w:rPr>
              <w:t xml:space="preserve"> </w:t>
            </w:r>
            <w:r w:rsidRPr="00493337">
              <w:rPr>
                <w:rFonts w:cs="Arial"/>
                <w:lang w:val="it-IT"/>
              </w:rPr>
              <w:t>(</w:t>
            </w:r>
            <w:r w:rsidRPr="001471D1">
              <w:rPr>
                <w:rFonts w:cs="Arial"/>
              </w:rPr>
              <w:fldChar w:fldCharType="begin">
                <w:ffData>
                  <w:name w:val="Text1"/>
                  <w:enabled/>
                  <w:calcOnExit w:val="0"/>
                  <w:textInput/>
                </w:ffData>
              </w:fldChar>
            </w:r>
            <w:r w:rsidRPr="006140E5">
              <w:rPr>
                <w:rFonts w:cs="Arial"/>
                <w:lang w:val="it-IT"/>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493337">
              <w:rPr>
                <w:rFonts w:cs="Arial"/>
                <w:lang w:val="it-IT"/>
              </w:rPr>
              <w:t xml:space="preserve"> </w:t>
            </w:r>
            <w:r w:rsidRPr="00493337">
              <w:rPr>
                <w:rFonts w:cs="Arial"/>
                <w:color w:val="FF0000"/>
                <w:lang w:val="it-IT"/>
              </w:rPr>
              <w:t>punti</w:t>
            </w:r>
            <w:r w:rsidRPr="00493337">
              <w:rPr>
                <w:rFonts w:cs="Arial"/>
                <w:highlight w:val="green"/>
                <w:lang w:val="it-IT"/>
              </w:rPr>
              <w:t>)</w:t>
            </w:r>
            <w:r w:rsidRPr="0009230E">
              <w:rPr>
                <w:rFonts w:cs="Arial"/>
                <w:highlight w:val="yellow"/>
                <w:lang w:val="it-IT"/>
              </w:rPr>
              <w:t xml:space="preserve"> </w:t>
            </w:r>
            <w:r w:rsidRPr="00493337">
              <w:rPr>
                <w:rFonts w:cs="Arial"/>
                <w:lang w:val="it-IT"/>
              </w:rPr>
              <w:t>avviene tramite la seguente formula:</w:t>
            </w:r>
          </w:p>
          <w:p w14:paraId="241AC0EA" w14:textId="72F19DE1" w:rsidR="005D36E9" w:rsidRPr="00EA769C" w:rsidRDefault="005D36E9" w:rsidP="005D36E9">
            <w:pPr>
              <w:widowControl w:val="0"/>
              <w:autoSpaceDE w:val="0"/>
              <w:autoSpaceDN w:val="0"/>
              <w:adjustRightInd w:val="0"/>
              <w:spacing w:line="240" w:lineRule="exact"/>
              <w:ind w:right="6"/>
              <w:jc w:val="both"/>
              <w:rPr>
                <w:lang w:val="it-IT"/>
              </w:rPr>
            </w:pPr>
          </w:p>
        </w:tc>
      </w:tr>
      <w:tr w:rsidR="005D36E9" w:rsidRPr="004E5722" w14:paraId="5F865537" w14:textId="77777777" w:rsidTr="001D763E">
        <w:tc>
          <w:tcPr>
            <w:tcW w:w="4404" w:type="dxa"/>
          </w:tcPr>
          <w:p w14:paraId="6E493893" w14:textId="5DF0C7DD" w:rsidR="005D36E9" w:rsidRPr="00493337" w:rsidRDefault="005D36E9" w:rsidP="005D36E9">
            <w:pPr>
              <w:pStyle w:val="Rientrocorpodeltesto"/>
              <w:widowControl w:val="0"/>
              <w:tabs>
                <w:tab w:val="left" w:pos="8496"/>
              </w:tabs>
              <w:spacing w:after="0" w:line="240" w:lineRule="exact"/>
              <w:ind w:left="0" w:right="76"/>
              <w:jc w:val="both"/>
              <w:rPr>
                <w:rFonts w:cs="Arial"/>
                <w:lang w:val="de-DE"/>
              </w:rPr>
            </w:pPr>
            <w:r w:rsidRPr="00493337">
              <w:rPr>
                <w:rFonts w:cs="Arial"/>
                <w:bCs/>
                <w:i/>
                <w:iCs/>
                <w:color w:val="FF0000"/>
                <w:sz w:val="16"/>
                <w:szCs w:val="16"/>
                <w:highlight w:val="green"/>
                <w:lang w:val="de-DE"/>
              </w:rPr>
              <w:t>Wie von dem Beschluss der Landesregierung vom 25.10.2022, Nr. 759 festgelegt wird in der Regel folgende Formel angewandt:</w:t>
            </w:r>
          </w:p>
        </w:tc>
        <w:tc>
          <w:tcPr>
            <w:tcW w:w="852" w:type="dxa"/>
          </w:tcPr>
          <w:p w14:paraId="0A0C515F" w14:textId="77777777" w:rsidR="005D36E9" w:rsidRPr="00493337" w:rsidRDefault="005D36E9" w:rsidP="005D36E9">
            <w:pPr>
              <w:widowControl w:val="0"/>
              <w:spacing w:line="240" w:lineRule="exact"/>
              <w:rPr>
                <w:rFonts w:cs="Arial"/>
                <w:lang w:val="de-DE"/>
              </w:rPr>
            </w:pPr>
          </w:p>
        </w:tc>
        <w:tc>
          <w:tcPr>
            <w:tcW w:w="4258" w:type="dxa"/>
          </w:tcPr>
          <w:p w14:paraId="159A67A1" w14:textId="23F4732E" w:rsidR="005D36E9" w:rsidRPr="00493337" w:rsidRDefault="005D36E9" w:rsidP="005D36E9">
            <w:pPr>
              <w:widowControl w:val="0"/>
              <w:autoSpaceDE w:val="0"/>
              <w:autoSpaceDN w:val="0"/>
              <w:adjustRightInd w:val="0"/>
              <w:spacing w:line="240" w:lineRule="exact"/>
              <w:ind w:right="105"/>
              <w:jc w:val="both"/>
              <w:rPr>
                <w:lang w:val="it-IT"/>
              </w:rPr>
            </w:pPr>
            <w:r w:rsidRPr="00493337">
              <w:rPr>
                <w:rFonts w:cs="Arial"/>
                <w:bCs/>
                <w:i/>
                <w:iCs/>
                <w:color w:val="FF0000"/>
                <w:sz w:val="16"/>
                <w:szCs w:val="16"/>
                <w:highlight w:val="green"/>
                <w:lang w:val="it-IT"/>
              </w:rPr>
              <w:t>Come stabilito dalla Deliberazione della Giunta provinciale del 25.10.2022, n. 759</w:t>
            </w:r>
            <w:r w:rsidRPr="00493337">
              <w:rPr>
                <w:i/>
                <w:iCs/>
                <w:color w:val="FF0000"/>
                <w:sz w:val="16"/>
                <w:szCs w:val="16"/>
                <w:highlight w:val="green"/>
                <w:lang w:val="it-IT"/>
              </w:rPr>
              <w:t xml:space="preserve"> di norma si applica la seguente formula:</w:t>
            </w:r>
          </w:p>
        </w:tc>
      </w:tr>
      <w:tr w:rsidR="005D36E9" w:rsidRPr="005737C1" w14:paraId="533CF3F1" w14:textId="77777777" w:rsidTr="001D763E">
        <w:tc>
          <w:tcPr>
            <w:tcW w:w="4404" w:type="dxa"/>
          </w:tcPr>
          <w:p w14:paraId="3F8014FE" w14:textId="77777777" w:rsidR="005D36E9" w:rsidRPr="00E63E1F" w:rsidRDefault="005D36E9" w:rsidP="005D36E9">
            <w:pPr>
              <w:pStyle w:val="Rientrocorpodeltesto"/>
              <w:widowControl w:val="0"/>
              <w:shd w:val="clear" w:color="auto" w:fill="FFFFFF" w:themeFill="background1"/>
              <w:spacing w:after="0"/>
              <w:ind w:left="0" w:right="76"/>
              <w:jc w:val="center"/>
              <w:rPr>
                <w:rFonts w:cs="Arial"/>
                <w:b/>
                <w:bCs/>
                <w:color w:val="FF0000"/>
                <w:lang w:val="de-DE"/>
              </w:rPr>
            </w:pPr>
            <w:r w:rsidRPr="00C40C0D">
              <w:rPr>
                <w:rFonts w:cs="Arial"/>
                <w:b/>
                <w:bCs/>
                <w:color w:val="FF0000"/>
                <w:lang w:val="de-DE"/>
              </w:rPr>
              <w:t>Umgekehrte Proporzionalität</w:t>
            </w:r>
          </w:p>
        </w:tc>
        <w:tc>
          <w:tcPr>
            <w:tcW w:w="852" w:type="dxa"/>
          </w:tcPr>
          <w:p w14:paraId="2FB23156" w14:textId="77777777" w:rsidR="005D36E9" w:rsidRPr="00A10065" w:rsidRDefault="005D36E9" w:rsidP="005D36E9">
            <w:pPr>
              <w:widowControl w:val="0"/>
              <w:spacing w:line="240" w:lineRule="exact"/>
              <w:jc w:val="center"/>
              <w:rPr>
                <w:rFonts w:cs="Arial"/>
                <w:lang w:val="it-IT"/>
              </w:rPr>
            </w:pPr>
          </w:p>
        </w:tc>
        <w:tc>
          <w:tcPr>
            <w:tcW w:w="4258" w:type="dxa"/>
          </w:tcPr>
          <w:p w14:paraId="621B7AA5" w14:textId="77777777" w:rsidR="005D36E9" w:rsidRPr="00EA769C" w:rsidRDefault="005D36E9" w:rsidP="005D36E9">
            <w:pPr>
              <w:widowControl w:val="0"/>
              <w:autoSpaceDE w:val="0"/>
              <w:autoSpaceDN w:val="0"/>
              <w:adjustRightInd w:val="0"/>
              <w:spacing w:line="240" w:lineRule="exact"/>
              <w:ind w:right="105"/>
              <w:jc w:val="center"/>
              <w:rPr>
                <w:lang w:val="it-IT"/>
              </w:rPr>
            </w:pPr>
            <w:r w:rsidRPr="00C40C0D">
              <w:rPr>
                <w:rFonts w:cs="Arial"/>
                <w:b/>
                <w:bCs/>
                <w:color w:val="FF0000"/>
                <w:lang w:val="de-DE"/>
              </w:rPr>
              <w:t>Proporzionalitá inversa</w:t>
            </w:r>
            <w:r w:rsidRPr="00C40C0D">
              <w:rPr>
                <w:rFonts w:cs="Arial"/>
                <w:color w:val="FF0000"/>
                <w:lang w:val="de-DE"/>
              </w:rPr>
              <w:t>:</w:t>
            </w:r>
          </w:p>
        </w:tc>
      </w:tr>
      <w:tr w:rsidR="005D36E9" w:rsidRPr="005737C1" w14:paraId="573E5FB8" w14:textId="77777777" w:rsidTr="001D763E">
        <w:tc>
          <w:tcPr>
            <w:tcW w:w="4404" w:type="dxa"/>
          </w:tcPr>
          <w:p w14:paraId="646742E2" w14:textId="77777777" w:rsidR="005D36E9" w:rsidRPr="00A10065"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tcPr>
          <w:p w14:paraId="687DCC3D" w14:textId="77777777" w:rsidR="005D36E9" w:rsidRPr="00A10065" w:rsidRDefault="005D36E9" w:rsidP="005D36E9">
            <w:pPr>
              <w:widowControl w:val="0"/>
              <w:spacing w:line="240" w:lineRule="exact"/>
              <w:rPr>
                <w:rFonts w:cs="Arial"/>
                <w:lang w:val="it-IT"/>
              </w:rPr>
            </w:pPr>
          </w:p>
        </w:tc>
        <w:tc>
          <w:tcPr>
            <w:tcW w:w="4258" w:type="dxa"/>
          </w:tcPr>
          <w:p w14:paraId="3D112ED4"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429DAA39" w14:textId="77777777" w:rsidTr="001D763E">
        <w:tc>
          <w:tcPr>
            <w:tcW w:w="9514" w:type="dxa"/>
            <w:gridSpan w:val="3"/>
          </w:tcPr>
          <w:p w14:paraId="0EEAF47B" w14:textId="77777777" w:rsidR="005D36E9" w:rsidRDefault="005D36E9" w:rsidP="005D36E9">
            <w:pPr>
              <w:pStyle w:val="Corpodeltesto2"/>
              <w:widowControl w:val="0"/>
              <w:shd w:val="clear" w:color="auto" w:fill="FFFFFF" w:themeFill="background1"/>
              <w:spacing w:after="0" w:line="240" w:lineRule="auto"/>
              <w:ind w:right="105"/>
              <w:jc w:val="center"/>
              <w:rPr>
                <w:rFonts w:cs="Arial"/>
                <w:b/>
                <w:color w:val="FF0000"/>
                <w:lang w:eastAsia="en-US"/>
              </w:rPr>
            </w:pPr>
            <w:r w:rsidRPr="00E63E1F">
              <w:rPr>
                <w:rFonts w:cs="Arial"/>
                <w:b/>
                <w:color w:val="FF0000"/>
              </w:rPr>
              <w:t>C</w:t>
            </w:r>
            <w:r w:rsidRPr="00E63E1F">
              <w:rPr>
                <w:rFonts w:cs="Arial"/>
                <w:b/>
                <w:color w:val="FF0000"/>
                <w:vertAlign w:val="subscript"/>
              </w:rPr>
              <w:t xml:space="preserve">i = </w:t>
            </w:r>
            <w:r w:rsidRPr="00E63E1F">
              <w:rPr>
                <w:rFonts w:cs="Arial"/>
                <w:b/>
                <w:color w:val="FF0000"/>
                <w:lang w:eastAsia="en-US"/>
              </w:rPr>
              <w:t>Omin/Oi</w:t>
            </w:r>
          </w:p>
          <w:p w14:paraId="66B1D5F8" w14:textId="77777777" w:rsidR="005D36E9" w:rsidRPr="00E63E1F" w:rsidRDefault="005D36E9" w:rsidP="005D36E9">
            <w:pPr>
              <w:pStyle w:val="Corpodeltesto2"/>
              <w:widowControl w:val="0"/>
              <w:shd w:val="clear" w:color="auto" w:fill="FFFFFF" w:themeFill="background1"/>
              <w:spacing w:after="0" w:line="240" w:lineRule="auto"/>
              <w:ind w:right="105"/>
              <w:jc w:val="center"/>
              <w:rPr>
                <w:rFonts w:cs="Arial"/>
                <w:b/>
                <w:color w:val="FF0000"/>
                <w:lang w:eastAsia="en-US"/>
              </w:rPr>
            </w:pPr>
          </w:p>
          <w:p w14:paraId="4F6A6947" w14:textId="77777777" w:rsidR="005D36E9"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rPr>
            </w:pPr>
            <w:proofErr w:type="spellStart"/>
            <w:r w:rsidRPr="00C40C0D">
              <w:rPr>
                <w:rFonts w:ascii="Arial" w:hAnsi="Arial" w:cs="Arial"/>
                <w:color w:val="FF0000"/>
                <w:sz w:val="20"/>
                <w:szCs w:val="20"/>
              </w:rPr>
              <w:t>Punktzahl</w:t>
            </w:r>
            <w:proofErr w:type="spellEnd"/>
            <w:r w:rsidRPr="00C40C0D">
              <w:rPr>
                <w:rFonts w:ascii="Arial" w:hAnsi="Arial" w:cs="Arial"/>
                <w:color w:val="FF0000"/>
                <w:sz w:val="20"/>
                <w:szCs w:val="20"/>
              </w:rPr>
              <w:t>/punteggio:</w:t>
            </w:r>
          </w:p>
          <w:p w14:paraId="4055AEFF" w14:textId="77777777" w:rsidR="005D36E9" w:rsidRPr="00C40C0D"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rPr>
            </w:pPr>
          </w:p>
          <w:p w14:paraId="32273D30" w14:textId="77777777" w:rsidR="005D36E9" w:rsidRPr="00C40C0D" w:rsidRDefault="005D36E9" w:rsidP="005D36E9">
            <w:pPr>
              <w:pStyle w:val="NormaleWeb"/>
              <w:widowControl w:val="0"/>
              <w:shd w:val="clear" w:color="auto" w:fill="FFFFFF" w:themeFill="background1"/>
              <w:spacing w:before="0" w:after="0"/>
              <w:ind w:right="76"/>
              <w:jc w:val="center"/>
              <w:rPr>
                <w:rFonts w:ascii="Arial" w:hAnsi="Arial" w:cs="Arial"/>
                <w:b/>
                <w:bCs/>
                <w:color w:val="FF0000"/>
                <w:sz w:val="20"/>
                <w:szCs w:val="20"/>
              </w:rPr>
            </w:pPr>
            <w:proofErr w:type="spellStart"/>
            <w:r w:rsidRPr="00C40C0D">
              <w:rPr>
                <w:rFonts w:ascii="Arial" w:hAnsi="Arial" w:cs="Arial"/>
                <w:b/>
                <w:bCs/>
                <w:color w:val="FF0000"/>
                <w:sz w:val="20"/>
                <w:szCs w:val="20"/>
              </w:rPr>
              <w:t>PEi</w:t>
            </w:r>
            <w:proofErr w:type="spellEnd"/>
            <w:r w:rsidRPr="00C40C0D">
              <w:rPr>
                <w:rFonts w:ascii="Arial" w:hAnsi="Arial" w:cs="Arial"/>
                <w:b/>
                <w:bCs/>
                <w:color w:val="FF0000"/>
                <w:sz w:val="20"/>
                <w:szCs w:val="20"/>
              </w:rPr>
              <w:t xml:space="preserve"> = Ci*</w:t>
            </w:r>
            <w:proofErr w:type="spellStart"/>
            <w:r w:rsidRPr="00C40C0D">
              <w:rPr>
                <w:rFonts w:ascii="Arial" w:hAnsi="Arial" w:cs="Arial"/>
                <w:b/>
                <w:bCs/>
                <w:color w:val="FF0000"/>
                <w:sz w:val="20"/>
                <w:szCs w:val="20"/>
              </w:rPr>
              <w:t>Pmax</w:t>
            </w:r>
            <w:proofErr w:type="spellEnd"/>
          </w:p>
          <w:p w14:paraId="26631808"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3240F702" w14:textId="77777777" w:rsidTr="001D763E">
        <w:tc>
          <w:tcPr>
            <w:tcW w:w="4404" w:type="dxa"/>
          </w:tcPr>
          <w:p w14:paraId="359812D7" w14:textId="77777777" w:rsidR="005D36E9" w:rsidRPr="00E63E1F"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lang w:val="de-DE"/>
              </w:rPr>
            </w:pPr>
            <w:r>
              <w:rPr>
                <w:rFonts w:ascii="Arial" w:hAnsi="Arial" w:cs="Arial"/>
                <w:color w:val="FF0000"/>
                <w:sz w:val="20"/>
                <w:szCs w:val="20"/>
                <w:lang w:val="de-DE"/>
              </w:rPr>
              <w:t>wobei</w:t>
            </w:r>
            <w:r w:rsidRPr="00C40C0D">
              <w:rPr>
                <w:rFonts w:ascii="Arial" w:hAnsi="Arial" w:cs="Arial"/>
                <w:color w:val="FF0000"/>
                <w:sz w:val="20"/>
                <w:szCs w:val="20"/>
                <w:lang w:val="de-DE"/>
              </w:rPr>
              <w:t>:</w:t>
            </w:r>
          </w:p>
        </w:tc>
        <w:tc>
          <w:tcPr>
            <w:tcW w:w="852" w:type="dxa"/>
          </w:tcPr>
          <w:p w14:paraId="26179C8C" w14:textId="77777777" w:rsidR="005D36E9" w:rsidRPr="00A10065" w:rsidRDefault="005D36E9" w:rsidP="005D36E9">
            <w:pPr>
              <w:widowControl w:val="0"/>
              <w:spacing w:line="240" w:lineRule="exact"/>
              <w:rPr>
                <w:rFonts w:cs="Arial"/>
                <w:lang w:val="it-IT"/>
              </w:rPr>
            </w:pPr>
          </w:p>
        </w:tc>
        <w:tc>
          <w:tcPr>
            <w:tcW w:w="4258" w:type="dxa"/>
          </w:tcPr>
          <w:p w14:paraId="72DD638C" w14:textId="77777777" w:rsidR="005D36E9" w:rsidRPr="00E63E1F" w:rsidRDefault="005D36E9" w:rsidP="005D36E9">
            <w:pPr>
              <w:pStyle w:val="Corpodeltesto2"/>
              <w:widowControl w:val="0"/>
              <w:shd w:val="clear" w:color="auto" w:fill="FFFFFF" w:themeFill="background1"/>
              <w:spacing w:after="0" w:line="240" w:lineRule="auto"/>
              <w:ind w:right="105"/>
              <w:jc w:val="center"/>
              <w:rPr>
                <w:rFonts w:cs="Arial"/>
                <w:color w:val="FF0000"/>
                <w:lang w:eastAsia="en-US"/>
              </w:rPr>
            </w:pPr>
            <w:r w:rsidRPr="00C40C0D">
              <w:rPr>
                <w:rFonts w:cs="Arial"/>
                <w:color w:val="FF0000"/>
                <w:lang w:eastAsia="en-US"/>
              </w:rPr>
              <w:t xml:space="preserve">Dove: </w:t>
            </w:r>
          </w:p>
        </w:tc>
      </w:tr>
      <w:tr w:rsidR="005D36E9" w:rsidRPr="005737C1" w14:paraId="4B823FD1" w14:textId="77777777" w:rsidTr="001D763E">
        <w:tc>
          <w:tcPr>
            <w:tcW w:w="4404" w:type="dxa"/>
          </w:tcPr>
          <w:p w14:paraId="0150D907" w14:textId="77777777" w:rsidR="005D36E9" w:rsidRPr="00C40C0D"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lang w:val="de-DE"/>
              </w:rPr>
            </w:pPr>
          </w:p>
        </w:tc>
        <w:tc>
          <w:tcPr>
            <w:tcW w:w="852" w:type="dxa"/>
          </w:tcPr>
          <w:p w14:paraId="15A29818" w14:textId="77777777" w:rsidR="005D36E9" w:rsidRPr="00A10065" w:rsidRDefault="005D36E9" w:rsidP="005D36E9">
            <w:pPr>
              <w:widowControl w:val="0"/>
              <w:spacing w:line="240" w:lineRule="exact"/>
              <w:rPr>
                <w:rFonts w:cs="Arial"/>
                <w:lang w:val="it-IT"/>
              </w:rPr>
            </w:pPr>
          </w:p>
        </w:tc>
        <w:tc>
          <w:tcPr>
            <w:tcW w:w="4258" w:type="dxa"/>
          </w:tcPr>
          <w:p w14:paraId="19B18D31" w14:textId="77777777" w:rsidR="005D36E9" w:rsidRPr="00C40C0D" w:rsidRDefault="005D36E9" w:rsidP="005D36E9">
            <w:pPr>
              <w:pStyle w:val="Corpodeltesto2"/>
              <w:widowControl w:val="0"/>
              <w:shd w:val="clear" w:color="auto" w:fill="FFFFFF" w:themeFill="background1"/>
              <w:spacing w:after="0" w:line="240" w:lineRule="auto"/>
              <w:ind w:right="105"/>
              <w:jc w:val="center"/>
              <w:rPr>
                <w:rFonts w:cs="Arial"/>
                <w:color w:val="FF0000"/>
                <w:lang w:eastAsia="en-US"/>
              </w:rPr>
            </w:pPr>
          </w:p>
        </w:tc>
      </w:tr>
      <w:tr w:rsidR="005D36E9" w:rsidRPr="004E5722" w14:paraId="7C1BFFAF" w14:textId="77777777" w:rsidTr="001D763E">
        <w:tc>
          <w:tcPr>
            <w:tcW w:w="4404" w:type="dxa"/>
          </w:tcPr>
          <w:p w14:paraId="5ED72128" w14:textId="77777777" w:rsidR="005D36E9" w:rsidRPr="00AE4E63" w:rsidRDefault="005D36E9" w:rsidP="005D36E9">
            <w:pPr>
              <w:pStyle w:val="Corpodeltesto2"/>
              <w:widowControl w:val="0"/>
              <w:spacing w:after="0" w:line="240" w:lineRule="auto"/>
              <w:ind w:right="108"/>
              <w:rPr>
                <w:rFonts w:cs="Arial"/>
                <w:b/>
                <w:bCs/>
                <w:color w:val="FF0000"/>
                <w:lang w:val="de-DE" w:eastAsia="en-US"/>
              </w:rPr>
            </w:pPr>
            <w:r w:rsidRPr="00AE4E63">
              <w:rPr>
                <w:rFonts w:cs="Arial"/>
                <w:b/>
                <w:bCs/>
                <w:i/>
                <w:iCs/>
                <w:color w:val="FF0000"/>
                <w:lang w:val="de-DE"/>
              </w:rPr>
              <w:t>C</w:t>
            </w:r>
            <w:r w:rsidRPr="00AE4E63">
              <w:rPr>
                <w:rFonts w:cs="Arial"/>
                <w:b/>
                <w:bCs/>
                <w:i/>
                <w:iCs/>
                <w:color w:val="FF0000"/>
                <w:vertAlign w:val="subscript"/>
                <w:lang w:val="de-DE"/>
              </w:rPr>
              <w:t>i</w:t>
            </w:r>
            <w:r w:rsidRPr="00AE4E63">
              <w:rPr>
                <w:rFonts w:cs="Arial"/>
                <w:b/>
                <w:bCs/>
                <w:i/>
                <w:iCs/>
                <w:color w:val="FF0000"/>
                <w:lang w:val="de-DE"/>
              </w:rPr>
              <w:t xml:space="preserve">= dem i-ten </w:t>
            </w:r>
            <w:r w:rsidRPr="00AE4E63">
              <w:rPr>
                <w:rFonts w:cs="Arial"/>
                <w:b/>
                <w:bCs/>
                <w:color w:val="FF0000"/>
                <w:lang w:val="de-DE" w:eastAsia="en-US"/>
              </w:rPr>
              <w:t>Teilnehmer zugewiesener</w:t>
            </w:r>
            <w:r>
              <w:rPr>
                <w:rFonts w:cs="Arial"/>
                <w:b/>
                <w:bCs/>
                <w:color w:val="FF0000"/>
                <w:lang w:val="de-DE" w:eastAsia="en-US"/>
              </w:rPr>
              <w:t xml:space="preserve"> </w:t>
            </w:r>
            <w:r w:rsidRPr="00AE4E63">
              <w:rPr>
                <w:rFonts w:cs="Arial"/>
                <w:b/>
                <w:bCs/>
                <w:color w:val="FF0000"/>
                <w:lang w:val="de-DE" w:eastAsia="en-US"/>
              </w:rPr>
              <w:t>Koeffizient</w:t>
            </w:r>
          </w:p>
          <w:p w14:paraId="7E1FF729" w14:textId="77777777" w:rsidR="005D36E9" w:rsidRPr="0052430F" w:rsidRDefault="005D36E9" w:rsidP="005D36E9">
            <w:pPr>
              <w:pStyle w:val="Corpodeltesto2"/>
              <w:widowControl w:val="0"/>
              <w:spacing w:after="0" w:line="240" w:lineRule="auto"/>
              <w:ind w:right="108"/>
              <w:rPr>
                <w:rFonts w:cs="Arial"/>
                <w:b/>
                <w:color w:val="FF0000"/>
                <w:lang w:val="de-DE" w:eastAsia="en-US"/>
              </w:rPr>
            </w:pPr>
            <w:r w:rsidRPr="0052430F">
              <w:rPr>
                <w:rFonts w:cs="Arial"/>
                <w:color w:val="FF0000"/>
                <w:lang w:val="de-DE" w:eastAsia="en-US"/>
              </w:rPr>
              <w:t xml:space="preserve">Omin= Betrag günstigstes Angebot </w:t>
            </w:r>
          </w:p>
          <w:p w14:paraId="2B59D4DC" w14:textId="77777777" w:rsidR="005D36E9" w:rsidRPr="0052430F" w:rsidRDefault="005D36E9" w:rsidP="005D36E9">
            <w:pPr>
              <w:pStyle w:val="Corpodeltesto2"/>
              <w:widowControl w:val="0"/>
              <w:spacing w:after="0" w:line="240" w:lineRule="auto"/>
              <w:ind w:right="108"/>
              <w:rPr>
                <w:rFonts w:cs="Arial"/>
                <w:b/>
                <w:color w:val="FF0000"/>
                <w:lang w:val="de-DE" w:eastAsia="en-US"/>
              </w:rPr>
            </w:pPr>
            <w:r w:rsidRPr="0052430F">
              <w:rPr>
                <w:rFonts w:cs="Arial"/>
                <w:color w:val="FF0000"/>
                <w:lang w:val="de-DE" w:eastAsia="en-US"/>
              </w:rPr>
              <w:t xml:space="preserve">Oi= Betrag zu bewertendes Angebot </w:t>
            </w:r>
          </w:p>
          <w:p w14:paraId="3047C43B" w14:textId="77777777" w:rsidR="005D36E9" w:rsidRPr="0052430F" w:rsidRDefault="005D36E9" w:rsidP="005D36E9">
            <w:pPr>
              <w:pStyle w:val="Corpodeltesto2"/>
              <w:widowControl w:val="0"/>
              <w:spacing w:after="0" w:line="240" w:lineRule="auto"/>
              <w:ind w:right="108"/>
              <w:rPr>
                <w:rFonts w:cs="Arial"/>
                <w:b/>
                <w:color w:val="FF0000"/>
                <w:lang w:val="de-DE" w:eastAsia="en-US"/>
              </w:rPr>
            </w:pPr>
            <w:r w:rsidRPr="0052430F">
              <w:rPr>
                <w:rFonts w:cs="Arial"/>
                <w:color w:val="FF0000"/>
                <w:lang w:val="de-DE" w:eastAsia="en-US"/>
              </w:rPr>
              <w:t>PEi= Punktezahl wirtschaftliches Angebot</w:t>
            </w:r>
          </w:p>
          <w:p w14:paraId="4C3FC9C6" w14:textId="77777777" w:rsidR="005D36E9" w:rsidRPr="0052430F" w:rsidRDefault="005D36E9" w:rsidP="005D36E9">
            <w:pPr>
              <w:pStyle w:val="Corpodeltesto2"/>
              <w:widowControl w:val="0"/>
              <w:spacing w:after="0" w:line="240" w:lineRule="auto"/>
              <w:ind w:right="108"/>
              <w:rPr>
                <w:rFonts w:cs="Arial"/>
                <w:b/>
                <w:color w:val="FF0000"/>
                <w:lang w:val="de-DE" w:eastAsia="en-US"/>
              </w:rPr>
            </w:pPr>
            <w:r w:rsidRPr="0052430F">
              <w:rPr>
                <w:rFonts w:cs="Arial"/>
                <w:color w:val="FF0000"/>
                <w:lang w:val="de-DE" w:eastAsia="en-US"/>
              </w:rPr>
              <w:t>Pmax=Höchstpunktezahl</w:t>
            </w:r>
          </w:p>
          <w:p w14:paraId="462C8F90" w14:textId="77777777" w:rsidR="005D36E9" w:rsidRPr="00AE4E63" w:rsidRDefault="005D36E9" w:rsidP="005D36E9">
            <w:pPr>
              <w:pStyle w:val="Rientrocorpodeltesto"/>
              <w:widowControl w:val="0"/>
              <w:tabs>
                <w:tab w:val="left" w:pos="8496"/>
              </w:tabs>
              <w:spacing w:after="0"/>
              <w:ind w:left="0" w:right="76"/>
              <w:jc w:val="both"/>
              <w:rPr>
                <w:rFonts w:cs="Arial"/>
                <w:lang w:val="de-DE"/>
              </w:rPr>
            </w:pPr>
          </w:p>
        </w:tc>
        <w:tc>
          <w:tcPr>
            <w:tcW w:w="852" w:type="dxa"/>
          </w:tcPr>
          <w:p w14:paraId="368C70F6" w14:textId="77777777" w:rsidR="005D36E9" w:rsidRPr="00AE4E63" w:rsidRDefault="005D36E9" w:rsidP="005D36E9">
            <w:pPr>
              <w:widowControl w:val="0"/>
              <w:rPr>
                <w:rFonts w:cs="Arial"/>
                <w:lang w:val="de-DE"/>
              </w:rPr>
            </w:pPr>
          </w:p>
        </w:tc>
        <w:tc>
          <w:tcPr>
            <w:tcW w:w="4258" w:type="dxa"/>
          </w:tcPr>
          <w:p w14:paraId="44D66B8D" w14:textId="77777777" w:rsidR="005D36E9" w:rsidRPr="006140E5" w:rsidRDefault="005D36E9" w:rsidP="005D36E9">
            <w:pPr>
              <w:widowControl w:val="0"/>
              <w:shd w:val="clear" w:color="auto" w:fill="FFFFFF" w:themeFill="background1"/>
              <w:ind w:right="6"/>
              <w:rPr>
                <w:rFonts w:cs="Arial"/>
                <w:b/>
                <w:bCs/>
                <w:color w:val="FF0000"/>
                <w:lang w:val="it-IT" w:eastAsia="de-DE"/>
              </w:rPr>
            </w:pPr>
            <w:r w:rsidRPr="006140E5">
              <w:rPr>
                <w:rFonts w:cs="Arial"/>
                <w:b/>
                <w:bCs/>
                <w:i/>
                <w:iCs/>
                <w:color w:val="FF0000"/>
                <w:lang w:val="it-IT"/>
              </w:rPr>
              <w:t>C</w:t>
            </w:r>
            <w:r w:rsidRPr="006140E5">
              <w:rPr>
                <w:rFonts w:cs="Arial"/>
                <w:b/>
                <w:bCs/>
                <w:i/>
                <w:iCs/>
                <w:color w:val="FF0000"/>
                <w:vertAlign w:val="subscript"/>
                <w:lang w:val="it-IT"/>
              </w:rPr>
              <w:t>i</w:t>
            </w:r>
            <w:r w:rsidRPr="006140E5">
              <w:rPr>
                <w:rFonts w:cs="Arial"/>
                <w:b/>
                <w:bCs/>
                <w:color w:val="FF0000"/>
                <w:vertAlign w:val="subscript"/>
                <w:lang w:val="it-IT"/>
              </w:rPr>
              <w:t xml:space="preserve"> </w:t>
            </w:r>
            <w:r w:rsidRPr="006140E5">
              <w:rPr>
                <w:rFonts w:cs="Arial"/>
                <w:b/>
                <w:bCs/>
                <w:i/>
                <w:iCs/>
                <w:color w:val="FF0000"/>
                <w:lang w:val="it-IT"/>
              </w:rPr>
              <w:t>= coefficiente attribuito al concorrente i-esimo</w:t>
            </w:r>
          </w:p>
          <w:p w14:paraId="70E8E66C" w14:textId="77777777" w:rsidR="005D36E9" w:rsidRPr="00C40C0D" w:rsidRDefault="005D36E9" w:rsidP="005D36E9">
            <w:pPr>
              <w:pStyle w:val="western"/>
              <w:widowControl w:val="0"/>
              <w:shd w:val="clear" w:color="auto" w:fill="FFFFFF" w:themeFill="background1"/>
              <w:spacing w:before="0" w:beforeAutospacing="0" w:after="0" w:afterAutospacing="0" w:line="240" w:lineRule="auto"/>
              <w:ind w:right="105"/>
              <w:rPr>
                <w:rFonts w:ascii="Arial" w:hAnsi="Arial" w:cs="Arial"/>
                <w:color w:val="FF0000"/>
                <w:sz w:val="20"/>
                <w:szCs w:val="20"/>
                <w:lang w:val="it-IT"/>
              </w:rPr>
            </w:pPr>
            <w:proofErr w:type="spellStart"/>
            <w:r w:rsidRPr="00C40C0D">
              <w:rPr>
                <w:rFonts w:ascii="Arial" w:hAnsi="Arial" w:cs="Arial"/>
                <w:color w:val="FF0000"/>
                <w:sz w:val="20"/>
                <w:szCs w:val="20"/>
                <w:lang w:val="it-IT"/>
              </w:rPr>
              <w:t>Omin</w:t>
            </w:r>
            <w:proofErr w:type="spellEnd"/>
            <w:r w:rsidRPr="00C40C0D">
              <w:rPr>
                <w:rFonts w:ascii="Arial" w:hAnsi="Arial" w:cs="Arial"/>
                <w:color w:val="FF0000"/>
                <w:sz w:val="20"/>
                <w:szCs w:val="20"/>
                <w:lang w:val="it-IT"/>
              </w:rPr>
              <w:t xml:space="preserve">= importo offerta migliore </w:t>
            </w:r>
          </w:p>
          <w:p w14:paraId="31DCB426" w14:textId="77777777" w:rsidR="005D36E9" w:rsidRPr="00C40C0D" w:rsidRDefault="005D36E9" w:rsidP="005D36E9">
            <w:pPr>
              <w:pStyle w:val="western"/>
              <w:widowControl w:val="0"/>
              <w:shd w:val="clear" w:color="auto" w:fill="FFFFFF" w:themeFill="background1"/>
              <w:spacing w:before="0" w:beforeAutospacing="0" w:after="0" w:afterAutospacing="0" w:line="240" w:lineRule="auto"/>
              <w:ind w:right="108"/>
              <w:rPr>
                <w:rFonts w:ascii="Arial" w:hAnsi="Arial" w:cs="Arial"/>
                <w:color w:val="FF0000"/>
                <w:sz w:val="20"/>
                <w:szCs w:val="20"/>
                <w:lang w:val="it-IT"/>
              </w:rPr>
            </w:pPr>
            <w:r w:rsidRPr="00C40C0D">
              <w:rPr>
                <w:rFonts w:ascii="Arial" w:hAnsi="Arial" w:cs="Arial"/>
                <w:color w:val="FF0000"/>
                <w:sz w:val="20"/>
                <w:szCs w:val="20"/>
                <w:lang w:val="it-IT"/>
              </w:rPr>
              <w:t xml:space="preserve">Oi= importo offerta in esame </w:t>
            </w:r>
          </w:p>
          <w:p w14:paraId="7AF7D378" w14:textId="77777777" w:rsidR="005D36E9" w:rsidRPr="00C40C0D" w:rsidRDefault="005D36E9" w:rsidP="005D36E9">
            <w:pPr>
              <w:pStyle w:val="western"/>
              <w:widowControl w:val="0"/>
              <w:shd w:val="clear" w:color="auto" w:fill="FFFFFF" w:themeFill="background1"/>
              <w:spacing w:before="0" w:beforeAutospacing="0" w:after="0" w:afterAutospacing="0" w:line="240" w:lineRule="auto"/>
              <w:ind w:right="105"/>
              <w:rPr>
                <w:rFonts w:ascii="Arial" w:hAnsi="Arial" w:cs="Arial"/>
                <w:color w:val="FF0000"/>
                <w:sz w:val="20"/>
                <w:szCs w:val="20"/>
                <w:lang w:val="it-IT"/>
              </w:rPr>
            </w:pPr>
            <w:proofErr w:type="spellStart"/>
            <w:r w:rsidRPr="00C40C0D">
              <w:rPr>
                <w:rFonts w:ascii="Arial" w:hAnsi="Arial" w:cs="Arial"/>
                <w:color w:val="FF0000"/>
                <w:sz w:val="20"/>
                <w:szCs w:val="20"/>
                <w:lang w:val="it-IT"/>
              </w:rPr>
              <w:t>PEi</w:t>
            </w:r>
            <w:proofErr w:type="spellEnd"/>
            <w:r w:rsidRPr="00C40C0D">
              <w:rPr>
                <w:rFonts w:ascii="Arial" w:hAnsi="Arial" w:cs="Arial"/>
                <w:color w:val="FF0000"/>
                <w:sz w:val="20"/>
                <w:szCs w:val="20"/>
                <w:lang w:val="it-IT"/>
              </w:rPr>
              <w:t>= punteggio economico</w:t>
            </w:r>
          </w:p>
          <w:p w14:paraId="10788F3E" w14:textId="77777777" w:rsidR="005D36E9" w:rsidRPr="00E63E1F" w:rsidRDefault="005D36E9" w:rsidP="005D36E9">
            <w:pPr>
              <w:pStyle w:val="western"/>
              <w:widowControl w:val="0"/>
              <w:shd w:val="clear" w:color="auto" w:fill="FFFFFF" w:themeFill="background1"/>
              <w:spacing w:before="0" w:beforeAutospacing="0" w:after="0" w:afterAutospacing="0" w:line="240" w:lineRule="auto"/>
              <w:ind w:right="105"/>
              <w:rPr>
                <w:rFonts w:ascii="Arial" w:hAnsi="Arial" w:cs="Arial"/>
                <w:color w:val="FF0000"/>
                <w:sz w:val="20"/>
                <w:szCs w:val="20"/>
                <w:lang w:val="it-IT"/>
              </w:rPr>
            </w:pPr>
            <w:proofErr w:type="spellStart"/>
            <w:r w:rsidRPr="00C40C0D">
              <w:rPr>
                <w:rFonts w:ascii="Arial" w:hAnsi="Arial" w:cs="Arial"/>
                <w:color w:val="FF0000"/>
                <w:sz w:val="20"/>
                <w:szCs w:val="20"/>
                <w:lang w:val="it-IT"/>
              </w:rPr>
              <w:t>Pmax</w:t>
            </w:r>
            <w:proofErr w:type="spellEnd"/>
            <w:r w:rsidRPr="00C40C0D">
              <w:rPr>
                <w:rFonts w:ascii="Arial" w:hAnsi="Arial" w:cs="Arial"/>
                <w:color w:val="FF0000"/>
                <w:sz w:val="20"/>
                <w:szCs w:val="20"/>
                <w:lang w:val="it-IT"/>
              </w:rPr>
              <w:t>= punteggio massimo</w:t>
            </w:r>
          </w:p>
        </w:tc>
      </w:tr>
      <w:tr w:rsidR="005D36E9" w:rsidRPr="004E5722" w14:paraId="40CCC7CD" w14:textId="77777777" w:rsidTr="001D763E">
        <w:tc>
          <w:tcPr>
            <w:tcW w:w="4404" w:type="dxa"/>
          </w:tcPr>
          <w:p w14:paraId="592CC553" w14:textId="77777777" w:rsidR="005D36E9" w:rsidRPr="00A10065"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tcPr>
          <w:p w14:paraId="259AD898" w14:textId="77777777" w:rsidR="005D36E9" w:rsidRPr="00A10065" w:rsidRDefault="005D36E9" w:rsidP="005D36E9">
            <w:pPr>
              <w:widowControl w:val="0"/>
              <w:spacing w:line="240" w:lineRule="exact"/>
              <w:rPr>
                <w:rFonts w:cs="Arial"/>
                <w:lang w:val="it-IT"/>
              </w:rPr>
            </w:pPr>
          </w:p>
        </w:tc>
        <w:tc>
          <w:tcPr>
            <w:tcW w:w="4258" w:type="dxa"/>
          </w:tcPr>
          <w:p w14:paraId="40741816"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753EC641" w14:textId="77777777" w:rsidTr="001D763E">
        <w:tc>
          <w:tcPr>
            <w:tcW w:w="4404" w:type="dxa"/>
          </w:tcPr>
          <w:p w14:paraId="0B19EC13" w14:textId="77777777" w:rsidR="005D36E9" w:rsidRPr="00E63E1F" w:rsidRDefault="005D36E9" w:rsidP="005D36E9">
            <w:pPr>
              <w:pStyle w:val="Rientrocorpodeltesto"/>
              <w:widowControl w:val="0"/>
              <w:tabs>
                <w:tab w:val="left" w:pos="8496"/>
              </w:tabs>
              <w:spacing w:after="0" w:line="240" w:lineRule="exact"/>
              <w:ind w:left="0" w:right="76"/>
              <w:jc w:val="center"/>
              <w:rPr>
                <w:rFonts w:cs="Arial"/>
                <w:color w:val="FF0000"/>
                <w:lang w:val="it-IT"/>
              </w:rPr>
            </w:pPr>
            <w:r w:rsidRPr="00E63E1F">
              <w:rPr>
                <w:rFonts w:cs="Arial"/>
                <w:color w:val="FF0000"/>
                <w:lang w:val="it-IT"/>
              </w:rPr>
              <w:t>oder</w:t>
            </w:r>
          </w:p>
        </w:tc>
        <w:tc>
          <w:tcPr>
            <w:tcW w:w="852" w:type="dxa"/>
          </w:tcPr>
          <w:p w14:paraId="7C825E41" w14:textId="77777777" w:rsidR="005D36E9" w:rsidRPr="00E63E1F" w:rsidRDefault="005D36E9" w:rsidP="005D36E9">
            <w:pPr>
              <w:widowControl w:val="0"/>
              <w:spacing w:line="240" w:lineRule="exact"/>
              <w:jc w:val="center"/>
              <w:rPr>
                <w:rFonts w:cs="Arial"/>
                <w:color w:val="FF0000"/>
                <w:lang w:val="it-IT"/>
              </w:rPr>
            </w:pPr>
          </w:p>
        </w:tc>
        <w:tc>
          <w:tcPr>
            <w:tcW w:w="4258" w:type="dxa"/>
          </w:tcPr>
          <w:p w14:paraId="3066DD26" w14:textId="77777777" w:rsidR="005D36E9" w:rsidRPr="00E63E1F" w:rsidRDefault="005D36E9" w:rsidP="005D36E9">
            <w:pPr>
              <w:widowControl w:val="0"/>
              <w:autoSpaceDE w:val="0"/>
              <w:autoSpaceDN w:val="0"/>
              <w:adjustRightInd w:val="0"/>
              <w:spacing w:line="240" w:lineRule="exact"/>
              <w:ind w:right="105"/>
              <w:jc w:val="center"/>
              <w:rPr>
                <w:color w:val="FF0000"/>
                <w:lang w:val="it-IT"/>
              </w:rPr>
            </w:pPr>
            <w:r w:rsidRPr="00E63E1F">
              <w:rPr>
                <w:color w:val="FF0000"/>
                <w:lang w:val="it-IT"/>
              </w:rPr>
              <w:t>ovvero</w:t>
            </w:r>
          </w:p>
        </w:tc>
      </w:tr>
      <w:tr w:rsidR="005D36E9" w:rsidRPr="005737C1" w14:paraId="6339997D" w14:textId="77777777" w:rsidTr="001D763E">
        <w:tc>
          <w:tcPr>
            <w:tcW w:w="4404" w:type="dxa"/>
          </w:tcPr>
          <w:p w14:paraId="0448A873" w14:textId="77777777" w:rsidR="005D36E9" w:rsidRPr="00031378" w:rsidRDefault="005D36E9" w:rsidP="005D36E9">
            <w:pPr>
              <w:pStyle w:val="Rientrocorpodeltesto"/>
              <w:widowControl w:val="0"/>
              <w:tabs>
                <w:tab w:val="left" w:pos="8496"/>
              </w:tabs>
              <w:spacing w:after="0" w:line="240" w:lineRule="exact"/>
              <w:ind w:left="0" w:right="76"/>
              <w:jc w:val="both"/>
              <w:rPr>
                <w:rFonts w:cs="Arial"/>
                <w:strike/>
                <w:lang w:val="it-IT"/>
              </w:rPr>
            </w:pPr>
          </w:p>
        </w:tc>
        <w:tc>
          <w:tcPr>
            <w:tcW w:w="852" w:type="dxa"/>
          </w:tcPr>
          <w:p w14:paraId="7272E890" w14:textId="77777777" w:rsidR="005D36E9" w:rsidRPr="00A10065" w:rsidRDefault="005D36E9" w:rsidP="005D36E9">
            <w:pPr>
              <w:widowControl w:val="0"/>
              <w:spacing w:line="240" w:lineRule="exact"/>
              <w:rPr>
                <w:rFonts w:cs="Arial"/>
                <w:lang w:val="it-IT"/>
              </w:rPr>
            </w:pPr>
          </w:p>
        </w:tc>
        <w:tc>
          <w:tcPr>
            <w:tcW w:w="4258" w:type="dxa"/>
          </w:tcPr>
          <w:p w14:paraId="3D50E3A2"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013E3B2B" w14:textId="77777777" w:rsidTr="001D763E">
        <w:tc>
          <w:tcPr>
            <w:tcW w:w="4404" w:type="dxa"/>
          </w:tcPr>
          <w:p w14:paraId="6F75EA1D" w14:textId="1FBBFCEA" w:rsidR="005D36E9" w:rsidRPr="00031378" w:rsidRDefault="005D36E9" w:rsidP="005D36E9">
            <w:pPr>
              <w:pStyle w:val="Rientrocorpodeltesto"/>
              <w:widowControl w:val="0"/>
              <w:tabs>
                <w:tab w:val="left" w:pos="8496"/>
              </w:tabs>
              <w:spacing w:after="0" w:line="240" w:lineRule="exact"/>
              <w:ind w:left="0" w:right="76"/>
              <w:jc w:val="center"/>
              <w:rPr>
                <w:rFonts w:cs="Arial"/>
                <w:b/>
                <w:bCs/>
                <w:color w:val="FF0000"/>
                <w:lang w:val="de-DE"/>
              </w:rPr>
            </w:pPr>
            <w:r w:rsidRPr="00031378">
              <w:rPr>
                <w:rFonts w:cs="Arial"/>
                <w:b/>
                <w:bCs/>
                <w:color w:val="FF0000"/>
                <w:lang w:val="de-DE"/>
              </w:rPr>
              <w:t>Bilineare-Formel</w:t>
            </w:r>
          </w:p>
        </w:tc>
        <w:tc>
          <w:tcPr>
            <w:tcW w:w="852" w:type="dxa"/>
          </w:tcPr>
          <w:p w14:paraId="19A34DB4" w14:textId="77777777" w:rsidR="005D36E9" w:rsidRPr="00A10065" w:rsidRDefault="005D36E9" w:rsidP="005D36E9">
            <w:pPr>
              <w:widowControl w:val="0"/>
              <w:spacing w:line="240" w:lineRule="exact"/>
              <w:rPr>
                <w:rFonts w:cs="Arial"/>
                <w:lang w:val="it-IT"/>
              </w:rPr>
            </w:pPr>
          </w:p>
        </w:tc>
        <w:tc>
          <w:tcPr>
            <w:tcW w:w="4258" w:type="dxa"/>
          </w:tcPr>
          <w:p w14:paraId="28E8ACE9" w14:textId="4D548D55" w:rsidR="005D36E9" w:rsidRPr="00031378" w:rsidRDefault="005D36E9" w:rsidP="005D36E9">
            <w:pPr>
              <w:widowControl w:val="0"/>
              <w:autoSpaceDE w:val="0"/>
              <w:autoSpaceDN w:val="0"/>
              <w:adjustRightInd w:val="0"/>
              <w:spacing w:line="240" w:lineRule="exact"/>
              <w:ind w:right="105"/>
              <w:jc w:val="center"/>
              <w:rPr>
                <w:rFonts w:cs="Arial"/>
                <w:b/>
                <w:bCs/>
                <w:color w:val="FF0000"/>
                <w:lang w:val="it-IT"/>
              </w:rPr>
            </w:pPr>
            <w:r w:rsidRPr="00031378">
              <w:rPr>
                <w:rFonts w:cs="Arial"/>
                <w:b/>
                <w:bCs/>
                <w:color w:val="FF0000"/>
                <w:lang w:val="it-IT"/>
              </w:rPr>
              <w:t>Formula bilineare</w:t>
            </w:r>
          </w:p>
        </w:tc>
      </w:tr>
      <w:tr w:rsidR="005D36E9" w:rsidRPr="004458C8" w14:paraId="617F0DE3" w14:textId="77777777" w:rsidTr="001D763E">
        <w:tc>
          <w:tcPr>
            <w:tcW w:w="4404" w:type="dxa"/>
          </w:tcPr>
          <w:p w14:paraId="59F7A59F" w14:textId="77777777" w:rsidR="005D36E9" w:rsidRPr="00A10065"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tcPr>
          <w:p w14:paraId="0C99AC3E" w14:textId="77777777" w:rsidR="005D36E9" w:rsidRPr="00A10065" w:rsidRDefault="005D36E9" w:rsidP="005D36E9">
            <w:pPr>
              <w:widowControl w:val="0"/>
              <w:spacing w:line="240" w:lineRule="exact"/>
              <w:rPr>
                <w:rFonts w:cs="Arial"/>
                <w:lang w:val="it-IT"/>
              </w:rPr>
            </w:pPr>
          </w:p>
        </w:tc>
        <w:tc>
          <w:tcPr>
            <w:tcW w:w="4258" w:type="dxa"/>
          </w:tcPr>
          <w:p w14:paraId="7E717414"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27E7060F" w14:textId="77777777" w:rsidTr="001D763E">
        <w:tc>
          <w:tcPr>
            <w:tcW w:w="9514" w:type="dxa"/>
            <w:gridSpan w:val="3"/>
          </w:tcPr>
          <w:p w14:paraId="6244A996" w14:textId="77777777" w:rsidR="005D36E9" w:rsidRPr="006140E5" w:rsidRDefault="005D36E9" w:rsidP="005D36E9">
            <w:pPr>
              <w:pStyle w:val="Rientrocorpodeltesto"/>
              <w:widowControl w:val="0"/>
              <w:shd w:val="clear" w:color="auto" w:fill="FFFFFF" w:themeFill="background1"/>
              <w:spacing w:line="240" w:lineRule="exact"/>
              <w:ind w:left="0" w:right="105"/>
              <w:jc w:val="center"/>
              <w:rPr>
                <w:rFonts w:cs="Arial"/>
                <w:b/>
                <w:bCs/>
                <w:color w:val="FF0000"/>
                <w:vertAlign w:val="subscript"/>
                <w:lang w:val="it-IT"/>
              </w:rPr>
            </w:pPr>
            <w:r w:rsidRPr="006140E5">
              <w:rPr>
                <w:rFonts w:cs="Arial"/>
                <w:b/>
                <w:bCs/>
                <w:color w:val="FF0000"/>
                <w:lang w:val="it-IT"/>
              </w:rPr>
              <w:t>C</w:t>
            </w:r>
            <w:r w:rsidRPr="006140E5">
              <w:rPr>
                <w:rFonts w:cs="Arial"/>
                <w:b/>
                <w:bCs/>
                <w:color w:val="FF0000"/>
                <w:vertAlign w:val="subscript"/>
                <w:lang w:val="it-IT"/>
              </w:rPr>
              <w:t xml:space="preserve">i </w:t>
            </w:r>
            <w:r w:rsidRPr="006140E5">
              <w:rPr>
                <w:rFonts w:cs="Arial"/>
                <w:b/>
                <w:bCs/>
                <w:color w:val="FF0000"/>
                <w:lang w:val="it-IT"/>
              </w:rPr>
              <w:t>(per A</w:t>
            </w:r>
            <w:r w:rsidRPr="006140E5">
              <w:rPr>
                <w:rFonts w:cs="Arial"/>
                <w:b/>
                <w:bCs/>
                <w:color w:val="FF0000"/>
                <w:vertAlign w:val="subscript"/>
                <w:lang w:val="it-IT"/>
              </w:rPr>
              <w:t xml:space="preserve">i </w:t>
            </w:r>
            <w:r w:rsidRPr="006140E5">
              <w:rPr>
                <w:rFonts w:cs="Arial"/>
                <w:b/>
                <w:bCs/>
                <w:color w:val="FF0000"/>
                <w:lang w:val="it-IT"/>
              </w:rPr>
              <w:t xml:space="preserve">&lt;= A </w:t>
            </w:r>
            <w:r w:rsidRPr="006140E5">
              <w:rPr>
                <w:rFonts w:cs="Arial"/>
                <w:b/>
                <w:bCs/>
                <w:color w:val="FF0000"/>
                <w:vertAlign w:val="subscript"/>
                <w:lang w:val="it-IT"/>
              </w:rPr>
              <w:t>soglia/Schwelle</w:t>
            </w:r>
            <w:r w:rsidRPr="006140E5">
              <w:rPr>
                <w:rFonts w:cs="Arial"/>
                <w:b/>
                <w:bCs/>
                <w:color w:val="FF0000"/>
                <w:lang w:val="it-IT"/>
              </w:rPr>
              <w:t>) = X* A</w:t>
            </w:r>
            <w:r w:rsidRPr="006140E5">
              <w:rPr>
                <w:rFonts w:cs="Arial"/>
                <w:b/>
                <w:bCs/>
                <w:color w:val="FF0000"/>
                <w:vertAlign w:val="subscript"/>
                <w:lang w:val="it-IT"/>
              </w:rPr>
              <w:t xml:space="preserve">i </w:t>
            </w:r>
            <w:r w:rsidRPr="006140E5">
              <w:rPr>
                <w:rFonts w:cs="Arial"/>
                <w:b/>
                <w:bCs/>
                <w:color w:val="FF0000"/>
                <w:lang w:val="it-IT"/>
              </w:rPr>
              <w:t xml:space="preserve">/ A </w:t>
            </w:r>
            <w:r w:rsidRPr="006140E5">
              <w:rPr>
                <w:rFonts w:cs="Arial"/>
                <w:b/>
                <w:bCs/>
                <w:color w:val="FF0000"/>
                <w:vertAlign w:val="subscript"/>
                <w:lang w:val="it-IT"/>
              </w:rPr>
              <w:t>soglia/Schwelle</w:t>
            </w:r>
          </w:p>
          <w:p w14:paraId="7F2ABD73" w14:textId="77777777" w:rsidR="005D36E9" w:rsidRPr="006140E5" w:rsidRDefault="005D36E9" w:rsidP="005D36E9">
            <w:pPr>
              <w:pStyle w:val="Rientrocorpodeltesto"/>
              <w:widowControl w:val="0"/>
              <w:shd w:val="clear" w:color="auto" w:fill="FFFFFF" w:themeFill="background1"/>
              <w:spacing w:line="240" w:lineRule="exact"/>
              <w:ind w:left="0" w:right="105"/>
              <w:jc w:val="center"/>
              <w:rPr>
                <w:rFonts w:cs="Arial"/>
                <w:b/>
                <w:bCs/>
                <w:color w:val="FF0000"/>
                <w:vertAlign w:val="subscript"/>
                <w:lang w:val="it-IT"/>
              </w:rPr>
            </w:pPr>
          </w:p>
          <w:p w14:paraId="25B2DC71" w14:textId="77777777" w:rsidR="005D36E9" w:rsidRPr="006140E5" w:rsidRDefault="005D36E9" w:rsidP="005D36E9">
            <w:pPr>
              <w:pStyle w:val="Rientrocorpodeltesto"/>
              <w:widowControl w:val="0"/>
              <w:shd w:val="clear" w:color="auto" w:fill="FFFFFF" w:themeFill="background1"/>
              <w:spacing w:line="240" w:lineRule="exact"/>
              <w:ind w:left="1140" w:right="105" w:hanging="992"/>
              <w:jc w:val="center"/>
              <w:rPr>
                <w:rFonts w:cs="Arial"/>
                <w:b/>
                <w:bCs/>
                <w:color w:val="FF0000"/>
                <w:lang w:val="it-IT"/>
              </w:rPr>
            </w:pPr>
            <w:r w:rsidRPr="006140E5">
              <w:rPr>
                <w:rFonts w:cs="Arial"/>
                <w:b/>
                <w:bCs/>
                <w:color w:val="FF0000"/>
                <w:lang w:val="it-IT"/>
              </w:rPr>
              <w:t>C</w:t>
            </w:r>
            <w:r w:rsidRPr="006140E5">
              <w:rPr>
                <w:rFonts w:cs="Arial"/>
                <w:b/>
                <w:bCs/>
                <w:color w:val="FF0000"/>
                <w:vertAlign w:val="subscript"/>
                <w:lang w:val="it-IT"/>
              </w:rPr>
              <w:t xml:space="preserve">i </w:t>
            </w:r>
            <w:r w:rsidRPr="006140E5">
              <w:rPr>
                <w:rFonts w:cs="Arial"/>
                <w:b/>
                <w:bCs/>
                <w:color w:val="FF0000"/>
                <w:lang w:val="it-IT"/>
              </w:rPr>
              <w:t>(per A</w:t>
            </w:r>
            <w:r w:rsidRPr="006140E5">
              <w:rPr>
                <w:rFonts w:cs="Arial"/>
                <w:b/>
                <w:bCs/>
                <w:color w:val="FF0000"/>
                <w:vertAlign w:val="subscript"/>
                <w:lang w:val="it-IT"/>
              </w:rPr>
              <w:t xml:space="preserve">i </w:t>
            </w:r>
            <w:r w:rsidRPr="006140E5">
              <w:rPr>
                <w:rFonts w:cs="Arial"/>
                <w:b/>
                <w:bCs/>
                <w:color w:val="FF0000"/>
                <w:lang w:val="it-IT"/>
              </w:rPr>
              <w:t xml:space="preserve">&gt; A </w:t>
            </w:r>
            <w:r w:rsidRPr="006140E5">
              <w:rPr>
                <w:rFonts w:cs="Arial"/>
                <w:b/>
                <w:bCs/>
                <w:color w:val="FF0000"/>
                <w:vertAlign w:val="subscript"/>
                <w:lang w:val="it-IT"/>
              </w:rPr>
              <w:t>soglia/Schwelle</w:t>
            </w:r>
            <w:r w:rsidRPr="006140E5">
              <w:rPr>
                <w:rFonts w:cs="Arial"/>
                <w:b/>
                <w:bCs/>
                <w:color w:val="FF0000"/>
                <w:lang w:val="it-IT"/>
              </w:rPr>
              <w:t>) = X + (1,00 - X)* [(A</w:t>
            </w:r>
            <w:r w:rsidRPr="006140E5">
              <w:rPr>
                <w:rFonts w:cs="Arial"/>
                <w:b/>
                <w:bCs/>
                <w:color w:val="FF0000"/>
                <w:vertAlign w:val="subscript"/>
                <w:lang w:val="it-IT"/>
              </w:rPr>
              <w:t xml:space="preserve">i </w:t>
            </w:r>
            <w:r w:rsidRPr="006140E5">
              <w:rPr>
                <w:rFonts w:cs="Arial"/>
                <w:b/>
                <w:bCs/>
                <w:color w:val="FF0000"/>
                <w:lang w:val="it-IT"/>
              </w:rPr>
              <w:t>- A</w:t>
            </w:r>
            <w:r w:rsidRPr="006140E5">
              <w:rPr>
                <w:rFonts w:cs="Arial"/>
                <w:b/>
                <w:bCs/>
                <w:color w:val="FF0000"/>
                <w:vertAlign w:val="subscript"/>
                <w:lang w:val="it-IT"/>
              </w:rPr>
              <w:t>soglia/Schwelle</w:t>
            </w:r>
            <w:r w:rsidRPr="006140E5">
              <w:rPr>
                <w:rFonts w:cs="Arial"/>
                <w:b/>
                <w:bCs/>
                <w:color w:val="FF0000"/>
                <w:lang w:val="it-IT"/>
              </w:rPr>
              <w:t xml:space="preserve">) / (A </w:t>
            </w:r>
            <w:r w:rsidRPr="006140E5">
              <w:rPr>
                <w:rFonts w:cs="Arial"/>
                <w:b/>
                <w:bCs/>
                <w:color w:val="FF0000"/>
                <w:vertAlign w:val="subscript"/>
                <w:lang w:val="it-IT"/>
              </w:rPr>
              <w:t>max</w:t>
            </w:r>
            <w:r w:rsidRPr="006140E5">
              <w:rPr>
                <w:rFonts w:cs="Arial"/>
                <w:b/>
                <w:bCs/>
                <w:color w:val="FF0000"/>
                <w:lang w:val="it-IT"/>
              </w:rPr>
              <w:t xml:space="preserve"> – A </w:t>
            </w:r>
            <w:r w:rsidRPr="006140E5">
              <w:rPr>
                <w:rFonts w:cs="Arial"/>
                <w:b/>
                <w:bCs/>
                <w:color w:val="FF0000"/>
                <w:vertAlign w:val="subscript"/>
                <w:lang w:val="it-IT"/>
              </w:rPr>
              <w:t>soglia/Schwelle</w:t>
            </w:r>
            <w:r w:rsidRPr="006140E5">
              <w:rPr>
                <w:rFonts w:cs="Arial"/>
                <w:b/>
                <w:bCs/>
                <w:color w:val="FF0000"/>
                <w:lang w:val="it-IT"/>
              </w:rPr>
              <w:t>)]</w:t>
            </w:r>
          </w:p>
          <w:p w14:paraId="59BF91AC" w14:textId="77777777" w:rsidR="005D36E9" w:rsidRPr="006140E5" w:rsidRDefault="005D36E9" w:rsidP="005D36E9">
            <w:pPr>
              <w:pStyle w:val="Rientrocorpodeltesto"/>
              <w:widowControl w:val="0"/>
              <w:shd w:val="clear" w:color="auto" w:fill="FFFFFF" w:themeFill="background1"/>
              <w:spacing w:line="240" w:lineRule="exact"/>
              <w:ind w:left="1140" w:right="105" w:hanging="992"/>
              <w:jc w:val="center"/>
              <w:rPr>
                <w:rFonts w:cs="Arial"/>
                <w:b/>
                <w:bCs/>
                <w:color w:val="FF0000"/>
                <w:lang w:val="it-IT"/>
              </w:rPr>
            </w:pPr>
          </w:p>
          <w:p w14:paraId="25445D49" w14:textId="77777777" w:rsidR="005D36E9" w:rsidRPr="00C40C0D"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rPr>
            </w:pPr>
            <w:proofErr w:type="spellStart"/>
            <w:r w:rsidRPr="00C40C0D">
              <w:rPr>
                <w:rFonts w:ascii="Arial" w:hAnsi="Arial" w:cs="Arial"/>
                <w:color w:val="FF0000"/>
                <w:sz w:val="20"/>
                <w:szCs w:val="20"/>
              </w:rPr>
              <w:t>Punktzahl</w:t>
            </w:r>
            <w:proofErr w:type="spellEnd"/>
            <w:r w:rsidRPr="00C40C0D">
              <w:rPr>
                <w:rFonts w:ascii="Arial" w:hAnsi="Arial" w:cs="Arial"/>
                <w:color w:val="FF0000"/>
                <w:sz w:val="20"/>
                <w:szCs w:val="20"/>
              </w:rPr>
              <w:t xml:space="preserve">/punteggio: </w:t>
            </w:r>
          </w:p>
          <w:p w14:paraId="4ABB7F47" w14:textId="77777777" w:rsidR="005D36E9" w:rsidRDefault="005D36E9" w:rsidP="005D36E9">
            <w:pPr>
              <w:pStyle w:val="NormaleWeb"/>
              <w:widowControl w:val="0"/>
              <w:shd w:val="clear" w:color="auto" w:fill="FFFFFF" w:themeFill="background1"/>
              <w:spacing w:before="0" w:after="0"/>
              <w:ind w:right="76"/>
              <w:jc w:val="center"/>
              <w:rPr>
                <w:rFonts w:ascii="Arial" w:hAnsi="Arial" w:cs="Arial"/>
                <w:b/>
                <w:bCs/>
                <w:color w:val="FF0000"/>
                <w:sz w:val="20"/>
                <w:szCs w:val="20"/>
              </w:rPr>
            </w:pPr>
          </w:p>
          <w:p w14:paraId="160EA4C2" w14:textId="77777777" w:rsidR="005D36E9" w:rsidRDefault="005D36E9" w:rsidP="005D36E9">
            <w:pPr>
              <w:pStyle w:val="NormaleWeb"/>
              <w:widowControl w:val="0"/>
              <w:shd w:val="clear" w:color="auto" w:fill="FFFFFF" w:themeFill="background1"/>
              <w:spacing w:before="0" w:after="0"/>
              <w:ind w:right="76"/>
              <w:jc w:val="center"/>
              <w:rPr>
                <w:rFonts w:ascii="Arial" w:hAnsi="Arial" w:cs="Arial"/>
                <w:b/>
                <w:bCs/>
                <w:color w:val="FF0000"/>
                <w:sz w:val="20"/>
                <w:szCs w:val="20"/>
              </w:rPr>
            </w:pPr>
            <w:proofErr w:type="spellStart"/>
            <w:r w:rsidRPr="00C40C0D">
              <w:rPr>
                <w:rFonts w:ascii="Arial" w:hAnsi="Arial" w:cs="Arial"/>
                <w:b/>
                <w:bCs/>
                <w:color w:val="FF0000"/>
                <w:sz w:val="20"/>
                <w:szCs w:val="20"/>
              </w:rPr>
              <w:t>PEi</w:t>
            </w:r>
            <w:proofErr w:type="spellEnd"/>
            <w:r w:rsidRPr="00C40C0D">
              <w:rPr>
                <w:rFonts w:ascii="Arial" w:hAnsi="Arial" w:cs="Arial"/>
                <w:b/>
                <w:bCs/>
                <w:color w:val="FF0000"/>
                <w:sz w:val="20"/>
                <w:szCs w:val="20"/>
              </w:rPr>
              <w:t xml:space="preserve"> = Ci*</w:t>
            </w:r>
            <w:proofErr w:type="spellStart"/>
            <w:r w:rsidRPr="00C40C0D">
              <w:rPr>
                <w:rFonts w:ascii="Arial" w:hAnsi="Arial" w:cs="Arial"/>
                <w:b/>
                <w:bCs/>
                <w:color w:val="FF0000"/>
                <w:sz w:val="20"/>
                <w:szCs w:val="20"/>
              </w:rPr>
              <w:t>Pmax</w:t>
            </w:r>
            <w:proofErr w:type="spellEnd"/>
          </w:p>
          <w:p w14:paraId="4AD35169" w14:textId="77777777" w:rsidR="005D36E9" w:rsidRPr="00E63E1F" w:rsidRDefault="005D36E9" w:rsidP="005D36E9">
            <w:pPr>
              <w:pStyle w:val="NormaleWeb"/>
              <w:widowControl w:val="0"/>
              <w:shd w:val="clear" w:color="auto" w:fill="FFFFFF" w:themeFill="background1"/>
              <w:spacing w:before="0" w:after="0"/>
              <w:ind w:right="76"/>
              <w:jc w:val="center"/>
              <w:rPr>
                <w:rFonts w:ascii="Arial" w:hAnsi="Arial" w:cs="Arial"/>
                <w:b/>
                <w:bCs/>
                <w:color w:val="FF0000"/>
                <w:sz w:val="20"/>
                <w:szCs w:val="20"/>
              </w:rPr>
            </w:pPr>
          </w:p>
        </w:tc>
      </w:tr>
      <w:tr w:rsidR="005D36E9" w:rsidRPr="005737C1" w14:paraId="3363A090" w14:textId="77777777" w:rsidTr="001D763E">
        <w:tc>
          <w:tcPr>
            <w:tcW w:w="4404" w:type="dxa"/>
          </w:tcPr>
          <w:p w14:paraId="64E029EA" w14:textId="77777777" w:rsidR="005D36E9" w:rsidRPr="006F5E51"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lang w:val="de-DE"/>
              </w:rPr>
            </w:pPr>
            <w:r w:rsidRPr="006F5E51">
              <w:rPr>
                <w:rFonts w:ascii="Arial" w:hAnsi="Arial" w:cs="Arial"/>
                <w:color w:val="FF0000"/>
                <w:sz w:val="20"/>
                <w:szCs w:val="20"/>
                <w:lang w:val="de-DE"/>
              </w:rPr>
              <w:t>wobei:</w:t>
            </w:r>
          </w:p>
        </w:tc>
        <w:tc>
          <w:tcPr>
            <w:tcW w:w="852" w:type="dxa"/>
          </w:tcPr>
          <w:p w14:paraId="06B4E641" w14:textId="77777777" w:rsidR="005D36E9" w:rsidRPr="006F5E51" w:rsidRDefault="005D36E9" w:rsidP="005D36E9">
            <w:pPr>
              <w:widowControl w:val="0"/>
              <w:spacing w:line="240" w:lineRule="exact"/>
              <w:jc w:val="center"/>
              <w:rPr>
                <w:rFonts w:cs="Arial"/>
                <w:lang w:val="it-IT"/>
              </w:rPr>
            </w:pPr>
          </w:p>
        </w:tc>
        <w:tc>
          <w:tcPr>
            <w:tcW w:w="4258" w:type="dxa"/>
          </w:tcPr>
          <w:p w14:paraId="64F202D5" w14:textId="77777777" w:rsidR="005D36E9" w:rsidRPr="00E63E1F" w:rsidRDefault="005D36E9" w:rsidP="005D36E9">
            <w:pPr>
              <w:pStyle w:val="NormaleWeb"/>
              <w:widowControl w:val="0"/>
              <w:shd w:val="clear" w:color="auto" w:fill="FFFFFF" w:themeFill="background1"/>
              <w:spacing w:before="0" w:after="0"/>
              <w:ind w:right="105"/>
              <w:jc w:val="center"/>
              <w:rPr>
                <w:rFonts w:ascii="Arial" w:hAnsi="Arial" w:cs="Arial"/>
                <w:color w:val="FF0000"/>
                <w:sz w:val="20"/>
                <w:szCs w:val="20"/>
              </w:rPr>
            </w:pPr>
            <w:r w:rsidRPr="006F5E51">
              <w:rPr>
                <w:rFonts w:ascii="Arial" w:hAnsi="Arial" w:cs="Arial"/>
                <w:color w:val="FF0000"/>
                <w:sz w:val="20"/>
                <w:szCs w:val="20"/>
              </w:rPr>
              <w:t>Dove:</w:t>
            </w:r>
          </w:p>
        </w:tc>
      </w:tr>
      <w:tr w:rsidR="005D36E9" w:rsidRPr="005737C1" w14:paraId="6555129E" w14:textId="77777777" w:rsidTr="001D763E">
        <w:tc>
          <w:tcPr>
            <w:tcW w:w="4404" w:type="dxa"/>
          </w:tcPr>
          <w:p w14:paraId="10137F78" w14:textId="77777777" w:rsidR="005D36E9" w:rsidRPr="00C40C0D"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lang w:val="de-DE"/>
              </w:rPr>
            </w:pPr>
          </w:p>
        </w:tc>
        <w:tc>
          <w:tcPr>
            <w:tcW w:w="852" w:type="dxa"/>
          </w:tcPr>
          <w:p w14:paraId="570DD930" w14:textId="77777777" w:rsidR="005D36E9" w:rsidRPr="00A10065" w:rsidRDefault="005D36E9" w:rsidP="005D36E9">
            <w:pPr>
              <w:widowControl w:val="0"/>
              <w:spacing w:line="240" w:lineRule="exact"/>
              <w:jc w:val="center"/>
              <w:rPr>
                <w:rFonts w:cs="Arial"/>
                <w:lang w:val="it-IT"/>
              </w:rPr>
            </w:pPr>
          </w:p>
        </w:tc>
        <w:tc>
          <w:tcPr>
            <w:tcW w:w="4258" w:type="dxa"/>
          </w:tcPr>
          <w:p w14:paraId="4951E1ED" w14:textId="77777777" w:rsidR="005D36E9" w:rsidRPr="00C40C0D" w:rsidRDefault="005D36E9" w:rsidP="005D36E9">
            <w:pPr>
              <w:pStyle w:val="NormaleWeb"/>
              <w:widowControl w:val="0"/>
              <w:shd w:val="clear" w:color="auto" w:fill="FFFFFF" w:themeFill="background1"/>
              <w:spacing w:before="0" w:after="0"/>
              <w:ind w:right="105"/>
              <w:jc w:val="center"/>
              <w:rPr>
                <w:rFonts w:ascii="Arial" w:hAnsi="Arial" w:cs="Arial"/>
                <w:color w:val="FF0000"/>
                <w:sz w:val="20"/>
                <w:szCs w:val="20"/>
              </w:rPr>
            </w:pPr>
          </w:p>
        </w:tc>
      </w:tr>
      <w:tr w:rsidR="005D36E9" w:rsidRPr="004E5722" w14:paraId="0F670E93" w14:textId="77777777" w:rsidTr="001D763E">
        <w:tc>
          <w:tcPr>
            <w:tcW w:w="4404" w:type="dxa"/>
          </w:tcPr>
          <w:p w14:paraId="0BB82938" w14:textId="77777777" w:rsidR="005D36E9" w:rsidRPr="008931BF" w:rsidRDefault="005D36E9" w:rsidP="005D36E9">
            <w:pPr>
              <w:widowControl w:val="0"/>
              <w:spacing w:before="60" w:after="60"/>
              <w:ind w:left="1008" w:hanging="993"/>
              <w:jc w:val="both"/>
              <w:rPr>
                <w:rFonts w:cs="Arial"/>
                <w:i/>
                <w:iCs/>
                <w:color w:val="FF0000"/>
                <w:lang w:val="de-DE"/>
              </w:rPr>
            </w:pPr>
            <w:r w:rsidRPr="00C40C0D">
              <w:rPr>
                <w:rFonts w:cs="Arial"/>
                <w:b/>
                <w:bCs/>
                <w:i/>
                <w:iCs/>
                <w:color w:val="FF0000"/>
                <w:lang w:val="de-DE"/>
              </w:rPr>
              <w:t>P</w:t>
            </w:r>
            <w:r>
              <w:rPr>
                <w:rFonts w:cs="Arial"/>
                <w:b/>
                <w:bCs/>
                <w:i/>
                <w:iCs/>
                <w:color w:val="FF0000"/>
                <w:lang w:val="de-DE"/>
              </w:rPr>
              <w:t xml:space="preserve">EI </w:t>
            </w:r>
            <w:r w:rsidRPr="00C40C0D">
              <w:rPr>
                <w:rFonts w:cs="Arial"/>
                <w:i/>
                <w:iCs/>
                <w:color w:val="FF0000"/>
                <w:lang w:val="de-DE"/>
              </w:rPr>
              <w:t>=</w:t>
            </w:r>
            <w:r>
              <w:rPr>
                <w:rFonts w:cs="Arial"/>
                <w:i/>
                <w:iCs/>
                <w:color w:val="FF0000"/>
                <w:lang w:val="de-DE"/>
              </w:rPr>
              <w:tab/>
            </w:r>
            <w:r w:rsidRPr="008931BF">
              <w:rPr>
                <w:rFonts w:cs="Arial"/>
                <w:i/>
                <w:iCs/>
                <w:color w:val="FF0000"/>
                <w:lang w:val="de-DE"/>
              </w:rPr>
              <w:t>Punktezahl wirtschaftliches Angebot</w:t>
            </w:r>
          </w:p>
          <w:p w14:paraId="3311F973" w14:textId="77777777" w:rsidR="005D36E9" w:rsidRPr="00C40C0D" w:rsidRDefault="005D36E9" w:rsidP="005D36E9">
            <w:pPr>
              <w:widowControl w:val="0"/>
              <w:shd w:val="clear" w:color="auto" w:fill="FFFFFF" w:themeFill="background1"/>
              <w:spacing w:before="60" w:after="60"/>
              <w:ind w:left="1003" w:hanging="993"/>
              <w:rPr>
                <w:rFonts w:cs="Arial"/>
                <w:i/>
                <w:iCs/>
                <w:color w:val="FF0000"/>
                <w:lang w:val="de-DE"/>
              </w:rPr>
            </w:pPr>
            <w:r w:rsidRPr="00C40C0D">
              <w:rPr>
                <w:rFonts w:cs="Arial"/>
                <w:b/>
                <w:bCs/>
                <w:i/>
                <w:iCs/>
                <w:color w:val="FF0000"/>
                <w:lang w:val="de-DE"/>
              </w:rPr>
              <w:t xml:space="preserve">Ci </w:t>
            </w:r>
            <w:r w:rsidRPr="00E63E1F">
              <w:rPr>
                <w:rFonts w:cs="Arial"/>
                <w:i/>
                <w:iCs/>
                <w:color w:val="FF0000"/>
                <w:lang w:val="de-DE"/>
              </w:rPr>
              <w:t>=</w:t>
            </w:r>
            <w:r>
              <w:rPr>
                <w:rFonts w:cs="Arial"/>
                <w:i/>
                <w:iCs/>
                <w:color w:val="FF0000"/>
                <w:lang w:val="de-DE"/>
              </w:rPr>
              <w:tab/>
            </w:r>
            <w:r w:rsidRPr="00C40C0D">
              <w:rPr>
                <w:rFonts w:cs="Arial"/>
                <w:i/>
                <w:iCs/>
                <w:color w:val="FF0000"/>
                <w:lang w:val="de-DE"/>
              </w:rPr>
              <w:t xml:space="preserve">dem n-ten </w:t>
            </w:r>
            <w:r>
              <w:rPr>
                <w:rFonts w:cs="Arial"/>
                <w:i/>
                <w:iCs/>
                <w:color w:val="FF0000"/>
                <w:lang w:val="de-DE"/>
              </w:rPr>
              <w:t>Teilnehmer</w:t>
            </w:r>
            <w:r w:rsidRPr="00C40C0D">
              <w:rPr>
                <w:rFonts w:cs="Arial"/>
                <w:i/>
                <w:iCs/>
                <w:color w:val="FF0000"/>
                <w:lang w:val="de-DE"/>
              </w:rPr>
              <w:t xml:space="preserve"> zugewiesener Koeffizient </w:t>
            </w:r>
          </w:p>
          <w:p w14:paraId="539B7BC8" w14:textId="77777777" w:rsidR="005D36E9" w:rsidRPr="00C40C0D" w:rsidRDefault="005D36E9" w:rsidP="005D36E9">
            <w:pPr>
              <w:widowControl w:val="0"/>
              <w:shd w:val="clear" w:color="auto" w:fill="FFFFFF" w:themeFill="background1"/>
              <w:spacing w:before="60" w:after="60"/>
              <w:ind w:left="1003" w:hanging="993"/>
              <w:rPr>
                <w:rFonts w:cs="Arial"/>
                <w:i/>
                <w:iCs/>
                <w:color w:val="FF0000"/>
                <w:lang w:val="de-DE"/>
              </w:rPr>
            </w:pPr>
            <w:r w:rsidRPr="00C40C0D">
              <w:rPr>
                <w:rFonts w:cs="Arial"/>
                <w:b/>
                <w:bCs/>
                <w:i/>
                <w:iCs/>
                <w:color w:val="FF0000"/>
                <w:lang w:val="de-DE"/>
              </w:rPr>
              <w:t>Ai</w:t>
            </w:r>
            <w:r w:rsidRPr="00C40C0D">
              <w:rPr>
                <w:rFonts w:cs="Arial"/>
                <w:i/>
                <w:iCs/>
                <w:color w:val="FF0000"/>
                <w:lang w:val="de-DE"/>
              </w:rPr>
              <w:t xml:space="preserve"> =</w:t>
            </w:r>
            <w:r>
              <w:rPr>
                <w:rFonts w:cs="Arial"/>
                <w:i/>
                <w:iCs/>
                <w:color w:val="FF0000"/>
                <w:lang w:val="de-DE"/>
              </w:rPr>
              <w:tab/>
            </w:r>
            <w:r w:rsidRPr="00C40C0D">
              <w:rPr>
                <w:rFonts w:cs="Arial"/>
                <w:i/>
                <w:iCs/>
                <w:color w:val="FF0000"/>
                <w:lang w:val="de-DE"/>
              </w:rPr>
              <w:t xml:space="preserve">prozentueller Abschlag des n-ten </w:t>
            </w:r>
            <w:r>
              <w:rPr>
                <w:rFonts w:cs="Arial"/>
                <w:i/>
                <w:iCs/>
                <w:color w:val="FF0000"/>
                <w:lang w:val="de-DE"/>
              </w:rPr>
              <w:t>Teilnehmers</w:t>
            </w:r>
          </w:p>
          <w:p w14:paraId="0EE87AAE" w14:textId="77777777" w:rsidR="005D36E9" w:rsidRPr="00C40C0D" w:rsidRDefault="005D36E9" w:rsidP="005D36E9">
            <w:pPr>
              <w:widowControl w:val="0"/>
              <w:shd w:val="clear" w:color="auto" w:fill="FFFFFF" w:themeFill="background1"/>
              <w:spacing w:before="60" w:after="60"/>
              <w:ind w:left="1003" w:hanging="993"/>
              <w:rPr>
                <w:rFonts w:cs="Arial"/>
                <w:i/>
                <w:iCs/>
                <w:color w:val="FF0000"/>
                <w:lang w:val="de-DE"/>
              </w:rPr>
            </w:pPr>
            <w:r w:rsidRPr="00C40C0D">
              <w:rPr>
                <w:rFonts w:cs="Arial"/>
                <w:b/>
                <w:bCs/>
                <w:color w:val="FF0000"/>
                <w:lang w:val="de-DE"/>
              </w:rPr>
              <w:lastRenderedPageBreak/>
              <w:t xml:space="preserve">A </w:t>
            </w:r>
            <w:r w:rsidRPr="00C40C0D">
              <w:rPr>
                <w:rFonts w:cs="Arial"/>
                <w:b/>
                <w:bCs/>
                <w:color w:val="FF0000"/>
                <w:vertAlign w:val="subscript"/>
                <w:lang w:val="de-DE"/>
              </w:rPr>
              <w:t>Schwelle</w:t>
            </w:r>
            <w:r>
              <w:rPr>
                <w:rFonts w:cs="Arial"/>
                <w:b/>
                <w:bCs/>
                <w:color w:val="FF0000"/>
                <w:vertAlign w:val="subscript"/>
                <w:lang w:val="de-DE"/>
              </w:rPr>
              <w:t xml:space="preserve"> </w:t>
            </w:r>
            <w:r w:rsidRPr="00C40C0D">
              <w:rPr>
                <w:rFonts w:cs="Arial"/>
                <w:i/>
                <w:iCs/>
                <w:color w:val="FF0000"/>
                <w:lang w:val="de-DE"/>
              </w:rPr>
              <w:t>=</w:t>
            </w:r>
            <w:r>
              <w:rPr>
                <w:rFonts w:cs="Arial"/>
                <w:i/>
                <w:iCs/>
                <w:color w:val="FF0000"/>
                <w:lang w:val="de-DE"/>
              </w:rPr>
              <w:tab/>
            </w:r>
            <w:r w:rsidRPr="00C40C0D">
              <w:rPr>
                <w:rFonts w:cs="Arial"/>
                <w:i/>
                <w:iCs/>
                <w:color w:val="FF0000"/>
                <w:lang w:val="de-DE"/>
              </w:rPr>
              <w:t xml:space="preserve">arithmetischer Mittelwert der </w:t>
            </w:r>
            <w:r>
              <w:rPr>
                <w:rFonts w:cs="Arial"/>
                <w:i/>
                <w:iCs/>
                <w:color w:val="FF0000"/>
                <w:lang w:val="de-DE"/>
              </w:rPr>
              <w:t>Preisabschl</w:t>
            </w:r>
            <w:r w:rsidRPr="00C40C0D">
              <w:rPr>
                <w:rFonts w:cs="Arial"/>
                <w:i/>
                <w:iCs/>
                <w:color w:val="FF0000"/>
                <w:lang w:val="de-DE"/>
              </w:rPr>
              <w:t xml:space="preserve">äge der </w:t>
            </w:r>
            <w:r>
              <w:rPr>
                <w:rFonts w:cs="Arial"/>
                <w:i/>
                <w:iCs/>
                <w:color w:val="FF0000"/>
                <w:lang w:val="de-DE"/>
              </w:rPr>
              <w:t>Teilnehmer</w:t>
            </w:r>
          </w:p>
          <w:p w14:paraId="07B72295" w14:textId="77777777" w:rsidR="005D36E9" w:rsidRPr="00C40C0D" w:rsidRDefault="005D36E9" w:rsidP="005D36E9">
            <w:pPr>
              <w:widowControl w:val="0"/>
              <w:shd w:val="clear" w:color="auto" w:fill="FFFFFF" w:themeFill="background1"/>
              <w:spacing w:before="60" w:after="60"/>
              <w:ind w:left="1003" w:hanging="993"/>
              <w:rPr>
                <w:rFonts w:cs="Arial"/>
                <w:i/>
                <w:iCs/>
                <w:color w:val="FF0000"/>
                <w:lang w:val="de-DE"/>
              </w:rPr>
            </w:pPr>
            <w:r w:rsidRPr="00C40C0D">
              <w:rPr>
                <w:rFonts w:cs="Arial"/>
                <w:b/>
                <w:bCs/>
                <w:i/>
                <w:iCs/>
                <w:color w:val="FF0000"/>
                <w:lang w:val="de-DE"/>
              </w:rPr>
              <w:t>X</w:t>
            </w:r>
            <w:r w:rsidRPr="00C40C0D">
              <w:rPr>
                <w:rFonts w:cs="Arial"/>
                <w:i/>
                <w:iCs/>
                <w:color w:val="FF0000"/>
                <w:lang w:val="de-DE"/>
              </w:rPr>
              <w:t xml:space="preserve"> =</w:t>
            </w:r>
            <w:r>
              <w:rPr>
                <w:rFonts w:cs="Arial"/>
                <w:i/>
                <w:iCs/>
                <w:color w:val="FF0000"/>
                <w:lang w:val="de-DE"/>
              </w:rPr>
              <w:tab/>
            </w:r>
            <w:r w:rsidRPr="00C40C0D">
              <w:rPr>
                <w:rFonts w:cs="Arial"/>
                <w:i/>
                <w:iCs/>
                <w:color w:val="FF0000"/>
                <w:lang w:val="de-DE"/>
              </w:rPr>
              <w:t>0,80 oder 0,85 oder 0,90 [</w:t>
            </w:r>
            <w:r w:rsidRPr="008235AB">
              <w:rPr>
                <w:rFonts w:cs="Arial"/>
                <w:i/>
                <w:iCs/>
                <w:color w:val="FF0000"/>
                <w:highlight w:val="green"/>
                <w:lang w:val="de-DE"/>
              </w:rPr>
              <w:t xml:space="preserve">in den Ausschreibungsunterlagen angeben, welcher der drei Prozentsätze </w:t>
            </w:r>
            <w:r w:rsidRPr="008931BF">
              <w:rPr>
                <w:rFonts w:cs="Arial"/>
                <w:i/>
                <w:iCs/>
                <w:color w:val="FF0000"/>
                <w:highlight w:val="green"/>
                <w:lang w:val="de-DE"/>
              </w:rPr>
              <w:t>anzuwenden ist</w:t>
            </w:r>
            <w:r w:rsidRPr="00C40C0D">
              <w:rPr>
                <w:rFonts w:cs="Arial"/>
                <w:i/>
                <w:iCs/>
                <w:color w:val="FF0000"/>
                <w:lang w:val="de-DE"/>
              </w:rPr>
              <w:t>]</w:t>
            </w:r>
          </w:p>
          <w:p w14:paraId="17B6588B" w14:textId="77777777" w:rsidR="005D36E9" w:rsidRPr="001B7880" w:rsidRDefault="005D36E9" w:rsidP="005D36E9">
            <w:pPr>
              <w:widowControl w:val="0"/>
              <w:shd w:val="clear" w:color="auto" w:fill="FFFFFF" w:themeFill="background1"/>
              <w:spacing w:before="60" w:after="60"/>
              <w:ind w:left="1003" w:hanging="993"/>
              <w:rPr>
                <w:rFonts w:cs="Arial"/>
                <w:i/>
                <w:iCs/>
                <w:color w:val="FF0000"/>
                <w:lang w:val="de-DE"/>
              </w:rPr>
            </w:pPr>
            <w:r w:rsidRPr="00C40C0D">
              <w:rPr>
                <w:rFonts w:cs="Arial"/>
                <w:b/>
                <w:bCs/>
                <w:i/>
                <w:iCs/>
                <w:color w:val="FF0000"/>
                <w:lang w:val="de-DE"/>
              </w:rPr>
              <w:t>A ma</w:t>
            </w:r>
            <w:r>
              <w:rPr>
                <w:rFonts w:cs="Arial"/>
                <w:b/>
                <w:bCs/>
                <w:i/>
                <w:iCs/>
                <w:color w:val="FF0000"/>
                <w:lang w:val="de-DE"/>
              </w:rPr>
              <w:t>x</w:t>
            </w:r>
            <w:r w:rsidRPr="00C40C0D">
              <w:rPr>
                <w:rFonts w:cs="Arial"/>
                <w:i/>
                <w:iCs/>
                <w:color w:val="FF0000"/>
                <w:lang w:val="de-DE"/>
              </w:rPr>
              <w:t xml:space="preserve"> =</w:t>
            </w:r>
            <w:r>
              <w:rPr>
                <w:rFonts w:cs="Arial"/>
                <w:i/>
                <w:iCs/>
                <w:color w:val="FF0000"/>
                <w:lang w:val="de-DE"/>
              </w:rPr>
              <w:tab/>
            </w:r>
            <w:r w:rsidRPr="00C40C0D">
              <w:rPr>
                <w:rFonts w:cs="Arial"/>
                <w:i/>
                <w:iCs/>
                <w:color w:val="FF0000"/>
                <w:lang w:val="de-DE"/>
              </w:rPr>
              <w:t>Wert des günstigsten Abschlages</w:t>
            </w:r>
          </w:p>
        </w:tc>
        <w:tc>
          <w:tcPr>
            <w:tcW w:w="852" w:type="dxa"/>
          </w:tcPr>
          <w:p w14:paraId="496F78A1" w14:textId="77777777" w:rsidR="005D36E9" w:rsidRPr="00E63E1F" w:rsidRDefault="005D36E9" w:rsidP="005D36E9">
            <w:pPr>
              <w:widowControl w:val="0"/>
              <w:spacing w:line="240" w:lineRule="exact"/>
              <w:rPr>
                <w:rFonts w:cs="Arial"/>
                <w:lang w:val="de-DE"/>
              </w:rPr>
            </w:pPr>
          </w:p>
        </w:tc>
        <w:tc>
          <w:tcPr>
            <w:tcW w:w="4258" w:type="dxa"/>
          </w:tcPr>
          <w:p w14:paraId="547391CD" w14:textId="77777777" w:rsidR="005D36E9" w:rsidRPr="006140E5"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 xml:space="preserve">PEI </w:t>
            </w:r>
            <w:r w:rsidRPr="006140E5">
              <w:rPr>
                <w:rFonts w:cs="Arial"/>
                <w:i/>
                <w:iCs/>
                <w:color w:val="FF0000"/>
                <w:lang w:val="it-IT"/>
              </w:rPr>
              <w:t>=</w:t>
            </w:r>
            <w:r w:rsidRPr="006140E5">
              <w:rPr>
                <w:rFonts w:cs="Arial"/>
                <w:i/>
                <w:iCs/>
                <w:color w:val="FF0000"/>
                <w:lang w:val="it-IT"/>
              </w:rPr>
              <w:tab/>
              <w:t>punteggio economico</w:t>
            </w:r>
          </w:p>
          <w:p w14:paraId="70AD5317" w14:textId="77777777" w:rsidR="005D36E9" w:rsidRPr="006140E5"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 xml:space="preserve">Ci </w:t>
            </w:r>
            <w:r w:rsidRPr="006140E5">
              <w:rPr>
                <w:rFonts w:cs="Arial"/>
                <w:i/>
                <w:iCs/>
                <w:color w:val="FF0000"/>
                <w:lang w:val="it-IT"/>
              </w:rPr>
              <w:t>=</w:t>
            </w:r>
            <w:r w:rsidRPr="006140E5">
              <w:rPr>
                <w:rFonts w:cs="Arial"/>
                <w:i/>
                <w:iCs/>
                <w:color w:val="FF0000"/>
                <w:lang w:val="it-IT"/>
              </w:rPr>
              <w:tab/>
              <w:t>coefficiente attribuito al concorrente i-esimo</w:t>
            </w:r>
          </w:p>
          <w:p w14:paraId="44598F98" w14:textId="77777777" w:rsidR="005D36E9" w:rsidRPr="006140E5"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 xml:space="preserve">Ai </w:t>
            </w:r>
            <w:r w:rsidRPr="006140E5">
              <w:rPr>
                <w:rFonts w:cs="Arial"/>
                <w:i/>
                <w:iCs/>
                <w:color w:val="FF0000"/>
                <w:lang w:val="it-IT"/>
              </w:rPr>
              <w:t>=</w:t>
            </w:r>
            <w:r w:rsidRPr="006140E5">
              <w:rPr>
                <w:rFonts w:cs="Arial"/>
                <w:i/>
                <w:iCs/>
                <w:color w:val="FF0000"/>
                <w:lang w:val="it-IT"/>
              </w:rPr>
              <w:tab/>
              <w:t>ribasso percentuale del concorrente i-esimo</w:t>
            </w:r>
          </w:p>
          <w:p w14:paraId="3AE685F9" w14:textId="77777777" w:rsidR="005D36E9" w:rsidRPr="006140E5"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color w:val="FF0000"/>
                <w:lang w:val="it-IT"/>
              </w:rPr>
              <w:lastRenderedPageBreak/>
              <w:t xml:space="preserve">A </w:t>
            </w:r>
            <w:r w:rsidRPr="006140E5">
              <w:rPr>
                <w:rFonts w:cs="Arial"/>
                <w:b/>
                <w:bCs/>
                <w:color w:val="FF0000"/>
                <w:vertAlign w:val="subscript"/>
                <w:lang w:val="it-IT"/>
              </w:rPr>
              <w:t xml:space="preserve">soglia </w:t>
            </w:r>
            <w:r w:rsidRPr="006140E5">
              <w:rPr>
                <w:rFonts w:cs="Arial"/>
                <w:i/>
                <w:iCs/>
                <w:color w:val="FF0000"/>
                <w:lang w:val="it-IT"/>
              </w:rPr>
              <w:t>=</w:t>
            </w:r>
            <w:r w:rsidRPr="006140E5">
              <w:rPr>
                <w:rFonts w:cs="Arial"/>
                <w:i/>
                <w:iCs/>
                <w:color w:val="FF0000"/>
                <w:lang w:val="it-IT"/>
              </w:rPr>
              <w:tab/>
              <w:t>media aritmetica dei valori del ribasso offerto dai concorrenti</w:t>
            </w:r>
          </w:p>
          <w:p w14:paraId="38AE6D6F" w14:textId="77777777" w:rsidR="005D36E9"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X</w:t>
            </w:r>
            <w:r w:rsidRPr="006140E5">
              <w:rPr>
                <w:rFonts w:cs="Arial"/>
                <w:i/>
                <w:iCs/>
                <w:color w:val="FF0000"/>
                <w:lang w:val="it-IT"/>
              </w:rPr>
              <w:t xml:space="preserve"> =</w:t>
            </w:r>
            <w:r w:rsidRPr="006140E5">
              <w:rPr>
                <w:rFonts w:cs="Arial"/>
                <w:i/>
                <w:iCs/>
                <w:color w:val="FF0000"/>
                <w:lang w:val="it-IT"/>
              </w:rPr>
              <w:tab/>
              <w:t xml:space="preserve">0,80 oppure 0,85 oppure 0,90 </w:t>
            </w:r>
            <w:r w:rsidRPr="00034FAD">
              <w:rPr>
                <w:rFonts w:cs="Arial"/>
                <w:i/>
                <w:iCs/>
                <w:color w:val="FF0000"/>
                <w:highlight w:val="green"/>
                <w:lang w:val="it-IT"/>
              </w:rPr>
              <w:t>[indicare nei documenti di gara quale delle tre percentuali va applicata]</w:t>
            </w:r>
          </w:p>
          <w:p w14:paraId="16A91C36" w14:textId="77777777" w:rsidR="005D36E9" w:rsidRPr="006140E5" w:rsidRDefault="005D36E9" w:rsidP="005D36E9">
            <w:pPr>
              <w:widowControl w:val="0"/>
              <w:shd w:val="clear" w:color="auto" w:fill="FFFFFF" w:themeFill="background1"/>
              <w:spacing w:before="60" w:after="60"/>
              <w:ind w:left="846" w:hanging="846"/>
              <w:rPr>
                <w:rFonts w:cs="Arial"/>
                <w:i/>
                <w:iCs/>
                <w:color w:val="FF0000"/>
                <w:lang w:val="it-IT"/>
              </w:rPr>
            </w:pPr>
          </w:p>
          <w:p w14:paraId="70ABF1C5" w14:textId="77777777" w:rsidR="005D36E9" w:rsidRPr="00481EEE"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 xml:space="preserve">A max </w:t>
            </w:r>
            <w:r w:rsidRPr="006140E5">
              <w:rPr>
                <w:rFonts w:cs="Arial"/>
                <w:i/>
                <w:iCs/>
                <w:color w:val="FF0000"/>
                <w:lang w:val="it-IT"/>
              </w:rPr>
              <w:t>=</w:t>
            </w:r>
            <w:r w:rsidRPr="006140E5">
              <w:rPr>
                <w:rFonts w:cs="Arial"/>
                <w:i/>
                <w:iCs/>
                <w:color w:val="FF0000"/>
                <w:lang w:val="it-IT"/>
              </w:rPr>
              <w:tab/>
              <w:t>valore del ribasso più conveniente</w:t>
            </w:r>
          </w:p>
        </w:tc>
      </w:tr>
      <w:tr w:rsidR="005D36E9" w:rsidRPr="004E5722" w14:paraId="6F4AD7CF" w14:textId="77777777" w:rsidTr="001D763E">
        <w:tc>
          <w:tcPr>
            <w:tcW w:w="4404" w:type="dxa"/>
          </w:tcPr>
          <w:p w14:paraId="7FA6E88D" w14:textId="77777777" w:rsidR="005D36E9" w:rsidRPr="00A10065" w:rsidRDefault="005D36E9" w:rsidP="005D36E9">
            <w:pPr>
              <w:pStyle w:val="Rientrocorpodeltesto"/>
              <w:widowControl w:val="0"/>
              <w:tabs>
                <w:tab w:val="left" w:pos="4266"/>
              </w:tabs>
              <w:spacing w:after="0" w:line="240" w:lineRule="exact"/>
              <w:ind w:left="0" w:right="76"/>
              <w:jc w:val="both"/>
              <w:rPr>
                <w:rFonts w:cs="Arial"/>
                <w:lang w:val="it-IT"/>
              </w:rPr>
            </w:pPr>
          </w:p>
        </w:tc>
        <w:tc>
          <w:tcPr>
            <w:tcW w:w="852" w:type="dxa"/>
          </w:tcPr>
          <w:p w14:paraId="4134708B" w14:textId="77777777" w:rsidR="005D36E9" w:rsidRPr="00A10065" w:rsidRDefault="005D36E9" w:rsidP="005D36E9">
            <w:pPr>
              <w:widowControl w:val="0"/>
              <w:spacing w:line="240" w:lineRule="exact"/>
              <w:rPr>
                <w:rFonts w:cs="Arial"/>
                <w:lang w:val="it-IT"/>
              </w:rPr>
            </w:pPr>
          </w:p>
        </w:tc>
        <w:tc>
          <w:tcPr>
            <w:tcW w:w="4258" w:type="dxa"/>
          </w:tcPr>
          <w:p w14:paraId="13CE6023"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4E5722" w14:paraId="2A1661EE" w14:textId="77777777" w:rsidTr="001D763E">
        <w:tc>
          <w:tcPr>
            <w:tcW w:w="4404" w:type="dxa"/>
          </w:tcPr>
          <w:p w14:paraId="254609C6" w14:textId="77777777" w:rsidR="005D36E9" w:rsidRPr="00C40C0D" w:rsidRDefault="005D36E9" w:rsidP="005D36E9">
            <w:pPr>
              <w:widowControl w:val="0"/>
              <w:shd w:val="clear" w:color="auto" w:fill="FFFFFF" w:themeFill="background1"/>
              <w:spacing w:line="240" w:lineRule="exact"/>
              <w:jc w:val="both"/>
              <w:rPr>
                <w:rFonts w:cs="Arial"/>
                <w:color w:val="FF0000"/>
                <w:lang w:val="de-DE"/>
              </w:rPr>
            </w:pPr>
            <w:r w:rsidRPr="00C40C0D">
              <w:rPr>
                <w:rFonts w:cs="Arial"/>
                <w:color w:val="FF0000"/>
                <w:lang w:val="de-DE"/>
              </w:rPr>
              <w:t>Für dieses Ausschreibungsverfahren wird der Koeffizient 0,80/0,85/0,90 (X=0,90) angewandt.</w:t>
            </w:r>
          </w:p>
          <w:p w14:paraId="0AF1C83A" w14:textId="77777777" w:rsidR="005D36E9" w:rsidRPr="00E63E1F" w:rsidRDefault="005D36E9" w:rsidP="005D36E9">
            <w:pPr>
              <w:pStyle w:val="Rientrocorpodeltesto"/>
              <w:widowControl w:val="0"/>
              <w:tabs>
                <w:tab w:val="left" w:pos="8496"/>
              </w:tabs>
              <w:spacing w:after="0" w:line="240" w:lineRule="exact"/>
              <w:ind w:left="0" w:right="76"/>
              <w:jc w:val="both"/>
              <w:rPr>
                <w:rFonts w:cs="Arial"/>
                <w:lang w:val="de-DE"/>
              </w:rPr>
            </w:pPr>
          </w:p>
        </w:tc>
        <w:tc>
          <w:tcPr>
            <w:tcW w:w="852" w:type="dxa"/>
          </w:tcPr>
          <w:p w14:paraId="789AFDA2" w14:textId="77777777" w:rsidR="005D36E9" w:rsidRPr="00E63E1F" w:rsidRDefault="005D36E9" w:rsidP="005D36E9">
            <w:pPr>
              <w:widowControl w:val="0"/>
              <w:spacing w:line="240" w:lineRule="exact"/>
              <w:rPr>
                <w:rFonts w:cs="Arial"/>
                <w:lang w:val="de-DE"/>
              </w:rPr>
            </w:pPr>
          </w:p>
        </w:tc>
        <w:tc>
          <w:tcPr>
            <w:tcW w:w="4258" w:type="dxa"/>
          </w:tcPr>
          <w:p w14:paraId="6D012244" w14:textId="77777777" w:rsidR="005D36E9" w:rsidRPr="006140E5" w:rsidRDefault="005D36E9" w:rsidP="005D36E9">
            <w:pPr>
              <w:widowControl w:val="0"/>
              <w:shd w:val="clear" w:color="auto" w:fill="FFFFFF" w:themeFill="background1"/>
              <w:spacing w:line="240" w:lineRule="exact"/>
              <w:ind w:right="6"/>
              <w:jc w:val="both"/>
              <w:rPr>
                <w:rFonts w:cs="Arial"/>
                <w:color w:val="FF0000"/>
                <w:lang w:val="it-IT"/>
              </w:rPr>
            </w:pPr>
            <w:r w:rsidRPr="006140E5">
              <w:rPr>
                <w:rFonts w:cs="Arial"/>
                <w:color w:val="FF0000"/>
                <w:lang w:val="it-IT"/>
              </w:rPr>
              <w:t>Per questa procedura di gara verrà applicato il coefficiente di 0,80/0,85/0,90 (X=0,90).</w:t>
            </w:r>
          </w:p>
          <w:p w14:paraId="5F8C72A1"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3F5F1778" w14:textId="77777777" w:rsidTr="001D763E">
        <w:tc>
          <w:tcPr>
            <w:tcW w:w="4404" w:type="dxa"/>
          </w:tcPr>
          <w:p w14:paraId="37B7C054" w14:textId="77777777" w:rsidR="005D36E9" w:rsidRPr="00C40C0D" w:rsidRDefault="005D36E9" w:rsidP="005D36E9">
            <w:pPr>
              <w:widowControl w:val="0"/>
              <w:shd w:val="clear" w:color="auto" w:fill="FFFFFF" w:themeFill="background1"/>
              <w:spacing w:line="240" w:lineRule="exact"/>
              <w:jc w:val="center"/>
              <w:rPr>
                <w:rFonts w:cs="Arial"/>
                <w:color w:val="FF0000"/>
                <w:lang w:val="de-DE"/>
              </w:rPr>
            </w:pPr>
            <w:r>
              <w:rPr>
                <w:rFonts w:cs="Arial"/>
                <w:color w:val="FF0000"/>
                <w:lang w:val="de-DE"/>
              </w:rPr>
              <w:t>o</w:t>
            </w:r>
            <w:r w:rsidRPr="00C40C0D">
              <w:rPr>
                <w:rFonts w:cs="Arial"/>
                <w:color w:val="FF0000"/>
                <w:lang w:val="de-DE"/>
              </w:rPr>
              <w:t>der:</w:t>
            </w:r>
          </w:p>
        </w:tc>
        <w:tc>
          <w:tcPr>
            <w:tcW w:w="852" w:type="dxa"/>
          </w:tcPr>
          <w:p w14:paraId="1F5A1A54" w14:textId="77777777" w:rsidR="005D36E9" w:rsidRPr="00E63E1F" w:rsidRDefault="005D36E9" w:rsidP="005D36E9">
            <w:pPr>
              <w:widowControl w:val="0"/>
              <w:spacing w:line="240" w:lineRule="exact"/>
              <w:rPr>
                <w:rFonts w:cs="Arial"/>
                <w:lang w:val="de-DE"/>
              </w:rPr>
            </w:pPr>
          </w:p>
        </w:tc>
        <w:tc>
          <w:tcPr>
            <w:tcW w:w="4258" w:type="dxa"/>
          </w:tcPr>
          <w:p w14:paraId="5EB0CAC0" w14:textId="77777777" w:rsidR="005D36E9" w:rsidRPr="00C40C0D" w:rsidRDefault="005D36E9" w:rsidP="005D36E9">
            <w:pPr>
              <w:widowControl w:val="0"/>
              <w:shd w:val="clear" w:color="auto" w:fill="FFFFFF" w:themeFill="background1"/>
              <w:spacing w:line="240" w:lineRule="exact"/>
              <w:ind w:right="6"/>
              <w:jc w:val="center"/>
              <w:rPr>
                <w:rFonts w:cs="Arial"/>
                <w:color w:val="FF0000"/>
              </w:rPr>
            </w:pPr>
            <w:r>
              <w:rPr>
                <w:rFonts w:cs="Arial"/>
                <w:color w:val="FF0000"/>
              </w:rPr>
              <w:t>o</w:t>
            </w:r>
            <w:r w:rsidRPr="00C40C0D">
              <w:rPr>
                <w:rFonts w:cs="Arial"/>
                <w:color w:val="FF0000"/>
              </w:rPr>
              <w:t>ppure:</w:t>
            </w:r>
          </w:p>
        </w:tc>
      </w:tr>
      <w:tr w:rsidR="005D36E9" w:rsidRPr="005737C1" w14:paraId="4C5E03B9" w14:textId="77777777" w:rsidTr="001D763E">
        <w:tc>
          <w:tcPr>
            <w:tcW w:w="4404" w:type="dxa"/>
          </w:tcPr>
          <w:p w14:paraId="3E1429C4" w14:textId="77777777" w:rsidR="005D36E9" w:rsidRDefault="005D36E9" w:rsidP="005D36E9">
            <w:pPr>
              <w:widowControl w:val="0"/>
              <w:shd w:val="clear" w:color="auto" w:fill="FFFFFF" w:themeFill="background1"/>
              <w:spacing w:line="240" w:lineRule="exact"/>
              <w:jc w:val="center"/>
              <w:rPr>
                <w:rFonts w:cs="Arial"/>
                <w:color w:val="FF0000"/>
                <w:lang w:val="de-DE"/>
              </w:rPr>
            </w:pPr>
          </w:p>
        </w:tc>
        <w:tc>
          <w:tcPr>
            <w:tcW w:w="852" w:type="dxa"/>
          </w:tcPr>
          <w:p w14:paraId="26930F82" w14:textId="77777777" w:rsidR="005D36E9" w:rsidRPr="00E63E1F" w:rsidRDefault="005D36E9" w:rsidP="005D36E9">
            <w:pPr>
              <w:widowControl w:val="0"/>
              <w:spacing w:line="240" w:lineRule="exact"/>
              <w:rPr>
                <w:rFonts w:cs="Arial"/>
                <w:lang w:val="de-DE"/>
              </w:rPr>
            </w:pPr>
          </w:p>
        </w:tc>
        <w:tc>
          <w:tcPr>
            <w:tcW w:w="4258" w:type="dxa"/>
          </w:tcPr>
          <w:p w14:paraId="72C6B6C1" w14:textId="77777777" w:rsidR="005D36E9" w:rsidRDefault="005D36E9" w:rsidP="005D36E9">
            <w:pPr>
              <w:widowControl w:val="0"/>
              <w:shd w:val="clear" w:color="auto" w:fill="FFFFFF" w:themeFill="background1"/>
              <w:spacing w:line="240" w:lineRule="exact"/>
              <w:ind w:right="6"/>
              <w:jc w:val="center"/>
              <w:rPr>
                <w:rFonts w:cs="Arial"/>
                <w:color w:val="FF0000"/>
              </w:rPr>
            </w:pPr>
          </w:p>
        </w:tc>
      </w:tr>
      <w:tr w:rsidR="005D36E9" w:rsidRPr="005737C1" w14:paraId="15E39990" w14:textId="77777777" w:rsidTr="001D763E">
        <w:tc>
          <w:tcPr>
            <w:tcW w:w="4404" w:type="dxa"/>
          </w:tcPr>
          <w:p w14:paraId="4DC1A28D" w14:textId="77777777" w:rsidR="005D36E9" w:rsidRPr="00A10065" w:rsidRDefault="005D36E9" w:rsidP="005D36E9">
            <w:pPr>
              <w:pStyle w:val="Rientrocorpodeltesto"/>
              <w:widowControl w:val="0"/>
              <w:tabs>
                <w:tab w:val="left" w:pos="8496"/>
              </w:tabs>
              <w:spacing w:after="0" w:line="240" w:lineRule="exact"/>
              <w:ind w:left="0" w:right="76"/>
              <w:jc w:val="both"/>
              <w:rPr>
                <w:rFonts w:cs="Arial"/>
                <w:lang w:val="it-IT"/>
              </w:rPr>
            </w:pPr>
            <w:r w:rsidRPr="00C40C0D">
              <w:rPr>
                <w:rFonts w:cs="Arial"/>
                <w:b/>
                <w:bCs/>
                <w:color w:val="FF0000"/>
                <w:lang w:val="de-DE"/>
              </w:rPr>
              <w:t>Formel mit Linear-Interpolation</w:t>
            </w:r>
          </w:p>
        </w:tc>
        <w:tc>
          <w:tcPr>
            <w:tcW w:w="852" w:type="dxa"/>
          </w:tcPr>
          <w:p w14:paraId="1885ECF7" w14:textId="77777777" w:rsidR="005D36E9" w:rsidRPr="00A10065" w:rsidRDefault="005D36E9" w:rsidP="005D36E9">
            <w:pPr>
              <w:widowControl w:val="0"/>
              <w:spacing w:line="240" w:lineRule="exact"/>
              <w:rPr>
                <w:rFonts w:cs="Arial"/>
                <w:lang w:val="it-IT"/>
              </w:rPr>
            </w:pPr>
          </w:p>
        </w:tc>
        <w:tc>
          <w:tcPr>
            <w:tcW w:w="4258" w:type="dxa"/>
          </w:tcPr>
          <w:p w14:paraId="64E08F3A" w14:textId="77777777" w:rsidR="005D36E9" w:rsidRPr="00EA769C" w:rsidRDefault="005D36E9" w:rsidP="005D36E9">
            <w:pPr>
              <w:widowControl w:val="0"/>
              <w:autoSpaceDE w:val="0"/>
              <w:autoSpaceDN w:val="0"/>
              <w:adjustRightInd w:val="0"/>
              <w:spacing w:line="240" w:lineRule="exact"/>
              <w:ind w:right="105"/>
              <w:jc w:val="both"/>
              <w:rPr>
                <w:lang w:val="it-IT"/>
              </w:rPr>
            </w:pPr>
            <w:r w:rsidRPr="00C40C0D">
              <w:rPr>
                <w:rFonts w:cs="Arial"/>
                <w:b/>
                <w:bCs/>
                <w:color w:val="FF0000"/>
              </w:rPr>
              <w:t>Formula con interpolazione lineare</w:t>
            </w:r>
          </w:p>
        </w:tc>
      </w:tr>
      <w:tr w:rsidR="005D36E9" w:rsidRPr="005737C1" w14:paraId="1E2D4815" w14:textId="77777777" w:rsidTr="001D763E">
        <w:tc>
          <w:tcPr>
            <w:tcW w:w="4404" w:type="dxa"/>
          </w:tcPr>
          <w:p w14:paraId="5786D598" w14:textId="77777777" w:rsidR="005D36E9" w:rsidRPr="00C40C0D" w:rsidRDefault="005D36E9" w:rsidP="005D36E9">
            <w:pPr>
              <w:pStyle w:val="Rientrocorpodeltesto"/>
              <w:widowControl w:val="0"/>
              <w:tabs>
                <w:tab w:val="left" w:pos="8496"/>
              </w:tabs>
              <w:spacing w:after="0" w:line="240" w:lineRule="exact"/>
              <w:ind w:left="0" w:right="76"/>
              <w:jc w:val="both"/>
              <w:rPr>
                <w:rFonts w:cs="Arial"/>
                <w:b/>
                <w:bCs/>
                <w:color w:val="FF0000"/>
                <w:lang w:val="de-DE"/>
              </w:rPr>
            </w:pPr>
          </w:p>
        </w:tc>
        <w:tc>
          <w:tcPr>
            <w:tcW w:w="852" w:type="dxa"/>
          </w:tcPr>
          <w:p w14:paraId="6ABD0F78" w14:textId="77777777" w:rsidR="005D36E9" w:rsidRPr="00A10065" w:rsidRDefault="005D36E9" w:rsidP="005D36E9">
            <w:pPr>
              <w:widowControl w:val="0"/>
              <w:spacing w:line="240" w:lineRule="exact"/>
              <w:rPr>
                <w:rFonts w:cs="Arial"/>
                <w:lang w:val="it-IT"/>
              </w:rPr>
            </w:pPr>
          </w:p>
        </w:tc>
        <w:tc>
          <w:tcPr>
            <w:tcW w:w="4258" w:type="dxa"/>
          </w:tcPr>
          <w:p w14:paraId="720753F8" w14:textId="77777777" w:rsidR="005D36E9" w:rsidRPr="00C40C0D" w:rsidRDefault="005D36E9" w:rsidP="005D36E9">
            <w:pPr>
              <w:widowControl w:val="0"/>
              <w:autoSpaceDE w:val="0"/>
              <w:autoSpaceDN w:val="0"/>
              <w:adjustRightInd w:val="0"/>
              <w:spacing w:line="240" w:lineRule="exact"/>
              <w:ind w:right="105"/>
              <w:jc w:val="both"/>
              <w:rPr>
                <w:rFonts w:cs="Arial"/>
                <w:b/>
                <w:bCs/>
                <w:color w:val="FF0000"/>
              </w:rPr>
            </w:pPr>
          </w:p>
        </w:tc>
      </w:tr>
      <w:tr w:rsidR="005D36E9" w:rsidRPr="005737C1" w14:paraId="19D165AC" w14:textId="77777777" w:rsidTr="001D763E">
        <w:tc>
          <w:tcPr>
            <w:tcW w:w="9514" w:type="dxa"/>
            <w:gridSpan w:val="3"/>
          </w:tcPr>
          <w:p w14:paraId="4A331230" w14:textId="77777777" w:rsidR="005D36E9" w:rsidRPr="0045728E" w:rsidRDefault="005D36E9" w:rsidP="005D36E9">
            <w:pPr>
              <w:pStyle w:val="NormaleWeb"/>
              <w:widowControl w:val="0"/>
              <w:shd w:val="clear" w:color="auto" w:fill="FFFFFF" w:themeFill="background1"/>
              <w:spacing w:before="0" w:after="0"/>
              <w:ind w:right="74"/>
              <w:jc w:val="center"/>
              <w:rPr>
                <w:rFonts w:ascii="Arial" w:hAnsi="Arial" w:cs="Arial"/>
                <w:b/>
                <w:bCs/>
                <w:color w:val="FF0000"/>
                <w:sz w:val="20"/>
                <w:szCs w:val="20"/>
                <w:vertAlign w:val="subscript"/>
              </w:rPr>
            </w:pPr>
            <w:r w:rsidRPr="0045728E">
              <w:rPr>
                <w:rFonts w:ascii="Arial" w:hAnsi="Arial" w:cs="Arial"/>
                <w:b/>
                <w:bCs/>
                <w:color w:val="FF0000"/>
                <w:sz w:val="20"/>
                <w:szCs w:val="20"/>
              </w:rPr>
              <w:t>C</w:t>
            </w:r>
            <w:r w:rsidRPr="0045728E">
              <w:rPr>
                <w:rFonts w:ascii="Arial" w:hAnsi="Arial" w:cs="Arial"/>
                <w:b/>
                <w:bCs/>
                <w:color w:val="FF0000"/>
                <w:sz w:val="20"/>
                <w:szCs w:val="20"/>
                <w:vertAlign w:val="subscript"/>
              </w:rPr>
              <w:t>i</w:t>
            </w:r>
            <w:r w:rsidRPr="0045728E">
              <w:rPr>
                <w:rFonts w:ascii="Arial" w:hAnsi="Arial" w:cs="Arial"/>
                <w:b/>
                <w:bCs/>
                <w:color w:val="FF0000"/>
                <w:sz w:val="20"/>
                <w:szCs w:val="20"/>
              </w:rPr>
              <w:t xml:space="preserve"> = R</w:t>
            </w:r>
            <w:r w:rsidRPr="0045728E">
              <w:rPr>
                <w:rFonts w:ascii="Arial" w:hAnsi="Arial" w:cs="Arial"/>
                <w:b/>
                <w:bCs/>
                <w:color w:val="FF0000"/>
                <w:sz w:val="20"/>
                <w:szCs w:val="20"/>
                <w:vertAlign w:val="subscript"/>
              </w:rPr>
              <w:t>a</w:t>
            </w:r>
            <w:r w:rsidRPr="0045728E">
              <w:rPr>
                <w:rFonts w:ascii="Arial" w:hAnsi="Arial" w:cs="Arial"/>
                <w:b/>
                <w:bCs/>
                <w:color w:val="FF0000"/>
                <w:sz w:val="20"/>
                <w:szCs w:val="20"/>
              </w:rPr>
              <w:t>/</w:t>
            </w:r>
            <w:proofErr w:type="spellStart"/>
            <w:r w:rsidRPr="0045728E">
              <w:rPr>
                <w:rFonts w:ascii="Arial" w:hAnsi="Arial" w:cs="Arial"/>
                <w:b/>
                <w:bCs/>
                <w:color w:val="FF0000"/>
                <w:sz w:val="20"/>
                <w:szCs w:val="20"/>
              </w:rPr>
              <w:t>R</w:t>
            </w:r>
            <w:r w:rsidRPr="0045728E">
              <w:rPr>
                <w:rFonts w:ascii="Arial" w:hAnsi="Arial" w:cs="Arial"/>
                <w:b/>
                <w:bCs/>
                <w:color w:val="FF0000"/>
                <w:sz w:val="20"/>
                <w:szCs w:val="20"/>
                <w:vertAlign w:val="subscript"/>
              </w:rPr>
              <w:t>max</w:t>
            </w:r>
            <w:proofErr w:type="spellEnd"/>
          </w:p>
          <w:p w14:paraId="244D9CFF" w14:textId="77777777" w:rsidR="005D36E9" w:rsidRDefault="005D36E9" w:rsidP="005D36E9">
            <w:pPr>
              <w:pStyle w:val="NormaleWeb"/>
              <w:widowControl w:val="0"/>
              <w:shd w:val="clear" w:color="auto" w:fill="FFFFFF" w:themeFill="background1"/>
              <w:spacing w:before="0" w:after="0"/>
              <w:ind w:right="74"/>
              <w:jc w:val="center"/>
              <w:rPr>
                <w:rFonts w:ascii="Arial" w:hAnsi="Arial" w:cs="Arial"/>
                <w:color w:val="FF0000"/>
                <w:sz w:val="20"/>
                <w:szCs w:val="20"/>
              </w:rPr>
            </w:pPr>
          </w:p>
          <w:p w14:paraId="508CA925" w14:textId="77777777" w:rsidR="005D36E9" w:rsidRPr="0045728E" w:rsidRDefault="005D36E9" w:rsidP="005D36E9">
            <w:pPr>
              <w:pStyle w:val="NormaleWeb"/>
              <w:widowControl w:val="0"/>
              <w:shd w:val="clear" w:color="auto" w:fill="FFFFFF" w:themeFill="background1"/>
              <w:spacing w:before="0" w:after="0"/>
              <w:ind w:right="74"/>
              <w:jc w:val="center"/>
              <w:rPr>
                <w:rFonts w:ascii="Arial" w:hAnsi="Arial" w:cs="Arial"/>
                <w:color w:val="FF0000"/>
                <w:sz w:val="20"/>
                <w:szCs w:val="20"/>
              </w:rPr>
            </w:pPr>
            <w:proofErr w:type="spellStart"/>
            <w:r w:rsidRPr="0045728E">
              <w:rPr>
                <w:rFonts w:ascii="Arial" w:hAnsi="Arial" w:cs="Arial"/>
                <w:color w:val="FF0000"/>
                <w:sz w:val="20"/>
                <w:szCs w:val="20"/>
              </w:rPr>
              <w:t>Punktzahl</w:t>
            </w:r>
            <w:proofErr w:type="spellEnd"/>
            <w:r w:rsidRPr="0045728E">
              <w:rPr>
                <w:rFonts w:ascii="Arial" w:hAnsi="Arial" w:cs="Arial"/>
                <w:color w:val="FF0000"/>
                <w:sz w:val="20"/>
                <w:szCs w:val="20"/>
              </w:rPr>
              <w:t xml:space="preserve">/punteggio: </w:t>
            </w:r>
          </w:p>
          <w:p w14:paraId="3F41C75C" w14:textId="77777777" w:rsidR="005D36E9" w:rsidRDefault="005D36E9" w:rsidP="005D36E9">
            <w:pPr>
              <w:pStyle w:val="NormaleWeb"/>
              <w:widowControl w:val="0"/>
              <w:shd w:val="clear" w:color="auto" w:fill="FFFFFF" w:themeFill="background1"/>
              <w:spacing w:before="0" w:after="0"/>
              <w:ind w:right="74"/>
              <w:jc w:val="center"/>
              <w:rPr>
                <w:rFonts w:ascii="Arial" w:hAnsi="Arial" w:cs="Arial"/>
                <w:b/>
                <w:bCs/>
                <w:color w:val="FF0000"/>
                <w:sz w:val="20"/>
                <w:szCs w:val="20"/>
              </w:rPr>
            </w:pPr>
          </w:p>
          <w:p w14:paraId="5989E2DF" w14:textId="77777777" w:rsidR="005D36E9" w:rsidRPr="0045728E" w:rsidRDefault="005D36E9" w:rsidP="005D36E9">
            <w:pPr>
              <w:pStyle w:val="NormaleWeb"/>
              <w:widowControl w:val="0"/>
              <w:shd w:val="clear" w:color="auto" w:fill="FFFFFF" w:themeFill="background1"/>
              <w:spacing w:before="0" w:after="0"/>
              <w:ind w:right="74"/>
              <w:jc w:val="center"/>
              <w:rPr>
                <w:rFonts w:ascii="Arial" w:hAnsi="Arial" w:cs="Arial"/>
                <w:b/>
                <w:bCs/>
                <w:color w:val="FF0000"/>
                <w:sz w:val="20"/>
                <w:szCs w:val="20"/>
              </w:rPr>
            </w:pPr>
            <w:proofErr w:type="spellStart"/>
            <w:r w:rsidRPr="0045728E">
              <w:rPr>
                <w:rFonts w:ascii="Arial" w:hAnsi="Arial" w:cs="Arial"/>
                <w:b/>
                <w:bCs/>
                <w:color w:val="FF0000"/>
                <w:sz w:val="20"/>
                <w:szCs w:val="20"/>
              </w:rPr>
              <w:t>PEi</w:t>
            </w:r>
            <w:proofErr w:type="spellEnd"/>
            <w:r w:rsidRPr="0045728E">
              <w:rPr>
                <w:rFonts w:ascii="Arial" w:hAnsi="Arial" w:cs="Arial"/>
                <w:b/>
                <w:bCs/>
                <w:color w:val="FF0000"/>
                <w:sz w:val="20"/>
                <w:szCs w:val="20"/>
              </w:rPr>
              <w:t xml:space="preserve"> = Ci*</w:t>
            </w:r>
            <w:proofErr w:type="spellStart"/>
            <w:r w:rsidRPr="0045728E">
              <w:rPr>
                <w:rFonts w:ascii="Arial" w:hAnsi="Arial" w:cs="Arial"/>
                <w:b/>
                <w:bCs/>
                <w:color w:val="FF0000"/>
                <w:sz w:val="20"/>
                <w:szCs w:val="20"/>
              </w:rPr>
              <w:t>Pmax</w:t>
            </w:r>
            <w:proofErr w:type="spellEnd"/>
          </w:p>
        </w:tc>
      </w:tr>
      <w:tr w:rsidR="005D36E9" w:rsidRPr="005737C1" w14:paraId="04D90342" w14:textId="77777777" w:rsidTr="001D763E">
        <w:tc>
          <w:tcPr>
            <w:tcW w:w="4404" w:type="dxa"/>
          </w:tcPr>
          <w:p w14:paraId="1136371A" w14:textId="77777777" w:rsidR="005D36E9" w:rsidRPr="00C40C0D" w:rsidRDefault="005D36E9" w:rsidP="005D36E9">
            <w:pPr>
              <w:pStyle w:val="Rientrocorpodeltesto"/>
              <w:widowControl w:val="0"/>
              <w:tabs>
                <w:tab w:val="left" w:pos="8496"/>
              </w:tabs>
              <w:spacing w:after="0" w:line="240" w:lineRule="exact"/>
              <w:ind w:left="0" w:right="76"/>
              <w:jc w:val="both"/>
              <w:rPr>
                <w:rFonts w:cs="Arial"/>
                <w:b/>
                <w:bCs/>
                <w:color w:val="FF0000"/>
                <w:lang w:val="de-DE"/>
              </w:rPr>
            </w:pPr>
          </w:p>
        </w:tc>
        <w:tc>
          <w:tcPr>
            <w:tcW w:w="852" w:type="dxa"/>
          </w:tcPr>
          <w:p w14:paraId="67EC9C16" w14:textId="77777777" w:rsidR="005D36E9" w:rsidRPr="00A10065" w:rsidRDefault="005D36E9" w:rsidP="005D36E9">
            <w:pPr>
              <w:widowControl w:val="0"/>
              <w:spacing w:line="240" w:lineRule="exact"/>
              <w:rPr>
                <w:rFonts w:cs="Arial"/>
                <w:lang w:val="it-IT"/>
              </w:rPr>
            </w:pPr>
          </w:p>
        </w:tc>
        <w:tc>
          <w:tcPr>
            <w:tcW w:w="4258" w:type="dxa"/>
          </w:tcPr>
          <w:p w14:paraId="7B2CE84E" w14:textId="77777777" w:rsidR="005D36E9" w:rsidRPr="00C40C0D" w:rsidRDefault="005D36E9" w:rsidP="005D36E9">
            <w:pPr>
              <w:widowControl w:val="0"/>
              <w:autoSpaceDE w:val="0"/>
              <w:autoSpaceDN w:val="0"/>
              <w:adjustRightInd w:val="0"/>
              <w:spacing w:line="240" w:lineRule="exact"/>
              <w:ind w:right="105"/>
              <w:jc w:val="both"/>
              <w:rPr>
                <w:rFonts w:cs="Arial"/>
                <w:b/>
                <w:bCs/>
                <w:color w:val="FF0000"/>
              </w:rPr>
            </w:pPr>
          </w:p>
        </w:tc>
      </w:tr>
      <w:tr w:rsidR="005D36E9" w:rsidRPr="005737C1" w14:paraId="6227AB88" w14:textId="77777777" w:rsidTr="001D763E">
        <w:tc>
          <w:tcPr>
            <w:tcW w:w="4404" w:type="dxa"/>
          </w:tcPr>
          <w:p w14:paraId="145EA577" w14:textId="77777777" w:rsidR="005D36E9" w:rsidRPr="0045728E"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lang w:val="de-DE"/>
              </w:rPr>
            </w:pPr>
            <w:r>
              <w:rPr>
                <w:rFonts w:ascii="Arial" w:hAnsi="Arial" w:cs="Arial"/>
                <w:color w:val="FF0000"/>
                <w:sz w:val="20"/>
                <w:szCs w:val="20"/>
                <w:lang w:val="de-DE"/>
              </w:rPr>
              <w:t>wobei</w:t>
            </w:r>
            <w:r w:rsidRPr="00C40C0D">
              <w:rPr>
                <w:rFonts w:ascii="Arial" w:hAnsi="Arial" w:cs="Arial"/>
                <w:color w:val="FF0000"/>
                <w:sz w:val="20"/>
                <w:szCs w:val="20"/>
                <w:lang w:val="de-DE"/>
              </w:rPr>
              <w:t>:</w:t>
            </w:r>
          </w:p>
        </w:tc>
        <w:tc>
          <w:tcPr>
            <w:tcW w:w="852" w:type="dxa"/>
          </w:tcPr>
          <w:p w14:paraId="0DFE7956" w14:textId="77777777" w:rsidR="005D36E9" w:rsidRPr="00A10065" w:rsidRDefault="005D36E9" w:rsidP="005D36E9">
            <w:pPr>
              <w:widowControl w:val="0"/>
              <w:spacing w:line="240" w:lineRule="exact"/>
              <w:jc w:val="center"/>
              <w:rPr>
                <w:rFonts w:cs="Arial"/>
                <w:lang w:val="it-IT"/>
              </w:rPr>
            </w:pPr>
          </w:p>
        </w:tc>
        <w:tc>
          <w:tcPr>
            <w:tcW w:w="4258" w:type="dxa"/>
          </w:tcPr>
          <w:p w14:paraId="76818712" w14:textId="77777777" w:rsidR="005D36E9" w:rsidRPr="0045728E" w:rsidRDefault="005D36E9" w:rsidP="005D36E9">
            <w:pPr>
              <w:pStyle w:val="NormaleWeb"/>
              <w:widowControl w:val="0"/>
              <w:shd w:val="clear" w:color="auto" w:fill="FFFFFF" w:themeFill="background1"/>
              <w:spacing w:before="0" w:after="0"/>
              <w:ind w:right="105"/>
              <w:jc w:val="center"/>
              <w:rPr>
                <w:rFonts w:ascii="Arial" w:hAnsi="Arial" w:cs="Arial"/>
                <w:color w:val="FF0000"/>
                <w:sz w:val="20"/>
                <w:szCs w:val="20"/>
              </w:rPr>
            </w:pPr>
            <w:r w:rsidRPr="00C40C0D">
              <w:rPr>
                <w:rFonts w:ascii="Arial" w:hAnsi="Arial" w:cs="Arial"/>
                <w:color w:val="FF0000"/>
                <w:sz w:val="20"/>
                <w:szCs w:val="20"/>
              </w:rPr>
              <w:t>Dove:</w:t>
            </w:r>
          </w:p>
        </w:tc>
      </w:tr>
      <w:tr w:rsidR="005D36E9" w:rsidRPr="005737C1" w14:paraId="5C313A26" w14:textId="77777777" w:rsidTr="001D763E">
        <w:tc>
          <w:tcPr>
            <w:tcW w:w="4404" w:type="dxa"/>
          </w:tcPr>
          <w:p w14:paraId="26EC7320" w14:textId="77777777" w:rsidR="005D36E9" w:rsidRPr="00C40C0D" w:rsidRDefault="005D36E9" w:rsidP="005D36E9">
            <w:pPr>
              <w:pStyle w:val="Rientrocorpodeltesto"/>
              <w:widowControl w:val="0"/>
              <w:tabs>
                <w:tab w:val="left" w:pos="8496"/>
              </w:tabs>
              <w:spacing w:after="0" w:line="240" w:lineRule="exact"/>
              <w:ind w:left="0" w:right="76"/>
              <w:jc w:val="both"/>
              <w:rPr>
                <w:rFonts w:cs="Arial"/>
                <w:b/>
                <w:bCs/>
                <w:color w:val="FF0000"/>
                <w:lang w:val="de-DE"/>
              </w:rPr>
            </w:pPr>
          </w:p>
        </w:tc>
        <w:tc>
          <w:tcPr>
            <w:tcW w:w="852" w:type="dxa"/>
          </w:tcPr>
          <w:p w14:paraId="5809499F" w14:textId="77777777" w:rsidR="005D36E9" w:rsidRPr="00A10065" w:rsidRDefault="005D36E9" w:rsidP="005D36E9">
            <w:pPr>
              <w:widowControl w:val="0"/>
              <w:spacing w:line="240" w:lineRule="exact"/>
              <w:rPr>
                <w:rFonts w:cs="Arial"/>
                <w:lang w:val="it-IT"/>
              </w:rPr>
            </w:pPr>
          </w:p>
        </w:tc>
        <w:tc>
          <w:tcPr>
            <w:tcW w:w="4258" w:type="dxa"/>
          </w:tcPr>
          <w:p w14:paraId="775A3F09" w14:textId="77777777" w:rsidR="005D36E9" w:rsidRPr="00C40C0D" w:rsidRDefault="005D36E9" w:rsidP="005D36E9">
            <w:pPr>
              <w:widowControl w:val="0"/>
              <w:autoSpaceDE w:val="0"/>
              <w:autoSpaceDN w:val="0"/>
              <w:adjustRightInd w:val="0"/>
              <w:spacing w:line="240" w:lineRule="exact"/>
              <w:ind w:right="105"/>
              <w:jc w:val="both"/>
              <w:rPr>
                <w:rFonts w:cs="Arial"/>
                <w:b/>
                <w:bCs/>
                <w:color w:val="FF0000"/>
              </w:rPr>
            </w:pPr>
          </w:p>
        </w:tc>
      </w:tr>
      <w:tr w:rsidR="005D36E9" w:rsidRPr="004E5722" w14:paraId="52AA3C8C" w14:textId="77777777" w:rsidTr="001D763E">
        <w:tc>
          <w:tcPr>
            <w:tcW w:w="4404" w:type="dxa"/>
          </w:tcPr>
          <w:p w14:paraId="6790A3A3" w14:textId="77777777" w:rsidR="005D36E9" w:rsidRDefault="005D36E9" w:rsidP="005D36E9">
            <w:pPr>
              <w:pStyle w:val="NormaleWeb"/>
              <w:widowControl w:val="0"/>
              <w:shd w:val="clear" w:color="auto" w:fill="FFFFFF" w:themeFill="background1"/>
              <w:spacing w:before="0" w:after="0"/>
              <w:ind w:left="861" w:hanging="861"/>
              <w:rPr>
                <w:rFonts w:ascii="Arial" w:hAnsi="Arial" w:cs="Arial"/>
                <w:i/>
                <w:iCs/>
                <w:color w:val="FF0000"/>
                <w:sz w:val="20"/>
                <w:szCs w:val="20"/>
                <w:lang w:val="de-DE"/>
              </w:rPr>
            </w:pPr>
            <w:r w:rsidRPr="00C40C0D">
              <w:rPr>
                <w:rFonts w:ascii="Arial" w:hAnsi="Arial" w:cs="Arial"/>
                <w:i/>
                <w:iCs/>
                <w:color w:val="FF0000"/>
                <w:sz w:val="20"/>
                <w:szCs w:val="20"/>
                <w:lang w:val="de-DE"/>
              </w:rPr>
              <w:t>R</w:t>
            </w:r>
            <w:r w:rsidRPr="00C40C0D">
              <w:rPr>
                <w:rFonts w:ascii="Arial" w:hAnsi="Arial" w:cs="Arial"/>
                <w:i/>
                <w:iCs/>
                <w:color w:val="FF0000"/>
                <w:sz w:val="20"/>
                <w:szCs w:val="20"/>
                <w:vertAlign w:val="subscript"/>
                <w:lang w:val="de-DE"/>
              </w:rPr>
              <w:t>a</w:t>
            </w:r>
            <w:r>
              <w:rPr>
                <w:rFonts w:ascii="Arial" w:hAnsi="Arial" w:cs="Arial"/>
                <w:i/>
                <w:iCs/>
                <w:color w:val="FF0000"/>
                <w:sz w:val="20"/>
                <w:szCs w:val="20"/>
                <w:vertAlign w:val="subscript"/>
                <w:lang w:val="de-DE"/>
              </w:rPr>
              <w:t xml:space="preserve"> </w:t>
            </w:r>
            <w:r w:rsidRPr="00C40C0D">
              <w:rPr>
                <w:rFonts w:ascii="Arial" w:hAnsi="Arial" w:cs="Arial"/>
                <w:i/>
                <w:iCs/>
                <w:color w:val="FF0000"/>
                <w:sz w:val="20"/>
                <w:szCs w:val="20"/>
                <w:lang w:val="de-DE"/>
              </w:rPr>
              <w:t>=</w:t>
            </w:r>
            <w:r>
              <w:rPr>
                <w:rFonts w:ascii="Arial" w:hAnsi="Arial" w:cs="Arial"/>
                <w:i/>
                <w:iCs/>
                <w:color w:val="FF0000"/>
                <w:sz w:val="20"/>
                <w:szCs w:val="20"/>
                <w:lang w:val="de-DE"/>
              </w:rPr>
              <w:tab/>
            </w:r>
            <w:r w:rsidRPr="00C40C0D">
              <w:rPr>
                <w:rFonts w:ascii="Arial" w:hAnsi="Arial" w:cs="Arial"/>
                <w:i/>
                <w:iCs/>
                <w:color w:val="FF0000"/>
                <w:sz w:val="20"/>
                <w:szCs w:val="20"/>
                <w:lang w:val="de-DE"/>
              </w:rPr>
              <w:t xml:space="preserve">Angebot (Abschlag) des </w:t>
            </w:r>
            <w:r>
              <w:rPr>
                <w:rFonts w:ascii="Arial" w:hAnsi="Arial" w:cs="Arial"/>
                <w:i/>
                <w:iCs/>
                <w:color w:val="FF0000"/>
                <w:sz w:val="20"/>
                <w:szCs w:val="20"/>
                <w:lang w:val="de-DE"/>
              </w:rPr>
              <w:t>Teilnehmer</w:t>
            </w:r>
            <w:r w:rsidRPr="00C40C0D">
              <w:rPr>
                <w:rFonts w:ascii="Arial" w:hAnsi="Arial" w:cs="Arial"/>
                <w:i/>
                <w:iCs/>
                <w:color w:val="FF0000"/>
                <w:sz w:val="20"/>
                <w:szCs w:val="20"/>
                <w:lang w:val="de-DE"/>
              </w:rPr>
              <w:t>s a</w:t>
            </w:r>
          </w:p>
          <w:p w14:paraId="32E28A45" w14:textId="77777777" w:rsidR="005D36E9" w:rsidRPr="00C40C0D" w:rsidRDefault="005D36E9" w:rsidP="005D36E9">
            <w:pPr>
              <w:pStyle w:val="NormaleWeb"/>
              <w:widowControl w:val="0"/>
              <w:shd w:val="clear" w:color="auto" w:fill="FFFFFF" w:themeFill="background1"/>
              <w:spacing w:before="0" w:after="0"/>
              <w:ind w:left="861" w:hanging="861"/>
              <w:rPr>
                <w:rFonts w:ascii="Arial" w:hAnsi="Arial" w:cs="Arial"/>
                <w:i/>
                <w:iCs/>
                <w:color w:val="FF0000"/>
                <w:sz w:val="20"/>
                <w:szCs w:val="20"/>
                <w:lang w:val="de-DE"/>
              </w:rPr>
            </w:pPr>
            <w:proofErr w:type="spellStart"/>
            <w:r w:rsidRPr="00C40C0D">
              <w:rPr>
                <w:rFonts w:ascii="Arial" w:hAnsi="Arial" w:cs="Arial"/>
                <w:i/>
                <w:iCs/>
                <w:color w:val="FF0000"/>
                <w:sz w:val="20"/>
                <w:szCs w:val="20"/>
                <w:lang w:val="de-DE"/>
              </w:rPr>
              <w:t>R</w:t>
            </w:r>
            <w:r w:rsidRPr="00C40C0D">
              <w:rPr>
                <w:rFonts w:ascii="Arial" w:hAnsi="Arial" w:cs="Arial"/>
                <w:i/>
                <w:iCs/>
                <w:color w:val="FF0000"/>
                <w:sz w:val="20"/>
                <w:szCs w:val="20"/>
                <w:vertAlign w:val="subscript"/>
                <w:lang w:val="de-DE"/>
              </w:rPr>
              <w:t>max</w:t>
            </w:r>
            <w:proofErr w:type="spellEnd"/>
            <w:r>
              <w:rPr>
                <w:rFonts w:ascii="Arial" w:hAnsi="Arial" w:cs="Arial"/>
                <w:i/>
                <w:iCs/>
                <w:color w:val="FF0000"/>
                <w:sz w:val="20"/>
                <w:szCs w:val="20"/>
                <w:vertAlign w:val="subscript"/>
                <w:lang w:val="de-DE"/>
              </w:rPr>
              <w:t xml:space="preserve"> </w:t>
            </w:r>
            <w:r w:rsidRPr="00C40C0D">
              <w:rPr>
                <w:rFonts w:ascii="Arial" w:hAnsi="Arial" w:cs="Arial"/>
                <w:i/>
                <w:iCs/>
                <w:color w:val="FF0000"/>
                <w:sz w:val="20"/>
                <w:szCs w:val="20"/>
                <w:lang w:val="de-DE"/>
              </w:rPr>
              <w:t>=</w:t>
            </w:r>
            <w:r>
              <w:rPr>
                <w:rFonts w:ascii="Arial" w:hAnsi="Arial" w:cs="Arial"/>
                <w:i/>
                <w:iCs/>
                <w:color w:val="FF0000"/>
                <w:sz w:val="20"/>
                <w:szCs w:val="20"/>
                <w:lang w:val="de-DE"/>
              </w:rPr>
              <w:tab/>
            </w:r>
            <w:r w:rsidRPr="00C40C0D">
              <w:rPr>
                <w:rFonts w:ascii="Arial" w:hAnsi="Arial" w:cs="Arial"/>
                <w:i/>
                <w:iCs/>
                <w:color w:val="FF0000"/>
                <w:sz w:val="20"/>
                <w:szCs w:val="20"/>
                <w:lang w:val="de-DE"/>
              </w:rPr>
              <w:t xml:space="preserve">Wert </w:t>
            </w:r>
            <w:r>
              <w:rPr>
                <w:rFonts w:ascii="Arial" w:hAnsi="Arial" w:cs="Arial"/>
                <w:i/>
                <w:iCs/>
                <w:color w:val="FF0000"/>
                <w:sz w:val="20"/>
                <w:szCs w:val="20"/>
                <w:lang w:val="de-DE"/>
              </w:rPr>
              <w:t>(</w:t>
            </w:r>
            <w:proofErr w:type="spellStart"/>
            <w:r>
              <w:rPr>
                <w:rFonts w:ascii="Arial" w:hAnsi="Arial" w:cs="Arial"/>
                <w:i/>
                <w:iCs/>
                <w:color w:val="FF0000"/>
                <w:sz w:val="20"/>
                <w:szCs w:val="20"/>
                <w:lang w:val="de-DE"/>
              </w:rPr>
              <w:t>Abschag</w:t>
            </w:r>
            <w:proofErr w:type="spellEnd"/>
            <w:r>
              <w:rPr>
                <w:rFonts w:ascii="Arial" w:hAnsi="Arial" w:cs="Arial"/>
                <w:i/>
                <w:iCs/>
                <w:color w:val="FF0000"/>
                <w:sz w:val="20"/>
                <w:szCs w:val="20"/>
                <w:lang w:val="de-DE"/>
              </w:rPr>
              <w:t xml:space="preserve">) </w:t>
            </w:r>
            <w:r w:rsidRPr="00C40C0D">
              <w:rPr>
                <w:rFonts w:ascii="Arial" w:hAnsi="Arial" w:cs="Arial"/>
                <w:i/>
                <w:iCs/>
                <w:color w:val="FF0000"/>
                <w:sz w:val="20"/>
                <w:szCs w:val="20"/>
                <w:lang w:val="de-DE"/>
              </w:rPr>
              <w:t xml:space="preserve">des günstigsten Angebotes (Abschlags) </w:t>
            </w:r>
          </w:p>
          <w:p w14:paraId="37DF3BAE" w14:textId="77777777" w:rsidR="005D36E9" w:rsidRPr="00C40C0D" w:rsidRDefault="005D36E9" w:rsidP="005D36E9">
            <w:pPr>
              <w:pStyle w:val="Corpodeltesto2"/>
              <w:widowControl w:val="0"/>
              <w:shd w:val="clear" w:color="auto" w:fill="FFFFFF" w:themeFill="background1"/>
              <w:spacing w:after="0" w:line="240" w:lineRule="auto"/>
              <w:ind w:left="861" w:hanging="861"/>
              <w:rPr>
                <w:rFonts w:cs="Arial"/>
                <w:color w:val="FF0000"/>
                <w:lang w:val="de-DE" w:eastAsia="en-US"/>
              </w:rPr>
            </w:pPr>
            <w:r w:rsidRPr="00C40C0D">
              <w:rPr>
                <w:rFonts w:cs="Arial"/>
                <w:i/>
                <w:iCs/>
                <w:color w:val="FF0000"/>
                <w:lang w:val="de-DE"/>
              </w:rPr>
              <w:t>C</w:t>
            </w:r>
            <w:r w:rsidRPr="00C40C0D">
              <w:rPr>
                <w:rFonts w:cs="Arial"/>
                <w:i/>
                <w:iCs/>
                <w:color w:val="FF0000"/>
                <w:vertAlign w:val="subscript"/>
                <w:lang w:val="de-DE"/>
              </w:rPr>
              <w:t>i</w:t>
            </w:r>
            <w:r w:rsidRPr="00C40C0D">
              <w:rPr>
                <w:rFonts w:cs="Arial"/>
                <w:bCs/>
                <w:color w:val="FF0000"/>
                <w:vertAlign w:val="subscript"/>
                <w:lang w:val="de-DE"/>
              </w:rPr>
              <w:t xml:space="preserve"> </w:t>
            </w:r>
            <w:r w:rsidRPr="00C40C0D">
              <w:rPr>
                <w:rFonts w:cs="Arial"/>
                <w:i/>
                <w:iCs/>
                <w:color w:val="FF0000"/>
                <w:lang w:val="de-DE"/>
              </w:rPr>
              <w:t>=</w:t>
            </w:r>
            <w:r>
              <w:rPr>
                <w:rFonts w:cs="Arial"/>
                <w:bCs/>
                <w:color w:val="FF0000"/>
                <w:vertAlign w:val="subscript"/>
                <w:lang w:val="de-DE"/>
              </w:rPr>
              <w:tab/>
            </w:r>
            <w:r w:rsidRPr="00C40C0D">
              <w:rPr>
                <w:rFonts w:cs="Arial"/>
                <w:i/>
                <w:iCs/>
                <w:color w:val="FF0000"/>
                <w:lang w:val="de-DE"/>
              </w:rPr>
              <w:t xml:space="preserve">dem n-ten </w:t>
            </w:r>
            <w:r>
              <w:rPr>
                <w:rFonts w:cs="Arial"/>
                <w:i/>
                <w:iCs/>
                <w:color w:val="FF0000"/>
                <w:lang w:val="de-DE"/>
              </w:rPr>
              <w:t>Teilnehmer</w:t>
            </w:r>
            <w:r w:rsidRPr="00C40C0D">
              <w:rPr>
                <w:rFonts w:cs="Arial"/>
                <w:i/>
                <w:iCs/>
                <w:color w:val="FF0000"/>
                <w:lang w:val="de-DE"/>
              </w:rPr>
              <w:t xml:space="preserve"> zugewiesener Koeffizient</w:t>
            </w:r>
          </w:p>
          <w:p w14:paraId="0A01480C" w14:textId="77777777" w:rsidR="005D36E9" w:rsidRDefault="005D36E9" w:rsidP="005D36E9">
            <w:pPr>
              <w:widowControl w:val="0"/>
              <w:shd w:val="clear" w:color="auto" w:fill="FFFFFF" w:themeFill="background1"/>
              <w:ind w:left="861" w:hanging="851"/>
              <w:rPr>
                <w:rFonts w:cs="Arial"/>
                <w:i/>
                <w:iCs/>
                <w:color w:val="FF0000"/>
                <w:lang w:val="de-DE"/>
              </w:rPr>
            </w:pPr>
            <w:r w:rsidRPr="00F0074E">
              <w:rPr>
                <w:rFonts w:cs="Arial"/>
                <w:i/>
                <w:iCs/>
                <w:color w:val="FF0000"/>
                <w:lang w:val="de-DE"/>
              </w:rPr>
              <w:t>P</w:t>
            </w:r>
            <w:r>
              <w:rPr>
                <w:rFonts w:cs="Arial"/>
                <w:i/>
                <w:iCs/>
                <w:color w:val="FF0000"/>
                <w:lang w:val="de-DE"/>
              </w:rPr>
              <w:t xml:space="preserve">EI </w:t>
            </w:r>
            <w:r w:rsidRPr="00C40C0D">
              <w:rPr>
                <w:rFonts w:cs="Arial"/>
                <w:i/>
                <w:iCs/>
                <w:color w:val="FF0000"/>
                <w:lang w:val="de-DE"/>
              </w:rPr>
              <w:t>=</w:t>
            </w:r>
            <w:r>
              <w:rPr>
                <w:rFonts w:cs="Arial"/>
                <w:i/>
                <w:iCs/>
                <w:color w:val="FF0000"/>
                <w:lang w:val="de-DE"/>
              </w:rPr>
              <w:tab/>
            </w:r>
            <w:r w:rsidRPr="00C40C0D">
              <w:rPr>
                <w:rFonts w:cs="Arial"/>
                <w:i/>
                <w:iCs/>
                <w:color w:val="FF0000"/>
                <w:lang w:val="de-DE"/>
              </w:rPr>
              <w:t xml:space="preserve">Punktezahl </w:t>
            </w:r>
            <w:r>
              <w:rPr>
                <w:rFonts w:cs="Arial"/>
                <w:i/>
                <w:iCs/>
                <w:color w:val="FF0000"/>
                <w:lang w:val="de-DE"/>
              </w:rPr>
              <w:t>wirtschafltliches Angebot</w:t>
            </w:r>
          </w:p>
          <w:p w14:paraId="6E35B2EC" w14:textId="77777777" w:rsidR="005D36E9" w:rsidRPr="008235AB" w:rsidRDefault="005D36E9" w:rsidP="005D36E9">
            <w:pPr>
              <w:widowControl w:val="0"/>
              <w:shd w:val="clear" w:color="auto" w:fill="FFFFFF" w:themeFill="background1"/>
              <w:ind w:left="861" w:hanging="851"/>
              <w:rPr>
                <w:rFonts w:cs="Arial"/>
                <w:i/>
                <w:iCs/>
                <w:color w:val="FF0000"/>
                <w:lang w:val="de-DE"/>
              </w:rPr>
            </w:pPr>
            <w:r w:rsidRPr="008235AB">
              <w:rPr>
                <w:rFonts w:cs="Arial"/>
                <w:i/>
                <w:iCs/>
                <w:color w:val="FF0000"/>
                <w:lang w:val="de-DE"/>
              </w:rPr>
              <w:t>Pmax =</w:t>
            </w:r>
            <w:r w:rsidRPr="008235AB">
              <w:rPr>
                <w:rFonts w:cs="Arial"/>
                <w:i/>
                <w:iCs/>
                <w:color w:val="FF0000"/>
                <w:lang w:val="de-DE"/>
              </w:rPr>
              <w:tab/>
              <w:t>Höchstpunktezahl</w:t>
            </w:r>
          </w:p>
          <w:p w14:paraId="1D1DFB47" w14:textId="77777777" w:rsidR="005D36E9" w:rsidRPr="00C40C0D" w:rsidRDefault="005D36E9" w:rsidP="005D36E9">
            <w:pPr>
              <w:pStyle w:val="Rientrocorpodeltesto"/>
              <w:widowControl w:val="0"/>
              <w:tabs>
                <w:tab w:val="left" w:pos="8496"/>
              </w:tabs>
              <w:spacing w:after="0"/>
              <w:ind w:left="0"/>
              <w:jc w:val="both"/>
              <w:rPr>
                <w:rFonts w:cs="Arial"/>
                <w:b/>
                <w:bCs/>
                <w:color w:val="FF0000"/>
                <w:lang w:val="de-DE"/>
              </w:rPr>
            </w:pPr>
          </w:p>
        </w:tc>
        <w:tc>
          <w:tcPr>
            <w:tcW w:w="852" w:type="dxa"/>
          </w:tcPr>
          <w:p w14:paraId="223D89DE" w14:textId="77777777" w:rsidR="005D36E9" w:rsidRPr="008235AB" w:rsidRDefault="005D36E9" w:rsidP="005D36E9">
            <w:pPr>
              <w:widowControl w:val="0"/>
              <w:rPr>
                <w:rFonts w:cs="Arial"/>
                <w:lang w:val="de-DE"/>
              </w:rPr>
            </w:pPr>
          </w:p>
        </w:tc>
        <w:tc>
          <w:tcPr>
            <w:tcW w:w="4258" w:type="dxa"/>
          </w:tcPr>
          <w:p w14:paraId="2DDED088" w14:textId="77777777" w:rsidR="005D36E9" w:rsidRDefault="005D36E9" w:rsidP="005D36E9">
            <w:pPr>
              <w:pStyle w:val="NormaleWeb"/>
              <w:widowControl w:val="0"/>
              <w:shd w:val="clear" w:color="auto" w:fill="FFFFFF" w:themeFill="background1"/>
              <w:spacing w:before="0" w:after="0"/>
              <w:ind w:left="846" w:right="6" w:hanging="846"/>
              <w:rPr>
                <w:rFonts w:ascii="Arial" w:hAnsi="Arial" w:cs="Arial"/>
                <w:i/>
                <w:iCs/>
                <w:color w:val="FF0000"/>
                <w:sz w:val="20"/>
                <w:szCs w:val="20"/>
              </w:rPr>
            </w:pPr>
            <w:r w:rsidRPr="00C40C0D">
              <w:rPr>
                <w:rFonts w:ascii="Arial" w:hAnsi="Arial" w:cs="Arial"/>
                <w:i/>
                <w:iCs/>
                <w:color w:val="FF0000"/>
                <w:sz w:val="20"/>
                <w:szCs w:val="20"/>
              </w:rPr>
              <w:t>R</w:t>
            </w:r>
            <w:r w:rsidRPr="00C40C0D">
              <w:rPr>
                <w:rFonts w:ascii="Arial" w:hAnsi="Arial" w:cs="Arial"/>
                <w:i/>
                <w:iCs/>
                <w:color w:val="FF0000"/>
                <w:sz w:val="20"/>
                <w:szCs w:val="20"/>
                <w:vertAlign w:val="subscript"/>
              </w:rPr>
              <w:t>a</w:t>
            </w:r>
            <w:r>
              <w:rPr>
                <w:rFonts w:ascii="Arial" w:hAnsi="Arial" w:cs="Arial"/>
                <w:i/>
                <w:iCs/>
                <w:color w:val="FF0000"/>
                <w:sz w:val="20"/>
                <w:szCs w:val="20"/>
                <w:vertAlign w:val="subscript"/>
              </w:rPr>
              <w:t xml:space="preserve"> </w:t>
            </w:r>
            <w:r w:rsidRPr="00C40C0D">
              <w:rPr>
                <w:rFonts w:ascii="Arial" w:hAnsi="Arial" w:cs="Arial"/>
                <w:i/>
                <w:iCs/>
                <w:color w:val="FF0000"/>
                <w:sz w:val="20"/>
                <w:szCs w:val="20"/>
              </w:rPr>
              <w:t>=</w:t>
            </w:r>
            <w:r>
              <w:rPr>
                <w:rFonts w:ascii="Arial" w:hAnsi="Arial" w:cs="Arial"/>
                <w:i/>
                <w:iCs/>
                <w:color w:val="FF0000"/>
                <w:sz w:val="20"/>
                <w:szCs w:val="20"/>
              </w:rPr>
              <w:tab/>
            </w:r>
            <w:r w:rsidRPr="00C40C0D">
              <w:rPr>
                <w:rFonts w:ascii="Arial" w:hAnsi="Arial" w:cs="Arial"/>
                <w:i/>
                <w:iCs/>
                <w:color w:val="FF0000"/>
                <w:sz w:val="20"/>
                <w:szCs w:val="20"/>
              </w:rPr>
              <w:t>valore (ribasso) offerto dal concorrente a</w:t>
            </w:r>
          </w:p>
          <w:p w14:paraId="57F2C4CD" w14:textId="77777777" w:rsidR="005D36E9" w:rsidRPr="00C40C0D" w:rsidRDefault="005D36E9" w:rsidP="005D36E9">
            <w:pPr>
              <w:pStyle w:val="NormaleWeb"/>
              <w:widowControl w:val="0"/>
              <w:shd w:val="clear" w:color="auto" w:fill="FFFFFF" w:themeFill="background1"/>
              <w:spacing w:before="0" w:after="0"/>
              <w:ind w:left="846" w:right="6" w:hanging="846"/>
              <w:rPr>
                <w:rFonts w:ascii="Arial" w:hAnsi="Arial" w:cs="Arial"/>
                <w:i/>
                <w:iCs/>
                <w:color w:val="FF0000"/>
                <w:sz w:val="20"/>
                <w:szCs w:val="20"/>
              </w:rPr>
            </w:pPr>
            <w:proofErr w:type="spellStart"/>
            <w:r w:rsidRPr="00C40C0D">
              <w:rPr>
                <w:rFonts w:ascii="Arial" w:hAnsi="Arial" w:cs="Arial"/>
                <w:i/>
                <w:iCs/>
                <w:color w:val="FF0000"/>
                <w:sz w:val="20"/>
                <w:szCs w:val="20"/>
              </w:rPr>
              <w:t>R</w:t>
            </w:r>
            <w:r w:rsidRPr="00C40C0D">
              <w:rPr>
                <w:rFonts w:ascii="Arial" w:hAnsi="Arial" w:cs="Arial"/>
                <w:i/>
                <w:iCs/>
                <w:color w:val="FF0000"/>
                <w:sz w:val="20"/>
                <w:szCs w:val="20"/>
                <w:vertAlign w:val="subscript"/>
              </w:rPr>
              <w:t>max</w:t>
            </w:r>
            <w:proofErr w:type="spellEnd"/>
            <w:r>
              <w:rPr>
                <w:rFonts w:ascii="Arial" w:hAnsi="Arial" w:cs="Arial"/>
                <w:i/>
                <w:iCs/>
                <w:color w:val="FF0000"/>
                <w:sz w:val="20"/>
                <w:szCs w:val="20"/>
                <w:vertAlign w:val="subscript"/>
              </w:rPr>
              <w:t xml:space="preserve"> </w:t>
            </w:r>
            <w:r w:rsidRPr="00C40C0D">
              <w:rPr>
                <w:rFonts w:ascii="Arial" w:hAnsi="Arial" w:cs="Arial"/>
                <w:i/>
                <w:iCs/>
                <w:color w:val="FF0000"/>
                <w:sz w:val="20"/>
                <w:szCs w:val="20"/>
              </w:rPr>
              <w:t>=</w:t>
            </w:r>
            <w:r>
              <w:rPr>
                <w:rFonts w:ascii="Arial" w:hAnsi="Arial" w:cs="Arial"/>
                <w:i/>
                <w:iCs/>
                <w:color w:val="FF0000"/>
                <w:sz w:val="20"/>
                <w:szCs w:val="20"/>
              </w:rPr>
              <w:tab/>
            </w:r>
            <w:r w:rsidRPr="00C40C0D">
              <w:rPr>
                <w:rFonts w:ascii="Arial" w:hAnsi="Arial" w:cs="Arial"/>
                <w:i/>
                <w:iCs/>
                <w:color w:val="FF0000"/>
                <w:sz w:val="20"/>
                <w:szCs w:val="20"/>
              </w:rPr>
              <w:t>valore (ribasso) dell’offerta più conveniente</w:t>
            </w:r>
          </w:p>
          <w:p w14:paraId="1774CCAF" w14:textId="77777777" w:rsidR="005D36E9" w:rsidRPr="006140E5" w:rsidRDefault="005D36E9" w:rsidP="005D36E9">
            <w:pPr>
              <w:widowControl w:val="0"/>
              <w:shd w:val="clear" w:color="auto" w:fill="FFFFFF" w:themeFill="background1"/>
              <w:ind w:left="846" w:hanging="846"/>
              <w:jc w:val="both"/>
              <w:rPr>
                <w:rFonts w:cs="Arial"/>
                <w:i/>
                <w:iCs/>
                <w:color w:val="FF0000"/>
                <w:lang w:val="it-IT"/>
              </w:rPr>
            </w:pPr>
            <w:r w:rsidRPr="006140E5">
              <w:rPr>
                <w:rFonts w:cs="Arial"/>
                <w:i/>
                <w:iCs/>
                <w:color w:val="FF0000"/>
                <w:lang w:val="it-IT"/>
              </w:rPr>
              <w:t>C</w:t>
            </w:r>
            <w:r w:rsidRPr="006140E5">
              <w:rPr>
                <w:rFonts w:cs="Arial"/>
                <w:i/>
                <w:iCs/>
                <w:color w:val="FF0000"/>
                <w:vertAlign w:val="subscript"/>
                <w:lang w:val="it-IT"/>
              </w:rPr>
              <w:t xml:space="preserve">i </w:t>
            </w:r>
            <w:r w:rsidRPr="006140E5">
              <w:rPr>
                <w:rFonts w:cs="Arial"/>
                <w:i/>
                <w:iCs/>
                <w:color w:val="FF0000"/>
                <w:lang w:val="it-IT"/>
              </w:rPr>
              <w:t>=</w:t>
            </w:r>
            <w:r w:rsidRPr="006140E5">
              <w:rPr>
                <w:rFonts w:cs="Arial"/>
                <w:b/>
                <w:bCs/>
                <w:color w:val="FF0000"/>
                <w:vertAlign w:val="subscript"/>
                <w:lang w:val="it-IT"/>
              </w:rPr>
              <w:tab/>
            </w:r>
            <w:r w:rsidRPr="006140E5">
              <w:rPr>
                <w:rFonts w:cs="Arial"/>
                <w:i/>
                <w:iCs/>
                <w:color w:val="FF0000"/>
                <w:lang w:val="it-IT"/>
              </w:rPr>
              <w:t>coefficiente attribuito al concorrente i-esimo</w:t>
            </w:r>
          </w:p>
          <w:p w14:paraId="76DD11BD" w14:textId="77777777" w:rsidR="005D36E9" w:rsidRPr="00C40C0D" w:rsidRDefault="005D36E9" w:rsidP="005D36E9">
            <w:pPr>
              <w:pStyle w:val="western"/>
              <w:widowControl w:val="0"/>
              <w:shd w:val="clear" w:color="auto" w:fill="FFFFFF" w:themeFill="background1"/>
              <w:spacing w:before="0" w:beforeAutospacing="0" w:after="0" w:afterAutospacing="0" w:line="240" w:lineRule="auto"/>
              <w:ind w:left="846" w:hanging="846"/>
              <w:rPr>
                <w:rFonts w:ascii="Arial" w:hAnsi="Arial" w:cs="Arial"/>
                <w:i/>
                <w:iCs/>
                <w:color w:val="FF0000"/>
                <w:sz w:val="20"/>
                <w:szCs w:val="20"/>
                <w:lang w:val="it-IT"/>
              </w:rPr>
            </w:pPr>
            <w:r w:rsidRPr="00C40C0D">
              <w:rPr>
                <w:rFonts w:ascii="Arial" w:hAnsi="Arial" w:cs="Arial"/>
                <w:i/>
                <w:iCs/>
                <w:color w:val="FF0000"/>
                <w:sz w:val="20"/>
                <w:szCs w:val="20"/>
                <w:lang w:val="it-IT"/>
              </w:rPr>
              <w:t>P</w:t>
            </w:r>
            <w:r>
              <w:rPr>
                <w:rFonts w:ascii="Arial" w:hAnsi="Arial" w:cs="Arial"/>
                <w:i/>
                <w:iCs/>
                <w:color w:val="FF0000"/>
                <w:sz w:val="20"/>
                <w:szCs w:val="20"/>
                <w:lang w:val="it-IT"/>
              </w:rPr>
              <w:t xml:space="preserve">EI </w:t>
            </w:r>
            <w:r w:rsidRPr="00C40C0D">
              <w:rPr>
                <w:rFonts w:ascii="Arial" w:hAnsi="Arial" w:cs="Arial"/>
                <w:i/>
                <w:iCs/>
                <w:color w:val="FF0000"/>
                <w:sz w:val="20"/>
                <w:szCs w:val="20"/>
                <w:lang w:val="it-IT"/>
              </w:rPr>
              <w:t>=</w:t>
            </w:r>
            <w:r>
              <w:rPr>
                <w:rFonts w:ascii="Arial" w:hAnsi="Arial" w:cs="Arial"/>
                <w:i/>
                <w:iCs/>
                <w:color w:val="FF0000"/>
                <w:sz w:val="20"/>
                <w:szCs w:val="20"/>
                <w:lang w:val="it-IT"/>
              </w:rPr>
              <w:tab/>
            </w:r>
            <w:r w:rsidRPr="00C40C0D">
              <w:rPr>
                <w:rFonts w:ascii="Arial" w:hAnsi="Arial" w:cs="Arial"/>
                <w:i/>
                <w:iCs/>
                <w:color w:val="FF0000"/>
                <w:sz w:val="20"/>
                <w:szCs w:val="20"/>
                <w:lang w:val="it-IT"/>
              </w:rPr>
              <w:t xml:space="preserve">punteggio economico </w:t>
            </w:r>
          </w:p>
          <w:p w14:paraId="19FE7A65" w14:textId="77777777" w:rsidR="005D36E9" w:rsidRPr="001B6D22" w:rsidRDefault="005D36E9" w:rsidP="005D36E9">
            <w:pPr>
              <w:pStyle w:val="western"/>
              <w:widowControl w:val="0"/>
              <w:shd w:val="clear" w:color="auto" w:fill="FFFFFF" w:themeFill="background1"/>
              <w:spacing w:before="0" w:beforeAutospacing="0" w:after="0" w:afterAutospacing="0" w:line="240" w:lineRule="auto"/>
              <w:ind w:left="846" w:hanging="846"/>
              <w:rPr>
                <w:rFonts w:ascii="Arial" w:hAnsi="Arial" w:cs="Arial"/>
                <w:i/>
                <w:iCs/>
                <w:color w:val="FF0000"/>
                <w:sz w:val="20"/>
                <w:szCs w:val="20"/>
                <w:lang w:val="it-IT"/>
              </w:rPr>
            </w:pPr>
            <w:proofErr w:type="spellStart"/>
            <w:r w:rsidRPr="00C40C0D">
              <w:rPr>
                <w:rFonts w:ascii="Arial" w:hAnsi="Arial" w:cs="Arial"/>
                <w:i/>
                <w:iCs/>
                <w:color w:val="FF0000"/>
                <w:sz w:val="20"/>
                <w:szCs w:val="20"/>
                <w:lang w:val="it-IT"/>
              </w:rPr>
              <w:t>Pmax</w:t>
            </w:r>
            <w:proofErr w:type="spellEnd"/>
            <w:r>
              <w:rPr>
                <w:rFonts w:ascii="Arial" w:hAnsi="Arial" w:cs="Arial"/>
                <w:i/>
                <w:iCs/>
                <w:color w:val="FF0000"/>
                <w:sz w:val="20"/>
                <w:szCs w:val="20"/>
                <w:lang w:val="it-IT"/>
              </w:rPr>
              <w:t xml:space="preserve"> </w:t>
            </w:r>
            <w:r w:rsidRPr="00C40C0D">
              <w:rPr>
                <w:rFonts w:ascii="Arial" w:hAnsi="Arial" w:cs="Arial"/>
                <w:i/>
                <w:iCs/>
                <w:color w:val="FF0000"/>
                <w:sz w:val="20"/>
                <w:szCs w:val="20"/>
                <w:lang w:val="it-IT"/>
              </w:rPr>
              <w:t>=</w:t>
            </w:r>
            <w:r>
              <w:rPr>
                <w:rFonts w:ascii="Arial" w:hAnsi="Arial" w:cs="Arial"/>
                <w:i/>
                <w:iCs/>
                <w:color w:val="FF0000"/>
                <w:sz w:val="20"/>
                <w:szCs w:val="20"/>
                <w:lang w:val="it-IT"/>
              </w:rPr>
              <w:tab/>
            </w:r>
            <w:r w:rsidRPr="00C40C0D">
              <w:rPr>
                <w:rFonts w:ascii="Arial" w:hAnsi="Arial" w:cs="Arial"/>
                <w:i/>
                <w:iCs/>
                <w:color w:val="FF0000"/>
                <w:sz w:val="20"/>
                <w:szCs w:val="20"/>
                <w:lang w:val="it-IT"/>
              </w:rPr>
              <w:t>punteggio massimo</w:t>
            </w:r>
          </w:p>
        </w:tc>
      </w:tr>
      <w:tr w:rsidR="005D36E9" w:rsidRPr="004E5722" w14:paraId="412D3B2C" w14:textId="77777777" w:rsidTr="001D763E">
        <w:tc>
          <w:tcPr>
            <w:tcW w:w="4404" w:type="dxa"/>
          </w:tcPr>
          <w:p w14:paraId="67E1A81D" w14:textId="77777777" w:rsidR="005D36E9" w:rsidRPr="0045728E" w:rsidRDefault="005D36E9" w:rsidP="005D36E9">
            <w:pPr>
              <w:pStyle w:val="Rientrocorpodeltesto"/>
              <w:widowControl w:val="0"/>
              <w:tabs>
                <w:tab w:val="left" w:pos="8496"/>
              </w:tabs>
              <w:spacing w:after="0" w:line="240" w:lineRule="exact"/>
              <w:ind w:left="0" w:right="76"/>
              <w:jc w:val="both"/>
              <w:rPr>
                <w:rFonts w:cs="Arial"/>
                <w:b/>
                <w:bCs/>
                <w:color w:val="FF0000"/>
                <w:lang w:val="it-IT"/>
              </w:rPr>
            </w:pPr>
          </w:p>
        </w:tc>
        <w:tc>
          <w:tcPr>
            <w:tcW w:w="852" w:type="dxa"/>
          </w:tcPr>
          <w:p w14:paraId="56FB57E5" w14:textId="77777777" w:rsidR="005D36E9" w:rsidRPr="00A10065" w:rsidRDefault="005D36E9" w:rsidP="005D36E9">
            <w:pPr>
              <w:widowControl w:val="0"/>
              <w:spacing w:line="240" w:lineRule="exact"/>
              <w:rPr>
                <w:rFonts w:cs="Arial"/>
                <w:lang w:val="it-IT"/>
              </w:rPr>
            </w:pPr>
          </w:p>
        </w:tc>
        <w:tc>
          <w:tcPr>
            <w:tcW w:w="4258" w:type="dxa"/>
          </w:tcPr>
          <w:p w14:paraId="0367D399" w14:textId="77777777" w:rsidR="005D36E9" w:rsidRPr="006140E5" w:rsidRDefault="005D36E9" w:rsidP="005D36E9">
            <w:pPr>
              <w:widowControl w:val="0"/>
              <w:autoSpaceDE w:val="0"/>
              <w:autoSpaceDN w:val="0"/>
              <w:adjustRightInd w:val="0"/>
              <w:spacing w:line="240" w:lineRule="exact"/>
              <w:ind w:right="105"/>
              <w:jc w:val="both"/>
              <w:rPr>
                <w:rFonts w:cs="Arial"/>
                <w:b/>
                <w:bCs/>
                <w:color w:val="FF0000"/>
                <w:lang w:val="it-IT"/>
              </w:rPr>
            </w:pPr>
          </w:p>
        </w:tc>
      </w:tr>
      <w:tr w:rsidR="005D36E9" w:rsidRPr="004E5722" w14:paraId="0B9C585A" w14:textId="77777777" w:rsidTr="001D763E">
        <w:tc>
          <w:tcPr>
            <w:tcW w:w="4404" w:type="dxa"/>
          </w:tcPr>
          <w:p w14:paraId="7F43CF5D" w14:textId="77777777" w:rsidR="005D36E9" w:rsidRPr="00BB1CDF" w:rsidRDefault="005D36E9" w:rsidP="005D36E9">
            <w:pPr>
              <w:pStyle w:val="Rientrocorpodeltesto"/>
              <w:widowControl w:val="0"/>
              <w:tabs>
                <w:tab w:val="left" w:pos="8496"/>
              </w:tabs>
              <w:spacing w:after="0" w:line="240" w:lineRule="exact"/>
              <w:ind w:left="0"/>
              <w:jc w:val="both"/>
              <w:rPr>
                <w:rFonts w:cs="Arial"/>
                <w:b/>
                <w:bCs/>
                <w:color w:val="FF0000"/>
                <w:lang w:val="de-DE"/>
              </w:rPr>
            </w:pPr>
            <w:r w:rsidRPr="008931BF">
              <w:rPr>
                <w:rFonts w:cs="Arial"/>
                <w:bCs/>
                <w:lang w:val="de-DE"/>
              </w:rPr>
              <w:t>Die Formel wird auf die angebotenen Beträge ohne Sicherheitskosten angewandt</w:t>
            </w:r>
          </w:p>
        </w:tc>
        <w:tc>
          <w:tcPr>
            <w:tcW w:w="852" w:type="dxa"/>
          </w:tcPr>
          <w:p w14:paraId="67770E74" w14:textId="77777777" w:rsidR="005D36E9" w:rsidRPr="00BB1CDF" w:rsidRDefault="005D36E9" w:rsidP="005D36E9">
            <w:pPr>
              <w:widowControl w:val="0"/>
              <w:spacing w:line="240" w:lineRule="exact"/>
              <w:rPr>
                <w:rFonts w:cs="Arial"/>
                <w:lang w:val="de-DE"/>
              </w:rPr>
            </w:pPr>
          </w:p>
        </w:tc>
        <w:tc>
          <w:tcPr>
            <w:tcW w:w="4258" w:type="dxa"/>
          </w:tcPr>
          <w:p w14:paraId="5D727917" w14:textId="77777777" w:rsidR="005D36E9" w:rsidRPr="006140E5" w:rsidRDefault="005D36E9" w:rsidP="005D36E9">
            <w:pPr>
              <w:widowControl w:val="0"/>
              <w:autoSpaceDE w:val="0"/>
              <w:autoSpaceDN w:val="0"/>
              <w:adjustRightInd w:val="0"/>
              <w:spacing w:line="240" w:lineRule="exact"/>
              <w:ind w:right="6"/>
              <w:jc w:val="both"/>
              <w:rPr>
                <w:rFonts w:cs="Arial"/>
                <w:b/>
                <w:bCs/>
                <w:color w:val="FF0000"/>
                <w:lang w:val="it-IT"/>
              </w:rPr>
            </w:pPr>
            <w:r w:rsidRPr="006140E5">
              <w:rPr>
                <w:rFonts w:cs="Arial"/>
                <w:bCs/>
                <w:lang w:val="it-IT"/>
              </w:rPr>
              <w:t>Si avvisa che la formula viene applicata agli importi offerti al netto degli oneri di sicurezza.</w:t>
            </w:r>
          </w:p>
        </w:tc>
      </w:tr>
      <w:tr w:rsidR="005D36E9" w:rsidRPr="004E5722" w14:paraId="68849B89" w14:textId="77777777" w:rsidTr="001D763E">
        <w:tc>
          <w:tcPr>
            <w:tcW w:w="4404" w:type="dxa"/>
          </w:tcPr>
          <w:p w14:paraId="07F624E1" w14:textId="77777777" w:rsidR="005D36E9" w:rsidRPr="0045728E" w:rsidRDefault="005D36E9" w:rsidP="005D36E9">
            <w:pPr>
              <w:pStyle w:val="Rientrocorpodeltesto"/>
              <w:widowControl w:val="0"/>
              <w:tabs>
                <w:tab w:val="left" w:pos="8496"/>
              </w:tabs>
              <w:spacing w:after="0" w:line="240" w:lineRule="exact"/>
              <w:ind w:left="0"/>
              <w:jc w:val="both"/>
              <w:rPr>
                <w:rFonts w:cs="Arial"/>
                <w:b/>
                <w:bCs/>
                <w:color w:val="FF0000"/>
                <w:lang w:val="it-IT"/>
              </w:rPr>
            </w:pPr>
          </w:p>
        </w:tc>
        <w:tc>
          <w:tcPr>
            <w:tcW w:w="852" w:type="dxa"/>
          </w:tcPr>
          <w:p w14:paraId="08F1775A" w14:textId="77777777" w:rsidR="005D36E9" w:rsidRPr="00A10065" w:rsidRDefault="005D36E9" w:rsidP="005D36E9">
            <w:pPr>
              <w:widowControl w:val="0"/>
              <w:spacing w:line="240" w:lineRule="exact"/>
              <w:rPr>
                <w:rFonts w:cs="Arial"/>
                <w:lang w:val="it-IT"/>
              </w:rPr>
            </w:pPr>
          </w:p>
        </w:tc>
        <w:tc>
          <w:tcPr>
            <w:tcW w:w="4258" w:type="dxa"/>
          </w:tcPr>
          <w:p w14:paraId="327C603C" w14:textId="77777777" w:rsidR="005D36E9" w:rsidRPr="006140E5" w:rsidRDefault="005D36E9" w:rsidP="005D36E9">
            <w:pPr>
              <w:widowControl w:val="0"/>
              <w:autoSpaceDE w:val="0"/>
              <w:autoSpaceDN w:val="0"/>
              <w:adjustRightInd w:val="0"/>
              <w:spacing w:line="240" w:lineRule="exact"/>
              <w:ind w:right="6"/>
              <w:jc w:val="both"/>
              <w:rPr>
                <w:rFonts w:cs="Arial"/>
                <w:b/>
                <w:bCs/>
                <w:color w:val="FF0000"/>
                <w:lang w:val="it-IT"/>
              </w:rPr>
            </w:pPr>
          </w:p>
        </w:tc>
      </w:tr>
      <w:tr w:rsidR="005D36E9" w:rsidRPr="005737C1" w14:paraId="32D55466" w14:textId="77777777" w:rsidTr="001D763E">
        <w:tc>
          <w:tcPr>
            <w:tcW w:w="4404" w:type="dxa"/>
          </w:tcPr>
          <w:p w14:paraId="424FCA62" w14:textId="77777777" w:rsidR="005D36E9" w:rsidRPr="008235AB" w:rsidRDefault="005D36E9" w:rsidP="005D36E9">
            <w:pPr>
              <w:pStyle w:val="Rientrocorpodeltesto"/>
              <w:widowControl w:val="0"/>
              <w:tabs>
                <w:tab w:val="left" w:pos="8496"/>
              </w:tabs>
              <w:spacing w:after="0" w:line="240" w:lineRule="exact"/>
              <w:ind w:left="0"/>
              <w:jc w:val="both"/>
              <w:rPr>
                <w:rFonts w:cs="Arial"/>
                <w:b/>
                <w:color w:val="FF0000"/>
                <w:lang w:val="it-IT"/>
              </w:rPr>
            </w:pPr>
            <w:r w:rsidRPr="008235AB">
              <w:rPr>
                <w:rFonts w:cs="Arial"/>
                <w:b/>
                <w:u w:val="single"/>
              </w:rPr>
              <w:t>Berechnung von Dezimalzahlen</w:t>
            </w:r>
          </w:p>
        </w:tc>
        <w:tc>
          <w:tcPr>
            <w:tcW w:w="852" w:type="dxa"/>
          </w:tcPr>
          <w:p w14:paraId="0A13F5DC" w14:textId="77777777" w:rsidR="005D36E9" w:rsidRPr="00A10065" w:rsidRDefault="005D36E9" w:rsidP="005D36E9">
            <w:pPr>
              <w:widowControl w:val="0"/>
              <w:spacing w:line="240" w:lineRule="exact"/>
              <w:rPr>
                <w:rFonts w:cs="Arial"/>
                <w:lang w:val="it-IT"/>
              </w:rPr>
            </w:pPr>
          </w:p>
        </w:tc>
        <w:tc>
          <w:tcPr>
            <w:tcW w:w="4258" w:type="dxa"/>
          </w:tcPr>
          <w:p w14:paraId="3ACBADBF" w14:textId="77777777" w:rsidR="005D36E9" w:rsidRPr="00C40C0D" w:rsidRDefault="005D36E9" w:rsidP="005D36E9">
            <w:pPr>
              <w:widowControl w:val="0"/>
              <w:autoSpaceDE w:val="0"/>
              <w:autoSpaceDN w:val="0"/>
              <w:adjustRightInd w:val="0"/>
              <w:spacing w:line="240" w:lineRule="exact"/>
              <w:ind w:right="6"/>
              <w:jc w:val="both"/>
              <w:rPr>
                <w:rFonts w:cs="Arial"/>
                <w:b/>
                <w:bCs/>
                <w:color w:val="FF0000"/>
              </w:rPr>
            </w:pPr>
            <w:r w:rsidRPr="00C40C0D">
              <w:rPr>
                <w:rFonts w:cs="Arial"/>
                <w:b/>
                <w:u w:val="single"/>
              </w:rPr>
              <w:t>Calcolo dei decimali</w:t>
            </w:r>
          </w:p>
        </w:tc>
      </w:tr>
      <w:tr w:rsidR="005D36E9" w:rsidRPr="005737C1" w14:paraId="090A2BC1" w14:textId="77777777" w:rsidTr="001D763E">
        <w:tc>
          <w:tcPr>
            <w:tcW w:w="4404" w:type="dxa"/>
          </w:tcPr>
          <w:p w14:paraId="3D13A8FE" w14:textId="77777777" w:rsidR="005D36E9" w:rsidRPr="008235AB" w:rsidRDefault="005D36E9" w:rsidP="005D36E9">
            <w:pPr>
              <w:pStyle w:val="Rientrocorpodeltesto"/>
              <w:widowControl w:val="0"/>
              <w:tabs>
                <w:tab w:val="left" w:pos="8496"/>
              </w:tabs>
              <w:spacing w:after="0" w:line="240" w:lineRule="exact"/>
              <w:ind w:left="0"/>
              <w:jc w:val="both"/>
              <w:rPr>
                <w:rFonts w:cs="Arial"/>
                <w:b/>
                <w:color w:val="FF0000"/>
                <w:lang w:val="it-IT"/>
              </w:rPr>
            </w:pPr>
          </w:p>
        </w:tc>
        <w:tc>
          <w:tcPr>
            <w:tcW w:w="852" w:type="dxa"/>
          </w:tcPr>
          <w:p w14:paraId="3646ED3E" w14:textId="77777777" w:rsidR="005D36E9" w:rsidRPr="00A10065" w:rsidRDefault="005D36E9" w:rsidP="005D36E9">
            <w:pPr>
              <w:widowControl w:val="0"/>
              <w:spacing w:line="240" w:lineRule="exact"/>
              <w:rPr>
                <w:rFonts w:cs="Arial"/>
                <w:lang w:val="it-IT"/>
              </w:rPr>
            </w:pPr>
          </w:p>
        </w:tc>
        <w:tc>
          <w:tcPr>
            <w:tcW w:w="4258" w:type="dxa"/>
          </w:tcPr>
          <w:p w14:paraId="5A083C9D" w14:textId="77777777" w:rsidR="005D36E9" w:rsidRPr="00C40C0D" w:rsidRDefault="005D36E9" w:rsidP="005D36E9">
            <w:pPr>
              <w:widowControl w:val="0"/>
              <w:autoSpaceDE w:val="0"/>
              <w:autoSpaceDN w:val="0"/>
              <w:adjustRightInd w:val="0"/>
              <w:spacing w:line="240" w:lineRule="exact"/>
              <w:ind w:right="6"/>
              <w:jc w:val="both"/>
              <w:rPr>
                <w:rFonts w:cs="Arial"/>
                <w:b/>
                <w:bCs/>
                <w:color w:val="FF0000"/>
              </w:rPr>
            </w:pPr>
          </w:p>
        </w:tc>
      </w:tr>
      <w:tr w:rsidR="005D36E9" w:rsidRPr="004E5722" w14:paraId="4244730A" w14:textId="77777777" w:rsidTr="001D763E">
        <w:tc>
          <w:tcPr>
            <w:tcW w:w="4404" w:type="dxa"/>
          </w:tcPr>
          <w:p w14:paraId="663D40FC" w14:textId="77777777" w:rsidR="005D36E9" w:rsidRPr="008235AB" w:rsidRDefault="005D36E9" w:rsidP="005D36E9">
            <w:pPr>
              <w:pStyle w:val="Rientrocorpodeltesto"/>
              <w:widowControl w:val="0"/>
              <w:tabs>
                <w:tab w:val="left" w:pos="8496"/>
              </w:tabs>
              <w:spacing w:after="0" w:line="240" w:lineRule="exact"/>
              <w:ind w:left="0"/>
              <w:jc w:val="both"/>
              <w:rPr>
                <w:rFonts w:cs="Arial"/>
                <w:b/>
                <w:color w:val="FF0000"/>
                <w:lang w:val="de-DE"/>
              </w:rPr>
            </w:pPr>
            <w:r w:rsidRPr="008235AB">
              <w:rPr>
                <w:rFonts w:cs="Arial"/>
                <w:b/>
                <w:spacing w:val="-2"/>
                <w:lang w:val="de-DE"/>
              </w:rPr>
              <w:t>Die Berechnungen zu den Punkten für das wirtschaftliche Angebot werden über das Portal durchgeführt, das die Nachkommastellen nach der zweiten Dezimalstelle trunkiert</w:t>
            </w:r>
            <w:r w:rsidRPr="008235AB">
              <w:rPr>
                <w:rFonts w:cs="Arial"/>
                <w:b/>
                <w:lang w:val="de-DE"/>
              </w:rPr>
              <w:t>.</w:t>
            </w:r>
          </w:p>
        </w:tc>
        <w:tc>
          <w:tcPr>
            <w:tcW w:w="852" w:type="dxa"/>
          </w:tcPr>
          <w:p w14:paraId="56F2F463" w14:textId="77777777" w:rsidR="005D36E9" w:rsidRPr="00BB1CDF" w:rsidRDefault="005D36E9" w:rsidP="005D36E9">
            <w:pPr>
              <w:widowControl w:val="0"/>
              <w:spacing w:line="240" w:lineRule="exact"/>
              <w:rPr>
                <w:rFonts w:cs="Arial"/>
                <w:b/>
                <w:bCs/>
                <w:lang w:val="de-DE"/>
              </w:rPr>
            </w:pPr>
          </w:p>
        </w:tc>
        <w:tc>
          <w:tcPr>
            <w:tcW w:w="4258" w:type="dxa"/>
          </w:tcPr>
          <w:p w14:paraId="419668EF" w14:textId="77777777" w:rsidR="005D36E9" w:rsidRPr="006140E5" w:rsidRDefault="005D36E9" w:rsidP="005D36E9">
            <w:pPr>
              <w:widowControl w:val="0"/>
              <w:autoSpaceDE w:val="0"/>
              <w:autoSpaceDN w:val="0"/>
              <w:adjustRightInd w:val="0"/>
              <w:spacing w:line="240" w:lineRule="exact"/>
              <w:ind w:right="6"/>
              <w:jc w:val="both"/>
              <w:rPr>
                <w:rFonts w:cs="Arial"/>
                <w:b/>
                <w:bCs/>
                <w:color w:val="FF0000"/>
                <w:lang w:val="it-IT"/>
              </w:rPr>
            </w:pPr>
            <w:r w:rsidRPr="006140E5">
              <w:rPr>
                <w:rFonts w:cs="Arial"/>
                <w:b/>
                <w:bCs/>
                <w:lang w:val="it-IT"/>
              </w:rPr>
              <w:t>I calcoli relativi ai punteggi economici vengono eseguiti tramite il sistema telematico, il quale opera un troncamento alla seconda cifra decimale.</w:t>
            </w:r>
          </w:p>
        </w:tc>
      </w:tr>
      <w:tr w:rsidR="005D36E9" w:rsidRPr="004E5722" w14:paraId="7FBC8667" w14:textId="77777777" w:rsidTr="001D763E">
        <w:tc>
          <w:tcPr>
            <w:tcW w:w="4404" w:type="dxa"/>
          </w:tcPr>
          <w:p w14:paraId="56FE14C8" w14:textId="77777777" w:rsidR="005D36E9" w:rsidRPr="0045728E" w:rsidRDefault="005D36E9" w:rsidP="005D36E9">
            <w:pPr>
              <w:pStyle w:val="Rientrocorpodeltesto"/>
              <w:widowControl w:val="0"/>
              <w:tabs>
                <w:tab w:val="left" w:pos="8496"/>
              </w:tabs>
              <w:spacing w:after="0" w:line="240" w:lineRule="exact"/>
              <w:ind w:left="0"/>
              <w:jc w:val="both"/>
              <w:rPr>
                <w:rFonts w:cs="Arial"/>
                <w:b/>
                <w:bCs/>
                <w:color w:val="FF0000"/>
                <w:lang w:val="it-IT"/>
              </w:rPr>
            </w:pPr>
          </w:p>
        </w:tc>
        <w:tc>
          <w:tcPr>
            <w:tcW w:w="852" w:type="dxa"/>
          </w:tcPr>
          <w:p w14:paraId="6C7027CD" w14:textId="77777777" w:rsidR="005D36E9" w:rsidRPr="00A10065" w:rsidRDefault="005D36E9" w:rsidP="005D36E9">
            <w:pPr>
              <w:widowControl w:val="0"/>
              <w:spacing w:line="240" w:lineRule="exact"/>
              <w:rPr>
                <w:rFonts w:cs="Arial"/>
                <w:lang w:val="it-IT"/>
              </w:rPr>
            </w:pPr>
          </w:p>
        </w:tc>
        <w:tc>
          <w:tcPr>
            <w:tcW w:w="4258" w:type="dxa"/>
          </w:tcPr>
          <w:p w14:paraId="25B3D9F0" w14:textId="77777777" w:rsidR="005D36E9" w:rsidRPr="006140E5" w:rsidRDefault="005D36E9" w:rsidP="005D36E9">
            <w:pPr>
              <w:widowControl w:val="0"/>
              <w:autoSpaceDE w:val="0"/>
              <w:autoSpaceDN w:val="0"/>
              <w:adjustRightInd w:val="0"/>
              <w:spacing w:line="240" w:lineRule="exact"/>
              <w:ind w:right="6"/>
              <w:jc w:val="both"/>
              <w:rPr>
                <w:rFonts w:cs="Arial"/>
                <w:b/>
                <w:bCs/>
                <w:color w:val="FF0000"/>
                <w:lang w:val="it-IT"/>
              </w:rPr>
            </w:pPr>
          </w:p>
        </w:tc>
      </w:tr>
      <w:tr w:rsidR="005D36E9" w:rsidRPr="005737C1" w14:paraId="4F648591" w14:textId="77777777" w:rsidTr="001D763E">
        <w:tc>
          <w:tcPr>
            <w:tcW w:w="4404" w:type="dxa"/>
          </w:tcPr>
          <w:p w14:paraId="7E7D22C9" w14:textId="77777777" w:rsidR="005D36E9" w:rsidRPr="00BB1CDF" w:rsidRDefault="005D36E9" w:rsidP="005D36E9">
            <w:pPr>
              <w:pStyle w:val="Rientrocorpodeltesto"/>
              <w:widowControl w:val="0"/>
              <w:tabs>
                <w:tab w:val="left" w:pos="8496"/>
              </w:tabs>
              <w:spacing w:after="0" w:line="240" w:lineRule="exact"/>
              <w:ind w:left="0"/>
              <w:jc w:val="both"/>
              <w:rPr>
                <w:rFonts w:cs="Arial"/>
                <w:b/>
                <w:color w:val="FF0000"/>
                <w:lang w:val="it-IT"/>
              </w:rPr>
            </w:pPr>
            <w:r w:rsidRPr="00BB1CDF">
              <w:rPr>
                <w:rFonts w:cs="Arial"/>
                <w:b/>
              </w:rPr>
              <w:t>GESAMTPUNKTZAHL</w:t>
            </w:r>
          </w:p>
        </w:tc>
        <w:tc>
          <w:tcPr>
            <w:tcW w:w="852" w:type="dxa"/>
          </w:tcPr>
          <w:p w14:paraId="21AC8583" w14:textId="77777777" w:rsidR="005D36E9" w:rsidRPr="00BB1CDF" w:rsidRDefault="005D36E9" w:rsidP="005D36E9">
            <w:pPr>
              <w:widowControl w:val="0"/>
              <w:spacing w:line="240" w:lineRule="exact"/>
              <w:rPr>
                <w:rFonts w:cs="Arial"/>
                <w:b/>
                <w:lang w:val="it-IT"/>
              </w:rPr>
            </w:pPr>
          </w:p>
        </w:tc>
        <w:tc>
          <w:tcPr>
            <w:tcW w:w="4258" w:type="dxa"/>
          </w:tcPr>
          <w:p w14:paraId="728ABC3E" w14:textId="77777777" w:rsidR="005D36E9" w:rsidRPr="00BB1CDF" w:rsidRDefault="005D36E9" w:rsidP="005D36E9">
            <w:pPr>
              <w:widowControl w:val="0"/>
              <w:autoSpaceDE w:val="0"/>
              <w:autoSpaceDN w:val="0"/>
              <w:adjustRightInd w:val="0"/>
              <w:spacing w:line="240" w:lineRule="exact"/>
              <w:ind w:right="6"/>
              <w:jc w:val="both"/>
              <w:rPr>
                <w:rFonts w:cs="Arial"/>
                <w:b/>
                <w:color w:val="FF0000"/>
              </w:rPr>
            </w:pPr>
            <w:r w:rsidRPr="00BB1CDF">
              <w:rPr>
                <w:rFonts w:cs="Arial"/>
                <w:b/>
              </w:rPr>
              <w:t>PUNTEGGIO FINALE</w:t>
            </w:r>
          </w:p>
        </w:tc>
      </w:tr>
      <w:tr w:rsidR="005D36E9" w:rsidRPr="005737C1" w14:paraId="27102B75" w14:textId="77777777" w:rsidTr="001D763E">
        <w:tc>
          <w:tcPr>
            <w:tcW w:w="4404" w:type="dxa"/>
          </w:tcPr>
          <w:p w14:paraId="5E64ED02" w14:textId="77777777" w:rsidR="005D36E9" w:rsidRPr="0045728E" w:rsidRDefault="005D36E9" w:rsidP="005D36E9">
            <w:pPr>
              <w:pStyle w:val="Rientrocorpodeltesto"/>
              <w:widowControl w:val="0"/>
              <w:tabs>
                <w:tab w:val="left" w:pos="8496"/>
              </w:tabs>
              <w:spacing w:after="0" w:line="240" w:lineRule="exact"/>
              <w:ind w:left="0"/>
              <w:jc w:val="both"/>
              <w:rPr>
                <w:rFonts w:cs="Arial"/>
                <w:b/>
                <w:bCs/>
                <w:color w:val="FF0000"/>
                <w:lang w:val="it-IT"/>
              </w:rPr>
            </w:pPr>
          </w:p>
        </w:tc>
        <w:tc>
          <w:tcPr>
            <w:tcW w:w="852" w:type="dxa"/>
          </w:tcPr>
          <w:p w14:paraId="60E53DB1" w14:textId="77777777" w:rsidR="005D36E9" w:rsidRPr="00A10065" w:rsidRDefault="005D36E9" w:rsidP="005D36E9">
            <w:pPr>
              <w:widowControl w:val="0"/>
              <w:spacing w:line="240" w:lineRule="exact"/>
              <w:rPr>
                <w:rFonts w:cs="Arial"/>
                <w:lang w:val="it-IT"/>
              </w:rPr>
            </w:pPr>
          </w:p>
        </w:tc>
        <w:tc>
          <w:tcPr>
            <w:tcW w:w="4258" w:type="dxa"/>
          </w:tcPr>
          <w:p w14:paraId="557C9294" w14:textId="77777777" w:rsidR="005D36E9" w:rsidRPr="00C40C0D" w:rsidRDefault="005D36E9" w:rsidP="005D36E9">
            <w:pPr>
              <w:widowControl w:val="0"/>
              <w:autoSpaceDE w:val="0"/>
              <w:autoSpaceDN w:val="0"/>
              <w:adjustRightInd w:val="0"/>
              <w:spacing w:line="240" w:lineRule="exact"/>
              <w:ind w:right="6"/>
              <w:jc w:val="both"/>
              <w:rPr>
                <w:rFonts w:cs="Arial"/>
                <w:b/>
                <w:bCs/>
                <w:color w:val="FF0000"/>
              </w:rPr>
            </w:pPr>
          </w:p>
        </w:tc>
      </w:tr>
      <w:tr w:rsidR="005D36E9" w:rsidRPr="004E5722" w14:paraId="732A498B" w14:textId="77777777" w:rsidTr="001D763E">
        <w:tc>
          <w:tcPr>
            <w:tcW w:w="4404" w:type="dxa"/>
          </w:tcPr>
          <w:p w14:paraId="325FEC5D" w14:textId="77777777" w:rsidR="005D36E9" w:rsidRPr="00496C2E" w:rsidRDefault="005D36E9" w:rsidP="005D36E9">
            <w:pPr>
              <w:pStyle w:val="Rientrocorpodeltesto"/>
              <w:widowControl w:val="0"/>
              <w:tabs>
                <w:tab w:val="left" w:pos="8496"/>
              </w:tabs>
              <w:spacing w:after="0" w:line="240" w:lineRule="exact"/>
              <w:ind w:left="0"/>
              <w:jc w:val="both"/>
              <w:rPr>
                <w:rFonts w:cs="Arial"/>
                <w:b/>
                <w:bCs/>
                <w:color w:val="FF0000"/>
                <w:lang w:val="de-DE"/>
              </w:rPr>
            </w:pPr>
            <w:r w:rsidRPr="00496C2E">
              <w:rPr>
                <w:rFonts w:cs="Arial"/>
                <w:color w:val="000000"/>
                <w:lang w:val="de-DE" w:eastAsia="de-DE"/>
              </w:rPr>
              <w:t>Zur</w:t>
            </w:r>
            <w:r w:rsidRPr="00496C2E">
              <w:rPr>
                <w:rFonts w:cs="Arial"/>
                <w:lang w:val="de-DE" w:eastAsia="de-DE"/>
              </w:rPr>
              <w:t xml:space="preserve"> Ermittlung des wirtschaftlich günstigsten Angebot</w:t>
            </w:r>
            <w:r w:rsidRPr="00496C2E">
              <w:rPr>
                <w:rFonts w:cs="Arial"/>
                <w:color w:val="000000"/>
                <w:lang w:val="de-DE" w:eastAsia="de-DE"/>
              </w:rPr>
              <w:t>es</w:t>
            </w:r>
            <w:r w:rsidRPr="00496C2E">
              <w:rPr>
                <w:rFonts w:cs="Arial"/>
                <w:lang w:val="de-DE" w:eastAsia="de-DE"/>
              </w:rPr>
              <w:t xml:space="preserve"> </w:t>
            </w:r>
            <w:r w:rsidRPr="00496C2E">
              <w:rPr>
                <w:rFonts w:cs="Arial"/>
                <w:color w:val="000000"/>
                <w:lang w:val="de-DE" w:eastAsia="de-DE"/>
              </w:rPr>
              <w:t>werden die</w:t>
            </w:r>
            <w:r w:rsidRPr="00496C2E">
              <w:rPr>
                <w:rFonts w:cs="Arial"/>
                <w:lang w:val="de-DE" w:eastAsia="de-DE"/>
              </w:rPr>
              <w:t xml:space="preserve"> Punkte des Kriterium</w:t>
            </w:r>
            <w:r w:rsidRPr="00496C2E">
              <w:rPr>
                <w:rFonts w:cs="Arial"/>
                <w:color w:val="000000"/>
                <w:lang w:val="de-DE" w:eastAsia="de-DE"/>
              </w:rPr>
              <w:t>s</w:t>
            </w:r>
            <w:r w:rsidRPr="00496C2E">
              <w:rPr>
                <w:rFonts w:cs="Arial"/>
                <w:b/>
                <w:bCs/>
                <w:lang w:val="de-DE" w:eastAsia="de-DE"/>
              </w:rPr>
              <w:t xml:space="preserve"> „der technischen Punkt</w:t>
            </w:r>
            <w:r w:rsidRPr="00496C2E">
              <w:rPr>
                <w:rFonts w:cs="Arial"/>
                <w:b/>
                <w:bCs/>
                <w:color w:val="000000"/>
                <w:lang w:val="de-DE" w:eastAsia="de-DE"/>
              </w:rPr>
              <w:t>e</w:t>
            </w:r>
            <w:r w:rsidRPr="00496C2E">
              <w:rPr>
                <w:rFonts w:cs="Arial"/>
                <w:b/>
                <w:bCs/>
                <w:lang w:val="de-DE" w:eastAsia="de-DE"/>
              </w:rPr>
              <w:t xml:space="preserve">zahl” (PTi) </w:t>
            </w:r>
            <w:r w:rsidRPr="00496C2E">
              <w:rPr>
                <w:rFonts w:cs="Arial"/>
                <w:lang w:val="de-DE" w:eastAsia="de-DE"/>
              </w:rPr>
              <w:t>und</w:t>
            </w:r>
            <w:r w:rsidRPr="00496C2E">
              <w:rPr>
                <w:rFonts w:cs="Arial"/>
                <w:color w:val="000000"/>
                <w:lang w:val="de-DE" w:eastAsia="de-DE"/>
              </w:rPr>
              <w:t xml:space="preserve"> die Punkte des Kriteriums</w:t>
            </w:r>
            <w:r w:rsidRPr="00496C2E">
              <w:rPr>
                <w:rFonts w:cs="Arial"/>
                <w:b/>
                <w:bCs/>
                <w:lang w:val="de-DE" w:eastAsia="de-DE"/>
              </w:rPr>
              <w:t xml:space="preserve"> “der wirtschaftlichen Punkt</w:t>
            </w:r>
            <w:r w:rsidRPr="00496C2E">
              <w:rPr>
                <w:rFonts w:cs="Arial"/>
                <w:b/>
                <w:bCs/>
                <w:color w:val="000000"/>
                <w:lang w:val="de-DE" w:eastAsia="de-DE"/>
              </w:rPr>
              <w:t>e</w:t>
            </w:r>
            <w:r w:rsidRPr="00496C2E">
              <w:rPr>
                <w:rFonts w:cs="Arial"/>
                <w:b/>
                <w:bCs/>
                <w:lang w:val="de-DE" w:eastAsia="de-DE"/>
              </w:rPr>
              <w:t>zahl” (PEi)</w:t>
            </w:r>
            <w:r w:rsidRPr="00496C2E">
              <w:rPr>
                <w:rFonts w:cs="Arial"/>
                <w:b/>
                <w:bCs/>
                <w:color w:val="000000"/>
                <w:lang w:val="de-DE" w:eastAsia="de-DE"/>
              </w:rPr>
              <w:t xml:space="preserve"> </w:t>
            </w:r>
            <w:r w:rsidRPr="00496C2E">
              <w:rPr>
                <w:rFonts w:cs="Arial"/>
                <w:color w:val="000000"/>
                <w:lang w:val="de-DE" w:eastAsia="de-DE"/>
              </w:rPr>
              <w:t>zusammengezählt.</w:t>
            </w:r>
          </w:p>
        </w:tc>
        <w:tc>
          <w:tcPr>
            <w:tcW w:w="852" w:type="dxa"/>
          </w:tcPr>
          <w:p w14:paraId="24FB82DB" w14:textId="77777777" w:rsidR="005D36E9" w:rsidRPr="00BB1CDF" w:rsidRDefault="005D36E9" w:rsidP="005D36E9">
            <w:pPr>
              <w:widowControl w:val="0"/>
              <w:spacing w:line="240" w:lineRule="exact"/>
              <w:rPr>
                <w:rFonts w:cs="Arial"/>
                <w:lang w:val="de-DE"/>
              </w:rPr>
            </w:pPr>
          </w:p>
        </w:tc>
        <w:tc>
          <w:tcPr>
            <w:tcW w:w="4258" w:type="dxa"/>
          </w:tcPr>
          <w:p w14:paraId="5FD7C195" w14:textId="77777777" w:rsidR="005D36E9" w:rsidRPr="006140E5" w:rsidRDefault="005D36E9" w:rsidP="005D36E9">
            <w:pPr>
              <w:widowControl w:val="0"/>
              <w:autoSpaceDE w:val="0"/>
              <w:autoSpaceDN w:val="0"/>
              <w:adjustRightInd w:val="0"/>
              <w:spacing w:line="240" w:lineRule="exact"/>
              <w:ind w:right="6"/>
              <w:jc w:val="both"/>
              <w:rPr>
                <w:rFonts w:cs="Arial"/>
                <w:b/>
                <w:bCs/>
                <w:color w:val="FF0000"/>
                <w:lang w:val="it-IT"/>
              </w:rPr>
            </w:pPr>
            <w:r w:rsidRPr="006140E5">
              <w:rPr>
                <w:rFonts w:cs="Arial"/>
                <w:lang w:val="it-IT" w:eastAsia="de-DE"/>
              </w:rPr>
              <w:t>L’individuazione dell’offerta economicamente più vantaggiosa verrà effettuata sommando il punteggio relativo al criterio “</w:t>
            </w:r>
            <w:r w:rsidRPr="006140E5">
              <w:rPr>
                <w:rFonts w:cs="Arial"/>
                <w:b/>
                <w:bCs/>
                <w:lang w:val="it-IT" w:eastAsia="de-DE"/>
              </w:rPr>
              <w:t>Punteggio Tecnico</w:t>
            </w:r>
            <w:r w:rsidRPr="006140E5">
              <w:rPr>
                <w:rFonts w:cs="Arial"/>
                <w:lang w:val="it-IT" w:eastAsia="de-DE"/>
              </w:rPr>
              <w:t>” (</w:t>
            </w:r>
            <w:r w:rsidRPr="006140E5">
              <w:rPr>
                <w:rFonts w:cs="Arial"/>
                <w:b/>
                <w:bCs/>
                <w:lang w:val="it-IT" w:eastAsia="de-DE"/>
              </w:rPr>
              <w:t>PTi</w:t>
            </w:r>
            <w:r w:rsidRPr="006140E5">
              <w:rPr>
                <w:rFonts w:cs="Arial"/>
                <w:lang w:val="it-IT" w:eastAsia="de-DE"/>
              </w:rPr>
              <w:t>) ed il punteggio relativo al criterio “</w:t>
            </w:r>
            <w:r w:rsidRPr="006140E5">
              <w:rPr>
                <w:rFonts w:cs="Arial"/>
                <w:b/>
                <w:bCs/>
                <w:lang w:val="it-IT" w:eastAsia="de-DE"/>
              </w:rPr>
              <w:t>Punteggio Economico</w:t>
            </w:r>
            <w:r w:rsidRPr="006140E5">
              <w:rPr>
                <w:rFonts w:cs="Arial"/>
                <w:lang w:val="it-IT" w:eastAsia="de-DE"/>
              </w:rPr>
              <w:t>” (</w:t>
            </w:r>
            <w:r w:rsidRPr="006140E5">
              <w:rPr>
                <w:rFonts w:cs="Arial"/>
                <w:b/>
                <w:bCs/>
                <w:lang w:val="it-IT" w:eastAsia="de-DE"/>
              </w:rPr>
              <w:t>PEi</w:t>
            </w:r>
            <w:r w:rsidRPr="006140E5">
              <w:rPr>
                <w:rFonts w:cs="Arial"/>
                <w:lang w:val="it-IT" w:eastAsia="de-DE"/>
              </w:rPr>
              <w:t>).</w:t>
            </w:r>
          </w:p>
        </w:tc>
      </w:tr>
      <w:tr w:rsidR="005D36E9" w:rsidRPr="004E5722" w14:paraId="355BB90C" w14:textId="77777777" w:rsidTr="001D763E">
        <w:tc>
          <w:tcPr>
            <w:tcW w:w="4404" w:type="dxa"/>
          </w:tcPr>
          <w:p w14:paraId="38544039" w14:textId="77777777" w:rsidR="005D36E9" w:rsidRPr="00BB1CDF" w:rsidRDefault="005D36E9" w:rsidP="005D36E9">
            <w:pPr>
              <w:pStyle w:val="Rientrocorpodeltesto"/>
              <w:widowControl w:val="0"/>
              <w:tabs>
                <w:tab w:val="left" w:pos="8496"/>
              </w:tabs>
              <w:spacing w:after="0" w:line="240" w:lineRule="exact"/>
              <w:ind w:left="0" w:right="76"/>
              <w:jc w:val="both"/>
              <w:rPr>
                <w:rFonts w:cs="Arial"/>
                <w:i/>
                <w:iCs/>
                <w:color w:val="000000"/>
                <w:lang w:val="it-IT" w:eastAsia="de-DE"/>
              </w:rPr>
            </w:pPr>
          </w:p>
        </w:tc>
        <w:tc>
          <w:tcPr>
            <w:tcW w:w="852" w:type="dxa"/>
          </w:tcPr>
          <w:p w14:paraId="1330A5BF" w14:textId="77777777" w:rsidR="005D36E9" w:rsidRPr="00A10065" w:rsidRDefault="005D36E9" w:rsidP="005D36E9">
            <w:pPr>
              <w:widowControl w:val="0"/>
              <w:spacing w:line="240" w:lineRule="exact"/>
              <w:rPr>
                <w:rFonts w:cs="Arial"/>
                <w:lang w:val="it-IT"/>
              </w:rPr>
            </w:pPr>
          </w:p>
        </w:tc>
        <w:tc>
          <w:tcPr>
            <w:tcW w:w="4258" w:type="dxa"/>
          </w:tcPr>
          <w:p w14:paraId="4C535E76" w14:textId="77777777" w:rsidR="005D36E9" w:rsidRPr="006140E5" w:rsidRDefault="005D36E9" w:rsidP="005D36E9">
            <w:pPr>
              <w:widowControl w:val="0"/>
              <w:autoSpaceDE w:val="0"/>
              <w:autoSpaceDN w:val="0"/>
              <w:adjustRightInd w:val="0"/>
              <w:spacing w:line="240" w:lineRule="exact"/>
              <w:ind w:right="105"/>
              <w:jc w:val="both"/>
              <w:rPr>
                <w:rFonts w:cs="Arial"/>
                <w:lang w:val="it-IT" w:eastAsia="de-DE"/>
              </w:rPr>
            </w:pPr>
          </w:p>
        </w:tc>
      </w:tr>
      <w:tr w:rsidR="005D36E9" w:rsidRPr="005737C1" w14:paraId="4F4CDC63" w14:textId="77777777" w:rsidTr="001D763E">
        <w:tc>
          <w:tcPr>
            <w:tcW w:w="4404" w:type="dxa"/>
          </w:tcPr>
          <w:p w14:paraId="1AD6D595" w14:textId="77777777" w:rsidR="005D36E9" w:rsidRPr="00BB1CDF" w:rsidRDefault="005D36E9" w:rsidP="005D36E9">
            <w:pPr>
              <w:pStyle w:val="Rientrocorpodeltesto"/>
              <w:widowControl w:val="0"/>
              <w:tabs>
                <w:tab w:val="left" w:pos="8496"/>
              </w:tabs>
              <w:spacing w:after="0" w:line="240" w:lineRule="exact"/>
              <w:ind w:left="0" w:right="76"/>
              <w:jc w:val="both"/>
              <w:rPr>
                <w:rFonts w:cs="Arial"/>
                <w:i/>
                <w:iCs/>
                <w:color w:val="000000"/>
                <w:u w:val="single"/>
                <w:lang w:val="de-DE" w:eastAsia="de-DE"/>
              </w:rPr>
            </w:pPr>
            <w:r w:rsidRPr="002355A4">
              <w:rPr>
                <w:rFonts w:cs="Arial"/>
                <w:b/>
                <w:u w:val="single"/>
                <w:lang w:val="de-DE"/>
              </w:rPr>
              <w:t>Vorläufige Rangordnung</w:t>
            </w:r>
          </w:p>
        </w:tc>
        <w:tc>
          <w:tcPr>
            <w:tcW w:w="852" w:type="dxa"/>
          </w:tcPr>
          <w:p w14:paraId="3ECC6EE6" w14:textId="77777777" w:rsidR="005D36E9" w:rsidRPr="00BB1CDF" w:rsidRDefault="005D36E9" w:rsidP="005D36E9">
            <w:pPr>
              <w:widowControl w:val="0"/>
              <w:spacing w:line="240" w:lineRule="exact"/>
              <w:rPr>
                <w:rFonts w:cs="Arial"/>
                <w:u w:val="single"/>
                <w:lang w:val="it-IT"/>
              </w:rPr>
            </w:pPr>
          </w:p>
        </w:tc>
        <w:tc>
          <w:tcPr>
            <w:tcW w:w="4258" w:type="dxa"/>
          </w:tcPr>
          <w:p w14:paraId="43C7491E" w14:textId="77777777" w:rsidR="005D36E9" w:rsidRPr="00BB1CDF" w:rsidRDefault="005D36E9" w:rsidP="005D36E9">
            <w:pPr>
              <w:widowControl w:val="0"/>
              <w:autoSpaceDE w:val="0"/>
              <w:autoSpaceDN w:val="0"/>
              <w:adjustRightInd w:val="0"/>
              <w:spacing w:line="240" w:lineRule="exact"/>
              <w:ind w:right="105"/>
              <w:jc w:val="both"/>
              <w:rPr>
                <w:rFonts w:cs="Arial"/>
                <w:u w:val="single"/>
                <w:lang w:eastAsia="de-DE"/>
              </w:rPr>
            </w:pPr>
            <w:r w:rsidRPr="00BB1CDF">
              <w:rPr>
                <w:rFonts w:cs="Arial"/>
                <w:b/>
                <w:u w:val="single"/>
              </w:rPr>
              <w:t>Graduatoria provvisoria</w:t>
            </w:r>
          </w:p>
        </w:tc>
      </w:tr>
      <w:tr w:rsidR="005D36E9" w:rsidRPr="005737C1" w14:paraId="221D3C5C" w14:textId="77777777" w:rsidTr="001D763E">
        <w:tc>
          <w:tcPr>
            <w:tcW w:w="4404" w:type="dxa"/>
          </w:tcPr>
          <w:p w14:paraId="52AFAFA9" w14:textId="77777777" w:rsidR="005D36E9" w:rsidRPr="00C40C0D" w:rsidRDefault="005D36E9" w:rsidP="005D36E9">
            <w:pPr>
              <w:pStyle w:val="Rientrocorpodeltesto"/>
              <w:widowControl w:val="0"/>
              <w:tabs>
                <w:tab w:val="left" w:pos="8496"/>
              </w:tabs>
              <w:spacing w:after="0" w:line="240" w:lineRule="exact"/>
              <w:ind w:left="0" w:right="76"/>
              <w:jc w:val="both"/>
              <w:rPr>
                <w:rFonts w:cs="Arial"/>
                <w:b/>
                <w:u w:val="single"/>
                <w:lang w:val="de-DE"/>
              </w:rPr>
            </w:pPr>
          </w:p>
        </w:tc>
        <w:tc>
          <w:tcPr>
            <w:tcW w:w="852" w:type="dxa"/>
          </w:tcPr>
          <w:p w14:paraId="38F2BD3D" w14:textId="77777777" w:rsidR="005D36E9" w:rsidRPr="00A10065" w:rsidRDefault="005D36E9" w:rsidP="005D36E9">
            <w:pPr>
              <w:widowControl w:val="0"/>
              <w:spacing w:line="240" w:lineRule="exact"/>
              <w:rPr>
                <w:rFonts w:cs="Arial"/>
                <w:lang w:val="it-IT"/>
              </w:rPr>
            </w:pPr>
          </w:p>
        </w:tc>
        <w:tc>
          <w:tcPr>
            <w:tcW w:w="4258" w:type="dxa"/>
          </w:tcPr>
          <w:p w14:paraId="535294A4" w14:textId="77777777" w:rsidR="005D36E9" w:rsidRPr="00C40C0D" w:rsidRDefault="005D36E9" w:rsidP="005D36E9">
            <w:pPr>
              <w:widowControl w:val="0"/>
              <w:autoSpaceDE w:val="0"/>
              <w:autoSpaceDN w:val="0"/>
              <w:adjustRightInd w:val="0"/>
              <w:spacing w:line="240" w:lineRule="exact"/>
              <w:ind w:right="105"/>
              <w:jc w:val="both"/>
              <w:rPr>
                <w:rFonts w:cs="Arial"/>
                <w:b/>
                <w:u w:val="single"/>
              </w:rPr>
            </w:pPr>
          </w:p>
        </w:tc>
      </w:tr>
      <w:tr w:rsidR="005D36E9" w:rsidRPr="004E5722" w14:paraId="6BA687ED" w14:textId="77777777" w:rsidTr="001D763E">
        <w:tc>
          <w:tcPr>
            <w:tcW w:w="4404" w:type="dxa"/>
          </w:tcPr>
          <w:p w14:paraId="56A154A9" w14:textId="47F040D8" w:rsidR="005D36E9" w:rsidRPr="004079B7" w:rsidRDefault="005D36E9" w:rsidP="005D36E9">
            <w:pPr>
              <w:pStyle w:val="Rientrocorpodeltesto"/>
              <w:widowControl w:val="0"/>
              <w:tabs>
                <w:tab w:val="left" w:pos="8496"/>
              </w:tabs>
              <w:spacing w:after="0" w:line="240" w:lineRule="exact"/>
              <w:ind w:left="0"/>
              <w:jc w:val="both"/>
              <w:rPr>
                <w:rFonts w:cs="Arial"/>
                <w:u w:val="single"/>
                <w:lang w:val="de-DE"/>
              </w:rPr>
            </w:pPr>
            <w:r w:rsidRPr="004079B7">
              <w:rPr>
                <w:rFonts w:cs="Arial"/>
                <w:lang w:val="de-DE"/>
              </w:rPr>
              <w:t xml:space="preserve">Nach der Prüfung der technischen Angebote übermittelt </w:t>
            </w:r>
            <w:r w:rsidRPr="004079B7">
              <w:rPr>
                <w:rFonts w:cs="Arial"/>
                <w:color w:val="FF0000"/>
                <w:lang w:val="de-DE"/>
              </w:rPr>
              <w:t xml:space="preserve">die Kommission/der EVV </w:t>
            </w:r>
            <w:r w:rsidRPr="004079B7">
              <w:rPr>
                <w:rFonts w:cs="Arial"/>
                <w:lang w:val="de-DE"/>
              </w:rPr>
              <w:t>der Wettbewerbsbehörde die vorläufige, aufgrund der technischen Bewertung ermittelte Rangordnung.</w:t>
            </w:r>
          </w:p>
        </w:tc>
        <w:tc>
          <w:tcPr>
            <w:tcW w:w="852" w:type="dxa"/>
          </w:tcPr>
          <w:p w14:paraId="0639BCED" w14:textId="77777777" w:rsidR="005D36E9" w:rsidRPr="004079B7" w:rsidRDefault="005D36E9" w:rsidP="005D36E9">
            <w:pPr>
              <w:widowControl w:val="0"/>
              <w:spacing w:line="240" w:lineRule="exact"/>
              <w:rPr>
                <w:rFonts w:cs="Arial"/>
                <w:lang w:val="de-DE"/>
              </w:rPr>
            </w:pPr>
          </w:p>
        </w:tc>
        <w:tc>
          <w:tcPr>
            <w:tcW w:w="4258" w:type="dxa"/>
          </w:tcPr>
          <w:p w14:paraId="7011884B" w14:textId="7BCF8D42" w:rsidR="005D36E9" w:rsidRPr="004079B7" w:rsidRDefault="005D36E9" w:rsidP="005D36E9">
            <w:pPr>
              <w:widowControl w:val="0"/>
              <w:autoSpaceDE w:val="0"/>
              <w:autoSpaceDN w:val="0"/>
              <w:adjustRightInd w:val="0"/>
              <w:spacing w:line="240" w:lineRule="exact"/>
              <w:ind w:right="6"/>
              <w:jc w:val="both"/>
              <w:rPr>
                <w:rFonts w:cs="Arial"/>
                <w:bCs/>
                <w:u w:val="single"/>
                <w:lang w:val="it-IT"/>
              </w:rPr>
            </w:pPr>
            <w:r w:rsidRPr="004079B7">
              <w:rPr>
                <w:rFonts w:cs="Arial"/>
                <w:bCs/>
                <w:lang w:val="it-IT"/>
              </w:rPr>
              <w:t xml:space="preserve">Al termine dell’esame delle offerte tecniche </w:t>
            </w:r>
            <w:r w:rsidRPr="004079B7">
              <w:rPr>
                <w:rFonts w:cs="Arial"/>
                <w:lang w:val="it-IT"/>
              </w:rPr>
              <w:t>l</w:t>
            </w:r>
            <w:r w:rsidRPr="004079B7">
              <w:rPr>
                <w:rFonts w:cs="Arial"/>
                <w:color w:val="FF0000"/>
                <w:lang w:val="it-IT"/>
              </w:rPr>
              <w:t>a commissione/il RUP</w:t>
            </w:r>
            <w:r w:rsidRPr="004079B7">
              <w:rPr>
                <w:rFonts w:cs="Arial"/>
                <w:bCs/>
                <w:lang w:val="it-IT"/>
              </w:rPr>
              <w:t xml:space="preserve"> provvederà a rilasciare all’autorità di gara la graduatoria provvisoria risultante dalla valutazione tecnica. </w:t>
            </w:r>
          </w:p>
        </w:tc>
      </w:tr>
      <w:tr w:rsidR="005D36E9" w:rsidRPr="004E5722" w14:paraId="7DDCC929" w14:textId="77777777" w:rsidTr="001D763E">
        <w:tc>
          <w:tcPr>
            <w:tcW w:w="4404" w:type="dxa"/>
          </w:tcPr>
          <w:p w14:paraId="6EB9717A" w14:textId="77777777" w:rsidR="005D36E9" w:rsidRPr="00D920B4"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5B434231" w14:textId="77777777" w:rsidR="005D36E9" w:rsidRPr="00B70427" w:rsidRDefault="005D36E9" w:rsidP="005D36E9">
            <w:pPr>
              <w:widowControl w:val="0"/>
              <w:spacing w:line="240" w:lineRule="exact"/>
              <w:rPr>
                <w:rFonts w:cs="Arial"/>
                <w:lang w:val="it-IT"/>
              </w:rPr>
            </w:pPr>
          </w:p>
        </w:tc>
        <w:tc>
          <w:tcPr>
            <w:tcW w:w="4258" w:type="dxa"/>
          </w:tcPr>
          <w:p w14:paraId="3E4F28CB" w14:textId="77777777" w:rsidR="005D36E9" w:rsidRPr="006140E5" w:rsidRDefault="005D36E9" w:rsidP="005D36E9">
            <w:pPr>
              <w:widowControl w:val="0"/>
              <w:autoSpaceDE w:val="0"/>
              <w:autoSpaceDN w:val="0"/>
              <w:adjustRightInd w:val="0"/>
              <w:spacing w:line="240" w:lineRule="exact"/>
              <w:ind w:right="6"/>
              <w:jc w:val="both"/>
              <w:rPr>
                <w:rFonts w:cs="Arial"/>
                <w:b/>
                <w:lang w:val="it-IT"/>
              </w:rPr>
            </w:pPr>
          </w:p>
        </w:tc>
      </w:tr>
      <w:tr w:rsidR="005D36E9" w:rsidRPr="004E5722" w14:paraId="2D444748" w14:textId="77777777" w:rsidTr="001D763E">
        <w:tc>
          <w:tcPr>
            <w:tcW w:w="4404" w:type="dxa"/>
          </w:tcPr>
          <w:p w14:paraId="1A1E2CCC" w14:textId="77777777" w:rsidR="005D36E9" w:rsidRPr="00D920B4" w:rsidRDefault="005D36E9" w:rsidP="005D36E9">
            <w:pPr>
              <w:pStyle w:val="Rientrocorpodeltesto"/>
              <w:widowControl w:val="0"/>
              <w:tabs>
                <w:tab w:val="left" w:pos="8496"/>
              </w:tabs>
              <w:spacing w:after="0" w:line="240" w:lineRule="exact"/>
              <w:ind w:left="0"/>
              <w:jc w:val="both"/>
              <w:rPr>
                <w:rFonts w:cs="Arial"/>
                <w:lang w:val="de-DE"/>
              </w:rPr>
            </w:pPr>
            <w:r w:rsidRPr="00D920B4">
              <w:rPr>
                <w:rFonts w:cs="Arial"/>
                <w:lang w:val="de-DE"/>
              </w:rPr>
              <w:t>Anschließend wird über das Portal eine weitere nicht öffentliche Sitzung mitgeteilt, in der die Wettbewerbsbehörde die virtuellen Umschläge „C“ mit den Preisangeboten öffnet und den von jedem Teilnehmer gebotenen Gesamtbetrag oder den prozentuellen Abschlag verliest.</w:t>
            </w:r>
          </w:p>
        </w:tc>
        <w:tc>
          <w:tcPr>
            <w:tcW w:w="852" w:type="dxa"/>
          </w:tcPr>
          <w:p w14:paraId="12A94E2D" w14:textId="77777777" w:rsidR="005D36E9" w:rsidRPr="000737DD" w:rsidRDefault="005D36E9" w:rsidP="005D36E9">
            <w:pPr>
              <w:widowControl w:val="0"/>
              <w:spacing w:line="240" w:lineRule="exact"/>
              <w:rPr>
                <w:rFonts w:cs="Arial"/>
                <w:lang w:val="de-DE"/>
              </w:rPr>
            </w:pPr>
          </w:p>
        </w:tc>
        <w:tc>
          <w:tcPr>
            <w:tcW w:w="4258" w:type="dxa"/>
          </w:tcPr>
          <w:p w14:paraId="0428D371" w14:textId="77777777" w:rsidR="005D36E9" w:rsidRPr="004E1EF7" w:rsidRDefault="005D36E9" w:rsidP="005D36E9">
            <w:pPr>
              <w:widowControl w:val="0"/>
              <w:autoSpaceDE w:val="0"/>
              <w:autoSpaceDN w:val="0"/>
              <w:adjustRightInd w:val="0"/>
              <w:spacing w:line="240" w:lineRule="exact"/>
              <w:ind w:right="6"/>
              <w:jc w:val="both"/>
              <w:rPr>
                <w:rFonts w:cs="Arial"/>
                <w:bCs/>
                <w:strike/>
                <w:lang w:val="it-IT"/>
              </w:rPr>
            </w:pPr>
            <w:r w:rsidRPr="000737DD">
              <w:rPr>
                <w:rFonts w:cs="Arial"/>
                <w:bCs/>
                <w:lang w:val="it-IT"/>
              </w:rPr>
              <w:t>Successivamente verrà comunicata una nuova seduta riservata tramite portale, in cui l’Autorità di gara aprirà le buste virtuali “C”, contenenti le offerte economiche, e leggerà l’importo complessivo o il ribasso percentuale offerto da ciascun concorrente.</w:t>
            </w:r>
          </w:p>
        </w:tc>
      </w:tr>
      <w:tr w:rsidR="005D36E9" w:rsidRPr="004E5722" w14:paraId="643069D7" w14:textId="77777777" w:rsidTr="001D763E">
        <w:tc>
          <w:tcPr>
            <w:tcW w:w="4404" w:type="dxa"/>
          </w:tcPr>
          <w:p w14:paraId="2F6F5599"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5D338A26" w14:textId="77777777" w:rsidR="005D36E9" w:rsidRPr="00BB1CDF" w:rsidRDefault="005D36E9" w:rsidP="005D36E9">
            <w:pPr>
              <w:widowControl w:val="0"/>
              <w:spacing w:line="240" w:lineRule="exact"/>
              <w:rPr>
                <w:rFonts w:cs="Arial"/>
                <w:lang w:val="it-IT"/>
              </w:rPr>
            </w:pPr>
          </w:p>
        </w:tc>
        <w:tc>
          <w:tcPr>
            <w:tcW w:w="4258" w:type="dxa"/>
          </w:tcPr>
          <w:p w14:paraId="1D47BD28"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5D36E9" w:rsidRPr="005737C1" w14:paraId="1212FC8B" w14:textId="77777777" w:rsidTr="001D763E">
        <w:tc>
          <w:tcPr>
            <w:tcW w:w="4404" w:type="dxa"/>
          </w:tcPr>
          <w:p w14:paraId="305953CB" w14:textId="207F217E" w:rsidR="005D36E9" w:rsidRPr="00BB1CDF" w:rsidRDefault="005D36E9" w:rsidP="00BB4018">
            <w:pPr>
              <w:pStyle w:val="Default"/>
              <w:widowControl w:val="0"/>
              <w:numPr>
                <w:ilvl w:val="1"/>
                <w:numId w:val="49"/>
              </w:numPr>
              <w:spacing w:line="240" w:lineRule="exact"/>
              <w:ind w:left="439" w:hanging="426"/>
              <w:jc w:val="both"/>
              <w:rPr>
                <w:rFonts w:cs="Arial"/>
              </w:rPr>
            </w:pPr>
            <w:bookmarkStart w:id="130" w:name="_Hlk505676779"/>
            <w:r w:rsidRPr="00375ED6">
              <w:rPr>
                <w:rFonts w:cs="Arial"/>
                <w:b/>
                <w:caps/>
                <w:sz w:val="20"/>
                <w:lang w:val="de-DE" w:eastAsia="en-US"/>
              </w:rPr>
              <w:t>Ungewöhnlich niedrige Angebote</w:t>
            </w:r>
            <w:bookmarkEnd w:id="130"/>
          </w:p>
        </w:tc>
        <w:tc>
          <w:tcPr>
            <w:tcW w:w="852" w:type="dxa"/>
          </w:tcPr>
          <w:p w14:paraId="6DF061CB" w14:textId="77777777" w:rsidR="005D36E9" w:rsidRPr="00BB1CDF" w:rsidRDefault="005D36E9" w:rsidP="005D36E9">
            <w:pPr>
              <w:widowControl w:val="0"/>
              <w:spacing w:line="240" w:lineRule="exact"/>
              <w:rPr>
                <w:rFonts w:cs="Arial"/>
                <w:lang w:val="it-IT"/>
              </w:rPr>
            </w:pPr>
          </w:p>
        </w:tc>
        <w:tc>
          <w:tcPr>
            <w:tcW w:w="4258" w:type="dxa"/>
          </w:tcPr>
          <w:p w14:paraId="39E49ACA" w14:textId="77777777" w:rsidR="005D36E9" w:rsidRPr="00BB1CDF" w:rsidRDefault="005D36E9" w:rsidP="00BB4018">
            <w:pPr>
              <w:pStyle w:val="Default"/>
              <w:widowControl w:val="0"/>
              <w:numPr>
                <w:ilvl w:val="1"/>
                <w:numId w:val="50"/>
              </w:numPr>
              <w:spacing w:line="240" w:lineRule="exact"/>
              <w:ind w:left="423" w:hanging="423"/>
              <w:jc w:val="both"/>
              <w:rPr>
                <w:rFonts w:cs="Arial"/>
                <w:bCs/>
              </w:rPr>
            </w:pPr>
            <w:r w:rsidRPr="00375ED6">
              <w:rPr>
                <w:rFonts w:cs="Arial"/>
                <w:b/>
                <w:caps/>
                <w:sz w:val="20"/>
                <w:lang w:eastAsia="en-US"/>
              </w:rPr>
              <w:t>Offerte anomale</w:t>
            </w:r>
          </w:p>
        </w:tc>
      </w:tr>
      <w:tr w:rsidR="005D36E9" w:rsidRPr="005737C1" w14:paraId="040DFB44" w14:textId="77777777" w:rsidTr="001D763E">
        <w:tc>
          <w:tcPr>
            <w:tcW w:w="4404" w:type="dxa"/>
          </w:tcPr>
          <w:p w14:paraId="7D6F2D12"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2D20FDCE" w14:textId="77777777" w:rsidR="005D36E9" w:rsidRPr="00BB1CDF" w:rsidRDefault="005D36E9" w:rsidP="005D36E9">
            <w:pPr>
              <w:widowControl w:val="0"/>
              <w:spacing w:line="240" w:lineRule="exact"/>
              <w:rPr>
                <w:rFonts w:cs="Arial"/>
                <w:lang w:val="it-IT"/>
              </w:rPr>
            </w:pPr>
          </w:p>
        </w:tc>
        <w:tc>
          <w:tcPr>
            <w:tcW w:w="4258" w:type="dxa"/>
          </w:tcPr>
          <w:p w14:paraId="65B5A1D3" w14:textId="77777777" w:rsidR="005D36E9" w:rsidRPr="00BB1CDF" w:rsidRDefault="005D36E9" w:rsidP="005D36E9">
            <w:pPr>
              <w:widowControl w:val="0"/>
              <w:autoSpaceDE w:val="0"/>
              <w:autoSpaceDN w:val="0"/>
              <w:adjustRightInd w:val="0"/>
              <w:spacing w:line="240" w:lineRule="exact"/>
              <w:ind w:right="6"/>
              <w:jc w:val="both"/>
              <w:rPr>
                <w:rFonts w:cs="Arial"/>
                <w:bCs/>
              </w:rPr>
            </w:pPr>
          </w:p>
        </w:tc>
      </w:tr>
      <w:tr w:rsidR="005D36E9" w:rsidRPr="004E5722" w14:paraId="4AA033FA" w14:textId="77777777" w:rsidTr="001D763E">
        <w:tc>
          <w:tcPr>
            <w:tcW w:w="4404" w:type="dxa"/>
            <w:shd w:val="clear" w:color="auto" w:fill="FFFFFF" w:themeFill="background1"/>
          </w:tcPr>
          <w:p w14:paraId="276D0A7D" w14:textId="58EFC576" w:rsidR="005D36E9" w:rsidRPr="00BD6019" w:rsidRDefault="005D36E9" w:rsidP="005D36E9">
            <w:pPr>
              <w:pStyle w:val="Rientrocorpodeltesto"/>
              <w:widowControl w:val="0"/>
              <w:tabs>
                <w:tab w:val="left" w:pos="8496"/>
              </w:tabs>
              <w:spacing w:after="0" w:line="240" w:lineRule="exact"/>
              <w:ind w:left="0"/>
              <w:jc w:val="both"/>
              <w:rPr>
                <w:rFonts w:cs="Arial"/>
                <w:lang w:val="de-DE"/>
              </w:rPr>
            </w:pPr>
            <w:r w:rsidRPr="00BD6019">
              <w:rPr>
                <w:rFonts w:cs="Arial"/>
                <w:lang w:val="de-DE"/>
              </w:rPr>
              <w:t xml:space="preserve">Der EVV bewertet die Angemessenheit der Angebote, die gemäß Art. 30 Abs. 1 und 2 LG Nr. 16/2015 und gemäß </w:t>
            </w:r>
            <w:r w:rsidR="006622E8" w:rsidRPr="00BD6019">
              <w:rPr>
                <w:rFonts w:cs="Arial"/>
                <w:lang w:val="de-DE"/>
              </w:rPr>
              <w:t>APB Anwendungsrichtlinie Nr. 7 „Formeln für die Berechnung der ungewöhnlich niedrigen Angebote sowie des automatischen Ausschlusses“</w:t>
            </w:r>
            <w:r w:rsidRPr="00BD6019">
              <w:rPr>
                <w:rFonts w:cs="Arial"/>
                <w:lang w:val="de-DE" w:eastAsia="it-IT"/>
              </w:rPr>
              <w:t xml:space="preserve"> </w:t>
            </w:r>
            <w:r w:rsidRPr="00BD6019">
              <w:rPr>
                <w:rFonts w:cs="Arial"/>
                <w:lang w:val="de-DE"/>
              </w:rPr>
              <w:t>für ungewöhnlich niedrig erachtet werden.</w:t>
            </w:r>
          </w:p>
        </w:tc>
        <w:tc>
          <w:tcPr>
            <w:tcW w:w="852" w:type="dxa"/>
          </w:tcPr>
          <w:p w14:paraId="1D382C63" w14:textId="77777777" w:rsidR="005D36E9" w:rsidRPr="00BD6019" w:rsidRDefault="005D36E9" w:rsidP="005D36E9">
            <w:pPr>
              <w:widowControl w:val="0"/>
              <w:spacing w:line="240" w:lineRule="exact"/>
              <w:rPr>
                <w:rFonts w:cs="Arial"/>
                <w:lang w:val="de-DE"/>
              </w:rPr>
            </w:pPr>
          </w:p>
        </w:tc>
        <w:tc>
          <w:tcPr>
            <w:tcW w:w="4258" w:type="dxa"/>
          </w:tcPr>
          <w:p w14:paraId="0F0B96AD" w14:textId="19D73C82" w:rsidR="005D36E9" w:rsidRPr="006140E5" w:rsidRDefault="005D36E9" w:rsidP="005D36E9">
            <w:pPr>
              <w:widowControl w:val="0"/>
              <w:autoSpaceDE w:val="0"/>
              <w:autoSpaceDN w:val="0"/>
              <w:adjustRightInd w:val="0"/>
              <w:spacing w:line="240" w:lineRule="exact"/>
              <w:ind w:right="6"/>
              <w:jc w:val="both"/>
              <w:rPr>
                <w:rFonts w:cs="Arial"/>
                <w:bCs/>
                <w:lang w:val="it-IT"/>
              </w:rPr>
            </w:pPr>
            <w:r w:rsidRPr="00BD6019">
              <w:rPr>
                <w:rFonts w:cs="Arial"/>
                <w:lang w:val="it-IT" w:eastAsia="it-IT"/>
              </w:rPr>
              <w:t xml:space="preserve">Il RUP procede a valutare la congruità delle offerte considerate anormalmente basse, ai sensi dell’art. 30, commi 1 e 2, l.p. n. 16/2015 e della </w:t>
            </w:r>
            <w:r w:rsidR="006622E8" w:rsidRPr="00BD6019">
              <w:rPr>
                <w:rFonts w:cs="Arial"/>
                <w:lang w:val="it-IT" w:eastAsia="it-IT"/>
              </w:rPr>
              <w:t>Linea guida PAB Nr. 7 “Formule per il calcolo dell’anomalia delle offerte ed esclusione automatica”.</w:t>
            </w:r>
          </w:p>
        </w:tc>
      </w:tr>
      <w:tr w:rsidR="005D36E9" w:rsidRPr="004E5722" w14:paraId="30B956D8" w14:textId="77777777" w:rsidTr="001D763E">
        <w:tc>
          <w:tcPr>
            <w:tcW w:w="4404" w:type="dxa"/>
            <w:shd w:val="clear" w:color="auto" w:fill="FFFFFF" w:themeFill="background1"/>
          </w:tcPr>
          <w:p w14:paraId="7EF6E272"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605A2D71" w14:textId="77777777" w:rsidR="005D36E9" w:rsidRPr="00BB1CDF" w:rsidRDefault="005D36E9" w:rsidP="005D36E9">
            <w:pPr>
              <w:widowControl w:val="0"/>
              <w:spacing w:line="240" w:lineRule="exact"/>
              <w:rPr>
                <w:rFonts w:cs="Arial"/>
                <w:lang w:val="it-IT"/>
              </w:rPr>
            </w:pPr>
          </w:p>
        </w:tc>
        <w:tc>
          <w:tcPr>
            <w:tcW w:w="4258" w:type="dxa"/>
          </w:tcPr>
          <w:p w14:paraId="7E8E35F8"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5D36E9" w:rsidRPr="004E5722" w14:paraId="2673707E" w14:textId="77777777" w:rsidTr="001D763E">
        <w:tc>
          <w:tcPr>
            <w:tcW w:w="4404" w:type="dxa"/>
            <w:shd w:val="clear" w:color="auto" w:fill="FFFFFF" w:themeFill="background1"/>
          </w:tcPr>
          <w:p w14:paraId="514557BC" w14:textId="77777777" w:rsidR="005D36E9" w:rsidRPr="008235AB" w:rsidRDefault="005D36E9" w:rsidP="005D36E9">
            <w:pPr>
              <w:pStyle w:val="Rientrocorpodeltesto"/>
              <w:widowControl w:val="0"/>
              <w:tabs>
                <w:tab w:val="left" w:pos="8496"/>
              </w:tabs>
              <w:spacing w:after="0" w:line="240" w:lineRule="exact"/>
              <w:ind w:left="0"/>
              <w:jc w:val="both"/>
              <w:rPr>
                <w:rFonts w:cs="Arial"/>
                <w:lang w:val="de-DE"/>
              </w:rPr>
            </w:pPr>
            <w:r w:rsidRPr="004B6DF1">
              <w:rPr>
                <w:rFonts w:cs="Arial"/>
                <w:lang w:val="de-DE"/>
              </w:rPr>
              <w:t>Alle Mittelwerte zur Festlegung der Schwelle für ungewöhnlich niedrige Angebote werden mit einer 15-stelligen Genauigkeit berechnet. Die Schwelle wird dann bis zur zweiten Dezimalstelle angegeben, die auf die höhere Einheit aufgerundet wird, falls die dritte Dezimalstelle gleich oder größer als fünf ist.</w:t>
            </w:r>
          </w:p>
        </w:tc>
        <w:tc>
          <w:tcPr>
            <w:tcW w:w="852" w:type="dxa"/>
          </w:tcPr>
          <w:p w14:paraId="6C43BB22" w14:textId="77777777" w:rsidR="005D36E9" w:rsidRPr="008235AB" w:rsidRDefault="005D36E9" w:rsidP="005D36E9">
            <w:pPr>
              <w:widowControl w:val="0"/>
              <w:spacing w:line="240" w:lineRule="exact"/>
              <w:rPr>
                <w:rFonts w:cs="Arial"/>
                <w:lang w:val="de-DE"/>
              </w:rPr>
            </w:pPr>
          </w:p>
        </w:tc>
        <w:tc>
          <w:tcPr>
            <w:tcW w:w="4258" w:type="dxa"/>
          </w:tcPr>
          <w:p w14:paraId="7D6F0082"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r w:rsidRPr="006140E5">
              <w:rPr>
                <w:rFonts w:cs="Arial"/>
                <w:lang w:val="it-IT"/>
              </w:rPr>
              <w:t>Tutti i calcoli intermedi per la determinazione della soglia di anomalia sono effettuati con 15 cifre significative di precisione. La soglia di anomalia è quindi espressa fino alla 2 cifra decimale arrotondata all'unità superiore qualora la 3 cifra decimale sia pari o superiore a cinque.</w:t>
            </w:r>
          </w:p>
        </w:tc>
      </w:tr>
      <w:tr w:rsidR="005D36E9" w:rsidRPr="004E5722" w14:paraId="2B96D1D5" w14:textId="77777777" w:rsidTr="001D763E">
        <w:tc>
          <w:tcPr>
            <w:tcW w:w="4404" w:type="dxa"/>
            <w:shd w:val="clear" w:color="auto" w:fill="FFFFFF" w:themeFill="background1"/>
          </w:tcPr>
          <w:p w14:paraId="35AF4F97" w14:textId="77777777" w:rsidR="005D36E9" w:rsidRPr="00BB1CDF"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tcPr>
          <w:p w14:paraId="218D2814" w14:textId="77777777" w:rsidR="005D36E9" w:rsidRPr="00BB1CDF" w:rsidRDefault="005D36E9" w:rsidP="005D36E9">
            <w:pPr>
              <w:widowControl w:val="0"/>
              <w:spacing w:line="240" w:lineRule="exact"/>
              <w:rPr>
                <w:rFonts w:cs="Arial"/>
                <w:lang w:val="it-IT"/>
              </w:rPr>
            </w:pPr>
          </w:p>
        </w:tc>
        <w:tc>
          <w:tcPr>
            <w:tcW w:w="4258" w:type="dxa"/>
          </w:tcPr>
          <w:p w14:paraId="3F474109" w14:textId="77777777" w:rsidR="005D36E9" w:rsidRPr="006140E5" w:rsidRDefault="005D36E9" w:rsidP="005D36E9">
            <w:pPr>
              <w:widowControl w:val="0"/>
              <w:autoSpaceDE w:val="0"/>
              <w:autoSpaceDN w:val="0"/>
              <w:adjustRightInd w:val="0"/>
              <w:spacing w:line="240" w:lineRule="exact"/>
              <w:ind w:right="105"/>
              <w:jc w:val="both"/>
              <w:rPr>
                <w:rFonts w:cs="Arial"/>
                <w:bCs/>
                <w:lang w:val="it-IT"/>
              </w:rPr>
            </w:pPr>
          </w:p>
        </w:tc>
      </w:tr>
      <w:tr w:rsidR="005D36E9" w:rsidRPr="004E5722" w14:paraId="2E22D30C" w14:textId="77777777" w:rsidTr="001D763E">
        <w:tc>
          <w:tcPr>
            <w:tcW w:w="4404" w:type="dxa"/>
            <w:shd w:val="clear" w:color="auto" w:fill="FFFFFF" w:themeFill="background1"/>
          </w:tcPr>
          <w:p w14:paraId="53FCB0DE" w14:textId="77777777" w:rsidR="005D36E9" w:rsidRPr="00A501BF" w:rsidRDefault="005D36E9" w:rsidP="005D36E9">
            <w:pPr>
              <w:pStyle w:val="Rientrocorpodeltesto"/>
              <w:widowControl w:val="0"/>
              <w:tabs>
                <w:tab w:val="left" w:pos="8496"/>
              </w:tabs>
              <w:spacing w:after="0" w:line="240" w:lineRule="exact"/>
              <w:ind w:left="0"/>
              <w:jc w:val="both"/>
              <w:rPr>
                <w:rFonts w:cs="Arial"/>
                <w:lang w:val="de-DE"/>
              </w:rPr>
            </w:pPr>
            <w:r w:rsidRPr="004B6DF1">
              <w:rPr>
                <w:rFonts w:cs="Arial"/>
                <w:lang w:val="de-DE"/>
              </w:rPr>
              <w:t>Gibt es nur ein einziges zugelassenes Angebot, wird die Berechnung nicht angewandt.</w:t>
            </w:r>
          </w:p>
        </w:tc>
        <w:tc>
          <w:tcPr>
            <w:tcW w:w="852" w:type="dxa"/>
          </w:tcPr>
          <w:p w14:paraId="201A2259" w14:textId="77777777" w:rsidR="005D36E9" w:rsidRPr="00A501BF" w:rsidRDefault="005D36E9" w:rsidP="005D36E9">
            <w:pPr>
              <w:widowControl w:val="0"/>
              <w:spacing w:line="240" w:lineRule="exact"/>
              <w:rPr>
                <w:rFonts w:cs="Arial"/>
                <w:lang w:val="de-DE"/>
              </w:rPr>
            </w:pPr>
          </w:p>
        </w:tc>
        <w:tc>
          <w:tcPr>
            <w:tcW w:w="4258" w:type="dxa"/>
          </w:tcPr>
          <w:p w14:paraId="25A460D0"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r w:rsidRPr="006140E5">
              <w:rPr>
                <w:rFonts w:cs="Arial"/>
                <w:lang w:val="it-IT"/>
              </w:rPr>
              <w:t>Il calcolo non trova applicazione nel caso sia presente una sola offerta ammessa.</w:t>
            </w:r>
          </w:p>
        </w:tc>
      </w:tr>
      <w:tr w:rsidR="005D36E9" w:rsidRPr="004E5722" w14:paraId="058FEB76" w14:textId="77777777" w:rsidTr="001D763E">
        <w:tc>
          <w:tcPr>
            <w:tcW w:w="4404" w:type="dxa"/>
            <w:shd w:val="clear" w:color="auto" w:fill="FFFFFF" w:themeFill="background1"/>
          </w:tcPr>
          <w:p w14:paraId="090731C7"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740D5E88" w14:textId="77777777" w:rsidR="005D36E9" w:rsidRPr="00BB1CDF" w:rsidRDefault="005D36E9" w:rsidP="005D36E9">
            <w:pPr>
              <w:widowControl w:val="0"/>
              <w:spacing w:line="240" w:lineRule="exact"/>
              <w:rPr>
                <w:rFonts w:cs="Arial"/>
                <w:lang w:val="it-IT"/>
              </w:rPr>
            </w:pPr>
          </w:p>
        </w:tc>
        <w:tc>
          <w:tcPr>
            <w:tcW w:w="4258" w:type="dxa"/>
          </w:tcPr>
          <w:p w14:paraId="3FF06CEF"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5D36E9" w:rsidRPr="004E5722" w14:paraId="5316BD0C" w14:textId="77777777" w:rsidTr="001D763E">
        <w:tc>
          <w:tcPr>
            <w:tcW w:w="4404" w:type="dxa"/>
            <w:shd w:val="clear" w:color="auto" w:fill="FFFFFF" w:themeFill="background1"/>
          </w:tcPr>
          <w:p w14:paraId="7D48D126" w14:textId="77777777" w:rsidR="005D36E9" w:rsidRPr="00A501BF" w:rsidRDefault="005D36E9" w:rsidP="005D36E9">
            <w:pPr>
              <w:pStyle w:val="Rientrocorpodeltesto"/>
              <w:widowControl w:val="0"/>
              <w:tabs>
                <w:tab w:val="left" w:pos="8496"/>
              </w:tabs>
              <w:spacing w:after="0" w:line="240" w:lineRule="exact"/>
              <w:ind w:left="0"/>
              <w:jc w:val="both"/>
              <w:rPr>
                <w:rFonts w:cs="Arial"/>
                <w:lang w:val="de-DE"/>
              </w:rPr>
            </w:pPr>
            <w:r w:rsidRPr="002E77BA">
              <w:rPr>
                <w:rFonts w:cs="Arial"/>
                <w:lang w:val="de-DE"/>
              </w:rPr>
              <w:t>Auf jeden Fall kann der EVV, unabhängig von den Ergebnissen der etwaigen Anwendung der Berechnung gemäß obiger Anwendungsrichtlinie, das Unterverfahren zur Überprüfung von unge</w:t>
            </w:r>
            <w:r w:rsidRPr="002E77BA">
              <w:rPr>
                <w:rFonts w:cs="Arial"/>
                <w:lang w:val="de-DE"/>
              </w:rPr>
              <w:softHyphen/>
              <w:t>wöhnlich niedrigen Angeboten auch dann einlei</w:t>
            </w:r>
            <w:r w:rsidRPr="002E77BA">
              <w:rPr>
                <w:rFonts w:cs="Arial"/>
                <w:lang w:val="de-DE"/>
              </w:rPr>
              <w:softHyphen/>
              <w:t>ten, wenn er den angebotenen Preis nach eige</w:t>
            </w:r>
            <w:r w:rsidRPr="002E77BA">
              <w:rPr>
                <w:rFonts w:cs="Arial"/>
                <w:lang w:val="de-DE"/>
              </w:rPr>
              <w:softHyphen/>
              <w:t>nem Ermessen für ungewöhnlich niedrig befindet.</w:t>
            </w:r>
          </w:p>
        </w:tc>
        <w:tc>
          <w:tcPr>
            <w:tcW w:w="852" w:type="dxa"/>
          </w:tcPr>
          <w:p w14:paraId="6D8CA35A" w14:textId="77777777" w:rsidR="005D36E9" w:rsidRPr="00A501BF" w:rsidRDefault="005D36E9" w:rsidP="005D36E9">
            <w:pPr>
              <w:widowControl w:val="0"/>
              <w:spacing w:line="240" w:lineRule="exact"/>
              <w:rPr>
                <w:rFonts w:cs="Arial"/>
                <w:lang w:val="de-DE"/>
              </w:rPr>
            </w:pPr>
          </w:p>
        </w:tc>
        <w:tc>
          <w:tcPr>
            <w:tcW w:w="4258" w:type="dxa"/>
          </w:tcPr>
          <w:p w14:paraId="476399F9"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r w:rsidRPr="006140E5">
              <w:rPr>
                <w:rFonts w:cs="Arial"/>
                <w:lang w:val="it-IT"/>
              </w:rPr>
              <w:t>In ogni caso, indipendentemente dai risultati dell’applicazione del calcolo di cui alla sopra citata Linea Guida, qualora il RUP, nell’esercizio del suo potere discrezionale, ritenga anomalo il prezzo offerto, può attivare il subprocedimento di anomalia.</w:t>
            </w:r>
          </w:p>
        </w:tc>
      </w:tr>
      <w:tr w:rsidR="005D36E9" w:rsidRPr="004E5722" w14:paraId="0584D2AE" w14:textId="77777777" w:rsidTr="001D763E">
        <w:tc>
          <w:tcPr>
            <w:tcW w:w="4404" w:type="dxa"/>
            <w:shd w:val="clear" w:color="auto" w:fill="FFFFFF" w:themeFill="background1"/>
          </w:tcPr>
          <w:p w14:paraId="2A5F5C2A"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FFFFFF" w:themeFill="background1"/>
          </w:tcPr>
          <w:p w14:paraId="275F72D4"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13C4F201"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5D36E9" w:rsidRPr="004E5722" w14:paraId="3B4A4549" w14:textId="77777777" w:rsidTr="001D763E">
        <w:tc>
          <w:tcPr>
            <w:tcW w:w="4404" w:type="dxa"/>
            <w:shd w:val="clear" w:color="auto" w:fill="FFFFFF" w:themeFill="background1"/>
          </w:tcPr>
          <w:p w14:paraId="5393072B" w14:textId="0FE29419" w:rsidR="005D36E9" w:rsidRPr="00BD6019" w:rsidRDefault="005D36E9" w:rsidP="005D36E9">
            <w:pPr>
              <w:pStyle w:val="Rientrocorpodeltesto"/>
              <w:widowControl w:val="0"/>
              <w:tabs>
                <w:tab w:val="left" w:pos="8496"/>
              </w:tabs>
              <w:spacing w:after="0" w:line="240" w:lineRule="exact"/>
              <w:ind w:left="0"/>
              <w:jc w:val="both"/>
              <w:rPr>
                <w:rFonts w:cs="Arial"/>
                <w:lang w:val="de-DE"/>
              </w:rPr>
            </w:pPr>
            <w:r w:rsidRPr="00BD6019">
              <w:rPr>
                <w:rFonts w:cs="Arial"/>
                <w:lang w:val="de-DE"/>
              </w:rPr>
              <w:t xml:space="preserve">Im Fall der Einleitung eines Unterverfahrens zur Überprüfung ungewöhnlich niedriger Angebote werden diese von </w:t>
            </w:r>
            <w:r w:rsidRPr="00BD6019">
              <w:rPr>
                <w:rFonts w:cs="Arial"/>
                <w:color w:val="FF0000"/>
                <w:lang w:val="de-DE"/>
              </w:rPr>
              <w:t xml:space="preserve">der auftraggebenden Körperschaft / Vergabestelle </w:t>
            </w:r>
            <w:r w:rsidRPr="00BD6019">
              <w:rPr>
                <w:rFonts w:cs="Arial"/>
                <w:lang w:val="de-DE"/>
              </w:rPr>
              <w:t>gemäß Art. 110 GvD Nr. 36/2023   überprüft.</w:t>
            </w:r>
          </w:p>
        </w:tc>
        <w:tc>
          <w:tcPr>
            <w:tcW w:w="852" w:type="dxa"/>
            <w:shd w:val="clear" w:color="auto" w:fill="FFFFFF" w:themeFill="background1"/>
          </w:tcPr>
          <w:p w14:paraId="4A86F209" w14:textId="77777777" w:rsidR="005D36E9" w:rsidRPr="00BD6019" w:rsidRDefault="005D36E9" w:rsidP="005D36E9">
            <w:pPr>
              <w:widowControl w:val="0"/>
              <w:spacing w:line="240" w:lineRule="exact"/>
              <w:rPr>
                <w:rFonts w:cs="Arial"/>
                <w:lang w:val="de-DE"/>
              </w:rPr>
            </w:pPr>
          </w:p>
        </w:tc>
        <w:tc>
          <w:tcPr>
            <w:tcW w:w="4258" w:type="dxa"/>
            <w:shd w:val="clear" w:color="auto" w:fill="FFFFFF" w:themeFill="background1"/>
          </w:tcPr>
          <w:p w14:paraId="36000EF3" w14:textId="40F4F187" w:rsidR="005D36E9" w:rsidRPr="006140E5" w:rsidRDefault="005D36E9" w:rsidP="005D36E9">
            <w:pPr>
              <w:widowControl w:val="0"/>
              <w:autoSpaceDE w:val="0"/>
              <w:autoSpaceDN w:val="0"/>
              <w:adjustRightInd w:val="0"/>
              <w:spacing w:line="240" w:lineRule="exact"/>
              <w:ind w:right="6"/>
              <w:jc w:val="both"/>
              <w:rPr>
                <w:rFonts w:cs="Arial"/>
                <w:bCs/>
                <w:lang w:val="it-IT"/>
              </w:rPr>
            </w:pPr>
            <w:r w:rsidRPr="00BD6019">
              <w:rPr>
                <w:rFonts w:cs="Arial"/>
                <w:lang w:val="it-IT"/>
              </w:rPr>
              <w:t xml:space="preserve">In caso di attivazione del subprocedimento di anomalia le offerte sono assoggettate alla verifica dell’anomalia da parte </w:t>
            </w:r>
            <w:r w:rsidRPr="00BD6019">
              <w:rPr>
                <w:rFonts w:cs="Arial"/>
                <w:color w:val="FF0000"/>
                <w:lang w:val="it-IT"/>
              </w:rPr>
              <w:t xml:space="preserve">dell’ente committente / della stazione appaltante </w:t>
            </w:r>
            <w:r w:rsidRPr="00BD6019">
              <w:rPr>
                <w:rFonts w:cs="Arial"/>
                <w:lang w:val="it-IT"/>
              </w:rPr>
              <w:t xml:space="preserve">ai sensi dell’art. </w:t>
            </w:r>
            <w:r w:rsidRPr="00BD6019">
              <w:rPr>
                <w:rFonts w:cs="Arial"/>
                <w:lang w:val="it-IT" w:eastAsia="it-IT"/>
              </w:rPr>
              <w:t>110 d.lgs. 36/2023</w:t>
            </w:r>
            <w:r w:rsidRPr="00BD6019">
              <w:rPr>
                <w:rFonts w:cs="Arial"/>
                <w:strike/>
                <w:lang w:val="it-IT" w:eastAsia="it-IT"/>
              </w:rPr>
              <w:t>.</w:t>
            </w:r>
          </w:p>
        </w:tc>
      </w:tr>
      <w:tr w:rsidR="005D36E9" w:rsidRPr="004E5722" w14:paraId="6260129C" w14:textId="77777777" w:rsidTr="001D763E">
        <w:tc>
          <w:tcPr>
            <w:tcW w:w="4404" w:type="dxa"/>
            <w:shd w:val="clear" w:color="auto" w:fill="FFFFFF" w:themeFill="background1"/>
          </w:tcPr>
          <w:p w14:paraId="2B50E686"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FFFFFF" w:themeFill="background1"/>
          </w:tcPr>
          <w:p w14:paraId="59A876D3"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2EE355D2"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5D36E9" w:rsidRPr="004E5722" w14:paraId="7A0DD8E7" w14:textId="77777777" w:rsidTr="001D763E">
        <w:tc>
          <w:tcPr>
            <w:tcW w:w="4404" w:type="dxa"/>
            <w:shd w:val="clear" w:color="auto" w:fill="FFFFFF" w:themeFill="background1"/>
          </w:tcPr>
          <w:p w14:paraId="1AB6C2CA" w14:textId="649C2CBE" w:rsidR="005D36E9" w:rsidRPr="00BD6019" w:rsidRDefault="005D36E9" w:rsidP="005D36E9">
            <w:pPr>
              <w:pStyle w:val="Rientrocorpodeltesto"/>
              <w:widowControl w:val="0"/>
              <w:tabs>
                <w:tab w:val="left" w:pos="8496"/>
              </w:tabs>
              <w:spacing w:after="0" w:line="240" w:lineRule="exact"/>
              <w:ind w:left="0"/>
              <w:jc w:val="both"/>
              <w:rPr>
                <w:rFonts w:cs="Arial"/>
                <w:lang w:val="de-DE"/>
              </w:rPr>
            </w:pPr>
            <w:r w:rsidRPr="00BD6019">
              <w:rPr>
                <w:rFonts w:cs="Arial"/>
                <w:lang w:val="de-DE"/>
              </w:rPr>
              <w:t xml:space="preserve">Die </w:t>
            </w:r>
            <w:r w:rsidRPr="00BD6019">
              <w:rPr>
                <w:rFonts w:cs="Arial"/>
                <w:color w:val="FF0000"/>
                <w:lang w:val="de-DE"/>
              </w:rPr>
              <w:t xml:space="preserve">auftraggebende Körperschaft / Vergabestelle </w:t>
            </w:r>
            <w:r w:rsidRPr="00BD6019">
              <w:rPr>
                <w:rFonts w:cs="Arial"/>
                <w:lang w:val="de-DE"/>
              </w:rPr>
              <w:t xml:space="preserve">behält sich die Befugnis vor, gleichzeitig die Erläuterungen gemäß Art. 110 GvD Nr. 36/2023   für bis zu maximal fünf Angebote einzuholen, die dem Unterverfahren zur Überprüfung ungewöhnlich niedriger Angebote gemäß </w:t>
            </w:r>
            <w:r w:rsidR="006622E8" w:rsidRPr="00BD6019">
              <w:rPr>
                <w:rFonts w:cs="Arial"/>
                <w:lang w:val="de-DE"/>
              </w:rPr>
              <w:t xml:space="preserve">Anwendungsrichtlinie nr. 7 </w:t>
            </w:r>
            <w:r w:rsidRPr="00BD6019">
              <w:rPr>
                <w:rFonts w:cs="Arial"/>
                <w:lang w:val="de-DE"/>
              </w:rPr>
              <w:t xml:space="preserve">zu unterziehen sind, und auf jedem Fall bis zum ersten Angebot, das nicht ungewöhnlich niedrig ist. </w:t>
            </w:r>
          </w:p>
        </w:tc>
        <w:tc>
          <w:tcPr>
            <w:tcW w:w="852" w:type="dxa"/>
            <w:shd w:val="clear" w:color="auto" w:fill="auto"/>
          </w:tcPr>
          <w:p w14:paraId="705B8A3C" w14:textId="77777777" w:rsidR="005D36E9" w:rsidRPr="00BD6019" w:rsidRDefault="005D36E9" w:rsidP="005D36E9">
            <w:pPr>
              <w:widowControl w:val="0"/>
              <w:spacing w:line="240" w:lineRule="exact"/>
              <w:rPr>
                <w:rFonts w:cs="Arial"/>
                <w:lang w:val="de-DE"/>
              </w:rPr>
            </w:pPr>
          </w:p>
        </w:tc>
        <w:tc>
          <w:tcPr>
            <w:tcW w:w="4258" w:type="dxa"/>
            <w:shd w:val="clear" w:color="auto" w:fill="auto"/>
          </w:tcPr>
          <w:p w14:paraId="02D30B40" w14:textId="02584493" w:rsidR="005D36E9" w:rsidRPr="00716B85" w:rsidRDefault="005D36E9" w:rsidP="005D36E9">
            <w:pPr>
              <w:pStyle w:val="Rientrocorpodeltesto"/>
              <w:widowControl w:val="0"/>
              <w:tabs>
                <w:tab w:val="left" w:pos="8496"/>
              </w:tabs>
              <w:spacing w:after="0" w:line="240" w:lineRule="exact"/>
              <w:ind w:left="0"/>
              <w:jc w:val="both"/>
              <w:rPr>
                <w:rFonts w:cs="Arial"/>
                <w:lang w:val="it-IT"/>
              </w:rPr>
            </w:pPr>
            <w:r w:rsidRPr="00BD6019">
              <w:rPr>
                <w:rFonts w:cs="Arial"/>
                <w:color w:val="FF0000"/>
                <w:lang w:val="it-IT"/>
              </w:rPr>
              <w:t xml:space="preserve">L’ente committente / la stazione appaltante </w:t>
            </w:r>
            <w:r w:rsidRPr="00BD6019">
              <w:rPr>
                <w:rFonts w:cs="Arial"/>
                <w:lang w:val="it-IT"/>
              </w:rPr>
              <w:t xml:space="preserve">si riserva la facoltà di chiedere contemporaneamente le spiegazioni di cui all’art. </w:t>
            </w:r>
            <w:r w:rsidRPr="00BD6019">
              <w:rPr>
                <w:rFonts w:cs="Arial"/>
                <w:lang w:val="it-IT" w:eastAsia="it-IT"/>
              </w:rPr>
              <w:t xml:space="preserve">110 d.lgs. 36/2023 </w:t>
            </w:r>
            <w:r w:rsidRPr="00BD6019">
              <w:rPr>
                <w:rFonts w:cs="Arial"/>
                <w:lang w:val="it-IT"/>
              </w:rPr>
              <w:t xml:space="preserve"> fino ad un massimo di 5 (cinque) offerte da assoggettare al subprocedimento di anomalia ai sensi della </w:t>
            </w:r>
            <w:r w:rsidR="006622E8" w:rsidRPr="00BD6019">
              <w:rPr>
                <w:rFonts w:cs="Arial"/>
                <w:lang w:val="it-IT"/>
              </w:rPr>
              <w:t>L</w:t>
            </w:r>
            <w:r w:rsidRPr="00BD6019">
              <w:rPr>
                <w:rFonts w:cs="Arial"/>
                <w:lang w:val="it-IT"/>
              </w:rPr>
              <w:t xml:space="preserve">inea guida </w:t>
            </w:r>
            <w:r w:rsidR="006622E8" w:rsidRPr="00BD6019">
              <w:rPr>
                <w:rFonts w:cs="Arial"/>
                <w:lang w:val="it-IT"/>
              </w:rPr>
              <w:t xml:space="preserve">7 </w:t>
            </w:r>
            <w:r w:rsidRPr="00BD6019">
              <w:rPr>
                <w:rFonts w:cs="Arial"/>
                <w:lang w:val="it-IT"/>
              </w:rPr>
              <w:t>e comunque fino alla prima offerta non anomala.</w:t>
            </w:r>
          </w:p>
          <w:p w14:paraId="756335A4" w14:textId="77777777" w:rsidR="005D36E9" w:rsidRPr="00716B85" w:rsidRDefault="005D36E9" w:rsidP="005D36E9">
            <w:pPr>
              <w:pStyle w:val="Rientrocorpodeltesto"/>
              <w:widowControl w:val="0"/>
              <w:tabs>
                <w:tab w:val="left" w:pos="8496"/>
              </w:tabs>
              <w:spacing w:after="0" w:line="240" w:lineRule="exact"/>
              <w:ind w:left="0"/>
              <w:jc w:val="both"/>
              <w:rPr>
                <w:rFonts w:cs="Arial"/>
                <w:lang w:val="it-IT"/>
              </w:rPr>
            </w:pPr>
          </w:p>
        </w:tc>
      </w:tr>
      <w:tr w:rsidR="005D36E9" w:rsidRPr="004E5722" w14:paraId="65E0BA00" w14:textId="77777777" w:rsidTr="001D763E">
        <w:tc>
          <w:tcPr>
            <w:tcW w:w="4404" w:type="dxa"/>
            <w:shd w:val="clear" w:color="auto" w:fill="FFFFFF" w:themeFill="background1"/>
          </w:tcPr>
          <w:p w14:paraId="0046FE4C" w14:textId="77777777" w:rsidR="005D36E9" w:rsidRPr="00BB1CDF"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3E965E22" w14:textId="77777777" w:rsidR="005D36E9" w:rsidRPr="00BB1CDF" w:rsidRDefault="005D36E9" w:rsidP="005D36E9">
            <w:pPr>
              <w:widowControl w:val="0"/>
              <w:spacing w:line="240" w:lineRule="exact"/>
              <w:rPr>
                <w:rFonts w:cs="Arial"/>
                <w:lang w:val="it-IT"/>
              </w:rPr>
            </w:pPr>
          </w:p>
        </w:tc>
        <w:tc>
          <w:tcPr>
            <w:tcW w:w="4258" w:type="dxa"/>
            <w:shd w:val="clear" w:color="auto" w:fill="auto"/>
          </w:tcPr>
          <w:p w14:paraId="29A624DB" w14:textId="77777777" w:rsidR="005D36E9" w:rsidRPr="006140E5" w:rsidRDefault="005D36E9" w:rsidP="005D36E9">
            <w:pPr>
              <w:widowControl w:val="0"/>
              <w:autoSpaceDE w:val="0"/>
              <w:autoSpaceDN w:val="0"/>
              <w:adjustRightInd w:val="0"/>
              <w:spacing w:line="240" w:lineRule="exact"/>
              <w:ind w:right="105"/>
              <w:jc w:val="both"/>
              <w:rPr>
                <w:rFonts w:cs="Arial"/>
                <w:bCs/>
                <w:lang w:val="it-IT"/>
              </w:rPr>
            </w:pPr>
          </w:p>
        </w:tc>
      </w:tr>
      <w:tr w:rsidR="005D36E9" w:rsidRPr="004E5722" w14:paraId="0C58E847" w14:textId="77777777" w:rsidTr="001D763E">
        <w:tc>
          <w:tcPr>
            <w:tcW w:w="4404" w:type="dxa"/>
            <w:shd w:val="clear" w:color="auto" w:fill="FFFFFF" w:themeFill="background1"/>
          </w:tcPr>
          <w:p w14:paraId="794C8709" w14:textId="77777777" w:rsidR="005D36E9" w:rsidRPr="00A501BF" w:rsidRDefault="005D36E9" w:rsidP="005D36E9">
            <w:pPr>
              <w:pStyle w:val="Rientrocorpodeltesto"/>
              <w:widowControl w:val="0"/>
              <w:tabs>
                <w:tab w:val="left" w:pos="8496"/>
              </w:tabs>
              <w:spacing w:after="0" w:line="240" w:lineRule="exact"/>
              <w:ind w:left="0"/>
              <w:jc w:val="both"/>
              <w:rPr>
                <w:rFonts w:cs="Arial"/>
                <w:lang w:val="de-DE"/>
              </w:rPr>
            </w:pPr>
            <w:r w:rsidRPr="007E48E2">
              <w:rPr>
                <w:rFonts w:cs="Arial"/>
                <w:lang w:val="de-DE"/>
              </w:rPr>
              <w:t xml:space="preserve">Überprüft wird das erste ungewöhnlich niedrige Angebot. Wird dieses für ungewöhnlich niedrig  befunden, wird mit derselben Vorgangsweise für </w:t>
            </w:r>
            <w:r w:rsidRPr="007E48E2">
              <w:rPr>
                <w:rFonts w:cs="Arial"/>
                <w:lang w:val="de-DE"/>
              </w:rPr>
              <w:lastRenderedPageBreak/>
              <w:t>die folgenden Angebote fortgefahren, bis zum Ausmachen des besten, nicht ungewöhnlich niedrigen Angebots.</w:t>
            </w:r>
          </w:p>
        </w:tc>
        <w:tc>
          <w:tcPr>
            <w:tcW w:w="852" w:type="dxa"/>
            <w:shd w:val="clear" w:color="auto" w:fill="auto"/>
          </w:tcPr>
          <w:p w14:paraId="07E559D6" w14:textId="77777777" w:rsidR="005D36E9" w:rsidRPr="00A501BF" w:rsidRDefault="005D36E9" w:rsidP="005D36E9">
            <w:pPr>
              <w:widowControl w:val="0"/>
              <w:spacing w:line="240" w:lineRule="exact"/>
              <w:rPr>
                <w:rFonts w:cs="Arial"/>
                <w:lang w:val="de-DE"/>
              </w:rPr>
            </w:pPr>
          </w:p>
        </w:tc>
        <w:tc>
          <w:tcPr>
            <w:tcW w:w="4258" w:type="dxa"/>
            <w:shd w:val="clear" w:color="auto" w:fill="auto"/>
          </w:tcPr>
          <w:p w14:paraId="04B41A12" w14:textId="77777777" w:rsidR="005D36E9" w:rsidRPr="006140E5" w:rsidRDefault="005D36E9" w:rsidP="005D36E9">
            <w:pPr>
              <w:widowControl w:val="0"/>
              <w:autoSpaceDE w:val="0"/>
              <w:autoSpaceDN w:val="0"/>
              <w:adjustRightInd w:val="0"/>
              <w:spacing w:line="240" w:lineRule="exact"/>
              <w:jc w:val="both"/>
              <w:rPr>
                <w:rFonts w:cs="Arial"/>
                <w:bCs/>
                <w:lang w:val="it-IT"/>
              </w:rPr>
            </w:pPr>
            <w:r w:rsidRPr="006140E5">
              <w:rPr>
                <w:rFonts w:cs="Arial"/>
                <w:lang w:val="it-IT"/>
              </w:rPr>
              <w:t xml:space="preserve">Si procede a verificare la prima migliore offerta anormalmente bassa. Qualora tale offerta risulti anomala, si procede con le stesse modalità nei </w:t>
            </w:r>
            <w:r w:rsidRPr="006140E5">
              <w:rPr>
                <w:rFonts w:cs="Arial"/>
                <w:lang w:val="it-IT"/>
              </w:rPr>
              <w:lastRenderedPageBreak/>
              <w:t>confronti delle successive offerte, fino ad individuare la migliore offerta ritenuta non anomala.</w:t>
            </w:r>
          </w:p>
        </w:tc>
      </w:tr>
      <w:tr w:rsidR="005D36E9" w:rsidRPr="004E5722" w14:paraId="15F1F47C" w14:textId="77777777" w:rsidTr="001D763E">
        <w:tc>
          <w:tcPr>
            <w:tcW w:w="4404" w:type="dxa"/>
            <w:shd w:val="clear" w:color="auto" w:fill="FFFFFF" w:themeFill="background1"/>
          </w:tcPr>
          <w:p w14:paraId="596F4BFD" w14:textId="77777777" w:rsidR="005D36E9" w:rsidRPr="00CA626E"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1DC2FCAF" w14:textId="77777777" w:rsidR="005D36E9" w:rsidRPr="00CA626E" w:rsidRDefault="005D36E9" w:rsidP="005D36E9">
            <w:pPr>
              <w:widowControl w:val="0"/>
              <w:spacing w:line="240" w:lineRule="exact"/>
              <w:rPr>
                <w:rFonts w:cs="Arial"/>
                <w:lang w:val="it-IT"/>
              </w:rPr>
            </w:pPr>
          </w:p>
        </w:tc>
        <w:tc>
          <w:tcPr>
            <w:tcW w:w="4258" w:type="dxa"/>
            <w:shd w:val="clear" w:color="auto" w:fill="auto"/>
          </w:tcPr>
          <w:p w14:paraId="5C647BE5" w14:textId="77777777" w:rsidR="005D36E9" w:rsidRPr="006140E5" w:rsidRDefault="005D36E9" w:rsidP="005D36E9">
            <w:pPr>
              <w:widowControl w:val="0"/>
              <w:autoSpaceDE w:val="0"/>
              <w:autoSpaceDN w:val="0"/>
              <w:adjustRightInd w:val="0"/>
              <w:spacing w:line="240" w:lineRule="exact"/>
              <w:jc w:val="both"/>
              <w:rPr>
                <w:rFonts w:cs="Arial"/>
                <w:lang w:val="it-IT"/>
              </w:rPr>
            </w:pPr>
          </w:p>
        </w:tc>
      </w:tr>
      <w:tr w:rsidR="005D36E9" w:rsidRPr="004E5722" w14:paraId="749CD508" w14:textId="77777777" w:rsidTr="001D763E">
        <w:tc>
          <w:tcPr>
            <w:tcW w:w="4404" w:type="dxa"/>
          </w:tcPr>
          <w:p w14:paraId="49D3A710" w14:textId="30BFAE73" w:rsidR="005D36E9" w:rsidRPr="004079B7" w:rsidRDefault="005D36E9" w:rsidP="005D36E9">
            <w:pPr>
              <w:pStyle w:val="Rientrocorpodeltesto"/>
              <w:widowControl w:val="0"/>
              <w:tabs>
                <w:tab w:val="left" w:pos="8496"/>
              </w:tabs>
              <w:spacing w:after="0" w:line="240" w:lineRule="exact"/>
              <w:ind w:left="0" w:right="76"/>
              <w:jc w:val="both"/>
              <w:rPr>
                <w:rFonts w:cs="Arial"/>
                <w:color w:val="FF0000"/>
                <w:lang w:val="de-DE"/>
              </w:rPr>
            </w:pPr>
            <w:r w:rsidRPr="004079B7">
              <w:rPr>
                <w:rFonts w:cs="Arial"/>
                <w:i/>
                <w:iCs/>
                <w:color w:val="FF0000"/>
                <w:sz w:val="18"/>
                <w:szCs w:val="18"/>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4079B7">
              <w:rPr>
                <w:rFonts w:cs="Arial"/>
                <w:i/>
                <w:iCs/>
                <w:color w:val="FF0000"/>
                <w:sz w:val="18"/>
                <w:szCs w:val="18"/>
                <w:bdr w:val="none" w:sz="0" w:space="0" w:color="auto" w:frame="1"/>
                <w:lang w:val="de-DE"/>
              </w:rPr>
              <w:t>)</w:t>
            </w:r>
          </w:p>
        </w:tc>
        <w:tc>
          <w:tcPr>
            <w:tcW w:w="852" w:type="dxa"/>
            <w:shd w:val="clear" w:color="auto" w:fill="auto"/>
          </w:tcPr>
          <w:p w14:paraId="57BCDE4A" w14:textId="77777777" w:rsidR="005D36E9" w:rsidRPr="004079B7" w:rsidRDefault="005D36E9" w:rsidP="005D36E9">
            <w:pPr>
              <w:widowControl w:val="0"/>
              <w:spacing w:line="240" w:lineRule="exact"/>
              <w:rPr>
                <w:rFonts w:cs="Arial"/>
                <w:color w:val="FF0000"/>
                <w:lang w:val="de-DE"/>
              </w:rPr>
            </w:pPr>
          </w:p>
        </w:tc>
        <w:tc>
          <w:tcPr>
            <w:tcW w:w="4258" w:type="dxa"/>
            <w:shd w:val="clear" w:color="auto" w:fill="auto"/>
          </w:tcPr>
          <w:p w14:paraId="03A88FAF" w14:textId="570F557B" w:rsidR="005D36E9" w:rsidRPr="004079B7" w:rsidRDefault="005D36E9" w:rsidP="005D36E9">
            <w:pPr>
              <w:widowControl w:val="0"/>
              <w:autoSpaceDE w:val="0"/>
              <w:autoSpaceDN w:val="0"/>
              <w:adjustRightInd w:val="0"/>
              <w:spacing w:line="240" w:lineRule="exact"/>
              <w:ind w:right="105"/>
              <w:jc w:val="both"/>
              <w:rPr>
                <w:rFonts w:cs="Arial"/>
                <w:bCs/>
                <w:color w:val="FF0000"/>
                <w:lang w:val="it-IT"/>
              </w:rPr>
            </w:pPr>
            <w:r w:rsidRPr="004079B7">
              <w:rPr>
                <w:rFonts w:cs="Arial"/>
                <w:i/>
                <w:iCs/>
                <w:color w:val="FF0000"/>
                <w:sz w:val="18"/>
                <w:szCs w:val="18"/>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5D36E9" w:rsidRPr="004E5722" w14:paraId="68208AB8" w14:textId="77777777" w:rsidTr="001D763E">
        <w:tc>
          <w:tcPr>
            <w:tcW w:w="4404" w:type="dxa"/>
          </w:tcPr>
          <w:p w14:paraId="4F3E7301" w14:textId="77777777" w:rsidR="005D36E9" w:rsidRPr="004079B7" w:rsidRDefault="005D36E9" w:rsidP="005D36E9">
            <w:pPr>
              <w:pStyle w:val="Rientrocorpodeltesto"/>
              <w:widowControl w:val="0"/>
              <w:tabs>
                <w:tab w:val="left" w:pos="8496"/>
              </w:tabs>
              <w:spacing w:after="0" w:line="240" w:lineRule="exact"/>
              <w:ind w:left="0" w:right="76"/>
              <w:jc w:val="both"/>
              <w:rPr>
                <w:rFonts w:cs="Arial"/>
                <w:i/>
                <w:iCs/>
                <w:color w:val="000000"/>
                <w:sz w:val="18"/>
                <w:szCs w:val="18"/>
                <w:bdr w:val="none" w:sz="0" w:space="0" w:color="auto" w:frame="1"/>
                <w:shd w:val="clear" w:color="auto" w:fill="00FF00"/>
                <w:lang w:val="it-IT"/>
              </w:rPr>
            </w:pPr>
          </w:p>
        </w:tc>
        <w:tc>
          <w:tcPr>
            <w:tcW w:w="852" w:type="dxa"/>
            <w:shd w:val="clear" w:color="auto" w:fill="auto"/>
          </w:tcPr>
          <w:p w14:paraId="29CECCAC" w14:textId="77777777" w:rsidR="005D36E9" w:rsidRPr="004079B7" w:rsidRDefault="005D36E9" w:rsidP="005D36E9">
            <w:pPr>
              <w:widowControl w:val="0"/>
              <w:spacing w:line="240" w:lineRule="exact"/>
              <w:rPr>
                <w:rFonts w:cs="Arial"/>
                <w:lang w:val="it-IT"/>
              </w:rPr>
            </w:pPr>
          </w:p>
        </w:tc>
        <w:tc>
          <w:tcPr>
            <w:tcW w:w="4258" w:type="dxa"/>
            <w:shd w:val="clear" w:color="auto" w:fill="auto"/>
          </w:tcPr>
          <w:p w14:paraId="7D8EBE1E" w14:textId="77777777" w:rsidR="005D36E9" w:rsidRPr="004079B7" w:rsidRDefault="005D36E9" w:rsidP="005D36E9">
            <w:pPr>
              <w:widowControl w:val="0"/>
              <w:autoSpaceDE w:val="0"/>
              <w:autoSpaceDN w:val="0"/>
              <w:adjustRightInd w:val="0"/>
              <w:spacing w:line="240" w:lineRule="exact"/>
              <w:ind w:right="105"/>
              <w:jc w:val="both"/>
              <w:rPr>
                <w:rFonts w:cs="Arial"/>
                <w:i/>
                <w:iCs/>
                <w:color w:val="000000"/>
                <w:sz w:val="18"/>
                <w:szCs w:val="18"/>
                <w:bdr w:val="none" w:sz="0" w:space="0" w:color="auto" w:frame="1"/>
                <w:shd w:val="clear" w:color="auto" w:fill="00FF00"/>
                <w:lang w:val="it-IT"/>
              </w:rPr>
            </w:pPr>
          </w:p>
        </w:tc>
      </w:tr>
      <w:tr w:rsidR="005D36E9" w:rsidRPr="004E5722" w14:paraId="529732F5" w14:textId="77777777" w:rsidTr="001D763E">
        <w:tc>
          <w:tcPr>
            <w:tcW w:w="4404" w:type="dxa"/>
          </w:tcPr>
          <w:p w14:paraId="3FA59768" w14:textId="2EB17942" w:rsidR="005D36E9" w:rsidRPr="00BD6019" w:rsidRDefault="005D36E9" w:rsidP="005D36E9">
            <w:pPr>
              <w:pStyle w:val="Rientrocorpodeltesto"/>
              <w:widowControl w:val="0"/>
              <w:tabs>
                <w:tab w:val="left" w:pos="8496"/>
              </w:tabs>
              <w:spacing w:after="0" w:line="240" w:lineRule="exact"/>
              <w:ind w:left="0"/>
              <w:jc w:val="both"/>
              <w:rPr>
                <w:rFonts w:cs="Arial"/>
                <w:lang w:val="de-DE"/>
              </w:rPr>
            </w:pPr>
            <w:r w:rsidRPr="00BD6019">
              <w:rPr>
                <w:rFonts w:cs="Arial"/>
                <w:lang w:val="de-DE"/>
              </w:rPr>
              <w:t xml:space="preserve">Die Bewertung der ungewöhnlich niedrigen Angebote wird vom EVV </w:t>
            </w:r>
            <w:r w:rsidRPr="00BD6019">
              <w:rPr>
                <w:rFonts w:cs="Arial"/>
                <w:color w:val="FF0000"/>
                <w:lang w:val="de-DE"/>
              </w:rPr>
              <w:t xml:space="preserve">eventuell mit Unterstützung der gemäß Art. 93 GvD Nr. 36/2023 </w:t>
            </w:r>
            <w:r w:rsidRPr="00BD6019">
              <w:rPr>
                <w:rFonts w:cs="Arial"/>
                <w:lang w:val="de-DE"/>
              </w:rPr>
              <w:t>durchgeführt.</w:t>
            </w:r>
          </w:p>
        </w:tc>
        <w:tc>
          <w:tcPr>
            <w:tcW w:w="852" w:type="dxa"/>
            <w:shd w:val="clear" w:color="auto" w:fill="auto"/>
          </w:tcPr>
          <w:p w14:paraId="4EAE423A" w14:textId="77777777" w:rsidR="005D36E9" w:rsidRPr="00BD6019" w:rsidRDefault="005D36E9" w:rsidP="005D36E9">
            <w:pPr>
              <w:widowControl w:val="0"/>
              <w:spacing w:line="240" w:lineRule="exact"/>
              <w:rPr>
                <w:rFonts w:cs="Arial"/>
                <w:lang w:val="de-DE"/>
              </w:rPr>
            </w:pPr>
          </w:p>
        </w:tc>
        <w:tc>
          <w:tcPr>
            <w:tcW w:w="4258" w:type="dxa"/>
            <w:shd w:val="clear" w:color="auto" w:fill="auto"/>
          </w:tcPr>
          <w:p w14:paraId="0E2F95EC" w14:textId="5FA09643" w:rsidR="005D36E9" w:rsidRPr="00BD6019" w:rsidRDefault="005D36E9" w:rsidP="005D36E9">
            <w:pPr>
              <w:widowControl w:val="0"/>
              <w:autoSpaceDE w:val="0"/>
              <w:autoSpaceDN w:val="0"/>
              <w:adjustRightInd w:val="0"/>
              <w:spacing w:line="240" w:lineRule="exact"/>
              <w:ind w:right="6"/>
              <w:jc w:val="both"/>
              <w:rPr>
                <w:rFonts w:cs="Arial"/>
                <w:bCs/>
                <w:lang w:val="it-IT"/>
              </w:rPr>
            </w:pPr>
            <w:r w:rsidRPr="00BD6019">
              <w:rPr>
                <w:rFonts w:cs="Arial"/>
                <w:lang w:val="it-IT"/>
              </w:rPr>
              <w:t xml:space="preserve">La verifica sulle offerte anormalmente basse è svolta dal RUP </w:t>
            </w:r>
            <w:r w:rsidRPr="00BD6019">
              <w:rPr>
                <w:rFonts w:cs="Arial"/>
                <w:color w:val="FF0000"/>
                <w:lang w:val="it-IT"/>
              </w:rPr>
              <w:t>con l’eventuale supporto della commissione nominata ex articolo 93 d.lgs. 36/2023</w:t>
            </w:r>
            <w:r w:rsidRPr="00BD6019">
              <w:rPr>
                <w:rFonts w:cs="Arial"/>
                <w:strike/>
                <w:color w:val="FF0000"/>
                <w:lang w:val="it-IT"/>
              </w:rPr>
              <w:t>.</w:t>
            </w:r>
          </w:p>
        </w:tc>
      </w:tr>
      <w:tr w:rsidR="005D36E9" w:rsidRPr="004E5722" w14:paraId="1700707A" w14:textId="77777777" w:rsidTr="001D763E">
        <w:tc>
          <w:tcPr>
            <w:tcW w:w="4404" w:type="dxa"/>
          </w:tcPr>
          <w:p w14:paraId="0D8AD200" w14:textId="77777777" w:rsidR="005D36E9" w:rsidRPr="00BD6019"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21A6FA2E" w14:textId="77777777" w:rsidR="005D36E9" w:rsidRPr="00BD6019" w:rsidRDefault="005D36E9" w:rsidP="005D36E9">
            <w:pPr>
              <w:widowControl w:val="0"/>
              <w:spacing w:line="240" w:lineRule="exact"/>
              <w:rPr>
                <w:rFonts w:cs="Arial"/>
                <w:lang w:val="it-IT"/>
              </w:rPr>
            </w:pPr>
          </w:p>
        </w:tc>
        <w:tc>
          <w:tcPr>
            <w:tcW w:w="4258" w:type="dxa"/>
            <w:shd w:val="clear" w:color="auto" w:fill="FFFFFF" w:themeFill="background1"/>
          </w:tcPr>
          <w:p w14:paraId="1DD888AF" w14:textId="77777777" w:rsidR="005D36E9" w:rsidRPr="00BD6019" w:rsidRDefault="005D36E9" w:rsidP="005D36E9">
            <w:pPr>
              <w:widowControl w:val="0"/>
              <w:autoSpaceDE w:val="0"/>
              <w:autoSpaceDN w:val="0"/>
              <w:adjustRightInd w:val="0"/>
              <w:spacing w:line="240" w:lineRule="exact"/>
              <w:ind w:right="6"/>
              <w:jc w:val="both"/>
              <w:rPr>
                <w:rFonts w:cs="Arial"/>
                <w:bCs/>
                <w:lang w:val="it-IT"/>
              </w:rPr>
            </w:pPr>
          </w:p>
        </w:tc>
      </w:tr>
      <w:tr w:rsidR="005D36E9" w:rsidRPr="004E5722" w14:paraId="63E5E25D" w14:textId="77777777" w:rsidTr="001D763E">
        <w:tc>
          <w:tcPr>
            <w:tcW w:w="4404" w:type="dxa"/>
            <w:shd w:val="clear" w:color="auto" w:fill="auto"/>
          </w:tcPr>
          <w:p w14:paraId="06E7B611" w14:textId="35701922" w:rsidR="005D36E9" w:rsidRPr="00BD6019" w:rsidRDefault="005D36E9" w:rsidP="005D36E9">
            <w:pPr>
              <w:pStyle w:val="Rientrocorpodeltesto"/>
              <w:widowControl w:val="0"/>
              <w:tabs>
                <w:tab w:val="left" w:pos="8496"/>
              </w:tabs>
              <w:spacing w:after="0" w:line="240" w:lineRule="exact"/>
              <w:ind w:left="0"/>
              <w:jc w:val="both"/>
              <w:rPr>
                <w:rFonts w:cs="Arial"/>
                <w:lang w:val="de-DE"/>
              </w:rPr>
            </w:pPr>
            <w:r w:rsidRPr="00BD6019">
              <w:rPr>
                <w:rFonts w:cs="Arial"/>
                <w:lang w:val="de-DE"/>
              </w:rPr>
              <w:t>Teilnehmer, die ein ungewöhnlich niedriges Angebot abgegeben haben, werden somit schriftlich aufgefordert, innerhalb einer Frist von höchstens 15 (fünfzehn) nach Erhalt der Aufforderung die notwendigen Erläuterungen zu übermitteln. In diesem Fall wird der Vorschlag zur Zuschlagserteilung bis zum Abschluss der Überprüfungen aufgeschoben.</w:t>
            </w:r>
          </w:p>
        </w:tc>
        <w:tc>
          <w:tcPr>
            <w:tcW w:w="852" w:type="dxa"/>
            <w:shd w:val="clear" w:color="auto" w:fill="auto"/>
          </w:tcPr>
          <w:p w14:paraId="02405111" w14:textId="77777777" w:rsidR="005D36E9" w:rsidRPr="00BD6019" w:rsidRDefault="005D36E9" w:rsidP="005D36E9">
            <w:pPr>
              <w:widowControl w:val="0"/>
              <w:spacing w:line="240" w:lineRule="exact"/>
              <w:rPr>
                <w:rFonts w:cs="Arial"/>
                <w:lang w:val="de-DE"/>
              </w:rPr>
            </w:pPr>
          </w:p>
        </w:tc>
        <w:tc>
          <w:tcPr>
            <w:tcW w:w="4258" w:type="dxa"/>
            <w:shd w:val="clear" w:color="auto" w:fill="auto"/>
          </w:tcPr>
          <w:p w14:paraId="7872B710" w14:textId="2583340A" w:rsidR="005D36E9" w:rsidRPr="00716B85" w:rsidRDefault="005D36E9" w:rsidP="005D36E9">
            <w:pPr>
              <w:pStyle w:val="Rientrocorpodeltesto"/>
              <w:widowControl w:val="0"/>
              <w:tabs>
                <w:tab w:val="left" w:pos="8496"/>
              </w:tabs>
              <w:spacing w:after="0" w:line="240" w:lineRule="exact"/>
              <w:ind w:left="0"/>
              <w:jc w:val="both"/>
              <w:rPr>
                <w:rFonts w:cs="Arial"/>
                <w:lang w:val="it-IT"/>
              </w:rPr>
            </w:pPr>
            <w:r w:rsidRPr="00BD6019">
              <w:rPr>
                <w:rFonts w:cs="Arial"/>
                <w:lang w:val="it-IT"/>
              </w:rPr>
              <w:t>Saranno richieste, pertanto, per iscritto nel termine non superiore a 15 (quindici) (quindici) giorni dal ricevimento della richiesta, agli offerenti che hanno presentato offerta anomala le necessarie spiegazioni sul prezzo complessivo offerto. In tal caso la proposta di aggiudicazione è rinviata, fino al totale espletamento delle operazioni di verifica.</w:t>
            </w:r>
          </w:p>
        </w:tc>
      </w:tr>
      <w:tr w:rsidR="005D36E9" w:rsidRPr="004E5722" w14:paraId="1ADCF1DB" w14:textId="77777777" w:rsidTr="001D763E">
        <w:tc>
          <w:tcPr>
            <w:tcW w:w="4404" w:type="dxa"/>
            <w:shd w:val="clear" w:color="auto" w:fill="auto"/>
          </w:tcPr>
          <w:p w14:paraId="0529FCCE" w14:textId="77777777" w:rsidR="005D36E9" w:rsidRPr="00716B85"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36D41758" w14:textId="77777777" w:rsidR="005D36E9" w:rsidRPr="00716B85" w:rsidRDefault="005D36E9" w:rsidP="005D36E9">
            <w:pPr>
              <w:widowControl w:val="0"/>
              <w:spacing w:line="240" w:lineRule="exact"/>
              <w:rPr>
                <w:rFonts w:cs="Arial"/>
                <w:lang w:val="it-IT"/>
              </w:rPr>
            </w:pPr>
          </w:p>
        </w:tc>
        <w:tc>
          <w:tcPr>
            <w:tcW w:w="4258" w:type="dxa"/>
            <w:shd w:val="clear" w:color="auto" w:fill="auto"/>
          </w:tcPr>
          <w:p w14:paraId="019060C4" w14:textId="77777777" w:rsidR="005D36E9" w:rsidRPr="006140E5" w:rsidRDefault="005D36E9" w:rsidP="005D36E9">
            <w:pPr>
              <w:pStyle w:val="Rientrocorpodeltesto"/>
              <w:widowControl w:val="0"/>
              <w:tabs>
                <w:tab w:val="left" w:pos="8496"/>
              </w:tabs>
              <w:spacing w:after="0" w:line="240" w:lineRule="exact"/>
              <w:ind w:left="0"/>
              <w:jc w:val="both"/>
              <w:rPr>
                <w:rFonts w:cs="Arial"/>
                <w:lang w:val="it-IT"/>
              </w:rPr>
            </w:pPr>
          </w:p>
        </w:tc>
      </w:tr>
      <w:tr w:rsidR="005D36E9" w:rsidRPr="004E5722" w14:paraId="4769ADF3" w14:textId="77777777" w:rsidTr="001D763E">
        <w:tc>
          <w:tcPr>
            <w:tcW w:w="4404" w:type="dxa"/>
            <w:shd w:val="clear" w:color="auto" w:fill="auto"/>
          </w:tcPr>
          <w:p w14:paraId="2937304F" w14:textId="1E9A2799" w:rsidR="005D36E9" w:rsidRPr="00BD6019" w:rsidRDefault="005D36E9" w:rsidP="005D36E9">
            <w:pPr>
              <w:widowControl w:val="0"/>
              <w:jc w:val="both"/>
              <w:rPr>
                <w:rFonts w:cs="Arial"/>
                <w:lang w:val="de-DE"/>
              </w:rPr>
            </w:pPr>
            <w:r w:rsidRPr="00BD6019">
              <w:rPr>
                <w:rFonts w:cs="Arial"/>
                <w:lang w:val="de-DE"/>
              </w:rPr>
              <w:t>Die besagten Erläuterungen müssen aus einer Kostenauflistung der Dienstleistung (veranschlagte Stundenzahl für die Dienstleistung, aufgeteilt auf die einzelnen Mitarbeiter mit Angabe des jeweiligen Stundensatzes) bestehen, mit Angabe des Prozentsatzes der allgemeinen Spesen und des geschätzten Gewinnes und etwaiger besonders günstiger Bedingungen, über welche die Teilnehmer bei der Erbringung der Dienstleistung verfügen. Die Kosten für die Angestellten dürfen nicht unter den Mindestwerten laut Art. 110, Abs. 5, GvD Nr. 36/2023 liegen.</w:t>
            </w:r>
          </w:p>
        </w:tc>
        <w:tc>
          <w:tcPr>
            <w:tcW w:w="852" w:type="dxa"/>
            <w:shd w:val="clear" w:color="auto" w:fill="auto"/>
          </w:tcPr>
          <w:p w14:paraId="45450C32" w14:textId="77777777" w:rsidR="005D36E9" w:rsidRPr="00BD6019" w:rsidRDefault="005D36E9" w:rsidP="005D36E9">
            <w:pPr>
              <w:widowControl w:val="0"/>
              <w:rPr>
                <w:rFonts w:cs="Arial"/>
                <w:lang w:val="de-DE"/>
              </w:rPr>
            </w:pPr>
          </w:p>
        </w:tc>
        <w:tc>
          <w:tcPr>
            <w:tcW w:w="4258" w:type="dxa"/>
            <w:shd w:val="clear" w:color="auto" w:fill="auto"/>
          </w:tcPr>
          <w:p w14:paraId="04F1B2EC" w14:textId="288C04A0" w:rsidR="005D36E9" w:rsidRPr="00BA425C" w:rsidRDefault="005D36E9" w:rsidP="005D36E9">
            <w:pPr>
              <w:widowControl w:val="0"/>
              <w:autoSpaceDE w:val="0"/>
              <w:autoSpaceDN w:val="0"/>
              <w:adjustRightInd w:val="0"/>
              <w:ind w:right="6"/>
              <w:jc w:val="both"/>
              <w:rPr>
                <w:rFonts w:cs="Arial"/>
                <w:bCs/>
                <w:lang w:val="it-IT"/>
              </w:rPr>
            </w:pPr>
            <w:r w:rsidRPr="00BD6019">
              <w:rPr>
                <w:rFonts w:cs="Arial"/>
                <w:lang w:val="it-IT"/>
              </w:rPr>
              <w:t>Dette spiegazioni devono comprendere l’elenco dei costi della prestazione di servizio (numero di ore preventivato per l’esecuzione del servizio, suddiviso per i singoli collaboratori con specificazione del costo orario di ognuno di essi), con indicazione della percentuale di spese generali e di utile ipotizzato, e l’indicazione delle eventuali condizioni particolarmente favorevoli di cui dispongono i concorrenti per prestare il servizio. Le spese relative al personale dipendente non devono essere inferiori ai valori minimi di cui alla lettera d), del comma 5, dell’art. 110 del D.LGS. 36/2023</w:t>
            </w:r>
          </w:p>
        </w:tc>
      </w:tr>
      <w:tr w:rsidR="005D36E9" w:rsidRPr="004E5722" w14:paraId="7483F78B" w14:textId="77777777" w:rsidTr="001D763E">
        <w:tc>
          <w:tcPr>
            <w:tcW w:w="4404" w:type="dxa"/>
            <w:shd w:val="clear" w:color="auto" w:fill="auto"/>
          </w:tcPr>
          <w:p w14:paraId="3C430F2E" w14:textId="77777777" w:rsidR="005D36E9" w:rsidRPr="00716B85" w:rsidRDefault="005D36E9" w:rsidP="005D36E9">
            <w:pPr>
              <w:widowControl w:val="0"/>
              <w:ind w:right="76"/>
              <w:jc w:val="both"/>
              <w:rPr>
                <w:rFonts w:cs="Arial"/>
                <w:lang w:val="it-IT"/>
              </w:rPr>
            </w:pPr>
          </w:p>
        </w:tc>
        <w:tc>
          <w:tcPr>
            <w:tcW w:w="852" w:type="dxa"/>
            <w:shd w:val="clear" w:color="auto" w:fill="auto"/>
          </w:tcPr>
          <w:p w14:paraId="73AA319F" w14:textId="77777777" w:rsidR="005D36E9" w:rsidRPr="00716B85" w:rsidRDefault="005D36E9" w:rsidP="005D36E9">
            <w:pPr>
              <w:widowControl w:val="0"/>
              <w:spacing w:line="240" w:lineRule="exact"/>
              <w:rPr>
                <w:rFonts w:cs="Arial"/>
                <w:lang w:val="it-IT"/>
              </w:rPr>
            </w:pPr>
          </w:p>
        </w:tc>
        <w:tc>
          <w:tcPr>
            <w:tcW w:w="4258" w:type="dxa"/>
            <w:shd w:val="clear" w:color="auto" w:fill="auto"/>
          </w:tcPr>
          <w:p w14:paraId="633E9FC3"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4E5722" w14:paraId="3837DA52" w14:textId="77777777" w:rsidTr="001D763E">
        <w:tc>
          <w:tcPr>
            <w:tcW w:w="4404" w:type="dxa"/>
            <w:shd w:val="clear" w:color="auto" w:fill="FFFFFF" w:themeFill="background1"/>
          </w:tcPr>
          <w:p w14:paraId="05BC8B6E" w14:textId="77777777" w:rsidR="005D36E9" w:rsidRPr="005777E1" w:rsidRDefault="005D36E9" w:rsidP="005D36E9">
            <w:pPr>
              <w:widowControl w:val="0"/>
              <w:autoSpaceDE w:val="0"/>
              <w:autoSpaceDN w:val="0"/>
              <w:adjustRightInd w:val="0"/>
              <w:ind w:right="6"/>
              <w:jc w:val="both"/>
              <w:rPr>
                <w:rFonts w:cs="Arial"/>
                <w:lang w:val="de-DE"/>
              </w:rPr>
            </w:pPr>
            <w:r w:rsidRPr="00716B85">
              <w:rPr>
                <w:rFonts w:cs="Arial"/>
                <w:lang w:val="de-DE"/>
              </w:rPr>
              <w:t xml:space="preserve">Die an die Vergabestelle zu übermittelnden Erläuterungen der angebotenen Preise und Kosten </w:t>
            </w:r>
            <w:r w:rsidRPr="00716B85">
              <w:rPr>
                <w:rFonts w:cs="Arial"/>
                <w:u w:val="single"/>
                <w:lang w:val="de-DE"/>
              </w:rPr>
              <w:t>müssen mit digitaler Unterschrift</w:t>
            </w:r>
            <w:r w:rsidRPr="00716B85">
              <w:rPr>
                <w:rFonts w:cs="Arial"/>
                <w:lang w:val="de-DE"/>
              </w:rPr>
              <w:t xml:space="preserve"> unterzeichnet sein.</w:t>
            </w:r>
          </w:p>
        </w:tc>
        <w:tc>
          <w:tcPr>
            <w:tcW w:w="852" w:type="dxa"/>
            <w:shd w:val="clear" w:color="auto" w:fill="FFFFFF" w:themeFill="background1"/>
          </w:tcPr>
          <w:p w14:paraId="2D3DBF39" w14:textId="77777777" w:rsidR="005D36E9" w:rsidRPr="005777E1" w:rsidRDefault="005D36E9" w:rsidP="005D36E9">
            <w:pPr>
              <w:widowControl w:val="0"/>
              <w:rPr>
                <w:rFonts w:cs="Arial"/>
                <w:lang w:val="de-DE"/>
              </w:rPr>
            </w:pPr>
          </w:p>
        </w:tc>
        <w:tc>
          <w:tcPr>
            <w:tcW w:w="4258" w:type="dxa"/>
            <w:shd w:val="clear" w:color="auto" w:fill="FFFFFF" w:themeFill="background1"/>
          </w:tcPr>
          <w:p w14:paraId="34DDB364" w14:textId="77777777" w:rsidR="005D36E9" w:rsidRPr="006140E5" w:rsidRDefault="005D36E9" w:rsidP="005D36E9">
            <w:pPr>
              <w:widowControl w:val="0"/>
              <w:autoSpaceDE w:val="0"/>
              <w:autoSpaceDN w:val="0"/>
              <w:adjustRightInd w:val="0"/>
              <w:ind w:right="6"/>
              <w:jc w:val="both"/>
              <w:rPr>
                <w:rFonts w:cs="Arial"/>
                <w:bCs/>
                <w:lang w:val="it-IT"/>
              </w:rPr>
            </w:pPr>
            <w:r w:rsidRPr="006140E5">
              <w:rPr>
                <w:rFonts w:cs="Arial"/>
                <w:lang w:val="it-IT"/>
              </w:rPr>
              <w:t xml:space="preserve">Le spiegazioni sul prezzo o sui costi proposti nelle offerte da trasmettere alla stazione appaltante </w:t>
            </w:r>
            <w:r w:rsidRPr="006140E5">
              <w:rPr>
                <w:rFonts w:cs="Arial"/>
                <w:u w:val="single"/>
                <w:lang w:val="it-IT"/>
              </w:rPr>
              <w:t>devono essere sottoscritti con firma digitale</w:t>
            </w:r>
            <w:r>
              <w:rPr>
                <w:rFonts w:cs="Arial"/>
                <w:u w:val="single"/>
                <w:lang w:val="it-IT"/>
              </w:rPr>
              <w:t>.</w:t>
            </w:r>
          </w:p>
        </w:tc>
      </w:tr>
      <w:tr w:rsidR="005D36E9" w:rsidRPr="004E5722" w14:paraId="46EC33C8" w14:textId="77777777" w:rsidTr="001D763E">
        <w:tc>
          <w:tcPr>
            <w:tcW w:w="4404" w:type="dxa"/>
            <w:shd w:val="clear" w:color="auto" w:fill="FFFFFF" w:themeFill="background1"/>
          </w:tcPr>
          <w:p w14:paraId="51BF5135" w14:textId="77777777" w:rsidR="005D36E9" w:rsidRPr="00313183" w:rsidRDefault="005D36E9" w:rsidP="005D36E9">
            <w:pPr>
              <w:widowControl w:val="0"/>
              <w:autoSpaceDE w:val="0"/>
              <w:autoSpaceDN w:val="0"/>
              <w:adjustRightInd w:val="0"/>
              <w:spacing w:line="240" w:lineRule="exact"/>
              <w:ind w:right="6"/>
              <w:jc w:val="both"/>
              <w:rPr>
                <w:rFonts w:cs="Arial"/>
                <w:lang w:val="it-IT"/>
              </w:rPr>
            </w:pPr>
          </w:p>
        </w:tc>
        <w:tc>
          <w:tcPr>
            <w:tcW w:w="852" w:type="dxa"/>
            <w:shd w:val="clear" w:color="auto" w:fill="FFFFFF" w:themeFill="background1"/>
          </w:tcPr>
          <w:p w14:paraId="339B3ACB" w14:textId="77777777" w:rsidR="005D36E9" w:rsidRPr="00716B85" w:rsidRDefault="005D36E9" w:rsidP="005D36E9">
            <w:pPr>
              <w:widowControl w:val="0"/>
              <w:spacing w:line="240" w:lineRule="exact"/>
              <w:rPr>
                <w:rFonts w:cs="Arial"/>
                <w:lang w:val="it-IT"/>
              </w:rPr>
            </w:pPr>
          </w:p>
        </w:tc>
        <w:tc>
          <w:tcPr>
            <w:tcW w:w="4258" w:type="dxa"/>
            <w:shd w:val="clear" w:color="auto" w:fill="FFFFFF" w:themeFill="background1"/>
          </w:tcPr>
          <w:p w14:paraId="652B3DBC"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4E5722" w14:paraId="12C7A7B0" w14:textId="77777777" w:rsidTr="001D763E">
        <w:tc>
          <w:tcPr>
            <w:tcW w:w="4404" w:type="dxa"/>
            <w:shd w:val="clear" w:color="auto" w:fill="FFFFFF" w:themeFill="background1"/>
          </w:tcPr>
          <w:p w14:paraId="00919D51" w14:textId="5C9B5708" w:rsidR="005D36E9" w:rsidRPr="004079B7" w:rsidRDefault="005D36E9" w:rsidP="005D36E9">
            <w:pPr>
              <w:widowControl w:val="0"/>
              <w:autoSpaceDE w:val="0"/>
              <w:autoSpaceDN w:val="0"/>
              <w:adjustRightInd w:val="0"/>
              <w:spacing w:line="240" w:lineRule="exact"/>
              <w:ind w:right="6"/>
              <w:jc w:val="both"/>
              <w:rPr>
                <w:rFonts w:cs="Arial"/>
                <w:color w:val="FF0000"/>
                <w:lang w:val="de-DE"/>
              </w:rPr>
            </w:pPr>
            <w:r w:rsidRPr="004079B7">
              <w:rPr>
                <w:rFonts w:cs="Arial"/>
                <w:i/>
                <w:iCs/>
                <w:color w:val="FF0000"/>
                <w:sz w:val="18"/>
                <w:szCs w:val="18"/>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4079B7">
              <w:rPr>
                <w:rFonts w:cs="Arial"/>
                <w:i/>
                <w:iCs/>
                <w:color w:val="FF0000"/>
                <w:sz w:val="18"/>
                <w:szCs w:val="18"/>
                <w:bdr w:val="none" w:sz="0" w:space="0" w:color="auto" w:frame="1"/>
                <w:lang w:val="de-DE"/>
              </w:rPr>
              <w:t>)</w:t>
            </w:r>
          </w:p>
        </w:tc>
        <w:tc>
          <w:tcPr>
            <w:tcW w:w="852" w:type="dxa"/>
            <w:shd w:val="clear" w:color="auto" w:fill="FFFFFF" w:themeFill="background1"/>
          </w:tcPr>
          <w:p w14:paraId="6D4CD243" w14:textId="77777777" w:rsidR="005D36E9" w:rsidRPr="004079B7" w:rsidRDefault="005D36E9" w:rsidP="005D36E9">
            <w:pPr>
              <w:widowControl w:val="0"/>
              <w:spacing w:line="240" w:lineRule="exact"/>
              <w:rPr>
                <w:rFonts w:cs="Arial"/>
                <w:color w:val="FF0000"/>
                <w:lang w:val="de-DE"/>
              </w:rPr>
            </w:pPr>
          </w:p>
        </w:tc>
        <w:tc>
          <w:tcPr>
            <w:tcW w:w="4258" w:type="dxa"/>
            <w:shd w:val="clear" w:color="auto" w:fill="FFFFFF" w:themeFill="background1"/>
          </w:tcPr>
          <w:p w14:paraId="372B4A21" w14:textId="43E7F0D3" w:rsidR="005D36E9" w:rsidRPr="004079B7" w:rsidRDefault="005D36E9" w:rsidP="005D36E9">
            <w:pPr>
              <w:widowControl w:val="0"/>
              <w:autoSpaceDE w:val="0"/>
              <w:autoSpaceDN w:val="0"/>
              <w:adjustRightInd w:val="0"/>
              <w:spacing w:line="240" w:lineRule="exact"/>
              <w:ind w:right="6"/>
              <w:jc w:val="both"/>
              <w:rPr>
                <w:rFonts w:cs="Arial"/>
                <w:color w:val="FF0000"/>
                <w:lang w:val="it-IT"/>
              </w:rPr>
            </w:pPr>
            <w:r>
              <w:rPr>
                <w:rFonts w:cs="Arial"/>
                <w:i/>
                <w:iCs/>
                <w:color w:val="FF0000"/>
                <w:sz w:val="18"/>
                <w:szCs w:val="18"/>
                <w:bdr w:val="none" w:sz="0" w:space="0" w:color="auto" w:frame="1"/>
                <w:shd w:val="clear" w:color="auto" w:fill="00FF00"/>
                <w:lang w:val="it-IT"/>
              </w:rPr>
              <w:t>(</w:t>
            </w:r>
            <w:r w:rsidRPr="004079B7">
              <w:rPr>
                <w:rFonts w:cs="Arial"/>
                <w:i/>
                <w:iCs/>
                <w:color w:val="FF0000"/>
                <w:sz w:val="18"/>
                <w:szCs w:val="18"/>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5D36E9" w:rsidRPr="004E5722" w14:paraId="1461748A" w14:textId="77777777" w:rsidTr="001D763E">
        <w:tc>
          <w:tcPr>
            <w:tcW w:w="4404" w:type="dxa"/>
            <w:shd w:val="clear" w:color="auto" w:fill="FFFFFF" w:themeFill="background1"/>
          </w:tcPr>
          <w:p w14:paraId="31448886" w14:textId="77777777" w:rsidR="005D36E9" w:rsidRPr="004079B7" w:rsidRDefault="005D36E9" w:rsidP="005D36E9">
            <w:pPr>
              <w:widowControl w:val="0"/>
              <w:autoSpaceDE w:val="0"/>
              <w:autoSpaceDN w:val="0"/>
              <w:adjustRightInd w:val="0"/>
              <w:spacing w:line="240" w:lineRule="exact"/>
              <w:ind w:right="6"/>
              <w:jc w:val="both"/>
              <w:rPr>
                <w:rFonts w:cs="Arial"/>
                <w:lang w:val="it-IT"/>
              </w:rPr>
            </w:pPr>
          </w:p>
        </w:tc>
        <w:tc>
          <w:tcPr>
            <w:tcW w:w="852" w:type="dxa"/>
            <w:shd w:val="clear" w:color="auto" w:fill="FFFFFF" w:themeFill="background1"/>
          </w:tcPr>
          <w:p w14:paraId="2D363AF2" w14:textId="77777777" w:rsidR="005D36E9" w:rsidRPr="004079B7" w:rsidRDefault="005D36E9" w:rsidP="005D36E9">
            <w:pPr>
              <w:widowControl w:val="0"/>
              <w:spacing w:line="240" w:lineRule="exact"/>
              <w:rPr>
                <w:rFonts w:cs="Arial"/>
                <w:lang w:val="it-IT"/>
              </w:rPr>
            </w:pPr>
          </w:p>
        </w:tc>
        <w:tc>
          <w:tcPr>
            <w:tcW w:w="4258" w:type="dxa"/>
            <w:shd w:val="clear" w:color="auto" w:fill="FFFFFF" w:themeFill="background1"/>
          </w:tcPr>
          <w:p w14:paraId="14802D95" w14:textId="77777777" w:rsidR="005D36E9" w:rsidRPr="004079B7" w:rsidRDefault="005D36E9" w:rsidP="005D36E9">
            <w:pPr>
              <w:widowControl w:val="0"/>
              <w:autoSpaceDE w:val="0"/>
              <w:autoSpaceDN w:val="0"/>
              <w:adjustRightInd w:val="0"/>
              <w:spacing w:line="240" w:lineRule="exact"/>
              <w:ind w:right="6"/>
              <w:jc w:val="both"/>
              <w:rPr>
                <w:rFonts w:cs="Arial"/>
                <w:lang w:val="it-IT"/>
              </w:rPr>
            </w:pPr>
          </w:p>
        </w:tc>
      </w:tr>
      <w:tr w:rsidR="005D36E9" w:rsidRPr="004E5722" w14:paraId="260BB32E" w14:textId="77777777" w:rsidTr="001D763E">
        <w:tc>
          <w:tcPr>
            <w:tcW w:w="4404" w:type="dxa"/>
            <w:shd w:val="clear" w:color="auto" w:fill="FFFFFF" w:themeFill="background1"/>
          </w:tcPr>
          <w:p w14:paraId="6E8B5B5E" w14:textId="77777777" w:rsidR="005D36E9" w:rsidRPr="004079B7" w:rsidRDefault="005D36E9" w:rsidP="005D36E9">
            <w:pPr>
              <w:pStyle w:val="Corpodeltesto2"/>
              <w:widowControl w:val="0"/>
              <w:spacing w:after="0" w:line="240" w:lineRule="exact"/>
              <w:ind w:right="23"/>
              <w:jc w:val="both"/>
              <w:rPr>
                <w:rFonts w:cs="Arial"/>
                <w:b/>
                <w:bCs/>
                <w:u w:val="single"/>
                <w:lang w:val="de-DE"/>
              </w:rPr>
            </w:pPr>
            <w:r w:rsidRPr="004079B7">
              <w:rPr>
                <w:rFonts w:cs="Arial"/>
                <w:b/>
                <w:bCs/>
                <w:u w:val="single"/>
                <w:lang w:val="de-DE"/>
              </w:rPr>
              <w:t xml:space="preserve">Der EVV überprüft in nichtöffentlicher Sitzung, </w:t>
            </w:r>
            <w:r w:rsidRPr="004079B7">
              <w:rPr>
                <w:rFonts w:cs="Arial"/>
                <w:b/>
                <w:bCs/>
                <w:color w:val="FF0000"/>
                <w:u w:val="single"/>
                <w:lang w:val="de-DE"/>
              </w:rPr>
              <w:t>evtl. mit Unterstützung der Bewertungskommission</w:t>
            </w:r>
            <w:r w:rsidRPr="004079B7">
              <w:rPr>
                <w:rFonts w:cs="Arial"/>
                <w:b/>
                <w:bCs/>
                <w:u w:val="single"/>
                <w:lang w:val="de-DE"/>
              </w:rPr>
              <w:t>, die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733D0B93" w14:textId="77777777" w:rsidR="005D36E9" w:rsidRPr="004079B7" w:rsidRDefault="005D36E9" w:rsidP="005D36E9">
            <w:pPr>
              <w:pStyle w:val="Rientrocorpodeltesto"/>
              <w:widowControl w:val="0"/>
              <w:tabs>
                <w:tab w:val="left" w:pos="8496"/>
              </w:tabs>
              <w:spacing w:after="0" w:line="240" w:lineRule="exact"/>
              <w:ind w:left="0"/>
              <w:jc w:val="both"/>
              <w:rPr>
                <w:rFonts w:cs="Arial"/>
                <w:lang w:val="de-DE"/>
              </w:rPr>
            </w:pPr>
            <w:r w:rsidRPr="004079B7">
              <w:rPr>
                <w:rFonts w:cs="Arial"/>
                <w:b/>
                <w:u w:val="single"/>
                <w:lang w:val="de-DE"/>
              </w:rPr>
              <w:lastRenderedPageBreak/>
              <w:t>Der EVV schlägt der Wettbewerbsbehörde den Ausschluss jener Angebote vor, die aufgrund der Überprüfung der übermittelten Erläuterungen insgesamt als nicht vertrauenswürdig erscheinen.</w:t>
            </w:r>
          </w:p>
        </w:tc>
        <w:tc>
          <w:tcPr>
            <w:tcW w:w="852" w:type="dxa"/>
            <w:shd w:val="clear" w:color="auto" w:fill="FFFFFF" w:themeFill="background1"/>
          </w:tcPr>
          <w:p w14:paraId="07F1EBEF" w14:textId="77777777" w:rsidR="005D36E9" w:rsidRPr="004079B7" w:rsidRDefault="005D36E9" w:rsidP="005D36E9">
            <w:pPr>
              <w:widowControl w:val="0"/>
              <w:spacing w:line="240" w:lineRule="exact"/>
              <w:rPr>
                <w:rFonts w:cs="Arial"/>
                <w:lang w:val="de-DE"/>
              </w:rPr>
            </w:pPr>
          </w:p>
        </w:tc>
        <w:tc>
          <w:tcPr>
            <w:tcW w:w="4258" w:type="dxa"/>
            <w:shd w:val="clear" w:color="auto" w:fill="FFFFFF" w:themeFill="background1"/>
          </w:tcPr>
          <w:p w14:paraId="66F4E818" w14:textId="77777777" w:rsidR="005D36E9" w:rsidRPr="004079B7" w:rsidRDefault="005D36E9" w:rsidP="005D36E9">
            <w:pPr>
              <w:widowControl w:val="0"/>
              <w:autoSpaceDE w:val="0"/>
              <w:autoSpaceDN w:val="0"/>
              <w:adjustRightInd w:val="0"/>
              <w:spacing w:line="240" w:lineRule="exact"/>
              <w:ind w:right="6"/>
              <w:jc w:val="both"/>
              <w:rPr>
                <w:rFonts w:cs="Arial"/>
                <w:b/>
                <w:u w:val="single"/>
                <w:lang w:val="it-IT"/>
              </w:rPr>
            </w:pPr>
            <w:r w:rsidRPr="004079B7">
              <w:rPr>
                <w:rFonts w:cs="Arial"/>
                <w:b/>
                <w:u w:val="single"/>
                <w:lang w:val="it-IT"/>
              </w:rPr>
              <w:t xml:space="preserve">Il RUP, </w:t>
            </w:r>
            <w:r w:rsidRPr="004079B7">
              <w:rPr>
                <w:rFonts w:cs="Arial"/>
                <w:b/>
                <w:color w:val="FF0000"/>
                <w:u w:val="single"/>
                <w:lang w:val="it-IT"/>
              </w:rPr>
              <w:t>con l’eventuale il supporto della commissione di valutazione</w:t>
            </w:r>
            <w:r w:rsidRPr="004079B7">
              <w:rPr>
                <w:rFonts w:cs="Arial"/>
                <w:b/>
                <w:u w:val="single"/>
                <w:lang w:val="it-IT"/>
              </w:rPr>
              <w:t xml:space="preserve">, esamina in seduta riservata le spiegazioni fornite dall’offerente e, ove le ritenga non sufficienti ad escludere l’anomalia, può chiedere, anche mediante audizione orale, ulteriori chiarimenti, assegnando un termine massimo per il riscontro. </w:t>
            </w:r>
          </w:p>
          <w:p w14:paraId="5C78CA5E" w14:textId="77777777" w:rsidR="005D36E9" w:rsidRPr="004079B7" w:rsidRDefault="005D36E9" w:rsidP="005D36E9">
            <w:pPr>
              <w:widowControl w:val="0"/>
              <w:autoSpaceDE w:val="0"/>
              <w:autoSpaceDN w:val="0"/>
              <w:adjustRightInd w:val="0"/>
              <w:spacing w:line="240" w:lineRule="exact"/>
              <w:ind w:right="6"/>
              <w:jc w:val="both"/>
              <w:rPr>
                <w:rFonts w:cs="Arial"/>
                <w:b/>
                <w:u w:val="single"/>
                <w:lang w:val="it-IT"/>
              </w:rPr>
            </w:pPr>
          </w:p>
          <w:p w14:paraId="20F85656" w14:textId="77777777" w:rsidR="005D36E9" w:rsidRPr="004079B7" w:rsidRDefault="005D36E9" w:rsidP="005D36E9">
            <w:pPr>
              <w:widowControl w:val="0"/>
              <w:autoSpaceDE w:val="0"/>
              <w:autoSpaceDN w:val="0"/>
              <w:adjustRightInd w:val="0"/>
              <w:spacing w:line="240" w:lineRule="exact"/>
              <w:ind w:right="6"/>
              <w:jc w:val="both"/>
              <w:rPr>
                <w:rFonts w:cs="Arial"/>
                <w:b/>
                <w:u w:val="single"/>
                <w:lang w:val="it-IT"/>
              </w:rPr>
            </w:pPr>
          </w:p>
          <w:p w14:paraId="7214E114" w14:textId="77777777" w:rsidR="005D36E9" w:rsidRPr="004079B7" w:rsidRDefault="005D36E9" w:rsidP="005D36E9">
            <w:pPr>
              <w:widowControl w:val="0"/>
              <w:autoSpaceDE w:val="0"/>
              <w:autoSpaceDN w:val="0"/>
              <w:adjustRightInd w:val="0"/>
              <w:spacing w:line="240" w:lineRule="exact"/>
              <w:ind w:right="6"/>
              <w:jc w:val="both"/>
              <w:rPr>
                <w:rFonts w:cs="Arial"/>
                <w:bCs/>
                <w:lang w:val="it-IT"/>
              </w:rPr>
            </w:pPr>
            <w:r w:rsidRPr="004079B7">
              <w:rPr>
                <w:rFonts w:cs="Arial"/>
                <w:b/>
                <w:u w:val="single"/>
                <w:lang w:val="it-IT"/>
              </w:rPr>
              <w:t xml:space="preserve">Il RUP propone all´autoritá di gara l´esclusione delle offerte che, in base all’esame degli elementi forniti con le spiegazioni risultino, nel complesso, inaffidabili. </w:t>
            </w:r>
          </w:p>
        </w:tc>
      </w:tr>
      <w:tr w:rsidR="005D36E9" w:rsidRPr="004E5722" w14:paraId="4121731D" w14:textId="77777777" w:rsidTr="001D763E">
        <w:tc>
          <w:tcPr>
            <w:tcW w:w="4404" w:type="dxa"/>
          </w:tcPr>
          <w:p w14:paraId="29E5A961" w14:textId="77777777" w:rsidR="005D36E9" w:rsidRPr="00716B85"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FFFFFF" w:themeFill="background1"/>
          </w:tcPr>
          <w:p w14:paraId="6A9FB485" w14:textId="77777777" w:rsidR="005D36E9" w:rsidRPr="00716B85" w:rsidRDefault="005D36E9" w:rsidP="005D36E9">
            <w:pPr>
              <w:widowControl w:val="0"/>
              <w:spacing w:line="240" w:lineRule="exact"/>
              <w:rPr>
                <w:rFonts w:cs="Arial"/>
                <w:lang w:val="it-IT"/>
              </w:rPr>
            </w:pPr>
          </w:p>
        </w:tc>
        <w:tc>
          <w:tcPr>
            <w:tcW w:w="4258" w:type="dxa"/>
            <w:shd w:val="clear" w:color="auto" w:fill="FFFFFF" w:themeFill="background1"/>
          </w:tcPr>
          <w:p w14:paraId="0BDD3AB2"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5D36E9" w:rsidRPr="004E5722" w14:paraId="4E39E9E3" w14:textId="77777777" w:rsidTr="001D763E">
        <w:tc>
          <w:tcPr>
            <w:tcW w:w="4404" w:type="dxa"/>
          </w:tcPr>
          <w:p w14:paraId="3B49FF12" w14:textId="77777777" w:rsidR="005D36E9" w:rsidRPr="00526683" w:rsidRDefault="005D36E9" w:rsidP="005D36E9">
            <w:pPr>
              <w:pStyle w:val="Rientrocorpodeltesto"/>
              <w:widowControl w:val="0"/>
              <w:tabs>
                <w:tab w:val="left" w:pos="8496"/>
              </w:tabs>
              <w:spacing w:after="0" w:line="240" w:lineRule="exact"/>
              <w:ind w:left="0"/>
              <w:jc w:val="both"/>
              <w:rPr>
                <w:rFonts w:cs="Arial"/>
                <w:lang w:val="de-DE"/>
              </w:rPr>
            </w:pPr>
            <w:r w:rsidRPr="00526683">
              <w:rPr>
                <w:rFonts w:cs="Arial"/>
                <w:lang w:val="de-DE"/>
              </w:rPr>
              <w:t>In diesem Fall wird die Überpfürung des ungewöhnlich niedrigeren Angebots des nächstgereihten Teilnehmers vorgenommen.</w:t>
            </w:r>
          </w:p>
        </w:tc>
        <w:tc>
          <w:tcPr>
            <w:tcW w:w="852" w:type="dxa"/>
            <w:shd w:val="clear" w:color="auto" w:fill="FFFFFF" w:themeFill="background1"/>
          </w:tcPr>
          <w:p w14:paraId="20CB1FB8" w14:textId="77777777" w:rsidR="005D36E9" w:rsidRPr="005777E1" w:rsidRDefault="005D36E9" w:rsidP="005D36E9">
            <w:pPr>
              <w:widowControl w:val="0"/>
              <w:spacing w:line="240" w:lineRule="exact"/>
              <w:rPr>
                <w:rFonts w:cs="Arial"/>
                <w:lang w:val="de-DE"/>
              </w:rPr>
            </w:pPr>
          </w:p>
        </w:tc>
        <w:tc>
          <w:tcPr>
            <w:tcW w:w="4258" w:type="dxa"/>
            <w:shd w:val="clear" w:color="auto" w:fill="FFFFFF" w:themeFill="background1"/>
          </w:tcPr>
          <w:p w14:paraId="2B8CA8F1"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r w:rsidRPr="006140E5">
              <w:rPr>
                <w:rFonts w:cs="Arial"/>
                <w:lang w:val="it-IT"/>
              </w:rPr>
              <w:t>In tal caso si procede con la verifica di anomalia di cui sopra nei confronti del concorrente che segue in graduatoria</w:t>
            </w:r>
          </w:p>
        </w:tc>
      </w:tr>
      <w:tr w:rsidR="005D36E9" w:rsidRPr="004E5722" w14:paraId="639D9883" w14:textId="77777777" w:rsidTr="001D763E">
        <w:tc>
          <w:tcPr>
            <w:tcW w:w="4404" w:type="dxa"/>
          </w:tcPr>
          <w:p w14:paraId="1ECE761E" w14:textId="77777777" w:rsidR="005D36E9" w:rsidRPr="00BB1CDF"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FFFFFF" w:themeFill="background1"/>
          </w:tcPr>
          <w:p w14:paraId="71962FC4"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29B36E5C" w14:textId="77777777" w:rsidR="005D36E9" w:rsidRPr="006140E5" w:rsidRDefault="005D36E9" w:rsidP="005D36E9">
            <w:pPr>
              <w:widowControl w:val="0"/>
              <w:autoSpaceDE w:val="0"/>
              <w:autoSpaceDN w:val="0"/>
              <w:adjustRightInd w:val="0"/>
              <w:spacing w:line="240" w:lineRule="exact"/>
              <w:ind w:right="105"/>
              <w:jc w:val="both"/>
              <w:rPr>
                <w:rFonts w:cs="Arial"/>
                <w:bCs/>
                <w:lang w:val="it-IT"/>
              </w:rPr>
            </w:pPr>
          </w:p>
        </w:tc>
      </w:tr>
      <w:tr w:rsidR="005D36E9" w:rsidRPr="004E5722" w14:paraId="2C3FF9B5" w14:textId="77777777" w:rsidTr="001D763E">
        <w:tc>
          <w:tcPr>
            <w:tcW w:w="4404" w:type="dxa"/>
          </w:tcPr>
          <w:p w14:paraId="2FF0B24E" w14:textId="77777777" w:rsidR="005D36E9" w:rsidRPr="005777E1" w:rsidRDefault="005D36E9" w:rsidP="005D36E9">
            <w:pPr>
              <w:pStyle w:val="Rientrocorpodeltesto"/>
              <w:widowControl w:val="0"/>
              <w:tabs>
                <w:tab w:val="left" w:pos="8496"/>
              </w:tabs>
              <w:spacing w:after="0" w:line="240" w:lineRule="exact"/>
              <w:ind w:left="0"/>
              <w:jc w:val="both"/>
              <w:rPr>
                <w:rFonts w:cs="Arial"/>
                <w:lang w:val="de-DE"/>
              </w:rPr>
            </w:pPr>
            <w:r w:rsidRPr="00526683">
              <w:rPr>
                <w:rFonts w:cs="Arial"/>
                <w:lang w:val="de-DE"/>
              </w:rPr>
              <w:t xml:space="preserve">Nach Abschluss der Überprüfung der ungewöhnlich niedrigen Angebote wird die endgültige Rangordnung erstellt, und die Wettbewerbsbehörde schlägt </w:t>
            </w:r>
            <w:r w:rsidRPr="00526683">
              <w:rPr>
                <w:rFonts w:cs="Arial"/>
                <w:color w:val="FF0000"/>
                <w:lang w:val="de-DE"/>
              </w:rPr>
              <w:t>der Vergabestelle</w:t>
            </w:r>
            <w:r>
              <w:rPr>
                <w:rFonts w:cs="Arial"/>
                <w:color w:val="FF0000"/>
                <w:lang w:val="de-DE"/>
              </w:rPr>
              <w:t xml:space="preserve"> </w:t>
            </w:r>
            <w:r w:rsidRPr="00526683">
              <w:rPr>
                <w:rFonts w:cs="Arial"/>
                <w:color w:val="FF0000"/>
                <w:lang w:val="de-DE"/>
              </w:rPr>
              <w:t>/</w:t>
            </w:r>
            <w:r>
              <w:rPr>
                <w:rFonts w:cs="Arial"/>
                <w:color w:val="FF0000"/>
                <w:lang w:val="de-DE"/>
              </w:rPr>
              <w:t xml:space="preserve"> </w:t>
            </w:r>
            <w:r w:rsidRPr="00526683">
              <w:rPr>
                <w:rFonts w:cs="Arial"/>
                <w:color w:val="FF0000"/>
                <w:lang w:val="de-DE"/>
              </w:rPr>
              <w:t>auftraggebenden Körperschaft</w:t>
            </w:r>
            <w:r w:rsidRPr="00526683">
              <w:rPr>
                <w:rFonts w:cs="Arial"/>
                <w:lang w:val="de-DE"/>
              </w:rPr>
              <w:t xml:space="preserve"> die Zuschlagserteilung vor.</w:t>
            </w:r>
          </w:p>
        </w:tc>
        <w:tc>
          <w:tcPr>
            <w:tcW w:w="852" w:type="dxa"/>
            <w:shd w:val="clear" w:color="auto" w:fill="FFFFFF" w:themeFill="background1"/>
          </w:tcPr>
          <w:p w14:paraId="3FF53693" w14:textId="77777777" w:rsidR="005D36E9" w:rsidRPr="005777E1" w:rsidRDefault="005D36E9" w:rsidP="005D36E9">
            <w:pPr>
              <w:widowControl w:val="0"/>
              <w:spacing w:line="240" w:lineRule="exact"/>
              <w:rPr>
                <w:rFonts w:cs="Arial"/>
                <w:lang w:val="de-DE"/>
              </w:rPr>
            </w:pPr>
          </w:p>
        </w:tc>
        <w:tc>
          <w:tcPr>
            <w:tcW w:w="4258" w:type="dxa"/>
            <w:shd w:val="clear" w:color="auto" w:fill="FFFFFF" w:themeFill="background1"/>
          </w:tcPr>
          <w:p w14:paraId="3D3B6FE2" w14:textId="77777777" w:rsidR="005D36E9" w:rsidRPr="006140E5" w:rsidRDefault="005D36E9" w:rsidP="005D36E9">
            <w:pPr>
              <w:widowControl w:val="0"/>
              <w:autoSpaceDE w:val="0"/>
              <w:autoSpaceDN w:val="0"/>
              <w:adjustRightInd w:val="0"/>
              <w:spacing w:line="240" w:lineRule="exact"/>
              <w:jc w:val="both"/>
              <w:rPr>
                <w:rFonts w:cs="Arial"/>
                <w:bCs/>
                <w:lang w:val="it-IT"/>
              </w:rPr>
            </w:pPr>
            <w:r w:rsidRPr="006140E5">
              <w:rPr>
                <w:rFonts w:cs="Arial"/>
                <w:lang w:val="it-IT"/>
              </w:rPr>
              <w:t xml:space="preserve">Al termine delle operazioni di verifica dell’anomalia sarà stilata la graduatoria definitiva di gara e l’Autorità di gara propone l’aggiudicazione </w:t>
            </w:r>
            <w:r w:rsidRPr="006140E5">
              <w:rPr>
                <w:rFonts w:cs="Arial"/>
                <w:color w:val="FF0000"/>
                <w:lang w:val="it-IT"/>
              </w:rPr>
              <w:t>alla stazione appaltante / ente committente.</w:t>
            </w:r>
          </w:p>
        </w:tc>
      </w:tr>
      <w:tr w:rsidR="005D36E9" w:rsidRPr="004E5722" w14:paraId="7F22B594" w14:textId="77777777" w:rsidTr="001D763E">
        <w:trPr>
          <w:trHeight w:val="198"/>
        </w:trPr>
        <w:tc>
          <w:tcPr>
            <w:tcW w:w="4404" w:type="dxa"/>
          </w:tcPr>
          <w:p w14:paraId="2D5B6EF8" w14:textId="77777777" w:rsidR="005D36E9" w:rsidRPr="00BB1CDF"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27BCEE3F"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160CABAC" w14:textId="77777777" w:rsidR="005D36E9" w:rsidRPr="006140E5" w:rsidRDefault="005D36E9" w:rsidP="005D36E9">
            <w:pPr>
              <w:widowControl w:val="0"/>
              <w:autoSpaceDE w:val="0"/>
              <w:autoSpaceDN w:val="0"/>
              <w:adjustRightInd w:val="0"/>
              <w:spacing w:line="240" w:lineRule="exact"/>
              <w:ind w:right="105"/>
              <w:jc w:val="both"/>
              <w:rPr>
                <w:rFonts w:cs="Arial"/>
                <w:b/>
                <w:lang w:val="it-IT"/>
              </w:rPr>
            </w:pPr>
          </w:p>
        </w:tc>
      </w:tr>
      <w:tr w:rsidR="005D36E9" w:rsidRPr="004E5722" w14:paraId="64E2685C" w14:textId="77777777" w:rsidTr="001D763E">
        <w:tc>
          <w:tcPr>
            <w:tcW w:w="4404" w:type="dxa"/>
          </w:tcPr>
          <w:p w14:paraId="719CF5A2" w14:textId="77777777" w:rsidR="005D36E9" w:rsidRPr="008D20F3" w:rsidRDefault="005D36E9" w:rsidP="005D36E9">
            <w:pPr>
              <w:pStyle w:val="Rientrocorpodeltesto"/>
              <w:widowControl w:val="0"/>
              <w:tabs>
                <w:tab w:val="left" w:pos="8496"/>
              </w:tabs>
              <w:spacing w:after="0" w:line="240" w:lineRule="exact"/>
              <w:ind w:left="0"/>
              <w:jc w:val="both"/>
              <w:rPr>
                <w:rFonts w:cs="Arial"/>
                <w:lang w:val="de-DE"/>
              </w:rPr>
            </w:pPr>
            <w:r w:rsidRPr="00526683">
              <w:rPr>
                <w:rFonts w:cs="Arial"/>
                <w:color w:val="FF0000"/>
                <w:lang w:val="de-DE"/>
              </w:rPr>
              <w:t xml:space="preserve">Die </w:t>
            </w:r>
            <w:r w:rsidRPr="00481EEE">
              <w:rPr>
                <w:rFonts w:cs="Arial"/>
                <w:color w:val="FF0000"/>
                <w:lang w:val="de-DE"/>
              </w:rPr>
              <w:t>Vergabestelle</w:t>
            </w:r>
            <w:r>
              <w:rPr>
                <w:rFonts w:cs="Arial"/>
                <w:color w:val="FF0000"/>
                <w:lang w:val="de-DE"/>
              </w:rPr>
              <w:t xml:space="preserve"> </w:t>
            </w:r>
            <w:r w:rsidRPr="00481EEE">
              <w:rPr>
                <w:rFonts w:cs="Arial"/>
                <w:color w:val="FF0000"/>
                <w:lang w:val="de-DE"/>
              </w:rPr>
              <w:t>/</w:t>
            </w:r>
            <w:r>
              <w:rPr>
                <w:rFonts w:cs="Arial"/>
                <w:color w:val="FF0000"/>
                <w:lang w:val="de-DE"/>
              </w:rPr>
              <w:t xml:space="preserve"> </w:t>
            </w:r>
            <w:r w:rsidRPr="00526683">
              <w:rPr>
                <w:rFonts w:cs="Arial"/>
                <w:color w:val="FF0000"/>
                <w:lang w:val="de-DE"/>
              </w:rPr>
              <w:t>auftraggebende Körperschaft</w:t>
            </w:r>
            <w:r w:rsidRPr="00526683">
              <w:rPr>
                <w:rFonts w:cs="Arial"/>
                <w:lang w:val="de-DE"/>
              </w:rPr>
              <w:t xml:space="preserve"> behält sich das Recht vor, den definitiven Zuschlag nicht zu erteilen.</w:t>
            </w:r>
          </w:p>
        </w:tc>
        <w:tc>
          <w:tcPr>
            <w:tcW w:w="852" w:type="dxa"/>
            <w:shd w:val="clear" w:color="auto" w:fill="auto"/>
          </w:tcPr>
          <w:p w14:paraId="2D884642" w14:textId="77777777" w:rsidR="005D36E9" w:rsidRPr="008D20F3" w:rsidRDefault="005D36E9" w:rsidP="005D36E9">
            <w:pPr>
              <w:widowControl w:val="0"/>
              <w:spacing w:line="240" w:lineRule="exact"/>
              <w:rPr>
                <w:rFonts w:cs="Arial"/>
                <w:lang w:val="de-DE"/>
              </w:rPr>
            </w:pPr>
          </w:p>
        </w:tc>
        <w:tc>
          <w:tcPr>
            <w:tcW w:w="4258" w:type="dxa"/>
            <w:shd w:val="clear" w:color="auto" w:fill="FFFFFF" w:themeFill="background1"/>
          </w:tcPr>
          <w:p w14:paraId="5FFC15EF" w14:textId="77777777" w:rsidR="005D36E9" w:rsidRPr="006140E5" w:rsidRDefault="005D36E9" w:rsidP="005D36E9">
            <w:pPr>
              <w:widowControl w:val="0"/>
              <w:autoSpaceDE w:val="0"/>
              <w:autoSpaceDN w:val="0"/>
              <w:adjustRightInd w:val="0"/>
              <w:spacing w:line="240" w:lineRule="exact"/>
              <w:ind w:right="6"/>
              <w:jc w:val="both"/>
              <w:rPr>
                <w:rFonts w:cs="Arial"/>
                <w:b/>
                <w:lang w:val="it-IT"/>
              </w:rPr>
            </w:pPr>
            <w:r w:rsidRPr="006140E5">
              <w:rPr>
                <w:rFonts w:cs="Arial"/>
                <w:color w:val="FF0000"/>
                <w:lang w:val="it-IT"/>
              </w:rPr>
              <w:t>La stazione appaltante / L’ente committente</w:t>
            </w:r>
            <w:r w:rsidRPr="006140E5">
              <w:rPr>
                <w:rFonts w:cs="Arial"/>
                <w:lang w:val="it-IT"/>
              </w:rPr>
              <w:t xml:space="preserve"> si riserva il diritto di non aggiudicare definitivamente.</w:t>
            </w:r>
          </w:p>
        </w:tc>
      </w:tr>
      <w:tr w:rsidR="005D36E9" w:rsidRPr="004E5722" w14:paraId="3A275C6B" w14:textId="77777777" w:rsidTr="001D763E">
        <w:tc>
          <w:tcPr>
            <w:tcW w:w="4404" w:type="dxa"/>
          </w:tcPr>
          <w:p w14:paraId="7E21279A" w14:textId="77777777" w:rsidR="005D36E9" w:rsidRPr="00E20F48"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58F9339C" w14:textId="77777777" w:rsidR="005D36E9" w:rsidRPr="00E20F48" w:rsidRDefault="005D36E9" w:rsidP="005D36E9">
            <w:pPr>
              <w:widowControl w:val="0"/>
              <w:spacing w:line="240" w:lineRule="exact"/>
              <w:rPr>
                <w:rFonts w:cs="Arial"/>
                <w:lang w:val="it-IT"/>
              </w:rPr>
            </w:pPr>
          </w:p>
        </w:tc>
        <w:tc>
          <w:tcPr>
            <w:tcW w:w="4258" w:type="dxa"/>
            <w:shd w:val="clear" w:color="auto" w:fill="FFFFFF" w:themeFill="background1"/>
          </w:tcPr>
          <w:p w14:paraId="6B3DBA77" w14:textId="77777777" w:rsidR="005D36E9" w:rsidRPr="006140E5" w:rsidRDefault="005D36E9" w:rsidP="005D36E9">
            <w:pPr>
              <w:widowControl w:val="0"/>
              <w:autoSpaceDE w:val="0"/>
              <w:autoSpaceDN w:val="0"/>
              <w:adjustRightInd w:val="0"/>
              <w:spacing w:line="240" w:lineRule="exact"/>
              <w:ind w:right="6"/>
              <w:jc w:val="both"/>
              <w:rPr>
                <w:rFonts w:cs="Arial"/>
                <w:color w:val="FF0000"/>
                <w:lang w:val="it-IT"/>
              </w:rPr>
            </w:pPr>
          </w:p>
        </w:tc>
      </w:tr>
      <w:tr w:rsidR="005D36E9" w:rsidRPr="004E5722" w14:paraId="2E67B0D0" w14:textId="77777777" w:rsidTr="001D763E">
        <w:tc>
          <w:tcPr>
            <w:tcW w:w="4404" w:type="dxa"/>
          </w:tcPr>
          <w:p w14:paraId="5CCA78E5" w14:textId="77777777" w:rsidR="005D36E9" w:rsidRPr="00BB1CDF" w:rsidRDefault="005D36E9" w:rsidP="005D36E9">
            <w:pPr>
              <w:pStyle w:val="Rientrocorpodeltesto"/>
              <w:widowControl w:val="0"/>
              <w:tabs>
                <w:tab w:val="left" w:pos="8496"/>
              </w:tabs>
              <w:spacing w:after="0" w:line="240" w:lineRule="exact"/>
              <w:ind w:left="0"/>
              <w:jc w:val="center"/>
              <w:rPr>
                <w:rFonts w:cs="Arial"/>
                <w:lang w:val="it-IT"/>
              </w:rPr>
            </w:pPr>
          </w:p>
        </w:tc>
        <w:tc>
          <w:tcPr>
            <w:tcW w:w="852" w:type="dxa"/>
            <w:shd w:val="clear" w:color="auto" w:fill="auto"/>
          </w:tcPr>
          <w:p w14:paraId="5E8CE379"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5DFF8394" w14:textId="77777777" w:rsidR="005D36E9" w:rsidRPr="006140E5" w:rsidRDefault="005D36E9" w:rsidP="005D36E9">
            <w:pPr>
              <w:widowControl w:val="0"/>
              <w:autoSpaceDE w:val="0"/>
              <w:autoSpaceDN w:val="0"/>
              <w:adjustRightInd w:val="0"/>
              <w:spacing w:line="240" w:lineRule="exact"/>
              <w:ind w:right="6"/>
              <w:jc w:val="both"/>
              <w:rPr>
                <w:rFonts w:cs="Arial"/>
                <w:b/>
                <w:lang w:val="it-IT"/>
              </w:rPr>
            </w:pPr>
          </w:p>
        </w:tc>
      </w:tr>
      <w:tr w:rsidR="005D36E9" w:rsidRPr="00E47920" w14:paraId="274996E9" w14:textId="77777777" w:rsidTr="001D763E">
        <w:tc>
          <w:tcPr>
            <w:tcW w:w="4404" w:type="dxa"/>
          </w:tcPr>
          <w:p w14:paraId="5AF6F28E" w14:textId="77777777" w:rsidR="005D36E9" w:rsidRPr="001A469A" w:rsidRDefault="005D36E9" w:rsidP="00BB4018">
            <w:pPr>
              <w:pStyle w:val="Default"/>
              <w:widowControl w:val="0"/>
              <w:numPr>
                <w:ilvl w:val="1"/>
                <w:numId w:val="49"/>
              </w:numPr>
              <w:spacing w:line="240" w:lineRule="exact"/>
              <w:ind w:left="439" w:hanging="426"/>
              <w:jc w:val="both"/>
              <w:rPr>
                <w:rFonts w:cs="Arial"/>
                <w:sz w:val="20"/>
                <w:szCs w:val="20"/>
                <w:lang w:val="de-DE"/>
              </w:rPr>
            </w:pPr>
            <w:r w:rsidRPr="001A469A">
              <w:rPr>
                <w:rFonts w:cs="Arial"/>
                <w:b/>
                <w:sz w:val="20"/>
                <w:szCs w:val="20"/>
                <w:lang w:val="de-DE"/>
              </w:rPr>
              <w:t>ANGEBOTE MIT GLEICHER PUNKTZAHL</w:t>
            </w:r>
          </w:p>
        </w:tc>
        <w:tc>
          <w:tcPr>
            <w:tcW w:w="852" w:type="dxa"/>
            <w:shd w:val="clear" w:color="auto" w:fill="auto"/>
          </w:tcPr>
          <w:p w14:paraId="4EC40701" w14:textId="77777777" w:rsidR="005D36E9" w:rsidRPr="001A469A" w:rsidRDefault="005D36E9" w:rsidP="005D36E9">
            <w:pPr>
              <w:widowControl w:val="0"/>
              <w:spacing w:line="240" w:lineRule="exact"/>
              <w:rPr>
                <w:rFonts w:cs="Arial"/>
                <w:lang w:val="de-DE"/>
              </w:rPr>
            </w:pPr>
          </w:p>
        </w:tc>
        <w:tc>
          <w:tcPr>
            <w:tcW w:w="4258" w:type="dxa"/>
            <w:shd w:val="clear" w:color="auto" w:fill="FFFFFF" w:themeFill="background1"/>
          </w:tcPr>
          <w:p w14:paraId="514D8DE6" w14:textId="77777777" w:rsidR="005D36E9" w:rsidRPr="001A469A" w:rsidRDefault="005D36E9" w:rsidP="00BB4018">
            <w:pPr>
              <w:pStyle w:val="Default"/>
              <w:widowControl w:val="0"/>
              <w:numPr>
                <w:ilvl w:val="1"/>
                <w:numId w:val="50"/>
              </w:numPr>
              <w:spacing w:line="240" w:lineRule="exact"/>
              <w:ind w:left="423" w:hanging="423"/>
              <w:jc w:val="both"/>
              <w:rPr>
                <w:rFonts w:cs="Arial"/>
                <w:b/>
                <w:sz w:val="20"/>
                <w:szCs w:val="20"/>
              </w:rPr>
            </w:pPr>
            <w:r w:rsidRPr="001A469A">
              <w:rPr>
                <w:rFonts w:cs="Arial"/>
                <w:b/>
                <w:caps/>
                <w:sz w:val="20"/>
                <w:szCs w:val="20"/>
              </w:rPr>
              <w:t>Offerte con medesimo punteggio</w:t>
            </w:r>
          </w:p>
        </w:tc>
      </w:tr>
      <w:tr w:rsidR="005D36E9" w:rsidRPr="00E47920" w14:paraId="14196CC8" w14:textId="77777777" w:rsidTr="001D763E">
        <w:tc>
          <w:tcPr>
            <w:tcW w:w="4404" w:type="dxa"/>
          </w:tcPr>
          <w:p w14:paraId="4D2F20C4" w14:textId="77777777" w:rsidR="005D36E9" w:rsidRPr="00BB1CDF"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2408DAEB"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02C32970" w14:textId="77777777" w:rsidR="005D36E9" w:rsidRPr="006140E5" w:rsidRDefault="005D36E9" w:rsidP="005D36E9">
            <w:pPr>
              <w:widowControl w:val="0"/>
              <w:autoSpaceDE w:val="0"/>
              <w:autoSpaceDN w:val="0"/>
              <w:adjustRightInd w:val="0"/>
              <w:spacing w:line="240" w:lineRule="exact"/>
              <w:ind w:right="105"/>
              <w:jc w:val="both"/>
              <w:rPr>
                <w:rFonts w:cs="Arial"/>
                <w:b/>
                <w:lang w:val="it-IT"/>
              </w:rPr>
            </w:pPr>
          </w:p>
        </w:tc>
      </w:tr>
      <w:tr w:rsidR="005D36E9" w:rsidRPr="004E5722" w14:paraId="412F6927" w14:textId="77777777" w:rsidTr="001D763E">
        <w:tc>
          <w:tcPr>
            <w:tcW w:w="4404" w:type="dxa"/>
          </w:tcPr>
          <w:p w14:paraId="2E6EE5E3" w14:textId="77777777" w:rsidR="005D36E9" w:rsidRPr="00D920B4" w:rsidRDefault="005D36E9" w:rsidP="005D36E9">
            <w:pPr>
              <w:widowControl w:val="0"/>
              <w:jc w:val="both"/>
              <w:rPr>
                <w:rFonts w:eastAsia="Calibri" w:cs="Arial"/>
                <w:i/>
                <w:lang w:val="de-DE"/>
              </w:rPr>
            </w:pPr>
            <w:r w:rsidRPr="00D920B4">
              <w:rPr>
                <w:rFonts w:eastAsia="Calibri" w:cs="Arial"/>
                <w:lang w:val="de-DE"/>
              </w:rPr>
              <w:t xml:space="preserve">Falls die Angebote von zwei oder mehreren Teilnehmern dieselbe Gesamtpunktezahl aber unterschiedliche Punktezahlen für den Preis und für alle andere Bewertungselemente erhalten, wird jener Teilnehmer an die erste Stelle der Rangordnung gereiht, der die höchste Punktezahl für </w:t>
            </w:r>
            <w:r w:rsidRPr="00D920B4">
              <w:rPr>
                <w:rFonts w:eastAsia="Calibri" w:cs="Arial"/>
                <w:bCs/>
              </w:rPr>
              <w:fldChar w:fldCharType="begin">
                <w:ffData>
                  <w:name w:val="Text10"/>
                  <w:enabled/>
                  <w:calcOnExit w:val="0"/>
                  <w:textInput/>
                </w:ffData>
              </w:fldChar>
            </w:r>
            <w:r w:rsidRPr="00D920B4">
              <w:rPr>
                <w:rFonts w:eastAsia="Calibri" w:cs="Arial"/>
                <w:bCs/>
                <w:lang w:val="de-DE"/>
              </w:rPr>
              <w:instrText xml:space="preserve"> FORMTEXT </w:instrText>
            </w:r>
            <w:r w:rsidRPr="00D920B4">
              <w:rPr>
                <w:rFonts w:eastAsia="Calibri" w:cs="Arial"/>
                <w:bCs/>
              </w:rPr>
            </w:r>
            <w:r w:rsidRPr="00D920B4">
              <w:rPr>
                <w:rFonts w:eastAsia="Calibri" w:cs="Arial"/>
                <w:bCs/>
              </w:rPr>
              <w:fldChar w:fldCharType="separate"/>
            </w:r>
            <w:r w:rsidRPr="00D920B4">
              <w:rPr>
                <w:rFonts w:eastAsia="Calibri" w:cs="Arial"/>
                <w:bCs/>
              </w:rPr>
              <w:t> </w:t>
            </w:r>
            <w:r w:rsidRPr="00D920B4">
              <w:rPr>
                <w:rFonts w:eastAsia="Calibri" w:cs="Arial"/>
                <w:bCs/>
              </w:rPr>
              <w:t> </w:t>
            </w:r>
            <w:r w:rsidRPr="00D920B4">
              <w:rPr>
                <w:rFonts w:eastAsia="Calibri" w:cs="Arial"/>
                <w:bCs/>
              </w:rPr>
              <w:t> </w:t>
            </w:r>
            <w:r w:rsidRPr="00D920B4">
              <w:rPr>
                <w:rFonts w:eastAsia="Calibri" w:cs="Arial"/>
                <w:bCs/>
              </w:rPr>
              <w:t> </w:t>
            </w:r>
            <w:r w:rsidRPr="00D920B4">
              <w:rPr>
                <w:rFonts w:eastAsia="Calibri" w:cs="Arial"/>
                <w:bCs/>
              </w:rPr>
              <w:t> </w:t>
            </w:r>
            <w:r w:rsidRPr="00D920B4">
              <w:rPr>
                <w:rFonts w:eastAsia="Calibri" w:cs="Arial"/>
                <w:lang w:val="de-DE"/>
              </w:rPr>
              <w:fldChar w:fldCharType="end"/>
            </w:r>
            <w:r w:rsidRPr="00D920B4">
              <w:rPr>
                <w:rFonts w:eastAsia="Calibri" w:cs="Arial"/>
                <w:lang w:val="de-DE"/>
              </w:rPr>
              <w:t xml:space="preserve"> </w:t>
            </w:r>
            <w:r w:rsidRPr="00481EEE">
              <w:rPr>
                <w:rFonts w:eastAsia="Calibri" w:cs="Arial"/>
                <w:i/>
                <w:color w:val="FF0000"/>
                <w:highlight w:val="green"/>
                <w:lang w:val="de-DE"/>
              </w:rPr>
              <w:t>[auswählen ob Preis oder technisches Angebot]</w:t>
            </w:r>
            <w:r w:rsidRPr="00481EEE">
              <w:rPr>
                <w:rFonts w:eastAsia="Calibri" w:cs="Arial"/>
                <w:color w:val="FF0000"/>
                <w:lang w:val="de-DE"/>
              </w:rPr>
              <w:t xml:space="preserve"> </w:t>
            </w:r>
            <w:r w:rsidRPr="00D920B4">
              <w:rPr>
                <w:rFonts w:eastAsia="Calibri" w:cs="Arial"/>
                <w:lang w:val="de-DE"/>
              </w:rPr>
              <w:t>erhalten hat.</w:t>
            </w:r>
          </w:p>
          <w:p w14:paraId="6F760CE7" w14:textId="77777777" w:rsidR="005D36E9" w:rsidRPr="000737DD" w:rsidRDefault="005D36E9" w:rsidP="005D36E9">
            <w:pPr>
              <w:widowControl w:val="0"/>
              <w:jc w:val="both"/>
              <w:rPr>
                <w:rFonts w:eastAsia="Calibri" w:cs="Arial"/>
                <w:i/>
                <w:color w:val="FF0000"/>
                <w:lang w:val="de-DE"/>
              </w:rPr>
            </w:pPr>
          </w:p>
          <w:p w14:paraId="1ED9F926" w14:textId="77777777" w:rsidR="005D36E9" w:rsidRPr="000737DD" w:rsidRDefault="005D36E9" w:rsidP="005D36E9">
            <w:pPr>
              <w:pStyle w:val="Default"/>
              <w:widowControl w:val="0"/>
              <w:jc w:val="both"/>
              <w:rPr>
                <w:rFonts w:cs="Arial"/>
                <w:lang w:val="de-DE"/>
              </w:rPr>
            </w:pPr>
            <w:r w:rsidRPr="000737DD">
              <w:rPr>
                <w:rFonts w:eastAsia="Calibri" w:cs="Arial"/>
                <w:sz w:val="20"/>
                <w:lang w:val="de-DE"/>
              </w:rPr>
              <w:t>Falls die Angebote von zwei oder mehreren Teilnehmern dieselbe Gesamtpunktezahl und dieselben Teilpunktezahlen für den Preis und für das technische Angebot erhalten, wird eine Auslosung in einer Sitzung mit Zeuge vorgenommen</w:t>
            </w:r>
            <w:r w:rsidRPr="000737DD">
              <w:rPr>
                <w:rFonts w:cs="Arial"/>
                <w:sz w:val="20"/>
                <w:lang w:val="de-DE"/>
              </w:rPr>
              <w:t>.</w:t>
            </w:r>
          </w:p>
        </w:tc>
        <w:tc>
          <w:tcPr>
            <w:tcW w:w="852" w:type="dxa"/>
            <w:shd w:val="clear" w:color="auto" w:fill="auto"/>
          </w:tcPr>
          <w:p w14:paraId="2B37EAC4" w14:textId="77777777" w:rsidR="005D36E9" w:rsidRPr="000737DD" w:rsidRDefault="005D36E9" w:rsidP="005D36E9">
            <w:pPr>
              <w:widowControl w:val="0"/>
              <w:rPr>
                <w:rFonts w:cs="Arial"/>
                <w:lang w:val="de-DE"/>
              </w:rPr>
            </w:pPr>
          </w:p>
        </w:tc>
        <w:tc>
          <w:tcPr>
            <w:tcW w:w="4258" w:type="dxa"/>
            <w:shd w:val="clear" w:color="auto" w:fill="FFFFFF" w:themeFill="background1"/>
          </w:tcPr>
          <w:p w14:paraId="1B363161" w14:textId="77777777" w:rsidR="005D36E9" w:rsidRPr="000737DD" w:rsidRDefault="005D36E9" w:rsidP="005D36E9">
            <w:pPr>
              <w:widowControl w:val="0"/>
              <w:jc w:val="both"/>
              <w:rPr>
                <w:rFonts w:cs="Arial"/>
                <w:color w:val="FF0000"/>
                <w:lang w:val="it-IT"/>
              </w:rPr>
            </w:pPr>
            <w:r w:rsidRPr="000737DD">
              <w:rPr>
                <w:rFonts w:cs="Arial"/>
                <w:color w:val="000000"/>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sul </w:t>
            </w:r>
            <w:r w:rsidRPr="000737DD">
              <w:rPr>
                <w:rFonts w:cs="Arial"/>
                <w:bCs/>
                <w:caps/>
                <w:color w:val="000000"/>
              </w:rPr>
              <w:fldChar w:fldCharType="begin">
                <w:ffData>
                  <w:name w:val="Text10"/>
                  <w:enabled/>
                  <w:calcOnExit w:val="0"/>
                  <w:textInput/>
                </w:ffData>
              </w:fldChar>
            </w:r>
            <w:r w:rsidRPr="000737DD">
              <w:rPr>
                <w:rFonts w:cs="Arial"/>
                <w:bCs/>
                <w:caps/>
                <w:color w:val="000000"/>
                <w:lang w:val="it-IT"/>
              </w:rPr>
              <w:instrText xml:space="preserve"> FORMTEXT </w:instrText>
            </w:r>
            <w:r w:rsidRPr="000737DD">
              <w:rPr>
                <w:rFonts w:cs="Arial"/>
                <w:bCs/>
                <w:caps/>
                <w:color w:val="000000"/>
              </w:rPr>
            </w:r>
            <w:r w:rsidRPr="000737DD">
              <w:rPr>
                <w:rFonts w:cs="Arial"/>
                <w:bCs/>
                <w:caps/>
                <w:color w:val="000000"/>
              </w:rPr>
              <w:fldChar w:fldCharType="separate"/>
            </w:r>
            <w:r w:rsidRPr="000737DD">
              <w:rPr>
                <w:rFonts w:cs="Arial"/>
                <w:bCs/>
                <w:caps/>
                <w:color w:val="000000"/>
              </w:rPr>
              <w:t> </w:t>
            </w:r>
            <w:r w:rsidRPr="000737DD">
              <w:rPr>
                <w:rFonts w:cs="Arial"/>
                <w:bCs/>
                <w:caps/>
                <w:color w:val="000000"/>
              </w:rPr>
              <w:t> </w:t>
            </w:r>
            <w:r w:rsidRPr="000737DD">
              <w:rPr>
                <w:rFonts w:cs="Arial"/>
                <w:bCs/>
                <w:caps/>
                <w:color w:val="000000"/>
              </w:rPr>
              <w:t> </w:t>
            </w:r>
            <w:r w:rsidRPr="000737DD">
              <w:rPr>
                <w:rFonts w:cs="Arial"/>
                <w:bCs/>
                <w:caps/>
                <w:color w:val="000000"/>
              </w:rPr>
              <w:t> </w:t>
            </w:r>
            <w:r w:rsidRPr="000737DD">
              <w:rPr>
                <w:rFonts w:cs="Arial"/>
                <w:bCs/>
                <w:caps/>
                <w:color w:val="000000"/>
              </w:rPr>
              <w:t> </w:t>
            </w:r>
            <w:r w:rsidRPr="000737DD">
              <w:rPr>
                <w:rFonts w:cs="Arial"/>
                <w:bCs/>
                <w:caps/>
                <w:color w:val="000000"/>
              </w:rPr>
              <w:fldChar w:fldCharType="end"/>
            </w:r>
            <w:r w:rsidRPr="000737DD">
              <w:rPr>
                <w:rFonts w:cs="Arial"/>
                <w:bCs/>
                <w:caps/>
                <w:color w:val="000000"/>
                <w:lang w:val="it-IT"/>
              </w:rPr>
              <w:t xml:space="preserve"> </w:t>
            </w:r>
            <w:r w:rsidRPr="000737DD">
              <w:rPr>
                <w:rFonts w:cs="Arial"/>
                <w:color w:val="FF0000"/>
                <w:lang w:val="it-IT"/>
              </w:rPr>
              <w:t>[</w:t>
            </w:r>
            <w:r w:rsidRPr="00481EEE">
              <w:rPr>
                <w:rFonts w:cs="Arial"/>
                <w:i/>
                <w:color w:val="FF0000"/>
                <w:highlight w:val="green"/>
                <w:lang w:val="it-IT"/>
              </w:rPr>
              <w:t>scegliere tra prezzo o offerta tecnica</w:t>
            </w:r>
            <w:r w:rsidRPr="00481EEE">
              <w:rPr>
                <w:rFonts w:cs="Arial"/>
                <w:color w:val="FF0000"/>
                <w:highlight w:val="green"/>
                <w:lang w:val="it-IT"/>
              </w:rPr>
              <w:t>]</w:t>
            </w:r>
            <w:r w:rsidRPr="00481EEE">
              <w:rPr>
                <w:rFonts w:cs="Arial"/>
                <w:color w:val="FF0000"/>
                <w:lang w:val="it-IT"/>
              </w:rPr>
              <w:t>.</w:t>
            </w:r>
          </w:p>
          <w:p w14:paraId="0911175B" w14:textId="77777777" w:rsidR="005D36E9" w:rsidRPr="000737DD" w:rsidRDefault="005D36E9" w:rsidP="005D36E9">
            <w:pPr>
              <w:pStyle w:val="Default"/>
              <w:widowControl w:val="0"/>
              <w:jc w:val="both"/>
              <w:rPr>
                <w:rFonts w:cs="Arial"/>
                <w:sz w:val="20"/>
                <w:szCs w:val="20"/>
              </w:rPr>
            </w:pPr>
          </w:p>
          <w:p w14:paraId="6FB9AB9D" w14:textId="77777777" w:rsidR="005D36E9" w:rsidRPr="000737DD" w:rsidRDefault="005D36E9" w:rsidP="005D36E9">
            <w:pPr>
              <w:pStyle w:val="Default"/>
              <w:widowControl w:val="0"/>
              <w:jc w:val="both"/>
              <w:rPr>
                <w:rFonts w:cs="Arial"/>
                <w:sz w:val="20"/>
                <w:szCs w:val="20"/>
              </w:rPr>
            </w:pPr>
          </w:p>
          <w:p w14:paraId="40F990A9" w14:textId="77777777" w:rsidR="005D36E9" w:rsidRPr="00BD5F45" w:rsidRDefault="005D36E9" w:rsidP="005D36E9">
            <w:pPr>
              <w:pStyle w:val="Default"/>
              <w:widowControl w:val="0"/>
              <w:jc w:val="both"/>
              <w:rPr>
                <w:rFonts w:cs="Arial"/>
                <w:b/>
                <w:sz w:val="20"/>
                <w:szCs w:val="20"/>
              </w:rPr>
            </w:pPr>
            <w:r w:rsidRPr="000737DD">
              <w:rPr>
                <w:rFonts w:cs="Arial"/>
                <w:sz w:val="20"/>
                <w:szCs w:val="20"/>
              </w:rPr>
              <w:t>Nel caso in cui le offerte di due o più concorrenti ottengano lo stesso punteggio complessivo e gli stessi punteggi parziali per il prezzo e per l’offerta tecnica, si procederà mediante sorteggio con testimone.</w:t>
            </w:r>
          </w:p>
        </w:tc>
      </w:tr>
      <w:tr w:rsidR="005D36E9" w:rsidRPr="004E5722" w14:paraId="689B39CA" w14:textId="77777777" w:rsidTr="001D763E">
        <w:tc>
          <w:tcPr>
            <w:tcW w:w="4404" w:type="dxa"/>
          </w:tcPr>
          <w:p w14:paraId="52E1DB21" w14:textId="77777777" w:rsidR="005D36E9" w:rsidRPr="00BB1CDF"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3DA05249"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4A81976E" w14:textId="77777777" w:rsidR="005D36E9" w:rsidRPr="00BD5F45" w:rsidRDefault="005D36E9" w:rsidP="005D36E9">
            <w:pPr>
              <w:widowControl w:val="0"/>
              <w:autoSpaceDE w:val="0"/>
              <w:autoSpaceDN w:val="0"/>
              <w:adjustRightInd w:val="0"/>
              <w:spacing w:line="240" w:lineRule="exact"/>
              <w:ind w:right="105"/>
              <w:jc w:val="both"/>
              <w:rPr>
                <w:rFonts w:cs="Arial"/>
                <w:b/>
                <w:highlight w:val="yellow"/>
                <w:lang w:val="it-IT"/>
              </w:rPr>
            </w:pPr>
          </w:p>
        </w:tc>
      </w:tr>
      <w:tr w:rsidR="005D36E9" w:rsidRPr="00E47920" w14:paraId="4B2E9557" w14:textId="77777777" w:rsidTr="001D763E">
        <w:tc>
          <w:tcPr>
            <w:tcW w:w="4404" w:type="dxa"/>
          </w:tcPr>
          <w:p w14:paraId="2604EAA1" w14:textId="77777777" w:rsidR="005D36E9" w:rsidRPr="001A469A" w:rsidRDefault="005D36E9" w:rsidP="00BB4018">
            <w:pPr>
              <w:pStyle w:val="Default"/>
              <w:widowControl w:val="0"/>
              <w:numPr>
                <w:ilvl w:val="1"/>
                <w:numId w:val="49"/>
              </w:numPr>
              <w:spacing w:line="240" w:lineRule="exact"/>
              <w:ind w:left="439" w:hanging="426"/>
              <w:jc w:val="both"/>
              <w:rPr>
                <w:rFonts w:cs="Arial"/>
                <w:sz w:val="20"/>
                <w:szCs w:val="20"/>
                <w:lang w:val="de-DE"/>
              </w:rPr>
            </w:pPr>
            <w:r w:rsidRPr="001A469A">
              <w:rPr>
                <w:rFonts w:cs="Arial"/>
                <w:b/>
                <w:sz w:val="20"/>
                <w:szCs w:val="20"/>
              </w:rPr>
              <w:t>ENDGÜLTIGE RANGORDNUNG</w:t>
            </w:r>
          </w:p>
        </w:tc>
        <w:tc>
          <w:tcPr>
            <w:tcW w:w="852" w:type="dxa"/>
            <w:shd w:val="clear" w:color="auto" w:fill="auto"/>
          </w:tcPr>
          <w:p w14:paraId="25A9D9B6" w14:textId="77777777" w:rsidR="005D36E9" w:rsidRPr="001A469A" w:rsidRDefault="005D36E9" w:rsidP="005D36E9">
            <w:pPr>
              <w:widowControl w:val="0"/>
              <w:spacing w:line="240" w:lineRule="exact"/>
              <w:rPr>
                <w:rFonts w:cs="Arial"/>
                <w:lang w:val="de-DE"/>
              </w:rPr>
            </w:pPr>
          </w:p>
        </w:tc>
        <w:tc>
          <w:tcPr>
            <w:tcW w:w="4258" w:type="dxa"/>
            <w:shd w:val="clear" w:color="auto" w:fill="auto"/>
          </w:tcPr>
          <w:p w14:paraId="0011EFF1" w14:textId="77777777" w:rsidR="005D36E9" w:rsidRPr="001A469A" w:rsidRDefault="005D36E9" w:rsidP="00BB4018">
            <w:pPr>
              <w:pStyle w:val="Default"/>
              <w:widowControl w:val="0"/>
              <w:numPr>
                <w:ilvl w:val="1"/>
                <w:numId w:val="50"/>
              </w:numPr>
              <w:spacing w:line="240" w:lineRule="exact"/>
              <w:ind w:left="423" w:hanging="423"/>
              <w:jc w:val="both"/>
              <w:rPr>
                <w:rFonts w:cs="Arial"/>
                <w:sz w:val="20"/>
                <w:szCs w:val="20"/>
              </w:rPr>
            </w:pPr>
            <w:r w:rsidRPr="001A469A">
              <w:rPr>
                <w:rFonts w:cs="Arial"/>
                <w:b/>
                <w:caps/>
                <w:sz w:val="20"/>
                <w:szCs w:val="20"/>
              </w:rPr>
              <w:t>Graduatoria finale</w:t>
            </w:r>
          </w:p>
        </w:tc>
      </w:tr>
      <w:tr w:rsidR="005D36E9" w:rsidRPr="00E47920" w14:paraId="44B16D31" w14:textId="77777777" w:rsidTr="001D763E">
        <w:tc>
          <w:tcPr>
            <w:tcW w:w="4404" w:type="dxa"/>
          </w:tcPr>
          <w:p w14:paraId="55240B90" w14:textId="77777777" w:rsidR="005D36E9" w:rsidRPr="00BB1CDF"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62DC7C6F"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3F9EA875" w14:textId="77777777" w:rsidR="005D36E9" w:rsidRPr="006140E5" w:rsidRDefault="005D36E9" w:rsidP="005D36E9">
            <w:pPr>
              <w:widowControl w:val="0"/>
              <w:autoSpaceDE w:val="0"/>
              <w:autoSpaceDN w:val="0"/>
              <w:adjustRightInd w:val="0"/>
              <w:spacing w:line="240" w:lineRule="exact"/>
              <w:ind w:right="105"/>
              <w:jc w:val="both"/>
              <w:rPr>
                <w:rFonts w:cs="Arial"/>
                <w:b/>
                <w:lang w:val="it-IT"/>
              </w:rPr>
            </w:pPr>
          </w:p>
        </w:tc>
      </w:tr>
      <w:tr w:rsidR="005D36E9" w:rsidRPr="004E5722" w14:paraId="49D58090" w14:textId="77777777" w:rsidTr="001D763E">
        <w:tc>
          <w:tcPr>
            <w:tcW w:w="4404" w:type="dxa"/>
          </w:tcPr>
          <w:p w14:paraId="65B6BEB9" w14:textId="77777777" w:rsidR="005D36E9" w:rsidRPr="008235AB" w:rsidRDefault="005D36E9" w:rsidP="005D36E9">
            <w:pPr>
              <w:pStyle w:val="Default"/>
              <w:widowControl w:val="0"/>
              <w:spacing w:line="240" w:lineRule="exact"/>
              <w:jc w:val="both"/>
              <w:rPr>
                <w:rFonts w:cs="Arial"/>
                <w:lang w:val="de-DE"/>
              </w:rPr>
            </w:pPr>
            <w:r w:rsidRPr="009A7DFD">
              <w:rPr>
                <w:rFonts w:cs="Arial"/>
                <w:sz w:val="20"/>
                <w:lang w:val="de-DE"/>
              </w:rPr>
              <w:t>Die Zuschlagserteilung ist auf jedem Fall erst mit Maßnahme des</w:t>
            </w:r>
            <w:r w:rsidRPr="009A7DFD">
              <w:rPr>
                <w:rFonts w:cs="Arial"/>
                <w:color w:val="FF0000"/>
                <w:sz w:val="20"/>
                <w:lang w:val="de-DE"/>
              </w:rPr>
              <w:t xml:space="preserve"> Direktors der auftraggebenden Körperschaft</w:t>
            </w:r>
            <w:r>
              <w:rPr>
                <w:rFonts w:cs="Arial"/>
                <w:color w:val="FF0000"/>
                <w:sz w:val="20"/>
                <w:lang w:val="de-DE"/>
              </w:rPr>
              <w:t xml:space="preserve"> </w:t>
            </w:r>
            <w:r w:rsidRPr="009A7DFD">
              <w:rPr>
                <w:rFonts w:cs="Arial"/>
                <w:color w:val="FF0000"/>
                <w:sz w:val="20"/>
                <w:lang w:val="de-DE"/>
              </w:rPr>
              <w:t>/</w:t>
            </w:r>
            <w:r>
              <w:rPr>
                <w:rFonts w:cs="Arial"/>
                <w:color w:val="FF0000"/>
                <w:sz w:val="20"/>
                <w:lang w:val="de-DE"/>
              </w:rPr>
              <w:t xml:space="preserve"> </w:t>
            </w:r>
            <w:r w:rsidRPr="009A7DFD">
              <w:rPr>
                <w:rFonts w:cs="Arial"/>
                <w:color w:val="FF0000"/>
                <w:sz w:val="20"/>
                <w:lang w:val="de-DE"/>
              </w:rPr>
              <w:t>der Vergabestelle</w:t>
            </w:r>
            <w:r w:rsidRPr="009A7DFD">
              <w:rPr>
                <w:rFonts w:cs="Arial"/>
                <w:sz w:val="20"/>
                <w:lang w:val="de-DE"/>
              </w:rPr>
              <w:t xml:space="preserve"> endgültig und erst nach Überprüfung der Erfüllung der allgemeinen und besonderen Anforderungen rechtswirksam.</w:t>
            </w:r>
          </w:p>
        </w:tc>
        <w:tc>
          <w:tcPr>
            <w:tcW w:w="852" w:type="dxa"/>
            <w:shd w:val="clear" w:color="auto" w:fill="auto"/>
          </w:tcPr>
          <w:p w14:paraId="2EBFBBD0" w14:textId="77777777" w:rsidR="005D36E9" w:rsidRPr="008235AB" w:rsidRDefault="005D36E9" w:rsidP="005D36E9">
            <w:pPr>
              <w:widowControl w:val="0"/>
              <w:spacing w:line="240" w:lineRule="exact"/>
              <w:rPr>
                <w:rFonts w:cs="Arial"/>
                <w:lang w:val="de-DE"/>
              </w:rPr>
            </w:pPr>
          </w:p>
        </w:tc>
        <w:tc>
          <w:tcPr>
            <w:tcW w:w="4258" w:type="dxa"/>
            <w:shd w:val="clear" w:color="auto" w:fill="FFFFFF" w:themeFill="background1"/>
          </w:tcPr>
          <w:p w14:paraId="0C94F707" w14:textId="77777777" w:rsidR="005D36E9" w:rsidRPr="009340B5" w:rsidRDefault="005D36E9" w:rsidP="005D36E9">
            <w:pPr>
              <w:pStyle w:val="Default"/>
              <w:widowControl w:val="0"/>
              <w:spacing w:line="240" w:lineRule="exact"/>
              <w:jc w:val="both"/>
              <w:rPr>
                <w:rFonts w:cs="Arial"/>
                <w:b/>
                <w:sz w:val="20"/>
                <w:szCs w:val="20"/>
              </w:rPr>
            </w:pPr>
            <w:r w:rsidRPr="009340B5">
              <w:rPr>
                <w:rFonts w:cs="Arial"/>
                <w:sz w:val="20"/>
                <w:szCs w:val="20"/>
              </w:rPr>
              <w:t xml:space="preserve">In ogni caso l’aggiudicazione diverrà definitiva solo con il provvedimento del </w:t>
            </w:r>
            <w:r w:rsidRPr="009340B5">
              <w:rPr>
                <w:rFonts w:cs="Arial"/>
                <w:color w:val="FF0000"/>
                <w:sz w:val="20"/>
                <w:szCs w:val="20"/>
              </w:rPr>
              <w:t>direttore dell’ente committente / della stazione appaltante</w:t>
            </w:r>
            <w:r w:rsidRPr="009340B5">
              <w:rPr>
                <w:rFonts w:cs="Arial"/>
                <w:sz w:val="20"/>
                <w:szCs w:val="20"/>
              </w:rPr>
              <w:t xml:space="preserve"> e diventerà efficace solo dopo la verifica del possesso dei requisiti di ordine generale e di ordine speciale</w:t>
            </w:r>
          </w:p>
        </w:tc>
      </w:tr>
      <w:tr w:rsidR="005D36E9" w:rsidRPr="004E5722" w14:paraId="11BB0217" w14:textId="77777777" w:rsidTr="001D763E">
        <w:tc>
          <w:tcPr>
            <w:tcW w:w="4404" w:type="dxa"/>
          </w:tcPr>
          <w:p w14:paraId="1EB1F6EC" w14:textId="77777777" w:rsidR="005D36E9" w:rsidRPr="007F2F25"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2C5A70B6" w14:textId="77777777" w:rsidR="005D36E9" w:rsidRPr="007F2F25" w:rsidRDefault="005D36E9" w:rsidP="005D36E9">
            <w:pPr>
              <w:widowControl w:val="0"/>
              <w:spacing w:line="240" w:lineRule="exact"/>
              <w:rPr>
                <w:rFonts w:cs="Arial"/>
                <w:lang w:val="it-IT"/>
              </w:rPr>
            </w:pPr>
          </w:p>
        </w:tc>
        <w:tc>
          <w:tcPr>
            <w:tcW w:w="4258" w:type="dxa"/>
            <w:shd w:val="clear" w:color="auto" w:fill="FFFFFF" w:themeFill="background1"/>
          </w:tcPr>
          <w:p w14:paraId="24A2B9B4" w14:textId="77777777" w:rsidR="005D36E9" w:rsidRPr="007F2F25" w:rsidRDefault="005D36E9" w:rsidP="005D36E9">
            <w:pPr>
              <w:widowControl w:val="0"/>
              <w:autoSpaceDE w:val="0"/>
              <w:autoSpaceDN w:val="0"/>
              <w:adjustRightInd w:val="0"/>
              <w:spacing w:line="240" w:lineRule="exact"/>
              <w:ind w:right="105"/>
              <w:jc w:val="both"/>
              <w:rPr>
                <w:rFonts w:cs="Arial"/>
                <w:b/>
                <w:lang w:val="it-IT"/>
              </w:rPr>
            </w:pPr>
          </w:p>
        </w:tc>
      </w:tr>
      <w:tr w:rsidR="005D36E9" w:rsidRPr="001A469A" w14:paraId="67B0C79B" w14:textId="77777777" w:rsidTr="001D763E">
        <w:tc>
          <w:tcPr>
            <w:tcW w:w="4404" w:type="dxa"/>
          </w:tcPr>
          <w:p w14:paraId="4E4BDBB6" w14:textId="77777777" w:rsidR="005D36E9" w:rsidRPr="007F2F25" w:rsidRDefault="005D36E9" w:rsidP="00BB4018">
            <w:pPr>
              <w:pStyle w:val="Default"/>
              <w:widowControl w:val="0"/>
              <w:numPr>
                <w:ilvl w:val="1"/>
                <w:numId w:val="49"/>
              </w:numPr>
              <w:spacing w:line="240" w:lineRule="exact"/>
              <w:ind w:left="439" w:hanging="426"/>
              <w:jc w:val="both"/>
              <w:rPr>
                <w:rFonts w:cs="Arial"/>
                <w:color w:val="auto"/>
                <w:lang w:val="de-DE"/>
              </w:rPr>
            </w:pPr>
            <w:r w:rsidRPr="007F2F25">
              <w:rPr>
                <w:rFonts w:cs="Arial"/>
                <w:b/>
                <w:color w:val="auto"/>
                <w:sz w:val="20"/>
                <w:szCs w:val="20"/>
              </w:rPr>
              <w:t>VORBEHALTE</w:t>
            </w:r>
          </w:p>
        </w:tc>
        <w:tc>
          <w:tcPr>
            <w:tcW w:w="852" w:type="dxa"/>
            <w:shd w:val="clear" w:color="auto" w:fill="auto"/>
          </w:tcPr>
          <w:p w14:paraId="4F38A72A" w14:textId="77777777" w:rsidR="005D36E9" w:rsidRPr="007F2F25" w:rsidRDefault="005D36E9" w:rsidP="005D36E9">
            <w:pPr>
              <w:widowControl w:val="0"/>
              <w:spacing w:line="240" w:lineRule="exact"/>
              <w:rPr>
                <w:rFonts w:cs="Arial"/>
                <w:lang w:val="de-DE"/>
              </w:rPr>
            </w:pPr>
          </w:p>
        </w:tc>
        <w:tc>
          <w:tcPr>
            <w:tcW w:w="4258" w:type="dxa"/>
            <w:shd w:val="clear" w:color="auto" w:fill="FFFFFF" w:themeFill="background1"/>
          </w:tcPr>
          <w:p w14:paraId="4B71CC20" w14:textId="77777777" w:rsidR="005D36E9" w:rsidRPr="007F2F25" w:rsidRDefault="005D36E9" w:rsidP="00BB4018">
            <w:pPr>
              <w:pStyle w:val="Default"/>
              <w:widowControl w:val="0"/>
              <w:numPr>
                <w:ilvl w:val="1"/>
                <w:numId w:val="50"/>
              </w:numPr>
              <w:spacing w:line="240" w:lineRule="exact"/>
              <w:ind w:left="423" w:hanging="423"/>
              <w:jc w:val="both"/>
              <w:rPr>
                <w:rFonts w:cs="Arial"/>
                <w:b/>
                <w:color w:val="auto"/>
                <w:sz w:val="20"/>
                <w:szCs w:val="20"/>
                <w:lang w:val="de-DE"/>
              </w:rPr>
            </w:pPr>
            <w:r w:rsidRPr="007F2F25">
              <w:rPr>
                <w:rFonts w:cs="Arial"/>
                <w:b/>
                <w:color w:val="auto"/>
                <w:sz w:val="20"/>
                <w:szCs w:val="20"/>
                <w:lang w:val="de-DE"/>
              </w:rPr>
              <w:t>RISERVE</w:t>
            </w:r>
          </w:p>
        </w:tc>
      </w:tr>
      <w:tr w:rsidR="005D36E9" w:rsidRPr="00E47920" w14:paraId="175E1E1C" w14:textId="77777777" w:rsidTr="001D763E">
        <w:tc>
          <w:tcPr>
            <w:tcW w:w="4404" w:type="dxa"/>
          </w:tcPr>
          <w:p w14:paraId="03E6794D"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3BC83958"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0B4CAB8E" w14:textId="77777777" w:rsidR="005D36E9" w:rsidRPr="006140E5" w:rsidRDefault="005D36E9" w:rsidP="005D36E9">
            <w:pPr>
              <w:widowControl w:val="0"/>
              <w:autoSpaceDE w:val="0"/>
              <w:autoSpaceDN w:val="0"/>
              <w:adjustRightInd w:val="0"/>
              <w:spacing w:line="240" w:lineRule="exact"/>
              <w:ind w:right="6"/>
              <w:jc w:val="both"/>
              <w:rPr>
                <w:rFonts w:cs="Arial"/>
                <w:b/>
                <w:lang w:val="it-IT"/>
              </w:rPr>
            </w:pPr>
          </w:p>
        </w:tc>
      </w:tr>
      <w:tr w:rsidR="005D36E9" w:rsidRPr="004E5722" w14:paraId="409173B0" w14:textId="77777777" w:rsidTr="001D763E">
        <w:tc>
          <w:tcPr>
            <w:tcW w:w="4404" w:type="dxa"/>
          </w:tcPr>
          <w:p w14:paraId="10B5E281" w14:textId="2CEB999D" w:rsidR="005D36E9" w:rsidRPr="00BD6019" w:rsidRDefault="005D36E9" w:rsidP="005D36E9">
            <w:pPr>
              <w:pStyle w:val="Default"/>
              <w:widowControl w:val="0"/>
              <w:spacing w:line="240" w:lineRule="exact"/>
              <w:jc w:val="both"/>
              <w:rPr>
                <w:rFonts w:cs="Arial"/>
                <w:lang w:val="de-DE"/>
              </w:rPr>
            </w:pPr>
            <w:r w:rsidRPr="00BD6019">
              <w:rPr>
                <w:rFonts w:cs="Arial"/>
                <w:sz w:val="20"/>
                <w:lang w:val="de-DE"/>
              </w:rPr>
              <w:t>Die</w:t>
            </w:r>
            <w:r w:rsidRPr="00BD6019">
              <w:rPr>
                <w:rFonts w:cs="Arial"/>
                <w:color w:val="FF0000"/>
                <w:sz w:val="20"/>
                <w:lang w:val="de-DE"/>
              </w:rPr>
              <w:t xml:space="preserve"> auftraggebende Körperschaft / Vergabestelle </w:t>
            </w:r>
            <w:r w:rsidRPr="00BD6019">
              <w:rPr>
                <w:rFonts w:cs="Arial"/>
                <w:sz w:val="20"/>
                <w:lang w:val="de-DE"/>
              </w:rPr>
              <w:t xml:space="preserve">behält sich gemäß </w:t>
            </w:r>
            <w:r w:rsidRPr="00BD6019">
              <w:rPr>
                <w:rFonts w:cs="Arial"/>
                <w:sz w:val="20"/>
                <w:szCs w:val="20"/>
                <w:lang w:val="de-DE"/>
              </w:rPr>
              <w:t xml:space="preserve">Art. 108 Absatz 10 GvD 36/2023 </w:t>
            </w:r>
            <w:r w:rsidRPr="00BD6019">
              <w:rPr>
                <w:rFonts w:cs="Arial"/>
                <w:sz w:val="20"/>
                <w:lang w:val="de-DE"/>
              </w:rPr>
              <w:t>das Recht vor, den Zuschlag nicht zu erteilen.</w:t>
            </w:r>
          </w:p>
        </w:tc>
        <w:tc>
          <w:tcPr>
            <w:tcW w:w="852" w:type="dxa"/>
            <w:shd w:val="clear" w:color="auto" w:fill="auto"/>
          </w:tcPr>
          <w:p w14:paraId="2CBF2989" w14:textId="77777777" w:rsidR="005D36E9" w:rsidRPr="00BD6019" w:rsidRDefault="005D36E9" w:rsidP="005D36E9">
            <w:pPr>
              <w:widowControl w:val="0"/>
              <w:spacing w:line="240" w:lineRule="exact"/>
              <w:rPr>
                <w:rFonts w:cs="Arial"/>
                <w:lang w:val="de-DE"/>
              </w:rPr>
            </w:pPr>
          </w:p>
        </w:tc>
        <w:tc>
          <w:tcPr>
            <w:tcW w:w="4258" w:type="dxa"/>
            <w:shd w:val="clear" w:color="auto" w:fill="FFFFFF" w:themeFill="background1"/>
          </w:tcPr>
          <w:p w14:paraId="3CA928DD" w14:textId="4AE777CC" w:rsidR="005D36E9" w:rsidRPr="009340B5" w:rsidRDefault="005D36E9" w:rsidP="005D36E9">
            <w:pPr>
              <w:pStyle w:val="Default"/>
              <w:widowControl w:val="0"/>
              <w:spacing w:line="240" w:lineRule="exact"/>
              <w:jc w:val="both"/>
              <w:rPr>
                <w:rFonts w:cs="Arial"/>
                <w:b/>
                <w:sz w:val="20"/>
                <w:szCs w:val="20"/>
              </w:rPr>
            </w:pPr>
            <w:r w:rsidRPr="00BD6019">
              <w:rPr>
                <w:rFonts w:cs="Arial"/>
                <w:color w:val="FF0000"/>
                <w:sz w:val="20"/>
                <w:szCs w:val="20"/>
              </w:rPr>
              <w:t xml:space="preserve">L’ente committente / la stazione appaltante </w:t>
            </w:r>
            <w:r w:rsidRPr="00BD6019">
              <w:rPr>
                <w:rFonts w:cs="Arial"/>
                <w:sz w:val="20"/>
                <w:szCs w:val="20"/>
              </w:rPr>
              <w:t>si riserva il diritto di non procedere all’aggiudicazione ai sensi dell’art 108 comma 10 d.lgs. 36/2023</w:t>
            </w:r>
            <w:r w:rsidRPr="00BD6019">
              <w:rPr>
                <w:rFonts w:cs="Arial"/>
              </w:rPr>
              <w:t>.</w:t>
            </w:r>
          </w:p>
        </w:tc>
      </w:tr>
      <w:tr w:rsidR="005D36E9" w:rsidRPr="004E5722" w14:paraId="295F2192" w14:textId="77777777" w:rsidTr="001D763E">
        <w:tc>
          <w:tcPr>
            <w:tcW w:w="4404" w:type="dxa"/>
          </w:tcPr>
          <w:p w14:paraId="270FF2C4"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29E11C27"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3C01BA91" w14:textId="77777777" w:rsidR="005D36E9" w:rsidRPr="009340B5" w:rsidRDefault="005D36E9" w:rsidP="005D36E9">
            <w:pPr>
              <w:widowControl w:val="0"/>
              <w:autoSpaceDE w:val="0"/>
              <w:autoSpaceDN w:val="0"/>
              <w:adjustRightInd w:val="0"/>
              <w:spacing w:line="240" w:lineRule="exact"/>
              <w:ind w:right="6"/>
              <w:jc w:val="both"/>
              <w:rPr>
                <w:rFonts w:cs="Arial"/>
                <w:b/>
                <w:lang w:val="it-IT"/>
              </w:rPr>
            </w:pPr>
          </w:p>
        </w:tc>
      </w:tr>
      <w:tr w:rsidR="005D36E9" w:rsidRPr="004E5722" w14:paraId="6C8A5642" w14:textId="77777777" w:rsidTr="001D763E">
        <w:tc>
          <w:tcPr>
            <w:tcW w:w="4404" w:type="dxa"/>
          </w:tcPr>
          <w:p w14:paraId="4197B029" w14:textId="1D9BE95F" w:rsidR="005D36E9" w:rsidRPr="00E31C6A" w:rsidRDefault="005D36E9" w:rsidP="005D36E9">
            <w:pPr>
              <w:pStyle w:val="Rientrocorpodeltesto"/>
              <w:widowControl w:val="0"/>
              <w:tabs>
                <w:tab w:val="left" w:pos="8496"/>
              </w:tabs>
              <w:spacing w:after="0" w:line="240" w:lineRule="exact"/>
              <w:ind w:left="0"/>
              <w:jc w:val="both"/>
              <w:rPr>
                <w:rFonts w:cs="Arial"/>
                <w:lang w:val="de-DE"/>
              </w:rPr>
            </w:pPr>
            <w:r w:rsidRPr="00E31C6A">
              <w:rPr>
                <w:rFonts w:cs="Arial"/>
                <w:color w:val="FF0000"/>
                <w:lang w:val="de-DE"/>
              </w:rPr>
              <w:t>Die auftraggebende Körperschaft/Die Vergabestelle</w:t>
            </w:r>
            <w:r w:rsidRPr="00E31C6A">
              <w:rPr>
                <w:rFonts w:cs="Arial"/>
                <w:lang w:val="de-DE"/>
              </w:rPr>
              <w:t xml:space="preserve"> behält sich das Recht vor, das Ausschreibungsverfahren mit entsprechender Begründung auszusetzen, neu auszuschreiben oder keinen Zuschlag zu erteilen.</w:t>
            </w:r>
          </w:p>
        </w:tc>
        <w:tc>
          <w:tcPr>
            <w:tcW w:w="852" w:type="dxa"/>
            <w:shd w:val="clear" w:color="auto" w:fill="auto"/>
          </w:tcPr>
          <w:p w14:paraId="734DF1BA" w14:textId="77777777" w:rsidR="005D36E9" w:rsidRPr="00E31C6A" w:rsidRDefault="005D36E9" w:rsidP="005D36E9">
            <w:pPr>
              <w:widowControl w:val="0"/>
              <w:spacing w:line="240" w:lineRule="exact"/>
              <w:rPr>
                <w:rFonts w:cs="Arial"/>
                <w:lang w:val="de-DE"/>
              </w:rPr>
            </w:pPr>
          </w:p>
        </w:tc>
        <w:tc>
          <w:tcPr>
            <w:tcW w:w="4258" w:type="dxa"/>
            <w:shd w:val="clear" w:color="auto" w:fill="FFFFFF" w:themeFill="background1"/>
          </w:tcPr>
          <w:p w14:paraId="103F6ECD" w14:textId="48C2A9FE" w:rsidR="005D36E9" w:rsidRPr="009340B5" w:rsidRDefault="005D36E9" w:rsidP="005D36E9">
            <w:pPr>
              <w:widowControl w:val="0"/>
              <w:autoSpaceDE w:val="0"/>
              <w:autoSpaceDN w:val="0"/>
              <w:adjustRightInd w:val="0"/>
              <w:spacing w:line="240" w:lineRule="exact"/>
              <w:ind w:right="6"/>
              <w:jc w:val="both"/>
              <w:rPr>
                <w:rFonts w:cs="Arial"/>
                <w:b/>
                <w:lang w:val="it-IT"/>
              </w:rPr>
            </w:pPr>
            <w:r w:rsidRPr="00E31C6A">
              <w:rPr>
                <w:rFonts w:cs="Arial"/>
                <w:bCs/>
                <w:color w:val="FF0000"/>
                <w:lang w:val="it-IT"/>
              </w:rPr>
              <w:t>L’ente committente / La stazione appaltante</w:t>
            </w:r>
            <w:r w:rsidRPr="00E31C6A">
              <w:rPr>
                <w:rFonts w:cs="Arial"/>
                <w:bCs/>
                <w:lang w:val="it-IT"/>
              </w:rPr>
              <w:t xml:space="preserve"> si riserva il diritto di sospendere, reindire o non aggiudicare la gara motivatamente.</w:t>
            </w:r>
          </w:p>
        </w:tc>
      </w:tr>
      <w:tr w:rsidR="005D36E9" w:rsidRPr="004E5722" w14:paraId="3D20A14E" w14:textId="77777777" w:rsidTr="001D763E">
        <w:tc>
          <w:tcPr>
            <w:tcW w:w="4404" w:type="dxa"/>
          </w:tcPr>
          <w:p w14:paraId="121C0D21"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593054DF"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2E34DD75" w14:textId="77777777" w:rsidR="005D36E9" w:rsidRPr="009340B5" w:rsidRDefault="005D36E9" w:rsidP="005D36E9">
            <w:pPr>
              <w:widowControl w:val="0"/>
              <w:autoSpaceDE w:val="0"/>
              <w:autoSpaceDN w:val="0"/>
              <w:adjustRightInd w:val="0"/>
              <w:spacing w:line="240" w:lineRule="exact"/>
              <w:ind w:right="6"/>
              <w:jc w:val="both"/>
              <w:rPr>
                <w:rFonts w:cs="Arial"/>
                <w:b/>
                <w:lang w:val="it-IT"/>
              </w:rPr>
            </w:pPr>
          </w:p>
        </w:tc>
      </w:tr>
      <w:tr w:rsidR="005D36E9" w:rsidRPr="004E5722" w14:paraId="0B51912F" w14:textId="77777777" w:rsidTr="001D763E">
        <w:tc>
          <w:tcPr>
            <w:tcW w:w="4404" w:type="dxa"/>
          </w:tcPr>
          <w:p w14:paraId="29D5A01C" w14:textId="46CCFF01" w:rsidR="005D36E9" w:rsidRPr="00493337" w:rsidRDefault="005D36E9" w:rsidP="005D36E9">
            <w:pPr>
              <w:pStyle w:val="Rientrocorpodeltesto"/>
              <w:widowControl w:val="0"/>
              <w:tabs>
                <w:tab w:val="left" w:pos="8496"/>
              </w:tabs>
              <w:spacing w:after="0" w:line="240" w:lineRule="exact"/>
              <w:ind w:left="0"/>
              <w:jc w:val="both"/>
              <w:rPr>
                <w:rFonts w:cs="Arial"/>
                <w:lang w:val="de-DE"/>
              </w:rPr>
            </w:pPr>
            <w:r w:rsidRPr="00493337">
              <w:rPr>
                <w:lang w:val="de-DE"/>
              </w:rPr>
              <w:t xml:space="preserve">Die </w:t>
            </w:r>
            <w:r w:rsidRPr="00493337">
              <w:rPr>
                <w:rFonts w:cs="Arial"/>
                <w:color w:val="FF0000"/>
                <w:lang w:val="de-DE"/>
              </w:rPr>
              <w:t>auftraggebende Körperschaft/</w:t>
            </w:r>
            <w:r w:rsidRPr="00493337">
              <w:rPr>
                <w:color w:val="FF0000"/>
                <w:lang w:val="de-DE"/>
              </w:rPr>
              <w:t xml:space="preserve">Vergabestelle </w:t>
            </w:r>
            <w:r w:rsidRPr="00493337">
              <w:rPr>
                <w:lang w:val="de-DE"/>
              </w:rPr>
              <w:t>behält sich das Recht vor, den Zuschlag auch dann zu erteilen, wenn nur ein einziges gültiges Angebot eingeht.</w:t>
            </w:r>
          </w:p>
        </w:tc>
        <w:tc>
          <w:tcPr>
            <w:tcW w:w="852" w:type="dxa"/>
            <w:shd w:val="clear" w:color="auto" w:fill="auto"/>
          </w:tcPr>
          <w:p w14:paraId="036C0919" w14:textId="77777777" w:rsidR="005D36E9" w:rsidRPr="00493337" w:rsidRDefault="005D36E9" w:rsidP="005D36E9">
            <w:pPr>
              <w:widowControl w:val="0"/>
              <w:spacing w:line="240" w:lineRule="exact"/>
              <w:rPr>
                <w:rFonts w:cs="Arial"/>
                <w:lang w:val="de-DE"/>
              </w:rPr>
            </w:pPr>
          </w:p>
        </w:tc>
        <w:tc>
          <w:tcPr>
            <w:tcW w:w="4258" w:type="dxa"/>
            <w:shd w:val="clear" w:color="auto" w:fill="FFFFFF" w:themeFill="background1"/>
          </w:tcPr>
          <w:p w14:paraId="62A5BD07" w14:textId="01826820" w:rsidR="005D36E9" w:rsidRPr="00493337" w:rsidRDefault="005D36E9" w:rsidP="005D36E9">
            <w:pPr>
              <w:widowControl w:val="0"/>
              <w:autoSpaceDE w:val="0"/>
              <w:autoSpaceDN w:val="0"/>
              <w:adjustRightInd w:val="0"/>
              <w:spacing w:line="240" w:lineRule="exact"/>
              <w:ind w:right="6"/>
              <w:jc w:val="both"/>
              <w:rPr>
                <w:rFonts w:cs="Arial"/>
                <w:b/>
                <w:lang w:val="it-IT"/>
              </w:rPr>
            </w:pPr>
            <w:r w:rsidRPr="00493337">
              <w:rPr>
                <w:rFonts w:cs="Arial"/>
                <w:bCs/>
                <w:color w:val="FF0000"/>
                <w:lang w:val="it-IT"/>
              </w:rPr>
              <w:t>L’ente committente / La stazione appaltante</w:t>
            </w:r>
            <w:r w:rsidRPr="00493337">
              <w:rPr>
                <w:rFonts w:cs="Arial"/>
                <w:bCs/>
                <w:lang w:val="it-IT"/>
              </w:rPr>
              <w:t xml:space="preserve"> si riserva il diritto </w:t>
            </w:r>
            <w:r w:rsidRPr="00493337">
              <w:rPr>
                <w:lang w:val="it-IT"/>
              </w:rPr>
              <w:t>di procedere all’aggiudicazione anche nel caso di una sola offerta valida.</w:t>
            </w:r>
          </w:p>
        </w:tc>
      </w:tr>
      <w:tr w:rsidR="005D36E9" w:rsidRPr="004E5722" w14:paraId="5F586499" w14:textId="77777777" w:rsidTr="001D763E">
        <w:tc>
          <w:tcPr>
            <w:tcW w:w="4404" w:type="dxa"/>
          </w:tcPr>
          <w:p w14:paraId="1AEEFC90"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5D5BF07C"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2B25AC86" w14:textId="77777777" w:rsidR="005D36E9" w:rsidRPr="009340B5" w:rsidRDefault="005D36E9" w:rsidP="005D36E9">
            <w:pPr>
              <w:widowControl w:val="0"/>
              <w:autoSpaceDE w:val="0"/>
              <w:autoSpaceDN w:val="0"/>
              <w:adjustRightInd w:val="0"/>
              <w:spacing w:line="240" w:lineRule="exact"/>
              <w:ind w:right="6"/>
              <w:jc w:val="both"/>
              <w:rPr>
                <w:rFonts w:cs="Arial"/>
                <w:b/>
                <w:lang w:val="it-IT"/>
              </w:rPr>
            </w:pPr>
          </w:p>
        </w:tc>
      </w:tr>
      <w:tr w:rsidR="005D36E9" w:rsidRPr="004E5722" w14:paraId="0BBFDE1A" w14:textId="77777777" w:rsidTr="001D763E">
        <w:tc>
          <w:tcPr>
            <w:tcW w:w="4404" w:type="dxa"/>
          </w:tcPr>
          <w:p w14:paraId="27D8F1F9" w14:textId="77777777" w:rsidR="005D36E9" w:rsidRPr="009432F7" w:rsidRDefault="005D36E9" w:rsidP="005D36E9">
            <w:pPr>
              <w:pStyle w:val="Rientrocorpodeltesto"/>
              <w:widowControl w:val="0"/>
              <w:tabs>
                <w:tab w:val="left" w:pos="8496"/>
              </w:tabs>
              <w:spacing w:after="0" w:line="240" w:lineRule="exact"/>
              <w:ind w:left="0"/>
              <w:jc w:val="both"/>
              <w:rPr>
                <w:rFonts w:cs="Arial"/>
                <w:lang w:val="de-DE"/>
              </w:rPr>
            </w:pPr>
            <w:r w:rsidRPr="00707FE8">
              <w:rPr>
                <w:rFonts w:cs="Arial"/>
                <w:color w:val="FF0000"/>
                <w:lang w:val="de-DE"/>
              </w:rPr>
              <w:t>Die auftraggebende Körperschaft</w:t>
            </w:r>
            <w:r>
              <w:rPr>
                <w:rFonts w:cs="Arial"/>
                <w:color w:val="FF0000"/>
                <w:lang w:val="de-DE"/>
              </w:rPr>
              <w:t xml:space="preserve"> </w:t>
            </w:r>
            <w:r w:rsidRPr="00707FE8">
              <w:rPr>
                <w:rFonts w:cs="Arial"/>
                <w:color w:val="FF0000"/>
                <w:lang w:val="de-DE"/>
              </w:rPr>
              <w:t>/</w:t>
            </w:r>
            <w:r>
              <w:rPr>
                <w:rFonts w:cs="Arial"/>
                <w:color w:val="FF0000"/>
                <w:lang w:val="de-DE"/>
              </w:rPr>
              <w:t xml:space="preserve"> </w:t>
            </w:r>
            <w:r w:rsidRPr="00707FE8">
              <w:rPr>
                <w:rFonts w:cs="Arial"/>
                <w:color w:val="FF0000"/>
                <w:lang w:val="de-DE"/>
              </w:rPr>
              <w:t>Vergabestelle</w:t>
            </w:r>
            <w:r w:rsidRPr="00707FE8">
              <w:rPr>
                <w:rFonts w:cs="Arial"/>
                <w:lang w:val="de-DE"/>
              </w:rPr>
              <w:t xml:space="preserve"> behält sich das Recht vor,</w:t>
            </w:r>
            <w:r w:rsidRPr="00707FE8">
              <w:rPr>
                <w:rFonts w:cs="Arial"/>
                <w:bCs/>
                <w:lang w:val="de-DE"/>
              </w:rPr>
              <w:t xml:space="preserve"> </w:t>
            </w:r>
            <w:r w:rsidRPr="00481EEE">
              <w:rPr>
                <w:rFonts w:cs="Arial"/>
                <w:lang w:val="de-DE"/>
              </w:rPr>
              <w:t xml:space="preserve">den Vertrag </w:t>
            </w:r>
            <w:r w:rsidRPr="00707FE8">
              <w:rPr>
                <w:rFonts w:cs="Arial"/>
                <w:lang w:val="de-DE"/>
              </w:rPr>
              <w:t>mit einer entsprechenden Begründung nicht abzuschließen, auch wenn zuvor ein Zuschlag erteilt wurde.</w:t>
            </w:r>
          </w:p>
        </w:tc>
        <w:tc>
          <w:tcPr>
            <w:tcW w:w="852" w:type="dxa"/>
            <w:shd w:val="clear" w:color="auto" w:fill="auto"/>
          </w:tcPr>
          <w:p w14:paraId="48C79F9E" w14:textId="77777777" w:rsidR="005D36E9" w:rsidRPr="009432F7" w:rsidRDefault="005D36E9" w:rsidP="005D36E9">
            <w:pPr>
              <w:widowControl w:val="0"/>
              <w:spacing w:line="240" w:lineRule="exact"/>
              <w:rPr>
                <w:rFonts w:cs="Arial"/>
                <w:lang w:val="de-DE"/>
              </w:rPr>
            </w:pPr>
          </w:p>
        </w:tc>
        <w:tc>
          <w:tcPr>
            <w:tcW w:w="4258" w:type="dxa"/>
            <w:shd w:val="clear" w:color="auto" w:fill="FFFFFF" w:themeFill="background1"/>
          </w:tcPr>
          <w:p w14:paraId="2D435926" w14:textId="77777777" w:rsidR="005D36E9" w:rsidRPr="006140E5" w:rsidRDefault="005D36E9" w:rsidP="005D36E9">
            <w:pPr>
              <w:widowControl w:val="0"/>
              <w:autoSpaceDE w:val="0"/>
              <w:autoSpaceDN w:val="0"/>
              <w:adjustRightInd w:val="0"/>
              <w:spacing w:line="240" w:lineRule="exact"/>
              <w:ind w:right="6"/>
              <w:jc w:val="both"/>
              <w:rPr>
                <w:rFonts w:cs="Arial"/>
                <w:b/>
                <w:lang w:val="it-IT"/>
              </w:rPr>
            </w:pPr>
            <w:r w:rsidRPr="006140E5">
              <w:rPr>
                <w:rFonts w:cs="Arial"/>
                <w:bCs/>
                <w:color w:val="FF0000"/>
                <w:lang w:val="it-IT"/>
              </w:rPr>
              <w:t>L’ente committente / la stazione appaltante</w:t>
            </w:r>
            <w:r w:rsidRPr="006140E5">
              <w:rPr>
                <w:rFonts w:cs="Arial"/>
                <w:bCs/>
                <w:lang w:val="it-IT"/>
              </w:rPr>
              <w:t xml:space="preserve"> con adeguata motivazione si riserva il diritto di non stipulare </w:t>
            </w:r>
            <w:r w:rsidRPr="006140E5">
              <w:rPr>
                <w:rFonts w:cs="Arial"/>
                <w:lang w:val="it-IT"/>
              </w:rPr>
              <w:t xml:space="preserve">il contratto </w:t>
            </w:r>
            <w:r w:rsidRPr="006140E5">
              <w:rPr>
                <w:rFonts w:cs="Arial"/>
                <w:bCs/>
                <w:lang w:val="it-IT"/>
              </w:rPr>
              <w:t>anche qualora sia intervenuta in precedenza l’aggiudicazione</w:t>
            </w:r>
            <w:r>
              <w:rPr>
                <w:rFonts w:cs="Arial"/>
                <w:bCs/>
                <w:lang w:val="it-IT"/>
              </w:rPr>
              <w:t>.</w:t>
            </w:r>
          </w:p>
        </w:tc>
      </w:tr>
      <w:tr w:rsidR="005D36E9" w:rsidRPr="004E5722" w14:paraId="3870272C" w14:textId="77777777" w:rsidTr="001D763E">
        <w:tc>
          <w:tcPr>
            <w:tcW w:w="4404" w:type="dxa"/>
          </w:tcPr>
          <w:p w14:paraId="141B1C6F" w14:textId="77777777" w:rsidR="005D36E9" w:rsidRPr="00C02175"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6F1E83AC" w14:textId="77777777" w:rsidR="005D36E9" w:rsidRPr="00C02175" w:rsidRDefault="005D36E9" w:rsidP="005D36E9">
            <w:pPr>
              <w:widowControl w:val="0"/>
              <w:spacing w:line="240" w:lineRule="exact"/>
              <w:rPr>
                <w:rFonts w:cs="Arial"/>
                <w:lang w:val="it-IT"/>
              </w:rPr>
            </w:pPr>
          </w:p>
        </w:tc>
        <w:tc>
          <w:tcPr>
            <w:tcW w:w="4258" w:type="dxa"/>
            <w:shd w:val="clear" w:color="auto" w:fill="FFFFFF" w:themeFill="background1"/>
          </w:tcPr>
          <w:p w14:paraId="00AE43EA"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ED730C" w14:paraId="32024B6B" w14:textId="77777777" w:rsidTr="001D763E">
        <w:tc>
          <w:tcPr>
            <w:tcW w:w="4404" w:type="dxa"/>
          </w:tcPr>
          <w:p w14:paraId="0E8229C5" w14:textId="739FF55A" w:rsidR="005D36E9" w:rsidRPr="00ED730C" w:rsidRDefault="005D36E9" w:rsidP="00BB4018">
            <w:pPr>
              <w:pStyle w:val="Default"/>
              <w:widowControl w:val="0"/>
              <w:numPr>
                <w:ilvl w:val="1"/>
                <w:numId w:val="49"/>
              </w:numPr>
              <w:spacing w:line="240" w:lineRule="exact"/>
              <w:ind w:left="439" w:hanging="426"/>
              <w:jc w:val="both"/>
              <w:rPr>
                <w:rFonts w:cs="Arial"/>
                <w:color w:val="FF0000"/>
                <w:sz w:val="20"/>
                <w:szCs w:val="20"/>
                <w:lang w:val="de-DE"/>
              </w:rPr>
            </w:pPr>
            <w:bookmarkStart w:id="131" w:name="_Hlk61600382"/>
            <w:r w:rsidRPr="00ED730C">
              <w:rPr>
                <w:rFonts w:cs="Arial"/>
                <w:b/>
                <w:sz w:val="20"/>
                <w:szCs w:val="20"/>
                <w:lang w:val="de-DE"/>
              </w:rPr>
              <w:t>FREIGABE DER VORLÄUFIGEN SICHERHEIT</w:t>
            </w:r>
          </w:p>
        </w:tc>
        <w:tc>
          <w:tcPr>
            <w:tcW w:w="852" w:type="dxa"/>
            <w:shd w:val="clear" w:color="auto" w:fill="auto"/>
          </w:tcPr>
          <w:p w14:paraId="32892B3B" w14:textId="77777777" w:rsidR="005D36E9" w:rsidRPr="00ED730C" w:rsidRDefault="005D36E9" w:rsidP="005D36E9">
            <w:pPr>
              <w:widowControl w:val="0"/>
              <w:spacing w:line="240" w:lineRule="exact"/>
              <w:rPr>
                <w:rFonts w:cs="Arial"/>
                <w:lang w:val="de-DE"/>
              </w:rPr>
            </w:pPr>
          </w:p>
        </w:tc>
        <w:tc>
          <w:tcPr>
            <w:tcW w:w="4258" w:type="dxa"/>
          </w:tcPr>
          <w:p w14:paraId="534C5268" w14:textId="0BC8F3A0" w:rsidR="005D36E9" w:rsidRPr="00ED730C" w:rsidRDefault="005D36E9" w:rsidP="00BB4018">
            <w:pPr>
              <w:pStyle w:val="Default"/>
              <w:widowControl w:val="0"/>
              <w:numPr>
                <w:ilvl w:val="1"/>
                <w:numId w:val="50"/>
              </w:numPr>
              <w:spacing w:line="240" w:lineRule="exact"/>
              <w:ind w:left="423" w:hanging="423"/>
              <w:jc w:val="both"/>
              <w:rPr>
                <w:rFonts w:cs="Arial"/>
                <w:bCs/>
                <w:color w:val="FF0000"/>
                <w:sz w:val="20"/>
                <w:szCs w:val="20"/>
              </w:rPr>
            </w:pPr>
            <w:r w:rsidRPr="00ED730C">
              <w:rPr>
                <w:rFonts w:cs="Arial"/>
                <w:b/>
                <w:bCs/>
                <w:sz w:val="20"/>
                <w:szCs w:val="20"/>
              </w:rPr>
              <w:t>SVINCOLO DELLA GARANZIA PROVVISORIA</w:t>
            </w:r>
          </w:p>
        </w:tc>
      </w:tr>
      <w:bookmarkEnd w:id="131"/>
      <w:tr w:rsidR="005D36E9" w:rsidRPr="00ED730C" w14:paraId="0AFC45C5" w14:textId="77777777" w:rsidTr="001D763E">
        <w:tc>
          <w:tcPr>
            <w:tcW w:w="4404" w:type="dxa"/>
          </w:tcPr>
          <w:p w14:paraId="2C9248BF" w14:textId="105CAE94" w:rsidR="005D36E9" w:rsidRPr="00ED730C" w:rsidRDefault="005D36E9" w:rsidP="005D36E9">
            <w:pPr>
              <w:pStyle w:val="Rientrocorpodeltesto"/>
              <w:widowControl w:val="0"/>
              <w:tabs>
                <w:tab w:val="left" w:pos="8496"/>
              </w:tabs>
              <w:spacing w:after="0" w:line="240" w:lineRule="exact"/>
              <w:ind w:left="0"/>
              <w:jc w:val="both"/>
              <w:rPr>
                <w:rFonts w:cs="Arial"/>
                <w:color w:val="FF0000"/>
                <w:lang w:val="de-DE"/>
              </w:rPr>
            </w:pPr>
          </w:p>
        </w:tc>
        <w:tc>
          <w:tcPr>
            <w:tcW w:w="852" w:type="dxa"/>
            <w:shd w:val="clear" w:color="auto" w:fill="auto"/>
          </w:tcPr>
          <w:p w14:paraId="02FD8F2C" w14:textId="77777777" w:rsidR="005D36E9" w:rsidRPr="00ED730C" w:rsidRDefault="005D36E9" w:rsidP="005D36E9">
            <w:pPr>
              <w:widowControl w:val="0"/>
              <w:spacing w:line="240" w:lineRule="exact"/>
              <w:rPr>
                <w:rFonts w:cs="Arial"/>
                <w:lang w:val="de-DE"/>
              </w:rPr>
            </w:pPr>
          </w:p>
        </w:tc>
        <w:tc>
          <w:tcPr>
            <w:tcW w:w="4258" w:type="dxa"/>
            <w:shd w:val="clear" w:color="auto" w:fill="FFFFFF" w:themeFill="background1"/>
          </w:tcPr>
          <w:p w14:paraId="546A3EE9" w14:textId="77777777" w:rsidR="005D36E9" w:rsidRPr="00ED730C"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69207DDB" w14:textId="77777777" w:rsidTr="001D763E">
        <w:tc>
          <w:tcPr>
            <w:tcW w:w="4404" w:type="dxa"/>
          </w:tcPr>
          <w:p w14:paraId="5AB83002" w14:textId="512D1AFF" w:rsidR="005D36E9" w:rsidRPr="00BD6019" w:rsidRDefault="005D36E9" w:rsidP="005D36E9">
            <w:pPr>
              <w:pStyle w:val="Rientrocorpodeltesto"/>
              <w:widowControl w:val="0"/>
              <w:tabs>
                <w:tab w:val="left" w:pos="8496"/>
              </w:tabs>
              <w:spacing w:after="0" w:line="240" w:lineRule="exact"/>
              <w:ind w:left="0"/>
              <w:jc w:val="both"/>
              <w:rPr>
                <w:rFonts w:cs="Arial"/>
                <w:lang w:val="de-DE"/>
              </w:rPr>
            </w:pPr>
            <w:r w:rsidRPr="00BD6019">
              <w:rPr>
                <w:rFonts w:cs="Arial"/>
                <w:lang w:val="de-DE"/>
              </w:rPr>
              <w:t>Die Vergabestelle nimmt die Freigabe der vorläufigen Sicherheit nach den Modalitäten gemäß Art. 106 Absatz 10 GvD 36/2023 vor, ohne dass es das Originaldokument zurückgeben muss.</w:t>
            </w:r>
          </w:p>
        </w:tc>
        <w:tc>
          <w:tcPr>
            <w:tcW w:w="852" w:type="dxa"/>
            <w:shd w:val="clear" w:color="auto" w:fill="auto"/>
          </w:tcPr>
          <w:p w14:paraId="6716AF24" w14:textId="77777777" w:rsidR="005D36E9" w:rsidRPr="00BD6019" w:rsidRDefault="005D36E9" w:rsidP="005D36E9">
            <w:pPr>
              <w:widowControl w:val="0"/>
              <w:spacing w:line="240" w:lineRule="exact"/>
              <w:rPr>
                <w:rFonts w:cs="Arial"/>
                <w:lang w:val="de-DE"/>
              </w:rPr>
            </w:pPr>
          </w:p>
        </w:tc>
        <w:tc>
          <w:tcPr>
            <w:tcW w:w="4258" w:type="dxa"/>
            <w:shd w:val="clear" w:color="auto" w:fill="FFFFFF" w:themeFill="background1"/>
          </w:tcPr>
          <w:p w14:paraId="6C49DFED" w14:textId="029E9B76" w:rsidR="005D36E9" w:rsidRPr="00471BC6" w:rsidRDefault="005D36E9" w:rsidP="005D36E9">
            <w:pPr>
              <w:widowControl w:val="0"/>
              <w:autoSpaceDE w:val="0"/>
              <w:autoSpaceDN w:val="0"/>
              <w:adjustRightInd w:val="0"/>
              <w:spacing w:line="240" w:lineRule="exact"/>
              <w:ind w:right="6"/>
              <w:jc w:val="both"/>
              <w:rPr>
                <w:rFonts w:cs="Arial"/>
                <w:bCs/>
                <w:lang w:val="it-IT"/>
              </w:rPr>
            </w:pPr>
            <w:r w:rsidRPr="00BD6019">
              <w:rPr>
                <w:rFonts w:cs="Arial"/>
                <w:bCs/>
                <w:lang w:val="it-IT"/>
              </w:rPr>
              <w:t xml:space="preserve">La stazione appaltante procede allo svincolo della garanzia provvisoria secondo le modalità di cui all’art. </w:t>
            </w:r>
            <w:r w:rsidRPr="00BD6019">
              <w:rPr>
                <w:rFonts w:cs="Arial"/>
                <w:lang w:val="it-IT"/>
              </w:rPr>
              <w:t>106 comma 10 d.lgs. 36/2023</w:t>
            </w:r>
            <w:r w:rsidRPr="00BD6019">
              <w:rPr>
                <w:rFonts w:cs="Arial"/>
                <w:bCs/>
                <w:lang w:val="it-IT"/>
              </w:rPr>
              <w:t>, e senza necessità di restituzione del documento originale.</w:t>
            </w:r>
          </w:p>
        </w:tc>
      </w:tr>
      <w:tr w:rsidR="005D36E9" w:rsidRPr="004E5722" w14:paraId="41B7C059" w14:textId="77777777" w:rsidTr="001D763E">
        <w:tc>
          <w:tcPr>
            <w:tcW w:w="4404" w:type="dxa"/>
          </w:tcPr>
          <w:p w14:paraId="541E741F" w14:textId="77777777" w:rsidR="005D36E9" w:rsidRPr="005B6612"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2F599C35" w14:textId="77777777" w:rsidR="005D36E9" w:rsidRPr="005B6612" w:rsidRDefault="005D36E9" w:rsidP="005D36E9">
            <w:pPr>
              <w:widowControl w:val="0"/>
              <w:spacing w:line="240" w:lineRule="exact"/>
              <w:rPr>
                <w:rFonts w:cs="Arial"/>
                <w:lang w:val="it-IT"/>
              </w:rPr>
            </w:pPr>
          </w:p>
        </w:tc>
        <w:tc>
          <w:tcPr>
            <w:tcW w:w="4258" w:type="dxa"/>
            <w:shd w:val="clear" w:color="auto" w:fill="FFFFFF" w:themeFill="background1"/>
          </w:tcPr>
          <w:p w14:paraId="1BCA7A05" w14:textId="77777777" w:rsidR="005D36E9" w:rsidRPr="00ED730C" w:rsidRDefault="005D36E9" w:rsidP="005D36E9">
            <w:pPr>
              <w:widowControl w:val="0"/>
              <w:autoSpaceDE w:val="0"/>
              <w:autoSpaceDN w:val="0"/>
              <w:adjustRightInd w:val="0"/>
              <w:spacing w:line="240" w:lineRule="exact"/>
              <w:ind w:right="6"/>
              <w:jc w:val="both"/>
              <w:rPr>
                <w:rFonts w:cs="Arial"/>
                <w:bCs/>
                <w:lang w:val="it-IT"/>
              </w:rPr>
            </w:pPr>
          </w:p>
        </w:tc>
      </w:tr>
      <w:tr w:rsidR="005D36E9" w:rsidRPr="004E5722" w14:paraId="12950F46" w14:textId="77777777" w:rsidTr="001D763E">
        <w:tc>
          <w:tcPr>
            <w:tcW w:w="4404" w:type="dxa"/>
          </w:tcPr>
          <w:p w14:paraId="7F856EC0" w14:textId="77777777" w:rsidR="005D36E9" w:rsidRPr="00060315" w:rsidRDefault="005D36E9" w:rsidP="005D36E9">
            <w:pPr>
              <w:widowControl w:val="0"/>
              <w:autoSpaceDE w:val="0"/>
              <w:autoSpaceDN w:val="0"/>
              <w:adjustRightInd w:val="0"/>
              <w:ind w:right="22"/>
              <w:jc w:val="both"/>
              <w:rPr>
                <w:b/>
                <w:lang w:val="de-DE"/>
              </w:rPr>
            </w:pPr>
            <w:r w:rsidRPr="00060315">
              <w:rPr>
                <w:b/>
                <w:lang w:val="de-DE"/>
              </w:rPr>
              <w:t>Die vorläufige Sicherheit wird daher von der Vergabestelle freigegeben, wenn der Teilnehmer den Zuschlag nicht innerhalb von 30 Tagen nach der Zuschlagserteilung erhält.</w:t>
            </w:r>
          </w:p>
          <w:p w14:paraId="1E893704" w14:textId="71B31DA6" w:rsidR="005D36E9" w:rsidRPr="00060315" w:rsidRDefault="005D36E9" w:rsidP="005D36E9">
            <w:pPr>
              <w:widowControl w:val="0"/>
              <w:autoSpaceDE w:val="0"/>
              <w:autoSpaceDN w:val="0"/>
              <w:adjustRightInd w:val="0"/>
              <w:ind w:right="22"/>
              <w:jc w:val="both"/>
              <w:rPr>
                <w:b/>
                <w:lang w:val="de-DE"/>
              </w:rPr>
            </w:pPr>
            <w:r w:rsidRPr="00060315">
              <w:rPr>
                <w:rFonts w:cs="Arial"/>
                <w:b/>
                <w:lang w:val="de-DE"/>
              </w:rPr>
              <w:t>Falls die Vergabestelle nach dem Widerruf der Zuschlagserteilung die Rangordnung fortsetzt, ist der Teilnehmer, der den Zuschlag erhalten hat, bis zur Unterzeichnung des Vertrags innerhalb der in den Ausschreibungsbedingungen festgelegten Fristen bei der Vergabestelle eine neue vorläufige Sicherheit zu hinterlegen verpflichtet.</w:t>
            </w:r>
          </w:p>
        </w:tc>
        <w:tc>
          <w:tcPr>
            <w:tcW w:w="852" w:type="dxa"/>
          </w:tcPr>
          <w:p w14:paraId="111062FB" w14:textId="77777777" w:rsidR="005D36E9" w:rsidRPr="00060315" w:rsidRDefault="005D36E9" w:rsidP="005D36E9">
            <w:pPr>
              <w:widowControl w:val="0"/>
              <w:spacing w:line="240" w:lineRule="exact"/>
              <w:jc w:val="both"/>
              <w:rPr>
                <w:rFonts w:cs="Arial"/>
                <w:lang w:val="de-DE"/>
              </w:rPr>
            </w:pPr>
          </w:p>
        </w:tc>
        <w:tc>
          <w:tcPr>
            <w:tcW w:w="4258" w:type="dxa"/>
          </w:tcPr>
          <w:p w14:paraId="5C04AA02" w14:textId="6A6D7F8F" w:rsidR="005D36E9" w:rsidRPr="00060315" w:rsidRDefault="005D36E9" w:rsidP="005D36E9">
            <w:pPr>
              <w:widowControl w:val="0"/>
              <w:autoSpaceDE w:val="0"/>
              <w:autoSpaceDN w:val="0"/>
              <w:adjustRightInd w:val="0"/>
              <w:jc w:val="both"/>
              <w:rPr>
                <w:rFonts w:cs="Arial"/>
                <w:b/>
                <w:lang w:val="it-IT"/>
              </w:rPr>
            </w:pPr>
            <w:r w:rsidRPr="00060315">
              <w:rPr>
                <w:b/>
                <w:lang w:val="it-IT"/>
              </w:rPr>
              <w:t>La garanzia pertanto verrà</w:t>
            </w:r>
            <w:r w:rsidRPr="00060315">
              <w:rPr>
                <w:rFonts w:cs="Arial"/>
                <w:b/>
                <w:lang w:val="it-IT"/>
              </w:rPr>
              <w:t xml:space="preserve"> svincolata dalla Stazione appaltante qualora il concorrente non risulti aggiudicatario della gara, entro 30 giorni dall'aggiudicazione.</w:t>
            </w:r>
          </w:p>
          <w:p w14:paraId="3CB1F872" w14:textId="39FAEE43" w:rsidR="005D36E9" w:rsidRPr="00060315" w:rsidRDefault="005D36E9" w:rsidP="005D36E9">
            <w:pPr>
              <w:widowControl w:val="0"/>
              <w:autoSpaceDE w:val="0"/>
              <w:autoSpaceDN w:val="0"/>
              <w:adjustRightInd w:val="0"/>
              <w:spacing w:line="240" w:lineRule="exact"/>
              <w:ind w:right="6"/>
              <w:jc w:val="both"/>
              <w:rPr>
                <w:rFonts w:cs="Arial"/>
                <w:bCs/>
                <w:color w:val="FF0000"/>
                <w:lang w:val="it-IT"/>
              </w:rPr>
            </w:pPr>
            <w:r w:rsidRPr="00060315">
              <w:rPr>
                <w:rFonts w:cs="Arial"/>
                <w:b/>
                <w:lang w:val="it-IT"/>
              </w:rPr>
              <w:t>Nel caso in cui la SA a seguito di revoca dell’aggiudicazione, provveda allo scorrimento della graduatoria, il concorrente nuovo aggiudicatario è tenuto a presentare alla Stazione appaltante una nuova garanzia provvisoria nei termini di cui alla presente legge di gara fino alla sottoscrizione del contratto di appalto.</w:t>
            </w:r>
          </w:p>
        </w:tc>
      </w:tr>
      <w:tr w:rsidR="005D36E9" w:rsidRPr="004E5722" w14:paraId="13250A9A" w14:textId="77777777" w:rsidTr="001D763E">
        <w:tc>
          <w:tcPr>
            <w:tcW w:w="4404" w:type="dxa"/>
          </w:tcPr>
          <w:p w14:paraId="77B2EE7C" w14:textId="77777777" w:rsidR="005D36E9" w:rsidRPr="00060315"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6740961" w14:textId="77777777" w:rsidR="005D36E9" w:rsidRPr="00060315" w:rsidRDefault="005D36E9" w:rsidP="005D36E9">
            <w:pPr>
              <w:widowControl w:val="0"/>
              <w:spacing w:line="240" w:lineRule="exact"/>
              <w:rPr>
                <w:rFonts w:cs="Arial"/>
                <w:lang w:val="it-IT"/>
              </w:rPr>
            </w:pPr>
          </w:p>
        </w:tc>
        <w:tc>
          <w:tcPr>
            <w:tcW w:w="4258" w:type="dxa"/>
          </w:tcPr>
          <w:p w14:paraId="4C988B4E" w14:textId="77777777" w:rsidR="005D36E9" w:rsidRPr="0006031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74A36F0A" w14:textId="77777777" w:rsidTr="001D763E">
        <w:tc>
          <w:tcPr>
            <w:tcW w:w="4404" w:type="dxa"/>
          </w:tcPr>
          <w:p w14:paraId="6CB02249" w14:textId="730E4565" w:rsidR="005D36E9" w:rsidRPr="00BD6019" w:rsidRDefault="005D36E9" w:rsidP="005D36E9">
            <w:pPr>
              <w:widowControl w:val="0"/>
              <w:autoSpaceDE w:val="0"/>
              <w:autoSpaceDN w:val="0"/>
              <w:adjustRightInd w:val="0"/>
              <w:ind w:right="22"/>
              <w:jc w:val="both"/>
              <w:rPr>
                <w:rFonts w:cs="Arial"/>
                <w:b/>
                <w:lang w:val="de-DE"/>
              </w:rPr>
            </w:pPr>
            <w:r w:rsidRPr="00BD6019">
              <w:rPr>
                <w:rFonts w:cs="Arial"/>
                <w:b/>
                <w:lang w:val="de-DE"/>
              </w:rPr>
              <w:t>Falls der Teilnehmer den Zuschlag erhält, erlischt die vorläufige Sicherheit mit Vertragsabschluß. Die vorläufige Sicherheit wird daher automatisch freigegeben und erlischt ihre Wirkung. (Art. 106 Absatz 7 GvD Nr. 36/2023).</w:t>
            </w:r>
          </w:p>
          <w:p w14:paraId="5AE627FC" w14:textId="3947C1EC" w:rsidR="005D36E9" w:rsidRPr="00BD6019" w:rsidRDefault="005D36E9" w:rsidP="005D36E9">
            <w:pPr>
              <w:widowControl w:val="0"/>
              <w:autoSpaceDE w:val="0"/>
              <w:autoSpaceDN w:val="0"/>
              <w:adjustRightInd w:val="0"/>
              <w:ind w:right="22"/>
              <w:jc w:val="both"/>
              <w:rPr>
                <w:rFonts w:cs="Arial"/>
                <w:b/>
                <w:lang w:val="de-DE"/>
              </w:rPr>
            </w:pPr>
            <w:r w:rsidRPr="00BD6019">
              <w:rPr>
                <w:rFonts w:cs="Arial"/>
                <w:b/>
                <w:lang w:val="de-DE"/>
              </w:rPr>
              <w:t>Am Ende der Gültigkeit der vorläufigen Sicherheit ist der Garant verpflichtet, die Wirksamkeit der Sicherheit zu gewährleisten oder sie bis zur Unterzeichnung des Vertrags  zu verlängern.</w:t>
            </w:r>
          </w:p>
        </w:tc>
        <w:tc>
          <w:tcPr>
            <w:tcW w:w="852" w:type="dxa"/>
          </w:tcPr>
          <w:p w14:paraId="4A98E42F" w14:textId="77777777" w:rsidR="005D36E9" w:rsidRPr="00BD6019" w:rsidRDefault="005D36E9" w:rsidP="005D36E9">
            <w:pPr>
              <w:widowControl w:val="0"/>
              <w:spacing w:line="240" w:lineRule="exact"/>
              <w:rPr>
                <w:rFonts w:cs="Arial"/>
                <w:lang w:val="de-DE"/>
              </w:rPr>
            </w:pPr>
          </w:p>
        </w:tc>
        <w:tc>
          <w:tcPr>
            <w:tcW w:w="4258" w:type="dxa"/>
          </w:tcPr>
          <w:p w14:paraId="50419282" w14:textId="552732CF" w:rsidR="005D36E9" w:rsidRPr="00BD6019" w:rsidRDefault="005D36E9" w:rsidP="005D36E9">
            <w:pPr>
              <w:widowControl w:val="0"/>
              <w:autoSpaceDE w:val="0"/>
              <w:autoSpaceDN w:val="0"/>
              <w:adjustRightInd w:val="0"/>
              <w:jc w:val="both"/>
              <w:rPr>
                <w:rFonts w:cs="Arial"/>
                <w:b/>
                <w:lang w:val="it-IT"/>
              </w:rPr>
            </w:pPr>
            <w:r w:rsidRPr="00BD6019">
              <w:rPr>
                <w:rFonts w:cs="Arial"/>
                <w:b/>
                <w:lang w:val="it-IT"/>
              </w:rPr>
              <w:t>Qualora il concorrente risulti aggiudicatario della gara la garanzia cessa al momento della sottoscrizione del contratto. (art.106 comma 7 d.lgs. 36/2023).</w:t>
            </w:r>
          </w:p>
          <w:p w14:paraId="7E9E5EC3" w14:textId="77777777" w:rsidR="005D36E9" w:rsidRPr="00060315" w:rsidRDefault="005D36E9" w:rsidP="005D36E9">
            <w:pPr>
              <w:widowControl w:val="0"/>
              <w:autoSpaceDE w:val="0"/>
              <w:autoSpaceDN w:val="0"/>
              <w:adjustRightInd w:val="0"/>
              <w:jc w:val="both"/>
              <w:rPr>
                <w:rFonts w:cs="Arial"/>
                <w:b/>
                <w:lang w:val="it-IT"/>
              </w:rPr>
            </w:pPr>
            <w:r w:rsidRPr="00BD6019">
              <w:rPr>
                <w:rFonts w:cs="Arial"/>
                <w:b/>
                <w:lang w:val="it-IT"/>
              </w:rPr>
              <w:t>Alla data di scadenza di validitá della garanzia provvisoria, il Garante è tenuto a garantire l´efficacia della garanzia o nel caso a rinnovarla fino alla sottoscrizione del contratto di appalto.</w:t>
            </w:r>
          </w:p>
          <w:p w14:paraId="6676BFA8" w14:textId="77777777" w:rsidR="005D36E9" w:rsidRPr="0006031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086B1163" w14:textId="77777777" w:rsidTr="001D763E">
        <w:tc>
          <w:tcPr>
            <w:tcW w:w="4404" w:type="dxa"/>
          </w:tcPr>
          <w:p w14:paraId="62BFC847" w14:textId="77777777" w:rsidR="005D36E9" w:rsidRPr="00060315" w:rsidRDefault="005D36E9" w:rsidP="005D36E9">
            <w:pPr>
              <w:widowControl w:val="0"/>
              <w:autoSpaceDE w:val="0"/>
              <w:autoSpaceDN w:val="0"/>
              <w:adjustRightInd w:val="0"/>
              <w:ind w:right="22"/>
              <w:jc w:val="both"/>
              <w:rPr>
                <w:rFonts w:cs="Arial"/>
                <w:b/>
                <w:lang w:val="it-IT"/>
              </w:rPr>
            </w:pPr>
          </w:p>
        </w:tc>
        <w:tc>
          <w:tcPr>
            <w:tcW w:w="852" w:type="dxa"/>
          </w:tcPr>
          <w:p w14:paraId="72732AF3" w14:textId="77777777" w:rsidR="005D36E9" w:rsidRPr="00060315" w:rsidRDefault="005D36E9" w:rsidP="005D36E9">
            <w:pPr>
              <w:widowControl w:val="0"/>
              <w:spacing w:line="240" w:lineRule="exact"/>
              <w:rPr>
                <w:rFonts w:cs="Arial"/>
                <w:lang w:val="it-IT"/>
              </w:rPr>
            </w:pPr>
          </w:p>
        </w:tc>
        <w:tc>
          <w:tcPr>
            <w:tcW w:w="4258" w:type="dxa"/>
          </w:tcPr>
          <w:p w14:paraId="4743A057" w14:textId="77777777" w:rsidR="005D36E9" w:rsidRPr="00060315" w:rsidRDefault="005D36E9" w:rsidP="005D36E9">
            <w:pPr>
              <w:widowControl w:val="0"/>
              <w:autoSpaceDE w:val="0"/>
              <w:autoSpaceDN w:val="0"/>
              <w:adjustRightInd w:val="0"/>
              <w:ind w:right="180"/>
              <w:jc w:val="both"/>
              <w:rPr>
                <w:rFonts w:cs="Arial"/>
                <w:b/>
                <w:lang w:val="it-IT"/>
              </w:rPr>
            </w:pPr>
          </w:p>
        </w:tc>
      </w:tr>
      <w:tr w:rsidR="005D36E9" w:rsidRPr="004E5722" w14:paraId="3778A6A3" w14:textId="77777777" w:rsidTr="001D763E">
        <w:tc>
          <w:tcPr>
            <w:tcW w:w="4404" w:type="dxa"/>
          </w:tcPr>
          <w:p w14:paraId="1A51E373" w14:textId="20B8578A" w:rsidR="005D36E9" w:rsidRPr="00BD6019" w:rsidRDefault="005D36E9" w:rsidP="005D36E9">
            <w:pPr>
              <w:pStyle w:val="Rientrocorpodeltesto"/>
              <w:widowControl w:val="0"/>
              <w:tabs>
                <w:tab w:val="left" w:pos="8496"/>
              </w:tabs>
              <w:spacing w:after="0" w:line="240" w:lineRule="exact"/>
              <w:ind w:left="0"/>
              <w:jc w:val="both"/>
              <w:rPr>
                <w:rFonts w:cs="Arial"/>
                <w:color w:val="FF0000"/>
                <w:lang w:val="de-DE"/>
              </w:rPr>
            </w:pPr>
            <w:r w:rsidRPr="00BD6019">
              <w:rPr>
                <w:rFonts w:cs="Arial"/>
                <w:b/>
                <w:lang w:val="de-DE"/>
              </w:rPr>
              <w:t xml:space="preserve">Gemäß Art. 106 Absatz 5 GvD Nr. 36/2023  muss das Angebot mit der Zusage des Sicherheitsgebers beigefügt werden, die Garantie während des Verfahrens auf Antrag </w:t>
            </w:r>
            <w:r w:rsidRPr="00BD6019">
              <w:rPr>
                <w:rFonts w:cs="Arial"/>
                <w:b/>
                <w:lang w:val="de-DE"/>
              </w:rPr>
              <w:lastRenderedPageBreak/>
              <w:t xml:space="preserve">der Vergabestelle um weitere </w:t>
            </w:r>
            <w:r w:rsidRPr="00BD6019">
              <w:rPr>
                <w:rFonts w:cs="Arial"/>
                <w:b/>
                <w:color w:val="FF0000"/>
                <w:lang w:val="de-DE"/>
              </w:rPr>
              <w:t xml:space="preserve">180/240 </w:t>
            </w:r>
            <w:r w:rsidRPr="00BD6019">
              <w:rPr>
                <w:rFonts w:cs="Arial"/>
                <w:b/>
                <w:lang w:val="de-DE"/>
              </w:rPr>
              <w:t>Tage zu verlängern, falls zum Zeitpunkt des Ablaufs der Garantie noch keine Zuschlagserteilung erfolgt ist, sofern dieser Antrag beim Sicherheitsgeber innerhalb der Gültigkeitsdauer der Garantie eingeht</w:t>
            </w:r>
            <w:r w:rsidR="00535B3C" w:rsidRPr="00BD6019">
              <w:rPr>
                <w:rFonts w:cs="Arial"/>
                <w:b/>
                <w:lang w:val="de-DE"/>
              </w:rPr>
              <w:t>.</w:t>
            </w:r>
          </w:p>
        </w:tc>
        <w:tc>
          <w:tcPr>
            <w:tcW w:w="852" w:type="dxa"/>
          </w:tcPr>
          <w:p w14:paraId="528F76E3" w14:textId="77777777" w:rsidR="005D36E9" w:rsidRPr="00BD6019" w:rsidRDefault="005D36E9" w:rsidP="005D36E9">
            <w:pPr>
              <w:widowControl w:val="0"/>
              <w:spacing w:line="240" w:lineRule="exact"/>
              <w:rPr>
                <w:rFonts w:cs="Arial"/>
                <w:lang w:val="de-DE"/>
              </w:rPr>
            </w:pPr>
          </w:p>
        </w:tc>
        <w:tc>
          <w:tcPr>
            <w:tcW w:w="4258" w:type="dxa"/>
          </w:tcPr>
          <w:p w14:paraId="64D0C093" w14:textId="4078F7D9" w:rsidR="005D36E9" w:rsidRPr="00060315" w:rsidRDefault="005D36E9" w:rsidP="00535B3C">
            <w:pPr>
              <w:widowControl w:val="0"/>
              <w:autoSpaceDE w:val="0"/>
              <w:autoSpaceDN w:val="0"/>
              <w:adjustRightInd w:val="0"/>
              <w:jc w:val="both"/>
              <w:rPr>
                <w:rFonts w:cs="Arial"/>
                <w:bCs/>
                <w:color w:val="FF0000"/>
                <w:lang w:val="it-IT"/>
              </w:rPr>
            </w:pPr>
            <w:r w:rsidRPr="00BD6019">
              <w:rPr>
                <w:rFonts w:cs="Arial"/>
                <w:b/>
                <w:lang w:val="it-IT"/>
              </w:rPr>
              <w:t xml:space="preserve">Ai sensi dell’art. 106 comma 5 d.lgs. 36/2023  l’offerta deve essere corredata dall’impegno del garante a rinnovare la garanzia, su richiesta della stazione appaltante nel corso </w:t>
            </w:r>
            <w:r w:rsidRPr="00BD6019">
              <w:rPr>
                <w:rFonts w:cs="Arial"/>
                <w:b/>
                <w:lang w:val="it-IT"/>
              </w:rPr>
              <w:lastRenderedPageBreak/>
              <w:t xml:space="preserve">della procedura, per ulteriori </w:t>
            </w:r>
            <w:r w:rsidRPr="00BD6019">
              <w:rPr>
                <w:rFonts w:cs="Arial"/>
                <w:b/>
                <w:color w:val="FF0000"/>
                <w:lang w:val="it-IT"/>
              </w:rPr>
              <w:t xml:space="preserve">180/240 </w:t>
            </w:r>
            <w:r w:rsidRPr="00BD6019">
              <w:rPr>
                <w:rFonts w:cs="Arial"/>
                <w:b/>
                <w:lang w:val="it-IT"/>
              </w:rPr>
              <w:t>giorni nel caso in cui al momento della sua scadenza non sia ancora intervenuta l’aggiudicazione</w:t>
            </w:r>
            <w:r w:rsidRPr="00BD6019">
              <w:rPr>
                <w:b/>
                <w:lang w:val="it-IT"/>
              </w:rPr>
              <w:t xml:space="preserve"> </w:t>
            </w:r>
            <w:r w:rsidRPr="00BD6019">
              <w:rPr>
                <w:rFonts w:cs="Arial"/>
                <w:b/>
                <w:lang w:val="it-IT"/>
              </w:rPr>
              <w:t>purché tale richiesta pervenga al Garante entro il termine di efficacia della garanzia</w:t>
            </w:r>
            <w:r w:rsidR="00535B3C" w:rsidRPr="00BD6019">
              <w:rPr>
                <w:rFonts w:cs="Arial"/>
                <w:b/>
                <w:lang w:val="it-IT"/>
              </w:rPr>
              <w:t>.</w:t>
            </w:r>
          </w:p>
        </w:tc>
      </w:tr>
      <w:tr w:rsidR="005D36E9" w:rsidRPr="004E5722" w14:paraId="732AE949" w14:textId="77777777" w:rsidTr="001D763E">
        <w:tc>
          <w:tcPr>
            <w:tcW w:w="4404" w:type="dxa"/>
          </w:tcPr>
          <w:p w14:paraId="699CA31C" w14:textId="77777777" w:rsidR="005D36E9" w:rsidRPr="00060315" w:rsidRDefault="005D36E9" w:rsidP="005D36E9">
            <w:pPr>
              <w:widowControl w:val="0"/>
              <w:autoSpaceDE w:val="0"/>
              <w:autoSpaceDN w:val="0"/>
              <w:adjustRightInd w:val="0"/>
              <w:ind w:right="22"/>
              <w:jc w:val="both"/>
              <w:rPr>
                <w:rFonts w:cs="Arial"/>
                <w:b/>
                <w:lang w:val="it-IT"/>
              </w:rPr>
            </w:pPr>
          </w:p>
        </w:tc>
        <w:tc>
          <w:tcPr>
            <w:tcW w:w="852" w:type="dxa"/>
          </w:tcPr>
          <w:p w14:paraId="392A5D03" w14:textId="77777777" w:rsidR="005D36E9" w:rsidRPr="00060315" w:rsidRDefault="005D36E9" w:rsidP="005D36E9">
            <w:pPr>
              <w:widowControl w:val="0"/>
              <w:spacing w:line="240" w:lineRule="exact"/>
              <w:rPr>
                <w:rFonts w:cs="Arial"/>
                <w:lang w:val="it-IT"/>
              </w:rPr>
            </w:pPr>
          </w:p>
        </w:tc>
        <w:tc>
          <w:tcPr>
            <w:tcW w:w="4258" w:type="dxa"/>
          </w:tcPr>
          <w:p w14:paraId="293F0EE3" w14:textId="77777777" w:rsidR="005D36E9" w:rsidRPr="00060315" w:rsidRDefault="005D36E9" w:rsidP="005D36E9">
            <w:pPr>
              <w:widowControl w:val="0"/>
              <w:autoSpaceDE w:val="0"/>
              <w:autoSpaceDN w:val="0"/>
              <w:adjustRightInd w:val="0"/>
              <w:ind w:right="180"/>
              <w:jc w:val="both"/>
              <w:rPr>
                <w:rFonts w:cs="Arial"/>
                <w:b/>
                <w:lang w:val="it-IT"/>
              </w:rPr>
            </w:pPr>
          </w:p>
        </w:tc>
      </w:tr>
      <w:tr w:rsidR="005D36E9" w:rsidRPr="004E5722" w14:paraId="44CCE6E7" w14:textId="77777777" w:rsidTr="001D763E">
        <w:tc>
          <w:tcPr>
            <w:tcW w:w="4404" w:type="dxa"/>
          </w:tcPr>
          <w:p w14:paraId="55D6A92D" w14:textId="215EBF19" w:rsidR="005D36E9" w:rsidRPr="00060315" w:rsidRDefault="005D36E9" w:rsidP="005D36E9">
            <w:pPr>
              <w:pStyle w:val="Rientrocorpodeltesto"/>
              <w:widowControl w:val="0"/>
              <w:tabs>
                <w:tab w:val="left" w:pos="8496"/>
              </w:tabs>
              <w:spacing w:after="0" w:line="240" w:lineRule="exact"/>
              <w:ind w:left="0"/>
              <w:jc w:val="both"/>
              <w:rPr>
                <w:rFonts w:cs="Arial"/>
                <w:color w:val="FF0000"/>
                <w:lang w:val="de-DE"/>
              </w:rPr>
            </w:pPr>
            <w:r w:rsidRPr="00060315">
              <w:rPr>
                <w:rFonts w:cs="Arial"/>
                <w:lang w:val="de-DE"/>
              </w:rPr>
              <w:t>Die etwaige Freigabe der vorläufigen Sicherheit erfolgt nur nach entsprechender Anweisung seitens der Vergabestelle.</w:t>
            </w:r>
          </w:p>
        </w:tc>
        <w:tc>
          <w:tcPr>
            <w:tcW w:w="852" w:type="dxa"/>
          </w:tcPr>
          <w:p w14:paraId="272514F1" w14:textId="77777777" w:rsidR="005D36E9" w:rsidRPr="00060315" w:rsidRDefault="005D36E9" w:rsidP="005D36E9">
            <w:pPr>
              <w:widowControl w:val="0"/>
              <w:spacing w:line="240" w:lineRule="exact"/>
              <w:rPr>
                <w:rFonts w:cs="Arial"/>
                <w:lang w:val="de-DE"/>
              </w:rPr>
            </w:pPr>
          </w:p>
        </w:tc>
        <w:tc>
          <w:tcPr>
            <w:tcW w:w="4258" w:type="dxa"/>
          </w:tcPr>
          <w:p w14:paraId="54A1231D" w14:textId="4AD5D376" w:rsidR="005D36E9" w:rsidRPr="00060315" w:rsidRDefault="005D36E9" w:rsidP="005D36E9">
            <w:pPr>
              <w:widowControl w:val="0"/>
              <w:autoSpaceDE w:val="0"/>
              <w:autoSpaceDN w:val="0"/>
              <w:adjustRightInd w:val="0"/>
              <w:spacing w:line="240" w:lineRule="exact"/>
              <w:ind w:right="6"/>
              <w:jc w:val="both"/>
              <w:rPr>
                <w:rFonts w:cs="Arial"/>
                <w:bCs/>
                <w:color w:val="FF0000"/>
                <w:lang w:val="it-IT"/>
              </w:rPr>
            </w:pPr>
            <w:r w:rsidRPr="00060315">
              <w:rPr>
                <w:rFonts w:cs="Arial"/>
                <w:lang w:val="it-IT"/>
              </w:rPr>
              <w:t>L’eventuale svincolo della garanzia provvisoria può avvenire solo a seguito di apposita indicazione della stazione appaltante.</w:t>
            </w:r>
          </w:p>
        </w:tc>
      </w:tr>
      <w:tr w:rsidR="005D36E9" w:rsidRPr="004E5722" w14:paraId="67D8E16B" w14:textId="77777777" w:rsidTr="001D763E">
        <w:tc>
          <w:tcPr>
            <w:tcW w:w="4404" w:type="dxa"/>
          </w:tcPr>
          <w:p w14:paraId="0F5BE32E" w14:textId="77777777" w:rsidR="005D36E9" w:rsidRPr="00060315"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53270DE9" w14:textId="77777777" w:rsidR="005D36E9" w:rsidRPr="00060315" w:rsidRDefault="005D36E9" w:rsidP="005D36E9">
            <w:pPr>
              <w:widowControl w:val="0"/>
              <w:spacing w:line="240" w:lineRule="exact"/>
              <w:rPr>
                <w:rFonts w:cs="Arial"/>
                <w:lang w:val="it-IT"/>
              </w:rPr>
            </w:pPr>
          </w:p>
        </w:tc>
        <w:tc>
          <w:tcPr>
            <w:tcW w:w="4258" w:type="dxa"/>
          </w:tcPr>
          <w:p w14:paraId="1C4D984F" w14:textId="77777777" w:rsidR="005D36E9" w:rsidRPr="00060315" w:rsidRDefault="005D36E9" w:rsidP="005D36E9">
            <w:pPr>
              <w:widowControl w:val="0"/>
              <w:autoSpaceDE w:val="0"/>
              <w:autoSpaceDN w:val="0"/>
              <w:adjustRightInd w:val="0"/>
              <w:spacing w:line="240" w:lineRule="exact"/>
              <w:ind w:right="6"/>
              <w:jc w:val="both"/>
              <w:rPr>
                <w:rFonts w:cs="Arial"/>
                <w:lang w:val="it-IT"/>
              </w:rPr>
            </w:pPr>
          </w:p>
        </w:tc>
      </w:tr>
      <w:tr w:rsidR="005D36E9" w:rsidRPr="004E5722" w14:paraId="52AF8AE7" w14:textId="77777777" w:rsidTr="001D763E">
        <w:tc>
          <w:tcPr>
            <w:tcW w:w="4404" w:type="dxa"/>
          </w:tcPr>
          <w:p w14:paraId="7E89C14E" w14:textId="63769782" w:rsidR="005D36E9" w:rsidRPr="00060315" w:rsidRDefault="005D36E9" w:rsidP="005D36E9">
            <w:pPr>
              <w:pStyle w:val="Rientrocorpodeltesto"/>
              <w:widowControl w:val="0"/>
              <w:tabs>
                <w:tab w:val="left" w:pos="8496"/>
              </w:tabs>
              <w:spacing w:after="0" w:line="240" w:lineRule="exact"/>
              <w:ind w:left="0"/>
              <w:jc w:val="both"/>
              <w:rPr>
                <w:rFonts w:cs="Arial"/>
                <w:lang w:val="de-DE"/>
              </w:rPr>
            </w:pPr>
            <w:r w:rsidRPr="00060315">
              <w:rPr>
                <w:lang w:val="de-DE"/>
              </w:rPr>
              <w:t xml:space="preserve">Im Falle einer Aufforderung um Verlängerung der Laufzeit und </w:t>
            </w:r>
            <w:r w:rsidRPr="00060315">
              <w:rPr>
                <w:rFonts w:cs="Arial"/>
                <w:lang w:val="de-DE"/>
              </w:rPr>
              <w:t>der</w:t>
            </w:r>
            <w:r w:rsidRPr="00060315">
              <w:rPr>
                <w:lang w:val="de-DE"/>
              </w:rPr>
              <w:t xml:space="preserve">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852" w:type="dxa"/>
          </w:tcPr>
          <w:p w14:paraId="05C9C0A8" w14:textId="77777777" w:rsidR="005D36E9" w:rsidRPr="00060315" w:rsidRDefault="005D36E9" w:rsidP="005D36E9">
            <w:pPr>
              <w:widowControl w:val="0"/>
              <w:spacing w:line="240" w:lineRule="exact"/>
              <w:rPr>
                <w:rFonts w:cs="Arial"/>
                <w:lang w:val="de-DE"/>
              </w:rPr>
            </w:pPr>
          </w:p>
        </w:tc>
        <w:tc>
          <w:tcPr>
            <w:tcW w:w="4258" w:type="dxa"/>
          </w:tcPr>
          <w:p w14:paraId="27F08F20" w14:textId="579F4A24" w:rsidR="005D36E9" w:rsidRPr="00060315" w:rsidRDefault="005D36E9" w:rsidP="005D36E9">
            <w:pPr>
              <w:widowControl w:val="0"/>
              <w:autoSpaceDE w:val="0"/>
              <w:autoSpaceDN w:val="0"/>
              <w:adjustRightInd w:val="0"/>
              <w:spacing w:line="240" w:lineRule="exact"/>
              <w:ind w:right="6"/>
              <w:jc w:val="both"/>
              <w:rPr>
                <w:rFonts w:cs="Arial"/>
                <w:lang w:val="it-IT"/>
              </w:rPr>
            </w:pPr>
            <w:r w:rsidRPr="00060315">
              <w:rPr>
                <w:rFonts w:cs="Arial"/>
                <w:lang w:val="it-IT"/>
              </w:rPr>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tr w:rsidR="005D36E9" w:rsidRPr="004E5722" w14:paraId="4A002BF5" w14:textId="77777777" w:rsidTr="001D763E">
        <w:tc>
          <w:tcPr>
            <w:tcW w:w="4404" w:type="dxa"/>
          </w:tcPr>
          <w:p w14:paraId="66AC76E1" w14:textId="77777777" w:rsidR="005D36E9" w:rsidRPr="00C02175"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15994AC" w14:textId="77777777" w:rsidR="005D36E9" w:rsidRPr="00C02175" w:rsidRDefault="005D36E9" w:rsidP="005D36E9">
            <w:pPr>
              <w:widowControl w:val="0"/>
              <w:spacing w:line="240" w:lineRule="exact"/>
              <w:rPr>
                <w:rFonts w:cs="Arial"/>
                <w:lang w:val="it-IT"/>
              </w:rPr>
            </w:pPr>
          </w:p>
        </w:tc>
        <w:tc>
          <w:tcPr>
            <w:tcW w:w="4258" w:type="dxa"/>
          </w:tcPr>
          <w:p w14:paraId="64A9326B" w14:textId="77777777" w:rsidR="005D36E9" w:rsidRPr="00C0217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27C46640" w14:textId="77777777" w:rsidTr="001D763E">
        <w:tc>
          <w:tcPr>
            <w:tcW w:w="4404" w:type="dxa"/>
            <w:shd w:val="clear" w:color="auto" w:fill="E7E6E6" w:themeFill="background2"/>
          </w:tcPr>
          <w:p w14:paraId="7B77AC72" w14:textId="00A915B5" w:rsidR="005D36E9" w:rsidRPr="00BD6019" w:rsidRDefault="005D36E9" w:rsidP="00BD6019">
            <w:pPr>
              <w:pStyle w:val="Corpodeltesto2"/>
              <w:widowControl w:val="0"/>
              <w:numPr>
                <w:ilvl w:val="0"/>
                <w:numId w:val="50"/>
              </w:numPr>
              <w:spacing w:after="0" w:line="240" w:lineRule="auto"/>
              <w:jc w:val="center"/>
              <w:rPr>
                <w:rFonts w:cs="Arial"/>
                <w:b/>
                <w:lang w:val="de-DE"/>
              </w:rPr>
            </w:pPr>
            <w:r w:rsidRPr="00BD6019">
              <w:rPr>
                <w:rFonts w:cs="Arial"/>
                <w:b/>
                <w:lang w:val="de-DE"/>
              </w:rPr>
              <w:t>KONTROLLE GEMÄSS ART von 94 bis 100 GvD Nr. 36/2023, ENDGÜLTIGE ZUSCHLAGSERTEILUNG UND VERTRAGSABSCHLUSS</w:t>
            </w:r>
          </w:p>
        </w:tc>
        <w:tc>
          <w:tcPr>
            <w:tcW w:w="852" w:type="dxa"/>
            <w:shd w:val="clear" w:color="auto" w:fill="auto"/>
          </w:tcPr>
          <w:p w14:paraId="391F7E36" w14:textId="77777777" w:rsidR="005D36E9" w:rsidRPr="00BD6019" w:rsidRDefault="005D36E9" w:rsidP="005D36E9">
            <w:pPr>
              <w:widowControl w:val="0"/>
              <w:spacing w:line="240" w:lineRule="exact"/>
              <w:rPr>
                <w:rFonts w:cs="Arial"/>
                <w:lang w:val="de-DE"/>
              </w:rPr>
            </w:pPr>
          </w:p>
        </w:tc>
        <w:tc>
          <w:tcPr>
            <w:tcW w:w="4258" w:type="dxa"/>
            <w:shd w:val="clear" w:color="auto" w:fill="E7E6E6" w:themeFill="background2"/>
          </w:tcPr>
          <w:p w14:paraId="0839AD92" w14:textId="69AB6FCE" w:rsidR="005D36E9" w:rsidRPr="00BD6019" w:rsidRDefault="00BD6019" w:rsidP="00BD6019">
            <w:pPr>
              <w:pStyle w:val="Default"/>
              <w:widowControl w:val="0"/>
              <w:spacing w:line="240" w:lineRule="exact"/>
              <w:jc w:val="both"/>
              <w:rPr>
                <w:rFonts w:cs="Arial"/>
                <w:b/>
                <w:sz w:val="20"/>
                <w:szCs w:val="20"/>
              </w:rPr>
            </w:pPr>
            <w:r>
              <w:rPr>
                <w:rFonts w:cs="Arial"/>
                <w:b/>
                <w:bCs/>
                <w:iCs/>
                <w:sz w:val="20"/>
                <w:szCs w:val="20"/>
              </w:rPr>
              <w:t xml:space="preserve">2. </w:t>
            </w:r>
            <w:r w:rsidR="005D36E9" w:rsidRPr="00BD6019">
              <w:rPr>
                <w:rFonts w:cs="Arial"/>
                <w:b/>
                <w:bCs/>
                <w:iCs/>
                <w:sz w:val="20"/>
                <w:szCs w:val="20"/>
              </w:rPr>
              <w:t>CONTROLLI</w:t>
            </w:r>
            <w:r w:rsidR="005D36E9" w:rsidRPr="00BD6019">
              <w:rPr>
                <w:rFonts w:cs="Arial"/>
                <w:b/>
                <w:sz w:val="20"/>
                <w:szCs w:val="20"/>
              </w:rPr>
              <w:t xml:space="preserve"> EX ARTT. da 94  a 100 d.lgs. 36/2023 AGGIUDICAZIONE DEFINITIVA E STIPULA DEL CONTRATTO</w:t>
            </w:r>
          </w:p>
        </w:tc>
      </w:tr>
      <w:tr w:rsidR="005D36E9" w:rsidRPr="004E5722" w14:paraId="6F5038AB" w14:textId="77777777" w:rsidTr="001D763E">
        <w:tc>
          <w:tcPr>
            <w:tcW w:w="4404" w:type="dxa"/>
            <w:shd w:val="clear" w:color="auto" w:fill="auto"/>
          </w:tcPr>
          <w:p w14:paraId="34935F2C" w14:textId="77777777" w:rsidR="005D36E9" w:rsidRPr="009432F7"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14B6DE20" w14:textId="77777777" w:rsidR="005D36E9" w:rsidRPr="009432F7" w:rsidRDefault="005D36E9" w:rsidP="005D36E9">
            <w:pPr>
              <w:widowControl w:val="0"/>
              <w:spacing w:line="240" w:lineRule="exact"/>
              <w:rPr>
                <w:rFonts w:cs="Arial"/>
                <w:lang w:val="it-IT"/>
              </w:rPr>
            </w:pPr>
          </w:p>
        </w:tc>
        <w:tc>
          <w:tcPr>
            <w:tcW w:w="4258" w:type="dxa"/>
            <w:shd w:val="clear" w:color="auto" w:fill="auto"/>
          </w:tcPr>
          <w:p w14:paraId="46741B83"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151FDE60" w14:textId="77777777" w:rsidTr="001D763E">
        <w:tc>
          <w:tcPr>
            <w:tcW w:w="4404" w:type="dxa"/>
            <w:shd w:val="clear" w:color="auto" w:fill="auto"/>
          </w:tcPr>
          <w:p w14:paraId="299BDC6E" w14:textId="718C33B5" w:rsidR="005D36E9" w:rsidRDefault="005D36E9" w:rsidP="005D36E9">
            <w:pPr>
              <w:widowControl w:val="0"/>
              <w:autoSpaceDE w:val="0"/>
              <w:autoSpaceDN w:val="0"/>
              <w:adjustRightInd w:val="0"/>
              <w:jc w:val="both"/>
              <w:rPr>
                <w:rFonts w:cs="Arial"/>
                <w:color w:val="FF0000"/>
                <w:sz w:val="16"/>
                <w:szCs w:val="16"/>
                <w:lang w:val="de-DE"/>
              </w:rPr>
            </w:pPr>
            <w:r>
              <w:rPr>
                <w:rFonts w:cs="Arial"/>
                <w:color w:val="FF0000"/>
                <w:sz w:val="16"/>
                <w:szCs w:val="16"/>
                <w:highlight w:val="green"/>
                <w:lang w:val="de-DE"/>
              </w:rPr>
              <w:t>Für Ausschreibungsverfahren, sie von der AOV für die auftraggebende Körperschaft durchgeführt werden</w:t>
            </w:r>
          </w:p>
          <w:p w14:paraId="2AA88F95" w14:textId="77777777" w:rsidR="004874BB" w:rsidRDefault="004874BB" w:rsidP="005D36E9">
            <w:pPr>
              <w:widowControl w:val="0"/>
              <w:autoSpaceDE w:val="0"/>
              <w:autoSpaceDN w:val="0"/>
              <w:adjustRightInd w:val="0"/>
              <w:jc w:val="both"/>
              <w:rPr>
                <w:rFonts w:cs="Arial"/>
                <w:color w:val="FF0000"/>
                <w:sz w:val="16"/>
                <w:szCs w:val="16"/>
                <w:lang w:val="de-DE"/>
              </w:rPr>
            </w:pPr>
          </w:p>
          <w:p w14:paraId="6210942E" w14:textId="147C398C" w:rsidR="005D36E9" w:rsidRPr="00731487" w:rsidRDefault="005D36E9" w:rsidP="005D36E9">
            <w:pPr>
              <w:autoSpaceDE w:val="0"/>
              <w:autoSpaceDN w:val="0"/>
              <w:jc w:val="both"/>
              <w:rPr>
                <w:rFonts w:cs="Arial"/>
                <w:noProof w:val="0"/>
                <w:lang w:val="de-DE"/>
              </w:rPr>
            </w:pPr>
            <w:r w:rsidRPr="00E31C6A">
              <w:rPr>
                <w:rFonts w:cs="Arial"/>
                <w:color w:val="FF0000"/>
                <w:highlight w:val="green"/>
                <w:lang w:val="de-DE"/>
              </w:rPr>
              <w:t>Die Erfüllungspflichten im Zusammenhang mit der Kontrolle der allgemeinen und besonderen Teilnahmeanforderungen sind in den aktuellen "Bedingungen für die Nutzung der Dienste der Agentur für die Verfahren und die Aufsicht im Bereich öffentliche Bau-, Dienstleistungs- und Lieferaufträge" geregelt</w:t>
            </w:r>
            <w:r w:rsidRPr="00E31C6A">
              <w:rPr>
                <w:rFonts w:cs="Arial"/>
                <w:highlight w:val="green"/>
                <w:lang w:val="de-DE"/>
              </w:rPr>
              <w:t>.</w:t>
            </w:r>
          </w:p>
        </w:tc>
        <w:tc>
          <w:tcPr>
            <w:tcW w:w="852" w:type="dxa"/>
            <w:shd w:val="clear" w:color="auto" w:fill="auto"/>
          </w:tcPr>
          <w:p w14:paraId="311195E2" w14:textId="77777777" w:rsidR="005D36E9" w:rsidRPr="00731487" w:rsidRDefault="005D36E9" w:rsidP="005D36E9">
            <w:pPr>
              <w:widowControl w:val="0"/>
              <w:spacing w:line="240" w:lineRule="exact"/>
              <w:rPr>
                <w:rFonts w:cs="Arial"/>
                <w:lang w:val="de-DE"/>
              </w:rPr>
            </w:pPr>
          </w:p>
        </w:tc>
        <w:tc>
          <w:tcPr>
            <w:tcW w:w="4258" w:type="dxa"/>
            <w:shd w:val="clear" w:color="auto" w:fill="auto"/>
          </w:tcPr>
          <w:p w14:paraId="2B5D05E7" w14:textId="77777777" w:rsidR="005D36E9" w:rsidRPr="006F7E19" w:rsidRDefault="005D36E9" w:rsidP="005D36E9">
            <w:pPr>
              <w:widowControl w:val="0"/>
              <w:jc w:val="both"/>
              <w:rPr>
                <w:rFonts w:cs="Arial"/>
                <w:color w:val="FF0000"/>
                <w:sz w:val="16"/>
                <w:szCs w:val="16"/>
                <w:lang w:val="it-IT"/>
              </w:rPr>
            </w:pPr>
            <w:r w:rsidRPr="006F7E19">
              <w:rPr>
                <w:rFonts w:cs="Arial"/>
                <w:color w:val="FF0000"/>
                <w:sz w:val="16"/>
                <w:szCs w:val="16"/>
                <w:highlight w:val="green"/>
                <w:lang w:val="it-IT"/>
              </w:rPr>
              <w:t>Per gare svolte da ACP per conto dell’ente committente</w:t>
            </w:r>
          </w:p>
          <w:p w14:paraId="2AB8483C" w14:textId="77777777" w:rsidR="005D36E9" w:rsidRDefault="005D36E9" w:rsidP="005D36E9">
            <w:pPr>
              <w:widowControl w:val="0"/>
              <w:jc w:val="both"/>
              <w:rPr>
                <w:rFonts w:cs="Arial"/>
                <w:lang w:val="it-IT"/>
              </w:rPr>
            </w:pPr>
          </w:p>
          <w:p w14:paraId="0AAFCB88" w14:textId="0D065B91" w:rsidR="005D36E9" w:rsidRPr="00731487" w:rsidRDefault="005D36E9" w:rsidP="005D36E9">
            <w:pPr>
              <w:widowControl w:val="0"/>
              <w:jc w:val="both"/>
              <w:rPr>
                <w:rFonts w:cs="Arial"/>
                <w:color w:val="FF0000"/>
                <w:lang w:val="it-IT"/>
              </w:rPr>
            </w:pPr>
            <w:r w:rsidRPr="00E31C6A">
              <w:rPr>
                <w:rFonts w:cs="Arial"/>
                <w:color w:val="FF0000"/>
                <w:highlight w:val="green"/>
                <w:lang w:val="it-IT"/>
              </w:rPr>
              <w:t>Gli adempimenti legati al controllo dei requisiti di ordine generale e speciale sono regolati dalle vigenti “Condizioni di utilizzo dei servizi dell'Agenzia per i procedimenti e la vigilanza in materia di contratti pubblici di lavori, servizi e forniture.</w:t>
            </w:r>
          </w:p>
        </w:tc>
      </w:tr>
      <w:tr w:rsidR="005D36E9" w:rsidRPr="004E5722" w14:paraId="0C08EC4E" w14:textId="77777777" w:rsidTr="001D763E">
        <w:tc>
          <w:tcPr>
            <w:tcW w:w="4404" w:type="dxa"/>
            <w:shd w:val="clear" w:color="auto" w:fill="auto"/>
          </w:tcPr>
          <w:p w14:paraId="6AC616DE" w14:textId="77777777" w:rsidR="005D36E9" w:rsidRPr="009432F7"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4C68246E" w14:textId="77777777" w:rsidR="005D36E9" w:rsidRPr="009432F7" w:rsidRDefault="005D36E9" w:rsidP="005D36E9">
            <w:pPr>
              <w:widowControl w:val="0"/>
              <w:spacing w:line="240" w:lineRule="exact"/>
              <w:rPr>
                <w:rFonts w:cs="Arial"/>
                <w:lang w:val="it-IT"/>
              </w:rPr>
            </w:pPr>
          </w:p>
        </w:tc>
        <w:tc>
          <w:tcPr>
            <w:tcW w:w="4258" w:type="dxa"/>
            <w:shd w:val="clear" w:color="auto" w:fill="auto"/>
          </w:tcPr>
          <w:p w14:paraId="524A6B73"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6EF53BCF" w14:textId="77777777" w:rsidTr="001D763E">
        <w:tc>
          <w:tcPr>
            <w:tcW w:w="4404" w:type="dxa"/>
            <w:shd w:val="clear" w:color="auto" w:fill="auto"/>
          </w:tcPr>
          <w:p w14:paraId="739AEE48" w14:textId="77777777" w:rsidR="005D36E9" w:rsidRPr="00C40C0D" w:rsidRDefault="005D36E9" w:rsidP="00BB4018">
            <w:pPr>
              <w:pStyle w:val="Default"/>
              <w:widowControl w:val="0"/>
              <w:numPr>
                <w:ilvl w:val="1"/>
                <w:numId w:val="99"/>
              </w:numPr>
              <w:spacing w:line="240" w:lineRule="exact"/>
              <w:ind w:left="439" w:hanging="426"/>
              <w:jc w:val="both"/>
              <w:rPr>
                <w:rFonts w:cs="Arial"/>
                <w:color w:val="FF0000"/>
                <w:lang w:val="de-DE"/>
              </w:rPr>
            </w:pPr>
            <w:r w:rsidRPr="009432F7">
              <w:rPr>
                <w:rFonts w:cs="Arial"/>
                <w:b/>
                <w:sz w:val="20"/>
                <w:szCs w:val="20"/>
                <w:lang w:val="de-DE"/>
              </w:rPr>
              <w:t>SEITENS</w:t>
            </w:r>
            <w:r w:rsidRPr="00C40C0D">
              <w:rPr>
                <w:rFonts w:cs="Arial"/>
                <w:b/>
                <w:sz w:val="20"/>
                <w:lang w:val="de-DE"/>
              </w:rPr>
              <w:t xml:space="preserve"> DER VERGABESTELLE VOM WIRTSCHAFTSTEILNEHMER ANGEFORDERTE DOKUMENTATION</w:t>
            </w:r>
          </w:p>
        </w:tc>
        <w:tc>
          <w:tcPr>
            <w:tcW w:w="852" w:type="dxa"/>
            <w:shd w:val="clear" w:color="auto" w:fill="auto"/>
          </w:tcPr>
          <w:p w14:paraId="19B42B3B" w14:textId="77777777" w:rsidR="005D36E9" w:rsidRPr="009432F7" w:rsidRDefault="005D36E9" w:rsidP="005D36E9">
            <w:pPr>
              <w:widowControl w:val="0"/>
              <w:spacing w:line="240" w:lineRule="exact"/>
              <w:rPr>
                <w:rFonts w:cs="Arial"/>
                <w:lang w:val="de-DE"/>
              </w:rPr>
            </w:pPr>
          </w:p>
        </w:tc>
        <w:tc>
          <w:tcPr>
            <w:tcW w:w="4258" w:type="dxa"/>
            <w:shd w:val="clear" w:color="auto" w:fill="auto"/>
          </w:tcPr>
          <w:p w14:paraId="2FEB3FA4" w14:textId="77777777" w:rsidR="005D36E9" w:rsidRPr="00C40C0D" w:rsidRDefault="005D36E9" w:rsidP="00BB4018">
            <w:pPr>
              <w:pStyle w:val="Default"/>
              <w:widowControl w:val="0"/>
              <w:numPr>
                <w:ilvl w:val="1"/>
                <w:numId w:val="50"/>
              </w:numPr>
              <w:spacing w:line="240" w:lineRule="exact"/>
              <w:ind w:left="423" w:hanging="423"/>
              <w:jc w:val="both"/>
              <w:rPr>
                <w:rFonts w:cs="Arial"/>
                <w:bCs/>
                <w:color w:val="FF0000"/>
              </w:rPr>
            </w:pPr>
            <w:bookmarkStart w:id="132" w:name="OLE_LINK5"/>
            <w:r w:rsidRPr="009432F7">
              <w:rPr>
                <w:rFonts w:cs="Arial"/>
                <w:b/>
                <w:bCs/>
                <w:iCs/>
                <w:sz w:val="20"/>
                <w:szCs w:val="20"/>
              </w:rPr>
              <w:t>DOCUMENTAZIONE</w:t>
            </w:r>
            <w:r w:rsidRPr="00C40C0D">
              <w:rPr>
                <w:rFonts w:cs="Arial"/>
                <w:b/>
                <w:sz w:val="20"/>
                <w:lang w:eastAsia="en-US"/>
              </w:rPr>
              <w:t xml:space="preserve"> RICHIESTA DALLA STAZIONE APPALTANTE ALL’OPERATORE ECONOMICO</w:t>
            </w:r>
            <w:bookmarkEnd w:id="132"/>
          </w:p>
        </w:tc>
      </w:tr>
      <w:tr w:rsidR="005D36E9" w:rsidRPr="004E5722" w14:paraId="04551279" w14:textId="77777777" w:rsidTr="001D763E">
        <w:tc>
          <w:tcPr>
            <w:tcW w:w="4404" w:type="dxa"/>
            <w:shd w:val="clear" w:color="auto" w:fill="auto"/>
          </w:tcPr>
          <w:p w14:paraId="51046E1B" w14:textId="77777777" w:rsidR="005D36E9" w:rsidRPr="009432F7"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3200F007" w14:textId="77777777" w:rsidR="005D36E9" w:rsidRPr="009432F7" w:rsidRDefault="005D36E9" w:rsidP="005D36E9">
            <w:pPr>
              <w:widowControl w:val="0"/>
              <w:spacing w:line="240" w:lineRule="exact"/>
              <w:rPr>
                <w:rFonts w:cs="Arial"/>
                <w:lang w:val="it-IT"/>
              </w:rPr>
            </w:pPr>
          </w:p>
        </w:tc>
        <w:tc>
          <w:tcPr>
            <w:tcW w:w="4258" w:type="dxa"/>
            <w:shd w:val="clear" w:color="auto" w:fill="auto"/>
          </w:tcPr>
          <w:p w14:paraId="69051DCC"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571F660B" w14:textId="77777777" w:rsidTr="001D763E">
        <w:tc>
          <w:tcPr>
            <w:tcW w:w="4404" w:type="dxa"/>
            <w:shd w:val="clear" w:color="auto" w:fill="auto"/>
          </w:tcPr>
          <w:p w14:paraId="4EB26CFF" w14:textId="77777777" w:rsidR="005D36E9" w:rsidRPr="0060156F" w:rsidRDefault="005D36E9" w:rsidP="005D36E9">
            <w:pPr>
              <w:widowControl w:val="0"/>
              <w:jc w:val="both"/>
              <w:rPr>
                <w:rFonts w:cs="Arial"/>
                <w:lang w:val="de-DE"/>
              </w:rPr>
            </w:pPr>
            <w:r w:rsidRPr="0060156F">
              <w:rPr>
                <w:rFonts w:cs="Arial"/>
                <w:lang w:val="de-DE"/>
              </w:rPr>
              <w:t>Gemäß Art. 27 Abs. 2 LG Nr. 16/2015 beschränkt die Vergabestelle die Überprüfung der allgemeinen und besonderen Anforderungen auf den Zuschlagsempfänger (einschließlich etwaige Hilfssubjekten und ausführende Konsortiumsmitglieder). Es wird auf Art. 32 LG Nr. 16/2015 verwiesen.</w:t>
            </w:r>
          </w:p>
          <w:p w14:paraId="2E0C3F97" w14:textId="77777777" w:rsidR="005D36E9" w:rsidRPr="00861B31" w:rsidRDefault="005D36E9" w:rsidP="005D36E9">
            <w:pPr>
              <w:widowControl w:val="0"/>
              <w:jc w:val="both"/>
              <w:rPr>
                <w:rFonts w:cs="Arial"/>
                <w:lang w:val="de-DE"/>
              </w:rPr>
            </w:pPr>
            <w:r w:rsidRPr="0060156F">
              <w:rPr>
                <w:rFonts w:cs="Arial"/>
                <w:lang w:val="de-DE"/>
              </w:rPr>
              <w:t>Die Teilnahme am vorliegenden Verfahren gilt als Erklärung über die Erfüllung der von den staatlichen Rechtsvorschriften vorgegebenen und in den Ausschreibungsbedingungen näher ausge-führten und eventuell vervollständigten allgemeinen und besonderen Anforderungen.</w:t>
            </w:r>
          </w:p>
        </w:tc>
        <w:tc>
          <w:tcPr>
            <w:tcW w:w="852" w:type="dxa"/>
            <w:shd w:val="clear" w:color="auto" w:fill="auto"/>
          </w:tcPr>
          <w:p w14:paraId="26F04C3D" w14:textId="77777777" w:rsidR="005D36E9" w:rsidRPr="00135789" w:rsidRDefault="005D36E9" w:rsidP="005D36E9">
            <w:pPr>
              <w:widowControl w:val="0"/>
              <w:spacing w:line="240" w:lineRule="exact"/>
              <w:rPr>
                <w:rFonts w:cs="Arial"/>
                <w:lang w:val="de-DE"/>
              </w:rPr>
            </w:pPr>
          </w:p>
        </w:tc>
        <w:tc>
          <w:tcPr>
            <w:tcW w:w="4258" w:type="dxa"/>
            <w:shd w:val="clear" w:color="auto" w:fill="auto"/>
          </w:tcPr>
          <w:p w14:paraId="6BA98577" w14:textId="77777777" w:rsidR="005D36E9" w:rsidRPr="006140E5" w:rsidRDefault="005D36E9" w:rsidP="005D36E9">
            <w:pPr>
              <w:widowControl w:val="0"/>
              <w:jc w:val="both"/>
              <w:rPr>
                <w:rFonts w:cs="Arial"/>
                <w:lang w:val="it-IT"/>
              </w:rPr>
            </w:pPr>
            <w:r w:rsidRPr="006140E5">
              <w:rPr>
                <w:rFonts w:cs="Arial"/>
                <w:lang w:val="it-IT" w:eastAsia="de-DE"/>
              </w:rPr>
              <w:t>A n</w:t>
            </w:r>
            <w:r w:rsidRPr="006140E5">
              <w:rPr>
                <w:rFonts w:cs="Arial"/>
                <w:lang w:val="it-IT"/>
              </w:rPr>
              <w:t>or</w:t>
            </w:r>
            <w:r w:rsidRPr="006140E5">
              <w:rPr>
                <w:rFonts w:cs="Arial"/>
                <w:lang w:val="it-IT" w:eastAsia="de-DE"/>
              </w:rPr>
              <w:t xml:space="preserve">ma dell’art. 27, comma 2 </w:t>
            </w:r>
            <w:r>
              <w:rPr>
                <w:rFonts w:cs="Arial"/>
                <w:lang w:val="it-IT" w:eastAsia="de-DE"/>
              </w:rPr>
              <w:t>L.P.</w:t>
            </w:r>
            <w:r w:rsidRPr="006140E5">
              <w:rPr>
                <w:rFonts w:cs="Arial"/>
                <w:lang w:val="it-IT" w:eastAsia="de-DE"/>
              </w:rPr>
              <w:t xml:space="preserve"> 16/2015 </w:t>
            </w:r>
            <w:r w:rsidRPr="006140E5">
              <w:rPr>
                <w:rFonts w:cs="Arial"/>
                <w:lang w:val="it-IT"/>
              </w:rPr>
              <w:t xml:space="preserve">la stazione appaltante limita la verifica del possesso dei requisiti di ordine generale e speciale in capo all’aggiudicatario (comprese eventuali ausiliarie, consorziate esecutrici). Si rinvia all’art. 32 </w:t>
            </w:r>
            <w:r>
              <w:rPr>
                <w:rFonts w:cs="Arial"/>
                <w:lang w:val="it-IT"/>
              </w:rPr>
              <w:t>L.P.</w:t>
            </w:r>
            <w:r w:rsidRPr="006140E5">
              <w:rPr>
                <w:rFonts w:cs="Arial"/>
                <w:lang w:val="it-IT"/>
              </w:rPr>
              <w:t xml:space="preserve"> 16/2015.</w:t>
            </w:r>
          </w:p>
          <w:p w14:paraId="6172271B" w14:textId="77777777" w:rsidR="005D36E9" w:rsidRPr="006140E5" w:rsidRDefault="005D36E9" w:rsidP="005D36E9">
            <w:pPr>
              <w:widowControl w:val="0"/>
              <w:jc w:val="both"/>
              <w:rPr>
                <w:rFonts w:cs="Arial"/>
                <w:lang w:val="it-IT"/>
              </w:rPr>
            </w:pPr>
          </w:p>
          <w:p w14:paraId="735320D4" w14:textId="77777777" w:rsidR="005D36E9" w:rsidRPr="006140E5" w:rsidRDefault="005D36E9" w:rsidP="005D36E9">
            <w:pPr>
              <w:widowControl w:val="0"/>
              <w:autoSpaceDE w:val="0"/>
              <w:autoSpaceDN w:val="0"/>
              <w:adjustRightInd w:val="0"/>
              <w:spacing w:line="240" w:lineRule="exact"/>
              <w:jc w:val="both"/>
              <w:rPr>
                <w:rFonts w:cs="Arial"/>
                <w:bCs/>
                <w:color w:val="FF0000"/>
                <w:lang w:val="it-IT"/>
              </w:rPr>
            </w:pPr>
            <w:r w:rsidRPr="006140E5">
              <w:rPr>
                <w:rFonts w:cs="Arial"/>
                <w:lang w:val="it-IT" w:eastAsia="de-DE"/>
              </w:rPr>
              <w:t>La partecipazione alla presente procedura vale quale dichiarazione del possesso dei requisiti di ordine generale e speciale come stabiliti dalla normativa nazionale, specificati ed eventualmente integrati dal bando di gara.</w:t>
            </w:r>
          </w:p>
        </w:tc>
      </w:tr>
      <w:tr w:rsidR="005D36E9" w:rsidRPr="004E5722" w14:paraId="35315AE2" w14:textId="77777777" w:rsidTr="001D763E">
        <w:tc>
          <w:tcPr>
            <w:tcW w:w="4404" w:type="dxa"/>
          </w:tcPr>
          <w:p w14:paraId="6A9A85BE" w14:textId="77777777" w:rsidR="005D36E9" w:rsidRPr="009432F7"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509AA62" w14:textId="77777777" w:rsidR="005D36E9" w:rsidRPr="009432F7" w:rsidRDefault="005D36E9" w:rsidP="005D36E9">
            <w:pPr>
              <w:widowControl w:val="0"/>
              <w:spacing w:line="240" w:lineRule="exact"/>
              <w:rPr>
                <w:rFonts w:cs="Arial"/>
                <w:lang w:val="it-IT"/>
              </w:rPr>
            </w:pPr>
          </w:p>
        </w:tc>
        <w:tc>
          <w:tcPr>
            <w:tcW w:w="4258" w:type="dxa"/>
            <w:shd w:val="clear" w:color="auto" w:fill="FFFFFF" w:themeFill="background1"/>
          </w:tcPr>
          <w:p w14:paraId="1EDA3BB5" w14:textId="77777777" w:rsidR="005D36E9" w:rsidRPr="006140E5" w:rsidRDefault="005D36E9" w:rsidP="005D36E9">
            <w:pPr>
              <w:widowControl w:val="0"/>
              <w:autoSpaceDE w:val="0"/>
              <w:autoSpaceDN w:val="0"/>
              <w:adjustRightInd w:val="0"/>
              <w:spacing w:line="240" w:lineRule="exact"/>
              <w:jc w:val="both"/>
              <w:rPr>
                <w:rFonts w:cs="Arial"/>
                <w:bCs/>
                <w:color w:val="FF0000"/>
                <w:lang w:val="it-IT"/>
              </w:rPr>
            </w:pPr>
          </w:p>
        </w:tc>
      </w:tr>
      <w:tr w:rsidR="005D36E9" w:rsidRPr="005737C1" w14:paraId="3F0422E5" w14:textId="77777777" w:rsidTr="001D763E">
        <w:tc>
          <w:tcPr>
            <w:tcW w:w="4404" w:type="dxa"/>
            <w:shd w:val="clear" w:color="auto" w:fill="auto"/>
          </w:tcPr>
          <w:p w14:paraId="4178588F" w14:textId="0989FED0" w:rsidR="005D36E9" w:rsidRPr="00BD6019" w:rsidRDefault="005D36E9" w:rsidP="005D36E9">
            <w:pPr>
              <w:widowControl w:val="0"/>
              <w:jc w:val="both"/>
              <w:rPr>
                <w:rFonts w:cs="Arial"/>
                <w:lang w:val="de-DE"/>
              </w:rPr>
            </w:pPr>
            <w:r w:rsidRPr="00BD6019">
              <w:rPr>
                <w:rFonts w:cs="Arial"/>
                <w:lang w:val="de-DE"/>
              </w:rPr>
              <w:t xml:space="preserve">Um die Kontrollen gemäß Art. </w:t>
            </w:r>
            <w:r w:rsidRPr="00BD6019">
              <w:rPr>
                <w:rFonts w:cs="Arial"/>
                <w:lang w:val="de-DE" w:eastAsia="it-IT"/>
              </w:rPr>
              <w:t xml:space="preserve">Art. 94 und 95 GvD Nr. 36/2023 </w:t>
            </w:r>
            <w:r w:rsidRPr="00BD6019">
              <w:rPr>
                <w:rFonts w:cs="Arial"/>
                <w:lang w:val="de-DE"/>
              </w:rPr>
              <w:t xml:space="preserve">durchführen zu können, fordert die Vergabestelle nach dem noch nicht rechtswirksamen Zuschlag folgende Subjekte zur Vorlage/Bestätigung der Daten zur </w:t>
            </w:r>
            <w:r w:rsidRPr="00BD6019">
              <w:rPr>
                <w:rFonts w:cs="Arial"/>
                <w:lang w:val="de-DE"/>
              </w:rPr>
              <w:lastRenderedPageBreak/>
              <w:t>Gesellschaftsstruktur auf:</w:t>
            </w:r>
          </w:p>
          <w:p w14:paraId="40EA323A" w14:textId="77777777" w:rsidR="005D36E9" w:rsidRPr="00BD6019" w:rsidRDefault="005D36E9" w:rsidP="00BB4018">
            <w:pPr>
              <w:widowControl w:val="0"/>
              <w:numPr>
                <w:ilvl w:val="0"/>
                <w:numId w:val="51"/>
              </w:numPr>
              <w:tabs>
                <w:tab w:val="clear" w:pos="690"/>
                <w:tab w:val="num" w:pos="577"/>
              </w:tabs>
              <w:ind w:left="436" w:hanging="426"/>
              <w:jc w:val="both"/>
              <w:rPr>
                <w:rFonts w:cs="Arial"/>
                <w:lang w:val="de-DE"/>
              </w:rPr>
            </w:pPr>
            <w:r w:rsidRPr="00BD6019">
              <w:rPr>
                <w:rFonts w:cs="Arial"/>
                <w:lang w:val="de-DE"/>
              </w:rPr>
              <w:t>Zuschlagsempfänger (einzelnes bzw. beauftragtes und auftraggebendes Subjekt),</w:t>
            </w:r>
          </w:p>
          <w:p w14:paraId="7395B176" w14:textId="77777777" w:rsidR="005D36E9" w:rsidRPr="00BD6019" w:rsidRDefault="005D36E9" w:rsidP="00BB4018">
            <w:pPr>
              <w:widowControl w:val="0"/>
              <w:numPr>
                <w:ilvl w:val="0"/>
                <w:numId w:val="51"/>
              </w:numPr>
              <w:tabs>
                <w:tab w:val="clear" w:pos="690"/>
                <w:tab w:val="num" w:pos="577"/>
              </w:tabs>
              <w:ind w:left="436" w:hanging="426"/>
              <w:jc w:val="both"/>
              <w:rPr>
                <w:rFonts w:cs="Arial"/>
                <w:lang w:val="de-DE"/>
              </w:rPr>
            </w:pPr>
            <w:r w:rsidRPr="00BD6019">
              <w:rPr>
                <w:rFonts w:cs="Arial"/>
                <w:lang w:val="de-DE"/>
              </w:rPr>
              <w:t>ausführendes Konsortiumsmitglied,</w:t>
            </w:r>
          </w:p>
          <w:p w14:paraId="50C5E644" w14:textId="77777777" w:rsidR="005D36E9" w:rsidRPr="00BD6019" w:rsidRDefault="005D36E9" w:rsidP="00BB4018">
            <w:pPr>
              <w:widowControl w:val="0"/>
              <w:numPr>
                <w:ilvl w:val="0"/>
                <w:numId w:val="51"/>
              </w:numPr>
              <w:tabs>
                <w:tab w:val="clear" w:pos="690"/>
                <w:tab w:val="num" w:pos="577"/>
              </w:tabs>
              <w:ind w:left="436" w:hanging="426"/>
              <w:jc w:val="both"/>
              <w:rPr>
                <w:rFonts w:cs="Arial"/>
                <w:lang w:val="de-DE"/>
              </w:rPr>
            </w:pPr>
            <w:r w:rsidRPr="00BD6019">
              <w:rPr>
                <w:rFonts w:cs="Arial"/>
                <w:lang w:val="de-DE"/>
              </w:rPr>
              <w:t>etwaiges Hilfssubjekt.</w:t>
            </w:r>
          </w:p>
        </w:tc>
        <w:tc>
          <w:tcPr>
            <w:tcW w:w="852" w:type="dxa"/>
            <w:shd w:val="clear" w:color="auto" w:fill="auto"/>
          </w:tcPr>
          <w:p w14:paraId="531F95D8" w14:textId="77777777" w:rsidR="005D36E9" w:rsidRPr="00BD6019" w:rsidRDefault="005D36E9" w:rsidP="005D36E9">
            <w:pPr>
              <w:widowControl w:val="0"/>
              <w:rPr>
                <w:rFonts w:cs="Arial"/>
                <w:lang w:val="it-IT"/>
              </w:rPr>
            </w:pPr>
          </w:p>
        </w:tc>
        <w:tc>
          <w:tcPr>
            <w:tcW w:w="4258" w:type="dxa"/>
            <w:shd w:val="clear" w:color="auto" w:fill="auto"/>
          </w:tcPr>
          <w:p w14:paraId="7DC462D2" w14:textId="556B1ED0" w:rsidR="005D36E9" w:rsidRPr="00BD6019" w:rsidRDefault="005D36E9" w:rsidP="005D36E9">
            <w:pPr>
              <w:widowControl w:val="0"/>
              <w:jc w:val="both"/>
              <w:rPr>
                <w:rFonts w:cs="Arial"/>
                <w:lang w:val="it-IT"/>
              </w:rPr>
            </w:pPr>
            <w:r w:rsidRPr="00BD6019">
              <w:rPr>
                <w:rFonts w:cs="Arial"/>
                <w:lang w:val="it-IT"/>
              </w:rPr>
              <w:t xml:space="preserve">In seguito all’aggiudicazione non efficace, al fine di procedere con i controlli ai sensi dell’art. </w:t>
            </w:r>
            <w:r w:rsidRPr="00BD6019">
              <w:rPr>
                <w:rFonts w:cs="Arial"/>
                <w:noProof w:val="0"/>
                <w:color w:val="000000"/>
                <w:lang w:val="it-IT" w:eastAsia="de-DE"/>
              </w:rPr>
              <w:t>94 e 95 d.lgs. 36/2023</w:t>
            </w:r>
            <w:r w:rsidRPr="00BD6019">
              <w:rPr>
                <w:rFonts w:cs="Arial"/>
                <w:lang w:val="it-IT"/>
              </w:rPr>
              <w:t>, la stazione appaltante richiederà di fornire/confermare i dati relativi ai seguenti soggetti:</w:t>
            </w:r>
          </w:p>
          <w:p w14:paraId="72100CF2" w14:textId="77777777" w:rsidR="005D36E9" w:rsidRPr="00BD6019" w:rsidRDefault="005D36E9" w:rsidP="00BB4018">
            <w:pPr>
              <w:widowControl w:val="0"/>
              <w:numPr>
                <w:ilvl w:val="0"/>
                <w:numId w:val="51"/>
              </w:numPr>
              <w:tabs>
                <w:tab w:val="clear" w:pos="690"/>
                <w:tab w:val="num" w:pos="577"/>
              </w:tabs>
              <w:ind w:left="436" w:hanging="426"/>
              <w:jc w:val="both"/>
              <w:rPr>
                <w:rFonts w:cs="Arial"/>
                <w:lang w:val="it-IT"/>
              </w:rPr>
            </w:pPr>
            <w:r w:rsidRPr="00BD6019">
              <w:rPr>
                <w:rFonts w:cs="Arial"/>
                <w:lang w:val="it-IT"/>
              </w:rPr>
              <w:lastRenderedPageBreak/>
              <w:t>aggiudicatario (concorrente singolo o mandatario e mandanti);</w:t>
            </w:r>
          </w:p>
          <w:p w14:paraId="6CCD8717" w14:textId="77777777" w:rsidR="005D36E9" w:rsidRPr="00BD6019" w:rsidRDefault="005D36E9" w:rsidP="00BB4018">
            <w:pPr>
              <w:widowControl w:val="0"/>
              <w:numPr>
                <w:ilvl w:val="0"/>
                <w:numId w:val="51"/>
              </w:numPr>
              <w:tabs>
                <w:tab w:val="clear" w:pos="690"/>
                <w:tab w:val="num" w:pos="577"/>
              </w:tabs>
              <w:ind w:left="436" w:hanging="426"/>
              <w:jc w:val="both"/>
              <w:rPr>
                <w:rFonts w:cs="Arial"/>
                <w:lang w:val="de-DE"/>
              </w:rPr>
            </w:pPr>
            <w:r w:rsidRPr="00BD6019">
              <w:rPr>
                <w:rFonts w:cs="Arial"/>
                <w:lang w:val="de-DE"/>
              </w:rPr>
              <w:t>consorziata esecutrice;</w:t>
            </w:r>
          </w:p>
          <w:p w14:paraId="23C45BD8" w14:textId="77777777" w:rsidR="005D36E9" w:rsidRPr="00BD6019" w:rsidRDefault="005D36E9" w:rsidP="00BB4018">
            <w:pPr>
              <w:widowControl w:val="0"/>
              <w:numPr>
                <w:ilvl w:val="0"/>
                <w:numId w:val="51"/>
              </w:numPr>
              <w:tabs>
                <w:tab w:val="clear" w:pos="690"/>
                <w:tab w:val="num" w:pos="577"/>
              </w:tabs>
              <w:ind w:left="436" w:hanging="426"/>
              <w:jc w:val="both"/>
              <w:rPr>
                <w:rFonts w:cs="Arial"/>
                <w:lang w:val="de-DE"/>
              </w:rPr>
            </w:pPr>
            <w:r w:rsidRPr="00BD6019">
              <w:rPr>
                <w:rFonts w:cs="Arial"/>
                <w:lang w:val="de-DE"/>
              </w:rPr>
              <w:t>eventuale soggetti ausiliari.</w:t>
            </w:r>
          </w:p>
        </w:tc>
      </w:tr>
      <w:tr w:rsidR="005D36E9" w:rsidRPr="005737C1" w14:paraId="2F8A71DD" w14:textId="77777777" w:rsidTr="001D763E">
        <w:tc>
          <w:tcPr>
            <w:tcW w:w="4404" w:type="dxa"/>
            <w:shd w:val="clear" w:color="auto" w:fill="auto"/>
          </w:tcPr>
          <w:p w14:paraId="1CBB723A" w14:textId="77777777" w:rsidR="005D36E9" w:rsidRPr="00BD6019"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5E19D60A" w14:textId="77777777" w:rsidR="005D36E9" w:rsidRPr="00BD6019" w:rsidRDefault="005D36E9" w:rsidP="005D36E9">
            <w:pPr>
              <w:widowControl w:val="0"/>
              <w:spacing w:line="240" w:lineRule="exact"/>
              <w:rPr>
                <w:rFonts w:cs="Arial"/>
                <w:lang w:val="it-IT"/>
              </w:rPr>
            </w:pPr>
          </w:p>
        </w:tc>
        <w:tc>
          <w:tcPr>
            <w:tcW w:w="4258" w:type="dxa"/>
            <w:shd w:val="clear" w:color="auto" w:fill="FFFFFF" w:themeFill="background1"/>
          </w:tcPr>
          <w:p w14:paraId="2035159A" w14:textId="77777777" w:rsidR="005D36E9" w:rsidRPr="00BD6019" w:rsidRDefault="005D36E9" w:rsidP="005D36E9">
            <w:pPr>
              <w:widowControl w:val="0"/>
              <w:autoSpaceDE w:val="0"/>
              <w:autoSpaceDN w:val="0"/>
              <w:adjustRightInd w:val="0"/>
              <w:spacing w:line="240" w:lineRule="exact"/>
              <w:ind w:right="6"/>
              <w:jc w:val="both"/>
              <w:rPr>
                <w:rFonts w:cs="Arial"/>
                <w:bCs/>
                <w:color w:val="FF0000"/>
              </w:rPr>
            </w:pPr>
          </w:p>
        </w:tc>
      </w:tr>
      <w:tr w:rsidR="005D36E9" w:rsidRPr="004E5722" w14:paraId="00999122" w14:textId="77777777" w:rsidTr="001D763E">
        <w:tc>
          <w:tcPr>
            <w:tcW w:w="4404" w:type="dxa"/>
            <w:shd w:val="clear" w:color="auto" w:fill="auto"/>
          </w:tcPr>
          <w:p w14:paraId="285672AA" w14:textId="16B132A4" w:rsidR="005D36E9" w:rsidRPr="00BD6019" w:rsidRDefault="005D36E9" w:rsidP="005D36E9">
            <w:pPr>
              <w:pStyle w:val="Rientrocorpodeltesto"/>
              <w:widowControl w:val="0"/>
              <w:tabs>
                <w:tab w:val="left" w:pos="8496"/>
              </w:tabs>
              <w:spacing w:after="0" w:line="240" w:lineRule="exact"/>
              <w:ind w:left="0"/>
              <w:jc w:val="both"/>
              <w:rPr>
                <w:rFonts w:cs="Arial"/>
                <w:color w:val="FF0000"/>
                <w:lang w:val="de-DE"/>
              </w:rPr>
            </w:pPr>
            <w:r w:rsidRPr="00BD6019">
              <w:rPr>
                <w:rFonts w:cs="Arial"/>
                <w:noProof w:val="0"/>
                <w:lang w:val="de-DE" w:eastAsia="it-IT"/>
              </w:rPr>
              <w:t xml:space="preserve">Die Vergabestelle überprüft nach dem nicht rechtswirksamen Zuschlag, die Anforderungen laut </w:t>
            </w:r>
            <w:r w:rsidRPr="00BD6019">
              <w:rPr>
                <w:rFonts w:cs="Arial"/>
                <w:lang w:val="de-DE" w:eastAsia="it-IT"/>
              </w:rPr>
              <w:t xml:space="preserve">Art. 100 des GvD Nr. 36/023 </w:t>
            </w:r>
            <w:r w:rsidRPr="00BD6019">
              <w:rPr>
                <w:rFonts w:cs="Arial"/>
                <w:noProof w:val="0"/>
                <w:lang w:val="de-DE" w:eastAsia="it-IT"/>
              </w:rPr>
              <w:t xml:space="preserve">seitens des Zuschlagsempfängers </w:t>
            </w:r>
            <w:r w:rsidRPr="00BD6019">
              <w:rPr>
                <w:rFonts w:cs="Arial"/>
                <w:noProof w:val="0"/>
                <w:color w:val="FF0000"/>
                <w:lang w:val="de-DE" w:eastAsia="it-IT"/>
              </w:rPr>
              <w:t>mittels des PASSOE</w:t>
            </w:r>
            <w:r w:rsidRPr="00BD6019">
              <w:rPr>
                <w:rFonts w:cs="Arial"/>
                <w:noProof w:val="0"/>
                <w:lang w:val="de-DE" w:eastAsia="it-IT"/>
              </w:rPr>
              <w:t>.</w:t>
            </w:r>
          </w:p>
        </w:tc>
        <w:tc>
          <w:tcPr>
            <w:tcW w:w="852" w:type="dxa"/>
            <w:shd w:val="clear" w:color="auto" w:fill="auto"/>
          </w:tcPr>
          <w:p w14:paraId="1779A21A" w14:textId="77777777" w:rsidR="005D36E9" w:rsidRPr="00BD6019" w:rsidRDefault="005D36E9" w:rsidP="005D36E9">
            <w:pPr>
              <w:widowControl w:val="0"/>
              <w:spacing w:line="240" w:lineRule="exact"/>
              <w:rPr>
                <w:rFonts w:cs="Arial"/>
                <w:lang w:val="de-DE"/>
              </w:rPr>
            </w:pPr>
          </w:p>
        </w:tc>
        <w:tc>
          <w:tcPr>
            <w:tcW w:w="4258" w:type="dxa"/>
            <w:shd w:val="clear" w:color="auto" w:fill="FFFFFF" w:themeFill="background1"/>
          </w:tcPr>
          <w:p w14:paraId="304C77B8" w14:textId="08AF0159" w:rsidR="005D36E9" w:rsidRPr="00BD6019" w:rsidRDefault="005D36E9" w:rsidP="005D36E9">
            <w:pPr>
              <w:widowControl w:val="0"/>
              <w:autoSpaceDE w:val="0"/>
              <w:autoSpaceDN w:val="0"/>
              <w:adjustRightInd w:val="0"/>
              <w:spacing w:line="240" w:lineRule="exact"/>
              <w:ind w:right="6"/>
              <w:jc w:val="both"/>
              <w:rPr>
                <w:rFonts w:cs="Arial"/>
                <w:bCs/>
                <w:color w:val="FF0000"/>
                <w:lang w:val="it-IT"/>
              </w:rPr>
            </w:pPr>
            <w:r w:rsidRPr="00BD6019">
              <w:rPr>
                <w:rFonts w:cs="Arial"/>
                <w:noProof w:val="0"/>
                <w:lang w:val="it-IT" w:eastAsia="it-IT"/>
              </w:rPr>
              <w:t>Dopo l’aggiudicazione non efficace l</w:t>
            </w:r>
            <w:r w:rsidRPr="00BD6019">
              <w:rPr>
                <w:rFonts w:cs="Arial"/>
                <w:lang w:val="it-IT"/>
              </w:rPr>
              <w:t>a stazione appaltante,</w:t>
            </w:r>
            <w:r w:rsidRPr="00BD6019">
              <w:rPr>
                <w:rFonts w:cs="Arial"/>
                <w:noProof w:val="0"/>
                <w:lang w:val="it-IT" w:eastAsia="it-IT"/>
              </w:rPr>
              <w:t xml:space="preserve"> controllerà i requisiti di cui all’art.100 d.lgs. 36/2023</w:t>
            </w:r>
            <w:r w:rsidR="00574A62" w:rsidRPr="00BD6019">
              <w:rPr>
                <w:rFonts w:cs="Arial"/>
                <w:noProof w:val="0"/>
                <w:lang w:val="it-IT" w:eastAsia="it-IT"/>
              </w:rPr>
              <w:t xml:space="preserve"> in</w:t>
            </w:r>
            <w:r w:rsidRPr="00BD6019">
              <w:rPr>
                <w:rFonts w:cs="Arial"/>
                <w:lang w:val="it-IT"/>
              </w:rPr>
              <w:t xml:space="preserve"> capo all’aggiudicatario </w:t>
            </w:r>
            <w:r w:rsidRPr="00BD6019">
              <w:rPr>
                <w:rFonts w:cs="Arial"/>
                <w:noProof w:val="0"/>
                <w:color w:val="FF0000"/>
                <w:lang w:val="it-IT" w:eastAsia="it-IT"/>
              </w:rPr>
              <w:t>tramite il PASSOE</w:t>
            </w:r>
            <w:r w:rsidRPr="00BD6019">
              <w:rPr>
                <w:rFonts w:cs="Arial"/>
                <w:noProof w:val="0"/>
                <w:lang w:val="it-IT" w:eastAsia="it-IT"/>
              </w:rPr>
              <w:t>.</w:t>
            </w:r>
          </w:p>
        </w:tc>
      </w:tr>
      <w:tr w:rsidR="005D36E9" w:rsidRPr="004E5722" w14:paraId="1EEFF5FF" w14:textId="77777777" w:rsidTr="001D763E">
        <w:tc>
          <w:tcPr>
            <w:tcW w:w="4404" w:type="dxa"/>
            <w:shd w:val="clear" w:color="auto" w:fill="auto"/>
          </w:tcPr>
          <w:p w14:paraId="5C399FA6" w14:textId="77777777" w:rsidR="005D36E9" w:rsidRPr="009761A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29AE896F" w14:textId="77777777" w:rsidR="005D36E9" w:rsidRPr="009761AE" w:rsidRDefault="005D36E9" w:rsidP="005D36E9">
            <w:pPr>
              <w:widowControl w:val="0"/>
              <w:spacing w:line="240" w:lineRule="exact"/>
              <w:rPr>
                <w:rFonts w:cs="Arial"/>
                <w:lang w:val="it-IT"/>
              </w:rPr>
            </w:pPr>
          </w:p>
        </w:tc>
        <w:tc>
          <w:tcPr>
            <w:tcW w:w="4258" w:type="dxa"/>
            <w:shd w:val="clear" w:color="auto" w:fill="FFFFFF" w:themeFill="background1"/>
          </w:tcPr>
          <w:p w14:paraId="27DB30E8" w14:textId="77777777" w:rsidR="005D36E9" w:rsidRPr="009761AE"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4703E33C" w14:textId="77777777" w:rsidTr="001D763E">
        <w:tc>
          <w:tcPr>
            <w:tcW w:w="4404" w:type="dxa"/>
            <w:shd w:val="clear" w:color="auto" w:fill="auto"/>
          </w:tcPr>
          <w:p w14:paraId="6D3EF89C" w14:textId="273F25B9" w:rsidR="005D36E9" w:rsidRPr="00BD6019" w:rsidRDefault="005D36E9" w:rsidP="005D36E9">
            <w:pPr>
              <w:pStyle w:val="Rientrocorpodeltesto"/>
              <w:widowControl w:val="0"/>
              <w:tabs>
                <w:tab w:val="left" w:pos="8496"/>
              </w:tabs>
              <w:spacing w:after="0" w:line="240" w:lineRule="exact"/>
              <w:ind w:left="0"/>
              <w:jc w:val="both"/>
              <w:rPr>
                <w:rFonts w:cs="Arial"/>
                <w:color w:val="FF0000"/>
                <w:lang w:val="de-DE"/>
              </w:rPr>
            </w:pPr>
            <w:r w:rsidRPr="00BD6019">
              <w:rPr>
                <w:rFonts w:eastAsia="Arial Unicode MS" w:cs="Arial"/>
                <w:lang w:val="de-DE"/>
              </w:rPr>
              <w:t xml:space="preserve">Ein in anderen EU-Ländern als Italien oder in einem der Länder gemäß </w:t>
            </w:r>
            <w:r w:rsidRPr="00BD6019">
              <w:rPr>
                <w:rFonts w:cs="Arial"/>
                <w:lang w:val="de-DE" w:eastAsia="de-DE"/>
              </w:rPr>
              <w:t xml:space="preserve">Art. 100 Absatz 3 GvD Nr. 36/2023 </w:t>
            </w:r>
            <w:r w:rsidRPr="00BD6019">
              <w:rPr>
                <w:rFonts w:eastAsia="Arial Unicode MS" w:cs="Arial"/>
                <w:lang w:val="de-DE"/>
              </w:rPr>
              <w:t>niedergelassener Teilnehmer muss für den Nachweis der Anforderungen an die berufliche Eignung eine eidesstattliche oder eine gemäß den im Niederlassungsland geltenden Bedingungen verfasste Erklärung einreichen</w:t>
            </w:r>
            <w:r w:rsidRPr="00BD6019">
              <w:rPr>
                <w:rFonts w:cs="Arial"/>
                <w:lang w:val="de-DE"/>
              </w:rPr>
              <w:t>.</w:t>
            </w:r>
          </w:p>
        </w:tc>
        <w:tc>
          <w:tcPr>
            <w:tcW w:w="852" w:type="dxa"/>
            <w:shd w:val="clear" w:color="auto" w:fill="auto"/>
          </w:tcPr>
          <w:p w14:paraId="23D463E5" w14:textId="77777777" w:rsidR="005D36E9" w:rsidRPr="00BD6019" w:rsidRDefault="005D36E9" w:rsidP="005D36E9">
            <w:pPr>
              <w:widowControl w:val="0"/>
              <w:spacing w:line="240" w:lineRule="exact"/>
              <w:rPr>
                <w:rFonts w:cs="Arial"/>
                <w:lang w:val="de-DE"/>
              </w:rPr>
            </w:pPr>
          </w:p>
        </w:tc>
        <w:tc>
          <w:tcPr>
            <w:tcW w:w="4258" w:type="dxa"/>
            <w:shd w:val="clear" w:color="auto" w:fill="FFFFFF" w:themeFill="background1"/>
          </w:tcPr>
          <w:p w14:paraId="26091F56" w14:textId="26F06AFD" w:rsidR="005D36E9" w:rsidRPr="00BD6019" w:rsidRDefault="005D36E9" w:rsidP="005D36E9">
            <w:pPr>
              <w:widowControl w:val="0"/>
              <w:autoSpaceDE w:val="0"/>
              <w:autoSpaceDN w:val="0"/>
              <w:adjustRightInd w:val="0"/>
              <w:spacing w:line="240" w:lineRule="exact"/>
              <w:ind w:right="6"/>
              <w:jc w:val="both"/>
              <w:rPr>
                <w:rFonts w:cs="Arial"/>
                <w:bCs/>
                <w:color w:val="FF0000"/>
                <w:lang w:val="it-IT"/>
              </w:rPr>
            </w:pPr>
            <w:r w:rsidRPr="00BD6019">
              <w:rPr>
                <w:rFonts w:eastAsia="Arial Unicode MS" w:cs="Arial"/>
                <w:lang w:val="it-IT"/>
              </w:rPr>
              <w:t>Il concorrente non stabilito in Italia ma in altro Stato Membro o in uno dei Paesi di cui all’art. 100, c. 3, d. lgs. n. 36/2023, dovrà presentare ai fini della comprova dei requisiti di idoneità professionale dichiarazione giurata o secondo le modalità vigenti nello Stato nel quale è stabilito.</w:t>
            </w:r>
          </w:p>
        </w:tc>
      </w:tr>
      <w:tr w:rsidR="005D36E9" w:rsidRPr="004E5722" w14:paraId="43DCEDC7" w14:textId="77777777" w:rsidTr="001D763E">
        <w:tc>
          <w:tcPr>
            <w:tcW w:w="4404" w:type="dxa"/>
            <w:shd w:val="clear" w:color="auto" w:fill="auto"/>
          </w:tcPr>
          <w:p w14:paraId="7B314917" w14:textId="77777777" w:rsidR="005D36E9" w:rsidRPr="009761A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2CCDDE75" w14:textId="77777777" w:rsidR="005D36E9" w:rsidRPr="009761AE" w:rsidRDefault="005D36E9" w:rsidP="005D36E9">
            <w:pPr>
              <w:widowControl w:val="0"/>
              <w:spacing w:line="240" w:lineRule="exact"/>
              <w:rPr>
                <w:rFonts w:cs="Arial"/>
                <w:lang w:val="it-IT"/>
              </w:rPr>
            </w:pPr>
          </w:p>
        </w:tc>
        <w:tc>
          <w:tcPr>
            <w:tcW w:w="4258" w:type="dxa"/>
            <w:shd w:val="clear" w:color="auto" w:fill="auto"/>
          </w:tcPr>
          <w:p w14:paraId="70DC05F1" w14:textId="77777777" w:rsidR="005D36E9" w:rsidRPr="009761AE"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6CD091DF" w14:textId="77777777" w:rsidTr="001D763E">
        <w:tc>
          <w:tcPr>
            <w:tcW w:w="4404" w:type="dxa"/>
            <w:shd w:val="clear" w:color="auto" w:fill="auto"/>
          </w:tcPr>
          <w:p w14:paraId="0D9AD59F" w14:textId="3C970073" w:rsidR="005D36E9" w:rsidRPr="009761AE" w:rsidRDefault="005D36E9" w:rsidP="005D36E9">
            <w:pPr>
              <w:pStyle w:val="Rientrocorpodeltesto"/>
              <w:widowControl w:val="0"/>
              <w:tabs>
                <w:tab w:val="left" w:pos="8496"/>
              </w:tabs>
              <w:spacing w:after="0" w:line="240" w:lineRule="exact"/>
              <w:ind w:left="0"/>
              <w:jc w:val="both"/>
              <w:rPr>
                <w:rFonts w:cs="Arial"/>
                <w:color w:val="FF0000"/>
                <w:lang w:val="de-DE"/>
              </w:rPr>
            </w:pPr>
            <w:r w:rsidRPr="009761AE">
              <w:rPr>
                <w:rFonts w:cs="Arial"/>
                <w:noProof w:val="0"/>
                <w:color w:val="FF0000"/>
                <w:lang w:val="de-DE" w:eastAsia="it-IT"/>
              </w:rPr>
              <w:t>Die Wirtschaftsteilnehmer, die nicht in Italien ansässig sind und keine Betriebsstätte in Italien haben, sind nicht zur Vorlage des PASSOE verpflichtet, so dass</w:t>
            </w:r>
            <w:r w:rsidRPr="009761AE">
              <w:rPr>
                <w:rFonts w:cs="Arial"/>
                <w:noProof w:val="0"/>
                <w:lang w:val="de-DE" w:eastAsia="it-IT"/>
              </w:rPr>
              <w:t xml:space="preserve"> nach dem nicht rechtswirksamen Zuschlag die Vergabestelle den erstgereihten Wirtschaftsteilnehmer mittels schriftlicher Mitteilung über PEC auffordert, innerhalb der Frist von zehn Tagen ab Erhalt der Anfrage die unten genannten Unterlagen vorzulegen:</w:t>
            </w:r>
          </w:p>
        </w:tc>
        <w:tc>
          <w:tcPr>
            <w:tcW w:w="852" w:type="dxa"/>
            <w:shd w:val="clear" w:color="auto" w:fill="auto"/>
          </w:tcPr>
          <w:p w14:paraId="0801DE93" w14:textId="77777777" w:rsidR="005D36E9" w:rsidRPr="009761AE" w:rsidRDefault="005D36E9" w:rsidP="005D36E9">
            <w:pPr>
              <w:widowControl w:val="0"/>
              <w:spacing w:line="240" w:lineRule="exact"/>
              <w:rPr>
                <w:rFonts w:cs="Arial"/>
                <w:lang w:val="de-DE"/>
              </w:rPr>
            </w:pPr>
          </w:p>
        </w:tc>
        <w:tc>
          <w:tcPr>
            <w:tcW w:w="4258" w:type="dxa"/>
            <w:shd w:val="clear" w:color="auto" w:fill="auto"/>
          </w:tcPr>
          <w:p w14:paraId="4AC46E84" w14:textId="64AE3BAE" w:rsidR="005D36E9" w:rsidRPr="009761AE" w:rsidRDefault="005D36E9" w:rsidP="005D36E9">
            <w:pPr>
              <w:widowControl w:val="0"/>
              <w:autoSpaceDE w:val="0"/>
              <w:autoSpaceDN w:val="0"/>
              <w:adjustRightInd w:val="0"/>
              <w:spacing w:line="240" w:lineRule="exact"/>
              <w:ind w:right="6"/>
              <w:jc w:val="both"/>
              <w:rPr>
                <w:rFonts w:cs="Arial"/>
                <w:bCs/>
                <w:color w:val="FF0000"/>
                <w:lang w:val="it-IT"/>
              </w:rPr>
            </w:pPr>
            <w:r w:rsidRPr="009761AE">
              <w:rPr>
                <w:color w:val="FF0000"/>
                <w:lang w:val="it-IT"/>
              </w:rPr>
              <w:t xml:space="preserve">Gli operatori economici non residenti e privi di stabile organizzazione in Italia non sono tenuti a produrre il PASSOE, quindi, </w:t>
            </w:r>
            <w:r w:rsidRPr="009761AE">
              <w:rPr>
                <w:lang w:val="it-IT"/>
              </w:rPr>
              <w:t>dopo l’aggiudicazione non efficace la stazione appaltante, inviterà l’operatore economico primo in graduatoria, mediante comunicazione scritta a mezzo PEC, ad esibire entro il termine stabilito di 10 giorni dal ricevimento della richiesta, la documentazione di cui sotto.</w:t>
            </w:r>
          </w:p>
        </w:tc>
      </w:tr>
      <w:tr w:rsidR="005D36E9" w:rsidRPr="004E5722" w14:paraId="2D36DC52" w14:textId="77777777" w:rsidTr="001D763E">
        <w:tc>
          <w:tcPr>
            <w:tcW w:w="4404" w:type="dxa"/>
          </w:tcPr>
          <w:p w14:paraId="187902A3" w14:textId="77777777" w:rsidR="005D36E9" w:rsidRPr="00CC6943"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566ECF8" w14:textId="77777777" w:rsidR="005D36E9" w:rsidRPr="00CC6943" w:rsidRDefault="005D36E9" w:rsidP="005D36E9">
            <w:pPr>
              <w:widowControl w:val="0"/>
              <w:spacing w:line="240" w:lineRule="exact"/>
              <w:rPr>
                <w:rFonts w:cs="Arial"/>
                <w:lang w:val="it-IT"/>
              </w:rPr>
            </w:pPr>
          </w:p>
        </w:tc>
        <w:tc>
          <w:tcPr>
            <w:tcW w:w="4258" w:type="dxa"/>
          </w:tcPr>
          <w:p w14:paraId="089DEA6C" w14:textId="77777777" w:rsidR="005D36E9" w:rsidRPr="00CC6943"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50802166" w14:textId="77777777" w:rsidTr="001D763E">
        <w:tc>
          <w:tcPr>
            <w:tcW w:w="4404" w:type="dxa"/>
          </w:tcPr>
          <w:p w14:paraId="5A81BAC8" w14:textId="1D2C6127" w:rsidR="005D36E9" w:rsidRPr="009761AE" w:rsidRDefault="005D36E9" w:rsidP="005D36E9">
            <w:pPr>
              <w:pStyle w:val="Rientrocorpodeltesto"/>
              <w:widowControl w:val="0"/>
              <w:tabs>
                <w:tab w:val="left" w:pos="8496"/>
              </w:tabs>
              <w:spacing w:after="0" w:line="240" w:lineRule="exact"/>
              <w:ind w:left="0"/>
              <w:jc w:val="both"/>
              <w:rPr>
                <w:rFonts w:cs="Arial"/>
                <w:color w:val="FF0000"/>
                <w:lang w:val="de-DE"/>
              </w:rPr>
            </w:pPr>
            <w:r w:rsidRPr="009761AE">
              <w:rPr>
                <w:rFonts w:cs="Arial"/>
                <w:noProof w:val="0"/>
                <w:color w:val="FF0000"/>
                <w:lang w:val="de-DE" w:eastAsia="it-IT"/>
              </w:rPr>
              <w:t>Innerhalb des FVOE-Systems ist der Wirtschaftsteilnehmer verpflichtet Folgendes anzugeben:</w:t>
            </w:r>
          </w:p>
        </w:tc>
        <w:tc>
          <w:tcPr>
            <w:tcW w:w="852" w:type="dxa"/>
          </w:tcPr>
          <w:p w14:paraId="3DE77D4C" w14:textId="77777777" w:rsidR="005D36E9" w:rsidRPr="009761AE" w:rsidRDefault="005D36E9" w:rsidP="005D36E9">
            <w:pPr>
              <w:widowControl w:val="0"/>
              <w:spacing w:line="240" w:lineRule="exact"/>
              <w:rPr>
                <w:rFonts w:cs="Arial"/>
                <w:color w:val="FF0000"/>
                <w:lang w:val="de-DE"/>
              </w:rPr>
            </w:pPr>
          </w:p>
        </w:tc>
        <w:tc>
          <w:tcPr>
            <w:tcW w:w="4258" w:type="dxa"/>
          </w:tcPr>
          <w:p w14:paraId="74BEA300" w14:textId="43EBC49C" w:rsidR="005D36E9" w:rsidRPr="009761AE" w:rsidRDefault="005D36E9" w:rsidP="005D36E9">
            <w:pPr>
              <w:widowControl w:val="0"/>
              <w:autoSpaceDE w:val="0"/>
              <w:autoSpaceDN w:val="0"/>
              <w:adjustRightInd w:val="0"/>
              <w:spacing w:line="240" w:lineRule="exact"/>
              <w:ind w:right="6"/>
              <w:jc w:val="both"/>
              <w:rPr>
                <w:rFonts w:cs="Arial"/>
                <w:bCs/>
                <w:color w:val="FF0000"/>
                <w:lang w:val="it-IT"/>
              </w:rPr>
            </w:pPr>
            <w:r w:rsidRPr="009761AE">
              <w:rPr>
                <w:rFonts w:cs="Arial"/>
                <w:noProof w:val="0"/>
                <w:color w:val="FF0000"/>
                <w:lang w:val="it-IT" w:eastAsia="it-IT"/>
              </w:rPr>
              <w:t>All’interno del sistema FVOE l’operatore economico dovrà indicare quanto segue:</w:t>
            </w:r>
          </w:p>
        </w:tc>
      </w:tr>
      <w:tr w:rsidR="005D36E9" w:rsidRPr="004E5722" w14:paraId="0E28ACD9" w14:textId="77777777" w:rsidTr="001D763E">
        <w:tc>
          <w:tcPr>
            <w:tcW w:w="4404" w:type="dxa"/>
          </w:tcPr>
          <w:p w14:paraId="7EDD1969" w14:textId="77777777" w:rsidR="005D36E9" w:rsidRPr="009761A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324D133" w14:textId="77777777" w:rsidR="005D36E9" w:rsidRPr="009761AE" w:rsidRDefault="005D36E9" w:rsidP="005D36E9">
            <w:pPr>
              <w:widowControl w:val="0"/>
              <w:spacing w:line="240" w:lineRule="exact"/>
              <w:rPr>
                <w:rFonts w:cs="Arial"/>
                <w:lang w:val="it-IT"/>
              </w:rPr>
            </w:pPr>
          </w:p>
        </w:tc>
        <w:tc>
          <w:tcPr>
            <w:tcW w:w="4258" w:type="dxa"/>
          </w:tcPr>
          <w:p w14:paraId="367A5557" w14:textId="77777777" w:rsidR="005D36E9" w:rsidRPr="009761AE"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5F1B1B98" w14:textId="77777777" w:rsidTr="001D763E">
        <w:tc>
          <w:tcPr>
            <w:tcW w:w="4404" w:type="dxa"/>
            <w:shd w:val="clear" w:color="auto" w:fill="auto"/>
          </w:tcPr>
          <w:p w14:paraId="2CAEFA46" w14:textId="77777777" w:rsidR="005D36E9" w:rsidRPr="00034FAD" w:rsidRDefault="005D36E9" w:rsidP="005D36E9">
            <w:pPr>
              <w:contextualSpacing/>
              <w:rPr>
                <w:rFonts w:cs="Arial"/>
                <w:color w:val="FF0000"/>
                <w:lang w:val="de-DE"/>
              </w:rPr>
            </w:pPr>
            <w:r w:rsidRPr="00034FAD">
              <w:rPr>
                <w:rFonts w:cs="Arial"/>
                <w:color w:val="FF0000"/>
                <w:lang w:val="de-DE"/>
              </w:rPr>
              <w:t xml:space="preserve">Für die besonderen Anforderungen gemäß </w:t>
            </w:r>
            <w:r>
              <w:rPr>
                <w:rFonts w:cs="Arial"/>
                <w:color w:val="FF0000"/>
                <w:lang w:val="de-DE"/>
              </w:rPr>
              <w:t xml:space="preserve">Teil II </w:t>
            </w:r>
            <w:r w:rsidRPr="00034FAD">
              <w:rPr>
                <w:rFonts w:cs="Arial"/>
                <w:color w:val="FF0000"/>
                <w:lang w:val="de-DE"/>
              </w:rPr>
              <w:t xml:space="preserve">Punkt </w:t>
            </w:r>
            <w:r>
              <w:rPr>
                <w:rFonts w:cs="Arial"/>
                <w:color w:val="FF0000"/>
                <w:lang w:val="de-DE"/>
              </w:rPr>
              <w:t xml:space="preserve">4 </w:t>
            </w:r>
            <w:r w:rsidRPr="00034FAD">
              <w:rPr>
                <w:rFonts w:cs="Arial"/>
                <w:color w:val="FF0000"/>
                <w:lang w:val="de-DE"/>
              </w:rPr>
              <w:t>(technische und Vorzeigedienste):</w:t>
            </w:r>
          </w:p>
          <w:p w14:paraId="4FC42A04" w14:textId="77777777" w:rsidR="005D36E9" w:rsidRPr="00034FAD" w:rsidRDefault="005D36E9" w:rsidP="005D36E9">
            <w:pPr>
              <w:widowControl w:val="0"/>
              <w:ind w:left="10"/>
              <w:contextualSpacing/>
              <w:jc w:val="both"/>
              <w:outlineLvl w:val="0"/>
              <w:rPr>
                <w:rFonts w:cs="Arial"/>
                <w:color w:val="FF0000"/>
                <w:lang w:val="de-DE"/>
              </w:rPr>
            </w:pPr>
          </w:p>
          <w:p w14:paraId="338CCC72" w14:textId="77777777" w:rsidR="005D36E9" w:rsidRPr="0075756D" w:rsidRDefault="005D36E9" w:rsidP="005D36E9">
            <w:pPr>
              <w:widowControl w:val="0"/>
              <w:ind w:left="10"/>
              <w:contextualSpacing/>
              <w:jc w:val="both"/>
              <w:outlineLvl w:val="0"/>
              <w:rPr>
                <w:rFonts w:cs="Arial"/>
                <w:noProof w:val="0"/>
                <w:color w:val="FF0000"/>
                <w:lang w:val="de-DE"/>
              </w:rPr>
            </w:pPr>
            <w:r w:rsidRPr="0075756D">
              <w:rPr>
                <w:rFonts w:cs="Arial"/>
                <w:noProof w:val="0"/>
                <w:color w:val="FF0000"/>
                <w:lang w:val="de-DE"/>
              </w:rPr>
              <w:t>Als Nachweis der f</w:t>
            </w:r>
            <w:r>
              <w:rPr>
                <w:rFonts w:cs="Arial"/>
                <w:noProof w:val="0"/>
                <w:color w:val="FF0000"/>
                <w:lang w:val="de-DE"/>
              </w:rPr>
              <w:t>ür öffentliche Auftraggeber aus</w:t>
            </w:r>
            <w:r w:rsidRPr="0075756D">
              <w:rPr>
                <w:rFonts w:cs="Arial"/>
                <w:noProof w:val="0"/>
                <w:color w:val="FF0000"/>
                <w:lang w:val="de-DE"/>
              </w:rPr>
              <w:t>geführten Dienstleistungen kann ein unterzeichnetes Verzeichnis der erbrachten Dienstleistungen vorgelegt werden, das folgende Angaben enthält:</w:t>
            </w:r>
          </w:p>
          <w:p w14:paraId="3B8C07F5" w14:textId="77777777" w:rsidR="005D36E9" w:rsidRPr="009078E5" w:rsidRDefault="005D36E9" w:rsidP="00BB4018">
            <w:pPr>
              <w:pStyle w:val="Paragrafoelenco"/>
              <w:widowControl w:val="0"/>
              <w:numPr>
                <w:ilvl w:val="0"/>
                <w:numId w:val="70"/>
              </w:numPr>
              <w:ind w:left="299" w:hanging="299"/>
              <w:jc w:val="both"/>
              <w:outlineLvl w:val="0"/>
              <w:rPr>
                <w:rFonts w:cs="Arial"/>
                <w:color w:val="FF0000"/>
                <w:lang w:val="de-DE"/>
              </w:rPr>
            </w:pPr>
            <w:r w:rsidRPr="009078E5">
              <w:rPr>
                <w:rFonts w:cs="Arial"/>
                <w:color w:val="FF0000"/>
                <w:lang w:val="de-DE"/>
              </w:rPr>
              <w:t>Bezeichnung und Standort des Bauvorhabens,</w:t>
            </w:r>
          </w:p>
          <w:p w14:paraId="061A13FB" w14:textId="77777777" w:rsidR="005D36E9" w:rsidRPr="00034FAD" w:rsidRDefault="005D36E9" w:rsidP="00BB4018">
            <w:pPr>
              <w:pStyle w:val="Paragrafoelenco"/>
              <w:widowControl w:val="0"/>
              <w:numPr>
                <w:ilvl w:val="0"/>
                <w:numId w:val="70"/>
              </w:numPr>
              <w:ind w:left="299" w:hanging="299"/>
              <w:jc w:val="both"/>
              <w:outlineLvl w:val="0"/>
              <w:rPr>
                <w:rFonts w:cs="Arial"/>
                <w:color w:val="FF0000"/>
                <w:lang w:val="de-DE"/>
              </w:rPr>
            </w:pPr>
            <w:r w:rsidRPr="00034FAD">
              <w:rPr>
                <w:rFonts w:cs="Arial"/>
                <w:color w:val="FF0000"/>
                <w:lang w:val="de-DE"/>
              </w:rPr>
              <w:t>Auftraggeber, zuständiges Amt, Sachbearbeiter/ EVV, Anschrift,</w:t>
            </w:r>
          </w:p>
          <w:p w14:paraId="317D2CB9" w14:textId="220EA20E" w:rsidR="005D36E9" w:rsidRPr="00034FAD" w:rsidRDefault="005D36E9" w:rsidP="00BB4018">
            <w:pPr>
              <w:pStyle w:val="Paragrafoelenco"/>
              <w:widowControl w:val="0"/>
              <w:numPr>
                <w:ilvl w:val="0"/>
                <w:numId w:val="70"/>
              </w:numPr>
              <w:ind w:left="299" w:hanging="299"/>
              <w:jc w:val="both"/>
              <w:outlineLvl w:val="0"/>
              <w:rPr>
                <w:rFonts w:cs="Arial"/>
                <w:noProof w:val="0"/>
                <w:color w:val="FF0000"/>
                <w:lang w:val="de-DE"/>
              </w:rPr>
            </w:pPr>
            <w:r w:rsidRPr="00034FAD">
              <w:rPr>
                <w:rFonts w:cs="Arial"/>
                <w:color w:val="FF0000"/>
                <w:lang w:val="de-DE"/>
              </w:rPr>
              <w:t xml:space="preserve">Vor- </w:t>
            </w:r>
            <w:r w:rsidRPr="00034FAD">
              <w:rPr>
                <w:rFonts w:cs="Arial"/>
                <w:noProof w:val="0"/>
                <w:color w:val="FF0000"/>
                <w:lang w:val="de-DE"/>
              </w:rPr>
              <w:t>und Nach</w:t>
            </w:r>
            <w:r>
              <w:rPr>
                <w:rFonts w:cs="Arial"/>
                <w:noProof w:val="0"/>
                <w:color w:val="FF0000"/>
                <w:lang w:val="de-DE"/>
              </w:rPr>
              <w:t>name des Technikers, der die je</w:t>
            </w:r>
            <w:r w:rsidRPr="00034FAD">
              <w:rPr>
                <w:rFonts w:cs="Arial"/>
                <w:noProof w:val="0"/>
                <w:color w:val="FF0000"/>
                <w:lang w:val="de-DE"/>
              </w:rPr>
              <w:t xml:space="preserve">weilige Dienstleistung ausgeführt hat, mit Angabe </w:t>
            </w:r>
            <w:r>
              <w:rPr>
                <w:rFonts w:cs="Arial"/>
                <w:noProof w:val="0"/>
                <w:color w:val="FF0000"/>
                <w:lang w:val="de-DE"/>
              </w:rPr>
              <w:t>d</w:t>
            </w:r>
            <w:r w:rsidRPr="00034FAD">
              <w:rPr>
                <w:rFonts w:cs="Arial"/>
                <w:noProof w:val="0"/>
                <w:color w:val="FF0000"/>
                <w:lang w:val="de-DE"/>
              </w:rPr>
              <w:t xml:space="preserve">es prozentualen Anteils an der Ausführung, falls besagte Leistung von zwei oder mehreren </w:t>
            </w:r>
            <w:r w:rsidRPr="00E31C6A">
              <w:rPr>
                <w:rFonts w:cs="Arial"/>
                <w:noProof w:val="0"/>
                <w:color w:val="FF0000"/>
                <w:lang w:val="de-DE"/>
              </w:rPr>
              <w:t>Wirtschaftsteilnehmer</w:t>
            </w:r>
            <w:r>
              <w:rPr>
                <w:rFonts w:cs="Arial"/>
                <w:noProof w:val="0"/>
                <w:color w:val="FF0000"/>
                <w:lang w:val="de-DE"/>
              </w:rPr>
              <w:t>n</w:t>
            </w:r>
            <w:r w:rsidRPr="00034FAD">
              <w:rPr>
                <w:rFonts w:cs="Arial"/>
                <w:noProof w:val="0"/>
                <w:color w:val="FF0000"/>
                <w:lang w:val="de-DE"/>
              </w:rPr>
              <w:t xml:space="preserve"> gemeinsam ausgeführt wurde,</w:t>
            </w:r>
          </w:p>
          <w:p w14:paraId="2A2972F3" w14:textId="77777777" w:rsidR="005D36E9" w:rsidRPr="00034FAD" w:rsidRDefault="005D36E9" w:rsidP="00BB4018">
            <w:pPr>
              <w:pStyle w:val="Paragrafoelenco"/>
              <w:widowControl w:val="0"/>
              <w:numPr>
                <w:ilvl w:val="0"/>
                <w:numId w:val="70"/>
              </w:numPr>
              <w:ind w:left="299" w:hanging="299"/>
              <w:jc w:val="both"/>
              <w:outlineLvl w:val="0"/>
              <w:rPr>
                <w:rFonts w:cs="Arial"/>
                <w:noProof w:val="0"/>
                <w:color w:val="FF0000"/>
                <w:lang w:val="de-DE"/>
              </w:rPr>
            </w:pPr>
            <w:r w:rsidRPr="00034FAD">
              <w:rPr>
                <w:rFonts w:cs="Arial"/>
                <w:noProof w:val="0"/>
                <w:color w:val="FF0000"/>
                <w:lang w:val="de-DE"/>
              </w:rPr>
              <w:t>Art der ausgeführten Dienstleistung,</w:t>
            </w:r>
          </w:p>
          <w:p w14:paraId="132BA188" w14:textId="77777777" w:rsidR="005D36E9" w:rsidRDefault="005D36E9" w:rsidP="00BB4018">
            <w:pPr>
              <w:pStyle w:val="Paragrafoelenco"/>
              <w:widowControl w:val="0"/>
              <w:numPr>
                <w:ilvl w:val="0"/>
                <w:numId w:val="70"/>
              </w:numPr>
              <w:ind w:left="299" w:hanging="299"/>
              <w:jc w:val="both"/>
              <w:outlineLvl w:val="0"/>
              <w:rPr>
                <w:rFonts w:cs="Arial"/>
                <w:noProof w:val="0"/>
                <w:color w:val="FF0000"/>
                <w:lang w:val="de-DE"/>
              </w:rPr>
            </w:pPr>
            <w:r w:rsidRPr="00034FAD">
              <w:rPr>
                <w:rFonts w:cs="Arial"/>
                <w:noProof w:val="0"/>
                <w:color w:val="FF0000"/>
                <w:lang w:val="de-DE"/>
              </w:rPr>
              <w:t>Betrag der Arbeiten in der Kategorie und ID/</w:t>
            </w:r>
            <w:r w:rsidRPr="007C5B2A">
              <w:rPr>
                <w:rFonts w:cs="Arial"/>
                <w:noProof w:val="0"/>
                <w:color w:val="FF0000"/>
                <w:lang w:val="de-DE"/>
              </w:rPr>
              <w:t>ex</w:t>
            </w:r>
            <w:r w:rsidRPr="00034FAD">
              <w:rPr>
                <w:rFonts w:cs="Arial"/>
                <w:noProof w:val="0"/>
                <w:color w:val="FF0000"/>
                <w:lang w:val="de-DE"/>
              </w:rPr>
              <w:t xml:space="preserve"> Klasse und Kategorie, in der die jeweilige Dienstleistung erbracht wurde,</w:t>
            </w:r>
          </w:p>
          <w:p w14:paraId="0BE09C4D" w14:textId="77777777" w:rsidR="005D36E9" w:rsidRPr="00344838" w:rsidRDefault="005D36E9" w:rsidP="00BB4018">
            <w:pPr>
              <w:pStyle w:val="Paragrafoelenco"/>
              <w:widowControl w:val="0"/>
              <w:numPr>
                <w:ilvl w:val="0"/>
                <w:numId w:val="70"/>
              </w:numPr>
              <w:ind w:left="299" w:hanging="299"/>
              <w:jc w:val="both"/>
              <w:outlineLvl w:val="0"/>
              <w:rPr>
                <w:rFonts w:cs="Arial"/>
                <w:noProof w:val="0"/>
                <w:color w:val="FF0000"/>
                <w:lang w:val="de-DE"/>
              </w:rPr>
            </w:pPr>
            <w:r w:rsidRPr="00344838">
              <w:rPr>
                <w:rFonts w:cs="Arial"/>
                <w:noProof w:val="0"/>
                <w:color w:val="FF0000"/>
                <w:lang w:val="de-DE"/>
              </w:rPr>
              <w:t>Zeitraum der Ausführung der Dienstleistung (von/bis),</w:t>
            </w:r>
          </w:p>
          <w:p w14:paraId="42D8EACC" w14:textId="77777777" w:rsidR="005D36E9" w:rsidRPr="00034FAD" w:rsidRDefault="005D36E9" w:rsidP="00BB4018">
            <w:pPr>
              <w:pStyle w:val="Paragrafoelenco"/>
              <w:widowControl w:val="0"/>
              <w:numPr>
                <w:ilvl w:val="0"/>
                <w:numId w:val="70"/>
              </w:numPr>
              <w:ind w:left="299" w:hanging="299"/>
              <w:jc w:val="both"/>
              <w:outlineLvl w:val="0"/>
              <w:rPr>
                <w:rFonts w:cs="Arial"/>
                <w:color w:val="FF0000"/>
                <w:lang w:val="de-DE"/>
              </w:rPr>
            </w:pPr>
            <w:r w:rsidRPr="00034FAD">
              <w:rPr>
                <w:rFonts w:cs="Arial"/>
                <w:noProof w:val="0"/>
                <w:color w:val="FF0000"/>
                <w:lang w:val="de-DE"/>
              </w:rPr>
              <w:t>Datum der Genehmigung der jeweiligen Dienstleistung.</w:t>
            </w:r>
          </w:p>
        </w:tc>
        <w:tc>
          <w:tcPr>
            <w:tcW w:w="852" w:type="dxa"/>
            <w:shd w:val="clear" w:color="auto" w:fill="auto"/>
          </w:tcPr>
          <w:p w14:paraId="16B47020" w14:textId="77777777" w:rsidR="005D36E9" w:rsidRPr="00034FAD" w:rsidRDefault="005D36E9" w:rsidP="005D36E9">
            <w:pPr>
              <w:widowControl w:val="0"/>
              <w:rPr>
                <w:rFonts w:cs="Arial"/>
                <w:color w:val="FF0000"/>
                <w:lang w:val="de-DE"/>
              </w:rPr>
            </w:pPr>
          </w:p>
        </w:tc>
        <w:tc>
          <w:tcPr>
            <w:tcW w:w="4258" w:type="dxa"/>
            <w:shd w:val="clear" w:color="auto" w:fill="auto"/>
          </w:tcPr>
          <w:p w14:paraId="233E3133" w14:textId="77777777" w:rsidR="005D36E9" w:rsidRPr="00496C5E" w:rsidRDefault="005D36E9" w:rsidP="005D36E9">
            <w:pPr>
              <w:widowControl w:val="0"/>
              <w:ind w:left="10" w:right="12"/>
              <w:jc w:val="both"/>
              <w:outlineLvl w:val="0"/>
              <w:rPr>
                <w:rFonts w:cs="Arial"/>
                <w:color w:val="FF0000"/>
                <w:lang w:val="it-IT"/>
              </w:rPr>
            </w:pPr>
            <w:r w:rsidRPr="00496C5E">
              <w:rPr>
                <w:rFonts w:cs="Arial"/>
                <w:color w:val="FF0000"/>
                <w:lang w:val="it-IT"/>
              </w:rPr>
              <w:t>Per requisiti speciali di cui al</w:t>
            </w:r>
            <w:r>
              <w:rPr>
                <w:rFonts w:cs="Arial"/>
                <w:color w:val="FF0000"/>
                <w:lang w:val="it-IT"/>
              </w:rPr>
              <w:t>la Parte II</w:t>
            </w:r>
            <w:r w:rsidRPr="00496C5E">
              <w:rPr>
                <w:rFonts w:cs="Arial"/>
                <w:color w:val="FF0000"/>
                <w:lang w:val="it-IT"/>
              </w:rPr>
              <w:t xml:space="preserve"> par. </w:t>
            </w:r>
            <w:r>
              <w:rPr>
                <w:rFonts w:cs="Arial"/>
                <w:color w:val="FF0000"/>
                <w:lang w:val="it-IT"/>
              </w:rPr>
              <w:t xml:space="preserve">4 </w:t>
            </w:r>
            <w:r w:rsidRPr="00496C5E">
              <w:rPr>
                <w:rFonts w:cs="Arial"/>
                <w:color w:val="FF0000"/>
                <w:lang w:val="it-IT"/>
              </w:rPr>
              <w:t>(Servizi tecnici e di punta)</w:t>
            </w:r>
            <w:r>
              <w:rPr>
                <w:rFonts w:cs="Arial"/>
                <w:color w:val="FF0000"/>
                <w:lang w:val="it-IT"/>
              </w:rPr>
              <w:t>:</w:t>
            </w:r>
          </w:p>
          <w:p w14:paraId="23F24680" w14:textId="77777777" w:rsidR="005D36E9" w:rsidRPr="00496C5E" w:rsidRDefault="005D36E9" w:rsidP="005D36E9">
            <w:pPr>
              <w:widowControl w:val="0"/>
              <w:ind w:left="10" w:right="12"/>
              <w:jc w:val="both"/>
              <w:outlineLvl w:val="0"/>
              <w:rPr>
                <w:rFonts w:cs="Arial"/>
                <w:color w:val="FF0000"/>
                <w:lang w:val="it-IT"/>
              </w:rPr>
            </w:pPr>
          </w:p>
          <w:p w14:paraId="20874F3B" w14:textId="77777777" w:rsidR="005D36E9" w:rsidRPr="00496C5E" w:rsidRDefault="005D36E9" w:rsidP="005D36E9">
            <w:pPr>
              <w:widowControl w:val="0"/>
              <w:ind w:left="10" w:right="12"/>
              <w:jc w:val="both"/>
              <w:outlineLvl w:val="0"/>
              <w:rPr>
                <w:rFonts w:cs="Arial"/>
                <w:color w:val="FF0000"/>
                <w:lang w:val="it-IT"/>
              </w:rPr>
            </w:pPr>
            <w:r w:rsidRPr="00496C5E">
              <w:rPr>
                <w:rFonts w:cs="Arial"/>
                <w:color w:val="FF0000"/>
                <w:lang w:val="it-IT"/>
              </w:rPr>
              <w:t>Come documentazione a comprova dei servizi svolti a favore di committenti pubblici può essere presentato un elenco sottoscritto delle prestazioni prestate con le seguenti indicazioni:</w:t>
            </w:r>
          </w:p>
          <w:p w14:paraId="01F73CCA" w14:textId="77777777" w:rsidR="005D36E9" w:rsidRPr="00496C5E" w:rsidRDefault="005D36E9" w:rsidP="005D36E9">
            <w:pPr>
              <w:widowControl w:val="0"/>
              <w:ind w:right="12"/>
              <w:jc w:val="both"/>
              <w:outlineLvl w:val="0"/>
              <w:rPr>
                <w:rFonts w:cs="Arial"/>
                <w:color w:val="FF0000"/>
                <w:lang w:val="it-IT"/>
              </w:rPr>
            </w:pPr>
          </w:p>
          <w:p w14:paraId="04E3C743" w14:textId="77777777" w:rsidR="005D36E9" w:rsidRPr="00034FAD" w:rsidRDefault="005D36E9" w:rsidP="00BB4018">
            <w:pPr>
              <w:pStyle w:val="Paragrafoelenco"/>
              <w:widowControl w:val="0"/>
              <w:numPr>
                <w:ilvl w:val="0"/>
                <w:numId w:val="70"/>
              </w:numPr>
              <w:ind w:left="299" w:right="12" w:hanging="299"/>
              <w:jc w:val="both"/>
              <w:outlineLvl w:val="0"/>
              <w:rPr>
                <w:rFonts w:cs="Arial"/>
                <w:color w:val="FF0000"/>
                <w:lang w:val="de-DE"/>
              </w:rPr>
            </w:pPr>
            <w:r w:rsidRPr="00034FAD">
              <w:rPr>
                <w:rFonts w:cs="Arial"/>
                <w:color w:val="FF0000"/>
                <w:lang w:val="de-DE"/>
              </w:rPr>
              <w:t>denominazione e ubicazione dell’opera;</w:t>
            </w:r>
          </w:p>
          <w:p w14:paraId="315FF975" w14:textId="77777777" w:rsidR="005D36E9" w:rsidRPr="00496C5E" w:rsidRDefault="005D36E9" w:rsidP="00BB4018">
            <w:pPr>
              <w:pStyle w:val="Paragrafoelenco"/>
              <w:widowControl w:val="0"/>
              <w:numPr>
                <w:ilvl w:val="0"/>
                <w:numId w:val="70"/>
              </w:numPr>
              <w:ind w:left="299" w:right="12" w:hanging="299"/>
              <w:jc w:val="both"/>
              <w:outlineLvl w:val="0"/>
              <w:rPr>
                <w:rFonts w:cs="Arial"/>
                <w:color w:val="FF0000"/>
                <w:lang w:val="it-IT"/>
              </w:rPr>
            </w:pPr>
            <w:r w:rsidRPr="00496C5E">
              <w:rPr>
                <w:rFonts w:cs="Arial"/>
                <w:color w:val="FF0000"/>
                <w:lang w:val="it-IT"/>
              </w:rPr>
              <w:t>committente, ufficio competente, persona di riferi-mento / RUP, indirizzo;</w:t>
            </w:r>
          </w:p>
          <w:p w14:paraId="49F1DD1A" w14:textId="12A6B4E0" w:rsidR="005D36E9" w:rsidRPr="00496C5E" w:rsidRDefault="005D36E9" w:rsidP="00BB4018">
            <w:pPr>
              <w:pStyle w:val="Paragrafoelenco"/>
              <w:widowControl w:val="0"/>
              <w:numPr>
                <w:ilvl w:val="0"/>
                <w:numId w:val="70"/>
              </w:numPr>
              <w:ind w:left="299" w:right="12" w:hanging="299"/>
              <w:jc w:val="both"/>
              <w:outlineLvl w:val="0"/>
              <w:rPr>
                <w:rFonts w:cs="Arial"/>
                <w:color w:val="FF0000"/>
                <w:lang w:val="it-IT"/>
              </w:rPr>
            </w:pPr>
            <w:r w:rsidRPr="00496C5E">
              <w:rPr>
                <w:rFonts w:cs="Arial"/>
                <w:color w:val="FF0000"/>
                <w:lang w:val="it-IT"/>
              </w:rPr>
              <w:t xml:space="preserve">nome e cognome del tecnico esecutore del rispettivo servizio con indicazione, in termini percentuali, della quota di esecuzione della prestazione qualora detta prestazione sia stata eseguita congiuntamente da due o più </w:t>
            </w:r>
            <w:r>
              <w:rPr>
                <w:rFonts w:cs="Arial"/>
                <w:color w:val="FF0000"/>
                <w:lang w:val="it-IT"/>
              </w:rPr>
              <w:t>operatori economici</w:t>
            </w:r>
            <w:r w:rsidRPr="00496C5E">
              <w:rPr>
                <w:rFonts w:cs="Arial"/>
                <w:color w:val="FF0000"/>
                <w:lang w:val="it-IT"/>
              </w:rPr>
              <w:t>;</w:t>
            </w:r>
          </w:p>
          <w:p w14:paraId="5EBC16B5" w14:textId="77777777" w:rsidR="005D36E9" w:rsidRPr="00034FAD" w:rsidRDefault="005D36E9" w:rsidP="00BB4018">
            <w:pPr>
              <w:pStyle w:val="Paragrafoelenco"/>
              <w:widowControl w:val="0"/>
              <w:numPr>
                <w:ilvl w:val="0"/>
                <w:numId w:val="70"/>
              </w:numPr>
              <w:ind w:left="299" w:hanging="299"/>
              <w:jc w:val="both"/>
              <w:outlineLvl w:val="0"/>
              <w:rPr>
                <w:rFonts w:cs="Arial"/>
                <w:color w:val="FF0000"/>
                <w:lang w:val="de-DE"/>
              </w:rPr>
            </w:pPr>
            <w:r w:rsidRPr="00034FAD">
              <w:rPr>
                <w:rFonts w:cs="Arial"/>
                <w:color w:val="FF0000"/>
                <w:lang w:val="de-DE"/>
              </w:rPr>
              <w:t>natura della prestazione svolta;</w:t>
            </w:r>
          </w:p>
          <w:p w14:paraId="70C00142" w14:textId="77777777" w:rsidR="005D36E9" w:rsidRPr="00496C5E" w:rsidRDefault="005D36E9" w:rsidP="00BB4018">
            <w:pPr>
              <w:pStyle w:val="Paragrafoelenco"/>
              <w:widowControl w:val="0"/>
              <w:numPr>
                <w:ilvl w:val="0"/>
                <w:numId w:val="70"/>
              </w:numPr>
              <w:ind w:left="299" w:hanging="299"/>
              <w:jc w:val="both"/>
              <w:outlineLvl w:val="0"/>
              <w:rPr>
                <w:rFonts w:cs="Arial"/>
                <w:color w:val="FF0000"/>
                <w:lang w:val="it-IT"/>
              </w:rPr>
            </w:pPr>
            <w:r w:rsidRPr="00496C5E">
              <w:rPr>
                <w:rFonts w:cs="Arial"/>
                <w:color w:val="FF0000"/>
                <w:lang w:val="it-IT"/>
              </w:rPr>
              <w:t>importo lavori riferito alla categoria e ID/ex classe e categoria, nella quale è stata svolta la singola prestazione;</w:t>
            </w:r>
          </w:p>
          <w:p w14:paraId="10FD2336" w14:textId="77777777" w:rsidR="005D36E9" w:rsidRPr="00496C5E" w:rsidRDefault="005D36E9" w:rsidP="00BB4018">
            <w:pPr>
              <w:pStyle w:val="Paragrafoelenco"/>
              <w:widowControl w:val="0"/>
              <w:numPr>
                <w:ilvl w:val="0"/>
                <w:numId w:val="70"/>
              </w:numPr>
              <w:ind w:left="299" w:hanging="299"/>
              <w:jc w:val="both"/>
              <w:outlineLvl w:val="0"/>
              <w:rPr>
                <w:rFonts w:cs="Arial"/>
                <w:color w:val="FF0000"/>
                <w:lang w:val="it-IT"/>
              </w:rPr>
            </w:pPr>
            <w:r w:rsidRPr="00496C5E">
              <w:rPr>
                <w:rFonts w:cs="Arial"/>
                <w:color w:val="FF0000"/>
                <w:lang w:val="it-IT"/>
              </w:rPr>
              <w:t>data dell’esecuzione del singolo servizio (da/a);</w:t>
            </w:r>
          </w:p>
          <w:p w14:paraId="5A3C8730" w14:textId="77777777" w:rsidR="005D36E9" w:rsidRPr="00034FAD" w:rsidRDefault="005D36E9" w:rsidP="00BB4018">
            <w:pPr>
              <w:pStyle w:val="Paragrafoelenco"/>
              <w:widowControl w:val="0"/>
              <w:numPr>
                <w:ilvl w:val="0"/>
                <w:numId w:val="70"/>
              </w:numPr>
              <w:ind w:left="299" w:hanging="299"/>
              <w:jc w:val="both"/>
              <w:outlineLvl w:val="0"/>
              <w:rPr>
                <w:rFonts w:cs="Arial"/>
                <w:color w:val="FF0000"/>
                <w:lang w:val="it-IT"/>
              </w:rPr>
            </w:pPr>
            <w:r w:rsidRPr="00496C5E">
              <w:rPr>
                <w:rFonts w:cs="Arial"/>
                <w:color w:val="FF0000"/>
                <w:lang w:val="it-IT"/>
              </w:rPr>
              <w:t>data di approvazione del singolo servizio.</w:t>
            </w:r>
          </w:p>
        </w:tc>
      </w:tr>
      <w:tr w:rsidR="005D36E9" w:rsidRPr="004E5722" w14:paraId="1663CADD" w14:textId="77777777" w:rsidTr="001D763E">
        <w:tc>
          <w:tcPr>
            <w:tcW w:w="4404" w:type="dxa"/>
            <w:shd w:val="clear" w:color="auto" w:fill="auto"/>
          </w:tcPr>
          <w:p w14:paraId="2DFE8A49" w14:textId="77777777" w:rsidR="005D36E9" w:rsidRPr="00496C5E" w:rsidRDefault="005D36E9" w:rsidP="005D36E9">
            <w:pPr>
              <w:rPr>
                <w:rFonts w:cs="Arial"/>
                <w:color w:val="FF0000"/>
                <w:lang w:val="it-IT"/>
              </w:rPr>
            </w:pPr>
          </w:p>
        </w:tc>
        <w:tc>
          <w:tcPr>
            <w:tcW w:w="852" w:type="dxa"/>
            <w:shd w:val="clear" w:color="auto" w:fill="auto"/>
          </w:tcPr>
          <w:p w14:paraId="190BD3DC" w14:textId="77777777" w:rsidR="005D36E9" w:rsidRPr="00496C5E" w:rsidRDefault="005D36E9" w:rsidP="005D36E9">
            <w:pPr>
              <w:widowControl w:val="0"/>
              <w:rPr>
                <w:rFonts w:cs="Arial"/>
                <w:color w:val="FF0000"/>
                <w:lang w:val="it-IT"/>
              </w:rPr>
            </w:pPr>
          </w:p>
        </w:tc>
        <w:tc>
          <w:tcPr>
            <w:tcW w:w="4258" w:type="dxa"/>
            <w:shd w:val="clear" w:color="auto" w:fill="auto"/>
          </w:tcPr>
          <w:p w14:paraId="75CB6161" w14:textId="77777777" w:rsidR="005D36E9" w:rsidRPr="00496C5E" w:rsidRDefault="005D36E9" w:rsidP="005D36E9">
            <w:pPr>
              <w:widowControl w:val="0"/>
              <w:ind w:left="10" w:right="12"/>
              <w:jc w:val="both"/>
              <w:outlineLvl w:val="0"/>
              <w:rPr>
                <w:rFonts w:cs="Arial"/>
                <w:color w:val="FF0000"/>
                <w:lang w:val="it-IT"/>
              </w:rPr>
            </w:pPr>
          </w:p>
        </w:tc>
      </w:tr>
      <w:tr w:rsidR="005D36E9" w:rsidRPr="004E5722" w14:paraId="38EB0B21" w14:textId="77777777" w:rsidTr="001D763E">
        <w:tc>
          <w:tcPr>
            <w:tcW w:w="4404" w:type="dxa"/>
            <w:shd w:val="clear" w:color="auto" w:fill="auto"/>
          </w:tcPr>
          <w:p w14:paraId="0D6A473F" w14:textId="77777777" w:rsidR="005D36E9" w:rsidRPr="00034FAD" w:rsidRDefault="005D36E9" w:rsidP="005D36E9">
            <w:pPr>
              <w:pStyle w:val="Rientrocorpodeltesto"/>
              <w:widowControl w:val="0"/>
              <w:tabs>
                <w:tab w:val="left" w:pos="8496"/>
              </w:tabs>
              <w:spacing w:after="0" w:line="240" w:lineRule="exact"/>
              <w:ind w:left="0" w:firstLine="13"/>
              <w:jc w:val="both"/>
              <w:rPr>
                <w:rFonts w:cs="Arial"/>
                <w:color w:val="FF0000"/>
                <w:lang w:val="de-DE"/>
              </w:rPr>
            </w:pPr>
            <w:r w:rsidRPr="00034FAD">
              <w:rPr>
                <w:rFonts w:cs="Arial"/>
                <w:noProof w:val="0"/>
                <w:color w:val="FF0000"/>
                <w:lang w:val="de-DE"/>
              </w:rPr>
              <w:t>Die Vergabestelle wird bei den angegebenen Auftraggebern die Bescheinigungen der ordnungsgemäßen Ausführung der Leistungen/der Überprüfung der Konformität der Leistungen einholen.</w:t>
            </w:r>
          </w:p>
        </w:tc>
        <w:tc>
          <w:tcPr>
            <w:tcW w:w="852" w:type="dxa"/>
            <w:shd w:val="clear" w:color="auto" w:fill="auto"/>
          </w:tcPr>
          <w:p w14:paraId="413BEFE3" w14:textId="77777777" w:rsidR="005D36E9" w:rsidRPr="00034FAD" w:rsidRDefault="005D36E9" w:rsidP="005D36E9">
            <w:pPr>
              <w:widowControl w:val="0"/>
              <w:spacing w:line="240" w:lineRule="exact"/>
              <w:ind w:firstLine="13"/>
              <w:rPr>
                <w:rFonts w:cs="Arial"/>
                <w:lang w:val="de-DE"/>
              </w:rPr>
            </w:pPr>
          </w:p>
        </w:tc>
        <w:tc>
          <w:tcPr>
            <w:tcW w:w="4258" w:type="dxa"/>
            <w:shd w:val="clear" w:color="auto" w:fill="auto"/>
          </w:tcPr>
          <w:p w14:paraId="336EB38E" w14:textId="77777777" w:rsidR="005D36E9" w:rsidRPr="00716B85" w:rsidRDefault="005D36E9" w:rsidP="005D36E9">
            <w:pPr>
              <w:pStyle w:val="Rientrocorpodeltesto"/>
              <w:widowControl w:val="0"/>
              <w:tabs>
                <w:tab w:val="left" w:pos="8496"/>
              </w:tabs>
              <w:spacing w:after="0" w:line="240" w:lineRule="exact"/>
              <w:ind w:left="0" w:firstLine="13"/>
              <w:jc w:val="both"/>
              <w:rPr>
                <w:rFonts w:cs="Arial"/>
                <w:color w:val="FF0000"/>
                <w:lang w:val="it-IT"/>
              </w:rPr>
            </w:pPr>
            <w:r w:rsidRPr="00496C5E">
              <w:rPr>
                <w:rFonts w:cs="Arial"/>
                <w:color w:val="FF0000"/>
                <w:lang w:val="it-IT"/>
              </w:rPr>
              <w:t>Sarà cura della stazione appaltate richiedere ai committenti i certificati di regolare esecuzione delle prestazioni/di verifica di conformità delle prestazioni.</w:t>
            </w:r>
            <w:r w:rsidRPr="00034FAD">
              <w:rPr>
                <w:rFonts w:cs="Arial"/>
                <w:color w:val="FF0000"/>
                <w:lang w:val="it-IT"/>
              </w:rPr>
              <w:t xml:space="preserve"> </w:t>
            </w:r>
          </w:p>
        </w:tc>
      </w:tr>
      <w:tr w:rsidR="005D36E9" w:rsidRPr="004E5722" w14:paraId="120B396A" w14:textId="77777777" w:rsidTr="001D763E">
        <w:tc>
          <w:tcPr>
            <w:tcW w:w="4404" w:type="dxa"/>
          </w:tcPr>
          <w:p w14:paraId="2C16C1D6" w14:textId="77777777" w:rsidR="005D36E9" w:rsidRPr="00034FAD" w:rsidRDefault="005D36E9" w:rsidP="005D36E9">
            <w:pPr>
              <w:pStyle w:val="Rientrocorpodeltesto"/>
              <w:widowControl w:val="0"/>
              <w:tabs>
                <w:tab w:val="left" w:pos="8496"/>
              </w:tabs>
              <w:spacing w:after="0" w:line="240" w:lineRule="exact"/>
              <w:ind w:left="0" w:firstLine="13"/>
              <w:jc w:val="both"/>
              <w:rPr>
                <w:rFonts w:cs="Arial"/>
                <w:color w:val="FF0000"/>
                <w:lang w:val="it-IT"/>
              </w:rPr>
            </w:pPr>
          </w:p>
        </w:tc>
        <w:tc>
          <w:tcPr>
            <w:tcW w:w="852" w:type="dxa"/>
          </w:tcPr>
          <w:p w14:paraId="00170836" w14:textId="77777777" w:rsidR="005D36E9" w:rsidRPr="00034FAD" w:rsidRDefault="005D36E9" w:rsidP="005D36E9">
            <w:pPr>
              <w:widowControl w:val="0"/>
              <w:spacing w:line="240" w:lineRule="exact"/>
              <w:ind w:firstLine="13"/>
              <w:rPr>
                <w:rFonts w:cs="Arial"/>
                <w:lang w:val="it-IT"/>
              </w:rPr>
            </w:pPr>
          </w:p>
        </w:tc>
        <w:tc>
          <w:tcPr>
            <w:tcW w:w="4258" w:type="dxa"/>
          </w:tcPr>
          <w:p w14:paraId="0EA2AE73" w14:textId="77777777" w:rsidR="005D36E9" w:rsidRPr="00034FAD" w:rsidRDefault="005D36E9" w:rsidP="005D36E9">
            <w:pPr>
              <w:widowControl w:val="0"/>
              <w:autoSpaceDE w:val="0"/>
              <w:autoSpaceDN w:val="0"/>
              <w:adjustRightInd w:val="0"/>
              <w:spacing w:line="240" w:lineRule="exact"/>
              <w:ind w:left="-2" w:firstLine="13"/>
              <w:jc w:val="both"/>
              <w:rPr>
                <w:rFonts w:cs="Arial"/>
                <w:bCs/>
                <w:color w:val="FF0000"/>
                <w:lang w:val="it-IT"/>
              </w:rPr>
            </w:pPr>
          </w:p>
        </w:tc>
      </w:tr>
      <w:tr w:rsidR="005D36E9" w:rsidRPr="004E5722" w14:paraId="28208F03" w14:textId="77777777" w:rsidTr="001D763E">
        <w:tc>
          <w:tcPr>
            <w:tcW w:w="4404" w:type="dxa"/>
          </w:tcPr>
          <w:p w14:paraId="53A64B27" w14:textId="77777777" w:rsidR="005D36E9" w:rsidRPr="00034FAD" w:rsidRDefault="005D36E9" w:rsidP="005D36E9">
            <w:pPr>
              <w:pStyle w:val="Rientrocorpodeltesto"/>
              <w:widowControl w:val="0"/>
              <w:tabs>
                <w:tab w:val="left" w:pos="8496"/>
              </w:tabs>
              <w:spacing w:after="0" w:line="240" w:lineRule="exact"/>
              <w:ind w:left="0" w:firstLine="13"/>
              <w:jc w:val="both"/>
              <w:rPr>
                <w:rFonts w:cs="Arial"/>
                <w:color w:val="FF0000"/>
                <w:lang w:val="de-DE"/>
              </w:rPr>
            </w:pPr>
            <w:r w:rsidRPr="00034FAD">
              <w:rPr>
                <w:rFonts w:cs="Arial"/>
                <w:color w:val="FF0000"/>
                <w:lang w:val="de-DE"/>
              </w:rPr>
              <w:t xml:space="preserve">Als </w:t>
            </w:r>
            <w:r w:rsidRPr="00034FAD">
              <w:rPr>
                <w:rFonts w:cs="Arial"/>
                <w:noProof w:val="0"/>
                <w:color w:val="FF0000"/>
                <w:lang w:val="de-DE"/>
              </w:rPr>
              <w:t>Nachweise der für private Auftraggeber aus</w:t>
            </w:r>
            <w:r>
              <w:rPr>
                <w:rFonts w:cs="Arial"/>
                <w:noProof w:val="0"/>
                <w:color w:val="FF0000"/>
                <w:lang w:val="de-DE"/>
              </w:rPr>
              <w:t>ge</w:t>
            </w:r>
            <w:r w:rsidRPr="00034FAD">
              <w:rPr>
                <w:rFonts w:cs="Arial"/>
                <w:noProof w:val="0"/>
                <w:color w:val="FF0000"/>
                <w:lang w:val="de-DE"/>
              </w:rPr>
              <w:t xml:space="preserve">führten Dienstleistungen dienen </w:t>
            </w:r>
            <w:r>
              <w:rPr>
                <w:rFonts w:cs="Arial"/>
                <w:noProof w:val="0"/>
                <w:color w:val="FF0000"/>
                <w:lang w:val="de-DE"/>
              </w:rPr>
              <w:t>deren</w:t>
            </w:r>
            <w:r w:rsidRPr="00034FAD">
              <w:rPr>
                <w:rFonts w:cs="Arial"/>
                <w:noProof w:val="0"/>
                <w:color w:val="FF0000"/>
                <w:lang w:val="de-DE"/>
              </w:rPr>
              <w:t xml:space="preserve"> Bescheinigungen über die gute und </w:t>
            </w:r>
            <w:proofErr w:type="spellStart"/>
            <w:r w:rsidRPr="00034FAD">
              <w:rPr>
                <w:rFonts w:cs="Arial"/>
                <w:noProof w:val="0"/>
                <w:color w:val="FF0000"/>
                <w:lang w:val="de-DE"/>
              </w:rPr>
              <w:t>ord-nungsgemäße</w:t>
            </w:r>
            <w:proofErr w:type="spellEnd"/>
            <w:r w:rsidRPr="00034FAD">
              <w:rPr>
                <w:rFonts w:cs="Arial"/>
                <w:noProof w:val="0"/>
                <w:color w:val="FF0000"/>
                <w:lang w:val="de-DE"/>
              </w:rPr>
              <w:t xml:space="preserve"> Ausführung, aus welchen die </w:t>
            </w:r>
            <w:r>
              <w:rPr>
                <w:rFonts w:cs="Arial"/>
                <w:noProof w:val="0"/>
                <w:color w:val="FF0000"/>
                <w:lang w:val="de-DE"/>
              </w:rPr>
              <w:t>obigen</w:t>
            </w:r>
            <w:r w:rsidRPr="00034FAD">
              <w:rPr>
                <w:rFonts w:cs="Arial"/>
                <w:noProof w:val="0"/>
                <w:color w:val="FF0000"/>
                <w:lang w:val="de-DE"/>
              </w:rPr>
              <w:t xml:space="preserve"> Angaben, soweit </w:t>
            </w:r>
            <w:r>
              <w:rPr>
                <w:rFonts w:cs="Arial"/>
                <w:noProof w:val="0"/>
                <w:color w:val="FF0000"/>
                <w:lang w:val="de-DE"/>
              </w:rPr>
              <w:t>erheblich</w:t>
            </w:r>
            <w:r w:rsidRPr="00034FAD">
              <w:rPr>
                <w:rFonts w:cs="Arial"/>
                <w:noProof w:val="0"/>
                <w:color w:val="FF0000"/>
                <w:lang w:val="de-DE"/>
              </w:rPr>
              <w:t xml:space="preserve">, hervorgehen müssen, oder eine Eigenerklärung des Wirtschaftsteilnehmers, der auf </w:t>
            </w:r>
            <w:r>
              <w:rPr>
                <w:rFonts w:cs="Arial"/>
                <w:noProof w:val="0"/>
                <w:color w:val="FF0000"/>
                <w:lang w:val="de-DE"/>
              </w:rPr>
              <w:t>Antrag</w:t>
            </w:r>
            <w:r w:rsidRPr="00034FAD">
              <w:rPr>
                <w:rFonts w:cs="Arial"/>
                <w:noProof w:val="0"/>
                <w:color w:val="FF0000"/>
                <w:lang w:val="de-DE"/>
              </w:rPr>
              <w:t xml:space="preserve"> der Wettbewerbsbehörde die Nachweise der erfolgten Ausführung durch Ermächtigungen, Genehmigungen oder Konzessionen oder die Abnahmebescheinigung </w:t>
            </w:r>
            <w:r>
              <w:rPr>
                <w:rFonts w:cs="Arial"/>
                <w:noProof w:val="0"/>
                <w:color w:val="FF0000"/>
                <w:lang w:val="de-DE"/>
              </w:rPr>
              <w:t>der Bauten</w:t>
            </w:r>
            <w:r w:rsidRPr="00034FAD">
              <w:rPr>
                <w:rFonts w:cs="Arial"/>
                <w:noProof w:val="0"/>
                <w:color w:val="FF0000"/>
                <w:lang w:val="de-DE"/>
              </w:rPr>
              <w:t xml:space="preserve">, für </w:t>
            </w:r>
            <w:r>
              <w:rPr>
                <w:rFonts w:cs="Arial"/>
                <w:noProof w:val="0"/>
                <w:color w:val="FF0000"/>
                <w:lang w:val="de-DE"/>
              </w:rPr>
              <w:t>die</w:t>
            </w:r>
            <w:r w:rsidRPr="00034FAD">
              <w:rPr>
                <w:rFonts w:cs="Arial"/>
                <w:noProof w:val="0"/>
                <w:color w:val="FF0000"/>
                <w:lang w:val="de-DE"/>
              </w:rPr>
              <w:t xml:space="preserve"> die Dienstleistung erbracht wurde, oder durch eine Kopie des Vertrags und der Rechnungen </w:t>
            </w:r>
            <w:r>
              <w:rPr>
                <w:rFonts w:cs="Arial"/>
                <w:noProof w:val="0"/>
                <w:color w:val="FF0000"/>
                <w:lang w:val="de-DE"/>
              </w:rPr>
              <w:t>zur</w:t>
            </w:r>
            <w:r w:rsidRPr="00034FAD">
              <w:rPr>
                <w:rFonts w:cs="Arial"/>
                <w:noProof w:val="0"/>
                <w:color w:val="FF0000"/>
                <w:lang w:val="de-DE"/>
              </w:rPr>
              <w:t xml:space="preserve"> entsprechende</w:t>
            </w:r>
            <w:r>
              <w:rPr>
                <w:rFonts w:cs="Arial"/>
                <w:noProof w:val="0"/>
                <w:color w:val="FF0000"/>
                <w:lang w:val="de-DE"/>
              </w:rPr>
              <w:t>n</w:t>
            </w:r>
            <w:r w:rsidRPr="00034FAD">
              <w:rPr>
                <w:rFonts w:cs="Arial"/>
                <w:noProof w:val="0"/>
                <w:color w:val="FF0000"/>
                <w:lang w:val="de-DE"/>
              </w:rPr>
              <w:t xml:space="preserve"> Dienstleistung vorlegen muss</w:t>
            </w:r>
            <w:r w:rsidRPr="00034FAD">
              <w:rPr>
                <w:rFonts w:cs="Arial"/>
                <w:color w:val="FF0000"/>
                <w:lang w:val="de-DE"/>
              </w:rPr>
              <w:t>.</w:t>
            </w:r>
          </w:p>
        </w:tc>
        <w:tc>
          <w:tcPr>
            <w:tcW w:w="852" w:type="dxa"/>
          </w:tcPr>
          <w:p w14:paraId="2D9DEEEE" w14:textId="77777777" w:rsidR="005D36E9" w:rsidRPr="00034FAD" w:rsidRDefault="005D36E9" w:rsidP="005D36E9">
            <w:pPr>
              <w:widowControl w:val="0"/>
              <w:spacing w:line="240" w:lineRule="exact"/>
              <w:ind w:firstLine="13"/>
              <w:rPr>
                <w:rFonts w:cs="Arial"/>
                <w:lang w:val="de-DE"/>
              </w:rPr>
            </w:pPr>
          </w:p>
        </w:tc>
        <w:tc>
          <w:tcPr>
            <w:tcW w:w="4258" w:type="dxa"/>
          </w:tcPr>
          <w:p w14:paraId="1EE3E6F9" w14:textId="77777777" w:rsidR="005D36E9" w:rsidRPr="006140E5" w:rsidRDefault="005D36E9" w:rsidP="005D36E9">
            <w:pPr>
              <w:widowControl w:val="0"/>
              <w:autoSpaceDE w:val="0"/>
              <w:autoSpaceDN w:val="0"/>
              <w:adjustRightInd w:val="0"/>
              <w:spacing w:line="240" w:lineRule="exact"/>
              <w:ind w:left="-2" w:firstLine="13"/>
              <w:jc w:val="both"/>
              <w:rPr>
                <w:rFonts w:cs="Arial"/>
                <w:bCs/>
                <w:color w:val="FF0000"/>
                <w:lang w:val="it-IT"/>
              </w:rPr>
            </w:pPr>
            <w:r w:rsidRPr="00034FAD">
              <w:rPr>
                <w:rFonts w:cs="Arial"/>
                <w:color w:val="FF0000"/>
                <w:lang w:val="it-IT"/>
              </w:rPr>
              <w:t>Come documentazione a comprova dei servizi svolti a favore di committenti privati possono servire i certificati di buona e regolare esecuzione rilasciati dagli stessi che devono contenere le suddette indicazioni, in quanto pertinenti, ovvero un’autodichiarazione dell’operatore economico che fornisce, su richiesta dell’Autorità di gara, prova dell’avvenuta esecuzione attraverso gli atti autorizzativi, gli atti di approvazione o gli atti concessori, ovvero il certificato di collaudo, inerenti il lavoro per il quale è stata svolta la prestazione, ovvero tramite copia del contratto e delle fatture relative alla prestazione medesima.</w:t>
            </w:r>
          </w:p>
        </w:tc>
      </w:tr>
      <w:tr w:rsidR="005D36E9" w:rsidRPr="004E5722" w14:paraId="1881CC6E" w14:textId="77777777" w:rsidTr="001D763E">
        <w:tc>
          <w:tcPr>
            <w:tcW w:w="4404" w:type="dxa"/>
          </w:tcPr>
          <w:p w14:paraId="041B348B" w14:textId="77777777" w:rsidR="005D36E9" w:rsidRPr="002A07A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2BB72CB" w14:textId="77777777" w:rsidR="005D36E9" w:rsidRPr="002A07AE" w:rsidRDefault="005D36E9" w:rsidP="005D36E9">
            <w:pPr>
              <w:widowControl w:val="0"/>
              <w:spacing w:line="240" w:lineRule="exact"/>
              <w:rPr>
                <w:rFonts w:cs="Arial"/>
                <w:lang w:val="it-IT"/>
              </w:rPr>
            </w:pPr>
          </w:p>
        </w:tc>
        <w:tc>
          <w:tcPr>
            <w:tcW w:w="4258" w:type="dxa"/>
          </w:tcPr>
          <w:p w14:paraId="0C2F955D"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61B0601A" w14:textId="77777777" w:rsidTr="001D763E">
        <w:tc>
          <w:tcPr>
            <w:tcW w:w="4404" w:type="dxa"/>
          </w:tcPr>
          <w:p w14:paraId="0DB0B721" w14:textId="151EF89C" w:rsidR="005D36E9" w:rsidRPr="00BD6019" w:rsidRDefault="005D36E9" w:rsidP="005D36E9">
            <w:pPr>
              <w:pStyle w:val="Rientrocorpodeltesto"/>
              <w:widowControl w:val="0"/>
              <w:tabs>
                <w:tab w:val="left" w:pos="8496"/>
              </w:tabs>
              <w:spacing w:after="0" w:line="240" w:lineRule="exact"/>
              <w:ind w:left="0"/>
              <w:jc w:val="both"/>
              <w:rPr>
                <w:rFonts w:cs="Arial"/>
                <w:color w:val="FF0000"/>
                <w:lang w:val="de-DE"/>
              </w:rPr>
            </w:pPr>
            <w:r w:rsidRPr="00BD6019">
              <w:rPr>
                <w:rFonts w:cs="Arial"/>
                <w:color w:val="FF0000"/>
                <w:lang w:val="de-DE" w:eastAsia="it-IT"/>
              </w:rPr>
              <w:t xml:space="preserve">Die Wirtschaftsteilnehmer, die nicht in Italien ansässig sind und keine Betriebsstätte in Italien haben, sind nicht zur Vorlage des PASSOE verpflichtet, so dass </w:t>
            </w:r>
            <w:r w:rsidRPr="00BD6019">
              <w:rPr>
                <w:rFonts w:cs="Arial"/>
                <w:lang w:val="de-DE" w:eastAsia="it-IT"/>
              </w:rPr>
              <w:t>nach dem nicht rechtswirksamen Zuschlag die Vergabestelle unbeschadet der Vorschriften nach Art. 100 GvD Nr. 36/2023, den erstgereihten Wirtschaftsteilnehmer mittels schriftlicher Mitteilung über PEC aufforert, innerhalb der Frist von zehn Tagen ab Erhalt der Anfrage die oben genannten Unterlagen vorzulegen:</w:t>
            </w:r>
          </w:p>
        </w:tc>
        <w:tc>
          <w:tcPr>
            <w:tcW w:w="852" w:type="dxa"/>
          </w:tcPr>
          <w:p w14:paraId="4F6E2200" w14:textId="77777777" w:rsidR="005D36E9" w:rsidRPr="00BD6019" w:rsidRDefault="005D36E9" w:rsidP="005D36E9">
            <w:pPr>
              <w:widowControl w:val="0"/>
              <w:spacing w:line="240" w:lineRule="exact"/>
              <w:rPr>
                <w:rFonts w:cs="Arial"/>
                <w:lang w:val="de-DE"/>
              </w:rPr>
            </w:pPr>
          </w:p>
        </w:tc>
        <w:tc>
          <w:tcPr>
            <w:tcW w:w="4258" w:type="dxa"/>
          </w:tcPr>
          <w:p w14:paraId="4F1B3440" w14:textId="07F9183E"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r w:rsidRPr="00BD6019">
              <w:rPr>
                <w:color w:val="FF0000"/>
                <w:lang w:val="it-IT"/>
              </w:rPr>
              <w:t>Gli operatori economici non residenti e privi di stabile organizzazione in Italia non sono tenuti a produrre il PASSOE, quindi</w:t>
            </w:r>
            <w:r w:rsidRPr="00BD6019">
              <w:rPr>
                <w:lang w:val="it-IT"/>
              </w:rPr>
              <w:t>, dopo l’aggiudicazione non efficace la stazione appaltante, fatto salvo quanto stabilito ai sensi</w:t>
            </w:r>
            <w:r w:rsidRPr="00BD6019">
              <w:rPr>
                <w:strike/>
                <w:lang w:val="it-IT"/>
              </w:rPr>
              <w:t xml:space="preserve"> </w:t>
            </w:r>
            <w:r w:rsidRPr="00BD6019">
              <w:rPr>
                <w:lang w:val="it-IT"/>
              </w:rPr>
              <w:t>dell’art. 100 d.lgs. 36/2023, inviterà l’operatore economico primo in graduatoria, mediante comunicazione scritta a mezzo PEC, ad esibire entro il termine stabilito di 10 giorni dal ricevimento della richiesta, la documentazione di cui sopra.</w:t>
            </w:r>
          </w:p>
        </w:tc>
      </w:tr>
      <w:tr w:rsidR="005D36E9" w:rsidRPr="004E5722" w14:paraId="5C1BD01B" w14:textId="77777777" w:rsidTr="001D763E">
        <w:tc>
          <w:tcPr>
            <w:tcW w:w="4404" w:type="dxa"/>
          </w:tcPr>
          <w:p w14:paraId="4C150F5B" w14:textId="77777777" w:rsidR="005D36E9" w:rsidRPr="002A07A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5EFAE10F" w14:textId="77777777" w:rsidR="005D36E9" w:rsidRPr="002A07AE" w:rsidRDefault="005D36E9" w:rsidP="005D36E9">
            <w:pPr>
              <w:widowControl w:val="0"/>
              <w:spacing w:line="240" w:lineRule="exact"/>
              <w:rPr>
                <w:rFonts w:cs="Arial"/>
                <w:lang w:val="it-IT"/>
              </w:rPr>
            </w:pPr>
          </w:p>
        </w:tc>
        <w:tc>
          <w:tcPr>
            <w:tcW w:w="4258" w:type="dxa"/>
          </w:tcPr>
          <w:p w14:paraId="5998F5D5"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3CFD8845" w14:textId="77777777" w:rsidTr="001D763E">
        <w:tc>
          <w:tcPr>
            <w:tcW w:w="4404" w:type="dxa"/>
            <w:shd w:val="clear" w:color="auto" w:fill="auto"/>
          </w:tcPr>
          <w:p w14:paraId="468C61EA" w14:textId="01C53F75" w:rsidR="005D36E9" w:rsidRPr="00A068B2" w:rsidRDefault="005D36E9" w:rsidP="005D36E9">
            <w:pPr>
              <w:pStyle w:val="Rientrocorpodeltesto"/>
              <w:widowControl w:val="0"/>
              <w:tabs>
                <w:tab w:val="left" w:pos="8496"/>
              </w:tabs>
              <w:spacing w:after="0" w:line="240" w:lineRule="exact"/>
              <w:ind w:left="0"/>
              <w:jc w:val="both"/>
              <w:rPr>
                <w:rFonts w:cs="Arial"/>
                <w:b/>
                <w:bCs/>
                <w:u w:val="single"/>
                <w:lang w:val="de-DE"/>
              </w:rPr>
            </w:pPr>
            <w:r w:rsidRPr="00A068B2">
              <w:rPr>
                <w:rFonts w:cs="Arial"/>
                <w:b/>
                <w:bCs/>
                <w:u w:val="single"/>
                <w:lang w:val="de-DE"/>
              </w:rPr>
              <w:t>► Sollte der Teilnehmer den Nachweis nicht erbringen oder die abgegebenen Erklärungen nicht bestätigen, wird er ausgeschlossen; es wird Meldung an die zuständigen Behörden erstattet, die vorläufige Sicherheit einbehalten und evtl. ein neuer Zuschlag vorgenommen.</w:t>
            </w:r>
          </w:p>
          <w:p w14:paraId="026E1B41" w14:textId="0D5D874B" w:rsidR="005D36E9" w:rsidRPr="00A068B2" w:rsidRDefault="005D36E9" w:rsidP="005D36E9">
            <w:pPr>
              <w:pStyle w:val="Rientrocorpodeltesto"/>
              <w:tabs>
                <w:tab w:val="left" w:pos="8496"/>
              </w:tabs>
              <w:spacing w:after="0" w:line="240" w:lineRule="exact"/>
              <w:ind w:left="0"/>
              <w:jc w:val="both"/>
              <w:rPr>
                <w:rFonts w:cs="Arial"/>
                <w:b/>
                <w:bCs/>
                <w:u w:val="single"/>
                <w:lang w:val="de-DE"/>
              </w:rPr>
            </w:pPr>
            <w:r w:rsidRPr="00A068B2">
              <w:rPr>
                <w:rFonts w:cs="Arial"/>
                <w:b/>
                <w:bCs/>
                <w:u w:val="single"/>
                <w:lang w:val="de-DE"/>
              </w:rPr>
              <w:t>Ist der ausgeschlossene Wirtschaftsteilneh</w:t>
            </w:r>
            <w:r w:rsidRPr="00A068B2">
              <w:rPr>
                <w:rFonts w:cs="Arial"/>
                <w:b/>
                <w:bCs/>
                <w:u w:val="single"/>
                <w:lang w:val="de-DE"/>
              </w:rPr>
              <w:softHyphen/>
              <w:t>mer von der Leistung einer vorläufigen Sicherheit befreit, muss er einen Betrag in Höhe von einem Prozent des Ausschrei</w:t>
            </w:r>
            <w:r w:rsidRPr="00A068B2">
              <w:rPr>
                <w:rFonts w:cs="Arial"/>
                <w:b/>
                <w:bCs/>
                <w:u w:val="single"/>
                <w:lang w:val="de-DE"/>
              </w:rPr>
              <w:softHyphen/>
              <w:t>bungsbetrags zahlen. In den verschiedenen Fällen einer Reduzierung des Betrags der vorläufigen Sicherheit ist zusätzlich zur Einbehaltung der Sicherheitsleistung ein Betrag geschuldet, welcher der Differenz zwischen einem Prozent des Ausschreibungsbetrags und der vorläufigen Sicherheit entspricht.</w:t>
            </w:r>
          </w:p>
          <w:p w14:paraId="1C98319F" w14:textId="4152BD7D" w:rsidR="005D36E9" w:rsidRPr="00A068B2" w:rsidRDefault="005D36E9" w:rsidP="005D36E9">
            <w:pPr>
              <w:pStyle w:val="Rientrocorpodeltesto"/>
              <w:widowControl w:val="0"/>
              <w:tabs>
                <w:tab w:val="left" w:pos="8496"/>
              </w:tabs>
              <w:spacing w:after="0" w:line="240" w:lineRule="exact"/>
              <w:ind w:left="0"/>
              <w:jc w:val="both"/>
              <w:rPr>
                <w:rFonts w:cs="Arial"/>
                <w:strike/>
                <w:color w:val="FF0000"/>
                <w:lang w:val="de-DE"/>
              </w:rPr>
            </w:pPr>
          </w:p>
        </w:tc>
        <w:tc>
          <w:tcPr>
            <w:tcW w:w="852" w:type="dxa"/>
            <w:shd w:val="clear" w:color="auto" w:fill="auto"/>
          </w:tcPr>
          <w:p w14:paraId="15B457D7" w14:textId="77777777" w:rsidR="005D36E9" w:rsidRPr="00A068B2" w:rsidRDefault="005D36E9" w:rsidP="005D36E9">
            <w:pPr>
              <w:widowControl w:val="0"/>
              <w:spacing w:line="240" w:lineRule="exact"/>
              <w:rPr>
                <w:rFonts w:cs="Arial"/>
                <w:lang w:val="de-DE"/>
              </w:rPr>
            </w:pPr>
          </w:p>
        </w:tc>
        <w:tc>
          <w:tcPr>
            <w:tcW w:w="4258" w:type="dxa"/>
            <w:shd w:val="clear" w:color="auto" w:fill="auto"/>
          </w:tcPr>
          <w:p w14:paraId="429A7F20" w14:textId="00914666" w:rsidR="005D36E9" w:rsidRPr="00A068B2" w:rsidRDefault="005D36E9" w:rsidP="005D36E9">
            <w:pPr>
              <w:pStyle w:val="Rientrocorpodeltesto"/>
              <w:widowControl w:val="0"/>
              <w:tabs>
                <w:tab w:val="left" w:pos="8496"/>
              </w:tabs>
              <w:spacing w:after="0" w:line="240" w:lineRule="exact"/>
              <w:ind w:left="0"/>
              <w:jc w:val="both"/>
              <w:rPr>
                <w:rFonts w:cs="Arial"/>
                <w:b/>
                <w:bCs/>
                <w:u w:val="single"/>
                <w:lang w:val="it-IT"/>
              </w:rPr>
            </w:pPr>
            <w:r w:rsidRPr="00A068B2">
              <w:rPr>
                <w:rFonts w:cs="Arial"/>
                <w:b/>
                <w:bCs/>
                <w:u w:val="single"/>
                <w:lang w:val="it-IT"/>
              </w:rPr>
              <w:t>► Nel caso in cui il concorrente non fornisca la prova o non confermi le sue dichiarazioni, si procederà all’esclusione del concorrente, alla segnalazione del fatto alle Autorità competenti, all’escussione della garanzia provvisoria ed alla conseguente eventuale nuova aggiudicazione.</w:t>
            </w:r>
          </w:p>
          <w:p w14:paraId="2444334B" w14:textId="523E7B4D" w:rsidR="005D36E9" w:rsidRPr="00A068B2" w:rsidRDefault="005D36E9" w:rsidP="005D36E9">
            <w:pPr>
              <w:pStyle w:val="Rientrocorpodeltesto"/>
              <w:tabs>
                <w:tab w:val="left" w:pos="8496"/>
              </w:tabs>
              <w:spacing w:after="0" w:line="240" w:lineRule="exact"/>
              <w:ind w:left="0"/>
              <w:jc w:val="both"/>
              <w:rPr>
                <w:rFonts w:cs="Arial"/>
                <w:b/>
                <w:bCs/>
                <w:u w:val="single"/>
                <w:lang w:val="it-IT"/>
              </w:rPr>
            </w:pPr>
            <w:r w:rsidRPr="00A068B2">
              <w:rPr>
                <w:rFonts w:cs="Arial"/>
                <w:b/>
                <w:bCs/>
                <w:u w:val="single"/>
                <w:lang w:val="it-IT"/>
              </w:rPr>
              <w:t>Qualora l’operatore economico escluso sia esonerato dall’obbligo di prestare la garanzia provvisoria, deve pagare un importo pari all’uno per cento del valore a base di gara. Nei diversi casi di riduzione dell’importo della garanzia provvisoria, oltre all’escussione della garanzia, è dovuto un importo pari alla differenza tra l’uno per cento del valore a base di gara e la garanzia provvisoria.</w:t>
            </w:r>
          </w:p>
          <w:p w14:paraId="2C5110C8" w14:textId="0566EEDF" w:rsidR="005D36E9" w:rsidRPr="00471BC6" w:rsidRDefault="005D36E9" w:rsidP="005D36E9">
            <w:pPr>
              <w:pStyle w:val="Rientrocorpodeltesto"/>
              <w:widowControl w:val="0"/>
              <w:tabs>
                <w:tab w:val="left" w:pos="8496"/>
              </w:tabs>
              <w:spacing w:after="0" w:line="240" w:lineRule="exact"/>
              <w:ind w:left="0"/>
              <w:jc w:val="both"/>
              <w:rPr>
                <w:rFonts w:cs="Arial"/>
                <w:bCs/>
                <w:strike/>
                <w:color w:val="FF0000"/>
                <w:lang w:val="it-IT"/>
              </w:rPr>
            </w:pPr>
          </w:p>
        </w:tc>
      </w:tr>
      <w:tr w:rsidR="005D36E9" w:rsidRPr="004E5722" w14:paraId="200B6F09" w14:textId="77777777" w:rsidTr="001D763E">
        <w:tc>
          <w:tcPr>
            <w:tcW w:w="4404" w:type="dxa"/>
            <w:shd w:val="clear" w:color="auto" w:fill="auto"/>
          </w:tcPr>
          <w:p w14:paraId="14619138" w14:textId="77777777" w:rsidR="005D36E9" w:rsidRPr="006F5E51" w:rsidRDefault="005D36E9" w:rsidP="005D36E9">
            <w:pPr>
              <w:pStyle w:val="Rientrocorpodeltesto"/>
              <w:widowControl w:val="0"/>
              <w:tabs>
                <w:tab w:val="left" w:pos="8496"/>
              </w:tabs>
              <w:spacing w:after="0" w:line="240" w:lineRule="exact"/>
              <w:ind w:left="0"/>
              <w:jc w:val="both"/>
              <w:rPr>
                <w:rFonts w:cs="Arial"/>
                <w:b/>
                <w:bCs/>
                <w:u w:val="single"/>
                <w:lang w:val="it-IT"/>
              </w:rPr>
            </w:pPr>
          </w:p>
        </w:tc>
        <w:tc>
          <w:tcPr>
            <w:tcW w:w="852" w:type="dxa"/>
            <w:shd w:val="clear" w:color="auto" w:fill="auto"/>
          </w:tcPr>
          <w:p w14:paraId="7E0CC56A" w14:textId="77777777" w:rsidR="005D36E9" w:rsidRPr="006F5E51" w:rsidRDefault="005D36E9" w:rsidP="005D36E9">
            <w:pPr>
              <w:widowControl w:val="0"/>
              <w:spacing w:line="240" w:lineRule="exact"/>
              <w:rPr>
                <w:rFonts w:cs="Arial"/>
                <w:lang w:val="it-IT"/>
              </w:rPr>
            </w:pPr>
          </w:p>
        </w:tc>
        <w:tc>
          <w:tcPr>
            <w:tcW w:w="4258" w:type="dxa"/>
            <w:shd w:val="clear" w:color="auto" w:fill="auto"/>
          </w:tcPr>
          <w:p w14:paraId="4AFE7CED" w14:textId="77777777" w:rsidR="005D36E9" w:rsidRPr="006F5E51" w:rsidRDefault="005D36E9" w:rsidP="005D36E9">
            <w:pPr>
              <w:pStyle w:val="Rientrocorpodeltesto"/>
              <w:widowControl w:val="0"/>
              <w:tabs>
                <w:tab w:val="left" w:pos="8496"/>
              </w:tabs>
              <w:spacing w:after="0" w:line="240" w:lineRule="exact"/>
              <w:ind w:left="0"/>
              <w:jc w:val="both"/>
              <w:rPr>
                <w:rFonts w:cs="Arial"/>
                <w:b/>
                <w:bCs/>
                <w:u w:val="single"/>
                <w:lang w:val="it-IT"/>
              </w:rPr>
            </w:pPr>
          </w:p>
        </w:tc>
      </w:tr>
      <w:tr w:rsidR="005D36E9" w:rsidRPr="004E5722" w14:paraId="680F9FCB" w14:textId="77777777" w:rsidTr="001D763E">
        <w:tc>
          <w:tcPr>
            <w:tcW w:w="4404" w:type="dxa"/>
            <w:shd w:val="clear" w:color="auto" w:fill="auto"/>
          </w:tcPr>
          <w:p w14:paraId="4D08EF11" w14:textId="77777777" w:rsidR="005D36E9" w:rsidRPr="006F5E51" w:rsidRDefault="005D36E9" w:rsidP="00BB4018">
            <w:pPr>
              <w:pStyle w:val="Default"/>
              <w:widowControl w:val="0"/>
              <w:numPr>
                <w:ilvl w:val="1"/>
                <w:numId w:val="99"/>
              </w:numPr>
              <w:spacing w:line="240" w:lineRule="exact"/>
              <w:ind w:left="439" w:hanging="426"/>
              <w:jc w:val="both"/>
              <w:rPr>
                <w:rFonts w:cs="Arial"/>
                <w:b/>
                <w:sz w:val="20"/>
                <w:lang w:val="de-DE" w:eastAsia="en-US"/>
              </w:rPr>
            </w:pPr>
            <w:r w:rsidRPr="006F5E51">
              <w:rPr>
                <w:rFonts w:cs="Arial"/>
                <w:b/>
                <w:sz w:val="20"/>
                <w:lang w:val="de-DE" w:eastAsia="en-US"/>
              </w:rPr>
              <w:t>KOSTEN FÜR ARBEITSKRÄFTE UND BETRIEBSINTERNE SICHERHEITSKOSTEN</w:t>
            </w:r>
          </w:p>
        </w:tc>
        <w:tc>
          <w:tcPr>
            <w:tcW w:w="852" w:type="dxa"/>
            <w:shd w:val="clear" w:color="auto" w:fill="auto"/>
          </w:tcPr>
          <w:p w14:paraId="6AC8345E" w14:textId="77777777" w:rsidR="005D36E9" w:rsidRPr="006F5E51" w:rsidRDefault="005D36E9" w:rsidP="005D36E9">
            <w:pPr>
              <w:widowControl w:val="0"/>
              <w:spacing w:line="240" w:lineRule="exact"/>
              <w:rPr>
                <w:rFonts w:cs="Arial"/>
                <w:lang w:val="de-DE"/>
              </w:rPr>
            </w:pPr>
          </w:p>
        </w:tc>
        <w:tc>
          <w:tcPr>
            <w:tcW w:w="4258" w:type="dxa"/>
            <w:shd w:val="clear" w:color="auto" w:fill="auto"/>
          </w:tcPr>
          <w:p w14:paraId="1D8DE825" w14:textId="77777777" w:rsidR="005D36E9" w:rsidRPr="006F5E51" w:rsidRDefault="005D36E9" w:rsidP="00BB4018">
            <w:pPr>
              <w:pStyle w:val="Default"/>
              <w:widowControl w:val="0"/>
              <w:numPr>
                <w:ilvl w:val="1"/>
                <w:numId w:val="50"/>
              </w:numPr>
              <w:spacing w:line="240" w:lineRule="exact"/>
              <w:ind w:left="423" w:hanging="423"/>
              <w:jc w:val="both"/>
              <w:rPr>
                <w:rFonts w:cs="Arial"/>
                <w:b/>
                <w:sz w:val="20"/>
                <w:lang w:eastAsia="en-US"/>
              </w:rPr>
            </w:pPr>
            <w:r w:rsidRPr="006F5E51">
              <w:rPr>
                <w:rFonts w:cs="Arial"/>
                <w:b/>
                <w:sz w:val="20"/>
                <w:lang w:eastAsia="en-US"/>
              </w:rPr>
              <w:t>INDICAZIONE DEI COSTI PER LA MANODOPERA E DEL COSTO DI SICUREZZA INTERNA AZIENDALE</w:t>
            </w:r>
          </w:p>
        </w:tc>
      </w:tr>
      <w:tr w:rsidR="005D36E9" w:rsidRPr="004E5722" w14:paraId="47C1500F" w14:textId="77777777" w:rsidTr="001D763E">
        <w:tc>
          <w:tcPr>
            <w:tcW w:w="4404" w:type="dxa"/>
            <w:shd w:val="clear" w:color="auto" w:fill="auto"/>
          </w:tcPr>
          <w:p w14:paraId="3A720C1B" w14:textId="77777777" w:rsidR="005D36E9" w:rsidRPr="006F5E51" w:rsidRDefault="005D36E9" w:rsidP="005D36E9">
            <w:pPr>
              <w:pStyle w:val="Default"/>
              <w:widowControl w:val="0"/>
              <w:spacing w:line="240" w:lineRule="exact"/>
              <w:ind w:left="439"/>
              <w:jc w:val="both"/>
              <w:rPr>
                <w:rFonts w:cs="Arial"/>
                <w:b/>
                <w:sz w:val="20"/>
                <w:lang w:eastAsia="en-US"/>
              </w:rPr>
            </w:pPr>
          </w:p>
        </w:tc>
        <w:tc>
          <w:tcPr>
            <w:tcW w:w="852" w:type="dxa"/>
            <w:shd w:val="clear" w:color="auto" w:fill="auto"/>
          </w:tcPr>
          <w:p w14:paraId="44474E16" w14:textId="77777777" w:rsidR="005D36E9" w:rsidRPr="006F5E51" w:rsidRDefault="005D36E9" w:rsidP="005D36E9">
            <w:pPr>
              <w:widowControl w:val="0"/>
              <w:spacing w:line="240" w:lineRule="exact"/>
              <w:rPr>
                <w:rFonts w:cs="Arial"/>
                <w:lang w:val="it-IT"/>
              </w:rPr>
            </w:pPr>
          </w:p>
        </w:tc>
        <w:tc>
          <w:tcPr>
            <w:tcW w:w="4258" w:type="dxa"/>
            <w:shd w:val="clear" w:color="auto" w:fill="auto"/>
          </w:tcPr>
          <w:p w14:paraId="7E8B7981" w14:textId="77777777" w:rsidR="005D36E9" w:rsidRPr="006F5E51" w:rsidRDefault="005D36E9" w:rsidP="005D36E9">
            <w:pPr>
              <w:pStyle w:val="Default"/>
              <w:widowControl w:val="0"/>
              <w:spacing w:line="240" w:lineRule="exact"/>
              <w:ind w:left="423"/>
              <w:jc w:val="both"/>
              <w:rPr>
                <w:rFonts w:cs="Arial"/>
                <w:b/>
                <w:sz w:val="20"/>
                <w:lang w:eastAsia="en-US"/>
              </w:rPr>
            </w:pPr>
          </w:p>
        </w:tc>
      </w:tr>
      <w:tr w:rsidR="005D36E9" w:rsidRPr="004E5722" w14:paraId="721E3B5F" w14:textId="77777777" w:rsidTr="001D763E">
        <w:tc>
          <w:tcPr>
            <w:tcW w:w="4404" w:type="dxa"/>
            <w:shd w:val="clear" w:color="auto" w:fill="auto"/>
          </w:tcPr>
          <w:p w14:paraId="5E293593" w14:textId="4BA2CA15" w:rsidR="005D36E9" w:rsidRPr="00BD6019" w:rsidRDefault="005D36E9" w:rsidP="005D36E9">
            <w:pPr>
              <w:pStyle w:val="Rientrocorpodeltesto"/>
              <w:widowControl w:val="0"/>
              <w:tabs>
                <w:tab w:val="left" w:pos="8496"/>
              </w:tabs>
              <w:spacing w:after="0" w:line="240" w:lineRule="exact"/>
              <w:ind w:left="0"/>
              <w:jc w:val="both"/>
              <w:rPr>
                <w:rFonts w:cs="Arial"/>
                <w:color w:val="FF0000"/>
                <w:lang w:val="de-DE"/>
              </w:rPr>
            </w:pPr>
            <w:r w:rsidRPr="00BD6019">
              <w:rPr>
                <w:rFonts w:cs="Arial"/>
                <w:u w:val="single"/>
                <w:lang w:val="de-DE"/>
              </w:rPr>
              <w:t>Die vorliegende Ausschreibung hat eine Dienstleistung intellektueller Natur zum Gegenstand, weshalb der Wirtschaftsteilnehmer gemäß Art. 108, Abs. 9, GvD Nr. 36/2023 nicht dazu verpflichtet ist, die Kosten für Arbeitskräfte und die Betriebskosten betreffend die Erfüllung der Bestimmungen über Gesundheit und Sicherheit am Arbeitsplatz anzugeben.</w:t>
            </w:r>
          </w:p>
        </w:tc>
        <w:tc>
          <w:tcPr>
            <w:tcW w:w="852" w:type="dxa"/>
            <w:shd w:val="clear" w:color="auto" w:fill="auto"/>
          </w:tcPr>
          <w:p w14:paraId="6DF93858" w14:textId="77777777" w:rsidR="005D36E9" w:rsidRPr="00BD6019" w:rsidRDefault="005D36E9" w:rsidP="005D36E9">
            <w:pPr>
              <w:widowControl w:val="0"/>
              <w:spacing w:line="240" w:lineRule="exact"/>
              <w:rPr>
                <w:rFonts w:cs="Arial"/>
                <w:lang w:val="de-DE"/>
              </w:rPr>
            </w:pPr>
          </w:p>
        </w:tc>
        <w:tc>
          <w:tcPr>
            <w:tcW w:w="4258" w:type="dxa"/>
            <w:shd w:val="clear" w:color="auto" w:fill="auto"/>
          </w:tcPr>
          <w:p w14:paraId="0CF3700C" w14:textId="60342600" w:rsidR="005D36E9" w:rsidRPr="006140E5" w:rsidRDefault="005D36E9" w:rsidP="005D36E9">
            <w:pPr>
              <w:pStyle w:val="Rientrocorpodeltesto"/>
              <w:widowControl w:val="0"/>
              <w:tabs>
                <w:tab w:val="left" w:pos="8496"/>
              </w:tabs>
              <w:spacing w:after="0" w:line="240" w:lineRule="exact"/>
              <w:ind w:left="0"/>
              <w:jc w:val="both"/>
              <w:rPr>
                <w:rFonts w:cs="Arial"/>
                <w:u w:val="single"/>
                <w:lang w:val="it-IT"/>
              </w:rPr>
            </w:pPr>
            <w:r w:rsidRPr="00BD6019">
              <w:rPr>
                <w:rFonts w:cs="Arial"/>
                <w:u w:val="single"/>
                <w:lang w:val="it-IT"/>
              </w:rPr>
              <w:t>Il presente affidamento ha per oggetto un servizio di natura intellettuale e quindi a norma dell’art. 108, c. 9, d. lgs. n. 36/2023, l’operatore economico non è tenuto a comunicare i propri costi della manodopera e gli oneri aziendali concernenti l’adempimento delle disposizioni in materia di salute e sicurezza sui luoghi di lavoro.</w:t>
            </w:r>
          </w:p>
        </w:tc>
      </w:tr>
      <w:tr w:rsidR="005D36E9" w:rsidRPr="004E5722" w14:paraId="62BA0562" w14:textId="77777777" w:rsidTr="001D763E">
        <w:tc>
          <w:tcPr>
            <w:tcW w:w="4404" w:type="dxa"/>
          </w:tcPr>
          <w:p w14:paraId="0CD8A280"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6DDECD0F" w14:textId="77777777" w:rsidR="005D36E9" w:rsidRPr="00255CCE" w:rsidRDefault="005D36E9" w:rsidP="005D36E9">
            <w:pPr>
              <w:widowControl w:val="0"/>
              <w:spacing w:line="240" w:lineRule="exact"/>
              <w:rPr>
                <w:rFonts w:cs="Arial"/>
                <w:lang w:val="it-IT"/>
              </w:rPr>
            </w:pPr>
          </w:p>
        </w:tc>
        <w:tc>
          <w:tcPr>
            <w:tcW w:w="4258" w:type="dxa"/>
          </w:tcPr>
          <w:p w14:paraId="176D9A02"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0AFA4733" w14:textId="77777777" w:rsidTr="001D763E">
        <w:tc>
          <w:tcPr>
            <w:tcW w:w="4404" w:type="dxa"/>
            <w:shd w:val="clear" w:color="auto" w:fill="FFFFFF" w:themeFill="background1"/>
          </w:tcPr>
          <w:p w14:paraId="156D6575" w14:textId="77777777" w:rsidR="005D36E9" w:rsidRPr="00C12F87" w:rsidRDefault="005D36E9" w:rsidP="00BB4018">
            <w:pPr>
              <w:pStyle w:val="Default"/>
              <w:widowControl w:val="0"/>
              <w:numPr>
                <w:ilvl w:val="1"/>
                <w:numId w:val="99"/>
              </w:numPr>
              <w:spacing w:line="240" w:lineRule="exact"/>
              <w:ind w:left="439" w:hanging="426"/>
              <w:jc w:val="both"/>
              <w:rPr>
                <w:rFonts w:cs="Arial"/>
                <w:b/>
                <w:sz w:val="20"/>
                <w:lang w:val="de-DE" w:eastAsia="en-US"/>
              </w:rPr>
            </w:pPr>
            <w:r w:rsidRPr="00C12F87">
              <w:rPr>
                <w:rFonts w:cs="Arial"/>
                <w:b/>
                <w:sz w:val="20"/>
                <w:lang w:val="de-DE" w:eastAsia="en-US"/>
              </w:rPr>
              <w:t xml:space="preserve">VON DER VERGABESTELLE VON AMTS WEGEN EINZUHOLENDE UNTERLAGEN </w:t>
            </w:r>
          </w:p>
          <w:p w14:paraId="20D9FFB7" w14:textId="77777777" w:rsidR="005D36E9" w:rsidRPr="00BB0522" w:rsidRDefault="005D36E9" w:rsidP="005D36E9">
            <w:pPr>
              <w:pStyle w:val="Rientrocorpodeltesto"/>
              <w:widowControl w:val="0"/>
              <w:tabs>
                <w:tab w:val="left" w:pos="8496"/>
              </w:tabs>
              <w:spacing w:after="0" w:line="240" w:lineRule="exact"/>
              <w:ind w:left="0"/>
              <w:jc w:val="both"/>
              <w:rPr>
                <w:rFonts w:cs="Arial"/>
                <w:color w:val="FF0000"/>
                <w:lang w:val="de-DE"/>
              </w:rPr>
            </w:pPr>
          </w:p>
        </w:tc>
        <w:tc>
          <w:tcPr>
            <w:tcW w:w="852" w:type="dxa"/>
            <w:shd w:val="clear" w:color="auto" w:fill="FFFFFF" w:themeFill="background1"/>
          </w:tcPr>
          <w:p w14:paraId="6633CA86" w14:textId="77777777" w:rsidR="005D36E9" w:rsidRPr="00BB0522" w:rsidRDefault="005D36E9" w:rsidP="005D36E9">
            <w:pPr>
              <w:widowControl w:val="0"/>
              <w:spacing w:line="240" w:lineRule="exact"/>
              <w:rPr>
                <w:rFonts w:cs="Arial"/>
                <w:lang w:val="de-DE"/>
              </w:rPr>
            </w:pPr>
          </w:p>
        </w:tc>
        <w:tc>
          <w:tcPr>
            <w:tcW w:w="4258" w:type="dxa"/>
            <w:shd w:val="clear" w:color="auto" w:fill="FFFFFF" w:themeFill="background1"/>
          </w:tcPr>
          <w:p w14:paraId="6BED559D" w14:textId="77777777" w:rsidR="005D36E9" w:rsidRPr="00C40C0D" w:rsidRDefault="005D36E9" w:rsidP="00BB4018">
            <w:pPr>
              <w:pStyle w:val="Default"/>
              <w:widowControl w:val="0"/>
              <w:numPr>
                <w:ilvl w:val="1"/>
                <w:numId w:val="50"/>
              </w:numPr>
              <w:spacing w:line="240" w:lineRule="exact"/>
              <w:ind w:left="423" w:hanging="423"/>
              <w:jc w:val="both"/>
              <w:rPr>
                <w:rFonts w:cs="Arial"/>
                <w:bCs/>
                <w:color w:val="FF0000"/>
              </w:rPr>
            </w:pPr>
            <w:r w:rsidRPr="00C40C0D">
              <w:rPr>
                <w:rFonts w:cs="Arial"/>
                <w:b/>
                <w:sz w:val="20"/>
                <w:lang w:eastAsia="en-US"/>
              </w:rPr>
              <w:t>DOCUMENTAZIONE RICHIESTA D’UFFICIO DALLA STAZIONE APPALTANTE ALLE PUBBLICHE AMMINISTRAZIONI COMPETENTI</w:t>
            </w:r>
          </w:p>
        </w:tc>
      </w:tr>
      <w:tr w:rsidR="005D36E9" w:rsidRPr="004E5722" w14:paraId="5059922D" w14:textId="77777777" w:rsidTr="001D763E">
        <w:tc>
          <w:tcPr>
            <w:tcW w:w="4404" w:type="dxa"/>
            <w:shd w:val="clear" w:color="auto" w:fill="FFFFFF" w:themeFill="background1"/>
          </w:tcPr>
          <w:p w14:paraId="3E8A1704"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FFFFFF" w:themeFill="background1"/>
          </w:tcPr>
          <w:p w14:paraId="52A1C3BA" w14:textId="77777777" w:rsidR="005D36E9" w:rsidRPr="00255CCE" w:rsidRDefault="005D36E9" w:rsidP="005D36E9">
            <w:pPr>
              <w:widowControl w:val="0"/>
              <w:spacing w:line="240" w:lineRule="exact"/>
              <w:rPr>
                <w:rFonts w:cs="Arial"/>
                <w:lang w:val="it-IT"/>
              </w:rPr>
            </w:pPr>
          </w:p>
        </w:tc>
        <w:tc>
          <w:tcPr>
            <w:tcW w:w="4258" w:type="dxa"/>
            <w:shd w:val="clear" w:color="auto" w:fill="FFFFFF" w:themeFill="background1"/>
          </w:tcPr>
          <w:p w14:paraId="22DE9728"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5BC647CB" w14:textId="77777777" w:rsidTr="001D763E">
        <w:tc>
          <w:tcPr>
            <w:tcW w:w="4404" w:type="dxa"/>
            <w:shd w:val="clear" w:color="auto" w:fill="auto"/>
          </w:tcPr>
          <w:p w14:paraId="1749AE7A" w14:textId="44D22F37" w:rsidR="005D36E9" w:rsidRPr="00BD6019" w:rsidRDefault="005D36E9" w:rsidP="005D36E9">
            <w:pPr>
              <w:pStyle w:val="Rientrocorpodeltesto"/>
              <w:widowControl w:val="0"/>
              <w:tabs>
                <w:tab w:val="left" w:pos="8496"/>
              </w:tabs>
              <w:spacing w:after="0" w:line="240" w:lineRule="exact"/>
              <w:ind w:left="0"/>
              <w:jc w:val="both"/>
              <w:rPr>
                <w:rFonts w:cs="Arial"/>
                <w:color w:val="FF0000"/>
                <w:lang w:val="de-DE"/>
              </w:rPr>
            </w:pPr>
            <w:r w:rsidRPr="00BD6019">
              <w:rPr>
                <w:rFonts w:cs="Arial"/>
                <w:lang w:val="de-DE"/>
              </w:rPr>
              <w:t xml:space="preserve">Die Vergabestelle überprüft weiters, </w:t>
            </w:r>
            <w:r w:rsidRPr="00BD6019">
              <w:rPr>
                <w:rFonts w:cs="Arial"/>
                <w:color w:val="FF0000"/>
                <w:lang w:val="de-DE"/>
              </w:rPr>
              <w:t>sofern nicht anders mit der auftraggebenden Körperschaft vereinbart,</w:t>
            </w:r>
            <w:r w:rsidRPr="00BD6019">
              <w:rPr>
                <w:rFonts w:cs="Arial"/>
                <w:lang w:val="de-DE"/>
              </w:rPr>
              <w:t xml:space="preserve"> ob der Zuschlagsempfänger die allgemeinen Anforderungen, sowie die hinsichtlich der beruflichen Eignung gemäß Art. 94, 95 und 100 Absatz 1 Buchst. a</w:t>
            </w:r>
            <w:r w:rsidRPr="002205C8">
              <w:rPr>
                <w:rFonts w:cs="Arial"/>
                <w:lang w:val="de-DE"/>
              </w:rPr>
              <w:t>)</w:t>
            </w:r>
            <w:r w:rsidR="002205C8" w:rsidRPr="002205C8">
              <w:rPr>
                <w:rFonts w:cs="Arial"/>
                <w:lang w:val="de-DE"/>
              </w:rPr>
              <w:t xml:space="preserve"> GvD 36/2023</w:t>
            </w:r>
            <w:r w:rsidRPr="002205C8">
              <w:rPr>
                <w:rFonts w:cs="Arial"/>
                <w:lang w:val="de-DE"/>
              </w:rPr>
              <w:t>, wie auch sonstige gesetz</w:t>
            </w:r>
            <w:r w:rsidRPr="00BD6019">
              <w:rPr>
                <w:rFonts w:cs="Arial"/>
                <w:lang w:val="de-DE"/>
              </w:rPr>
              <w:t>liche Bestimmungen und Vorschriften erfüllt..</w:t>
            </w:r>
          </w:p>
        </w:tc>
        <w:tc>
          <w:tcPr>
            <w:tcW w:w="852" w:type="dxa"/>
            <w:shd w:val="clear" w:color="auto" w:fill="auto"/>
          </w:tcPr>
          <w:p w14:paraId="00B747E7" w14:textId="77777777" w:rsidR="005D36E9" w:rsidRPr="00BD6019" w:rsidRDefault="005D36E9" w:rsidP="005D36E9">
            <w:pPr>
              <w:widowControl w:val="0"/>
              <w:spacing w:line="240" w:lineRule="exact"/>
              <w:rPr>
                <w:rFonts w:cs="Arial"/>
                <w:lang w:val="de-DE"/>
              </w:rPr>
            </w:pPr>
          </w:p>
        </w:tc>
        <w:tc>
          <w:tcPr>
            <w:tcW w:w="4258" w:type="dxa"/>
            <w:shd w:val="clear" w:color="auto" w:fill="auto"/>
          </w:tcPr>
          <w:p w14:paraId="124E2AA2" w14:textId="41C85B7E" w:rsidR="005D36E9" w:rsidRPr="00B107EB" w:rsidRDefault="005D36E9" w:rsidP="005D36E9">
            <w:pPr>
              <w:widowControl w:val="0"/>
              <w:autoSpaceDE w:val="0"/>
              <w:autoSpaceDN w:val="0"/>
              <w:adjustRightInd w:val="0"/>
              <w:spacing w:line="240" w:lineRule="exact"/>
              <w:ind w:right="6"/>
              <w:jc w:val="both"/>
              <w:rPr>
                <w:rFonts w:cs="Arial"/>
                <w:bCs/>
                <w:color w:val="FF0000"/>
                <w:lang w:val="it-IT"/>
              </w:rPr>
            </w:pPr>
            <w:r w:rsidRPr="00BD6019">
              <w:rPr>
                <w:rFonts w:cs="Arial"/>
                <w:lang w:val="it-IT"/>
              </w:rPr>
              <w:t xml:space="preserve">La stazione appaltante procede, </w:t>
            </w:r>
            <w:r w:rsidRPr="00BD6019">
              <w:rPr>
                <w:rFonts w:cs="Arial"/>
                <w:color w:val="FF0000"/>
                <w:lang w:val="it-IT"/>
              </w:rPr>
              <w:t>salvo diverso accordo con l’ente committente</w:t>
            </w:r>
            <w:r w:rsidRPr="00BD6019">
              <w:rPr>
                <w:rFonts w:cs="Arial"/>
                <w:lang w:val="it-IT"/>
              </w:rPr>
              <w:t>, alla richiesta della documentazione ai fini della verifica del possesso dei requisiti di ordine generale ed idoneità professionale previsti dagli artt. 94, 95 e 100 comma 1 lett. a</w:t>
            </w:r>
            <w:r w:rsidR="00574A62" w:rsidRPr="00BD6019">
              <w:rPr>
                <w:rFonts w:cs="Arial"/>
                <w:lang w:val="it-IT"/>
              </w:rPr>
              <w:t xml:space="preserve">) </w:t>
            </w:r>
            <w:r w:rsidR="002205C8">
              <w:rPr>
                <w:rFonts w:cs="Arial"/>
                <w:lang w:val="it-IT"/>
              </w:rPr>
              <w:t xml:space="preserve">d.lgs. 36/2023 </w:t>
            </w:r>
            <w:r w:rsidRPr="00BD6019">
              <w:rPr>
                <w:rFonts w:cs="Arial"/>
                <w:lang w:val="it-IT"/>
              </w:rPr>
              <w:t>e dalle altre disposizioni di legge e regolamentari in capo all’aggiudicatario.</w:t>
            </w:r>
          </w:p>
        </w:tc>
      </w:tr>
      <w:tr w:rsidR="005D36E9" w:rsidRPr="004E5722" w14:paraId="4B775ECD" w14:textId="77777777" w:rsidTr="001D763E">
        <w:tc>
          <w:tcPr>
            <w:tcW w:w="4404" w:type="dxa"/>
            <w:shd w:val="clear" w:color="auto" w:fill="auto"/>
          </w:tcPr>
          <w:p w14:paraId="60BD0BE7" w14:textId="77777777" w:rsidR="005D36E9" w:rsidRPr="00B107EB"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4F7E7449" w14:textId="77777777" w:rsidR="005D36E9" w:rsidRPr="00B107EB" w:rsidRDefault="005D36E9" w:rsidP="005D36E9">
            <w:pPr>
              <w:widowControl w:val="0"/>
              <w:spacing w:line="240" w:lineRule="exact"/>
              <w:rPr>
                <w:rFonts w:cs="Arial"/>
                <w:lang w:val="it-IT"/>
              </w:rPr>
            </w:pPr>
          </w:p>
        </w:tc>
        <w:tc>
          <w:tcPr>
            <w:tcW w:w="4258" w:type="dxa"/>
            <w:shd w:val="clear" w:color="auto" w:fill="auto"/>
          </w:tcPr>
          <w:p w14:paraId="413FE66B" w14:textId="77777777" w:rsidR="005D36E9" w:rsidRPr="00B107EB"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5956AF1B" w14:textId="77777777" w:rsidTr="001D763E">
        <w:tc>
          <w:tcPr>
            <w:tcW w:w="4404" w:type="dxa"/>
            <w:shd w:val="clear" w:color="auto" w:fill="auto"/>
          </w:tcPr>
          <w:p w14:paraId="1E3461E3" w14:textId="5B48DCE6" w:rsidR="005D36E9" w:rsidRPr="00DA54D6" w:rsidRDefault="005D36E9" w:rsidP="005D36E9">
            <w:pPr>
              <w:pStyle w:val="Rientrocorpodeltesto"/>
              <w:widowControl w:val="0"/>
              <w:tabs>
                <w:tab w:val="left" w:pos="8496"/>
              </w:tabs>
              <w:spacing w:after="0" w:line="240" w:lineRule="exact"/>
              <w:ind w:left="0"/>
              <w:jc w:val="both"/>
              <w:rPr>
                <w:rFonts w:cs="Arial"/>
                <w:color w:val="FF0000"/>
                <w:lang w:val="de-DE"/>
              </w:rPr>
            </w:pPr>
            <w:r w:rsidRPr="00CD6E59">
              <w:rPr>
                <w:rFonts w:cs="Arial"/>
                <w:i/>
                <w:iCs/>
                <w:color w:val="FF0000"/>
                <w:sz w:val="18"/>
                <w:szCs w:val="18"/>
                <w:highlight w:val="green"/>
                <w:shd w:val="clear" w:color="auto" w:fill="FFFFFF"/>
                <w:lang w:val="de-DE"/>
              </w:rPr>
              <w:t>(Wenn das FVOE nicht verwendet wird, ist der folgende Teil zu löschen.)</w:t>
            </w:r>
          </w:p>
        </w:tc>
        <w:tc>
          <w:tcPr>
            <w:tcW w:w="852" w:type="dxa"/>
            <w:shd w:val="clear" w:color="auto" w:fill="auto"/>
          </w:tcPr>
          <w:p w14:paraId="5A9C081F" w14:textId="77777777" w:rsidR="005D36E9" w:rsidRPr="00DA54D6" w:rsidRDefault="005D36E9" w:rsidP="005D36E9">
            <w:pPr>
              <w:widowControl w:val="0"/>
              <w:spacing w:line="240" w:lineRule="exact"/>
              <w:rPr>
                <w:rFonts w:cs="Arial"/>
                <w:lang w:val="de-DE"/>
              </w:rPr>
            </w:pPr>
          </w:p>
        </w:tc>
        <w:tc>
          <w:tcPr>
            <w:tcW w:w="4258" w:type="dxa"/>
            <w:shd w:val="clear" w:color="auto" w:fill="auto"/>
          </w:tcPr>
          <w:p w14:paraId="2EF0721E" w14:textId="154F524D" w:rsidR="005D36E9" w:rsidRPr="00B107EB" w:rsidRDefault="005D36E9" w:rsidP="005D36E9">
            <w:pPr>
              <w:widowControl w:val="0"/>
              <w:autoSpaceDE w:val="0"/>
              <w:autoSpaceDN w:val="0"/>
              <w:adjustRightInd w:val="0"/>
              <w:spacing w:line="240" w:lineRule="exact"/>
              <w:ind w:right="6"/>
              <w:jc w:val="both"/>
              <w:rPr>
                <w:rFonts w:cs="Arial"/>
                <w:bCs/>
                <w:color w:val="FF0000"/>
                <w:lang w:val="it-IT"/>
              </w:rPr>
            </w:pPr>
            <w:r w:rsidRPr="00D40E9B">
              <w:rPr>
                <w:rFonts w:cs="Arial"/>
                <w:i/>
                <w:iCs/>
                <w:color w:val="FF0000"/>
                <w:sz w:val="18"/>
                <w:szCs w:val="18"/>
                <w:highlight w:val="green"/>
                <w:shd w:val="clear" w:color="auto" w:fill="FFFFFF"/>
                <w:lang w:val="it-IT"/>
              </w:rPr>
              <w:t>Se non si usa il sistema FVOE cancellare la parte che segue.</w:t>
            </w:r>
          </w:p>
        </w:tc>
      </w:tr>
      <w:tr w:rsidR="005D36E9" w:rsidRPr="004E5722" w14:paraId="37EEB033" w14:textId="77777777" w:rsidTr="001D763E">
        <w:tc>
          <w:tcPr>
            <w:tcW w:w="4404" w:type="dxa"/>
            <w:shd w:val="clear" w:color="auto" w:fill="auto"/>
          </w:tcPr>
          <w:p w14:paraId="335B430D" w14:textId="278F80BB" w:rsidR="005D36E9" w:rsidRPr="009761AE" w:rsidRDefault="005D36E9" w:rsidP="005D36E9">
            <w:pPr>
              <w:pStyle w:val="Rientrocorpodeltesto"/>
              <w:widowControl w:val="0"/>
              <w:tabs>
                <w:tab w:val="left" w:pos="8496"/>
              </w:tabs>
              <w:spacing w:after="0" w:line="240" w:lineRule="exact"/>
              <w:ind w:left="0"/>
              <w:jc w:val="both"/>
              <w:rPr>
                <w:rFonts w:cs="Arial"/>
                <w:color w:val="FF0000"/>
                <w:lang w:val="de-DE"/>
              </w:rPr>
            </w:pPr>
            <w:r w:rsidRPr="009761AE">
              <w:rPr>
                <w:rFonts w:cs="Arial"/>
                <w:noProof w:val="0"/>
                <w:color w:val="FF0000"/>
                <w:lang w:val="de-DE" w:eastAsia="it-IT"/>
              </w:rPr>
              <w:t>Mit Ausnahme von Wirtschaftsteilnehmern, die nicht in Italien ansässig sind und keine Betriebsstätte in Italien haben, erfolgt die Beschaffung von Daten zur Überprüfung des Besitzes der Anforderungen, die durch die in den Art. 5 und 6 des Beschlusses der ANAC Nr. 464/2022 genannten Dokumente nachgewiesen werden können, mittels der Verwendung der BDNCP, welche von der Behörde und insbesondere vom FVOE verwaltet wird.</w:t>
            </w:r>
          </w:p>
        </w:tc>
        <w:tc>
          <w:tcPr>
            <w:tcW w:w="852" w:type="dxa"/>
            <w:shd w:val="clear" w:color="auto" w:fill="auto"/>
          </w:tcPr>
          <w:p w14:paraId="4F281D58" w14:textId="77777777" w:rsidR="005D36E9" w:rsidRPr="009761AE" w:rsidRDefault="005D36E9" w:rsidP="005D36E9">
            <w:pPr>
              <w:widowControl w:val="0"/>
              <w:spacing w:line="240" w:lineRule="exact"/>
              <w:rPr>
                <w:rFonts w:cs="Arial"/>
                <w:lang w:val="de-DE"/>
              </w:rPr>
            </w:pPr>
          </w:p>
        </w:tc>
        <w:tc>
          <w:tcPr>
            <w:tcW w:w="4258" w:type="dxa"/>
            <w:shd w:val="clear" w:color="auto" w:fill="auto"/>
          </w:tcPr>
          <w:p w14:paraId="50FA9338" w14:textId="64D3AC8D" w:rsidR="005D36E9" w:rsidRPr="009761AE" w:rsidRDefault="005D36E9" w:rsidP="005D36E9">
            <w:pPr>
              <w:widowControl w:val="0"/>
              <w:autoSpaceDE w:val="0"/>
              <w:autoSpaceDN w:val="0"/>
              <w:adjustRightInd w:val="0"/>
              <w:spacing w:line="240" w:lineRule="exact"/>
              <w:ind w:right="6"/>
              <w:jc w:val="both"/>
              <w:rPr>
                <w:rFonts w:cs="Arial"/>
                <w:bCs/>
                <w:color w:val="FF0000"/>
                <w:lang w:val="it-IT"/>
              </w:rPr>
            </w:pPr>
            <w:r w:rsidRPr="009761AE">
              <w:rPr>
                <w:rFonts w:cs="Arial"/>
                <w:color w:val="FF0000"/>
                <w:lang w:val="it-IT"/>
              </w:rPr>
              <w:t xml:space="preserve">Salvo che per gli operatori non residenti in Italia e privi di stabile organizzazione in Italia, l’acquisizione dei dati ai fini della verifica del </w:t>
            </w:r>
            <w:r w:rsidRPr="002205C8">
              <w:rPr>
                <w:rFonts w:cs="Arial"/>
                <w:color w:val="FF0000"/>
                <w:lang w:val="it-IT"/>
              </w:rPr>
              <w:t>possesso dei requisiti comprovabili mediante i documenti indicati all’articolo 5 e 6 della Delibera Anac 464/2022 avviene, attraverso l’utilizzo della BDNCP gestita dall’Autorità e, nello specifico, mediante il FVOE.</w:t>
            </w:r>
          </w:p>
        </w:tc>
      </w:tr>
      <w:tr w:rsidR="005D36E9" w:rsidRPr="004E5722" w14:paraId="49E6E866" w14:textId="77777777" w:rsidTr="001D763E">
        <w:tc>
          <w:tcPr>
            <w:tcW w:w="4404" w:type="dxa"/>
            <w:shd w:val="clear" w:color="auto" w:fill="auto"/>
          </w:tcPr>
          <w:p w14:paraId="3909CE22" w14:textId="77777777" w:rsidR="005D36E9" w:rsidRPr="00B107EB"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4835B7B5" w14:textId="77777777" w:rsidR="005D36E9" w:rsidRPr="00B107EB" w:rsidRDefault="005D36E9" w:rsidP="005D36E9">
            <w:pPr>
              <w:widowControl w:val="0"/>
              <w:spacing w:line="240" w:lineRule="exact"/>
              <w:rPr>
                <w:rFonts w:cs="Arial"/>
                <w:lang w:val="it-IT"/>
              </w:rPr>
            </w:pPr>
          </w:p>
        </w:tc>
        <w:tc>
          <w:tcPr>
            <w:tcW w:w="4258" w:type="dxa"/>
            <w:shd w:val="clear" w:color="auto" w:fill="auto"/>
          </w:tcPr>
          <w:p w14:paraId="4FD56DEC" w14:textId="77777777" w:rsidR="005D36E9" w:rsidRPr="00B107EB"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1CC77C2C" w14:textId="77777777" w:rsidTr="001D763E">
        <w:tc>
          <w:tcPr>
            <w:tcW w:w="4404" w:type="dxa"/>
            <w:shd w:val="clear" w:color="auto" w:fill="auto"/>
          </w:tcPr>
          <w:p w14:paraId="238A3FEB" w14:textId="435CE689" w:rsidR="005D36E9" w:rsidRPr="00B107EB" w:rsidRDefault="005D36E9" w:rsidP="005D36E9">
            <w:pPr>
              <w:pStyle w:val="Rientrocorpodeltesto"/>
              <w:widowControl w:val="0"/>
              <w:tabs>
                <w:tab w:val="left" w:pos="8496"/>
              </w:tabs>
              <w:spacing w:after="0" w:line="240" w:lineRule="exact"/>
              <w:ind w:left="0"/>
              <w:jc w:val="both"/>
              <w:rPr>
                <w:rFonts w:cs="Arial"/>
                <w:lang w:val="de-DE"/>
              </w:rPr>
            </w:pPr>
            <w:r w:rsidRPr="00B107EB">
              <w:rPr>
                <w:rFonts w:cs="Arial"/>
                <w:lang w:val="de-DE"/>
              </w:rPr>
              <w:t xml:space="preserve">Fällt diese Überprüfung negativ aus, trifft die Verwaltung die vorgesehenen Maßnahmen und überprüft </w:t>
            </w:r>
            <w:r w:rsidRPr="00B107EB">
              <w:rPr>
                <w:rFonts w:cs="Arial"/>
                <w:i/>
                <w:lang w:val="de-DE"/>
              </w:rPr>
              <w:t>ut supra</w:t>
            </w:r>
            <w:r w:rsidRPr="00B107EB">
              <w:rPr>
                <w:rFonts w:cs="Arial"/>
                <w:lang w:val="de-DE"/>
              </w:rPr>
              <w:t xml:space="preserve"> den nächstgereihten Teilnehmer. </w:t>
            </w:r>
            <w:r w:rsidRPr="00B107EB">
              <w:rPr>
                <w:rFonts w:cs="Arial"/>
                <w:color w:val="FF0000"/>
                <w:lang w:val="de-DE"/>
              </w:rPr>
              <w:t>Die Vergabestelle/auftraggebende Körperschaft</w:t>
            </w:r>
            <w:r w:rsidRPr="00B107EB">
              <w:rPr>
                <w:rFonts w:cs="Arial"/>
                <w:lang w:val="de-DE"/>
              </w:rPr>
              <w:t xml:space="preserve"> bewertet dann die Angemessenheit dessen Angebots, falls dies nicht schon gemäß </w:t>
            </w:r>
            <w:r w:rsidRPr="00B107EB">
              <w:rPr>
                <w:rFonts w:cs="Arial"/>
                <w:color w:val="FF0000"/>
                <w:lang w:val="de-DE"/>
              </w:rPr>
              <w:t>Teil IV, Punkt 1.2.</w:t>
            </w:r>
            <w:r w:rsidRPr="00B107EB">
              <w:rPr>
                <w:rFonts w:cs="Arial"/>
                <w:lang w:val="de-DE"/>
              </w:rPr>
              <w:t xml:space="preserve"> vorliegender Ausschreibungsbedingungen erfolgt ist. </w:t>
            </w:r>
            <w:r w:rsidRPr="00B107EB">
              <w:rPr>
                <w:rFonts w:cs="Arial"/>
                <w:color w:val="FF0000"/>
                <w:lang w:val="de-DE"/>
              </w:rPr>
              <w:t>Die auftraggebende Körperschaft / Vergabestelle</w:t>
            </w:r>
            <w:r w:rsidRPr="00B107EB">
              <w:rPr>
                <w:rFonts w:cs="Arial"/>
                <w:lang w:val="de-DE"/>
              </w:rPr>
              <w:t xml:space="preserve"> erteilt ggf. den neuen Zuschlag oder erklärt die Ausschreibung für ergebnislos.</w:t>
            </w:r>
          </w:p>
          <w:p w14:paraId="3D7CC6B3" w14:textId="380E9C2D" w:rsidR="005D36E9" w:rsidRPr="00B107EB" w:rsidRDefault="005D36E9" w:rsidP="005D36E9">
            <w:pPr>
              <w:pStyle w:val="Rientrocorpodeltesto"/>
              <w:widowControl w:val="0"/>
              <w:tabs>
                <w:tab w:val="left" w:pos="8496"/>
              </w:tabs>
              <w:spacing w:after="0" w:line="240" w:lineRule="exact"/>
              <w:ind w:left="0"/>
              <w:jc w:val="both"/>
              <w:rPr>
                <w:rFonts w:cs="Arial"/>
                <w:color w:val="FF0000"/>
                <w:lang w:val="de-DE"/>
              </w:rPr>
            </w:pPr>
          </w:p>
        </w:tc>
        <w:tc>
          <w:tcPr>
            <w:tcW w:w="852" w:type="dxa"/>
            <w:shd w:val="clear" w:color="auto" w:fill="auto"/>
          </w:tcPr>
          <w:p w14:paraId="76DF8DE7" w14:textId="77777777" w:rsidR="005D36E9" w:rsidRPr="00B107EB" w:rsidRDefault="005D36E9" w:rsidP="005D36E9">
            <w:pPr>
              <w:widowControl w:val="0"/>
              <w:spacing w:line="240" w:lineRule="exact"/>
              <w:rPr>
                <w:rFonts w:cs="Arial"/>
                <w:lang w:val="de-DE"/>
              </w:rPr>
            </w:pPr>
          </w:p>
        </w:tc>
        <w:tc>
          <w:tcPr>
            <w:tcW w:w="4258" w:type="dxa"/>
            <w:shd w:val="clear" w:color="auto" w:fill="auto"/>
          </w:tcPr>
          <w:p w14:paraId="7953BEB1" w14:textId="6CE3169F" w:rsidR="005D36E9" w:rsidRPr="00EB3FF6" w:rsidRDefault="005D36E9" w:rsidP="005D36E9">
            <w:pPr>
              <w:pStyle w:val="Rientrocorpodeltesto"/>
              <w:widowControl w:val="0"/>
              <w:tabs>
                <w:tab w:val="left" w:pos="8496"/>
              </w:tabs>
              <w:spacing w:after="0" w:line="240" w:lineRule="exact"/>
              <w:ind w:left="0"/>
              <w:jc w:val="both"/>
              <w:rPr>
                <w:rFonts w:cs="Arial"/>
                <w:lang w:val="it-IT"/>
              </w:rPr>
            </w:pPr>
            <w:r w:rsidRPr="00B107EB">
              <w:rPr>
                <w:rFonts w:cs="Arial"/>
                <w:lang w:val="it-IT"/>
              </w:rPr>
              <w:t>Nel caso in cui tale verifica non dia esito positivo l’Amministrazione applica i provvedimenti previsti</w:t>
            </w:r>
            <w:r w:rsidRPr="00B107EB">
              <w:rPr>
                <w:rFonts w:cs="Arial"/>
                <w:color w:val="000000"/>
                <w:lang w:val="it-IT"/>
              </w:rPr>
              <w:t xml:space="preserve"> e </w:t>
            </w:r>
            <w:r w:rsidRPr="00B107EB">
              <w:rPr>
                <w:rFonts w:cs="Arial"/>
                <w:lang w:val="it-IT"/>
              </w:rPr>
              <w:t xml:space="preserve">procede alla verifica di cui al comma precedente in capo al concorrente che segue in graduatoria. </w:t>
            </w:r>
            <w:r w:rsidRPr="00B107EB">
              <w:rPr>
                <w:rFonts w:cs="Arial"/>
                <w:color w:val="FF0000"/>
                <w:lang w:val="it-IT"/>
              </w:rPr>
              <w:t>L’ente committente / La stazione appaltante</w:t>
            </w:r>
            <w:r w:rsidRPr="00B107EB">
              <w:rPr>
                <w:rFonts w:cs="Arial"/>
                <w:lang w:val="it-IT"/>
              </w:rPr>
              <w:t xml:space="preserve"> procede alla valutazione della congruità dell’offerta di quest’ultimo qualora non effettuata ai sensi della </w:t>
            </w:r>
            <w:r w:rsidRPr="00B107EB">
              <w:rPr>
                <w:rFonts w:cs="Arial"/>
                <w:color w:val="FF0000"/>
                <w:lang w:val="it-IT"/>
              </w:rPr>
              <w:t xml:space="preserve">parte IV, punto 1.2. </w:t>
            </w:r>
            <w:r w:rsidRPr="00B107EB">
              <w:rPr>
                <w:rFonts w:cs="Arial"/>
                <w:lang w:val="it-IT"/>
              </w:rPr>
              <w:t xml:space="preserve">del presente disciplinare. </w:t>
            </w:r>
            <w:r w:rsidRPr="00B107EB">
              <w:rPr>
                <w:rFonts w:cs="Arial"/>
                <w:color w:val="FF0000"/>
                <w:lang w:val="it-IT"/>
              </w:rPr>
              <w:t xml:space="preserve">L’ente committente / la stazione appaltante </w:t>
            </w:r>
            <w:r w:rsidRPr="00B107EB">
              <w:rPr>
                <w:rFonts w:cs="Arial"/>
                <w:lang w:val="it-IT"/>
              </w:rPr>
              <w:t>procede alla conseguente eventuale nuova aggiudicazione; oppure dichiara deserta la gara.</w:t>
            </w:r>
          </w:p>
        </w:tc>
      </w:tr>
      <w:tr w:rsidR="005D36E9" w:rsidRPr="004E5722" w14:paraId="2FBAD4C7" w14:textId="77777777" w:rsidTr="001D763E">
        <w:tc>
          <w:tcPr>
            <w:tcW w:w="4404" w:type="dxa"/>
            <w:shd w:val="clear" w:color="auto" w:fill="auto"/>
          </w:tcPr>
          <w:p w14:paraId="2BF35ECE" w14:textId="77777777" w:rsidR="005D36E9" w:rsidRPr="006F5E51"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3288CEDE" w14:textId="77777777" w:rsidR="005D36E9" w:rsidRPr="006F5E51" w:rsidRDefault="005D36E9" w:rsidP="005D36E9">
            <w:pPr>
              <w:widowControl w:val="0"/>
              <w:spacing w:line="240" w:lineRule="exact"/>
              <w:rPr>
                <w:rFonts w:cs="Arial"/>
                <w:lang w:val="it-IT"/>
              </w:rPr>
            </w:pPr>
          </w:p>
        </w:tc>
        <w:tc>
          <w:tcPr>
            <w:tcW w:w="4258" w:type="dxa"/>
            <w:shd w:val="clear" w:color="auto" w:fill="auto"/>
          </w:tcPr>
          <w:p w14:paraId="4574DFCF" w14:textId="77777777" w:rsidR="005D36E9" w:rsidRPr="006F5E51"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022A2A3E" w14:textId="77777777" w:rsidTr="001D763E">
        <w:tc>
          <w:tcPr>
            <w:tcW w:w="4404" w:type="dxa"/>
            <w:shd w:val="clear" w:color="auto" w:fill="auto"/>
          </w:tcPr>
          <w:p w14:paraId="76481B08"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4741EC9B" w14:textId="77777777" w:rsidR="005D36E9" w:rsidRPr="00255CCE" w:rsidRDefault="005D36E9" w:rsidP="005D36E9">
            <w:pPr>
              <w:widowControl w:val="0"/>
              <w:spacing w:line="240" w:lineRule="exact"/>
              <w:rPr>
                <w:rFonts w:cs="Arial"/>
                <w:lang w:val="it-IT"/>
              </w:rPr>
            </w:pPr>
          </w:p>
        </w:tc>
        <w:tc>
          <w:tcPr>
            <w:tcW w:w="4258" w:type="dxa"/>
            <w:shd w:val="clear" w:color="auto" w:fill="auto"/>
          </w:tcPr>
          <w:p w14:paraId="471EC2F6"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32B708F3" w14:textId="77777777" w:rsidTr="001D763E">
        <w:tc>
          <w:tcPr>
            <w:tcW w:w="4404" w:type="dxa"/>
            <w:shd w:val="clear" w:color="auto" w:fill="auto"/>
          </w:tcPr>
          <w:p w14:paraId="26A33BF4" w14:textId="46460539" w:rsidR="005D36E9" w:rsidRPr="00A068B2" w:rsidRDefault="005D36E9" w:rsidP="005D36E9">
            <w:pPr>
              <w:pStyle w:val="Rientrocorpodeltesto"/>
              <w:widowControl w:val="0"/>
              <w:tabs>
                <w:tab w:val="left" w:pos="8496"/>
              </w:tabs>
              <w:spacing w:after="0" w:line="240" w:lineRule="exact"/>
              <w:ind w:left="0"/>
              <w:jc w:val="both"/>
              <w:rPr>
                <w:rFonts w:cs="Arial"/>
                <w:lang w:val="de-DE"/>
              </w:rPr>
            </w:pPr>
            <w:r w:rsidRPr="00A068B2">
              <w:rPr>
                <w:u w:val="single"/>
                <w:lang w:val="de-DE"/>
              </w:rPr>
              <w:t>Fällt die Überprüfung der Anforderungen negativ aus, erhält der nächstgereihte Teilnehmer in der Rangordnung den Zuschlag für die Dienstleistungen</w:t>
            </w:r>
            <w:r w:rsidRPr="00A068B2">
              <w:rPr>
                <w:rFonts w:cs="Arial"/>
                <w:u w:val="single"/>
                <w:lang w:val="de-DE"/>
              </w:rPr>
              <w:t xml:space="preserve"> und </w:t>
            </w:r>
            <w:r w:rsidRPr="00A068B2">
              <w:rPr>
                <w:u w:val="single"/>
                <w:lang w:val="de-DE"/>
              </w:rPr>
              <w:t>die vorläufige Sicherheit, falls geschuldet, wird einbehalten..</w:t>
            </w:r>
          </w:p>
        </w:tc>
        <w:tc>
          <w:tcPr>
            <w:tcW w:w="852" w:type="dxa"/>
            <w:shd w:val="clear" w:color="auto" w:fill="auto"/>
          </w:tcPr>
          <w:p w14:paraId="5F3FD8A8" w14:textId="77777777" w:rsidR="005D36E9" w:rsidRPr="00A068B2" w:rsidRDefault="005D36E9" w:rsidP="005D36E9">
            <w:pPr>
              <w:widowControl w:val="0"/>
              <w:spacing w:line="240" w:lineRule="exact"/>
              <w:rPr>
                <w:rFonts w:cs="Arial"/>
                <w:lang w:val="de-DE"/>
              </w:rPr>
            </w:pPr>
          </w:p>
        </w:tc>
        <w:tc>
          <w:tcPr>
            <w:tcW w:w="4258" w:type="dxa"/>
            <w:shd w:val="clear" w:color="auto" w:fill="auto"/>
          </w:tcPr>
          <w:p w14:paraId="2F678DC8" w14:textId="118A09E9" w:rsidR="005D36E9" w:rsidRPr="00496C5E" w:rsidRDefault="005D36E9" w:rsidP="005D36E9">
            <w:pPr>
              <w:pStyle w:val="Rientrocorpodeltesto"/>
              <w:tabs>
                <w:tab w:val="left" w:pos="8496"/>
              </w:tabs>
              <w:spacing w:after="0" w:line="240" w:lineRule="exact"/>
              <w:ind w:left="0"/>
              <w:jc w:val="both"/>
              <w:rPr>
                <w:u w:val="single"/>
                <w:lang w:val="it-IT"/>
              </w:rPr>
            </w:pPr>
            <w:r w:rsidRPr="00A068B2">
              <w:rPr>
                <w:u w:val="single"/>
                <w:lang w:val="it-IT"/>
              </w:rPr>
              <w:t>Qualora la verifica dei requisiti desse esito negativo il servizio in oggetto sara’ aggiudicato al concorrente che segue in graduatoria</w:t>
            </w:r>
            <w:r w:rsidRPr="00A068B2">
              <w:rPr>
                <w:rFonts w:cs="Arial"/>
                <w:u w:val="single"/>
                <w:lang w:val="it-IT"/>
              </w:rPr>
              <w:t xml:space="preserve"> </w:t>
            </w:r>
            <w:r w:rsidRPr="00A068B2">
              <w:rPr>
                <w:u w:val="single"/>
                <w:lang w:val="it-IT"/>
              </w:rPr>
              <w:t>con escussione della garanzia provvisoria, qualora dovuta.</w:t>
            </w:r>
          </w:p>
        </w:tc>
      </w:tr>
      <w:tr w:rsidR="005D36E9" w:rsidRPr="004E5722" w14:paraId="63682FD5" w14:textId="77777777" w:rsidTr="001D763E">
        <w:tc>
          <w:tcPr>
            <w:tcW w:w="4404" w:type="dxa"/>
            <w:shd w:val="clear" w:color="auto" w:fill="auto"/>
          </w:tcPr>
          <w:p w14:paraId="32DF1D35" w14:textId="77777777" w:rsidR="005D36E9" w:rsidRPr="00496C5E" w:rsidRDefault="005D36E9" w:rsidP="005D36E9">
            <w:pPr>
              <w:pStyle w:val="Rientrocorpodeltesto"/>
              <w:widowControl w:val="0"/>
              <w:tabs>
                <w:tab w:val="left" w:pos="8496"/>
              </w:tabs>
              <w:spacing w:after="0" w:line="240" w:lineRule="exact"/>
              <w:ind w:left="0"/>
              <w:jc w:val="both"/>
              <w:rPr>
                <w:u w:val="single"/>
                <w:lang w:val="it-IT"/>
              </w:rPr>
            </w:pPr>
          </w:p>
        </w:tc>
        <w:tc>
          <w:tcPr>
            <w:tcW w:w="852" w:type="dxa"/>
            <w:shd w:val="clear" w:color="auto" w:fill="auto"/>
          </w:tcPr>
          <w:p w14:paraId="3470464F" w14:textId="77777777" w:rsidR="005D36E9" w:rsidRPr="00496C5E" w:rsidRDefault="005D36E9" w:rsidP="005D36E9">
            <w:pPr>
              <w:widowControl w:val="0"/>
              <w:spacing w:line="240" w:lineRule="exact"/>
              <w:rPr>
                <w:rFonts w:cs="Arial"/>
                <w:lang w:val="it-IT"/>
              </w:rPr>
            </w:pPr>
          </w:p>
        </w:tc>
        <w:tc>
          <w:tcPr>
            <w:tcW w:w="4258" w:type="dxa"/>
            <w:shd w:val="clear" w:color="auto" w:fill="auto"/>
          </w:tcPr>
          <w:p w14:paraId="52460630" w14:textId="77777777" w:rsidR="005D36E9" w:rsidRPr="00496C5E" w:rsidRDefault="005D36E9" w:rsidP="005D36E9">
            <w:pPr>
              <w:pStyle w:val="Rientrocorpodeltesto"/>
              <w:widowControl w:val="0"/>
              <w:tabs>
                <w:tab w:val="left" w:pos="8496"/>
              </w:tabs>
              <w:spacing w:after="0" w:line="240" w:lineRule="exact"/>
              <w:ind w:left="0"/>
              <w:jc w:val="both"/>
              <w:rPr>
                <w:u w:val="single"/>
                <w:lang w:val="it-IT"/>
              </w:rPr>
            </w:pPr>
          </w:p>
        </w:tc>
      </w:tr>
      <w:tr w:rsidR="005D36E9" w:rsidRPr="004E5722" w14:paraId="68ACA22B" w14:textId="77777777" w:rsidTr="001D763E">
        <w:tc>
          <w:tcPr>
            <w:tcW w:w="4404" w:type="dxa"/>
          </w:tcPr>
          <w:p w14:paraId="2EFFFAC3" w14:textId="77777777" w:rsidR="005D36E9" w:rsidRPr="00DC5057" w:rsidRDefault="005D36E9" w:rsidP="005D36E9">
            <w:pPr>
              <w:pStyle w:val="Rientrocorpodeltesto"/>
              <w:widowControl w:val="0"/>
              <w:tabs>
                <w:tab w:val="left" w:pos="8496"/>
              </w:tabs>
              <w:spacing w:after="0" w:line="240" w:lineRule="exact"/>
              <w:ind w:left="0"/>
              <w:jc w:val="both"/>
              <w:rPr>
                <w:rFonts w:cs="Arial"/>
                <w:lang w:val="de-DE"/>
              </w:rPr>
            </w:pPr>
            <w:r w:rsidRPr="00DC5057">
              <w:rPr>
                <w:rFonts w:cs="Arial"/>
                <w:u w:val="single"/>
                <w:lang w:val="de-DE"/>
              </w:rPr>
              <w:t>Angewandt wird Art. 27 Abs. 3 LG Nr. 16/2015.</w:t>
            </w:r>
          </w:p>
        </w:tc>
        <w:tc>
          <w:tcPr>
            <w:tcW w:w="852" w:type="dxa"/>
          </w:tcPr>
          <w:p w14:paraId="2D43D266" w14:textId="77777777" w:rsidR="005D36E9" w:rsidRPr="00DC5057" w:rsidRDefault="005D36E9" w:rsidP="005D36E9">
            <w:pPr>
              <w:widowControl w:val="0"/>
              <w:spacing w:line="240" w:lineRule="exact"/>
              <w:rPr>
                <w:rFonts w:cs="Arial"/>
                <w:lang w:val="de-DE"/>
              </w:rPr>
            </w:pPr>
          </w:p>
        </w:tc>
        <w:tc>
          <w:tcPr>
            <w:tcW w:w="4258" w:type="dxa"/>
          </w:tcPr>
          <w:p w14:paraId="1DEB5871" w14:textId="77777777" w:rsidR="005D36E9" w:rsidRPr="0065209C" w:rsidRDefault="005D36E9" w:rsidP="005D36E9">
            <w:pPr>
              <w:widowControl w:val="0"/>
              <w:autoSpaceDE w:val="0"/>
              <w:autoSpaceDN w:val="0"/>
              <w:adjustRightInd w:val="0"/>
              <w:spacing w:line="240" w:lineRule="exact"/>
              <w:ind w:right="6"/>
              <w:jc w:val="both"/>
              <w:rPr>
                <w:rFonts w:cs="Arial"/>
                <w:bCs/>
                <w:color w:val="FF0000"/>
                <w:lang w:val="it-IT"/>
              </w:rPr>
            </w:pPr>
            <w:r w:rsidRPr="006140E5">
              <w:rPr>
                <w:rFonts w:cs="Arial"/>
                <w:u w:val="single"/>
                <w:lang w:val="it-IT"/>
              </w:rPr>
              <w:t xml:space="preserve">Si applica l’art. 27, comma 3 </w:t>
            </w:r>
            <w:r>
              <w:rPr>
                <w:rFonts w:cs="Arial"/>
                <w:u w:val="single"/>
                <w:lang w:val="it-IT"/>
              </w:rPr>
              <w:t>L.P.</w:t>
            </w:r>
            <w:r w:rsidRPr="006140E5">
              <w:rPr>
                <w:rFonts w:cs="Arial"/>
                <w:u w:val="single"/>
                <w:lang w:val="it-IT"/>
              </w:rPr>
              <w:t xml:space="preserve"> 16/2015.</w:t>
            </w:r>
          </w:p>
        </w:tc>
      </w:tr>
      <w:tr w:rsidR="005D36E9" w:rsidRPr="004E5722" w14:paraId="67E0978C" w14:textId="77777777" w:rsidTr="001D763E">
        <w:tc>
          <w:tcPr>
            <w:tcW w:w="4404" w:type="dxa"/>
          </w:tcPr>
          <w:p w14:paraId="41D63186" w14:textId="77777777" w:rsidR="005D36E9" w:rsidRPr="00496C5E" w:rsidRDefault="005D36E9" w:rsidP="005D36E9">
            <w:pPr>
              <w:pStyle w:val="Rientrocorpodeltesto"/>
              <w:widowControl w:val="0"/>
              <w:tabs>
                <w:tab w:val="left" w:pos="8496"/>
              </w:tabs>
              <w:spacing w:after="0" w:line="240" w:lineRule="exact"/>
              <w:ind w:left="0"/>
              <w:jc w:val="both"/>
              <w:rPr>
                <w:rFonts w:cs="Arial"/>
                <w:u w:val="single"/>
                <w:lang w:val="it-IT"/>
              </w:rPr>
            </w:pPr>
          </w:p>
        </w:tc>
        <w:tc>
          <w:tcPr>
            <w:tcW w:w="852" w:type="dxa"/>
          </w:tcPr>
          <w:p w14:paraId="5136BCB8" w14:textId="77777777" w:rsidR="005D36E9" w:rsidRPr="00496C5E" w:rsidRDefault="005D36E9" w:rsidP="005D36E9">
            <w:pPr>
              <w:widowControl w:val="0"/>
              <w:spacing w:line="240" w:lineRule="exact"/>
              <w:rPr>
                <w:rFonts w:cs="Arial"/>
                <w:lang w:val="it-IT"/>
              </w:rPr>
            </w:pPr>
          </w:p>
        </w:tc>
        <w:tc>
          <w:tcPr>
            <w:tcW w:w="4258" w:type="dxa"/>
          </w:tcPr>
          <w:p w14:paraId="3BF2ACEB" w14:textId="77777777" w:rsidR="005D36E9" w:rsidRPr="006140E5" w:rsidRDefault="005D36E9" w:rsidP="005D36E9">
            <w:pPr>
              <w:widowControl w:val="0"/>
              <w:autoSpaceDE w:val="0"/>
              <w:autoSpaceDN w:val="0"/>
              <w:adjustRightInd w:val="0"/>
              <w:spacing w:line="240" w:lineRule="exact"/>
              <w:ind w:right="6"/>
              <w:jc w:val="both"/>
              <w:rPr>
                <w:rFonts w:cs="Arial"/>
                <w:u w:val="single"/>
                <w:lang w:val="it-IT"/>
              </w:rPr>
            </w:pPr>
          </w:p>
        </w:tc>
      </w:tr>
      <w:tr w:rsidR="005D36E9" w:rsidRPr="005737C1" w14:paraId="50A90E1D" w14:textId="77777777" w:rsidTr="001D763E">
        <w:tc>
          <w:tcPr>
            <w:tcW w:w="4404" w:type="dxa"/>
            <w:shd w:val="clear" w:color="auto" w:fill="E7E6E6" w:themeFill="background2"/>
          </w:tcPr>
          <w:p w14:paraId="2E22D072" w14:textId="77777777" w:rsidR="005D36E9" w:rsidRPr="0065209C" w:rsidRDefault="005D36E9" w:rsidP="005D36E9">
            <w:pPr>
              <w:pStyle w:val="Default"/>
              <w:widowControl w:val="0"/>
              <w:spacing w:line="240" w:lineRule="exact"/>
              <w:ind w:left="439"/>
              <w:jc w:val="both"/>
              <w:rPr>
                <w:rFonts w:cs="Arial"/>
                <w:b/>
                <w:bCs/>
                <w:color w:val="auto"/>
                <w:sz w:val="20"/>
                <w:szCs w:val="20"/>
              </w:rPr>
            </w:pPr>
          </w:p>
          <w:p w14:paraId="08A35F30" w14:textId="4E7C4290" w:rsidR="005D36E9" w:rsidRPr="00D75454" w:rsidRDefault="002205C8" w:rsidP="002205C8">
            <w:pPr>
              <w:pStyle w:val="Default"/>
              <w:widowControl w:val="0"/>
              <w:spacing w:line="240" w:lineRule="exact"/>
              <w:ind w:left="439"/>
              <w:jc w:val="both"/>
              <w:rPr>
                <w:rFonts w:cs="Arial"/>
                <w:b/>
                <w:bCs/>
                <w:color w:val="auto"/>
                <w:sz w:val="20"/>
                <w:szCs w:val="20"/>
              </w:rPr>
            </w:pPr>
            <w:r>
              <w:rPr>
                <w:rFonts w:cs="Arial"/>
                <w:b/>
                <w:bCs/>
                <w:color w:val="auto"/>
                <w:sz w:val="20"/>
                <w:szCs w:val="20"/>
                <w:lang w:val="de-DE" w:eastAsia="en-US"/>
              </w:rPr>
              <w:t xml:space="preserve">3. </w:t>
            </w:r>
            <w:r w:rsidR="005D36E9" w:rsidRPr="00D75454">
              <w:rPr>
                <w:rFonts w:cs="Arial"/>
                <w:b/>
                <w:bCs/>
                <w:color w:val="auto"/>
                <w:sz w:val="20"/>
                <w:szCs w:val="20"/>
                <w:lang w:val="de-DE" w:eastAsia="en-US"/>
              </w:rPr>
              <w:t>ZUSCHLAGSERTEILUNG</w:t>
            </w:r>
          </w:p>
          <w:p w14:paraId="7E8769A2" w14:textId="77777777" w:rsidR="005D36E9" w:rsidRPr="00D75454" w:rsidRDefault="005D36E9" w:rsidP="005D36E9">
            <w:pPr>
              <w:pStyle w:val="Default"/>
              <w:widowControl w:val="0"/>
              <w:spacing w:line="240" w:lineRule="exact"/>
              <w:ind w:left="439"/>
              <w:jc w:val="both"/>
              <w:rPr>
                <w:rFonts w:cs="Arial"/>
                <w:b/>
                <w:bCs/>
                <w:color w:val="auto"/>
                <w:sz w:val="20"/>
                <w:szCs w:val="20"/>
              </w:rPr>
            </w:pPr>
          </w:p>
        </w:tc>
        <w:tc>
          <w:tcPr>
            <w:tcW w:w="852" w:type="dxa"/>
            <w:shd w:val="clear" w:color="auto" w:fill="auto"/>
          </w:tcPr>
          <w:p w14:paraId="2BEC6AB5" w14:textId="77777777" w:rsidR="005D36E9" w:rsidRPr="00D75454" w:rsidRDefault="005D36E9" w:rsidP="005D36E9">
            <w:pPr>
              <w:widowControl w:val="0"/>
              <w:spacing w:line="240" w:lineRule="exact"/>
              <w:rPr>
                <w:rFonts w:cs="Arial"/>
                <w:b/>
                <w:bCs/>
                <w:lang w:val="it-IT"/>
              </w:rPr>
            </w:pPr>
          </w:p>
        </w:tc>
        <w:tc>
          <w:tcPr>
            <w:tcW w:w="4258" w:type="dxa"/>
            <w:shd w:val="clear" w:color="auto" w:fill="E7E6E6" w:themeFill="background2"/>
          </w:tcPr>
          <w:p w14:paraId="27C6692A" w14:textId="77777777" w:rsidR="005D36E9" w:rsidRDefault="005D36E9" w:rsidP="005D36E9">
            <w:pPr>
              <w:pStyle w:val="Default"/>
              <w:widowControl w:val="0"/>
              <w:spacing w:line="240" w:lineRule="exact"/>
              <w:ind w:left="423"/>
              <w:jc w:val="both"/>
              <w:rPr>
                <w:rFonts w:cs="Arial"/>
                <w:b/>
                <w:bCs/>
                <w:color w:val="auto"/>
                <w:sz w:val="20"/>
                <w:szCs w:val="20"/>
              </w:rPr>
            </w:pPr>
          </w:p>
          <w:p w14:paraId="01BD27B5" w14:textId="60FF1849" w:rsidR="005D36E9" w:rsidRPr="00D75454" w:rsidRDefault="005D36E9" w:rsidP="00BB4018">
            <w:pPr>
              <w:pStyle w:val="Default"/>
              <w:widowControl w:val="0"/>
              <w:numPr>
                <w:ilvl w:val="0"/>
                <w:numId w:val="50"/>
              </w:numPr>
              <w:spacing w:line="240" w:lineRule="exact"/>
              <w:ind w:left="423" w:hanging="423"/>
              <w:jc w:val="both"/>
              <w:rPr>
                <w:rFonts w:cs="Arial"/>
                <w:b/>
                <w:bCs/>
                <w:color w:val="auto"/>
                <w:sz w:val="20"/>
                <w:szCs w:val="20"/>
              </w:rPr>
            </w:pPr>
            <w:r w:rsidRPr="00D75454">
              <w:rPr>
                <w:rFonts w:cs="Arial"/>
                <w:b/>
                <w:bCs/>
                <w:color w:val="auto"/>
                <w:sz w:val="20"/>
                <w:szCs w:val="20"/>
                <w:lang w:eastAsia="en-US"/>
              </w:rPr>
              <w:t>AGGIUDICAZIONE</w:t>
            </w:r>
          </w:p>
        </w:tc>
      </w:tr>
      <w:tr w:rsidR="005D36E9" w:rsidRPr="005737C1" w14:paraId="2118FC08" w14:textId="77777777" w:rsidTr="001D763E">
        <w:tc>
          <w:tcPr>
            <w:tcW w:w="4404" w:type="dxa"/>
          </w:tcPr>
          <w:p w14:paraId="008F53B2" w14:textId="77777777" w:rsidR="005D36E9" w:rsidRPr="00D75454" w:rsidRDefault="005D36E9" w:rsidP="005D36E9">
            <w:pPr>
              <w:pStyle w:val="Rientrocorpodeltesto"/>
              <w:widowControl w:val="0"/>
              <w:tabs>
                <w:tab w:val="left" w:pos="8496"/>
              </w:tabs>
              <w:spacing w:after="0" w:line="240" w:lineRule="exact"/>
              <w:ind w:left="0"/>
              <w:jc w:val="both"/>
              <w:rPr>
                <w:rFonts w:cs="Arial"/>
                <w:b/>
                <w:bCs/>
                <w:lang w:val="it-IT"/>
              </w:rPr>
            </w:pPr>
          </w:p>
        </w:tc>
        <w:tc>
          <w:tcPr>
            <w:tcW w:w="852" w:type="dxa"/>
          </w:tcPr>
          <w:p w14:paraId="158A8006" w14:textId="77777777" w:rsidR="005D36E9" w:rsidRPr="00D75454" w:rsidRDefault="005D36E9" w:rsidP="005D36E9">
            <w:pPr>
              <w:widowControl w:val="0"/>
              <w:spacing w:line="240" w:lineRule="exact"/>
              <w:rPr>
                <w:rFonts w:cs="Arial"/>
                <w:b/>
                <w:bCs/>
                <w:lang w:val="it-IT"/>
              </w:rPr>
            </w:pPr>
          </w:p>
        </w:tc>
        <w:tc>
          <w:tcPr>
            <w:tcW w:w="4258" w:type="dxa"/>
          </w:tcPr>
          <w:p w14:paraId="7D5E2E09" w14:textId="77777777" w:rsidR="005D36E9" w:rsidRPr="00D75454" w:rsidRDefault="005D36E9" w:rsidP="005D36E9">
            <w:pPr>
              <w:widowControl w:val="0"/>
              <w:autoSpaceDE w:val="0"/>
              <w:autoSpaceDN w:val="0"/>
              <w:adjustRightInd w:val="0"/>
              <w:spacing w:line="240" w:lineRule="exact"/>
              <w:ind w:right="6"/>
              <w:jc w:val="both"/>
              <w:rPr>
                <w:rFonts w:cs="Arial"/>
                <w:b/>
                <w:bCs/>
              </w:rPr>
            </w:pPr>
          </w:p>
        </w:tc>
      </w:tr>
      <w:tr w:rsidR="005D36E9" w:rsidRPr="004E5722" w14:paraId="483F7768" w14:textId="77777777" w:rsidTr="001D763E">
        <w:tc>
          <w:tcPr>
            <w:tcW w:w="4404" w:type="dxa"/>
          </w:tcPr>
          <w:p w14:paraId="5689783A" w14:textId="4F988A08" w:rsidR="005D36E9" w:rsidRPr="002205C8" w:rsidRDefault="005D36E9" w:rsidP="005D36E9">
            <w:pPr>
              <w:pStyle w:val="Rientrocorpodeltesto"/>
              <w:widowControl w:val="0"/>
              <w:tabs>
                <w:tab w:val="left" w:pos="8496"/>
              </w:tabs>
              <w:spacing w:after="0" w:line="240" w:lineRule="exact"/>
              <w:ind w:left="0"/>
              <w:jc w:val="both"/>
              <w:rPr>
                <w:rFonts w:cs="Arial"/>
                <w:strike/>
                <w:color w:val="FF0000"/>
                <w:lang w:val="de-DE"/>
              </w:rPr>
            </w:pPr>
            <w:r w:rsidRPr="002205C8">
              <w:rPr>
                <w:rFonts w:cs="Arial"/>
                <w:color w:val="FF0000"/>
                <w:lang w:val="de-DE"/>
              </w:rPr>
              <w:t>Die Vergabestelle/auftraggebende Körperschaft</w:t>
            </w:r>
            <w:r w:rsidRPr="002205C8">
              <w:rPr>
                <w:rFonts w:cs="Arial"/>
                <w:lang w:val="de-DE"/>
              </w:rPr>
              <w:t xml:space="preserve"> erklärt den Zuschlag, gemäß Art. 27 Absatz 2 LG 16/2015, der nach positivem Ausgang der obengenannter Kontrollen zur Zuschlagserteilung führt.  Innerhalb der folgenden fünf Tage sendet die Vergabestelle</w:t>
            </w:r>
            <w:r w:rsidRPr="002205C8">
              <w:rPr>
                <w:rFonts w:cs="Arial"/>
                <w:color w:val="0000FF"/>
                <w:lang w:val="de-DE"/>
              </w:rPr>
              <w:t xml:space="preserve"> </w:t>
            </w:r>
            <w:r w:rsidRPr="002205C8">
              <w:rPr>
                <w:rFonts w:cs="Arial"/>
                <w:lang w:val="de-DE"/>
              </w:rPr>
              <w:t>dem Bieter die Mitteilungen gemäß Art. 90 Absatz 1 Buchst. b) und c)  mittels PEC.</w:t>
            </w:r>
          </w:p>
        </w:tc>
        <w:tc>
          <w:tcPr>
            <w:tcW w:w="852" w:type="dxa"/>
          </w:tcPr>
          <w:p w14:paraId="72D6212F" w14:textId="77777777" w:rsidR="005D36E9" w:rsidRPr="002205C8" w:rsidRDefault="005D36E9" w:rsidP="005D36E9">
            <w:pPr>
              <w:widowControl w:val="0"/>
              <w:spacing w:line="240" w:lineRule="exact"/>
              <w:rPr>
                <w:rFonts w:cs="Arial"/>
                <w:strike/>
                <w:lang w:val="de-DE"/>
              </w:rPr>
            </w:pPr>
          </w:p>
        </w:tc>
        <w:tc>
          <w:tcPr>
            <w:tcW w:w="4258" w:type="dxa"/>
          </w:tcPr>
          <w:p w14:paraId="1BC3F94B" w14:textId="25D0A00B" w:rsidR="005D36E9" w:rsidRPr="002205C8" w:rsidRDefault="005D36E9" w:rsidP="005D36E9">
            <w:pPr>
              <w:widowControl w:val="0"/>
              <w:autoSpaceDE w:val="0"/>
              <w:autoSpaceDN w:val="0"/>
              <w:adjustRightInd w:val="0"/>
              <w:spacing w:line="240" w:lineRule="exact"/>
              <w:ind w:right="6"/>
              <w:jc w:val="both"/>
              <w:rPr>
                <w:rFonts w:cs="Arial"/>
                <w:bCs/>
                <w:strike/>
                <w:color w:val="FF0000"/>
                <w:lang w:val="it-IT"/>
              </w:rPr>
            </w:pPr>
            <w:r w:rsidRPr="002205C8">
              <w:rPr>
                <w:rFonts w:cs="Arial"/>
                <w:color w:val="FF0000"/>
                <w:lang w:val="it-IT"/>
              </w:rPr>
              <w:t xml:space="preserve">La stazione appaltante / L’ente committente </w:t>
            </w:r>
            <w:r w:rsidRPr="002205C8">
              <w:rPr>
                <w:rFonts w:cs="Arial"/>
                <w:lang w:val="it-IT"/>
              </w:rPr>
              <w:t>dichiara l’aggiudicazione che, ai sensi dell’art. 27, comma 2 LP 16/2015, diventa efficace a seguito dell’esito positivo dei suddetti controlli. La stazione appaltante procederà entro i successivi 5 giorni alle comunicazioni di cui all’art. 90, comma 1 lett. b) e c)  tramite PEC al offerente.</w:t>
            </w:r>
          </w:p>
        </w:tc>
      </w:tr>
      <w:tr w:rsidR="005D36E9" w:rsidRPr="004E5722" w14:paraId="25EA54D1" w14:textId="77777777" w:rsidTr="001D763E">
        <w:tc>
          <w:tcPr>
            <w:tcW w:w="4404" w:type="dxa"/>
          </w:tcPr>
          <w:p w14:paraId="45D49D5C" w14:textId="77777777" w:rsidR="005D36E9" w:rsidRPr="002205C8"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8A59E54" w14:textId="77777777" w:rsidR="005D36E9" w:rsidRPr="002205C8" w:rsidRDefault="005D36E9" w:rsidP="005D36E9">
            <w:pPr>
              <w:widowControl w:val="0"/>
              <w:spacing w:line="240" w:lineRule="exact"/>
              <w:rPr>
                <w:rFonts w:cs="Arial"/>
                <w:lang w:val="it-IT"/>
              </w:rPr>
            </w:pPr>
          </w:p>
        </w:tc>
        <w:tc>
          <w:tcPr>
            <w:tcW w:w="4258" w:type="dxa"/>
          </w:tcPr>
          <w:p w14:paraId="54B7B011" w14:textId="72CCF577" w:rsidR="005D36E9" w:rsidRPr="002205C8"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15B2AE10" w14:textId="77777777" w:rsidTr="001D763E">
        <w:tc>
          <w:tcPr>
            <w:tcW w:w="4404" w:type="dxa"/>
          </w:tcPr>
          <w:p w14:paraId="29C4AB32" w14:textId="71291607" w:rsidR="005D36E9" w:rsidRPr="002205C8" w:rsidRDefault="005D36E9" w:rsidP="005D36E9">
            <w:pPr>
              <w:pStyle w:val="Rientrocorpodeltesto"/>
              <w:widowControl w:val="0"/>
              <w:tabs>
                <w:tab w:val="left" w:pos="8496"/>
              </w:tabs>
              <w:spacing w:after="0" w:line="240" w:lineRule="exact"/>
              <w:ind w:left="0"/>
              <w:jc w:val="both"/>
              <w:rPr>
                <w:rFonts w:cs="Arial"/>
                <w:color w:val="FF0000"/>
                <w:lang w:val="de-DE"/>
              </w:rPr>
            </w:pPr>
            <w:r w:rsidRPr="002205C8">
              <w:rPr>
                <w:rFonts w:cs="Arial"/>
                <w:lang w:val="de-DE"/>
              </w:rPr>
              <w:t xml:space="preserve">Gemäß Art. 17 Absatz 6 GvD Nr. 36/2023   ist der Zuschlag für den Zuschlagsempfänger sofort bindend, während er es </w:t>
            </w:r>
            <w:r w:rsidRPr="002205C8">
              <w:rPr>
                <w:rFonts w:cs="Arial"/>
                <w:color w:val="FF0000"/>
                <w:lang w:val="de-DE"/>
              </w:rPr>
              <w:t>für die Vergabestelle auftraggebende Körperschaft</w:t>
            </w:r>
            <w:r w:rsidRPr="002205C8">
              <w:rPr>
                <w:rFonts w:cs="Arial"/>
                <w:lang w:val="de-DE"/>
              </w:rPr>
              <w:t xml:space="preserve"> erst nach Abschluss des Vertrags ist.</w:t>
            </w:r>
          </w:p>
        </w:tc>
        <w:tc>
          <w:tcPr>
            <w:tcW w:w="852" w:type="dxa"/>
          </w:tcPr>
          <w:p w14:paraId="78E86BC3" w14:textId="77777777" w:rsidR="005D36E9" w:rsidRPr="002205C8" w:rsidRDefault="005D36E9" w:rsidP="005D36E9">
            <w:pPr>
              <w:widowControl w:val="0"/>
              <w:spacing w:line="240" w:lineRule="exact"/>
              <w:rPr>
                <w:rFonts w:cs="Arial"/>
                <w:lang w:val="de-DE"/>
              </w:rPr>
            </w:pPr>
          </w:p>
        </w:tc>
        <w:tc>
          <w:tcPr>
            <w:tcW w:w="4258" w:type="dxa"/>
          </w:tcPr>
          <w:p w14:paraId="077B0670" w14:textId="26AA5FC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r w:rsidRPr="002205C8">
              <w:rPr>
                <w:rFonts w:cs="Arial"/>
                <w:lang w:val="it-IT"/>
              </w:rPr>
              <w:t xml:space="preserve">Ai sensi dell’art. 17 comma 6 d.lgs. 36/2023 </w:t>
            </w:r>
            <w:r w:rsidRPr="002205C8">
              <w:rPr>
                <w:rFonts w:cs="Arial"/>
                <w:strike/>
                <w:lang w:val="it-IT"/>
              </w:rPr>
              <w:t xml:space="preserve"> </w:t>
            </w:r>
            <w:r w:rsidRPr="002205C8">
              <w:rPr>
                <w:rFonts w:cs="Arial"/>
                <w:lang w:val="it-IT"/>
              </w:rPr>
              <w:t xml:space="preserve">l’aggiudicazione è immediatamente impegnativa per l’aggiudicatario, mentre </w:t>
            </w:r>
            <w:r w:rsidRPr="002205C8">
              <w:rPr>
                <w:rFonts w:cs="Arial"/>
                <w:color w:val="FF0000"/>
                <w:lang w:val="it-IT"/>
              </w:rPr>
              <w:t xml:space="preserve">per la stazione appaltante/ per l’ente committente </w:t>
            </w:r>
            <w:r w:rsidRPr="002205C8">
              <w:rPr>
                <w:rFonts w:cs="Arial"/>
                <w:lang w:val="it-IT"/>
              </w:rPr>
              <w:t>diventa tale a decorrere dalla data di stipula del contratto.</w:t>
            </w:r>
          </w:p>
        </w:tc>
      </w:tr>
      <w:tr w:rsidR="005D36E9" w:rsidRPr="004E5722" w14:paraId="5C93F740" w14:textId="77777777" w:rsidTr="001D763E">
        <w:tc>
          <w:tcPr>
            <w:tcW w:w="4404" w:type="dxa"/>
          </w:tcPr>
          <w:p w14:paraId="02CC5835"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460AC29" w14:textId="77777777" w:rsidR="005D36E9" w:rsidRPr="00255CCE" w:rsidRDefault="005D36E9" w:rsidP="005D36E9">
            <w:pPr>
              <w:widowControl w:val="0"/>
              <w:spacing w:line="240" w:lineRule="exact"/>
              <w:rPr>
                <w:rFonts w:cs="Arial"/>
                <w:lang w:val="it-IT"/>
              </w:rPr>
            </w:pPr>
          </w:p>
        </w:tc>
        <w:tc>
          <w:tcPr>
            <w:tcW w:w="4258" w:type="dxa"/>
          </w:tcPr>
          <w:p w14:paraId="3BB9A8F8"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7DF703F9" w14:textId="77777777" w:rsidTr="001D763E">
        <w:tc>
          <w:tcPr>
            <w:tcW w:w="4404" w:type="dxa"/>
          </w:tcPr>
          <w:p w14:paraId="33814531" w14:textId="77777777" w:rsidR="005D36E9" w:rsidRPr="00C51E94" w:rsidRDefault="005D36E9" w:rsidP="005D36E9">
            <w:pPr>
              <w:pStyle w:val="Rientrocorpodeltesto"/>
              <w:widowControl w:val="0"/>
              <w:tabs>
                <w:tab w:val="left" w:pos="8496"/>
              </w:tabs>
              <w:spacing w:after="0" w:line="240" w:lineRule="exact"/>
              <w:ind w:left="0"/>
              <w:jc w:val="both"/>
              <w:rPr>
                <w:rFonts w:cs="Arial"/>
                <w:color w:val="FF0000"/>
                <w:lang w:val="de-DE"/>
              </w:rPr>
            </w:pPr>
            <w:r w:rsidRPr="00C40C0D">
              <w:rPr>
                <w:rFonts w:cs="Arial"/>
                <w:lang w:val="de-DE"/>
              </w:rPr>
              <w:t xml:space="preserve">Die Bieter sind für einen Zeitraum von </w:t>
            </w:r>
            <w:r w:rsidRPr="00C40C0D">
              <w:rPr>
                <w:rFonts w:cs="Arial"/>
                <w:color w:val="FF0000"/>
                <w:lang w:val="de-DE"/>
              </w:rPr>
              <w:t>180 /</w:t>
            </w:r>
            <w:r w:rsidRPr="00C40C0D">
              <w:rPr>
                <w:rFonts w:cs="Arial"/>
                <w:color w:val="0000FF"/>
                <w:lang w:val="de-DE"/>
              </w:rPr>
              <w:t xml:space="preserve"> </w:t>
            </w:r>
            <w:r w:rsidRPr="00C40C0D">
              <w:rPr>
                <w:rFonts w:cs="Arial"/>
                <w:color w:val="FF0000"/>
                <w:lang w:val="de-DE"/>
              </w:rPr>
              <w:t>240 aufeinanderfolgenden Kalendertagen</w:t>
            </w:r>
            <w:r w:rsidRPr="00C40C0D">
              <w:rPr>
                <w:rFonts w:cs="Arial"/>
                <w:lang w:val="de-DE"/>
              </w:rPr>
              <w:t xml:space="preserve"> nach dem Ablauf der Frist für die Einreichung der Angebote an die</w:t>
            </w:r>
            <w:r>
              <w:rPr>
                <w:rFonts w:cs="Arial"/>
                <w:lang w:val="de-DE"/>
              </w:rPr>
              <w:t>se</w:t>
            </w:r>
            <w:r w:rsidRPr="00C40C0D">
              <w:rPr>
                <w:rFonts w:cs="Arial"/>
                <w:lang w:val="de-DE"/>
              </w:rPr>
              <w:t xml:space="preserve"> gebunden.</w:t>
            </w:r>
          </w:p>
        </w:tc>
        <w:tc>
          <w:tcPr>
            <w:tcW w:w="852" w:type="dxa"/>
          </w:tcPr>
          <w:p w14:paraId="014834B5" w14:textId="77777777" w:rsidR="005D36E9" w:rsidRPr="00C51E94" w:rsidRDefault="005D36E9" w:rsidP="005D36E9">
            <w:pPr>
              <w:widowControl w:val="0"/>
              <w:spacing w:line="240" w:lineRule="exact"/>
              <w:rPr>
                <w:rFonts w:cs="Arial"/>
                <w:lang w:val="de-DE"/>
              </w:rPr>
            </w:pPr>
          </w:p>
        </w:tc>
        <w:tc>
          <w:tcPr>
            <w:tcW w:w="4258" w:type="dxa"/>
          </w:tcPr>
          <w:p w14:paraId="4A1AB74E"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r w:rsidRPr="006140E5">
              <w:rPr>
                <w:rFonts w:cs="Arial"/>
                <w:bCs/>
                <w:lang w:val="it-IT"/>
              </w:rPr>
              <w:t xml:space="preserve">Gli offerenti sono vincolati alle offerte presentate per un periodo </w:t>
            </w:r>
            <w:r w:rsidRPr="006140E5">
              <w:rPr>
                <w:rFonts w:cs="Arial"/>
                <w:color w:val="FF0000"/>
                <w:lang w:val="it-IT"/>
              </w:rPr>
              <w:t>di 180 / 240 giorni</w:t>
            </w:r>
            <w:r w:rsidRPr="006140E5">
              <w:rPr>
                <w:rFonts w:cs="Arial"/>
                <w:bCs/>
                <w:lang w:val="it-IT"/>
              </w:rPr>
              <w:t xml:space="preserve"> </w:t>
            </w:r>
            <w:r w:rsidRPr="006140E5">
              <w:rPr>
                <w:rFonts w:cs="Arial"/>
                <w:bCs/>
                <w:color w:val="FF0000"/>
                <w:lang w:val="it-IT"/>
              </w:rPr>
              <w:t>naturali e consecutivi</w:t>
            </w:r>
            <w:r w:rsidRPr="006140E5">
              <w:rPr>
                <w:rFonts w:cs="Arial"/>
                <w:bCs/>
                <w:lang w:val="it-IT"/>
              </w:rPr>
              <w:t xml:space="preserve"> dalla data di scadenza del termine di presentazione delle offerte.</w:t>
            </w:r>
          </w:p>
        </w:tc>
      </w:tr>
      <w:tr w:rsidR="005D36E9" w:rsidRPr="004E5722" w14:paraId="4B098698" w14:textId="77777777" w:rsidTr="001D763E">
        <w:tc>
          <w:tcPr>
            <w:tcW w:w="4404" w:type="dxa"/>
          </w:tcPr>
          <w:p w14:paraId="08606E8E"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67E043E" w14:textId="77777777" w:rsidR="005D36E9" w:rsidRPr="00255CCE" w:rsidRDefault="005D36E9" w:rsidP="005D36E9">
            <w:pPr>
              <w:widowControl w:val="0"/>
              <w:spacing w:line="240" w:lineRule="exact"/>
              <w:rPr>
                <w:rFonts w:cs="Arial"/>
                <w:lang w:val="it-IT"/>
              </w:rPr>
            </w:pPr>
          </w:p>
        </w:tc>
        <w:tc>
          <w:tcPr>
            <w:tcW w:w="4258" w:type="dxa"/>
          </w:tcPr>
          <w:p w14:paraId="5B75A360"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314E6917" w14:textId="77777777" w:rsidTr="001D763E">
        <w:tc>
          <w:tcPr>
            <w:tcW w:w="4404" w:type="dxa"/>
          </w:tcPr>
          <w:p w14:paraId="477D6490" w14:textId="77777777" w:rsidR="005D36E9" w:rsidRPr="00C51E94" w:rsidRDefault="005D36E9" w:rsidP="005D36E9">
            <w:pPr>
              <w:widowControl w:val="0"/>
              <w:shd w:val="clear" w:color="auto" w:fill="FFFFFF" w:themeFill="background1"/>
              <w:tabs>
                <w:tab w:val="left" w:pos="720"/>
              </w:tabs>
              <w:spacing w:line="240" w:lineRule="exact"/>
              <w:jc w:val="both"/>
              <w:rPr>
                <w:rFonts w:cs="Arial"/>
                <w:iCs/>
                <w:lang w:val="de-DE"/>
              </w:rPr>
            </w:pPr>
            <w:r w:rsidRPr="008B23CF">
              <w:rPr>
                <w:rFonts w:cs="Arial"/>
                <w:lang w:val="de-DE"/>
              </w:rPr>
              <w:t>Nach der Zuschlagserteilung kann der gesetzliche Vertreter des Teilnehmers oder eine andere bevollmächtigte Person, die im Portal registriert ist, die endgültige Rangordnung unter „Mitteilungen“ einsehen.</w:t>
            </w:r>
          </w:p>
        </w:tc>
        <w:tc>
          <w:tcPr>
            <w:tcW w:w="852" w:type="dxa"/>
          </w:tcPr>
          <w:p w14:paraId="3087BF01" w14:textId="77777777" w:rsidR="005D36E9" w:rsidRPr="00C51E94" w:rsidRDefault="005D36E9" w:rsidP="005D36E9">
            <w:pPr>
              <w:widowControl w:val="0"/>
              <w:spacing w:line="240" w:lineRule="exact"/>
              <w:rPr>
                <w:rFonts w:cs="Arial"/>
                <w:lang w:val="de-DE"/>
              </w:rPr>
            </w:pPr>
          </w:p>
        </w:tc>
        <w:tc>
          <w:tcPr>
            <w:tcW w:w="4258" w:type="dxa"/>
          </w:tcPr>
          <w:p w14:paraId="62B76945"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r w:rsidRPr="006140E5">
              <w:rPr>
                <w:rFonts w:cs="Arial"/>
                <w:lang w:val="it-IT"/>
              </w:rPr>
              <w:t>Successivamente all’aggiudicazione della gara il legale rappresentante del soggetto concorrente o altra persona rappresentante del soggetto concorrente, registrata sul sistema telematico, potrà prendere visione nella sezione “Comunicazioni” della graduatoria finale</w:t>
            </w:r>
            <w:r w:rsidRPr="006140E5">
              <w:rPr>
                <w:rFonts w:cs="Arial"/>
                <w:iCs/>
                <w:lang w:val="it-IT"/>
              </w:rPr>
              <w:t xml:space="preserve">. </w:t>
            </w:r>
          </w:p>
        </w:tc>
      </w:tr>
      <w:tr w:rsidR="005D36E9" w:rsidRPr="004E5722" w14:paraId="77B02790" w14:textId="77777777" w:rsidTr="001D763E">
        <w:tc>
          <w:tcPr>
            <w:tcW w:w="4404" w:type="dxa"/>
          </w:tcPr>
          <w:p w14:paraId="282255D9"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8442C0A" w14:textId="77777777" w:rsidR="005D36E9" w:rsidRPr="00255CCE" w:rsidRDefault="005D36E9" w:rsidP="005D36E9">
            <w:pPr>
              <w:widowControl w:val="0"/>
              <w:spacing w:line="240" w:lineRule="exact"/>
              <w:rPr>
                <w:rFonts w:cs="Arial"/>
                <w:lang w:val="it-IT"/>
              </w:rPr>
            </w:pPr>
          </w:p>
        </w:tc>
        <w:tc>
          <w:tcPr>
            <w:tcW w:w="4258" w:type="dxa"/>
          </w:tcPr>
          <w:p w14:paraId="7A5A5D09"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7111A83B" w14:textId="77777777" w:rsidTr="001D763E">
        <w:tc>
          <w:tcPr>
            <w:tcW w:w="4404" w:type="dxa"/>
            <w:shd w:val="clear" w:color="auto" w:fill="E7E6E6" w:themeFill="background2"/>
          </w:tcPr>
          <w:p w14:paraId="3BEAC4E9" w14:textId="6935E022" w:rsidR="005D36E9" w:rsidRPr="00A23F28" w:rsidRDefault="005D36E9" w:rsidP="002205C8">
            <w:pPr>
              <w:pStyle w:val="Default"/>
              <w:widowControl w:val="0"/>
              <w:numPr>
                <w:ilvl w:val="0"/>
                <w:numId w:val="50"/>
              </w:numPr>
              <w:spacing w:line="240" w:lineRule="exact"/>
              <w:jc w:val="both"/>
              <w:rPr>
                <w:rFonts w:cs="Arial"/>
                <w:color w:val="FF0000"/>
                <w:lang w:val="de-DE"/>
              </w:rPr>
            </w:pPr>
            <w:r w:rsidRPr="008B23CF">
              <w:rPr>
                <w:rFonts w:cs="Arial"/>
                <w:b/>
                <w:sz w:val="20"/>
                <w:lang w:val="de-DE"/>
              </w:rPr>
              <w:t>WIDERRUF DES ZUSCHLAGS AUS GRÜNDEN, DIE DEM ZUSCHLAGSEMPFÄNGER ANZULASTEN SIND</w:t>
            </w:r>
          </w:p>
        </w:tc>
        <w:tc>
          <w:tcPr>
            <w:tcW w:w="852" w:type="dxa"/>
            <w:shd w:val="clear" w:color="auto" w:fill="auto"/>
          </w:tcPr>
          <w:p w14:paraId="3890F364" w14:textId="77777777" w:rsidR="005D36E9" w:rsidRPr="00A23F28" w:rsidRDefault="005D36E9" w:rsidP="005D36E9">
            <w:pPr>
              <w:widowControl w:val="0"/>
              <w:spacing w:line="240" w:lineRule="exact"/>
              <w:rPr>
                <w:rFonts w:cs="Arial"/>
                <w:lang w:val="de-DE"/>
              </w:rPr>
            </w:pPr>
          </w:p>
        </w:tc>
        <w:tc>
          <w:tcPr>
            <w:tcW w:w="4258" w:type="dxa"/>
            <w:shd w:val="clear" w:color="auto" w:fill="E7E6E6" w:themeFill="background2"/>
          </w:tcPr>
          <w:p w14:paraId="2BD60784" w14:textId="28E91605" w:rsidR="005D36E9" w:rsidRPr="00C40C0D" w:rsidRDefault="002205C8" w:rsidP="002205C8">
            <w:pPr>
              <w:pStyle w:val="Default"/>
              <w:widowControl w:val="0"/>
              <w:spacing w:line="240" w:lineRule="exact"/>
              <w:jc w:val="both"/>
              <w:rPr>
                <w:rFonts w:cs="Arial"/>
                <w:b/>
                <w:bCs/>
                <w:sz w:val="20"/>
                <w:lang w:eastAsia="en-US"/>
              </w:rPr>
            </w:pPr>
            <w:r>
              <w:rPr>
                <w:rFonts w:cs="Arial"/>
                <w:b/>
                <w:bCs/>
                <w:sz w:val="20"/>
                <w:lang w:eastAsia="en-US"/>
              </w:rPr>
              <w:t xml:space="preserve">4. </w:t>
            </w:r>
            <w:r w:rsidR="005D36E9" w:rsidRPr="00C40C0D">
              <w:rPr>
                <w:rFonts w:cs="Arial"/>
                <w:b/>
                <w:bCs/>
                <w:sz w:val="20"/>
                <w:lang w:eastAsia="en-US"/>
              </w:rPr>
              <w:t>REVOCA DELL’AGGIUDICAZIONE PER CAUSA IMPUTABILE ALL’AGGIUDICATARIO</w:t>
            </w:r>
          </w:p>
          <w:p w14:paraId="4CEB11AB"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529F4EB2" w14:textId="77777777" w:rsidTr="001D763E">
        <w:tc>
          <w:tcPr>
            <w:tcW w:w="4404" w:type="dxa"/>
          </w:tcPr>
          <w:p w14:paraId="4D6FDAD7"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572B4A3D" w14:textId="77777777" w:rsidR="005D36E9" w:rsidRPr="00255CCE" w:rsidRDefault="005D36E9" w:rsidP="005D36E9">
            <w:pPr>
              <w:widowControl w:val="0"/>
              <w:spacing w:line="240" w:lineRule="exact"/>
              <w:rPr>
                <w:rFonts w:cs="Arial"/>
                <w:lang w:val="it-IT"/>
              </w:rPr>
            </w:pPr>
          </w:p>
        </w:tc>
        <w:tc>
          <w:tcPr>
            <w:tcW w:w="4258" w:type="dxa"/>
          </w:tcPr>
          <w:p w14:paraId="32CBE1B9"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5DCA57DA" w14:textId="77777777" w:rsidTr="001D763E">
        <w:tc>
          <w:tcPr>
            <w:tcW w:w="4404" w:type="dxa"/>
          </w:tcPr>
          <w:p w14:paraId="449AF05C" w14:textId="77777777" w:rsidR="005D36E9" w:rsidRPr="00A23F28" w:rsidRDefault="005D36E9" w:rsidP="005D36E9">
            <w:pPr>
              <w:pStyle w:val="Rientrocorpodeltesto"/>
              <w:widowControl w:val="0"/>
              <w:tabs>
                <w:tab w:val="left" w:pos="8496"/>
              </w:tabs>
              <w:spacing w:after="0" w:line="240" w:lineRule="exact"/>
              <w:ind w:left="0"/>
              <w:jc w:val="both"/>
              <w:rPr>
                <w:rFonts w:cs="Arial"/>
                <w:color w:val="FF0000"/>
                <w:lang w:val="de-DE"/>
              </w:rPr>
            </w:pPr>
            <w:r w:rsidRPr="00D31BEB">
              <w:rPr>
                <w:rFonts w:cs="Arial"/>
                <w:bCs/>
                <w:lang w:val="de-DE"/>
              </w:rPr>
              <w:t>Die Zuschlags</w:t>
            </w:r>
            <w:r>
              <w:rPr>
                <w:rFonts w:cs="Arial"/>
                <w:bCs/>
                <w:lang w:val="de-DE"/>
              </w:rPr>
              <w:t>maßnahme</w:t>
            </w:r>
            <w:r w:rsidRPr="00D31BEB">
              <w:rPr>
                <w:rFonts w:cs="Arial"/>
                <w:bCs/>
                <w:lang w:val="de-DE"/>
              </w:rPr>
              <w:t xml:space="preserve"> wird widerrufen,</w:t>
            </w:r>
            <w:r>
              <w:rPr>
                <w:rFonts w:cs="Arial"/>
                <w:bCs/>
                <w:lang w:val="de-DE"/>
              </w:rPr>
              <w:t xml:space="preserve"> und die Auftragsvergabe an den Zuschlagsempfänger</w:t>
            </w:r>
            <w:r w:rsidRPr="00D31BEB">
              <w:rPr>
                <w:rFonts w:cs="Arial"/>
                <w:bCs/>
                <w:lang w:val="de-DE"/>
              </w:rPr>
              <w:t xml:space="preserve"> </w:t>
            </w:r>
            <w:r>
              <w:rPr>
                <w:rFonts w:cs="Arial"/>
                <w:bCs/>
                <w:lang w:val="de-DE"/>
              </w:rPr>
              <w:t>verwirkt, wenn dieser:</w:t>
            </w:r>
          </w:p>
        </w:tc>
        <w:tc>
          <w:tcPr>
            <w:tcW w:w="852" w:type="dxa"/>
          </w:tcPr>
          <w:p w14:paraId="0703D044" w14:textId="77777777" w:rsidR="005D36E9" w:rsidRPr="00A23F28" w:rsidRDefault="005D36E9" w:rsidP="005D36E9">
            <w:pPr>
              <w:widowControl w:val="0"/>
              <w:spacing w:line="240" w:lineRule="exact"/>
              <w:rPr>
                <w:rFonts w:cs="Arial"/>
                <w:lang w:val="de-DE"/>
              </w:rPr>
            </w:pPr>
          </w:p>
        </w:tc>
        <w:tc>
          <w:tcPr>
            <w:tcW w:w="4258" w:type="dxa"/>
          </w:tcPr>
          <w:p w14:paraId="3859882F" w14:textId="77777777" w:rsidR="005D36E9" w:rsidRPr="00EB3FF6" w:rsidRDefault="005D36E9" w:rsidP="005D36E9">
            <w:pPr>
              <w:widowControl w:val="0"/>
              <w:shd w:val="clear" w:color="auto" w:fill="FFFFFF" w:themeFill="background1"/>
              <w:spacing w:line="240" w:lineRule="exact"/>
              <w:ind w:left="14" w:right="6"/>
              <w:jc w:val="both"/>
              <w:rPr>
                <w:rFonts w:cs="Arial"/>
                <w:lang w:val="it-IT"/>
              </w:rPr>
            </w:pPr>
            <w:r w:rsidRPr="006140E5">
              <w:rPr>
                <w:rFonts w:cs="Arial"/>
                <w:lang w:val="it-IT"/>
              </w:rPr>
              <w:t xml:space="preserve">Il provvedimento di aggiudicazione viene revocato e l’aggiudicatario decade dall’affidamento qualora lo stesso: </w:t>
            </w:r>
          </w:p>
        </w:tc>
      </w:tr>
      <w:tr w:rsidR="005D36E9" w:rsidRPr="004E5722" w14:paraId="616A139C" w14:textId="77777777" w:rsidTr="001D763E">
        <w:tc>
          <w:tcPr>
            <w:tcW w:w="4404" w:type="dxa"/>
          </w:tcPr>
          <w:p w14:paraId="36992BCD"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D3216A4" w14:textId="77777777" w:rsidR="005D36E9" w:rsidRPr="00255CCE" w:rsidRDefault="005D36E9" w:rsidP="005D36E9">
            <w:pPr>
              <w:widowControl w:val="0"/>
              <w:spacing w:line="240" w:lineRule="exact"/>
              <w:rPr>
                <w:rFonts w:cs="Arial"/>
                <w:lang w:val="it-IT"/>
              </w:rPr>
            </w:pPr>
          </w:p>
        </w:tc>
        <w:tc>
          <w:tcPr>
            <w:tcW w:w="4258" w:type="dxa"/>
          </w:tcPr>
          <w:p w14:paraId="759B49C5"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551FF1BA" w14:textId="77777777" w:rsidTr="001D763E">
        <w:tc>
          <w:tcPr>
            <w:tcW w:w="4404" w:type="dxa"/>
          </w:tcPr>
          <w:p w14:paraId="3D7F2A0E" w14:textId="77777777" w:rsidR="005D36E9" w:rsidRPr="002205C8" w:rsidRDefault="005D36E9" w:rsidP="00BB4018">
            <w:pPr>
              <w:pStyle w:val="Paragrafoelenco"/>
              <w:widowControl w:val="0"/>
              <w:numPr>
                <w:ilvl w:val="0"/>
                <w:numId w:val="52"/>
              </w:numPr>
              <w:shd w:val="clear" w:color="auto" w:fill="FFFFFF" w:themeFill="background1"/>
              <w:spacing w:line="240" w:lineRule="exact"/>
              <w:ind w:left="439" w:hanging="439"/>
              <w:jc w:val="both"/>
              <w:rPr>
                <w:rFonts w:cs="Arial"/>
                <w:lang w:val="de-DE"/>
              </w:rPr>
            </w:pPr>
            <w:r w:rsidRPr="002205C8">
              <w:rPr>
                <w:rFonts w:cs="Arial"/>
                <w:lang w:val="de-DE"/>
              </w:rPr>
              <w:t>sich innerhalb der von der auftraggebenden Verwaltung gesetzten Frist nicht einfindet, um den Vertrag abzuschließen;</w:t>
            </w:r>
          </w:p>
          <w:p w14:paraId="527D2185" w14:textId="77777777" w:rsidR="005D36E9" w:rsidRPr="002205C8" w:rsidRDefault="005D36E9" w:rsidP="00BB4018">
            <w:pPr>
              <w:pStyle w:val="Paragrafoelenco"/>
              <w:widowControl w:val="0"/>
              <w:numPr>
                <w:ilvl w:val="0"/>
                <w:numId w:val="52"/>
              </w:numPr>
              <w:shd w:val="clear" w:color="auto" w:fill="FFFFFF" w:themeFill="background1"/>
              <w:spacing w:line="240" w:lineRule="exact"/>
              <w:ind w:left="439" w:hanging="439"/>
              <w:jc w:val="both"/>
              <w:rPr>
                <w:rFonts w:cs="Arial"/>
                <w:lang w:val="de-DE"/>
              </w:rPr>
            </w:pPr>
            <w:r w:rsidRPr="002205C8">
              <w:rPr>
                <w:rFonts w:cs="Arial"/>
                <w:lang w:val="de-DE"/>
              </w:rPr>
              <w:t>die erforderlichen Unterlagen nicht frist-gerecht übermittelt hat;</w:t>
            </w:r>
          </w:p>
          <w:p w14:paraId="16CBF247" w14:textId="58F9A335" w:rsidR="005D36E9" w:rsidRPr="002205C8" w:rsidRDefault="005D36E9" w:rsidP="00574A62">
            <w:pPr>
              <w:pStyle w:val="Paragrafoelenco"/>
              <w:widowControl w:val="0"/>
              <w:numPr>
                <w:ilvl w:val="0"/>
                <w:numId w:val="52"/>
              </w:numPr>
              <w:shd w:val="clear" w:color="auto" w:fill="FFFFFF" w:themeFill="background1"/>
              <w:spacing w:line="240" w:lineRule="exact"/>
              <w:ind w:left="439" w:hanging="439"/>
              <w:jc w:val="both"/>
              <w:rPr>
                <w:rFonts w:cs="Arial"/>
                <w:lang w:val="de-DE"/>
              </w:rPr>
            </w:pPr>
            <w:r w:rsidRPr="002205C8">
              <w:rPr>
                <w:rFonts w:cs="Arial"/>
                <w:lang w:val="de-DE"/>
              </w:rPr>
              <w:t>im Zuge der Ausschreibung nicht den Bestimmungen gemäß Art. 104, Absatz 5 und 6 GvD Nr. 36/2023 nachgekommen ist.  nicht über die allgemeinen und/oder besonderen Voraussetzungen verfügt.</w:t>
            </w:r>
          </w:p>
        </w:tc>
        <w:tc>
          <w:tcPr>
            <w:tcW w:w="852" w:type="dxa"/>
          </w:tcPr>
          <w:p w14:paraId="291A47B7" w14:textId="77777777" w:rsidR="005D36E9" w:rsidRPr="002205C8" w:rsidRDefault="005D36E9" w:rsidP="005D36E9">
            <w:pPr>
              <w:widowControl w:val="0"/>
              <w:spacing w:line="240" w:lineRule="exact"/>
              <w:rPr>
                <w:rFonts w:cs="Arial"/>
                <w:lang w:val="de-DE"/>
              </w:rPr>
            </w:pPr>
          </w:p>
        </w:tc>
        <w:tc>
          <w:tcPr>
            <w:tcW w:w="4258" w:type="dxa"/>
          </w:tcPr>
          <w:p w14:paraId="703DFA9D" w14:textId="77777777" w:rsidR="005D36E9" w:rsidRPr="002205C8" w:rsidRDefault="005D36E9" w:rsidP="00BB4018">
            <w:pPr>
              <w:pStyle w:val="Paragrafoelenco"/>
              <w:widowControl w:val="0"/>
              <w:numPr>
                <w:ilvl w:val="0"/>
                <w:numId w:val="53"/>
              </w:numPr>
              <w:shd w:val="clear" w:color="auto" w:fill="FFFFFF" w:themeFill="background1"/>
              <w:tabs>
                <w:tab w:val="right" w:pos="9072"/>
              </w:tabs>
              <w:spacing w:line="240" w:lineRule="exact"/>
              <w:ind w:left="423" w:right="6" w:hanging="423"/>
              <w:jc w:val="both"/>
              <w:rPr>
                <w:rFonts w:cs="Arial"/>
                <w:b/>
                <w:bCs/>
                <w:lang w:val="it-IT"/>
              </w:rPr>
            </w:pPr>
            <w:r w:rsidRPr="002205C8">
              <w:rPr>
                <w:rFonts w:cs="Arial"/>
                <w:lang w:val="it-IT"/>
              </w:rPr>
              <w:t>non si presenti entro il termine fissato dall’amministrazione committente per la stipulazione del contratto;</w:t>
            </w:r>
            <w:r w:rsidRPr="002205C8">
              <w:rPr>
                <w:rFonts w:cs="Arial"/>
                <w:b/>
                <w:bCs/>
                <w:lang w:val="it-IT"/>
              </w:rPr>
              <w:t xml:space="preserve"> </w:t>
            </w:r>
          </w:p>
          <w:p w14:paraId="14C44FA6" w14:textId="77777777" w:rsidR="005D36E9" w:rsidRPr="002205C8" w:rsidRDefault="005D36E9" w:rsidP="00BB4018">
            <w:pPr>
              <w:pStyle w:val="Paragrafoelenco"/>
              <w:widowControl w:val="0"/>
              <w:numPr>
                <w:ilvl w:val="0"/>
                <w:numId w:val="53"/>
              </w:numPr>
              <w:shd w:val="clear" w:color="auto" w:fill="FFFFFF" w:themeFill="background1"/>
              <w:tabs>
                <w:tab w:val="right" w:pos="9072"/>
              </w:tabs>
              <w:spacing w:line="240" w:lineRule="exact"/>
              <w:ind w:left="423" w:right="6" w:hanging="423"/>
              <w:jc w:val="both"/>
              <w:rPr>
                <w:rFonts w:cs="Arial"/>
                <w:b/>
                <w:bCs/>
                <w:lang w:val="it-IT"/>
              </w:rPr>
            </w:pPr>
            <w:r w:rsidRPr="002205C8">
              <w:rPr>
                <w:rFonts w:cs="Arial"/>
                <w:lang w:val="it-IT"/>
              </w:rPr>
              <w:t>non abbia trasmesso i documenti richiesti entro il termine fissato;</w:t>
            </w:r>
          </w:p>
          <w:p w14:paraId="11E60359" w14:textId="4FE99366" w:rsidR="005D36E9" w:rsidRPr="002205C8" w:rsidRDefault="005D36E9" w:rsidP="00BB4018">
            <w:pPr>
              <w:widowControl w:val="0"/>
              <w:numPr>
                <w:ilvl w:val="2"/>
                <w:numId w:val="100"/>
              </w:numPr>
              <w:tabs>
                <w:tab w:val="center" w:pos="360"/>
                <w:tab w:val="center" w:pos="4536"/>
                <w:tab w:val="right" w:pos="9072"/>
              </w:tabs>
              <w:ind w:left="360" w:right="105"/>
              <w:jc w:val="both"/>
              <w:rPr>
                <w:rFonts w:cs="Arial"/>
                <w:lang w:val="it-IT"/>
              </w:rPr>
            </w:pPr>
            <w:r w:rsidRPr="002205C8">
              <w:rPr>
                <w:rFonts w:cs="Arial"/>
                <w:lang w:val="it-IT"/>
              </w:rPr>
              <w:t xml:space="preserve">non abbia ottemperato a quanto previsto dall’art. 104, commi 5 e 6 d.lgs. 36/2023; </w:t>
            </w:r>
          </w:p>
          <w:p w14:paraId="4A305B76" w14:textId="1D301746" w:rsidR="005D36E9" w:rsidRPr="002205C8" w:rsidRDefault="005D36E9" w:rsidP="005D36E9">
            <w:pPr>
              <w:widowControl w:val="0"/>
              <w:tabs>
                <w:tab w:val="center" w:pos="360"/>
                <w:tab w:val="center" w:pos="4536"/>
                <w:tab w:val="right" w:pos="9072"/>
              </w:tabs>
              <w:ind w:left="360" w:right="105"/>
              <w:jc w:val="both"/>
              <w:rPr>
                <w:rFonts w:cs="Arial"/>
                <w:strike/>
                <w:lang w:val="it-IT"/>
              </w:rPr>
            </w:pPr>
          </w:p>
          <w:p w14:paraId="3C3194A2" w14:textId="2429DD1F" w:rsidR="005D36E9" w:rsidRPr="002205C8" w:rsidRDefault="005D36E9" w:rsidP="005D36E9">
            <w:pPr>
              <w:widowControl w:val="0"/>
              <w:shd w:val="clear" w:color="auto" w:fill="FFFFFF" w:themeFill="background1"/>
              <w:tabs>
                <w:tab w:val="right" w:pos="9072"/>
              </w:tabs>
              <w:spacing w:line="240" w:lineRule="exact"/>
              <w:ind w:left="420" w:right="6" w:hanging="420"/>
              <w:jc w:val="both"/>
              <w:rPr>
                <w:rFonts w:cs="Arial"/>
                <w:b/>
                <w:bCs/>
                <w:lang w:val="it-IT"/>
              </w:rPr>
            </w:pPr>
            <w:r w:rsidRPr="002205C8">
              <w:rPr>
                <w:rFonts w:cs="Arial"/>
                <w:lang w:val="it-IT"/>
              </w:rPr>
              <w:t>d) non sia in possesso dei requisiti di ordine generale e/o di ordine speciale.</w:t>
            </w:r>
          </w:p>
        </w:tc>
      </w:tr>
      <w:tr w:rsidR="005D36E9" w:rsidRPr="004E5722" w14:paraId="7C539C67" w14:textId="77777777" w:rsidTr="001D763E">
        <w:tc>
          <w:tcPr>
            <w:tcW w:w="4404" w:type="dxa"/>
          </w:tcPr>
          <w:p w14:paraId="45895578" w14:textId="77777777" w:rsidR="005D36E9" w:rsidRPr="002205C8"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0A0C1D2" w14:textId="77777777" w:rsidR="005D36E9" w:rsidRPr="002205C8" w:rsidRDefault="005D36E9" w:rsidP="005D36E9">
            <w:pPr>
              <w:widowControl w:val="0"/>
              <w:spacing w:line="240" w:lineRule="exact"/>
              <w:rPr>
                <w:rFonts w:cs="Arial"/>
                <w:lang w:val="it-IT"/>
              </w:rPr>
            </w:pPr>
          </w:p>
        </w:tc>
        <w:tc>
          <w:tcPr>
            <w:tcW w:w="4258" w:type="dxa"/>
          </w:tcPr>
          <w:p w14:paraId="72387E56" w14:textId="77777777" w:rsidR="005D36E9" w:rsidRPr="002205C8"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59273965" w14:textId="77777777" w:rsidTr="001D763E">
        <w:tc>
          <w:tcPr>
            <w:tcW w:w="4404" w:type="dxa"/>
          </w:tcPr>
          <w:p w14:paraId="2EA422AA" w14:textId="4FB05207" w:rsidR="005D36E9" w:rsidRPr="002205C8" w:rsidRDefault="005D36E9" w:rsidP="005D36E9">
            <w:pPr>
              <w:widowControl w:val="0"/>
              <w:tabs>
                <w:tab w:val="center" w:pos="4536"/>
                <w:tab w:val="right" w:pos="9072"/>
              </w:tabs>
              <w:jc w:val="both"/>
              <w:rPr>
                <w:rFonts w:cs="Arial"/>
                <w:b/>
                <w:bCs/>
                <w:u w:val="single"/>
                <w:lang w:val="de-DE"/>
              </w:rPr>
            </w:pPr>
            <w:r w:rsidRPr="002205C8">
              <w:rPr>
                <w:rFonts w:cs="Arial"/>
                <w:b/>
                <w:bCs/>
                <w:u w:val="single"/>
                <w:lang w:val="de-DE"/>
              </w:rPr>
              <w:t xml:space="preserve">In besagten Fällen behält die Vergabestelle die vorläufige Sicherheit gemäß Art. 106 GvD </w:t>
            </w:r>
            <w:r w:rsidRPr="002205C8">
              <w:rPr>
                <w:rFonts w:cs="Arial"/>
                <w:b/>
                <w:bCs/>
                <w:u w:val="single"/>
                <w:lang w:val="de-DE"/>
              </w:rPr>
              <w:lastRenderedPageBreak/>
              <w:t>36/2023 ein bzw. verhängt die Strafe gemäß Art. 27 Abs. 3 LG Nr. 16/2015.</w:t>
            </w:r>
          </w:p>
          <w:p w14:paraId="69D2A85A" w14:textId="77777777" w:rsidR="005D36E9" w:rsidRPr="002205C8" w:rsidRDefault="005D36E9" w:rsidP="005D36E9">
            <w:pPr>
              <w:pStyle w:val="Rientrocorpodeltesto"/>
              <w:widowControl w:val="0"/>
              <w:tabs>
                <w:tab w:val="left" w:pos="8496"/>
              </w:tabs>
              <w:spacing w:after="0" w:line="240" w:lineRule="exact"/>
              <w:ind w:left="0"/>
              <w:jc w:val="both"/>
              <w:rPr>
                <w:rFonts w:cs="Arial"/>
                <w:color w:val="FF0000"/>
                <w:lang w:val="de-DE"/>
              </w:rPr>
            </w:pPr>
          </w:p>
        </w:tc>
        <w:tc>
          <w:tcPr>
            <w:tcW w:w="852" w:type="dxa"/>
          </w:tcPr>
          <w:p w14:paraId="5191614E" w14:textId="77777777" w:rsidR="005D36E9" w:rsidRPr="002205C8" w:rsidRDefault="005D36E9" w:rsidP="005D36E9">
            <w:pPr>
              <w:widowControl w:val="0"/>
              <w:spacing w:line="240" w:lineRule="exact"/>
              <w:rPr>
                <w:rFonts w:cs="Arial"/>
                <w:lang w:val="de-DE"/>
              </w:rPr>
            </w:pPr>
          </w:p>
        </w:tc>
        <w:tc>
          <w:tcPr>
            <w:tcW w:w="4258" w:type="dxa"/>
          </w:tcPr>
          <w:p w14:paraId="514EDAA8" w14:textId="7BF70CBB" w:rsidR="005D36E9" w:rsidRPr="002205C8" w:rsidRDefault="005D36E9" w:rsidP="005D36E9">
            <w:pPr>
              <w:widowControl w:val="0"/>
              <w:autoSpaceDE w:val="0"/>
              <w:autoSpaceDN w:val="0"/>
              <w:adjustRightInd w:val="0"/>
              <w:spacing w:line="240" w:lineRule="exact"/>
              <w:ind w:right="6"/>
              <w:jc w:val="both"/>
              <w:rPr>
                <w:rFonts w:cs="Arial"/>
                <w:bCs/>
                <w:color w:val="FF0000"/>
                <w:lang w:val="it-IT"/>
              </w:rPr>
            </w:pPr>
            <w:r w:rsidRPr="002205C8">
              <w:rPr>
                <w:rFonts w:cs="Arial"/>
                <w:b/>
                <w:bCs/>
                <w:u w:val="single"/>
                <w:lang w:val="it-IT"/>
              </w:rPr>
              <w:t xml:space="preserve">Nelle suddette ipotesi, la stazione appaltante procederà con l’escussione della garanzia </w:t>
            </w:r>
            <w:r w:rsidRPr="002205C8">
              <w:rPr>
                <w:rFonts w:cs="Arial"/>
                <w:b/>
                <w:bCs/>
                <w:u w:val="single"/>
                <w:lang w:val="it-IT"/>
              </w:rPr>
              <w:lastRenderedPageBreak/>
              <w:t>provvisoria ai sensi dell’art. 106 del d.lgs. 36/2023  ovvero con la sanzione di cui all’art. 27, comma 3 l.p. 16/2015.</w:t>
            </w:r>
          </w:p>
        </w:tc>
      </w:tr>
      <w:tr w:rsidR="005D36E9" w:rsidRPr="004E5722" w14:paraId="53015957" w14:textId="77777777" w:rsidTr="001D763E">
        <w:tc>
          <w:tcPr>
            <w:tcW w:w="4404" w:type="dxa"/>
          </w:tcPr>
          <w:p w14:paraId="50D1B3C7"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17EABC33" w14:textId="77777777" w:rsidR="005D36E9" w:rsidRPr="00255CCE" w:rsidRDefault="005D36E9" w:rsidP="005D36E9">
            <w:pPr>
              <w:widowControl w:val="0"/>
              <w:spacing w:line="240" w:lineRule="exact"/>
              <w:rPr>
                <w:rFonts w:cs="Arial"/>
                <w:lang w:val="it-IT"/>
              </w:rPr>
            </w:pPr>
          </w:p>
        </w:tc>
        <w:tc>
          <w:tcPr>
            <w:tcW w:w="4258" w:type="dxa"/>
          </w:tcPr>
          <w:p w14:paraId="2342C161"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08C2F942" w14:textId="77777777" w:rsidTr="001D763E">
        <w:tc>
          <w:tcPr>
            <w:tcW w:w="4404" w:type="dxa"/>
          </w:tcPr>
          <w:p w14:paraId="782DEB67" w14:textId="77777777" w:rsidR="005D36E9" w:rsidRPr="00B107EB" w:rsidRDefault="005D36E9" w:rsidP="005D36E9">
            <w:pPr>
              <w:widowControl w:val="0"/>
              <w:jc w:val="both"/>
              <w:rPr>
                <w:rFonts w:cs="Arial"/>
                <w:lang w:val="de-DE"/>
              </w:rPr>
            </w:pPr>
            <w:r w:rsidRPr="00B107EB">
              <w:rPr>
                <w:rFonts w:cs="Arial"/>
                <w:lang w:val="de-DE"/>
              </w:rPr>
              <w:t xml:space="preserve">Falls die Überprüfung der Erfüllung der Teilnahmeanforderungen nach dem Zuschlag negativ ausfällt, wird </w:t>
            </w:r>
            <w:r w:rsidRPr="00B107EB">
              <w:rPr>
                <w:rFonts w:cs="Arial"/>
                <w:color w:val="FF0000"/>
                <w:lang w:val="de-DE"/>
              </w:rPr>
              <w:t>die Vergabestelle</w:t>
            </w:r>
            <w:r w:rsidRPr="00B107EB">
              <w:rPr>
                <w:rFonts w:cs="Arial"/>
                <w:lang w:val="de-DE"/>
              </w:rPr>
              <w:t>/</w:t>
            </w:r>
            <w:r w:rsidRPr="00B107EB">
              <w:rPr>
                <w:rFonts w:cs="Arial"/>
                <w:color w:val="FF0000"/>
                <w:lang w:val="de-DE"/>
              </w:rPr>
              <w:t xml:space="preserve"> auftraggebende Körperschaft</w:t>
            </w:r>
            <w:r w:rsidRPr="00B107EB">
              <w:rPr>
                <w:rFonts w:cs="Arial"/>
                <w:lang w:val="de-DE"/>
              </w:rPr>
              <w:t>, unbeschadet der Fälle der Anwendung von Art. 32 LG Nr. 16/2015, den Zuschlag widerrufen.</w:t>
            </w:r>
          </w:p>
          <w:p w14:paraId="14ACC0D6" w14:textId="77777777" w:rsidR="005D36E9" w:rsidRPr="00B107EB" w:rsidRDefault="005D36E9" w:rsidP="005D36E9">
            <w:pPr>
              <w:widowControl w:val="0"/>
              <w:jc w:val="both"/>
              <w:rPr>
                <w:rFonts w:cs="Arial"/>
                <w:lang w:val="de-DE"/>
              </w:rPr>
            </w:pPr>
            <w:r w:rsidRPr="00B107EB">
              <w:rPr>
                <w:rFonts w:cs="Arial"/>
                <w:lang w:val="de-DE"/>
              </w:rPr>
              <w:t xml:space="preserve">Die Vergabestelle wird der ANAC und den weiteren eventuell zuständigen Behörden Meldung erstatten und die vorläufige Sicherheit bzw. den gemäß Art. 27 Abs. 3 LG Nr. </w:t>
            </w:r>
            <w:r w:rsidRPr="00B107EB">
              <w:rPr>
                <w:rFonts w:cs="Arial"/>
                <w:bCs/>
                <w:lang w:val="de-DE"/>
              </w:rPr>
              <w:t xml:space="preserve">16/2015 </w:t>
            </w:r>
            <w:r w:rsidRPr="00B107EB">
              <w:rPr>
                <w:rFonts w:cs="Arial"/>
                <w:lang w:val="de-DE"/>
              </w:rPr>
              <w:t>geschuldeten Betrag einbehalten, unbeschadet des Ersatzes des höheren Schadens.</w:t>
            </w:r>
          </w:p>
          <w:p w14:paraId="75CD33CC" w14:textId="426E934E" w:rsidR="005D36E9" w:rsidRPr="00B107EB" w:rsidRDefault="005D36E9" w:rsidP="005D36E9">
            <w:pPr>
              <w:widowControl w:val="0"/>
              <w:shd w:val="clear" w:color="auto" w:fill="FFFFFF" w:themeFill="background1"/>
              <w:jc w:val="both"/>
              <w:rPr>
                <w:rFonts w:cs="Arial"/>
                <w:lang w:val="de-DE"/>
              </w:rPr>
            </w:pPr>
            <w:r w:rsidRPr="00B107EB">
              <w:rPr>
                <w:rFonts w:cs="Arial"/>
                <w:lang w:val="de-DE"/>
              </w:rPr>
              <w:t xml:space="preserve"> In der Folge wird die </w:t>
            </w:r>
            <w:r w:rsidRPr="00B107EB">
              <w:rPr>
                <w:rFonts w:cs="Arial"/>
                <w:color w:val="FF0000"/>
                <w:lang w:val="de-DE"/>
              </w:rPr>
              <w:t>Vergabestelle</w:t>
            </w:r>
            <w:r w:rsidRPr="00B107EB">
              <w:rPr>
                <w:rFonts w:cs="Arial"/>
                <w:lang w:val="de-DE"/>
              </w:rPr>
              <w:t>/</w:t>
            </w:r>
            <w:r w:rsidRPr="00B107EB">
              <w:rPr>
                <w:rFonts w:cs="Arial"/>
                <w:color w:val="FF0000"/>
                <w:lang w:val="de-DE"/>
              </w:rPr>
              <w:t xml:space="preserve"> auftraggebende Körperschaft</w:t>
            </w:r>
            <w:r w:rsidRPr="00B107EB">
              <w:rPr>
                <w:rFonts w:cs="Arial"/>
                <w:lang w:val="de-DE"/>
              </w:rPr>
              <w:t xml:space="preserve"> den Zuschlag dem Zweitgereihten erteilen und dabei die Überprüfung nach den Modalitäten ut supra vornehmen. Falls der Auftrag auch dem Zweitgereihten nicht erteilt werden kann, wird dieser dem Nächstgereihten in der Rangordnung nach den oben beschriebenen Modalitäten erteilt.</w:t>
            </w:r>
          </w:p>
        </w:tc>
        <w:tc>
          <w:tcPr>
            <w:tcW w:w="852" w:type="dxa"/>
          </w:tcPr>
          <w:p w14:paraId="5C49071A" w14:textId="77777777" w:rsidR="005D36E9" w:rsidRPr="00B107EB" w:rsidRDefault="005D36E9" w:rsidP="005D36E9">
            <w:pPr>
              <w:widowControl w:val="0"/>
              <w:rPr>
                <w:rFonts w:cs="Arial"/>
                <w:lang w:val="de-DE"/>
              </w:rPr>
            </w:pPr>
          </w:p>
        </w:tc>
        <w:tc>
          <w:tcPr>
            <w:tcW w:w="4258" w:type="dxa"/>
          </w:tcPr>
          <w:p w14:paraId="28A08B69" w14:textId="7FC6FE8A" w:rsidR="005D36E9" w:rsidRPr="00B107EB" w:rsidRDefault="005D36E9" w:rsidP="005D36E9">
            <w:pPr>
              <w:widowControl w:val="0"/>
              <w:tabs>
                <w:tab w:val="left" w:pos="4111"/>
                <w:tab w:val="center" w:pos="4536"/>
                <w:tab w:val="right" w:pos="9072"/>
              </w:tabs>
              <w:ind w:right="105"/>
              <w:jc w:val="both"/>
              <w:rPr>
                <w:rFonts w:cs="Arial"/>
                <w:bCs/>
                <w:lang w:val="it-IT"/>
              </w:rPr>
            </w:pPr>
            <w:r w:rsidRPr="00B107EB">
              <w:rPr>
                <w:rFonts w:cs="Arial"/>
                <w:bCs/>
                <w:lang w:val="it-IT"/>
              </w:rPr>
              <w:t xml:space="preserve">In caso di esito negativo delle verifiche sul possesso dei requisiti di partecipazione a seguito dell’aggiudicazione - salvi i casi di applicazione </w:t>
            </w:r>
            <w:r w:rsidRPr="00B13C9D">
              <w:rPr>
                <w:rFonts w:cs="Arial"/>
                <w:bCs/>
                <w:lang w:val="it-IT"/>
              </w:rPr>
              <w:t>dell’art. 32 l.p. n. 16/2015</w:t>
            </w:r>
            <w:r w:rsidRPr="004D4C7F">
              <w:rPr>
                <w:rFonts w:cs="Arial"/>
                <w:bCs/>
                <w:lang w:val="it-IT"/>
              </w:rPr>
              <w:t xml:space="preserve"> </w:t>
            </w:r>
            <w:r w:rsidRPr="00B107EB">
              <w:rPr>
                <w:rFonts w:cs="Arial"/>
                <w:bCs/>
                <w:lang w:val="it-IT"/>
              </w:rPr>
              <w:t xml:space="preserve">- </w:t>
            </w:r>
            <w:r w:rsidRPr="00B107EB">
              <w:rPr>
                <w:rFonts w:cs="Arial"/>
                <w:color w:val="FF0000"/>
                <w:lang w:val="it-IT"/>
              </w:rPr>
              <w:t>l’ente committente / la stazione appaltante</w:t>
            </w:r>
            <w:r w:rsidRPr="00B107EB">
              <w:rPr>
                <w:rFonts w:cs="Arial"/>
                <w:bCs/>
                <w:lang w:val="it-IT"/>
              </w:rPr>
              <w:t xml:space="preserve"> procederà alla revoca dell’aggiudicazione. La stazione appaltante procederà, inoltre, alla  segnalazione all’ANAC ed alle ulteriori eventuali Autorità competenti nonché all’incameramento della garanzia provvisoria ovvero dell’importo dovuto ai sensi </w:t>
            </w:r>
            <w:r w:rsidRPr="00B13C9D">
              <w:rPr>
                <w:rFonts w:cs="Arial"/>
                <w:bCs/>
                <w:lang w:val="it-IT"/>
              </w:rPr>
              <w:t>dell’art. 27, comma 3 l.p. 16/2015</w:t>
            </w:r>
            <w:r w:rsidRPr="00756D05">
              <w:rPr>
                <w:rFonts w:cs="Arial"/>
                <w:bCs/>
                <w:lang w:val="it-IT"/>
              </w:rPr>
              <w:t>,</w:t>
            </w:r>
            <w:r w:rsidRPr="00B107EB">
              <w:rPr>
                <w:rFonts w:cs="Arial"/>
                <w:bCs/>
                <w:lang w:val="it-IT"/>
              </w:rPr>
              <w:t xml:space="preserve"> salvo il risarcimento del maggior danno. </w:t>
            </w:r>
          </w:p>
          <w:p w14:paraId="78A26328" w14:textId="7FCA015D" w:rsidR="005D36E9" w:rsidRPr="00E46B59" w:rsidRDefault="005D36E9" w:rsidP="005D36E9">
            <w:pPr>
              <w:widowControl w:val="0"/>
              <w:autoSpaceDE w:val="0"/>
              <w:autoSpaceDN w:val="0"/>
              <w:adjustRightInd w:val="0"/>
              <w:ind w:right="6"/>
              <w:jc w:val="both"/>
              <w:rPr>
                <w:rFonts w:cs="Arial"/>
                <w:bCs/>
                <w:lang w:val="it-IT"/>
              </w:rPr>
            </w:pPr>
            <w:r w:rsidRPr="00B107EB">
              <w:rPr>
                <w:rFonts w:cs="Arial"/>
                <w:bCs/>
                <w:color w:val="FF0000"/>
                <w:lang w:val="it-IT"/>
              </w:rPr>
              <w:t xml:space="preserve">La stazione appaltante / ente committente </w:t>
            </w:r>
            <w:r w:rsidRPr="00B107EB">
              <w:rPr>
                <w:rFonts w:cs="Arial"/>
                <w:bCs/>
                <w:lang w:val="it-IT"/>
              </w:rPr>
              <w:t>aggiudicherà, quindi, al secondo classificato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p>
        </w:tc>
      </w:tr>
      <w:tr w:rsidR="005D36E9" w:rsidRPr="004E5722" w14:paraId="2BFDBBEF" w14:textId="77777777" w:rsidTr="001D763E">
        <w:tc>
          <w:tcPr>
            <w:tcW w:w="4404" w:type="dxa"/>
          </w:tcPr>
          <w:p w14:paraId="3AE1190A" w14:textId="77777777" w:rsidR="005D36E9" w:rsidRPr="00B70427" w:rsidRDefault="005D36E9" w:rsidP="005D36E9">
            <w:pPr>
              <w:widowControl w:val="0"/>
              <w:shd w:val="clear" w:color="auto" w:fill="FFFFFF" w:themeFill="background1"/>
              <w:jc w:val="both"/>
              <w:rPr>
                <w:rFonts w:cs="Arial"/>
                <w:lang w:val="it-IT"/>
              </w:rPr>
            </w:pPr>
          </w:p>
        </w:tc>
        <w:tc>
          <w:tcPr>
            <w:tcW w:w="852" w:type="dxa"/>
          </w:tcPr>
          <w:p w14:paraId="688A7A15" w14:textId="77777777" w:rsidR="005D36E9" w:rsidRPr="00B70427" w:rsidRDefault="005D36E9" w:rsidP="005D36E9">
            <w:pPr>
              <w:widowControl w:val="0"/>
              <w:spacing w:line="240" w:lineRule="exact"/>
              <w:rPr>
                <w:rFonts w:cs="Arial"/>
                <w:lang w:val="it-IT"/>
              </w:rPr>
            </w:pPr>
          </w:p>
        </w:tc>
        <w:tc>
          <w:tcPr>
            <w:tcW w:w="4258" w:type="dxa"/>
          </w:tcPr>
          <w:p w14:paraId="237A7596"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5D36E9" w:rsidRPr="004E5722" w14:paraId="31877A01" w14:textId="77777777" w:rsidTr="001D763E">
        <w:tc>
          <w:tcPr>
            <w:tcW w:w="4404" w:type="dxa"/>
            <w:shd w:val="clear" w:color="auto" w:fill="E7E6E6" w:themeFill="background2"/>
          </w:tcPr>
          <w:p w14:paraId="401F7B64" w14:textId="57963031" w:rsidR="005D36E9" w:rsidRPr="006B029F" w:rsidRDefault="005D36E9" w:rsidP="002205C8">
            <w:pPr>
              <w:pStyle w:val="Default"/>
              <w:widowControl w:val="0"/>
              <w:numPr>
                <w:ilvl w:val="0"/>
                <w:numId w:val="50"/>
              </w:numPr>
              <w:spacing w:line="240" w:lineRule="exact"/>
              <w:jc w:val="both"/>
              <w:rPr>
                <w:rFonts w:cs="Arial"/>
                <w:color w:val="FF0000"/>
                <w:lang w:val="de-DE"/>
              </w:rPr>
            </w:pPr>
            <w:r w:rsidRPr="00920166">
              <w:rPr>
                <w:rFonts w:cs="Arial"/>
                <w:b/>
                <w:sz w:val="20"/>
                <w:lang w:val="de-DE"/>
              </w:rPr>
              <w:t>VERTRAGSABSCHLUSS UND VERWAL</w:t>
            </w:r>
            <w:r w:rsidRPr="00920166">
              <w:rPr>
                <w:rFonts w:cs="Arial"/>
                <w:sz w:val="20"/>
                <w:lang w:val="de-DE"/>
              </w:rPr>
              <w:softHyphen/>
            </w:r>
            <w:r w:rsidRPr="00920166">
              <w:rPr>
                <w:rFonts w:cs="Arial"/>
                <w:b/>
                <w:sz w:val="20"/>
                <w:lang w:val="de-DE"/>
              </w:rPr>
              <w:t>TUNGSHANDLUNGEN ZUGUNSTEN DER VERTRAGSABSCHLIESSENDEN ÖFFENTLICHEN VERWALTUNG</w:t>
            </w:r>
          </w:p>
        </w:tc>
        <w:tc>
          <w:tcPr>
            <w:tcW w:w="852" w:type="dxa"/>
            <w:shd w:val="clear" w:color="auto" w:fill="auto"/>
          </w:tcPr>
          <w:p w14:paraId="12CD94AE" w14:textId="77777777" w:rsidR="005D36E9" w:rsidRPr="006B029F" w:rsidRDefault="005D36E9" w:rsidP="005D36E9">
            <w:pPr>
              <w:widowControl w:val="0"/>
              <w:spacing w:line="240" w:lineRule="exact"/>
              <w:rPr>
                <w:rFonts w:cs="Arial"/>
                <w:lang w:val="de-DE"/>
              </w:rPr>
            </w:pPr>
          </w:p>
        </w:tc>
        <w:tc>
          <w:tcPr>
            <w:tcW w:w="4258" w:type="dxa"/>
            <w:shd w:val="clear" w:color="auto" w:fill="E7E6E6" w:themeFill="background2"/>
          </w:tcPr>
          <w:p w14:paraId="73CD9985" w14:textId="7CF82552" w:rsidR="005D36E9" w:rsidRPr="00C40C0D" w:rsidRDefault="002205C8" w:rsidP="002205C8">
            <w:pPr>
              <w:pStyle w:val="Default"/>
              <w:widowControl w:val="0"/>
              <w:spacing w:line="240" w:lineRule="exact"/>
              <w:jc w:val="both"/>
              <w:rPr>
                <w:rFonts w:cs="Arial"/>
                <w:bCs/>
                <w:color w:val="FF0000"/>
              </w:rPr>
            </w:pPr>
            <w:r>
              <w:rPr>
                <w:rFonts w:cs="Arial"/>
                <w:b/>
                <w:bCs/>
                <w:sz w:val="20"/>
                <w:lang w:eastAsia="en-US"/>
              </w:rPr>
              <w:t xml:space="preserve">5. </w:t>
            </w:r>
            <w:r w:rsidR="005D36E9" w:rsidRPr="006B029F">
              <w:rPr>
                <w:rFonts w:cs="Arial"/>
                <w:b/>
                <w:bCs/>
                <w:sz w:val="20"/>
                <w:lang w:eastAsia="en-US"/>
              </w:rPr>
              <w:t>STIPULA</w:t>
            </w:r>
            <w:r w:rsidR="005D36E9" w:rsidRPr="00C40C0D">
              <w:rPr>
                <w:rFonts w:cs="Arial"/>
                <w:b/>
                <w:sz w:val="20"/>
                <w:lang w:eastAsia="en-US"/>
              </w:rPr>
              <w:t xml:space="preserve"> DEL CONTRATTO E ADEMPIMENTI AMMINISTRATIVI IN FAVORE DELLA PUBBLICA AMMINISTRAZIONE CONTRAENTE</w:t>
            </w:r>
          </w:p>
        </w:tc>
      </w:tr>
      <w:tr w:rsidR="005D36E9" w:rsidRPr="004E5722" w14:paraId="7736596A" w14:textId="77777777" w:rsidTr="001D763E">
        <w:tc>
          <w:tcPr>
            <w:tcW w:w="4404" w:type="dxa"/>
          </w:tcPr>
          <w:p w14:paraId="3560476A"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9A0792F" w14:textId="77777777" w:rsidR="005D36E9" w:rsidRPr="00255CCE" w:rsidRDefault="005D36E9" w:rsidP="005D36E9">
            <w:pPr>
              <w:widowControl w:val="0"/>
              <w:spacing w:line="240" w:lineRule="exact"/>
              <w:rPr>
                <w:rFonts w:cs="Arial"/>
                <w:lang w:val="it-IT"/>
              </w:rPr>
            </w:pPr>
          </w:p>
        </w:tc>
        <w:tc>
          <w:tcPr>
            <w:tcW w:w="4258" w:type="dxa"/>
          </w:tcPr>
          <w:p w14:paraId="2C55EB73"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4E813F74" w14:textId="77777777" w:rsidTr="001D763E">
        <w:tc>
          <w:tcPr>
            <w:tcW w:w="4404" w:type="dxa"/>
          </w:tcPr>
          <w:p w14:paraId="14FCACA3" w14:textId="74A05285" w:rsidR="005D36E9" w:rsidRPr="002205C8" w:rsidRDefault="005D36E9" w:rsidP="005D36E9">
            <w:pPr>
              <w:widowControl w:val="0"/>
              <w:tabs>
                <w:tab w:val="left" w:pos="4111"/>
              </w:tabs>
              <w:jc w:val="both"/>
              <w:rPr>
                <w:rFonts w:cs="Arial"/>
                <w:lang w:val="de-DE" w:eastAsia="it-IT"/>
              </w:rPr>
            </w:pPr>
            <w:r w:rsidRPr="002205C8">
              <w:rPr>
                <w:rFonts w:cs="Arial"/>
                <w:lang w:val="de-DE" w:eastAsia="de-DE"/>
              </w:rPr>
              <w:t xml:space="preserve">Der Vertrag </w:t>
            </w:r>
            <w:r w:rsidRPr="002205C8">
              <w:rPr>
                <w:rFonts w:cs="Arial"/>
                <w:lang w:val="de-DE" w:eastAsia="it-IT"/>
              </w:rPr>
              <w:t>wird in den Formen gemäß Art. 18 GvD Nr. 36/2023 abgeschlossen.</w:t>
            </w:r>
          </w:p>
          <w:p w14:paraId="3C77A9CE" w14:textId="77777777" w:rsidR="005D36E9" w:rsidRPr="002205C8" w:rsidRDefault="005D36E9" w:rsidP="005D36E9">
            <w:pPr>
              <w:widowControl w:val="0"/>
              <w:tabs>
                <w:tab w:val="left" w:pos="4111"/>
              </w:tabs>
              <w:jc w:val="both"/>
              <w:rPr>
                <w:rFonts w:cs="Arial"/>
                <w:lang w:val="de-DE" w:eastAsia="it-IT"/>
              </w:rPr>
            </w:pPr>
            <w:r w:rsidRPr="002205C8">
              <w:rPr>
                <w:rFonts w:cs="Arial"/>
                <w:lang w:val="de-DE" w:eastAsia="it-IT"/>
              </w:rPr>
              <w:t xml:space="preserve">Der Vertrag ist innerhalb der Frist von </w:t>
            </w:r>
            <w:r w:rsidRPr="002205C8">
              <w:rPr>
                <w:rFonts w:cs="Arial"/>
                <w:color w:val="FF0000"/>
                <w:lang w:val="de-DE" w:eastAsia="it-IT"/>
              </w:rPr>
              <w:t>60</w:t>
            </w:r>
            <w:r w:rsidRPr="002205C8">
              <w:rPr>
                <w:rFonts w:cs="Arial"/>
                <w:lang w:val="de-DE" w:eastAsia="it-IT"/>
              </w:rPr>
              <w:t xml:space="preserve"> Tagen nach wirksamen Zuschlag gemäß Art. 18 Absatz 2 GvD Nr. 36/2023 oder einer mit dem Zuschlagsempfänger anderen vereinbarten Frist, die aufgrund des Interesses der </w:t>
            </w:r>
            <w:r w:rsidRPr="002205C8">
              <w:rPr>
                <w:rFonts w:cs="Arial"/>
                <w:color w:val="FF0000"/>
                <w:lang w:val="de-DE" w:eastAsia="de-DE"/>
              </w:rPr>
              <w:t>auftraggebende Körperschaft/ Vergabestelle</w:t>
            </w:r>
            <w:r w:rsidRPr="002205C8">
              <w:rPr>
                <w:rFonts w:cs="Arial"/>
                <w:lang w:val="de-DE" w:eastAsia="it-IT"/>
              </w:rPr>
              <w:t xml:space="preserve"> unter Berücksichtigung des allgemeinen Interesses an einer zeitnahen Vertragserfüllung gerechtfertigt ist, nicht vor dem in Artikel 18 Absatz 3 des Gesetzvertredendes Dsdekrets 36/2023 </w:t>
            </w:r>
            <w:r w:rsidRPr="002205C8">
              <w:rPr>
                <w:rFonts w:cs="Arial"/>
                <w:lang w:val="de-DE" w:eastAsia="de-DE"/>
              </w:rPr>
              <w:t>abzuschließen.</w:t>
            </w:r>
            <w:r w:rsidRPr="002205C8">
              <w:rPr>
                <w:rFonts w:cs="Arial"/>
                <w:lang w:val="de-DE" w:eastAsia="it-IT"/>
              </w:rPr>
              <w:t>.</w:t>
            </w:r>
          </w:p>
          <w:p w14:paraId="607992D3" w14:textId="2F2EE2B8" w:rsidR="005D36E9" w:rsidRPr="002205C8" w:rsidRDefault="005D36E9" w:rsidP="005D36E9">
            <w:pPr>
              <w:pStyle w:val="Rientrocorpodeltesto"/>
              <w:widowControl w:val="0"/>
              <w:tabs>
                <w:tab w:val="left" w:pos="8496"/>
              </w:tabs>
              <w:spacing w:after="0" w:line="240" w:lineRule="exact"/>
              <w:ind w:left="0"/>
              <w:jc w:val="both"/>
              <w:rPr>
                <w:rFonts w:cs="Arial"/>
                <w:color w:val="FF0000"/>
                <w:lang w:val="de-DE"/>
              </w:rPr>
            </w:pPr>
          </w:p>
        </w:tc>
        <w:tc>
          <w:tcPr>
            <w:tcW w:w="852" w:type="dxa"/>
          </w:tcPr>
          <w:p w14:paraId="3302A2C9" w14:textId="77777777" w:rsidR="005D36E9" w:rsidRPr="002205C8" w:rsidRDefault="005D36E9" w:rsidP="005D36E9">
            <w:pPr>
              <w:widowControl w:val="0"/>
              <w:spacing w:line="240" w:lineRule="exact"/>
              <w:rPr>
                <w:rFonts w:cs="Arial"/>
                <w:lang w:val="de-DE"/>
              </w:rPr>
            </w:pPr>
          </w:p>
        </w:tc>
        <w:tc>
          <w:tcPr>
            <w:tcW w:w="4258" w:type="dxa"/>
          </w:tcPr>
          <w:p w14:paraId="339BA1F0" w14:textId="77777777" w:rsidR="00574A62" w:rsidRPr="002205C8" w:rsidRDefault="005D36E9" w:rsidP="00574A62">
            <w:pPr>
              <w:widowControl w:val="0"/>
              <w:jc w:val="both"/>
              <w:rPr>
                <w:rFonts w:cs="Arial"/>
                <w:lang w:val="it-IT"/>
              </w:rPr>
            </w:pPr>
            <w:r w:rsidRPr="002205C8">
              <w:rPr>
                <w:rFonts w:cs="Arial"/>
                <w:lang w:val="it-IT"/>
              </w:rPr>
              <w:t>Il contratto verrà stipulato nelle forme di cui all’art. 18 d.lgs. 36/2023</w:t>
            </w:r>
            <w:r w:rsidR="00574A62" w:rsidRPr="002205C8">
              <w:rPr>
                <w:rFonts w:cs="Arial"/>
                <w:lang w:val="it-IT"/>
              </w:rPr>
              <w:t>.</w:t>
            </w:r>
          </w:p>
          <w:p w14:paraId="37B24EAE" w14:textId="5D696404" w:rsidR="005D36E9" w:rsidRPr="002205C8" w:rsidRDefault="005D36E9" w:rsidP="00574A62">
            <w:pPr>
              <w:widowControl w:val="0"/>
              <w:jc w:val="both"/>
              <w:rPr>
                <w:rFonts w:cs="Arial"/>
                <w:bCs/>
                <w:color w:val="FF0000"/>
                <w:lang w:val="it-IT"/>
              </w:rPr>
            </w:pPr>
            <w:r w:rsidRPr="002205C8">
              <w:rPr>
                <w:rFonts w:cs="Arial"/>
                <w:bCs/>
                <w:lang w:val="it-IT"/>
              </w:rPr>
              <w:t xml:space="preserve">La stipula dovrà avvenire entro il termine di </w:t>
            </w:r>
            <w:r w:rsidRPr="002205C8">
              <w:rPr>
                <w:rFonts w:cs="Arial"/>
                <w:bCs/>
                <w:color w:val="FF0000"/>
                <w:lang w:val="it-IT"/>
              </w:rPr>
              <w:t xml:space="preserve">60 </w:t>
            </w:r>
            <w:r w:rsidRPr="002205C8">
              <w:rPr>
                <w:rFonts w:cs="Arial"/>
                <w:bCs/>
                <w:lang w:val="it-IT"/>
              </w:rPr>
              <w:t>giorni dall’aggiudicazione efficace ai sensi dll’art. 18 comma 2 d.lgs. 36/2023 ovvero diverso termine concordato con l’aggiudicatario</w:t>
            </w:r>
            <w:r w:rsidRPr="002205C8">
              <w:rPr>
                <w:lang w:val="it-IT"/>
              </w:rPr>
              <w:t xml:space="preserve"> </w:t>
            </w:r>
            <w:r w:rsidRPr="002205C8">
              <w:rPr>
                <w:rFonts w:cs="Arial"/>
                <w:bCs/>
                <w:lang w:val="it-IT"/>
              </w:rPr>
              <w:t xml:space="preserve">e motivato in base all’interesse </w:t>
            </w:r>
            <w:r w:rsidRPr="002205C8">
              <w:rPr>
                <w:rFonts w:cs="Arial"/>
                <w:bCs/>
                <w:color w:val="FF0000"/>
                <w:lang w:val="it-IT"/>
              </w:rPr>
              <w:t xml:space="preserve">dell’ente committente/ della stazione appaltate, </w:t>
            </w:r>
            <w:r w:rsidRPr="002205C8">
              <w:rPr>
                <w:rFonts w:cs="Arial"/>
                <w:bCs/>
                <w:lang w:val="it-IT"/>
              </w:rPr>
              <w:t>compatibilmente con quello generale alla sollecita esecuzione del contratto</w:t>
            </w:r>
            <w:r w:rsidR="00574A62" w:rsidRPr="002205C8">
              <w:rPr>
                <w:rFonts w:cs="Arial"/>
                <w:bCs/>
                <w:lang w:val="it-IT"/>
              </w:rPr>
              <w:t xml:space="preserve"> </w:t>
            </w:r>
            <w:r w:rsidRPr="002205C8">
              <w:rPr>
                <w:rFonts w:cs="Arial"/>
                <w:bCs/>
                <w:lang w:val="it-IT"/>
              </w:rPr>
              <w:t>e non prima di quello di cui all’ art. 18 comma 3 d.lgs. 36/2023</w:t>
            </w:r>
            <w:r w:rsidR="00574A62" w:rsidRPr="002205C8">
              <w:rPr>
                <w:rFonts w:cs="Arial"/>
                <w:bCs/>
                <w:strike/>
                <w:lang w:val="it-IT"/>
              </w:rPr>
              <w:t>.</w:t>
            </w:r>
          </w:p>
        </w:tc>
      </w:tr>
      <w:tr w:rsidR="005D36E9" w:rsidRPr="004E5722" w14:paraId="1BCDE59B" w14:textId="77777777" w:rsidTr="001D763E">
        <w:tc>
          <w:tcPr>
            <w:tcW w:w="4404" w:type="dxa"/>
          </w:tcPr>
          <w:p w14:paraId="4F6C219A"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251F055" w14:textId="77777777" w:rsidR="005D36E9" w:rsidRPr="00255CCE" w:rsidRDefault="005D36E9" w:rsidP="005D36E9">
            <w:pPr>
              <w:widowControl w:val="0"/>
              <w:spacing w:line="240" w:lineRule="exact"/>
              <w:rPr>
                <w:rFonts w:cs="Arial"/>
                <w:lang w:val="it-IT"/>
              </w:rPr>
            </w:pPr>
          </w:p>
        </w:tc>
        <w:tc>
          <w:tcPr>
            <w:tcW w:w="4258" w:type="dxa"/>
          </w:tcPr>
          <w:p w14:paraId="1C7DA920"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0D09996F" w14:textId="77777777" w:rsidTr="001D763E">
        <w:tc>
          <w:tcPr>
            <w:tcW w:w="4404" w:type="dxa"/>
          </w:tcPr>
          <w:p w14:paraId="44EE1F89" w14:textId="77777777" w:rsidR="005D36E9" w:rsidRPr="006B029F" w:rsidRDefault="005D36E9" w:rsidP="005D36E9">
            <w:pPr>
              <w:pStyle w:val="Rientrocorpodeltesto"/>
              <w:widowControl w:val="0"/>
              <w:tabs>
                <w:tab w:val="left" w:pos="8496"/>
              </w:tabs>
              <w:spacing w:after="0" w:line="240" w:lineRule="exact"/>
              <w:ind w:left="0"/>
              <w:jc w:val="both"/>
              <w:rPr>
                <w:rFonts w:cs="Arial"/>
                <w:color w:val="FF0000"/>
                <w:lang w:val="de-DE"/>
              </w:rPr>
            </w:pPr>
            <w:r w:rsidRPr="00A97C71">
              <w:rPr>
                <w:rFonts w:cs="Arial"/>
                <w:lang w:val="de-DE"/>
              </w:rPr>
              <w:t xml:space="preserve">Der Vertragspreis versteht sich als inklusive Steuerlasten und anderer vom Zuschlagsempfänger gemäß geltenden Gesetzesbestimmungen geschuldeter Abgaben in Verbindung mit der Ausführung des Vertrags sowie aller anderen Ausgaben betreffend die gegenständliche </w:t>
            </w:r>
            <w:r w:rsidRPr="00FC45E3">
              <w:rPr>
                <w:rFonts w:cs="Arial"/>
                <w:lang w:val="de-DE"/>
              </w:rPr>
              <w:t>Dienstleistung.</w:t>
            </w:r>
          </w:p>
        </w:tc>
        <w:tc>
          <w:tcPr>
            <w:tcW w:w="852" w:type="dxa"/>
          </w:tcPr>
          <w:p w14:paraId="7E3C9565" w14:textId="77777777" w:rsidR="005D36E9" w:rsidRPr="006B029F" w:rsidRDefault="005D36E9" w:rsidP="005D36E9">
            <w:pPr>
              <w:widowControl w:val="0"/>
              <w:spacing w:line="240" w:lineRule="exact"/>
              <w:rPr>
                <w:rFonts w:cs="Arial"/>
                <w:lang w:val="de-DE"/>
              </w:rPr>
            </w:pPr>
          </w:p>
        </w:tc>
        <w:tc>
          <w:tcPr>
            <w:tcW w:w="4258" w:type="dxa"/>
          </w:tcPr>
          <w:p w14:paraId="753C4098" w14:textId="77777777" w:rsidR="005D36E9" w:rsidRPr="006140E5" w:rsidRDefault="005D36E9" w:rsidP="005D36E9">
            <w:pPr>
              <w:widowControl w:val="0"/>
              <w:shd w:val="clear" w:color="auto" w:fill="FFFFFF" w:themeFill="background1"/>
              <w:autoSpaceDE w:val="0"/>
              <w:autoSpaceDN w:val="0"/>
              <w:adjustRightInd w:val="0"/>
              <w:spacing w:line="240" w:lineRule="exact"/>
              <w:ind w:right="6"/>
              <w:jc w:val="both"/>
              <w:rPr>
                <w:rFonts w:cs="Arial"/>
                <w:lang w:val="it-IT"/>
              </w:rPr>
            </w:pPr>
            <w:r w:rsidRPr="006140E5">
              <w:rPr>
                <w:rFonts w:cs="Arial"/>
                <w:lang w:val="it-IT"/>
              </w:rPr>
              <w:t>Il prezzo contrattuale deve intendersi comprensivo di oneri fiscali e di ogni altro onere dovuto dall’aggiudicatario, sulla base delle norme in vigore, in connessione con l’esecuzione del contratto, nonché di ogni altra spesa riguardante il servizio in oggetto.</w:t>
            </w:r>
          </w:p>
          <w:p w14:paraId="2386FFA1"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7F4ECD16" w14:textId="77777777" w:rsidTr="001D763E">
        <w:tc>
          <w:tcPr>
            <w:tcW w:w="4404" w:type="dxa"/>
          </w:tcPr>
          <w:p w14:paraId="444FF7EA"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AE69583" w14:textId="77777777" w:rsidR="005D36E9" w:rsidRPr="00255CCE" w:rsidRDefault="005D36E9" w:rsidP="005D36E9">
            <w:pPr>
              <w:widowControl w:val="0"/>
              <w:spacing w:line="240" w:lineRule="exact"/>
              <w:rPr>
                <w:rFonts w:cs="Arial"/>
                <w:lang w:val="it-IT"/>
              </w:rPr>
            </w:pPr>
          </w:p>
        </w:tc>
        <w:tc>
          <w:tcPr>
            <w:tcW w:w="4258" w:type="dxa"/>
          </w:tcPr>
          <w:p w14:paraId="0B02A3B3"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05B7BCB3" w14:textId="77777777" w:rsidTr="001D763E">
        <w:tc>
          <w:tcPr>
            <w:tcW w:w="4404" w:type="dxa"/>
          </w:tcPr>
          <w:p w14:paraId="0D1EB4A4" w14:textId="77777777" w:rsidR="005D36E9" w:rsidRPr="0091209B" w:rsidRDefault="005D36E9" w:rsidP="005D36E9">
            <w:pPr>
              <w:pStyle w:val="Rientrocorpodeltesto"/>
              <w:widowControl w:val="0"/>
              <w:tabs>
                <w:tab w:val="left" w:pos="8496"/>
              </w:tabs>
              <w:spacing w:after="0" w:line="240" w:lineRule="exact"/>
              <w:ind w:left="0"/>
              <w:jc w:val="both"/>
              <w:rPr>
                <w:rFonts w:cs="Arial"/>
                <w:color w:val="FF0000"/>
                <w:lang w:val="de-DE"/>
              </w:rPr>
            </w:pPr>
            <w:r w:rsidRPr="006169D8">
              <w:rPr>
                <w:rFonts w:cs="Arial"/>
                <w:lang w:val="de-DE"/>
              </w:rPr>
              <w:t xml:space="preserve">Bei Vertragsabschluss behält sich </w:t>
            </w:r>
            <w:r w:rsidRPr="006169D8">
              <w:rPr>
                <w:rFonts w:cs="Arial"/>
                <w:bCs/>
                <w:iCs/>
                <w:lang w:val="de-DE"/>
              </w:rPr>
              <w:t>die vertrags</w:t>
            </w:r>
            <w:r>
              <w:rPr>
                <w:rFonts w:cs="Arial"/>
                <w:bCs/>
                <w:iCs/>
                <w:lang w:val="de-DE"/>
              </w:rPr>
              <w:t>ab</w:t>
            </w:r>
            <w:r w:rsidRPr="006169D8">
              <w:rPr>
                <w:rFonts w:cs="Arial"/>
                <w:bCs/>
                <w:iCs/>
                <w:lang w:val="de-DE"/>
              </w:rPr>
              <w:t>schließende Vergabestelle</w:t>
            </w:r>
            <w:r w:rsidRPr="006169D8">
              <w:rPr>
                <w:rFonts w:cs="Arial"/>
                <w:lang w:val="de-DE"/>
              </w:rPr>
              <w:t xml:space="preserve"> </w:t>
            </w:r>
            <w:r w:rsidRPr="006169D8">
              <w:rPr>
                <w:rFonts w:cs="Arial"/>
                <w:lang w:val="de-DE"/>
              </w:rPr>
              <w:fldChar w:fldCharType="begin">
                <w:ffData>
                  <w:name w:val="Testo159"/>
                  <w:enabled/>
                  <w:calcOnExit w:val="0"/>
                  <w:textInput/>
                </w:ffData>
              </w:fldChar>
            </w:r>
            <w:bookmarkStart w:id="133" w:name="Testo159"/>
            <w:r w:rsidRPr="006169D8">
              <w:rPr>
                <w:rFonts w:cs="Arial"/>
                <w:lang w:val="de-DE"/>
              </w:rPr>
              <w:instrText xml:space="preserve"> FORMTEXT </w:instrText>
            </w:r>
            <w:r w:rsidRPr="006169D8">
              <w:rPr>
                <w:rFonts w:cs="Arial"/>
                <w:lang w:val="de-DE"/>
              </w:rPr>
            </w:r>
            <w:r w:rsidRPr="006169D8">
              <w:rPr>
                <w:rFonts w:cs="Arial"/>
                <w:lang w:val="de-DE"/>
              </w:rPr>
              <w:fldChar w:fldCharType="separate"/>
            </w:r>
            <w:r w:rsidRPr="006169D8">
              <w:rPr>
                <w:rFonts w:eastAsia="MS Mincho" w:cs="Arial"/>
                <w:lang w:val="de-DE"/>
              </w:rPr>
              <w:t> </w:t>
            </w:r>
            <w:r w:rsidRPr="006169D8">
              <w:rPr>
                <w:rFonts w:eastAsia="MS Mincho" w:cs="Arial"/>
                <w:lang w:val="de-DE"/>
              </w:rPr>
              <w:t> </w:t>
            </w:r>
            <w:r w:rsidRPr="006169D8">
              <w:rPr>
                <w:rFonts w:eastAsia="MS Mincho" w:cs="Arial"/>
                <w:lang w:val="de-DE"/>
              </w:rPr>
              <w:t> </w:t>
            </w:r>
            <w:r w:rsidRPr="006169D8">
              <w:rPr>
                <w:rFonts w:eastAsia="MS Mincho" w:cs="Arial"/>
                <w:lang w:val="de-DE"/>
              </w:rPr>
              <w:t> </w:t>
            </w:r>
            <w:r w:rsidRPr="006169D8">
              <w:rPr>
                <w:rFonts w:eastAsia="MS Mincho" w:cs="Arial"/>
                <w:lang w:val="de-DE"/>
              </w:rPr>
              <w:t> </w:t>
            </w:r>
            <w:r w:rsidRPr="006169D8">
              <w:rPr>
                <w:rFonts w:cs="Arial"/>
                <w:lang w:val="de-DE"/>
              </w:rPr>
              <w:fldChar w:fldCharType="end"/>
            </w:r>
            <w:bookmarkEnd w:id="133"/>
            <w:r w:rsidRPr="006169D8">
              <w:rPr>
                <w:rFonts w:cs="Arial"/>
                <w:lang w:val="de-DE"/>
              </w:rPr>
              <w:t xml:space="preserve"> vor, weitere Verwaltungs</w:t>
            </w:r>
            <w:r>
              <w:rPr>
                <w:rFonts w:cs="Arial"/>
                <w:lang w:val="de-DE"/>
              </w:rPr>
              <w:t xml:space="preserve">handlungen </w:t>
            </w:r>
            <w:r w:rsidRPr="006169D8">
              <w:rPr>
                <w:rFonts w:cs="Arial"/>
                <w:lang w:val="de-DE"/>
              </w:rPr>
              <w:t xml:space="preserve">anzufordern, </w:t>
            </w:r>
            <w:r>
              <w:rPr>
                <w:rFonts w:cs="Arial"/>
                <w:lang w:val="de-DE"/>
              </w:rPr>
              <w:lastRenderedPageBreak/>
              <w:t>dar</w:t>
            </w:r>
            <w:r w:rsidRPr="006169D8">
              <w:rPr>
                <w:rFonts w:cs="Arial"/>
                <w:lang w:val="de-DE"/>
              </w:rPr>
              <w:t xml:space="preserve">unter </w:t>
            </w:r>
            <w:r>
              <w:rPr>
                <w:rFonts w:cs="Arial"/>
                <w:lang w:val="de-DE"/>
              </w:rPr>
              <w:t>z.B.</w:t>
            </w:r>
            <w:r w:rsidRPr="006169D8">
              <w:rPr>
                <w:rFonts w:cs="Arial"/>
                <w:lang w:val="de-DE"/>
              </w:rPr>
              <w:t>:</w:t>
            </w:r>
          </w:p>
        </w:tc>
        <w:tc>
          <w:tcPr>
            <w:tcW w:w="852" w:type="dxa"/>
          </w:tcPr>
          <w:p w14:paraId="6E049D90" w14:textId="77777777" w:rsidR="005D36E9" w:rsidRPr="0091209B" w:rsidRDefault="005D36E9" w:rsidP="005D36E9">
            <w:pPr>
              <w:widowControl w:val="0"/>
              <w:spacing w:line="240" w:lineRule="exact"/>
              <w:rPr>
                <w:rFonts w:cs="Arial"/>
                <w:lang w:val="de-DE"/>
              </w:rPr>
            </w:pPr>
          </w:p>
        </w:tc>
        <w:tc>
          <w:tcPr>
            <w:tcW w:w="4258" w:type="dxa"/>
          </w:tcPr>
          <w:p w14:paraId="421DA109"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r w:rsidRPr="006140E5">
              <w:rPr>
                <w:rFonts w:cs="Arial"/>
                <w:bCs/>
                <w:iCs/>
                <w:lang w:val="it-IT"/>
              </w:rPr>
              <w:t xml:space="preserve">All’atto della stipula del contratto la stazione appaltante contraente </w:t>
            </w:r>
            <w:r w:rsidRPr="006169D8">
              <w:rPr>
                <w:rFonts w:cs="Arial"/>
                <w:bCs/>
                <w:iCs/>
              </w:rPr>
              <w:fldChar w:fldCharType="begin">
                <w:ffData>
                  <w:name w:val="Testo1"/>
                  <w:enabled/>
                  <w:calcOnExit w:val="0"/>
                  <w:textInput/>
                </w:ffData>
              </w:fldChar>
            </w:r>
            <w:bookmarkStart w:id="134" w:name="Testo1"/>
            <w:r w:rsidRPr="006140E5">
              <w:rPr>
                <w:rFonts w:cs="Arial"/>
                <w:bCs/>
                <w:iCs/>
                <w:lang w:val="it-IT"/>
              </w:rPr>
              <w:instrText xml:space="preserve"> FORMTEXT </w:instrText>
            </w:r>
            <w:r w:rsidRPr="006169D8">
              <w:rPr>
                <w:rFonts w:cs="Arial"/>
                <w:bCs/>
                <w:iCs/>
              </w:rPr>
            </w:r>
            <w:r w:rsidRPr="006169D8">
              <w:rPr>
                <w:rFonts w:cs="Arial"/>
                <w:bCs/>
                <w:iCs/>
              </w:rPr>
              <w:fldChar w:fldCharType="separate"/>
            </w:r>
            <w:r w:rsidRPr="006169D8">
              <w:rPr>
                <w:rFonts w:cs="Arial"/>
                <w:bCs/>
                <w:iCs/>
              </w:rPr>
              <w:t> </w:t>
            </w:r>
            <w:r w:rsidRPr="006169D8">
              <w:rPr>
                <w:rFonts w:cs="Arial"/>
                <w:bCs/>
                <w:iCs/>
              </w:rPr>
              <w:t> </w:t>
            </w:r>
            <w:r w:rsidRPr="006169D8">
              <w:rPr>
                <w:rFonts w:cs="Arial"/>
                <w:bCs/>
                <w:iCs/>
              </w:rPr>
              <w:t> </w:t>
            </w:r>
            <w:r w:rsidRPr="006169D8">
              <w:rPr>
                <w:rFonts w:cs="Arial"/>
                <w:bCs/>
                <w:iCs/>
              </w:rPr>
              <w:t> </w:t>
            </w:r>
            <w:r w:rsidRPr="006169D8">
              <w:rPr>
                <w:rFonts w:cs="Arial"/>
                <w:bCs/>
                <w:iCs/>
              </w:rPr>
              <w:t> </w:t>
            </w:r>
            <w:r w:rsidRPr="006169D8">
              <w:rPr>
                <w:rFonts w:cs="Arial"/>
                <w:bCs/>
                <w:iCs/>
              </w:rPr>
              <w:fldChar w:fldCharType="end"/>
            </w:r>
            <w:bookmarkEnd w:id="134"/>
            <w:r w:rsidRPr="006140E5">
              <w:rPr>
                <w:rFonts w:cs="Arial"/>
                <w:bCs/>
                <w:iCs/>
                <w:lang w:val="it-IT"/>
              </w:rPr>
              <w:t xml:space="preserve"> si riserva di chiedere ulteriori adempimenti amministrativi, tra </w:t>
            </w:r>
            <w:r w:rsidRPr="006140E5">
              <w:rPr>
                <w:rFonts w:cs="Arial"/>
                <w:bCs/>
                <w:iCs/>
                <w:lang w:val="it-IT"/>
              </w:rPr>
              <w:lastRenderedPageBreak/>
              <w:t>cui, a titolo indicativo:</w:t>
            </w:r>
          </w:p>
        </w:tc>
      </w:tr>
      <w:tr w:rsidR="005D36E9" w:rsidRPr="004E5722" w14:paraId="3E368F6B" w14:textId="77777777" w:rsidTr="001D763E">
        <w:tc>
          <w:tcPr>
            <w:tcW w:w="4404" w:type="dxa"/>
          </w:tcPr>
          <w:p w14:paraId="74CEDE1D"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3F2BFC7D" w14:textId="77777777" w:rsidR="005D36E9" w:rsidRPr="00255CCE" w:rsidRDefault="005D36E9" w:rsidP="005D36E9">
            <w:pPr>
              <w:widowControl w:val="0"/>
              <w:spacing w:line="240" w:lineRule="exact"/>
              <w:rPr>
                <w:rFonts w:cs="Arial"/>
                <w:lang w:val="it-IT"/>
              </w:rPr>
            </w:pPr>
          </w:p>
        </w:tc>
        <w:tc>
          <w:tcPr>
            <w:tcW w:w="4258" w:type="dxa"/>
          </w:tcPr>
          <w:p w14:paraId="15822E4A"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664136F9" w14:textId="77777777" w:rsidTr="001D763E">
        <w:tc>
          <w:tcPr>
            <w:tcW w:w="4404" w:type="dxa"/>
          </w:tcPr>
          <w:p w14:paraId="4E28E119" w14:textId="3B51C9BE" w:rsidR="005D36E9" w:rsidRPr="00647C0E" w:rsidRDefault="005D36E9" w:rsidP="00BB4018">
            <w:pPr>
              <w:pStyle w:val="Rientrocorpodeltesto"/>
              <w:widowControl w:val="0"/>
              <w:numPr>
                <w:ilvl w:val="0"/>
                <w:numId w:val="54"/>
              </w:numPr>
              <w:tabs>
                <w:tab w:val="left" w:pos="8496"/>
              </w:tabs>
              <w:spacing w:after="0" w:line="240" w:lineRule="exact"/>
              <w:ind w:left="297" w:hanging="297"/>
              <w:jc w:val="both"/>
              <w:rPr>
                <w:rFonts w:cs="Arial"/>
                <w:color w:val="FF0000"/>
                <w:lang w:val="de-DE"/>
              </w:rPr>
            </w:pPr>
            <w:r w:rsidRPr="00647C0E">
              <w:rPr>
                <w:b/>
                <w:bCs/>
                <w:lang w:val="de-DE"/>
              </w:rPr>
              <w:t>Hinterlegung der endgültigen Sicherheit</w:t>
            </w:r>
            <w:r w:rsidRPr="00647C0E">
              <w:rPr>
                <w:lang w:val="de-DE"/>
              </w:rPr>
              <w:t xml:space="preserve"> gemäß </w:t>
            </w:r>
            <w:r w:rsidRPr="00647C0E">
              <w:rPr>
                <w:rFonts w:cs="Arial"/>
                <w:bCs/>
                <w:lang w:val="de-DE"/>
              </w:rPr>
              <w:t xml:space="preserve">Art 117 GvD Nr. 36/2023 </w:t>
            </w:r>
          </w:p>
        </w:tc>
        <w:tc>
          <w:tcPr>
            <w:tcW w:w="852" w:type="dxa"/>
          </w:tcPr>
          <w:p w14:paraId="11506522" w14:textId="77777777" w:rsidR="005D36E9" w:rsidRPr="00647C0E" w:rsidRDefault="005D36E9" w:rsidP="005D36E9">
            <w:pPr>
              <w:widowControl w:val="0"/>
              <w:spacing w:line="240" w:lineRule="exact"/>
              <w:rPr>
                <w:rFonts w:cs="Arial"/>
                <w:lang w:val="de-DE"/>
              </w:rPr>
            </w:pPr>
          </w:p>
        </w:tc>
        <w:tc>
          <w:tcPr>
            <w:tcW w:w="4258" w:type="dxa"/>
          </w:tcPr>
          <w:p w14:paraId="54449627" w14:textId="60A99FFA" w:rsidR="005D36E9" w:rsidRPr="00647C0E" w:rsidRDefault="005D36E9" w:rsidP="00BB4018">
            <w:pPr>
              <w:pStyle w:val="Paragrafoelenco"/>
              <w:widowControl w:val="0"/>
              <w:numPr>
                <w:ilvl w:val="0"/>
                <w:numId w:val="55"/>
              </w:numPr>
              <w:autoSpaceDE w:val="0"/>
              <w:autoSpaceDN w:val="0"/>
              <w:adjustRightInd w:val="0"/>
              <w:spacing w:line="240" w:lineRule="exact"/>
              <w:ind w:left="282" w:right="6" w:hanging="282"/>
              <w:jc w:val="both"/>
              <w:rPr>
                <w:rFonts w:cs="Arial"/>
                <w:bCs/>
                <w:color w:val="FF0000"/>
                <w:lang w:val="it-IT"/>
              </w:rPr>
            </w:pPr>
            <w:r w:rsidRPr="00647C0E">
              <w:rPr>
                <w:rFonts w:cs="Arial"/>
                <w:b/>
                <w:bCs/>
                <w:lang w:val="it-IT"/>
              </w:rPr>
              <w:t xml:space="preserve">deposito cauzionale definitivo, </w:t>
            </w:r>
            <w:r w:rsidRPr="00647C0E">
              <w:rPr>
                <w:rFonts w:cs="Arial"/>
                <w:bCs/>
                <w:lang w:val="it-IT"/>
              </w:rPr>
              <w:t xml:space="preserve">come previsto dall’art. 117 </w:t>
            </w:r>
            <w:r w:rsidR="00574A62" w:rsidRPr="00647C0E">
              <w:rPr>
                <w:rFonts w:cs="Arial"/>
                <w:bCs/>
                <w:lang w:val="it-IT"/>
              </w:rPr>
              <w:t>d.lgs. 36/2023</w:t>
            </w:r>
            <w:r w:rsidRPr="00647C0E">
              <w:rPr>
                <w:rFonts w:cs="Arial"/>
                <w:bCs/>
                <w:lang w:val="it-IT"/>
              </w:rPr>
              <w:t>.</w:t>
            </w:r>
          </w:p>
        </w:tc>
      </w:tr>
      <w:tr w:rsidR="005D36E9" w:rsidRPr="004E5722" w14:paraId="6F914B63" w14:textId="77777777" w:rsidTr="001D763E">
        <w:tc>
          <w:tcPr>
            <w:tcW w:w="4404" w:type="dxa"/>
          </w:tcPr>
          <w:p w14:paraId="6EE6E25E" w14:textId="77777777" w:rsidR="005D36E9" w:rsidRPr="00647C0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A873047" w14:textId="77777777" w:rsidR="005D36E9" w:rsidRPr="00647C0E" w:rsidRDefault="005D36E9" w:rsidP="005D36E9">
            <w:pPr>
              <w:widowControl w:val="0"/>
              <w:spacing w:line="240" w:lineRule="exact"/>
              <w:rPr>
                <w:rFonts w:cs="Arial"/>
                <w:lang w:val="it-IT"/>
              </w:rPr>
            </w:pPr>
          </w:p>
        </w:tc>
        <w:tc>
          <w:tcPr>
            <w:tcW w:w="4258" w:type="dxa"/>
          </w:tcPr>
          <w:p w14:paraId="1F53DEA6" w14:textId="77777777" w:rsidR="005D36E9" w:rsidRPr="00647C0E"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05101096" w14:textId="77777777" w:rsidTr="001D763E">
        <w:tc>
          <w:tcPr>
            <w:tcW w:w="4404" w:type="dxa"/>
          </w:tcPr>
          <w:p w14:paraId="340600F0" w14:textId="77777777" w:rsidR="005D36E9" w:rsidRPr="00647C0E" w:rsidRDefault="005D36E9" w:rsidP="005D36E9">
            <w:pPr>
              <w:widowControl w:val="0"/>
              <w:shd w:val="clear" w:color="auto" w:fill="FFFFFF" w:themeFill="background1"/>
              <w:autoSpaceDE w:val="0"/>
              <w:autoSpaceDN w:val="0"/>
              <w:ind w:left="360"/>
              <w:jc w:val="both"/>
              <w:rPr>
                <w:rFonts w:cs="Arial"/>
                <w:lang w:val="de-DE"/>
              </w:rPr>
            </w:pPr>
            <w:r w:rsidRPr="00647C0E">
              <w:rPr>
                <w:lang w:val="de-DE"/>
              </w:rPr>
              <w:t xml:space="preserve">Endgültige Sicherheit gemäß Art. 36 Abs. 1 LG Nr. 16/2015 in Höhe von </w:t>
            </w:r>
            <w:r w:rsidRPr="00647C0E">
              <w:rPr>
                <w:color w:val="FF0000"/>
                <w:lang w:val="de-DE"/>
              </w:rPr>
              <w:t>2%</w:t>
            </w:r>
            <w:r w:rsidRPr="00647C0E">
              <w:rPr>
                <w:lang w:val="de-DE"/>
              </w:rPr>
              <w:t xml:space="preserve"> des Vertragsbetrags. (</w:t>
            </w:r>
            <w:r w:rsidRPr="00647C0E">
              <w:rPr>
                <w:color w:val="FF0000"/>
                <w:lang w:val="de-DE"/>
              </w:rPr>
              <w:t>gemäß Art. 36 Abs. 1 LG Nr. 16/2015 kann die Vergabestelle/ auftraggebende Körperschaft unter Angabe der Gründe den Sicherheitsbetrag bis auf 1 % reduzieren bzw. bis auf 4% erhöhen; diese Begründung muss aus einem eigenen Verwaltungsakt, eventuell auch aus dem Vergabevermerk, hervorgehen)</w:t>
            </w:r>
            <w:r w:rsidRPr="00647C0E">
              <w:rPr>
                <w:lang w:val="de-DE"/>
              </w:rPr>
              <w:t xml:space="preserve">. </w:t>
            </w:r>
          </w:p>
        </w:tc>
        <w:tc>
          <w:tcPr>
            <w:tcW w:w="852" w:type="dxa"/>
          </w:tcPr>
          <w:p w14:paraId="655EC749" w14:textId="77777777" w:rsidR="005D36E9" w:rsidRPr="00647C0E" w:rsidRDefault="005D36E9" w:rsidP="005D36E9">
            <w:pPr>
              <w:widowControl w:val="0"/>
              <w:spacing w:line="240" w:lineRule="exact"/>
              <w:rPr>
                <w:rFonts w:cs="Arial"/>
                <w:lang w:val="de-DE"/>
              </w:rPr>
            </w:pPr>
          </w:p>
        </w:tc>
        <w:tc>
          <w:tcPr>
            <w:tcW w:w="4258" w:type="dxa"/>
          </w:tcPr>
          <w:p w14:paraId="00101C08" w14:textId="4825B889" w:rsidR="005D36E9" w:rsidRPr="00647C0E" w:rsidRDefault="005D36E9" w:rsidP="005D36E9">
            <w:pPr>
              <w:widowControl w:val="0"/>
              <w:shd w:val="clear" w:color="auto" w:fill="FFFFFF" w:themeFill="background1"/>
              <w:autoSpaceDE w:val="0"/>
              <w:autoSpaceDN w:val="0"/>
              <w:ind w:left="340"/>
              <w:jc w:val="both"/>
              <w:rPr>
                <w:rFonts w:cs="Arial"/>
                <w:color w:val="FF0000"/>
                <w:lang w:val="it-IT"/>
              </w:rPr>
            </w:pPr>
            <w:r w:rsidRPr="00647C0E">
              <w:rPr>
                <w:rFonts w:cs="Arial"/>
                <w:lang w:val="it-IT"/>
              </w:rPr>
              <w:t>Ammontare della cauzione definitiva</w:t>
            </w:r>
            <w:r w:rsidRPr="00647C0E">
              <w:rPr>
                <w:rFonts w:cs="Arial"/>
                <w:color w:val="FF0000"/>
                <w:lang w:val="it-IT"/>
              </w:rPr>
              <w:t xml:space="preserve"> </w:t>
            </w:r>
            <w:r w:rsidRPr="00647C0E">
              <w:rPr>
                <w:rFonts w:cs="Arial"/>
                <w:lang w:val="it-IT"/>
              </w:rPr>
              <w:t xml:space="preserve">ai sensi dell’art. dell’art. 36, comma 1, l.p. n. 16/2015: </w:t>
            </w:r>
            <w:r w:rsidRPr="00647C0E">
              <w:rPr>
                <w:rFonts w:cs="Arial"/>
                <w:b/>
                <w:bCs/>
                <w:color w:val="FF0000"/>
                <w:lang w:val="it-IT"/>
              </w:rPr>
              <w:t>2</w:t>
            </w:r>
            <w:r w:rsidRPr="00647C0E">
              <w:rPr>
                <w:rFonts w:cs="Arial"/>
                <w:color w:val="FF0000"/>
                <w:lang w:val="it-IT"/>
              </w:rPr>
              <w:t xml:space="preserve">% </w:t>
            </w:r>
            <w:r w:rsidRPr="00647C0E">
              <w:rPr>
                <w:rFonts w:cs="Arial"/>
                <w:lang w:val="it-IT"/>
              </w:rPr>
              <w:t xml:space="preserve">dell’importo contrattuale. </w:t>
            </w:r>
            <w:r w:rsidRPr="00647C0E">
              <w:rPr>
                <w:rFonts w:cs="Arial"/>
                <w:color w:val="FF0000"/>
                <w:lang w:val="it-IT"/>
              </w:rPr>
              <w:t xml:space="preserve">(ai sensi dell’art. 36, comma 1, </w:t>
            </w:r>
            <w:r w:rsidRPr="00647C0E">
              <w:rPr>
                <w:rFonts w:cs="Arial"/>
                <w:color w:val="FF0000"/>
                <w:lang w:val="it-IT" w:eastAsia="de-DE"/>
              </w:rPr>
              <w:t>la stazione appaltante / l’ente committente può motivatamente ridurre l’importo della cauzione sino all’1% ovvero incrementarlo sino al 4%; tale motivazione deve risultare da apposito atto, eventualmente anche dalla Relazione unica</w:t>
            </w:r>
            <w:r w:rsidRPr="00647C0E">
              <w:rPr>
                <w:rFonts w:cs="Arial"/>
                <w:color w:val="FF0000"/>
                <w:lang w:val="it-IT"/>
              </w:rPr>
              <w:t>).</w:t>
            </w:r>
          </w:p>
        </w:tc>
      </w:tr>
      <w:tr w:rsidR="005D36E9" w:rsidRPr="004E5722" w14:paraId="49A4B888" w14:textId="77777777" w:rsidTr="001D763E">
        <w:tc>
          <w:tcPr>
            <w:tcW w:w="4404" w:type="dxa"/>
          </w:tcPr>
          <w:p w14:paraId="54590E61" w14:textId="77777777" w:rsidR="005D36E9" w:rsidRPr="00647C0E" w:rsidRDefault="005D36E9" w:rsidP="005D36E9">
            <w:pPr>
              <w:widowControl w:val="0"/>
              <w:shd w:val="clear" w:color="auto" w:fill="FFFFFF" w:themeFill="background1"/>
              <w:autoSpaceDE w:val="0"/>
              <w:autoSpaceDN w:val="0"/>
              <w:ind w:left="360"/>
              <w:jc w:val="both"/>
              <w:rPr>
                <w:rFonts w:cs="Arial"/>
                <w:lang w:val="it-IT"/>
              </w:rPr>
            </w:pPr>
          </w:p>
        </w:tc>
        <w:tc>
          <w:tcPr>
            <w:tcW w:w="852" w:type="dxa"/>
          </w:tcPr>
          <w:p w14:paraId="77897619" w14:textId="77777777" w:rsidR="005D36E9" w:rsidRPr="00647C0E" w:rsidRDefault="005D36E9" w:rsidP="005D36E9">
            <w:pPr>
              <w:widowControl w:val="0"/>
              <w:spacing w:line="240" w:lineRule="exact"/>
              <w:rPr>
                <w:rFonts w:cs="Arial"/>
                <w:lang w:val="it-IT"/>
              </w:rPr>
            </w:pPr>
          </w:p>
        </w:tc>
        <w:tc>
          <w:tcPr>
            <w:tcW w:w="4258" w:type="dxa"/>
          </w:tcPr>
          <w:p w14:paraId="6F84830F" w14:textId="77777777" w:rsidR="005D36E9" w:rsidRPr="00647C0E" w:rsidRDefault="005D36E9" w:rsidP="005D36E9">
            <w:pPr>
              <w:widowControl w:val="0"/>
              <w:shd w:val="clear" w:color="auto" w:fill="FFFFFF" w:themeFill="background1"/>
              <w:autoSpaceDE w:val="0"/>
              <w:autoSpaceDN w:val="0"/>
              <w:ind w:left="340"/>
              <w:jc w:val="both"/>
              <w:rPr>
                <w:rFonts w:cs="Arial"/>
                <w:lang w:val="it-IT"/>
              </w:rPr>
            </w:pPr>
          </w:p>
        </w:tc>
      </w:tr>
      <w:tr w:rsidR="005D36E9" w:rsidRPr="004E5722" w14:paraId="7D5EDBE7" w14:textId="77777777" w:rsidTr="001D763E">
        <w:tc>
          <w:tcPr>
            <w:tcW w:w="4404" w:type="dxa"/>
          </w:tcPr>
          <w:p w14:paraId="4F480A67" w14:textId="409FCFDF" w:rsidR="005D36E9" w:rsidRPr="00647C0E" w:rsidRDefault="005D36E9" w:rsidP="005D36E9">
            <w:pPr>
              <w:widowControl w:val="0"/>
              <w:shd w:val="clear" w:color="auto" w:fill="FFFFFF" w:themeFill="background1"/>
              <w:autoSpaceDE w:val="0"/>
              <w:autoSpaceDN w:val="0"/>
              <w:ind w:left="360"/>
              <w:jc w:val="both"/>
              <w:rPr>
                <w:rFonts w:cs="Arial"/>
                <w:lang w:val="de-DE"/>
              </w:rPr>
            </w:pPr>
            <w:r w:rsidRPr="00647C0E">
              <w:rPr>
                <w:lang w:val="de-DE"/>
              </w:rPr>
              <w:t xml:space="preserve">Der erste Satz </w:t>
            </w:r>
            <w:r w:rsidRPr="00647C0E">
              <w:rPr>
                <w:rFonts w:cs="Arial"/>
                <w:lang w:val="de-DE"/>
              </w:rPr>
              <w:t xml:space="preserve">von Abs. 1 Art. 117 GvD Nr. 36/2023, </w:t>
            </w:r>
            <w:r w:rsidRPr="00647C0E">
              <w:rPr>
                <w:lang w:val="de-DE"/>
              </w:rPr>
              <w:t>worin die Höhe der endgültigen Sicherheit festgelegt wird, findet somit nicht Anwendung.</w:t>
            </w:r>
          </w:p>
        </w:tc>
        <w:tc>
          <w:tcPr>
            <w:tcW w:w="852" w:type="dxa"/>
          </w:tcPr>
          <w:p w14:paraId="19C3F8D2" w14:textId="77777777" w:rsidR="005D36E9" w:rsidRPr="00647C0E" w:rsidRDefault="005D36E9" w:rsidP="005D36E9">
            <w:pPr>
              <w:widowControl w:val="0"/>
              <w:spacing w:line="240" w:lineRule="exact"/>
              <w:rPr>
                <w:rFonts w:cs="Arial"/>
                <w:lang w:val="de-DE"/>
              </w:rPr>
            </w:pPr>
          </w:p>
        </w:tc>
        <w:tc>
          <w:tcPr>
            <w:tcW w:w="4258" w:type="dxa"/>
          </w:tcPr>
          <w:p w14:paraId="0E2D5D3E" w14:textId="7EC40279" w:rsidR="005D36E9" w:rsidRPr="00647C0E" w:rsidRDefault="005D36E9" w:rsidP="005D36E9">
            <w:pPr>
              <w:widowControl w:val="0"/>
              <w:shd w:val="clear" w:color="auto" w:fill="FFFFFF" w:themeFill="background1"/>
              <w:autoSpaceDE w:val="0"/>
              <w:autoSpaceDN w:val="0"/>
              <w:ind w:left="340"/>
              <w:jc w:val="both"/>
              <w:rPr>
                <w:rFonts w:cs="Arial"/>
                <w:lang w:val="it-IT"/>
              </w:rPr>
            </w:pPr>
            <w:r w:rsidRPr="00647C0E">
              <w:rPr>
                <w:rFonts w:cs="Arial"/>
                <w:lang w:val="it-IT"/>
              </w:rPr>
              <w:t>Non trova, pertanto, applicazione il primo periodo del comma 1 dell’art. 117 d.lgs. n. 36/2023, laddove si prevede l’ammontare della cauzione definitiva.</w:t>
            </w:r>
          </w:p>
        </w:tc>
      </w:tr>
      <w:tr w:rsidR="005D36E9" w:rsidRPr="004E5722" w14:paraId="2456E78A" w14:textId="77777777" w:rsidTr="001D763E">
        <w:tc>
          <w:tcPr>
            <w:tcW w:w="4404" w:type="dxa"/>
          </w:tcPr>
          <w:p w14:paraId="3B271897" w14:textId="77777777" w:rsidR="005D36E9" w:rsidRPr="00647C0E" w:rsidRDefault="005D36E9" w:rsidP="005D36E9">
            <w:pPr>
              <w:widowControl w:val="0"/>
              <w:shd w:val="clear" w:color="auto" w:fill="FFFFFF" w:themeFill="background1"/>
              <w:autoSpaceDE w:val="0"/>
              <w:autoSpaceDN w:val="0"/>
              <w:ind w:left="360"/>
              <w:jc w:val="both"/>
              <w:rPr>
                <w:rFonts w:cs="Arial"/>
                <w:lang w:val="it-IT"/>
              </w:rPr>
            </w:pPr>
            <w:r w:rsidRPr="00647C0E">
              <w:rPr>
                <w:lang w:val="it-IT"/>
              </w:rPr>
              <w:t xml:space="preserve"> </w:t>
            </w:r>
          </w:p>
        </w:tc>
        <w:tc>
          <w:tcPr>
            <w:tcW w:w="852" w:type="dxa"/>
          </w:tcPr>
          <w:p w14:paraId="65E73371" w14:textId="77777777" w:rsidR="005D36E9" w:rsidRPr="00647C0E" w:rsidRDefault="005D36E9" w:rsidP="005D36E9">
            <w:pPr>
              <w:widowControl w:val="0"/>
              <w:spacing w:line="240" w:lineRule="exact"/>
              <w:rPr>
                <w:rFonts w:cs="Arial"/>
                <w:lang w:val="it-IT"/>
              </w:rPr>
            </w:pPr>
          </w:p>
        </w:tc>
        <w:tc>
          <w:tcPr>
            <w:tcW w:w="4258" w:type="dxa"/>
          </w:tcPr>
          <w:p w14:paraId="71AD670A" w14:textId="77777777" w:rsidR="005D36E9" w:rsidRPr="00647C0E" w:rsidRDefault="005D36E9" w:rsidP="005D36E9">
            <w:pPr>
              <w:widowControl w:val="0"/>
              <w:shd w:val="clear" w:color="auto" w:fill="FFFFFF" w:themeFill="background1"/>
              <w:autoSpaceDE w:val="0"/>
              <w:autoSpaceDN w:val="0"/>
              <w:ind w:left="340"/>
              <w:jc w:val="both"/>
              <w:rPr>
                <w:rFonts w:cs="Arial"/>
                <w:lang w:val="it-IT"/>
              </w:rPr>
            </w:pPr>
          </w:p>
        </w:tc>
      </w:tr>
      <w:tr w:rsidR="005D36E9" w:rsidRPr="004E5722" w14:paraId="1CB1D2C6" w14:textId="77777777" w:rsidTr="001D763E">
        <w:tc>
          <w:tcPr>
            <w:tcW w:w="4404" w:type="dxa"/>
          </w:tcPr>
          <w:p w14:paraId="34FD6B2E" w14:textId="307A990A" w:rsidR="005D36E9" w:rsidRPr="00647C0E" w:rsidRDefault="005D36E9" w:rsidP="005D36E9">
            <w:pPr>
              <w:widowControl w:val="0"/>
              <w:shd w:val="clear" w:color="auto" w:fill="FFFFFF" w:themeFill="background1"/>
              <w:autoSpaceDE w:val="0"/>
              <w:autoSpaceDN w:val="0"/>
              <w:ind w:left="360"/>
              <w:jc w:val="both"/>
              <w:rPr>
                <w:strike/>
                <w:lang w:val="de-DE"/>
              </w:rPr>
            </w:pPr>
            <w:r w:rsidRPr="00647C0E">
              <w:rPr>
                <w:lang w:val="de-DE"/>
              </w:rPr>
              <w:t xml:space="preserve">Die endgültige Sicherheit als Garantie für die Vertragserfüllung ist gemäß </w:t>
            </w:r>
            <w:r w:rsidRPr="00647C0E">
              <w:rPr>
                <w:rFonts w:cs="Arial"/>
                <w:lang w:val="de-DE"/>
              </w:rPr>
              <w:t xml:space="preserve">Art. 106  GvD Nr. 36/2023 als Kaution oder Bankbürgschaft nach den </w:t>
            </w:r>
            <w:r w:rsidRPr="00647C0E">
              <w:rPr>
                <w:lang w:val="de-DE"/>
              </w:rPr>
              <w:t xml:space="preserve">vorgesehenen Formen und Modalitäten zu stellen. </w:t>
            </w:r>
          </w:p>
          <w:p w14:paraId="79059993" w14:textId="77777777" w:rsidR="005D36E9" w:rsidRPr="00647C0E" w:rsidRDefault="005D36E9" w:rsidP="005D36E9">
            <w:pPr>
              <w:widowControl w:val="0"/>
              <w:shd w:val="clear" w:color="auto" w:fill="FFFFFF" w:themeFill="background1"/>
              <w:autoSpaceDE w:val="0"/>
              <w:autoSpaceDN w:val="0"/>
              <w:ind w:left="360"/>
              <w:jc w:val="both"/>
              <w:rPr>
                <w:lang w:val="de-DE"/>
              </w:rPr>
            </w:pPr>
          </w:p>
          <w:p w14:paraId="66E1A2BF" w14:textId="77777777" w:rsidR="005D36E9" w:rsidRPr="00647C0E" w:rsidRDefault="005D36E9" w:rsidP="005D36E9">
            <w:pPr>
              <w:widowControl w:val="0"/>
              <w:shd w:val="clear" w:color="auto" w:fill="FFFFFF" w:themeFill="background1"/>
              <w:autoSpaceDE w:val="0"/>
              <w:autoSpaceDN w:val="0"/>
              <w:ind w:left="360"/>
              <w:jc w:val="both"/>
              <w:rPr>
                <w:lang w:val="de-DE"/>
              </w:rPr>
            </w:pPr>
          </w:p>
          <w:p w14:paraId="644BC22E" w14:textId="46980F63" w:rsidR="005D36E9" w:rsidRPr="00647C0E" w:rsidRDefault="005D36E9" w:rsidP="005D36E9">
            <w:pPr>
              <w:widowControl w:val="0"/>
              <w:tabs>
                <w:tab w:val="left" w:pos="4140"/>
              </w:tabs>
              <w:ind w:left="346"/>
              <w:jc w:val="both"/>
              <w:rPr>
                <w:rFonts w:cs="Arial"/>
                <w:lang w:val="de-DE"/>
              </w:rPr>
            </w:pPr>
            <w:r w:rsidRPr="00647C0E">
              <w:rPr>
                <w:rFonts w:cs="Arial"/>
                <w:lang w:val="de-DE"/>
              </w:rPr>
              <w:t>Für die endgültige Sicherheit gelten die Begünstigungen der Reduzierung gemäß Art. 106 Absatz 8 GvD Nr. 36/ nicht.</w:t>
            </w:r>
          </w:p>
          <w:p w14:paraId="792D6D73" w14:textId="496558FE" w:rsidR="005D36E9" w:rsidRPr="00647C0E" w:rsidRDefault="005D36E9" w:rsidP="005D36E9">
            <w:pPr>
              <w:widowControl w:val="0"/>
              <w:tabs>
                <w:tab w:val="left" w:pos="4140"/>
              </w:tabs>
              <w:ind w:left="346"/>
              <w:jc w:val="both"/>
              <w:rPr>
                <w:rFonts w:cs="Arial"/>
                <w:lang w:val="de-DE"/>
              </w:rPr>
            </w:pPr>
          </w:p>
        </w:tc>
        <w:tc>
          <w:tcPr>
            <w:tcW w:w="852" w:type="dxa"/>
          </w:tcPr>
          <w:p w14:paraId="5ECCBC7A" w14:textId="77777777" w:rsidR="005D36E9" w:rsidRPr="00647C0E" w:rsidRDefault="005D36E9" w:rsidP="005D36E9">
            <w:pPr>
              <w:widowControl w:val="0"/>
              <w:spacing w:line="240" w:lineRule="exact"/>
              <w:rPr>
                <w:rFonts w:cs="Arial"/>
                <w:lang w:val="de-DE"/>
              </w:rPr>
            </w:pPr>
          </w:p>
        </w:tc>
        <w:tc>
          <w:tcPr>
            <w:tcW w:w="4258" w:type="dxa"/>
          </w:tcPr>
          <w:p w14:paraId="1B3E3333" w14:textId="4904DDAD" w:rsidR="005D36E9" w:rsidRPr="00647C0E" w:rsidRDefault="005D36E9" w:rsidP="005D36E9">
            <w:pPr>
              <w:widowControl w:val="0"/>
              <w:ind w:left="340" w:right="180"/>
              <w:jc w:val="both"/>
              <w:rPr>
                <w:rFonts w:cs="Arial"/>
                <w:lang w:val="it-IT"/>
              </w:rPr>
            </w:pPr>
            <w:r w:rsidRPr="00647C0E">
              <w:rPr>
                <w:rFonts w:cs="Arial"/>
                <w:lang w:val="it-IT"/>
              </w:rPr>
              <w:t xml:space="preserve">La </w:t>
            </w:r>
            <w:r w:rsidRPr="00647C0E">
              <w:rPr>
                <w:rFonts w:cs="Arial"/>
                <w:lang w:val="it-IT" w:eastAsia="de-DE"/>
              </w:rPr>
              <w:t>garanzia</w:t>
            </w:r>
            <w:r w:rsidRPr="00647C0E">
              <w:rPr>
                <w:rFonts w:cs="Arial"/>
                <w:lang w:val="it-IT"/>
              </w:rPr>
              <w:t xml:space="preserve"> definitiva per l’esecuzione del contratto è costituita sotto forma di cauzione o fideiussione </w:t>
            </w:r>
            <w:r w:rsidRPr="00647C0E">
              <w:rPr>
                <w:rFonts w:cs="Arial"/>
                <w:strike/>
                <w:lang w:val="it-IT"/>
              </w:rPr>
              <w:t>e</w:t>
            </w:r>
            <w:r w:rsidRPr="00647C0E">
              <w:rPr>
                <w:rFonts w:cs="Arial"/>
                <w:lang w:val="it-IT"/>
              </w:rPr>
              <w:t xml:space="preserve"> secondo le modalità previste dall’art. 106  del d.lgs. n. 36/2023</w:t>
            </w:r>
            <w:r w:rsidRPr="00647C0E">
              <w:rPr>
                <w:rFonts w:cs="Arial"/>
                <w:strike/>
                <w:lang w:val="it-IT"/>
              </w:rPr>
              <w:t>.</w:t>
            </w:r>
            <w:r w:rsidRPr="00647C0E">
              <w:rPr>
                <w:rFonts w:cs="Arial"/>
                <w:lang w:val="it-IT"/>
              </w:rPr>
              <w:t xml:space="preserve"> </w:t>
            </w:r>
          </w:p>
          <w:p w14:paraId="7038D2B3" w14:textId="77777777" w:rsidR="005D36E9" w:rsidRPr="00647C0E" w:rsidRDefault="005D36E9" w:rsidP="005D36E9">
            <w:pPr>
              <w:widowControl w:val="0"/>
              <w:shd w:val="clear" w:color="auto" w:fill="FFFFFF" w:themeFill="background1"/>
              <w:ind w:left="340"/>
              <w:jc w:val="both"/>
              <w:rPr>
                <w:rFonts w:cs="Arial"/>
                <w:lang w:val="it-IT"/>
              </w:rPr>
            </w:pPr>
          </w:p>
          <w:p w14:paraId="4EF80A59" w14:textId="3B54FDC4" w:rsidR="005D36E9" w:rsidRPr="00647C0E" w:rsidRDefault="005D36E9" w:rsidP="00574A62">
            <w:pPr>
              <w:widowControl w:val="0"/>
              <w:ind w:left="340" w:right="180"/>
              <w:jc w:val="both"/>
              <w:rPr>
                <w:rFonts w:cs="Arial"/>
                <w:b/>
                <w:bCs/>
                <w:i/>
                <w:iCs/>
                <w:lang w:val="it-IT"/>
              </w:rPr>
            </w:pPr>
            <w:r w:rsidRPr="00647C0E">
              <w:rPr>
                <w:rFonts w:cs="Arial"/>
                <w:lang w:val="it-IT"/>
              </w:rPr>
              <w:t xml:space="preserve">Per la garanzia definitiva </w:t>
            </w:r>
            <w:r w:rsidR="00D466E3" w:rsidRPr="00647C0E">
              <w:rPr>
                <w:rFonts w:cs="Arial"/>
                <w:lang w:val="it-IT"/>
              </w:rPr>
              <w:t xml:space="preserve">non </w:t>
            </w:r>
            <w:r w:rsidRPr="00647C0E">
              <w:rPr>
                <w:rFonts w:cs="Arial"/>
                <w:lang w:val="it-IT"/>
              </w:rPr>
              <w:t xml:space="preserve">si applicano i benefici della riduzione di cui all’art. 106, comma 8 d.lgs. 36/2023 </w:t>
            </w:r>
          </w:p>
        </w:tc>
      </w:tr>
      <w:tr w:rsidR="005D36E9" w:rsidRPr="004E5722" w14:paraId="499A3371" w14:textId="77777777" w:rsidTr="001D763E">
        <w:tc>
          <w:tcPr>
            <w:tcW w:w="4404" w:type="dxa"/>
          </w:tcPr>
          <w:p w14:paraId="6CEFB29F" w14:textId="77777777" w:rsidR="005D36E9" w:rsidRPr="00425637" w:rsidRDefault="005D36E9" w:rsidP="005D36E9">
            <w:pPr>
              <w:widowControl w:val="0"/>
              <w:shd w:val="clear" w:color="auto" w:fill="FFFFFF" w:themeFill="background1"/>
              <w:autoSpaceDE w:val="0"/>
              <w:autoSpaceDN w:val="0"/>
              <w:ind w:left="360"/>
              <w:jc w:val="both"/>
              <w:rPr>
                <w:lang w:val="it-IT"/>
              </w:rPr>
            </w:pPr>
          </w:p>
        </w:tc>
        <w:tc>
          <w:tcPr>
            <w:tcW w:w="852" w:type="dxa"/>
          </w:tcPr>
          <w:p w14:paraId="42A45C8C" w14:textId="77777777" w:rsidR="005D36E9" w:rsidRPr="00425637" w:rsidRDefault="005D36E9" w:rsidP="005D36E9">
            <w:pPr>
              <w:widowControl w:val="0"/>
              <w:spacing w:line="240" w:lineRule="exact"/>
              <w:rPr>
                <w:rFonts w:cs="Arial"/>
                <w:lang w:val="it-IT"/>
              </w:rPr>
            </w:pPr>
          </w:p>
        </w:tc>
        <w:tc>
          <w:tcPr>
            <w:tcW w:w="4258" w:type="dxa"/>
          </w:tcPr>
          <w:p w14:paraId="367F3828" w14:textId="77777777" w:rsidR="005D36E9" w:rsidRPr="006140E5" w:rsidRDefault="005D36E9" w:rsidP="005D36E9">
            <w:pPr>
              <w:widowControl w:val="0"/>
              <w:shd w:val="clear" w:color="auto" w:fill="FFFFFF" w:themeFill="background1"/>
              <w:ind w:left="340"/>
              <w:jc w:val="both"/>
              <w:rPr>
                <w:rFonts w:cs="Arial"/>
                <w:lang w:val="it-IT"/>
              </w:rPr>
            </w:pPr>
          </w:p>
        </w:tc>
      </w:tr>
      <w:tr w:rsidR="005D36E9" w:rsidRPr="004E5722" w14:paraId="73CE8362" w14:textId="77777777" w:rsidTr="001D763E">
        <w:tc>
          <w:tcPr>
            <w:tcW w:w="4404" w:type="dxa"/>
          </w:tcPr>
          <w:p w14:paraId="3BB458E2" w14:textId="1010173D" w:rsidR="005D36E9" w:rsidRPr="00647C0E" w:rsidRDefault="005D36E9" w:rsidP="005D36E9">
            <w:pPr>
              <w:widowControl w:val="0"/>
              <w:shd w:val="clear" w:color="auto" w:fill="FFFFFF" w:themeFill="background1"/>
              <w:autoSpaceDE w:val="0"/>
              <w:autoSpaceDN w:val="0"/>
              <w:ind w:left="360"/>
              <w:jc w:val="both"/>
              <w:rPr>
                <w:rFonts w:cs="Arial"/>
                <w:lang w:val="de-DE"/>
              </w:rPr>
            </w:pPr>
            <w:r w:rsidRPr="00647C0E">
              <w:rPr>
                <w:rFonts w:cs="Arial"/>
                <w:lang w:val="de-DE"/>
              </w:rPr>
              <w:t xml:space="preserve">Die Bank- oder Versicherungsbürgschaft muss ausdrücklich eine Klausel zum Verzicht auf die Begünstigung der vorherigen Betreibung beim Hauptschuldner enthalten sowie den Verzicht auf die Einwendungen gemäß Art. 1957 Abs. 2 ZGB, und die Sicherheit muss auf einfache schriftliche Anfrage der Vergabestelle innerhalb von 15 Tagen in Anspruch genommen werden können. Die Sicherheit wird mit Fortschritt der Leistungsausführung und nach deren Ausmaß bis zu einem Höchstausmaß von achtzig Prozent des gesicherten Anfangsbetrags gemäß </w:t>
            </w:r>
            <w:r w:rsidRPr="00647C0E">
              <w:rPr>
                <w:rFonts w:cs="Arial"/>
                <w:lang w:val="de-DE" w:eastAsia="it-IT"/>
              </w:rPr>
              <w:t xml:space="preserve">Art. 117 Absatz 8 GvD Nr. 36/2023 </w:t>
            </w:r>
            <w:r w:rsidRPr="00647C0E">
              <w:rPr>
                <w:rFonts w:cs="Arial"/>
                <w:lang w:val="de-DE"/>
              </w:rPr>
              <w:t>schrittweise freigegeben..</w:t>
            </w:r>
          </w:p>
        </w:tc>
        <w:tc>
          <w:tcPr>
            <w:tcW w:w="852" w:type="dxa"/>
          </w:tcPr>
          <w:p w14:paraId="10C29FFC" w14:textId="77777777" w:rsidR="005D36E9" w:rsidRPr="00647C0E" w:rsidRDefault="005D36E9" w:rsidP="005D36E9">
            <w:pPr>
              <w:widowControl w:val="0"/>
              <w:spacing w:line="240" w:lineRule="exact"/>
              <w:rPr>
                <w:rFonts w:cs="Arial"/>
                <w:lang w:val="de-DE"/>
              </w:rPr>
            </w:pPr>
          </w:p>
        </w:tc>
        <w:tc>
          <w:tcPr>
            <w:tcW w:w="4258" w:type="dxa"/>
          </w:tcPr>
          <w:p w14:paraId="262FDCD1" w14:textId="6F957B53" w:rsidR="00D466E3" w:rsidRPr="00647C0E" w:rsidRDefault="005D36E9" w:rsidP="00D466E3">
            <w:pPr>
              <w:widowControl w:val="0"/>
              <w:shd w:val="clear" w:color="auto" w:fill="FFFFFF" w:themeFill="background1"/>
              <w:autoSpaceDE w:val="0"/>
              <w:autoSpaceDN w:val="0"/>
              <w:ind w:left="340"/>
              <w:jc w:val="both"/>
              <w:rPr>
                <w:rFonts w:cs="Arial"/>
                <w:lang w:val="it-IT"/>
              </w:rPr>
            </w:pPr>
            <w:r w:rsidRPr="00647C0E">
              <w:rPr>
                <w:rFonts w:cs="Arial"/>
                <w:lang w:val="it-IT"/>
              </w:rPr>
              <w:t xml:space="preserve">La fideiussione bancaria o polizza assicurativa dovrà prevedere in forma esplicita la clausola della rinuncia al beneficio della preventiva escussione del debitore principale, la rinuncia all’eccezione di cui all’art. 1957, comma 2 D.lgs. 50/2016 civile, nonché l’operatività della garanzia medesima entro 15 giorni, a semplice richiesta scritta, della </w:t>
            </w:r>
            <w:r w:rsidRPr="00647C0E">
              <w:rPr>
                <w:rFonts w:cs="Arial"/>
                <w:color w:val="FF0000"/>
                <w:lang w:val="it-IT" w:eastAsia="de-DE"/>
              </w:rPr>
              <w:t>stazione appaltante / dell’ente committente</w:t>
            </w:r>
            <w:r w:rsidRPr="00647C0E">
              <w:rPr>
                <w:rFonts w:cs="Arial"/>
                <w:lang w:val="it-IT"/>
              </w:rPr>
              <w:t xml:space="preserve">. La garanzia è progressivamente svincolata in ragione e a misura dell’avanzamento dell’esecuzione delle prestazioni, nel limite massimo dell’ottanta per cento dell’iniziale importo garantito secondo quanto stabilito all’art. 117, c. 8, d. lgs. n. 36/2023 </w:t>
            </w:r>
          </w:p>
          <w:p w14:paraId="15803DC6" w14:textId="529311DF" w:rsidR="005D36E9" w:rsidRPr="00647C0E" w:rsidRDefault="005D36E9" w:rsidP="005D36E9">
            <w:pPr>
              <w:widowControl w:val="0"/>
              <w:shd w:val="clear" w:color="auto" w:fill="FFFFFF" w:themeFill="background1"/>
              <w:autoSpaceDE w:val="0"/>
              <w:autoSpaceDN w:val="0"/>
              <w:ind w:left="340"/>
              <w:jc w:val="both"/>
              <w:rPr>
                <w:rFonts w:cs="Arial"/>
                <w:lang w:val="it-IT"/>
              </w:rPr>
            </w:pPr>
          </w:p>
        </w:tc>
      </w:tr>
      <w:tr w:rsidR="005D36E9" w:rsidRPr="004E5722" w14:paraId="78018FC5" w14:textId="77777777" w:rsidTr="001D763E">
        <w:tc>
          <w:tcPr>
            <w:tcW w:w="4404" w:type="dxa"/>
          </w:tcPr>
          <w:p w14:paraId="5493381E" w14:textId="77777777" w:rsidR="005D36E9" w:rsidRPr="00467C80" w:rsidRDefault="005D36E9" w:rsidP="005D36E9">
            <w:pPr>
              <w:widowControl w:val="0"/>
              <w:shd w:val="clear" w:color="auto" w:fill="FFFFFF" w:themeFill="background1"/>
              <w:autoSpaceDE w:val="0"/>
              <w:autoSpaceDN w:val="0"/>
              <w:ind w:left="360"/>
              <w:jc w:val="both"/>
              <w:rPr>
                <w:rFonts w:cs="Arial"/>
                <w:lang w:val="it-IT"/>
              </w:rPr>
            </w:pPr>
          </w:p>
        </w:tc>
        <w:tc>
          <w:tcPr>
            <w:tcW w:w="852" w:type="dxa"/>
          </w:tcPr>
          <w:p w14:paraId="2EDCB7EF" w14:textId="77777777" w:rsidR="005D36E9" w:rsidRPr="00255CCE" w:rsidRDefault="005D36E9" w:rsidP="005D36E9">
            <w:pPr>
              <w:widowControl w:val="0"/>
              <w:spacing w:line="240" w:lineRule="exact"/>
              <w:rPr>
                <w:rFonts w:cs="Arial"/>
                <w:lang w:val="it-IT"/>
              </w:rPr>
            </w:pPr>
          </w:p>
        </w:tc>
        <w:tc>
          <w:tcPr>
            <w:tcW w:w="4258" w:type="dxa"/>
          </w:tcPr>
          <w:p w14:paraId="648907EA" w14:textId="77777777" w:rsidR="005D36E9" w:rsidRPr="00467C80" w:rsidRDefault="005D36E9" w:rsidP="005D36E9">
            <w:pPr>
              <w:widowControl w:val="0"/>
              <w:shd w:val="clear" w:color="auto" w:fill="FFFFFF" w:themeFill="background1"/>
              <w:autoSpaceDE w:val="0"/>
              <w:autoSpaceDN w:val="0"/>
              <w:ind w:left="340"/>
              <w:jc w:val="both"/>
              <w:rPr>
                <w:rFonts w:cs="Arial"/>
                <w:lang w:val="it-IT"/>
              </w:rPr>
            </w:pPr>
          </w:p>
        </w:tc>
      </w:tr>
      <w:tr w:rsidR="005D36E9" w:rsidRPr="004E5722" w14:paraId="5EC7B449" w14:textId="77777777" w:rsidTr="001D763E">
        <w:tc>
          <w:tcPr>
            <w:tcW w:w="4404" w:type="dxa"/>
          </w:tcPr>
          <w:p w14:paraId="6EF56AC1" w14:textId="77777777" w:rsidR="005D36E9" w:rsidRPr="00B107EB" w:rsidRDefault="005D36E9" w:rsidP="005D36E9">
            <w:pPr>
              <w:widowControl w:val="0"/>
              <w:shd w:val="clear" w:color="auto" w:fill="FFFFFF" w:themeFill="background1"/>
              <w:autoSpaceDE w:val="0"/>
              <w:autoSpaceDN w:val="0"/>
              <w:adjustRightInd w:val="0"/>
              <w:ind w:left="344" w:right="6"/>
              <w:jc w:val="both"/>
              <w:rPr>
                <w:rFonts w:cs="Arial"/>
                <w:bCs/>
                <w:lang w:val="de-DE"/>
              </w:rPr>
            </w:pPr>
            <w:r w:rsidRPr="00B107EB">
              <w:rPr>
                <w:rFonts w:cs="Arial"/>
                <w:bCs/>
                <w:lang w:val="de-DE"/>
              </w:rPr>
              <w:t xml:space="preserve">Im Falle einer BG wird die endgültige Sicherheit auf der Grundlage einer unwiderruflichen Bevollmächtigung vom Gruppenbeauftragen im Namen und auf Rechnung aller auftraggebenden Mitglieder der BG abgeschlossen. </w:t>
            </w:r>
          </w:p>
          <w:p w14:paraId="580D676C" w14:textId="77777777" w:rsidR="005D36E9" w:rsidRPr="00B107EB" w:rsidRDefault="005D36E9" w:rsidP="005D36E9">
            <w:pPr>
              <w:widowControl w:val="0"/>
              <w:shd w:val="clear" w:color="auto" w:fill="FFFFFF" w:themeFill="background1"/>
              <w:autoSpaceDE w:val="0"/>
              <w:autoSpaceDN w:val="0"/>
              <w:adjustRightInd w:val="0"/>
              <w:ind w:left="344" w:right="6"/>
              <w:jc w:val="both"/>
              <w:rPr>
                <w:rFonts w:cs="Arial"/>
                <w:bCs/>
                <w:lang w:val="de-DE"/>
              </w:rPr>
            </w:pPr>
            <w:r w:rsidRPr="00B107EB">
              <w:rPr>
                <w:rFonts w:cs="Arial"/>
                <w:bCs/>
                <w:lang w:val="de-DE"/>
              </w:rPr>
              <w:t xml:space="preserve">Nicht zulässig sind Bank- oder </w:t>
            </w:r>
            <w:r w:rsidRPr="00B107EB">
              <w:rPr>
                <w:rFonts w:cs="Arial"/>
                <w:bCs/>
                <w:lang w:val="de-DE"/>
              </w:rPr>
              <w:lastRenderedPageBreak/>
              <w:t>Versicherungsbürgschaften, die Klauseln enthalten, die der Vergabestelle Aufwendungen jeglicher Art anlasten.</w:t>
            </w:r>
          </w:p>
          <w:p w14:paraId="15457713" w14:textId="77777777" w:rsidR="005D36E9" w:rsidRPr="00B107EB" w:rsidRDefault="005D36E9" w:rsidP="005D36E9">
            <w:pPr>
              <w:widowControl w:val="0"/>
              <w:shd w:val="clear" w:color="auto" w:fill="FFFFFF" w:themeFill="background1"/>
              <w:tabs>
                <w:tab w:val="left" w:pos="4111"/>
              </w:tabs>
              <w:ind w:left="322"/>
              <w:jc w:val="both"/>
              <w:rPr>
                <w:rFonts w:cs="Arial"/>
                <w:bCs/>
                <w:lang w:val="de-DE"/>
              </w:rPr>
            </w:pPr>
          </w:p>
          <w:p w14:paraId="24F5C967" w14:textId="3AD6DE86" w:rsidR="005D36E9" w:rsidRPr="00B107EB" w:rsidRDefault="005D36E9" w:rsidP="005D36E9">
            <w:pPr>
              <w:widowControl w:val="0"/>
              <w:shd w:val="clear" w:color="auto" w:fill="FFFFFF" w:themeFill="background1"/>
              <w:tabs>
                <w:tab w:val="left" w:pos="4111"/>
              </w:tabs>
              <w:ind w:left="322"/>
              <w:jc w:val="both"/>
              <w:rPr>
                <w:rFonts w:cs="Arial"/>
                <w:lang w:val="de-DE"/>
              </w:rPr>
            </w:pPr>
            <w:r w:rsidRPr="00B107EB">
              <w:rPr>
                <w:rFonts w:cs="Arial"/>
                <w:bCs/>
                <w:lang w:val="de-DE"/>
              </w:rPr>
              <w:t xml:space="preserve">Wird die endgültige Sicherheit nicht gestellt, verfällt die Zuschlagserteilung und die </w:t>
            </w:r>
            <w:r w:rsidRPr="00B107EB">
              <w:rPr>
                <w:rFonts w:cs="Arial"/>
                <w:color w:val="FF0000"/>
                <w:lang w:val="de-DE" w:eastAsia="de-DE"/>
              </w:rPr>
              <w:t>Vergabestelle/ auftraggebende Körperschaft</w:t>
            </w:r>
            <w:r w:rsidRPr="00B107EB">
              <w:rPr>
                <w:rFonts w:cs="Arial"/>
                <w:bCs/>
                <w:lang w:val="de-DE"/>
              </w:rPr>
              <w:t xml:space="preserve"> behält die vorläufige Sicherheit ein und erteilt sodann die Leistung dem nächstgereihten Teilnehmer in der Rangordnung.</w:t>
            </w:r>
          </w:p>
        </w:tc>
        <w:tc>
          <w:tcPr>
            <w:tcW w:w="852" w:type="dxa"/>
          </w:tcPr>
          <w:p w14:paraId="043C426C" w14:textId="77777777" w:rsidR="005D36E9" w:rsidRPr="00B107EB" w:rsidRDefault="005D36E9" w:rsidP="005D36E9">
            <w:pPr>
              <w:widowControl w:val="0"/>
              <w:rPr>
                <w:rFonts w:cs="Arial"/>
                <w:lang w:val="de-DE"/>
              </w:rPr>
            </w:pPr>
          </w:p>
        </w:tc>
        <w:tc>
          <w:tcPr>
            <w:tcW w:w="4258" w:type="dxa"/>
          </w:tcPr>
          <w:p w14:paraId="16CCE016" w14:textId="77777777" w:rsidR="005D36E9" w:rsidRPr="00B107EB" w:rsidRDefault="005D36E9" w:rsidP="005D36E9">
            <w:pPr>
              <w:widowControl w:val="0"/>
              <w:shd w:val="clear" w:color="auto" w:fill="FFFFFF" w:themeFill="background1"/>
              <w:autoSpaceDE w:val="0"/>
              <w:autoSpaceDN w:val="0"/>
              <w:adjustRightInd w:val="0"/>
              <w:ind w:left="344" w:right="6"/>
              <w:jc w:val="both"/>
              <w:rPr>
                <w:rFonts w:cs="Arial"/>
                <w:lang w:val="it-IT"/>
              </w:rPr>
            </w:pPr>
            <w:r w:rsidRPr="00B107EB">
              <w:rPr>
                <w:rFonts w:cs="Arial"/>
                <w:bCs/>
                <w:lang w:val="it-IT"/>
              </w:rPr>
              <w:t>In caso di R.T. la cauzione definitiva deve essere prestata su mandato irrevocabile dell’impresa capogruppo in nome e per conto di tutte le imprese mandanti.</w:t>
            </w:r>
          </w:p>
          <w:p w14:paraId="17CAD2DB" w14:textId="77777777" w:rsidR="005D36E9" w:rsidRPr="00B107EB" w:rsidRDefault="005D36E9" w:rsidP="005D36E9">
            <w:pPr>
              <w:widowControl w:val="0"/>
              <w:shd w:val="clear" w:color="auto" w:fill="FFFFFF" w:themeFill="background1"/>
              <w:autoSpaceDE w:val="0"/>
              <w:autoSpaceDN w:val="0"/>
              <w:adjustRightInd w:val="0"/>
              <w:ind w:right="6"/>
              <w:jc w:val="both"/>
              <w:rPr>
                <w:rFonts w:cs="Arial"/>
                <w:bCs/>
                <w:lang w:val="it-IT"/>
              </w:rPr>
            </w:pPr>
          </w:p>
          <w:p w14:paraId="5B07D447" w14:textId="77777777" w:rsidR="005D36E9" w:rsidRPr="00B107EB" w:rsidRDefault="005D36E9" w:rsidP="005D36E9">
            <w:pPr>
              <w:widowControl w:val="0"/>
              <w:shd w:val="clear" w:color="auto" w:fill="FFFFFF" w:themeFill="background1"/>
              <w:autoSpaceDE w:val="0"/>
              <w:autoSpaceDN w:val="0"/>
              <w:adjustRightInd w:val="0"/>
              <w:ind w:left="344" w:right="6"/>
              <w:jc w:val="both"/>
              <w:rPr>
                <w:rFonts w:cs="Arial"/>
                <w:bCs/>
                <w:lang w:val="it-IT"/>
              </w:rPr>
            </w:pPr>
            <w:r w:rsidRPr="00B107EB">
              <w:rPr>
                <w:rFonts w:cs="Arial"/>
                <w:bCs/>
                <w:lang w:val="it-IT"/>
              </w:rPr>
              <w:t xml:space="preserve">Non saranno accettate polizze fideiussorie o fideiussioni bancarie che contengano </w:t>
            </w:r>
            <w:r w:rsidRPr="00B107EB">
              <w:rPr>
                <w:rFonts w:cs="Arial"/>
                <w:bCs/>
                <w:lang w:val="it-IT"/>
              </w:rPr>
              <w:lastRenderedPageBreak/>
              <w:t>clausole attraverso le quali vengano posti oneri di qualsiasi tipo a carico della stazione appaltante.</w:t>
            </w:r>
          </w:p>
          <w:p w14:paraId="566794E3" w14:textId="50B90463" w:rsidR="005D36E9" w:rsidRPr="00AA1A7E" w:rsidRDefault="005D36E9" w:rsidP="005D36E9">
            <w:pPr>
              <w:widowControl w:val="0"/>
              <w:shd w:val="clear" w:color="auto" w:fill="FFFFFF" w:themeFill="background1"/>
              <w:autoSpaceDE w:val="0"/>
              <w:autoSpaceDN w:val="0"/>
              <w:ind w:left="340" w:right="6"/>
              <w:jc w:val="both"/>
              <w:rPr>
                <w:rFonts w:cs="Arial"/>
                <w:bCs/>
                <w:lang w:val="it-IT"/>
              </w:rPr>
            </w:pPr>
            <w:r w:rsidRPr="00B107EB">
              <w:rPr>
                <w:rFonts w:cs="Arial"/>
                <w:bCs/>
                <w:lang w:val="it-IT"/>
              </w:rPr>
              <w:t xml:space="preserve">La mancata costituzione della garanzia definitiva determina la decadenza dell’affidamento e l’acquisizione della </w:t>
            </w:r>
            <w:r w:rsidRPr="00B107EB">
              <w:rPr>
                <w:rFonts w:cs="Arial"/>
                <w:lang w:val="it-IT"/>
              </w:rPr>
              <w:t>garanzia</w:t>
            </w:r>
            <w:r w:rsidRPr="00B107EB">
              <w:rPr>
                <w:rFonts w:cs="Arial"/>
                <w:bCs/>
                <w:lang w:val="it-IT"/>
              </w:rPr>
              <w:t xml:space="preserve"> provvisoria da parte </w:t>
            </w:r>
            <w:r w:rsidRPr="00B107EB">
              <w:rPr>
                <w:rFonts w:cs="Arial"/>
                <w:bCs/>
                <w:color w:val="FF0000"/>
                <w:lang w:val="it-IT"/>
              </w:rPr>
              <w:t>della stazione appaltante / dell’ente committente</w:t>
            </w:r>
            <w:r w:rsidRPr="00B107EB">
              <w:rPr>
                <w:rFonts w:cs="Arial"/>
                <w:bCs/>
                <w:lang w:val="it-IT"/>
              </w:rPr>
              <w:t>, che infine aggiudicherà la prestazione al concorrente che segue in graduatoria.</w:t>
            </w:r>
          </w:p>
        </w:tc>
      </w:tr>
      <w:tr w:rsidR="005D36E9" w:rsidRPr="004E5722" w14:paraId="4B271AF0" w14:textId="77777777" w:rsidTr="001D763E">
        <w:tc>
          <w:tcPr>
            <w:tcW w:w="4404" w:type="dxa"/>
          </w:tcPr>
          <w:p w14:paraId="2E5C3CF9"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39BD7E1" w14:textId="77777777" w:rsidR="005D36E9" w:rsidRPr="00255CCE" w:rsidRDefault="005D36E9" w:rsidP="005D36E9">
            <w:pPr>
              <w:widowControl w:val="0"/>
              <w:spacing w:line="240" w:lineRule="exact"/>
              <w:rPr>
                <w:rFonts w:cs="Arial"/>
                <w:lang w:val="it-IT"/>
              </w:rPr>
            </w:pPr>
          </w:p>
        </w:tc>
        <w:tc>
          <w:tcPr>
            <w:tcW w:w="4258" w:type="dxa"/>
          </w:tcPr>
          <w:p w14:paraId="2CB587CA"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6C492C99" w14:textId="77777777" w:rsidTr="001D763E">
        <w:tc>
          <w:tcPr>
            <w:tcW w:w="4404" w:type="dxa"/>
          </w:tcPr>
          <w:p w14:paraId="51194D4F" w14:textId="77777777" w:rsidR="005D36E9" w:rsidRPr="00647C0E" w:rsidRDefault="005D36E9" w:rsidP="00647C0E">
            <w:pPr>
              <w:pStyle w:val="Rientrocorpodeltesto"/>
              <w:widowControl w:val="0"/>
              <w:tabs>
                <w:tab w:val="left" w:pos="8496"/>
              </w:tabs>
              <w:spacing w:after="0" w:line="240" w:lineRule="exact"/>
              <w:ind w:left="0"/>
              <w:jc w:val="both"/>
              <w:rPr>
                <w:rFonts w:cs="Arial"/>
                <w:b/>
                <w:bCs/>
                <w:i/>
                <w:iCs/>
                <w:color w:val="FF0000"/>
                <w:sz w:val="16"/>
                <w:szCs w:val="16"/>
                <w:highlight w:val="green"/>
                <w:lang w:val="de-DE" w:eastAsia="de-DE"/>
              </w:rPr>
            </w:pPr>
            <w:r w:rsidRPr="00647C0E">
              <w:rPr>
                <w:rFonts w:cs="Arial"/>
                <w:i/>
                <w:iCs/>
                <w:color w:val="FF0000"/>
                <w:sz w:val="16"/>
                <w:szCs w:val="16"/>
                <w:highlight w:val="green"/>
                <w:lang w:val="de-DE" w:eastAsia="de-DE"/>
              </w:rPr>
              <w:t xml:space="preserve">(Gemäß Art. 36 Absatz 3 LG Nr. 16/2015 und Art.117, Absatz 14 GvD Nr. 36/2023 ist für Aufträge, die von Wirtschaftsteilnehmern mit nachgewiesener Finanzkraft erbracht werden, sowie für Lieferungen von Gütern, die aufgrund ihrer Art oder ihren besonderen Verwendungszwecks am Herstellungsort erworben oder direkt von den Herstellern geliefert werden müssen, oder für Lieferungen von Kunstgegenstände, Maschinen, Präzisionsinstrumente und -arbeiten, mit deren Ausführung an spezialisierte Teilnehmer betraut werden müssen, die Befreiung von der Sicherungsleistung  </w:t>
            </w:r>
            <w:r w:rsidRPr="00647C0E">
              <w:rPr>
                <w:rFonts w:cs="Arial"/>
                <w:b/>
                <w:bCs/>
                <w:i/>
                <w:iCs/>
                <w:color w:val="FF0000"/>
                <w:sz w:val="16"/>
                <w:szCs w:val="16"/>
                <w:highlight w:val="green"/>
                <w:lang w:val="de-DE" w:eastAsia="de-DE"/>
              </w:rPr>
              <w:t>möglich,</w:t>
            </w:r>
            <w:r w:rsidRPr="00647C0E">
              <w:rPr>
                <w:rFonts w:cs="Arial"/>
                <w:i/>
                <w:iCs/>
                <w:color w:val="FF0000"/>
                <w:sz w:val="16"/>
                <w:szCs w:val="16"/>
                <w:highlight w:val="green"/>
                <w:lang w:val="de-DE" w:eastAsia="de-DE"/>
              </w:rPr>
              <w:t xml:space="preserve"> </w:t>
            </w:r>
            <w:r w:rsidRPr="00647C0E">
              <w:rPr>
                <w:rFonts w:cs="Arial"/>
                <w:b/>
                <w:bCs/>
                <w:i/>
                <w:iCs/>
                <w:color w:val="FF0000"/>
                <w:sz w:val="16"/>
                <w:szCs w:val="16"/>
                <w:highlight w:val="green"/>
                <w:lang w:val="de-DE" w:eastAsia="de-DE"/>
              </w:rPr>
              <w:t>sofern dies angemessen begründet ist und mit einer Verbesserung des Zuschlagspreises oder der Ausführungsbedingungen verbunden ist).</w:t>
            </w:r>
          </w:p>
          <w:p w14:paraId="5B6F116E" w14:textId="2AFD43A8" w:rsidR="005D36E9" w:rsidRPr="00647C0E" w:rsidRDefault="005D36E9" w:rsidP="005D36E9">
            <w:pPr>
              <w:pStyle w:val="Rientrocorpodeltesto"/>
              <w:widowControl w:val="0"/>
              <w:tabs>
                <w:tab w:val="left" w:pos="8496"/>
              </w:tabs>
              <w:spacing w:after="0" w:line="240" w:lineRule="exact"/>
              <w:ind w:left="0"/>
              <w:jc w:val="both"/>
              <w:rPr>
                <w:rFonts w:cs="Arial"/>
                <w:color w:val="FF0000"/>
                <w:highlight w:val="green"/>
                <w:lang w:val="de-DE"/>
              </w:rPr>
            </w:pPr>
          </w:p>
        </w:tc>
        <w:tc>
          <w:tcPr>
            <w:tcW w:w="852" w:type="dxa"/>
          </w:tcPr>
          <w:p w14:paraId="4EFC8712" w14:textId="77777777" w:rsidR="005D36E9" w:rsidRPr="00647C0E" w:rsidRDefault="005D36E9" w:rsidP="005D36E9">
            <w:pPr>
              <w:widowControl w:val="0"/>
              <w:spacing w:line="240" w:lineRule="exact"/>
              <w:rPr>
                <w:rFonts w:cs="Arial"/>
                <w:highlight w:val="green"/>
                <w:lang w:val="de-DE"/>
              </w:rPr>
            </w:pPr>
          </w:p>
        </w:tc>
        <w:tc>
          <w:tcPr>
            <w:tcW w:w="4258" w:type="dxa"/>
          </w:tcPr>
          <w:p w14:paraId="74DCAEFF" w14:textId="77777777" w:rsidR="005D36E9" w:rsidRPr="0076026F" w:rsidRDefault="005D36E9" w:rsidP="00647C0E">
            <w:pPr>
              <w:widowControl w:val="0"/>
              <w:autoSpaceDE w:val="0"/>
              <w:autoSpaceDN w:val="0"/>
              <w:spacing w:line="240" w:lineRule="exact"/>
              <w:ind w:left="340" w:right="181"/>
              <w:jc w:val="both"/>
              <w:rPr>
                <w:rFonts w:cs="Arial"/>
                <w:i/>
                <w:iCs/>
                <w:color w:val="FF0000"/>
                <w:sz w:val="16"/>
                <w:szCs w:val="16"/>
                <w:highlight w:val="green"/>
                <w:lang w:val="it-IT" w:eastAsia="de-DE"/>
              </w:rPr>
            </w:pPr>
            <w:r w:rsidRPr="0076026F">
              <w:rPr>
                <w:rFonts w:cs="Arial"/>
                <w:i/>
                <w:iCs/>
                <w:color w:val="FF0000"/>
                <w:sz w:val="16"/>
                <w:szCs w:val="16"/>
                <w:highlight w:val="green"/>
                <w:lang w:val="it-IT" w:eastAsia="de-DE"/>
              </w:rPr>
              <w:t>(Ai sensi dell’art. 36, comma 3 l.p. n. 16/2015 e art. 117, comma 14 d.lgs. 36/2023, per gli appalti da eseguirsi da operatori economici di comprovata solidità nonché per le forniture di beni che per la loro natura, o per l'uso speciale cui sono destinati, debbano essere acquistati nel luogo di produzione o forniti direttamente dai produttori, o per le forniture di prodotti d'arte, macchinari, strumenti e lavori di precisione l'esecuzione dei quali deve essere affidata a operatori specializzati, l'esonero dalla prestazione della garanzia è possibile previa adeguata motivazione ed è subordinato ad un miglioramento del prezzo di aggiudicazione ovvero delle condizioni di esecuzione.).</w:t>
            </w:r>
          </w:p>
          <w:p w14:paraId="48D69CC6" w14:textId="77777777" w:rsidR="005D36E9" w:rsidRPr="00647C0E" w:rsidRDefault="005D36E9" w:rsidP="005D36E9">
            <w:pPr>
              <w:widowControl w:val="0"/>
              <w:autoSpaceDE w:val="0"/>
              <w:autoSpaceDN w:val="0"/>
              <w:adjustRightInd w:val="0"/>
              <w:spacing w:line="240" w:lineRule="exact"/>
              <w:ind w:right="6"/>
              <w:jc w:val="both"/>
              <w:rPr>
                <w:rFonts w:cs="Arial"/>
                <w:bCs/>
                <w:color w:val="FF0000"/>
                <w:highlight w:val="green"/>
                <w:lang w:val="it-IT"/>
              </w:rPr>
            </w:pPr>
          </w:p>
        </w:tc>
      </w:tr>
      <w:tr w:rsidR="005D36E9" w:rsidRPr="004E5722" w14:paraId="51219BF2" w14:textId="77777777" w:rsidTr="001D763E">
        <w:tc>
          <w:tcPr>
            <w:tcW w:w="4404" w:type="dxa"/>
          </w:tcPr>
          <w:p w14:paraId="51326126" w14:textId="77777777" w:rsidR="005D36E9" w:rsidRPr="00647C0E" w:rsidRDefault="005D36E9" w:rsidP="005D36E9">
            <w:pPr>
              <w:widowControl w:val="0"/>
              <w:autoSpaceDE w:val="0"/>
              <w:autoSpaceDN w:val="0"/>
              <w:adjustRightInd w:val="0"/>
              <w:jc w:val="both"/>
              <w:rPr>
                <w:rFonts w:cs="Arial"/>
                <w:bCs/>
                <w:lang w:val="de-DE"/>
              </w:rPr>
            </w:pPr>
            <w:r w:rsidRPr="00647C0E">
              <w:rPr>
                <w:rFonts w:cs="Arial"/>
                <w:bCs/>
                <w:lang w:val="de-DE"/>
              </w:rPr>
              <w:t xml:space="preserve">Gemäß Art. 36 Absatz 3 LG Nr. 16/2015 und Art. 117 Absatz 14 GvD Nr. 36/2023 behält sich </w:t>
            </w:r>
            <w:r w:rsidRPr="00647C0E">
              <w:rPr>
                <w:rFonts w:cs="Arial"/>
                <w:bCs/>
                <w:color w:val="FF0000"/>
                <w:lang w:val="de-DE"/>
              </w:rPr>
              <w:t xml:space="preserve">die Vergabestelle/auftraggebene Körperschaft </w:t>
            </w:r>
            <w:r w:rsidRPr="00647C0E">
              <w:rPr>
                <w:rFonts w:cs="Arial"/>
                <w:bCs/>
                <w:lang w:val="de-DE"/>
              </w:rPr>
              <w:t xml:space="preserve"> das Recht vor, den Auftragnehmer von der Stellung einer endgültigen Sicherheit zu befreien, im Falle von:</w:t>
            </w:r>
          </w:p>
          <w:p w14:paraId="14C5DA08" w14:textId="00987FF9" w:rsidR="005D36E9" w:rsidRPr="00647C0E" w:rsidRDefault="005D36E9" w:rsidP="005D36E9">
            <w:pPr>
              <w:widowControl w:val="0"/>
              <w:autoSpaceDE w:val="0"/>
              <w:autoSpaceDN w:val="0"/>
              <w:ind w:right="180"/>
              <w:jc w:val="both"/>
              <w:rPr>
                <w:rFonts w:cs="Arial"/>
                <w:color w:val="FF0000"/>
                <w:lang w:val="de-DE" w:eastAsia="de-DE"/>
              </w:rPr>
            </w:pPr>
            <w:r w:rsidRPr="00647C0E">
              <w:rPr>
                <w:rFonts w:cs="Arial"/>
                <w:lang w:val="de-DE" w:eastAsia="de-DE"/>
              </w:rPr>
              <w:t xml:space="preserve">- Wirtschaftsteilnehmern mit nachgewiesener Finanzkraft </w:t>
            </w:r>
          </w:p>
          <w:p w14:paraId="332890F6" w14:textId="0A6AAE04" w:rsidR="005D36E9" w:rsidRPr="00647C0E" w:rsidRDefault="005D36E9" w:rsidP="005D36E9">
            <w:pPr>
              <w:pStyle w:val="Rientrocorpodeltesto"/>
              <w:widowControl w:val="0"/>
              <w:tabs>
                <w:tab w:val="left" w:pos="8496"/>
              </w:tabs>
              <w:spacing w:after="0" w:line="240" w:lineRule="exact"/>
              <w:ind w:left="0"/>
              <w:jc w:val="both"/>
              <w:rPr>
                <w:rFonts w:cs="Arial"/>
                <w:color w:val="FF0000"/>
                <w:lang w:val="de-DE"/>
              </w:rPr>
            </w:pPr>
            <w:r w:rsidRPr="00647C0E">
              <w:rPr>
                <w:rFonts w:cs="Arial"/>
                <w:lang w:val="de-DE" w:eastAsia="de-DE"/>
              </w:rPr>
              <w:t>Diese Befreiung ist möglich, sofern dies angemessen begründet ist und mit einer Verbesserung des Zuschlagspreises oder der Ausführungsbedingungen verbunden ist.</w:t>
            </w:r>
          </w:p>
        </w:tc>
        <w:tc>
          <w:tcPr>
            <w:tcW w:w="852" w:type="dxa"/>
          </w:tcPr>
          <w:p w14:paraId="364DFC0B" w14:textId="77777777" w:rsidR="005D36E9" w:rsidRPr="00647C0E" w:rsidRDefault="005D36E9" w:rsidP="005D36E9">
            <w:pPr>
              <w:widowControl w:val="0"/>
              <w:spacing w:line="240" w:lineRule="exact"/>
              <w:rPr>
                <w:rFonts w:cs="Arial"/>
                <w:lang w:val="de-DE"/>
              </w:rPr>
            </w:pPr>
          </w:p>
        </w:tc>
        <w:tc>
          <w:tcPr>
            <w:tcW w:w="4258" w:type="dxa"/>
          </w:tcPr>
          <w:p w14:paraId="39A2840E" w14:textId="77777777" w:rsidR="005D36E9" w:rsidRPr="00647C0E" w:rsidRDefault="005D36E9" w:rsidP="005D36E9">
            <w:pPr>
              <w:widowControl w:val="0"/>
              <w:autoSpaceDE w:val="0"/>
              <w:autoSpaceDN w:val="0"/>
              <w:ind w:right="180"/>
              <w:jc w:val="both"/>
              <w:rPr>
                <w:rFonts w:cs="Arial"/>
                <w:lang w:val="it-IT" w:eastAsia="de-DE"/>
              </w:rPr>
            </w:pPr>
            <w:r w:rsidRPr="00647C0E">
              <w:rPr>
                <w:rFonts w:cs="Arial"/>
                <w:lang w:val="it-IT" w:eastAsia="de-DE"/>
              </w:rPr>
              <w:t xml:space="preserve">Ai sensi dell’art. 36, comma 3 l.p. n. 16/2015 e art. 117, comma 14 d.lgs. 36/2023, la </w:t>
            </w:r>
            <w:r w:rsidRPr="00647C0E">
              <w:rPr>
                <w:rFonts w:cs="Arial"/>
                <w:color w:val="FF0000"/>
                <w:lang w:val="it-IT" w:eastAsia="de-DE"/>
              </w:rPr>
              <w:t>Stazione appaltante/ l’Ente committente</w:t>
            </w:r>
            <w:r w:rsidRPr="00647C0E">
              <w:rPr>
                <w:rFonts w:cs="Arial"/>
                <w:lang w:val="it-IT" w:eastAsia="de-DE"/>
              </w:rPr>
              <w:t>, si riserva la possibilità di esonerare l’appaltatore dal prestare la garanzia definitiva in caso di:</w:t>
            </w:r>
          </w:p>
          <w:p w14:paraId="2AB0D432" w14:textId="70051C05" w:rsidR="005D36E9" w:rsidRPr="00647C0E" w:rsidRDefault="005D36E9" w:rsidP="005D36E9">
            <w:pPr>
              <w:widowControl w:val="0"/>
              <w:autoSpaceDE w:val="0"/>
              <w:autoSpaceDN w:val="0"/>
              <w:ind w:right="180"/>
              <w:jc w:val="both"/>
              <w:rPr>
                <w:rFonts w:cs="Arial"/>
                <w:lang w:val="it-IT" w:eastAsia="de-DE"/>
              </w:rPr>
            </w:pPr>
            <w:r w:rsidRPr="00647C0E">
              <w:rPr>
                <w:rFonts w:cs="Arial"/>
                <w:lang w:val="it-IT" w:eastAsia="de-DE"/>
              </w:rPr>
              <w:t>- operatori economici di comprovata solidità</w:t>
            </w:r>
          </w:p>
          <w:p w14:paraId="5CC94419" w14:textId="2708EFB1" w:rsidR="005D36E9" w:rsidRPr="00647C0E" w:rsidRDefault="005D36E9" w:rsidP="005D36E9">
            <w:pPr>
              <w:widowControl w:val="0"/>
              <w:autoSpaceDE w:val="0"/>
              <w:autoSpaceDN w:val="0"/>
              <w:ind w:right="180"/>
              <w:jc w:val="both"/>
              <w:rPr>
                <w:rFonts w:cs="Arial"/>
                <w:b/>
                <w:bCs/>
                <w:i/>
                <w:iCs/>
                <w:color w:val="FF0000"/>
                <w:sz w:val="16"/>
                <w:szCs w:val="16"/>
                <w:lang w:val="it-IT" w:eastAsia="de-DE"/>
              </w:rPr>
            </w:pPr>
          </w:p>
          <w:p w14:paraId="68CB0F94" w14:textId="3AB7DEF0" w:rsidR="005D36E9" w:rsidRPr="00647C0E" w:rsidRDefault="005D36E9" w:rsidP="005D36E9">
            <w:pPr>
              <w:widowControl w:val="0"/>
              <w:autoSpaceDE w:val="0"/>
              <w:autoSpaceDN w:val="0"/>
              <w:adjustRightInd w:val="0"/>
              <w:spacing w:line="240" w:lineRule="exact"/>
              <w:ind w:right="6"/>
              <w:jc w:val="both"/>
              <w:rPr>
                <w:rFonts w:cs="Arial"/>
                <w:bCs/>
                <w:color w:val="FF0000"/>
                <w:lang w:val="it-IT"/>
              </w:rPr>
            </w:pPr>
            <w:r w:rsidRPr="00647C0E">
              <w:rPr>
                <w:rFonts w:cs="Arial"/>
                <w:lang w:val="it-IT" w:eastAsia="de-DE"/>
              </w:rPr>
              <w:t>Tale esonero è possibile previa adeguata motivazione ed è subordinato ad un miglioramento del prezzo di aggiudicazione ovvero delle condizioni di esecuzione.</w:t>
            </w:r>
          </w:p>
        </w:tc>
      </w:tr>
      <w:tr w:rsidR="005D36E9" w:rsidRPr="004E5722" w14:paraId="7490F81A" w14:textId="77777777" w:rsidTr="001D763E">
        <w:tc>
          <w:tcPr>
            <w:tcW w:w="4404" w:type="dxa"/>
          </w:tcPr>
          <w:p w14:paraId="03742386"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198377BD" w14:textId="77777777" w:rsidR="005D36E9" w:rsidRPr="00255CCE" w:rsidRDefault="005D36E9" w:rsidP="005D36E9">
            <w:pPr>
              <w:widowControl w:val="0"/>
              <w:spacing w:line="240" w:lineRule="exact"/>
              <w:rPr>
                <w:rFonts w:cs="Arial"/>
                <w:lang w:val="it-IT"/>
              </w:rPr>
            </w:pPr>
          </w:p>
        </w:tc>
        <w:tc>
          <w:tcPr>
            <w:tcW w:w="4258" w:type="dxa"/>
          </w:tcPr>
          <w:p w14:paraId="63956001"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30BF16F6" w14:textId="77777777" w:rsidTr="001D763E">
        <w:tc>
          <w:tcPr>
            <w:tcW w:w="4404" w:type="dxa"/>
          </w:tcPr>
          <w:p w14:paraId="364138C3" w14:textId="7B7EB832" w:rsidR="005D36E9" w:rsidRPr="00647C0E" w:rsidRDefault="005D36E9" w:rsidP="00BB4018">
            <w:pPr>
              <w:pStyle w:val="Rientrocorpodeltesto"/>
              <w:widowControl w:val="0"/>
              <w:numPr>
                <w:ilvl w:val="0"/>
                <w:numId w:val="54"/>
              </w:numPr>
              <w:tabs>
                <w:tab w:val="left" w:pos="8496"/>
              </w:tabs>
              <w:spacing w:after="0" w:line="240" w:lineRule="exact"/>
              <w:ind w:left="297" w:hanging="297"/>
              <w:jc w:val="both"/>
              <w:rPr>
                <w:rFonts w:cs="Arial"/>
                <w:b/>
                <w:color w:val="FF0000"/>
                <w:lang w:val="de-DE"/>
              </w:rPr>
            </w:pPr>
            <w:r w:rsidRPr="00647C0E">
              <w:rPr>
                <w:rFonts w:cs="Arial"/>
                <w:b/>
                <w:bCs/>
                <w:lang w:val="de-DE"/>
              </w:rPr>
              <w:t xml:space="preserve">Berufshaftpflichtversicherungspolizze </w:t>
            </w:r>
          </w:p>
        </w:tc>
        <w:tc>
          <w:tcPr>
            <w:tcW w:w="852" w:type="dxa"/>
          </w:tcPr>
          <w:p w14:paraId="7F2B66EE" w14:textId="77777777" w:rsidR="005D36E9" w:rsidRPr="00647C0E" w:rsidRDefault="005D36E9" w:rsidP="005D36E9">
            <w:pPr>
              <w:widowControl w:val="0"/>
              <w:spacing w:line="240" w:lineRule="exact"/>
              <w:rPr>
                <w:rFonts w:cs="Arial"/>
                <w:lang w:val="de-DE"/>
              </w:rPr>
            </w:pPr>
          </w:p>
        </w:tc>
        <w:tc>
          <w:tcPr>
            <w:tcW w:w="4258" w:type="dxa"/>
          </w:tcPr>
          <w:p w14:paraId="3F18AD59" w14:textId="476D5AE6" w:rsidR="005D36E9" w:rsidRPr="00647C0E" w:rsidRDefault="005D36E9" w:rsidP="00BB4018">
            <w:pPr>
              <w:pStyle w:val="Paragrafoelenco"/>
              <w:widowControl w:val="0"/>
              <w:numPr>
                <w:ilvl w:val="0"/>
                <w:numId w:val="55"/>
              </w:numPr>
              <w:autoSpaceDE w:val="0"/>
              <w:autoSpaceDN w:val="0"/>
              <w:adjustRightInd w:val="0"/>
              <w:spacing w:line="240" w:lineRule="exact"/>
              <w:ind w:left="282" w:right="6" w:hanging="282"/>
              <w:jc w:val="both"/>
              <w:rPr>
                <w:rFonts w:cs="Arial"/>
                <w:b/>
                <w:bCs/>
                <w:lang w:val="it-IT"/>
              </w:rPr>
            </w:pPr>
            <w:r w:rsidRPr="00647C0E">
              <w:rPr>
                <w:rFonts w:cs="Arial"/>
                <w:b/>
                <w:bCs/>
                <w:lang w:val="it-IT"/>
              </w:rPr>
              <w:t xml:space="preserve">Polizza di responsabilità civile professionale </w:t>
            </w:r>
          </w:p>
        </w:tc>
      </w:tr>
      <w:tr w:rsidR="005D36E9" w:rsidRPr="004E5722" w14:paraId="68164B83" w14:textId="77777777" w:rsidTr="001D763E">
        <w:tc>
          <w:tcPr>
            <w:tcW w:w="4404" w:type="dxa"/>
          </w:tcPr>
          <w:p w14:paraId="2DE096DD" w14:textId="77777777" w:rsidR="005D36E9" w:rsidRPr="00647C0E" w:rsidRDefault="005D36E9" w:rsidP="005D36E9">
            <w:pPr>
              <w:pStyle w:val="Rientrocorpodeltesto"/>
              <w:widowControl w:val="0"/>
              <w:tabs>
                <w:tab w:val="left" w:pos="8496"/>
              </w:tabs>
              <w:spacing w:after="0" w:line="240" w:lineRule="exact"/>
              <w:ind w:left="0"/>
              <w:jc w:val="both"/>
              <w:rPr>
                <w:rFonts w:cs="Arial"/>
                <w:bCs/>
                <w:lang w:val="it-IT"/>
              </w:rPr>
            </w:pPr>
          </w:p>
        </w:tc>
        <w:tc>
          <w:tcPr>
            <w:tcW w:w="852" w:type="dxa"/>
          </w:tcPr>
          <w:p w14:paraId="1C08584E" w14:textId="77777777" w:rsidR="005D36E9" w:rsidRPr="00647C0E" w:rsidRDefault="005D36E9" w:rsidP="005D36E9">
            <w:pPr>
              <w:widowControl w:val="0"/>
              <w:spacing w:line="240" w:lineRule="exact"/>
              <w:rPr>
                <w:rFonts w:cs="Arial"/>
                <w:lang w:val="it-IT"/>
              </w:rPr>
            </w:pPr>
          </w:p>
        </w:tc>
        <w:tc>
          <w:tcPr>
            <w:tcW w:w="4258" w:type="dxa"/>
          </w:tcPr>
          <w:p w14:paraId="07306EC6" w14:textId="77777777" w:rsidR="005D36E9" w:rsidRPr="00647C0E" w:rsidRDefault="005D36E9" w:rsidP="005D36E9">
            <w:pPr>
              <w:pStyle w:val="Paragrafoelenco"/>
              <w:widowControl w:val="0"/>
              <w:autoSpaceDE w:val="0"/>
              <w:autoSpaceDN w:val="0"/>
              <w:adjustRightInd w:val="0"/>
              <w:spacing w:line="240" w:lineRule="exact"/>
              <w:ind w:left="282" w:right="6"/>
              <w:jc w:val="both"/>
              <w:rPr>
                <w:rFonts w:cs="Arial"/>
                <w:b/>
                <w:bCs/>
                <w:lang w:val="it-IT"/>
              </w:rPr>
            </w:pPr>
          </w:p>
        </w:tc>
      </w:tr>
      <w:tr w:rsidR="005D36E9" w:rsidRPr="004E5722" w14:paraId="4CFDD3E5" w14:textId="77777777" w:rsidTr="001D763E">
        <w:trPr>
          <w:trHeight w:val="70"/>
        </w:trPr>
        <w:tc>
          <w:tcPr>
            <w:tcW w:w="4404" w:type="dxa"/>
          </w:tcPr>
          <w:p w14:paraId="3A5BD986" w14:textId="77777777" w:rsidR="005D36E9" w:rsidRPr="00647C0E" w:rsidRDefault="005D36E9" w:rsidP="005D36E9">
            <w:pPr>
              <w:pStyle w:val="Rientrocorpodeltesto"/>
              <w:widowControl w:val="0"/>
              <w:tabs>
                <w:tab w:val="left" w:pos="8496"/>
              </w:tabs>
              <w:spacing w:after="0" w:line="240" w:lineRule="exact"/>
              <w:jc w:val="both"/>
              <w:rPr>
                <w:rFonts w:cs="Arial"/>
                <w:bCs/>
                <w:lang w:val="de-DE"/>
              </w:rPr>
            </w:pPr>
            <w:r w:rsidRPr="00647C0E">
              <w:rPr>
                <w:rFonts w:cs="Arial"/>
                <w:bCs/>
                <w:lang w:val="de-DE"/>
              </w:rPr>
              <w:t>Bei Vertragsabschluss übermittelt der Zuschlagsempfänger der auftraggebenden Körperschaft eine beglaubigte Kopie der Berufshaftpflichtversicherungspolizze gemäß Art. 18 DPR Nr. 445/2000, welche von Art. 24 Abs. 4 GvD Nr 50/2016 vorgesehen ist.</w:t>
            </w:r>
          </w:p>
        </w:tc>
        <w:tc>
          <w:tcPr>
            <w:tcW w:w="852" w:type="dxa"/>
          </w:tcPr>
          <w:p w14:paraId="70B4C9F6" w14:textId="77777777" w:rsidR="005D36E9" w:rsidRPr="00647C0E" w:rsidRDefault="005D36E9" w:rsidP="005D36E9">
            <w:pPr>
              <w:widowControl w:val="0"/>
              <w:spacing w:line="240" w:lineRule="exact"/>
              <w:rPr>
                <w:rFonts w:cs="Arial"/>
                <w:lang w:val="de-DE"/>
              </w:rPr>
            </w:pPr>
          </w:p>
        </w:tc>
        <w:tc>
          <w:tcPr>
            <w:tcW w:w="4258" w:type="dxa"/>
          </w:tcPr>
          <w:p w14:paraId="62B4CBDD" w14:textId="77777777" w:rsidR="005D36E9" w:rsidRPr="00647C0E" w:rsidRDefault="005D36E9" w:rsidP="005D36E9">
            <w:pPr>
              <w:widowControl w:val="0"/>
              <w:shd w:val="clear" w:color="auto" w:fill="FFFFFF" w:themeFill="background1"/>
              <w:autoSpaceDE w:val="0"/>
              <w:autoSpaceDN w:val="0"/>
              <w:adjustRightInd w:val="0"/>
              <w:spacing w:line="240" w:lineRule="exact"/>
              <w:ind w:left="282" w:right="6"/>
              <w:jc w:val="both"/>
              <w:rPr>
                <w:rFonts w:cs="Arial"/>
                <w:bCs/>
                <w:lang w:val="it-IT"/>
              </w:rPr>
            </w:pPr>
            <w:r w:rsidRPr="00647C0E">
              <w:rPr>
                <w:rFonts w:cs="Arial"/>
                <w:bCs/>
                <w:lang w:val="it-IT"/>
              </w:rPr>
              <w:t xml:space="preserve">All’atto della stipulazione del contratto, l’aggiudicatario trasmette all’Ente committente copia autentica ai sensi dell’art. 18 del d.p.r. 445/2000 della polizza di responsabilità civile professionale prevista dall’art. 24, comma 4 del D.lgs. 50/2016. </w:t>
            </w:r>
          </w:p>
        </w:tc>
      </w:tr>
      <w:tr w:rsidR="005D36E9" w:rsidRPr="004E5722" w14:paraId="7567BD84" w14:textId="77777777" w:rsidTr="001D763E">
        <w:trPr>
          <w:trHeight w:val="70"/>
        </w:trPr>
        <w:tc>
          <w:tcPr>
            <w:tcW w:w="4404" w:type="dxa"/>
          </w:tcPr>
          <w:p w14:paraId="40B6E6A3" w14:textId="77777777" w:rsidR="005D36E9" w:rsidRPr="00647C0E" w:rsidRDefault="005D36E9" w:rsidP="005D36E9">
            <w:pPr>
              <w:pStyle w:val="Rientrocorpodeltesto"/>
              <w:widowControl w:val="0"/>
              <w:tabs>
                <w:tab w:val="left" w:pos="8496"/>
              </w:tabs>
              <w:spacing w:after="0" w:line="240" w:lineRule="exact"/>
              <w:jc w:val="both"/>
              <w:rPr>
                <w:rFonts w:cs="Arial"/>
                <w:bCs/>
                <w:lang w:val="it-IT"/>
              </w:rPr>
            </w:pPr>
          </w:p>
        </w:tc>
        <w:tc>
          <w:tcPr>
            <w:tcW w:w="852" w:type="dxa"/>
          </w:tcPr>
          <w:p w14:paraId="43BACB03" w14:textId="77777777" w:rsidR="005D36E9" w:rsidRPr="00647C0E" w:rsidRDefault="005D36E9" w:rsidP="005D36E9">
            <w:pPr>
              <w:widowControl w:val="0"/>
              <w:spacing w:line="240" w:lineRule="exact"/>
              <w:rPr>
                <w:rFonts w:cs="Arial"/>
                <w:lang w:val="it-IT"/>
              </w:rPr>
            </w:pPr>
          </w:p>
        </w:tc>
        <w:tc>
          <w:tcPr>
            <w:tcW w:w="4258" w:type="dxa"/>
          </w:tcPr>
          <w:p w14:paraId="700B1D16" w14:textId="77777777" w:rsidR="005D36E9" w:rsidRPr="00647C0E" w:rsidRDefault="005D36E9" w:rsidP="005D36E9">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5D36E9" w:rsidRPr="004E5722" w14:paraId="14BB9D6F" w14:textId="77777777" w:rsidTr="001D763E">
        <w:tc>
          <w:tcPr>
            <w:tcW w:w="4404" w:type="dxa"/>
          </w:tcPr>
          <w:p w14:paraId="27DE59C8" w14:textId="3EDE8ACF" w:rsidR="005D36E9" w:rsidRPr="00647C0E" w:rsidRDefault="005D36E9" w:rsidP="005D36E9">
            <w:pPr>
              <w:widowControl w:val="0"/>
              <w:shd w:val="clear" w:color="auto" w:fill="FFFFFF" w:themeFill="background1"/>
              <w:autoSpaceDE w:val="0"/>
              <w:autoSpaceDN w:val="0"/>
              <w:adjustRightInd w:val="0"/>
              <w:spacing w:line="240" w:lineRule="exact"/>
              <w:ind w:left="282" w:right="6"/>
              <w:jc w:val="both"/>
              <w:rPr>
                <w:rFonts w:cs="Arial"/>
                <w:bCs/>
                <w:lang w:val="de-DE"/>
              </w:rPr>
            </w:pPr>
            <w:r w:rsidRPr="00647C0E">
              <w:rPr>
                <w:rFonts w:cs="Arial"/>
                <w:bCs/>
                <w:lang w:val="de-DE"/>
              </w:rPr>
              <w:t>Alternativ dazu übermittelt der Zuschlagsempfänger der auftraggebenden Körperschaft die oben genannte Polizze:</w:t>
            </w:r>
          </w:p>
        </w:tc>
        <w:tc>
          <w:tcPr>
            <w:tcW w:w="852" w:type="dxa"/>
          </w:tcPr>
          <w:p w14:paraId="182705A1" w14:textId="77777777" w:rsidR="005D36E9" w:rsidRPr="00647C0E" w:rsidRDefault="005D36E9" w:rsidP="005D36E9">
            <w:pPr>
              <w:widowControl w:val="0"/>
              <w:spacing w:line="240" w:lineRule="exact"/>
              <w:rPr>
                <w:rFonts w:cs="Arial"/>
                <w:lang w:val="de-DE"/>
              </w:rPr>
            </w:pPr>
          </w:p>
        </w:tc>
        <w:tc>
          <w:tcPr>
            <w:tcW w:w="4258" w:type="dxa"/>
          </w:tcPr>
          <w:p w14:paraId="73295C02" w14:textId="5B75DD37" w:rsidR="005D36E9" w:rsidRPr="00647C0E" w:rsidRDefault="005D36E9" w:rsidP="005D36E9">
            <w:pPr>
              <w:widowControl w:val="0"/>
              <w:shd w:val="clear" w:color="auto" w:fill="FFFFFF" w:themeFill="background1"/>
              <w:autoSpaceDE w:val="0"/>
              <w:autoSpaceDN w:val="0"/>
              <w:adjustRightInd w:val="0"/>
              <w:spacing w:line="240" w:lineRule="exact"/>
              <w:ind w:left="282" w:right="6"/>
              <w:jc w:val="both"/>
              <w:rPr>
                <w:rFonts w:cs="Arial"/>
                <w:b/>
                <w:bCs/>
                <w:lang w:val="it-IT"/>
              </w:rPr>
            </w:pPr>
            <w:r w:rsidRPr="00647C0E">
              <w:rPr>
                <w:rFonts w:cs="Arial"/>
                <w:bCs/>
                <w:lang w:val="it-IT"/>
              </w:rPr>
              <w:t>In alternativa, l’aggiudicatario trasmette all’Ente committente la polizza di cui sopra:</w:t>
            </w:r>
          </w:p>
        </w:tc>
      </w:tr>
      <w:tr w:rsidR="005D36E9" w:rsidRPr="004E5722" w14:paraId="1C8E42D1" w14:textId="77777777" w:rsidTr="001D763E">
        <w:tc>
          <w:tcPr>
            <w:tcW w:w="4404" w:type="dxa"/>
          </w:tcPr>
          <w:p w14:paraId="7398BACE" w14:textId="77777777" w:rsidR="005D36E9" w:rsidRPr="00647C0E" w:rsidRDefault="005D36E9" w:rsidP="005D36E9">
            <w:pPr>
              <w:widowControl w:val="0"/>
              <w:shd w:val="clear" w:color="auto" w:fill="FFFFFF" w:themeFill="background1"/>
              <w:autoSpaceDE w:val="0"/>
              <w:autoSpaceDN w:val="0"/>
              <w:adjustRightInd w:val="0"/>
              <w:spacing w:line="240" w:lineRule="exact"/>
              <w:ind w:left="282" w:right="6"/>
              <w:jc w:val="both"/>
              <w:rPr>
                <w:rFonts w:cs="Arial"/>
                <w:bCs/>
                <w:lang w:val="it-IT"/>
              </w:rPr>
            </w:pPr>
          </w:p>
        </w:tc>
        <w:tc>
          <w:tcPr>
            <w:tcW w:w="852" w:type="dxa"/>
          </w:tcPr>
          <w:p w14:paraId="45436C18" w14:textId="77777777" w:rsidR="005D36E9" w:rsidRPr="00647C0E" w:rsidRDefault="005D36E9" w:rsidP="005D36E9">
            <w:pPr>
              <w:widowControl w:val="0"/>
              <w:spacing w:line="240" w:lineRule="exact"/>
              <w:rPr>
                <w:rFonts w:cs="Arial"/>
                <w:lang w:val="it-IT"/>
              </w:rPr>
            </w:pPr>
          </w:p>
        </w:tc>
        <w:tc>
          <w:tcPr>
            <w:tcW w:w="4258" w:type="dxa"/>
          </w:tcPr>
          <w:p w14:paraId="4696A6EA" w14:textId="77777777" w:rsidR="005D36E9" w:rsidRPr="00647C0E" w:rsidRDefault="005D36E9" w:rsidP="005D36E9">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5D36E9" w:rsidRPr="004E5722" w14:paraId="0667E90F" w14:textId="77777777" w:rsidTr="001D763E">
        <w:tc>
          <w:tcPr>
            <w:tcW w:w="4404" w:type="dxa"/>
          </w:tcPr>
          <w:p w14:paraId="311E6256" w14:textId="77777777" w:rsidR="005D36E9" w:rsidRPr="00647C0E" w:rsidRDefault="005D36E9" w:rsidP="00BB4018">
            <w:pPr>
              <w:widowControl w:val="0"/>
              <w:numPr>
                <w:ilvl w:val="0"/>
                <w:numId w:val="84"/>
              </w:numPr>
              <w:jc w:val="both"/>
              <w:rPr>
                <w:rFonts w:cs="Arial"/>
                <w:lang w:val="de-DE"/>
              </w:rPr>
            </w:pPr>
            <w:r w:rsidRPr="00647C0E">
              <w:rPr>
                <w:rFonts w:cs="Arial"/>
                <w:lang w:val="de-DE"/>
              </w:rPr>
              <w:t xml:space="preserve">in Form eines </w:t>
            </w:r>
            <w:r w:rsidRPr="00647C0E">
              <w:rPr>
                <w:rFonts w:cs="Arial"/>
                <w:b/>
                <w:bCs/>
                <w:lang w:val="de-DE"/>
              </w:rPr>
              <w:t>informatischen Dokuments</w:t>
            </w:r>
            <w:r w:rsidRPr="00647C0E">
              <w:rPr>
                <w:rFonts w:cs="Arial"/>
                <w:lang w:val="de-DE"/>
              </w:rPr>
              <w:t xml:space="preserve"> gemäß Art. 1 Buchst. p) GvD vom 7. März 2005 Nr. 82, das von der Person, die befugt ist den Sicherungsgeber zu verpflichten, </w:t>
            </w:r>
            <w:r w:rsidRPr="00647C0E">
              <w:rPr>
                <w:rFonts w:cs="Arial"/>
                <w:b/>
                <w:bCs/>
                <w:lang w:val="de-DE"/>
              </w:rPr>
              <w:t>mit</w:t>
            </w:r>
            <w:r w:rsidRPr="00647C0E">
              <w:rPr>
                <w:rFonts w:cs="Arial"/>
                <w:lang w:val="de-DE"/>
              </w:rPr>
              <w:t xml:space="preserve"> </w:t>
            </w:r>
            <w:r w:rsidRPr="00647C0E">
              <w:rPr>
                <w:rFonts w:cs="Arial"/>
                <w:b/>
                <w:bCs/>
                <w:lang w:val="de-DE"/>
              </w:rPr>
              <w:lastRenderedPageBreak/>
              <w:t>digitaler Unterschrift</w:t>
            </w:r>
            <w:r w:rsidRPr="00647C0E">
              <w:rPr>
                <w:rFonts w:cs="Arial"/>
                <w:lang w:val="de-DE"/>
              </w:rPr>
              <w:t xml:space="preserve"> </w:t>
            </w:r>
            <w:r w:rsidRPr="00647C0E">
              <w:rPr>
                <w:rFonts w:cs="Arial"/>
                <w:u w:val="single"/>
                <w:lang w:val="de-DE"/>
              </w:rPr>
              <w:t>unterzeichnet</w:t>
            </w:r>
            <w:r w:rsidRPr="00647C0E">
              <w:rPr>
                <w:rFonts w:cs="Arial"/>
                <w:lang w:val="de-DE"/>
              </w:rPr>
              <w:t xml:space="preserve"> ist,</w:t>
            </w:r>
          </w:p>
          <w:p w14:paraId="75AF3AE8" w14:textId="77777777" w:rsidR="005D36E9" w:rsidRPr="00647C0E" w:rsidRDefault="005D36E9" w:rsidP="00BB4018">
            <w:pPr>
              <w:widowControl w:val="0"/>
              <w:numPr>
                <w:ilvl w:val="0"/>
                <w:numId w:val="84"/>
              </w:numPr>
              <w:jc w:val="both"/>
              <w:rPr>
                <w:rFonts w:cs="Arial"/>
                <w:lang w:val="it-IT"/>
              </w:rPr>
            </w:pPr>
            <w:r w:rsidRPr="00647C0E">
              <w:rPr>
                <w:rFonts w:cs="Arial"/>
                <w:lang w:val="de-DE"/>
              </w:rPr>
              <w:t xml:space="preserve">in Form einer </w:t>
            </w:r>
            <w:r w:rsidRPr="00647C0E">
              <w:rPr>
                <w:rFonts w:cs="Arial"/>
                <w:b/>
                <w:bCs/>
                <w:lang w:val="de-DE"/>
              </w:rPr>
              <w:t>informatischen Kopie eines analogen Dokuments</w:t>
            </w:r>
            <w:r w:rsidRPr="00647C0E">
              <w:rPr>
                <w:rFonts w:cs="Arial"/>
                <w:lang w:val="de-DE"/>
              </w:rPr>
              <w:t xml:space="preserve"> (eingescanntes Papierdokument) gemäß den von Art. 22 Abs. 1 und 2 GvD vom 7. </w:t>
            </w:r>
            <w:r w:rsidRPr="00647C0E">
              <w:rPr>
                <w:rFonts w:cs="Arial"/>
                <w:lang w:val="it-IT"/>
              </w:rPr>
              <w:t xml:space="preserve">März 2005 Nr. 82 vorgesehenen Modalitäten. </w:t>
            </w:r>
          </w:p>
          <w:p w14:paraId="5E73C2ED" w14:textId="77777777" w:rsidR="005D36E9" w:rsidRPr="00647C0E" w:rsidRDefault="005D36E9" w:rsidP="005D36E9">
            <w:pPr>
              <w:widowControl w:val="0"/>
              <w:ind w:left="360"/>
              <w:jc w:val="both"/>
              <w:rPr>
                <w:rFonts w:cs="Arial"/>
                <w:lang w:val="de-DE"/>
              </w:rPr>
            </w:pPr>
            <w:r w:rsidRPr="00647C0E">
              <w:rPr>
                <w:rFonts w:cs="Arial"/>
                <w:lang w:val="de-DE"/>
              </w:rPr>
              <w:t xml:space="preserve">In diesen Fällen muss die Konformität mit dem Original von einer </w:t>
            </w:r>
            <w:r w:rsidRPr="00647C0E">
              <w:rPr>
                <w:rFonts w:cs="Arial"/>
                <w:b/>
                <w:bCs/>
                <w:lang w:val="de-DE"/>
              </w:rPr>
              <w:t>Amtsperson</w:t>
            </w:r>
            <w:r w:rsidRPr="00647C0E">
              <w:rPr>
                <w:rFonts w:cs="Arial"/>
                <w:lang w:val="de-DE"/>
              </w:rPr>
              <w:t xml:space="preserve"> durch Anbringung der </w:t>
            </w:r>
            <w:r w:rsidRPr="00647C0E">
              <w:rPr>
                <w:rFonts w:cs="Arial"/>
                <w:b/>
                <w:bCs/>
                <w:lang w:val="de-DE"/>
              </w:rPr>
              <w:t>digitalen Unterschrift</w:t>
            </w:r>
            <w:r w:rsidRPr="00647C0E">
              <w:rPr>
                <w:rFonts w:cs="Arial"/>
                <w:lang w:val="de-DE"/>
              </w:rPr>
              <w:t xml:space="preserve"> gemäß Art. 22 Abs. 1 GvD Nr. 82/2005 bescheinigt sein (oder durch eine entsprechende Authentizitätserklärung, die gemäß Art. 22 Abs. 2 GvD Nr. 82/2005 von einem Notar oder einer Amtsperson mit digitaler Unterschrift unterzeichnet ist);</w:t>
            </w:r>
          </w:p>
          <w:p w14:paraId="2A970365" w14:textId="1F74EF25" w:rsidR="005D36E9" w:rsidRPr="00647C0E" w:rsidRDefault="005D36E9" w:rsidP="00BB4018">
            <w:pPr>
              <w:widowControl w:val="0"/>
              <w:numPr>
                <w:ilvl w:val="0"/>
                <w:numId w:val="84"/>
              </w:numPr>
              <w:jc w:val="both"/>
              <w:rPr>
                <w:rFonts w:cs="Arial"/>
                <w:lang w:val="it-IT"/>
              </w:rPr>
            </w:pPr>
            <w:r w:rsidRPr="00647C0E">
              <w:rPr>
                <w:rFonts w:cs="Arial"/>
                <w:lang w:val="de-DE"/>
              </w:rPr>
              <w:t xml:space="preserve">in Form einer </w:t>
            </w:r>
            <w:r w:rsidRPr="00647C0E">
              <w:rPr>
                <w:rFonts w:cs="Arial"/>
                <w:b/>
                <w:bCs/>
                <w:lang w:val="de-DE"/>
              </w:rPr>
              <w:t>informatischen Kopie eines analogen Dokuments</w:t>
            </w:r>
            <w:r w:rsidRPr="00647C0E">
              <w:rPr>
                <w:rFonts w:cs="Arial"/>
                <w:lang w:val="de-DE"/>
              </w:rPr>
              <w:t xml:space="preserve"> (eingescanntes Papierdokument) gemäß den von Art. 22 Abs. 3 GvD vom 7. </w:t>
            </w:r>
            <w:r w:rsidRPr="00647C0E">
              <w:rPr>
                <w:rFonts w:cs="Arial"/>
                <w:lang w:val="it-IT"/>
              </w:rPr>
              <w:t>März 2005 Nr. 82 vorgesehenen Modalitäten.</w:t>
            </w:r>
          </w:p>
        </w:tc>
        <w:tc>
          <w:tcPr>
            <w:tcW w:w="852" w:type="dxa"/>
          </w:tcPr>
          <w:p w14:paraId="7E6A14BA" w14:textId="77777777" w:rsidR="005D36E9" w:rsidRPr="00647C0E" w:rsidRDefault="005D36E9" w:rsidP="005D36E9">
            <w:pPr>
              <w:widowControl w:val="0"/>
              <w:spacing w:line="240" w:lineRule="exact"/>
              <w:rPr>
                <w:rFonts w:cs="Arial"/>
                <w:lang w:val="de-DE"/>
              </w:rPr>
            </w:pPr>
          </w:p>
        </w:tc>
        <w:tc>
          <w:tcPr>
            <w:tcW w:w="4258" w:type="dxa"/>
          </w:tcPr>
          <w:p w14:paraId="567857DA" w14:textId="77777777" w:rsidR="005D36E9" w:rsidRPr="00647C0E" w:rsidRDefault="005D36E9" w:rsidP="00BB4018">
            <w:pPr>
              <w:widowControl w:val="0"/>
              <w:numPr>
                <w:ilvl w:val="0"/>
                <w:numId w:val="83"/>
              </w:numPr>
              <w:jc w:val="both"/>
              <w:rPr>
                <w:rFonts w:cs="Arial"/>
                <w:bCs/>
                <w:lang w:val="it-IT"/>
              </w:rPr>
            </w:pPr>
            <w:r w:rsidRPr="00647C0E">
              <w:rPr>
                <w:rFonts w:cs="Arial"/>
                <w:bCs/>
                <w:lang w:val="it-IT"/>
              </w:rPr>
              <w:t xml:space="preserve">sotto forma di </w:t>
            </w:r>
            <w:r w:rsidRPr="00647C0E">
              <w:rPr>
                <w:rFonts w:cs="Arial"/>
                <w:b/>
                <w:lang w:val="it-IT"/>
              </w:rPr>
              <w:t>documento informatico</w:t>
            </w:r>
            <w:r w:rsidRPr="00647C0E">
              <w:rPr>
                <w:rFonts w:cs="Arial"/>
                <w:bCs/>
                <w:lang w:val="it-IT"/>
              </w:rPr>
              <w:t xml:space="preserve">, ai sensi dell’art. 1, lett. p) del d.lgs. 7 marzo 2005 n. 82 </w:t>
            </w:r>
            <w:r w:rsidRPr="00647C0E">
              <w:rPr>
                <w:rFonts w:cs="Arial"/>
                <w:bCs/>
                <w:u w:val="single"/>
                <w:lang w:val="it-IT"/>
              </w:rPr>
              <w:t>sottoscritto</w:t>
            </w:r>
            <w:r w:rsidRPr="00647C0E">
              <w:rPr>
                <w:rFonts w:cs="Arial"/>
                <w:bCs/>
                <w:lang w:val="it-IT"/>
              </w:rPr>
              <w:t xml:space="preserve"> con </w:t>
            </w:r>
            <w:r w:rsidRPr="00647C0E">
              <w:rPr>
                <w:rFonts w:cs="Arial"/>
                <w:b/>
                <w:lang w:val="it-IT"/>
              </w:rPr>
              <w:t>firma digitale</w:t>
            </w:r>
            <w:r w:rsidRPr="00647C0E">
              <w:rPr>
                <w:rFonts w:cs="Arial"/>
                <w:bCs/>
                <w:lang w:val="it-IT"/>
              </w:rPr>
              <w:t xml:space="preserve"> dal soggetto in possesso dei poteri necessari </w:t>
            </w:r>
            <w:r w:rsidRPr="00647C0E">
              <w:rPr>
                <w:rFonts w:cs="Arial"/>
                <w:bCs/>
                <w:lang w:val="it-IT"/>
              </w:rPr>
              <w:lastRenderedPageBreak/>
              <w:t>per impegnare il garante;</w:t>
            </w:r>
          </w:p>
          <w:p w14:paraId="61CF3CF4" w14:textId="77777777" w:rsidR="005D36E9" w:rsidRPr="00647C0E" w:rsidRDefault="005D36E9" w:rsidP="00BB4018">
            <w:pPr>
              <w:widowControl w:val="0"/>
              <w:numPr>
                <w:ilvl w:val="0"/>
                <w:numId w:val="83"/>
              </w:numPr>
              <w:jc w:val="both"/>
              <w:rPr>
                <w:rFonts w:cs="Arial"/>
                <w:bCs/>
                <w:lang w:val="it-IT"/>
              </w:rPr>
            </w:pPr>
            <w:r w:rsidRPr="00647C0E">
              <w:rPr>
                <w:rFonts w:cs="Arial"/>
                <w:bCs/>
                <w:lang w:val="it-IT"/>
              </w:rPr>
              <w:t xml:space="preserve">sotto forma di </w:t>
            </w:r>
            <w:r w:rsidRPr="00647C0E">
              <w:rPr>
                <w:rFonts w:cs="Arial"/>
                <w:b/>
                <w:lang w:val="it-IT"/>
              </w:rPr>
              <w:t>copia informatica di documento analogico</w:t>
            </w:r>
            <w:r w:rsidRPr="00647C0E">
              <w:rPr>
                <w:rFonts w:cs="Arial"/>
                <w:bCs/>
                <w:lang w:val="it-IT"/>
              </w:rPr>
              <w:t xml:space="preserve"> (scan di documento cartaceo) secondo le modalità previste dall’art. 22, commi 1 e 2, del d.lgs. 7 marzo 2005 n. 82. </w:t>
            </w:r>
          </w:p>
          <w:p w14:paraId="66625905" w14:textId="77777777" w:rsidR="005D36E9" w:rsidRPr="00647C0E" w:rsidRDefault="005D36E9" w:rsidP="005D36E9">
            <w:pPr>
              <w:widowControl w:val="0"/>
              <w:ind w:left="360"/>
              <w:jc w:val="both"/>
              <w:rPr>
                <w:rFonts w:cs="Arial"/>
                <w:bCs/>
                <w:lang w:val="it-IT"/>
              </w:rPr>
            </w:pPr>
            <w:r w:rsidRPr="00647C0E">
              <w:rPr>
                <w:rFonts w:cs="Arial"/>
                <w:bCs/>
                <w:lang w:val="it-IT"/>
              </w:rPr>
              <w:t xml:space="preserve">In tali casi la conformità del documento all’originale dovrà esser attestata dal </w:t>
            </w:r>
            <w:r w:rsidRPr="00647C0E">
              <w:rPr>
                <w:rFonts w:cs="Arial"/>
                <w:b/>
                <w:lang w:val="it-IT"/>
              </w:rPr>
              <w:t>pubblico ufficiale</w:t>
            </w:r>
            <w:r w:rsidRPr="00647C0E">
              <w:rPr>
                <w:rFonts w:cs="Arial"/>
                <w:bCs/>
                <w:lang w:val="it-IT"/>
              </w:rPr>
              <w:t xml:space="preserve"> mediante apposizione di </w:t>
            </w:r>
            <w:r w:rsidRPr="00647C0E">
              <w:rPr>
                <w:rFonts w:cs="Arial"/>
                <w:b/>
                <w:lang w:val="it-IT"/>
              </w:rPr>
              <w:t>firma digitale</w:t>
            </w:r>
            <w:r w:rsidRPr="00647C0E">
              <w:rPr>
                <w:rFonts w:cs="Arial"/>
                <w:bCs/>
                <w:lang w:val="it-IT"/>
              </w:rPr>
              <w:t>, nell’ipotesi di cui all’art. 22, comma 1, del d.lgs. n. 82/2005 (ovvero da apposita dichiarazione di autenticità sottoscritta con firma digitale dal notaio o dal pubblico ufficiale, ai sensi dell’art. 22, comma 2 del d.lgs. n. 82/2005.);</w:t>
            </w:r>
          </w:p>
          <w:p w14:paraId="46AA1802" w14:textId="0A12D527" w:rsidR="005D36E9" w:rsidRPr="00647C0E" w:rsidRDefault="005D36E9" w:rsidP="00BB4018">
            <w:pPr>
              <w:widowControl w:val="0"/>
              <w:numPr>
                <w:ilvl w:val="0"/>
                <w:numId w:val="83"/>
              </w:numPr>
              <w:ind w:right="-4"/>
              <w:jc w:val="both"/>
              <w:rPr>
                <w:rFonts w:cs="Arial"/>
                <w:bCs/>
                <w:lang w:val="it-IT"/>
              </w:rPr>
            </w:pPr>
            <w:r w:rsidRPr="00647C0E">
              <w:rPr>
                <w:rFonts w:cs="Arial"/>
                <w:bCs/>
                <w:lang w:val="it-IT"/>
              </w:rPr>
              <w:t xml:space="preserve">sotto forma di </w:t>
            </w:r>
            <w:r w:rsidRPr="00647C0E">
              <w:rPr>
                <w:rFonts w:cs="Arial"/>
                <w:b/>
                <w:lang w:val="it-IT"/>
              </w:rPr>
              <w:t>copia informatica di documento analogico</w:t>
            </w:r>
            <w:r w:rsidRPr="00647C0E">
              <w:rPr>
                <w:rFonts w:cs="Arial"/>
                <w:bCs/>
                <w:lang w:val="it-IT"/>
              </w:rPr>
              <w:t xml:space="preserve"> (scan di documento cartaceo) secondo le modalità previste dall’art. 22, comma 3, del d.lgs. 7 marzo 2005 n. 82. </w:t>
            </w:r>
          </w:p>
        </w:tc>
      </w:tr>
      <w:tr w:rsidR="005D36E9" w:rsidRPr="004E5722" w14:paraId="792F0A52" w14:textId="77777777" w:rsidTr="001D763E">
        <w:tc>
          <w:tcPr>
            <w:tcW w:w="4404" w:type="dxa"/>
          </w:tcPr>
          <w:p w14:paraId="7C936398" w14:textId="77777777" w:rsidR="005D36E9" w:rsidRPr="00647C0E" w:rsidRDefault="005D36E9" w:rsidP="005D36E9">
            <w:pPr>
              <w:pStyle w:val="Rientrocorpodeltesto"/>
              <w:widowControl w:val="0"/>
              <w:tabs>
                <w:tab w:val="left" w:pos="8496"/>
              </w:tabs>
              <w:spacing w:after="0" w:line="240" w:lineRule="exact"/>
              <w:jc w:val="both"/>
              <w:rPr>
                <w:rFonts w:cs="Arial"/>
                <w:bCs/>
                <w:lang w:val="it-IT"/>
              </w:rPr>
            </w:pPr>
          </w:p>
        </w:tc>
        <w:tc>
          <w:tcPr>
            <w:tcW w:w="852" w:type="dxa"/>
          </w:tcPr>
          <w:p w14:paraId="3D60A7DE" w14:textId="77777777" w:rsidR="005D36E9" w:rsidRPr="00647C0E" w:rsidRDefault="005D36E9" w:rsidP="005D36E9">
            <w:pPr>
              <w:widowControl w:val="0"/>
              <w:spacing w:line="240" w:lineRule="exact"/>
              <w:rPr>
                <w:rFonts w:cs="Arial"/>
                <w:lang w:val="it-IT"/>
              </w:rPr>
            </w:pPr>
          </w:p>
        </w:tc>
        <w:tc>
          <w:tcPr>
            <w:tcW w:w="4258" w:type="dxa"/>
          </w:tcPr>
          <w:p w14:paraId="4014CDFC" w14:textId="77777777" w:rsidR="005D36E9" w:rsidRPr="00647C0E" w:rsidRDefault="005D36E9" w:rsidP="005D36E9">
            <w:pPr>
              <w:widowControl w:val="0"/>
              <w:autoSpaceDE w:val="0"/>
              <w:autoSpaceDN w:val="0"/>
              <w:adjustRightInd w:val="0"/>
              <w:spacing w:line="240" w:lineRule="exact"/>
              <w:ind w:right="6"/>
              <w:jc w:val="both"/>
              <w:rPr>
                <w:rFonts w:cs="Arial"/>
                <w:b/>
                <w:bCs/>
                <w:lang w:val="it-IT"/>
              </w:rPr>
            </w:pPr>
          </w:p>
        </w:tc>
      </w:tr>
      <w:tr w:rsidR="005D36E9" w:rsidRPr="004E5722" w14:paraId="0AC66202" w14:textId="77777777" w:rsidTr="001D763E">
        <w:tc>
          <w:tcPr>
            <w:tcW w:w="4404" w:type="dxa"/>
          </w:tcPr>
          <w:p w14:paraId="1CABDA76" w14:textId="77777777" w:rsidR="005D36E9" w:rsidRPr="00647C0E" w:rsidRDefault="005D36E9" w:rsidP="005D36E9">
            <w:pPr>
              <w:widowControl w:val="0"/>
              <w:shd w:val="clear" w:color="auto" w:fill="FFFFFF" w:themeFill="background1"/>
              <w:autoSpaceDE w:val="0"/>
              <w:autoSpaceDN w:val="0"/>
              <w:adjustRightInd w:val="0"/>
              <w:spacing w:line="240" w:lineRule="exact"/>
              <w:ind w:left="283"/>
              <w:jc w:val="both"/>
              <w:rPr>
                <w:rFonts w:cs="Arial"/>
                <w:bCs/>
                <w:lang w:val="de-DE"/>
              </w:rPr>
            </w:pPr>
            <w:r w:rsidRPr="00647C0E">
              <w:rPr>
                <w:rFonts w:cs="Arial"/>
                <w:bCs/>
                <w:lang w:val="de-DE"/>
              </w:rPr>
              <w:t>Jegliche folgende Änderung der genannten Polizze muss der Vergabestelle gemäß Art. 5 DPR vom 7. August 2012 Nr. 137 mitgeteilt werden.</w:t>
            </w:r>
          </w:p>
        </w:tc>
        <w:tc>
          <w:tcPr>
            <w:tcW w:w="852" w:type="dxa"/>
          </w:tcPr>
          <w:p w14:paraId="07E89F49" w14:textId="77777777" w:rsidR="005D36E9" w:rsidRPr="00647C0E" w:rsidRDefault="005D36E9" w:rsidP="005D36E9">
            <w:pPr>
              <w:widowControl w:val="0"/>
              <w:spacing w:line="240" w:lineRule="exact"/>
              <w:rPr>
                <w:rFonts w:cs="Arial"/>
                <w:lang w:val="de-DE"/>
              </w:rPr>
            </w:pPr>
          </w:p>
        </w:tc>
        <w:tc>
          <w:tcPr>
            <w:tcW w:w="4258" w:type="dxa"/>
          </w:tcPr>
          <w:p w14:paraId="023372C3" w14:textId="77777777" w:rsidR="005D36E9" w:rsidRPr="00647C0E" w:rsidRDefault="005D36E9" w:rsidP="005D36E9">
            <w:pPr>
              <w:widowControl w:val="0"/>
              <w:shd w:val="clear" w:color="auto" w:fill="FFFFFF" w:themeFill="background1"/>
              <w:autoSpaceDE w:val="0"/>
              <w:autoSpaceDN w:val="0"/>
              <w:adjustRightInd w:val="0"/>
              <w:spacing w:line="240" w:lineRule="exact"/>
              <w:ind w:left="279"/>
              <w:jc w:val="both"/>
              <w:rPr>
                <w:rFonts w:cs="Arial"/>
                <w:bCs/>
                <w:lang w:val="it-IT"/>
              </w:rPr>
            </w:pPr>
            <w:r w:rsidRPr="00647C0E">
              <w:rPr>
                <w:rFonts w:cs="Arial"/>
                <w:bCs/>
                <w:lang w:val="it-IT"/>
              </w:rPr>
              <w:t>Ogni successiva variazione alla citata polizza deve essere comunicata alla stazione appaltante ai sensi dell’art. 5 del d.p.r. 7 agosto 2012 n. 137.</w:t>
            </w:r>
          </w:p>
        </w:tc>
      </w:tr>
      <w:tr w:rsidR="005D36E9" w:rsidRPr="004E5722" w14:paraId="7E4B7660" w14:textId="77777777" w:rsidTr="001D763E">
        <w:tc>
          <w:tcPr>
            <w:tcW w:w="4404" w:type="dxa"/>
          </w:tcPr>
          <w:p w14:paraId="77AA9EEC" w14:textId="77777777" w:rsidR="005D36E9" w:rsidRPr="00647C0E" w:rsidRDefault="005D36E9" w:rsidP="005D36E9">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852" w:type="dxa"/>
          </w:tcPr>
          <w:p w14:paraId="679FBD68" w14:textId="77777777" w:rsidR="005D36E9" w:rsidRPr="00647C0E" w:rsidRDefault="005D36E9" w:rsidP="005D36E9">
            <w:pPr>
              <w:widowControl w:val="0"/>
              <w:spacing w:line="240" w:lineRule="exact"/>
              <w:rPr>
                <w:rFonts w:cs="Arial"/>
                <w:lang w:val="it-IT"/>
              </w:rPr>
            </w:pPr>
          </w:p>
        </w:tc>
        <w:tc>
          <w:tcPr>
            <w:tcW w:w="4258" w:type="dxa"/>
          </w:tcPr>
          <w:p w14:paraId="76322F3F" w14:textId="77777777" w:rsidR="005D36E9" w:rsidRPr="00647C0E" w:rsidRDefault="005D36E9" w:rsidP="005D36E9">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5D36E9" w:rsidRPr="004E5722" w14:paraId="05CCDBFE" w14:textId="77777777" w:rsidTr="001D763E">
        <w:tc>
          <w:tcPr>
            <w:tcW w:w="4404" w:type="dxa"/>
          </w:tcPr>
          <w:p w14:paraId="30092FB2" w14:textId="77777777" w:rsidR="005D36E9" w:rsidRPr="00647C0E" w:rsidRDefault="005D36E9" w:rsidP="005D36E9">
            <w:pPr>
              <w:widowControl w:val="0"/>
              <w:shd w:val="clear" w:color="auto" w:fill="FFFFFF" w:themeFill="background1"/>
              <w:autoSpaceDE w:val="0"/>
              <w:autoSpaceDN w:val="0"/>
              <w:adjustRightInd w:val="0"/>
              <w:spacing w:line="240" w:lineRule="exact"/>
              <w:ind w:left="283"/>
              <w:jc w:val="both"/>
              <w:rPr>
                <w:rFonts w:cs="Arial"/>
                <w:bCs/>
                <w:lang w:val="de-DE"/>
              </w:rPr>
            </w:pPr>
            <w:r w:rsidRPr="00647C0E">
              <w:rPr>
                <w:rFonts w:cs="Arial"/>
                <w:bCs/>
                <w:lang w:val="de-DE"/>
              </w:rPr>
              <w:t>Die Polizze deckt auch die Schäden, welche von den Mitarbeitern, Angestellten und Praktikanten verursacht werden.</w:t>
            </w:r>
          </w:p>
        </w:tc>
        <w:tc>
          <w:tcPr>
            <w:tcW w:w="852" w:type="dxa"/>
          </w:tcPr>
          <w:p w14:paraId="6B778C03" w14:textId="77777777" w:rsidR="005D36E9" w:rsidRPr="00647C0E" w:rsidRDefault="005D36E9" w:rsidP="005D36E9">
            <w:pPr>
              <w:widowControl w:val="0"/>
              <w:spacing w:line="240" w:lineRule="exact"/>
              <w:rPr>
                <w:rFonts w:cs="Arial"/>
                <w:lang w:val="de-DE"/>
              </w:rPr>
            </w:pPr>
          </w:p>
        </w:tc>
        <w:tc>
          <w:tcPr>
            <w:tcW w:w="4258" w:type="dxa"/>
          </w:tcPr>
          <w:p w14:paraId="644352D0" w14:textId="77777777" w:rsidR="005D36E9" w:rsidRPr="00647C0E" w:rsidRDefault="005D36E9" w:rsidP="005D36E9">
            <w:pPr>
              <w:widowControl w:val="0"/>
              <w:shd w:val="clear" w:color="auto" w:fill="FFFFFF" w:themeFill="background1"/>
              <w:autoSpaceDE w:val="0"/>
              <w:autoSpaceDN w:val="0"/>
              <w:adjustRightInd w:val="0"/>
              <w:spacing w:line="240" w:lineRule="exact"/>
              <w:ind w:left="279"/>
              <w:jc w:val="both"/>
              <w:rPr>
                <w:rFonts w:cs="Arial"/>
                <w:bCs/>
                <w:lang w:val="it-IT"/>
              </w:rPr>
            </w:pPr>
            <w:r w:rsidRPr="00647C0E">
              <w:rPr>
                <w:rFonts w:cs="Arial"/>
                <w:bCs/>
                <w:lang w:val="it-IT"/>
              </w:rPr>
              <w:t>La polizza si estende anche alla copertura dei danni causati da collaboratori, dipendenti e praticanti.</w:t>
            </w:r>
          </w:p>
        </w:tc>
      </w:tr>
      <w:tr w:rsidR="005D36E9" w:rsidRPr="004E5722" w14:paraId="65E968C7" w14:textId="77777777" w:rsidTr="001D763E">
        <w:tc>
          <w:tcPr>
            <w:tcW w:w="4404" w:type="dxa"/>
          </w:tcPr>
          <w:p w14:paraId="1F205E5E" w14:textId="77777777" w:rsidR="005D36E9" w:rsidRPr="00647C0E" w:rsidRDefault="005D36E9" w:rsidP="005D36E9">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852" w:type="dxa"/>
          </w:tcPr>
          <w:p w14:paraId="37D0ED61" w14:textId="77777777" w:rsidR="005D36E9" w:rsidRPr="00647C0E" w:rsidRDefault="005D36E9" w:rsidP="005D36E9">
            <w:pPr>
              <w:widowControl w:val="0"/>
              <w:spacing w:line="240" w:lineRule="exact"/>
              <w:rPr>
                <w:rFonts w:cs="Arial"/>
                <w:lang w:val="it-IT"/>
              </w:rPr>
            </w:pPr>
          </w:p>
        </w:tc>
        <w:tc>
          <w:tcPr>
            <w:tcW w:w="4258" w:type="dxa"/>
          </w:tcPr>
          <w:p w14:paraId="652F62AD" w14:textId="77777777" w:rsidR="005D36E9" w:rsidRPr="00647C0E" w:rsidRDefault="005D36E9" w:rsidP="005D36E9">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5D36E9" w:rsidRPr="004E5722" w14:paraId="739DEA3C" w14:textId="77777777" w:rsidTr="001D763E">
        <w:tc>
          <w:tcPr>
            <w:tcW w:w="4404" w:type="dxa"/>
          </w:tcPr>
          <w:p w14:paraId="466583A4" w14:textId="77777777" w:rsidR="005D36E9" w:rsidRPr="00647C0E" w:rsidRDefault="005D36E9" w:rsidP="005D36E9">
            <w:pPr>
              <w:widowControl w:val="0"/>
              <w:shd w:val="clear" w:color="auto" w:fill="FFFFFF" w:themeFill="background1"/>
              <w:autoSpaceDE w:val="0"/>
              <w:autoSpaceDN w:val="0"/>
              <w:adjustRightInd w:val="0"/>
              <w:spacing w:line="240" w:lineRule="exact"/>
              <w:ind w:left="283"/>
              <w:jc w:val="both"/>
              <w:rPr>
                <w:rFonts w:cs="Arial"/>
                <w:bCs/>
                <w:lang w:val="de-DE"/>
              </w:rPr>
            </w:pPr>
            <w:r w:rsidRPr="00647C0E">
              <w:rPr>
                <w:rFonts w:cs="Arial"/>
                <w:bCs/>
                <w:lang w:val="de-DE"/>
              </w:rPr>
              <w:t>Die Polizze der Freiberuflersozietäten sieht ausdrücklich die Versicherungsdeckung auch der Mitglieder und der Berater vor.</w:t>
            </w:r>
          </w:p>
        </w:tc>
        <w:tc>
          <w:tcPr>
            <w:tcW w:w="852" w:type="dxa"/>
          </w:tcPr>
          <w:p w14:paraId="3F781341" w14:textId="77777777" w:rsidR="005D36E9" w:rsidRPr="00647C0E" w:rsidRDefault="005D36E9" w:rsidP="005D36E9">
            <w:pPr>
              <w:widowControl w:val="0"/>
              <w:spacing w:line="240" w:lineRule="exact"/>
              <w:rPr>
                <w:rFonts w:cs="Arial"/>
                <w:lang w:val="de-DE"/>
              </w:rPr>
            </w:pPr>
          </w:p>
        </w:tc>
        <w:tc>
          <w:tcPr>
            <w:tcW w:w="4258" w:type="dxa"/>
          </w:tcPr>
          <w:p w14:paraId="7C8774EF" w14:textId="77777777" w:rsidR="005D36E9" w:rsidRPr="00647C0E" w:rsidRDefault="005D36E9" w:rsidP="005D36E9">
            <w:pPr>
              <w:widowControl w:val="0"/>
              <w:shd w:val="clear" w:color="auto" w:fill="FFFFFF" w:themeFill="background1"/>
              <w:autoSpaceDE w:val="0"/>
              <w:autoSpaceDN w:val="0"/>
              <w:adjustRightInd w:val="0"/>
              <w:spacing w:line="240" w:lineRule="exact"/>
              <w:ind w:left="279"/>
              <w:jc w:val="both"/>
              <w:rPr>
                <w:rFonts w:cs="Arial"/>
                <w:bCs/>
                <w:lang w:val="it-IT"/>
              </w:rPr>
            </w:pPr>
            <w:r w:rsidRPr="00647C0E">
              <w:rPr>
                <w:rFonts w:cs="Arial"/>
                <w:bCs/>
                <w:lang w:val="it-IT"/>
              </w:rPr>
              <w:t>La polizza delle associazioni di professionisti prevede espressamente la copertura assicurativa anche degli associati e dei consulenti.</w:t>
            </w:r>
          </w:p>
        </w:tc>
      </w:tr>
      <w:tr w:rsidR="005D36E9" w:rsidRPr="004E5722" w14:paraId="1558BF60" w14:textId="77777777" w:rsidTr="001D763E">
        <w:tc>
          <w:tcPr>
            <w:tcW w:w="4404" w:type="dxa"/>
          </w:tcPr>
          <w:p w14:paraId="0C2FF1EB" w14:textId="77777777" w:rsidR="005D36E9" w:rsidRPr="00647C0E" w:rsidRDefault="005D36E9" w:rsidP="005D36E9">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852" w:type="dxa"/>
          </w:tcPr>
          <w:p w14:paraId="26606A10" w14:textId="77777777" w:rsidR="005D36E9" w:rsidRPr="00647C0E" w:rsidRDefault="005D36E9" w:rsidP="005D36E9">
            <w:pPr>
              <w:widowControl w:val="0"/>
              <w:spacing w:line="240" w:lineRule="exact"/>
              <w:rPr>
                <w:rFonts w:cs="Arial"/>
                <w:lang w:val="it-IT"/>
              </w:rPr>
            </w:pPr>
          </w:p>
        </w:tc>
        <w:tc>
          <w:tcPr>
            <w:tcW w:w="4258" w:type="dxa"/>
          </w:tcPr>
          <w:p w14:paraId="5BD1A94C" w14:textId="77777777" w:rsidR="005D36E9" w:rsidRPr="00647C0E" w:rsidRDefault="005D36E9" w:rsidP="005D36E9">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5D36E9" w:rsidRPr="004E5722" w14:paraId="0571F005" w14:textId="77777777" w:rsidTr="001D763E">
        <w:tc>
          <w:tcPr>
            <w:tcW w:w="4404" w:type="dxa"/>
          </w:tcPr>
          <w:p w14:paraId="08B27588" w14:textId="77777777" w:rsidR="005D36E9" w:rsidRPr="00647C0E" w:rsidRDefault="005D36E9" w:rsidP="005D36E9">
            <w:pPr>
              <w:widowControl w:val="0"/>
              <w:shd w:val="clear" w:color="auto" w:fill="FFFFFF" w:themeFill="background1"/>
              <w:autoSpaceDE w:val="0"/>
              <w:autoSpaceDN w:val="0"/>
              <w:adjustRightInd w:val="0"/>
              <w:spacing w:line="240" w:lineRule="exact"/>
              <w:ind w:left="283"/>
              <w:jc w:val="both"/>
              <w:rPr>
                <w:rFonts w:cs="Arial"/>
                <w:bCs/>
                <w:lang w:val="de-DE"/>
              </w:rPr>
            </w:pPr>
            <w:r w:rsidRPr="00647C0E">
              <w:rPr>
                <w:rFonts w:cs="Arial"/>
                <w:bCs/>
                <w:lang w:val="de-DE"/>
              </w:rPr>
              <w:t>Falls der Zuschlagsempfänger eine Gesellschaft ist, übermittelt er die Versicherungspolizze gemäß Art. 1 Abs. 148 G vom 4. August 2017, Nr. 124.</w:t>
            </w:r>
          </w:p>
        </w:tc>
        <w:tc>
          <w:tcPr>
            <w:tcW w:w="852" w:type="dxa"/>
          </w:tcPr>
          <w:p w14:paraId="4153A9F7" w14:textId="77777777" w:rsidR="005D36E9" w:rsidRPr="00647C0E" w:rsidRDefault="005D36E9" w:rsidP="005D36E9">
            <w:pPr>
              <w:widowControl w:val="0"/>
              <w:spacing w:line="240" w:lineRule="exact"/>
              <w:rPr>
                <w:rFonts w:cs="Arial"/>
                <w:lang w:val="de-DE"/>
              </w:rPr>
            </w:pPr>
          </w:p>
        </w:tc>
        <w:tc>
          <w:tcPr>
            <w:tcW w:w="4258" w:type="dxa"/>
          </w:tcPr>
          <w:p w14:paraId="41AC2E1D" w14:textId="77777777" w:rsidR="005D36E9" w:rsidRPr="00647C0E" w:rsidRDefault="005D36E9" w:rsidP="005D36E9">
            <w:pPr>
              <w:widowControl w:val="0"/>
              <w:shd w:val="clear" w:color="auto" w:fill="FFFFFF" w:themeFill="background1"/>
              <w:autoSpaceDE w:val="0"/>
              <w:autoSpaceDN w:val="0"/>
              <w:adjustRightInd w:val="0"/>
              <w:spacing w:line="240" w:lineRule="exact"/>
              <w:ind w:left="279"/>
              <w:jc w:val="both"/>
              <w:rPr>
                <w:rFonts w:cs="Arial"/>
                <w:bCs/>
                <w:lang w:val="it-IT"/>
              </w:rPr>
            </w:pPr>
            <w:r w:rsidRPr="00647C0E">
              <w:rPr>
                <w:rFonts w:cs="Arial"/>
                <w:bCs/>
                <w:lang w:val="it-IT"/>
              </w:rPr>
              <w:t>Qualora l’aggiudicatario sia una società, trasmette la polizza di assicurazione di cui all’art. 1, comma 148 della l. 4 agosto 2017 n. 124.</w:t>
            </w:r>
          </w:p>
        </w:tc>
      </w:tr>
      <w:tr w:rsidR="005D36E9" w:rsidRPr="004E5722" w14:paraId="46EA5495" w14:textId="77777777" w:rsidTr="001D763E">
        <w:tc>
          <w:tcPr>
            <w:tcW w:w="4404" w:type="dxa"/>
          </w:tcPr>
          <w:p w14:paraId="7F11AF5A" w14:textId="77777777" w:rsidR="005D36E9" w:rsidRPr="00647C0E" w:rsidRDefault="005D36E9" w:rsidP="005D36E9">
            <w:pPr>
              <w:widowControl w:val="0"/>
              <w:shd w:val="clear" w:color="auto" w:fill="FFFFFF" w:themeFill="background1"/>
              <w:autoSpaceDE w:val="0"/>
              <w:autoSpaceDN w:val="0"/>
              <w:adjustRightInd w:val="0"/>
              <w:spacing w:line="240" w:lineRule="exact"/>
              <w:ind w:left="294"/>
              <w:jc w:val="both"/>
              <w:rPr>
                <w:rFonts w:cs="Arial"/>
                <w:bCs/>
                <w:lang w:val="it-IT"/>
              </w:rPr>
            </w:pPr>
          </w:p>
        </w:tc>
        <w:tc>
          <w:tcPr>
            <w:tcW w:w="852" w:type="dxa"/>
          </w:tcPr>
          <w:p w14:paraId="64811118" w14:textId="77777777" w:rsidR="005D36E9" w:rsidRPr="00647C0E" w:rsidRDefault="005D36E9" w:rsidP="005D36E9">
            <w:pPr>
              <w:widowControl w:val="0"/>
              <w:spacing w:line="240" w:lineRule="exact"/>
              <w:rPr>
                <w:rFonts w:cs="Arial"/>
                <w:lang w:val="it-IT"/>
              </w:rPr>
            </w:pPr>
          </w:p>
        </w:tc>
        <w:tc>
          <w:tcPr>
            <w:tcW w:w="4258" w:type="dxa"/>
          </w:tcPr>
          <w:p w14:paraId="4679BA3B" w14:textId="77777777" w:rsidR="005D36E9" w:rsidRPr="00647C0E" w:rsidRDefault="005D36E9" w:rsidP="005D36E9">
            <w:pPr>
              <w:widowControl w:val="0"/>
              <w:shd w:val="clear" w:color="auto" w:fill="FFFFFF" w:themeFill="background1"/>
              <w:autoSpaceDE w:val="0"/>
              <w:autoSpaceDN w:val="0"/>
              <w:adjustRightInd w:val="0"/>
              <w:spacing w:line="240" w:lineRule="exact"/>
              <w:ind w:left="344"/>
              <w:jc w:val="both"/>
              <w:rPr>
                <w:rFonts w:cs="Arial"/>
                <w:bCs/>
                <w:lang w:val="it-IT"/>
              </w:rPr>
            </w:pPr>
          </w:p>
        </w:tc>
      </w:tr>
      <w:tr w:rsidR="005D36E9" w:rsidRPr="004E5722" w14:paraId="5D88BB15" w14:textId="77777777" w:rsidTr="001D763E">
        <w:tc>
          <w:tcPr>
            <w:tcW w:w="4404" w:type="dxa"/>
          </w:tcPr>
          <w:p w14:paraId="26BBA83B" w14:textId="0BB81AE5" w:rsidR="005D36E9" w:rsidRPr="00647C0E" w:rsidRDefault="005D36E9" w:rsidP="005D36E9">
            <w:pPr>
              <w:widowControl w:val="0"/>
              <w:shd w:val="clear" w:color="auto" w:fill="FFFFFF" w:themeFill="background1"/>
              <w:autoSpaceDE w:val="0"/>
              <w:autoSpaceDN w:val="0"/>
              <w:adjustRightInd w:val="0"/>
              <w:spacing w:line="240" w:lineRule="exact"/>
              <w:ind w:left="294"/>
              <w:jc w:val="both"/>
              <w:rPr>
                <w:rFonts w:cs="Arial"/>
                <w:bCs/>
                <w:color w:val="FF0000"/>
                <w:lang w:val="de-DE"/>
              </w:rPr>
            </w:pPr>
            <w:r w:rsidRPr="00647C0E">
              <w:rPr>
                <w:rFonts w:cs="Arial"/>
                <w:bCs/>
                <w:color w:val="FF0000"/>
                <w:lang w:val="de-DE"/>
              </w:rPr>
              <w:t xml:space="preserve">[Im Falle von Planungsaufträgen] Obige Polizze muss auch die Risiken absichern, die sich auch aus Fehlern oder Unterlassungen bei der Erstellung des </w:t>
            </w:r>
            <w:r w:rsidRPr="00647C0E">
              <w:rPr>
                <w:rFonts w:cs="Arial"/>
                <w:bCs/>
                <w:iCs/>
                <w:color w:val="FF0000"/>
              </w:rPr>
              <w:fldChar w:fldCharType="begin">
                <w:ffData>
                  <w:name w:val="Testo1"/>
                  <w:enabled/>
                  <w:calcOnExit w:val="0"/>
                  <w:textInput/>
                </w:ffData>
              </w:fldChar>
            </w:r>
            <w:r w:rsidRPr="00647C0E">
              <w:rPr>
                <w:rFonts w:cs="Arial"/>
                <w:bCs/>
                <w:iCs/>
                <w:color w:val="FF0000"/>
                <w:lang w:val="de-DE"/>
              </w:rPr>
              <w:instrText xml:space="preserve"> FORMTEXT </w:instrText>
            </w:r>
            <w:r w:rsidRPr="00647C0E">
              <w:rPr>
                <w:rFonts w:cs="Arial"/>
                <w:bCs/>
                <w:iCs/>
                <w:color w:val="FF0000"/>
              </w:rPr>
            </w:r>
            <w:r w:rsidRPr="00647C0E">
              <w:rPr>
                <w:rFonts w:cs="Arial"/>
                <w:bCs/>
                <w:iCs/>
                <w:color w:val="FF0000"/>
              </w:rPr>
              <w:fldChar w:fldCharType="separate"/>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fldChar w:fldCharType="end"/>
            </w:r>
            <w:r w:rsidRPr="00647C0E">
              <w:rPr>
                <w:rFonts w:cs="Arial"/>
                <w:bCs/>
                <w:color w:val="FF0000"/>
                <w:lang w:val="de-DE"/>
              </w:rPr>
              <w:t xml:space="preserve"> [angeben: Ausführungs- oder endgültigen Projekts] ergeben und für die auftraggebende Körperschaft/ Vergabestelle neue Planungskosten und/oder Mehrkosten zur Folge haben.</w:t>
            </w:r>
          </w:p>
        </w:tc>
        <w:tc>
          <w:tcPr>
            <w:tcW w:w="852" w:type="dxa"/>
          </w:tcPr>
          <w:p w14:paraId="08319995" w14:textId="77777777" w:rsidR="005D36E9" w:rsidRPr="00647C0E" w:rsidRDefault="005D36E9" w:rsidP="005D36E9">
            <w:pPr>
              <w:widowControl w:val="0"/>
              <w:spacing w:line="240" w:lineRule="exact"/>
              <w:rPr>
                <w:rFonts w:cs="Arial"/>
                <w:color w:val="FF0000"/>
                <w:lang w:val="de-DE"/>
              </w:rPr>
            </w:pPr>
          </w:p>
        </w:tc>
        <w:tc>
          <w:tcPr>
            <w:tcW w:w="4258" w:type="dxa"/>
          </w:tcPr>
          <w:p w14:paraId="71DD9ACE" w14:textId="576D007A" w:rsidR="005D36E9" w:rsidRPr="00647C0E" w:rsidRDefault="005D36E9" w:rsidP="005D36E9">
            <w:pPr>
              <w:widowControl w:val="0"/>
              <w:autoSpaceDE w:val="0"/>
              <w:autoSpaceDN w:val="0"/>
              <w:adjustRightInd w:val="0"/>
              <w:spacing w:line="240" w:lineRule="exact"/>
              <w:ind w:left="344" w:right="6"/>
              <w:jc w:val="both"/>
              <w:rPr>
                <w:rFonts w:cs="Arial"/>
                <w:bCs/>
                <w:color w:val="FF0000"/>
                <w:lang w:val="it-IT"/>
              </w:rPr>
            </w:pPr>
            <w:r w:rsidRPr="00647C0E">
              <w:rPr>
                <w:rFonts w:cs="Arial"/>
                <w:bCs/>
                <w:color w:val="FF0000"/>
                <w:lang w:val="it-IT"/>
              </w:rPr>
              <w:t>[In caso di incarichi di progettazione] La polizza copre anche i rischi derivanti da errori od omissioni nella redazione del</w:t>
            </w:r>
            <w:r w:rsidRPr="00647C0E">
              <w:rPr>
                <w:rFonts w:cs="Arial"/>
                <w:bCs/>
                <w:iCs/>
                <w:color w:val="FF0000"/>
                <w:lang w:val="it-IT"/>
              </w:rPr>
              <w:t xml:space="preserve"> </w:t>
            </w:r>
            <w:r w:rsidRPr="00647C0E">
              <w:rPr>
                <w:rFonts w:cs="Arial"/>
                <w:bCs/>
                <w:iCs/>
                <w:color w:val="FF0000"/>
              </w:rPr>
              <w:fldChar w:fldCharType="begin">
                <w:ffData>
                  <w:name w:val="Testo1"/>
                  <w:enabled/>
                  <w:calcOnExit w:val="0"/>
                  <w:textInput/>
                </w:ffData>
              </w:fldChar>
            </w:r>
            <w:r w:rsidRPr="00647C0E">
              <w:rPr>
                <w:rFonts w:cs="Arial"/>
                <w:bCs/>
                <w:iCs/>
                <w:color w:val="FF0000"/>
                <w:lang w:val="it-IT"/>
              </w:rPr>
              <w:instrText xml:space="preserve"> FORMTEXT </w:instrText>
            </w:r>
            <w:r w:rsidRPr="00647C0E">
              <w:rPr>
                <w:rFonts w:cs="Arial"/>
                <w:bCs/>
                <w:iCs/>
                <w:color w:val="FF0000"/>
              </w:rPr>
            </w:r>
            <w:r w:rsidRPr="00647C0E">
              <w:rPr>
                <w:rFonts w:cs="Arial"/>
                <w:bCs/>
                <w:iCs/>
                <w:color w:val="FF0000"/>
              </w:rPr>
              <w:fldChar w:fldCharType="separate"/>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fldChar w:fldCharType="end"/>
            </w:r>
            <w:r w:rsidRPr="00647C0E">
              <w:rPr>
                <w:rFonts w:cs="Arial"/>
                <w:bCs/>
                <w:color w:val="FF0000"/>
                <w:lang w:val="it-IT"/>
              </w:rPr>
              <w:t xml:space="preserve"> [la stazione appaltante indica: progetto definitivo e/o esecutivo] che possano determinare a carico della stazione appaltante nuove spese di progettazione e/o maggiori costi.</w:t>
            </w:r>
          </w:p>
        </w:tc>
      </w:tr>
      <w:tr w:rsidR="005D36E9" w:rsidRPr="004E5722" w14:paraId="0FE41F28" w14:textId="77777777" w:rsidTr="001D763E">
        <w:tc>
          <w:tcPr>
            <w:tcW w:w="4404" w:type="dxa"/>
          </w:tcPr>
          <w:p w14:paraId="617E0458" w14:textId="77777777" w:rsidR="005D36E9" w:rsidRPr="000C3CF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3A799D81" w14:textId="77777777" w:rsidR="005D36E9" w:rsidRPr="000C3CFE" w:rsidRDefault="005D36E9" w:rsidP="005D36E9">
            <w:pPr>
              <w:widowControl w:val="0"/>
              <w:spacing w:line="240" w:lineRule="exact"/>
              <w:rPr>
                <w:rFonts w:cs="Arial"/>
                <w:lang w:val="it-IT"/>
              </w:rPr>
            </w:pPr>
          </w:p>
        </w:tc>
        <w:tc>
          <w:tcPr>
            <w:tcW w:w="4258" w:type="dxa"/>
          </w:tcPr>
          <w:p w14:paraId="669C292A"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43CE4EB8" w14:textId="77777777" w:rsidTr="001D763E">
        <w:tc>
          <w:tcPr>
            <w:tcW w:w="4404" w:type="dxa"/>
          </w:tcPr>
          <w:p w14:paraId="458C8C79" w14:textId="77777777" w:rsidR="005D36E9" w:rsidRPr="00467AB0" w:rsidRDefault="005D36E9" w:rsidP="00BB4018">
            <w:pPr>
              <w:pStyle w:val="Rientrocorpodeltesto"/>
              <w:widowControl w:val="0"/>
              <w:numPr>
                <w:ilvl w:val="0"/>
                <w:numId w:val="54"/>
              </w:numPr>
              <w:tabs>
                <w:tab w:val="left" w:pos="8496"/>
              </w:tabs>
              <w:spacing w:after="0" w:line="240" w:lineRule="exact"/>
              <w:ind w:left="297" w:hanging="297"/>
              <w:jc w:val="both"/>
              <w:rPr>
                <w:rFonts w:cs="Arial"/>
                <w:color w:val="FF0000"/>
                <w:lang w:val="de-DE"/>
              </w:rPr>
            </w:pPr>
            <w:r w:rsidRPr="00C40C0D">
              <w:rPr>
                <w:rFonts w:cs="Arial"/>
                <w:lang w:val="de-DE"/>
              </w:rPr>
              <w:t>Angabe des</w:t>
            </w:r>
            <w:r w:rsidRPr="00C40C0D">
              <w:rPr>
                <w:rFonts w:cs="Arial"/>
                <w:b/>
                <w:lang w:val="de-DE"/>
              </w:rPr>
              <w:t xml:space="preserve"> </w:t>
            </w:r>
            <w:r w:rsidRPr="000D7AE0">
              <w:rPr>
                <w:rFonts w:cs="Arial"/>
                <w:b/>
                <w:lang w:val="de-DE"/>
              </w:rPr>
              <w:t>Kontokorrents für öffentliche Aufträge.</w:t>
            </w:r>
            <w:r w:rsidRPr="00C40C0D">
              <w:rPr>
                <w:rFonts w:cs="Arial"/>
                <w:color w:val="0000FF"/>
                <w:lang w:val="de-DE"/>
              </w:rPr>
              <w:t>;</w:t>
            </w:r>
          </w:p>
        </w:tc>
        <w:tc>
          <w:tcPr>
            <w:tcW w:w="852" w:type="dxa"/>
          </w:tcPr>
          <w:p w14:paraId="3BF5DCD1" w14:textId="77777777" w:rsidR="005D36E9" w:rsidRPr="00467AB0" w:rsidRDefault="005D36E9" w:rsidP="005D36E9">
            <w:pPr>
              <w:widowControl w:val="0"/>
              <w:spacing w:line="240" w:lineRule="exact"/>
              <w:rPr>
                <w:rFonts w:cs="Arial"/>
                <w:lang w:val="de-DE"/>
              </w:rPr>
            </w:pPr>
          </w:p>
        </w:tc>
        <w:tc>
          <w:tcPr>
            <w:tcW w:w="4258" w:type="dxa"/>
          </w:tcPr>
          <w:p w14:paraId="6225161D" w14:textId="77777777" w:rsidR="005D36E9" w:rsidRPr="006140E5" w:rsidRDefault="005D36E9" w:rsidP="00BB4018">
            <w:pPr>
              <w:pStyle w:val="Paragrafoelenco"/>
              <w:widowControl w:val="0"/>
              <w:numPr>
                <w:ilvl w:val="0"/>
                <w:numId w:val="55"/>
              </w:numPr>
              <w:autoSpaceDE w:val="0"/>
              <w:autoSpaceDN w:val="0"/>
              <w:adjustRightInd w:val="0"/>
              <w:spacing w:line="240" w:lineRule="exact"/>
              <w:ind w:left="282" w:right="6" w:hanging="282"/>
              <w:jc w:val="both"/>
              <w:rPr>
                <w:rFonts w:cs="Arial"/>
                <w:bCs/>
                <w:color w:val="FF0000"/>
                <w:lang w:val="it-IT"/>
              </w:rPr>
            </w:pPr>
            <w:r w:rsidRPr="006140E5">
              <w:rPr>
                <w:rFonts w:cs="Arial"/>
                <w:lang w:val="it-IT"/>
              </w:rPr>
              <w:t xml:space="preserve">l’indicazione del </w:t>
            </w:r>
            <w:r w:rsidRPr="006140E5">
              <w:rPr>
                <w:rFonts w:cs="Arial"/>
                <w:b/>
                <w:lang w:val="it-IT"/>
              </w:rPr>
              <w:t>conto corrente dedicato</w:t>
            </w:r>
            <w:r w:rsidRPr="006140E5">
              <w:rPr>
                <w:rFonts w:cs="Arial"/>
                <w:lang w:val="it-IT"/>
              </w:rPr>
              <w:t>;</w:t>
            </w:r>
          </w:p>
        </w:tc>
      </w:tr>
      <w:tr w:rsidR="005D36E9" w:rsidRPr="004E5722" w14:paraId="29952585" w14:textId="77777777" w:rsidTr="001D763E">
        <w:tc>
          <w:tcPr>
            <w:tcW w:w="4404" w:type="dxa"/>
          </w:tcPr>
          <w:p w14:paraId="5CAED02B" w14:textId="77777777" w:rsidR="005D36E9" w:rsidRPr="000C3CF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3974EDF8" w14:textId="77777777" w:rsidR="005D36E9" w:rsidRPr="000C3CFE" w:rsidRDefault="005D36E9" w:rsidP="005D36E9">
            <w:pPr>
              <w:widowControl w:val="0"/>
              <w:spacing w:line="240" w:lineRule="exact"/>
              <w:rPr>
                <w:rFonts w:cs="Arial"/>
                <w:lang w:val="it-IT"/>
              </w:rPr>
            </w:pPr>
          </w:p>
        </w:tc>
        <w:tc>
          <w:tcPr>
            <w:tcW w:w="4258" w:type="dxa"/>
          </w:tcPr>
          <w:p w14:paraId="55DA0F98"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07DFBCEC" w14:textId="77777777" w:rsidTr="001D763E">
        <w:tc>
          <w:tcPr>
            <w:tcW w:w="4404" w:type="dxa"/>
          </w:tcPr>
          <w:p w14:paraId="59CD16FD" w14:textId="77777777" w:rsidR="005D36E9" w:rsidRPr="00467AB0" w:rsidRDefault="005D36E9" w:rsidP="00BB4018">
            <w:pPr>
              <w:pStyle w:val="Rientrocorpodeltesto"/>
              <w:widowControl w:val="0"/>
              <w:numPr>
                <w:ilvl w:val="0"/>
                <w:numId w:val="54"/>
              </w:numPr>
              <w:tabs>
                <w:tab w:val="left" w:pos="8496"/>
              </w:tabs>
              <w:spacing w:after="0" w:line="240" w:lineRule="exact"/>
              <w:ind w:left="297" w:hanging="297"/>
              <w:jc w:val="both"/>
              <w:rPr>
                <w:rFonts w:cs="Arial"/>
                <w:color w:val="FF0000"/>
                <w:lang w:val="de-DE"/>
              </w:rPr>
            </w:pPr>
            <w:r w:rsidRPr="000D7AE0">
              <w:rPr>
                <w:rFonts w:cs="Arial"/>
                <w:b/>
                <w:bCs/>
                <w:lang w:val="de-DE"/>
              </w:rPr>
              <w:t xml:space="preserve">Bei BG die </w:t>
            </w:r>
            <w:r w:rsidRPr="000D7AE0">
              <w:rPr>
                <w:rFonts w:cs="Arial"/>
                <w:b/>
                <w:lang w:val="de-DE"/>
              </w:rPr>
              <w:t>gemeinsame Sondervollmacht mit Vertretungsbefugnis</w:t>
            </w:r>
            <w:r w:rsidRPr="000D7AE0">
              <w:rPr>
                <w:rFonts w:cs="Arial"/>
                <w:lang w:val="de-DE"/>
              </w:rPr>
              <w:t xml:space="preserve"> mittels beglaubigter Privaturkunde, die dem gesetzlichen Vertreter des Gruppenbeauftragten erteilt wurde</w:t>
            </w:r>
            <w:r w:rsidRPr="00C40C0D">
              <w:rPr>
                <w:rFonts w:cs="Arial"/>
                <w:bCs/>
                <w:lang w:val="de-DE"/>
              </w:rPr>
              <w:t>;</w:t>
            </w:r>
          </w:p>
        </w:tc>
        <w:tc>
          <w:tcPr>
            <w:tcW w:w="852" w:type="dxa"/>
          </w:tcPr>
          <w:p w14:paraId="2BF7C02D" w14:textId="77777777" w:rsidR="005D36E9" w:rsidRPr="00467AB0" w:rsidRDefault="005D36E9" w:rsidP="005D36E9">
            <w:pPr>
              <w:widowControl w:val="0"/>
              <w:spacing w:line="240" w:lineRule="exact"/>
              <w:rPr>
                <w:rFonts w:cs="Arial"/>
                <w:lang w:val="de-DE"/>
              </w:rPr>
            </w:pPr>
          </w:p>
        </w:tc>
        <w:tc>
          <w:tcPr>
            <w:tcW w:w="4258" w:type="dxa"/>
          </w:tcPr>
          <w:p w14:paraId="5A945723" w14:textId="77777777" w:rsidR="005D36E9" w:rsidRPr="00BD0D61" w:rsidRDefault="005D36E9" w:rsidP="00BB4018">
            <w:pPr>
              <w:pStyle w:val="Paragrafoelenco"/>
              <w:widowControl w:val="0"/>
              <w:numPr>
                <w:ilvl w:val="0"/>
                <w:numId w:val="55"/>
              </w:numPr>
              <w:autoSpaceDE w:val="0"/>
              <w:autoSpaceDN w:val="0"/>
              <w:adjustRightInd w:val="0"/>
              <w:spacing w:line="240" w:lineRule="exact"/>
              <w:ind w:left="282" w:right="6" w:hanging="282"/>
              <w:jc w:val="both"/>
              <w:rPr>
                <w:rFonts w:cs="Arial"/>
                <w:b/>
                <w:bCs/>
                <w:lang w:val="it-IT"/>
              </w:rPr>
            </w:pPr>
            <w:r w:rsidRPr="006140E5">
              <w:rPr>
                <w:rFonts w:cs="Arial"/>
                <w:b/>
                <w:bCs/>
                <w:lang w:val="it-IT"/>
              </w:rPr>
              <w:t>in caso di R.T.</w:t>
            </w:r>
            <w:r w:rsidRPr="00C13569">
              <w:rPr>
                <w:rFonts w:cs="Arial"/>
                <w:b/>
                <w:bCs/>
                <w:lang w:val="it-IT"/>
              </w:rPr>
              <w:t xml:space="preserve"> </w:t>
            </w:r>
            <w:r w:rsidRPr="006140E5">
              <w:rPr>
                <w:rFonts w:cs="Arial"/>
                <w:b/>
                <w:bCs/>
                <w:lang w:val="it-IT"/>
              </w:rPr>
              <w:t>la procura relativa al mandato collettivo speciale con rappresentanza</w:t>
            </w:r>
            <w:r w:rsidRPr="006140E5">
              <w:rPr>
                <w:rFonts w:cs="Arial"/>
                <w:bCs/>
                <w:lang w:val="it-IT"/>
              </w:rPr>
              <w:t xml:space="preserve">, risultante da scrittura privata autenticata conferita al legale </w:t>
            </w:r>
            <w:r w:rsidRPr="006140E5">
              <w:rPr>
                <w:rFonts w:cs="Arial"/>
                <w:bCs/>
                <w:lang w:val="it-IT"/>
              </w:rPr>
              <w:lastRenderedPageBreak/>
              <w:t>rappresentante dell’impresa capogruppo</w:t>
            </w:r>
            <w:r>
              <w:rPr>
                <w:rFonts w:cs="Arial"/>
                <w:bCs/>
                <w:lang w:val="it-IT"/>
              </w:rPr>
              <w:t>;</w:t>
            </w:r>
          </w:p>
        </w:tc>
      </w:tr>
      <w:tr w:rsidR="005D36E9" w:rsidRPr="004E5722" w14:paraId="547D30C0" w14:textId="77777777" w:rsidTr="001D763E">
        <w:tc>
          <w:tcPr>
            <w:tcW w:w="4404" w:type="dxa"/>
          </w:tcPr>
          <w:p w14:paraId="2D5F7018" w14:textId="77777777" w:rsidR="005D36E9" w:rsidRPr="000C3CF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15C11B3" w14:textId="77777777" w:rsidR="005D36E9" w:rsidRPr="000C3CFE" w:rsidRDefault="005D36E9" w:rsidP="005D36E9">
            <w:pPr>
              <w:widowControl w:val="0"/>
              <w:spacing w:line="240" w:lineRule="exact"/>
              <w:rPr>
                <w:rFonts w:cs="Arial"/>
                <w:lang w:val="it-IT"/>
              </w:rPr>
            </w:pPr>
          </w:p>
        </w:tc>
        <w:tc>
          <w:tcPr>
            <w:tcW w:w="4258" w:type="dxa"/>
          </w:tcPr>
          <w:p w14:paraId="041FD6B9"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E5722" w14:paraId="24F4B576" w14:textId="77777777" w:rsidTr="001D763E">
        <w:tc>
          <w:tcPr>
            <w:tcW w:w="4404" w:type="dxa"/>
          </w:tcPr>
          <w:p w14:paraId="61C422C5" w14:textId="0ADBB3C8" w:rsidR="005D36E9" w:rsidRPr="00647C0E" w:rsidRDefault="005D36E9" w:rsidP="00BB4018">
            <w:pPr>
              <w:pStyle w:val="Rientrocorpodeltesto"/>
              <w:widowControl w:val="0"/>
              <w:numPr>
                <w:ilvl w:val="0"/>
                <w:numId w:val="54"/>
              </w:numPr>
              <w:tabs>
                <w:tab w:val="left" w:pos="8496"/>
              </w:tabs>
              <w:spacing w:after="0" w:line="240" w:lineRule="exact"/>
              <w:ind w:left="297" w:hanging="297"/>
              <w:jc w:val="both"/>
              <w:rPr>
                <w:rFonts w:cs="Arial"/>
                <w:color w:val="FF0000"/>
                <w:lang w:val="de-DE"/>
              </w:rPr>
            </w:pPr>
            <w:r w:rsidRPr="00647C0E">
              <w:rPr>
                <w:rFonts w:eastAsia="Calibri" w:cs="Arial"/>
                <w:lang w:val="de-DE"/>
              </w:rPr>
              <w:t>Die kontinuierlichen Kooperations-, Dienstleis-tungs</w:t>
            </w:r>
            <w:r w:rsidRPr="00647C0E">
              <w:rPr>
                <w:rFonts w:cs="Arial"/>
                <w:lang w:val="de-DE"/>
              </w:rPr>
              <w:t xml:space="preserve">verträge, die vor Veröffentlichung des vorliegenden Vergabeverfahrens gemäß </w:t>
            </w:r>
            <w:r w:rsidRPr="00647C0E">
              <w:rPr>
                <w:rFonts w:cs="Arial"/>
                <w:lang w:val="de-DE" w:eastAsia="it-IT"/>
              </w:rPr>
              <w:t xml:space="preserve">Buchst. d) Art. 119 GvD Nr. 36/2023   </w:t>
            </w:r>
            <w:r w:rsidRPr="00647C0E">
              <w:rPr>
                <w:rFonts w:cs="Arial"/>
                <w:lang w:val="de-DE"/>
              </w:rPr>
              <w:t>unterzeichnet wurden, müssen vor oder gleichzeitig mit der Unterzeichnung des Vergabevertrags</w:t>
            </w:r>
            <w:r w:rsidRPr="00647C0E">
              <w:rPr>
                <w:rFonts w:eastAsia="Calibri" w:cs="Arial"/>
                <w:lang w:val="de-DE"/>
              </w:rPr>
              <w:t xml:space="preserve"> in der </w:t>
            </w:r>
            <w:r w:rsidRPr="00647C0E">
              <w:rPr>
                <w:rFonts w:eastAsia="Calibri" w:cs="Arial"/>
                <w:color w:val="FF0000"/>
                <w:lang w:val="de-DE"/>
              </w:rPr>
              <w:t xml:space="preserve">Vergabestelle/ auftraggebenden Körperschaft </w:t>
            </w:r>
            <w:r w:rsidRPr="00647C0E">
              <w:rPr>
                <w:rFonts w:eastAsia="Calibri" w:cs="Arial"/>
                <w:lang w:val="de-DE"/>
              </w:rPr>
              <w:t>hinterlegt werden;</w:t>
            </w:r>
          </w:p>
        </w:tc>
        <w:tc>
          <w:tcPr>
            <w:tcW w:w="852" w:type="dxa"/>
          </w:tcPr>
          <w:p w14:paraId="3C76C46C" w14:textId="77777777" w:rsidR="005D36E9" w:rsidRPr="00647C0E" w:rsidRDefault="005D36E9" w:rsidP="005D36E9">
            <w:pPr>
              <w:widowControl w:val="0"/>
              <w:spacing w:line="240" w:lineRule="exact"/>
              <w:rPr>
                <w:rFonts w:cs="Arial"/>
                <w:lang w:val="de-DE"/>
              </w:rPr>
            </w:pPr>
          </w:p>
        </w:tc>
        <w:tc>
          <w:tcPr>
            <w:tcW w:w="4258" w:type="dxa"/>
          </w:tcPr>
          <w:p w14:paraId="335A2971" w14:textId="1C88E181" w:rsidR="005D36E9" w:rsidRPr="00647C0E" w:rsidRDefault="005D36E9" w:rsidP="00BB4018">
            <w:pPr>
              <w:pStyle w:val="Paragrafoelenco"/>
              <w:widowControl w:val="0"/>
              <w:numPr>
                <w:ilvl w:val="0"/>
                <w:numId w:val="55"/>
              </w:numPr>
              <w:autoSpaceDE w:val="0"/>
              <w:autoSpaceDN w:val="0"/>
              <w:adjustRightInd w:val="0"/>
              <w:spacing w:line="240" w:lineRule="exact"/>
              <w:ind w:left="282" w:right="6" w:hanging="282"/>
              <w:jc w:val="both"/>
              <w:rPr>
                <w:rFonts w:cs="Arial"/>
                <w:bCs/>
                <w:lang w:val="it-IT"/>
              </w:rPr>
            </w:pPr>
            <w:r w:rsidRPr="00647C0E">
              <w:rPr>
                <w:rFonts w:eastAsia="Calibri" w:cs="Arial"/>
                <w:lang w:val="it-IT"/>
              </w:rPr>
              <w:t xml:space="preserve">i contratti continuativi di cooperazione, servizio sottoscritti in epoca anteriore alla pubblicazione della presente procedura d’appalto di cui alla lett. d) dell’art. 119 del d.lgs. 36/2023 che dovranno essere depositati presso </w:t>
            </w:r>
            <w:r w:rsidRPr="00647C0E">
              <w:rPr>
                <w:rFonts w:eastAsia="Calibri" w:cs="Arial"/>
                <w:color w:val="FF0000"/>
                <w:lang w:val="it-IT"/>
              </w:rPr>
              <w:t xml:space="preserve">la stazione appaltante / l’ente committente </w:t>
            </w:r>
            <w:r w:rsidRPr="00647C0E">
              <w:rPr>
                <w:rFonts w:eastAsia="Calibri" w:cs="Arial"/>
                <w:lang w:val="it-IT"/>
              </w:rPr>
              <w:t>prima o contestualmente alla sottoscrizione del contratto di appalto;</w:t>
            </w:r>
          </w:p>
        </w:tc>
      </w:tr>
      <w:tr w:rsidR="005D36E9" w:rsidRPr="004E5722" w14:paraId="6A01FA1B" w14:textId="77777777" w:rsidTr="001D763E">
        <w:tc>
          <w:tcPr>
            <w:tcW w:w="4404" w:type="dxa"/>
          </w:tcPr>
          <w:p w14:paraId="5AE22870" w14:textId="77777777" w:rsidR="005D36E9" w:rsidRPr="00B70427" w:rsidRDefault="005D36E9" w:rsidP="005D36E9">
            <w:pPr>
              <w:pStyle w:val="Rientrocorpodeltesto"/>
              <w:widowControl w:val="0"/>
              <w:tabs>
                <w:tab w:val="left" w:pos="8496"/>
              </w:tabs>
              <w:spacing w:after="0" w:line="240" w:lineRule="exact"/>
              <w:jc w:val="both"/>
              <w:rPr>
                <w:rFonts w:eastAsia="Calibri" w:cs="Arial"/>
                <w:lang w:val="it-IT"/>
              </w:rPr>
            </w:pPr>
          </w:p>
        </w:tc>
        <w:tc>
          <w:tcPr>
            <w:tcW w:w="852" w:type="dxa"/>
          </w:tcPr>
          <w:p w14:paraId="31362FD9" w14:textId="77777777" w:rsidR="005D36E9" w:rsidRPr="00B70427" w:rsidRDefault="005D36E9" w:rsidP="005D36E9">
            <w:pPr>
              <w:widowControl w:val="0"/>
              <w:spacing w:line="240" w:lineRule="exact"/>
              <w:rPr>
                <w:rFonts w:cs="Arial"/>
                <w:lang w:val="it-IT"/>
              </w:rPr>
            </w:pPr>
          </w:p>
        </w:tc>
        <w:tc>
          <w:tcPr>
            <w:tcW w:w="4258" w:type="dxa"/>
          </w:tcPr>
          <w:p w14:paraId="06D66589" w14:textId="77777777" w:rsidR="005D36E9" w:rsidRPr="006140E5" w:rsidRDefault="005D36E9" w:rsidP="005D36E9">
            <w:pPr>
              <w:widowControl w:val="0"/>
              <w:autoSpaceDE w:val="0"/>
              <w:autoSpaceDN w:val="0"/>
              <w:adjustRightInd w:val="0"/>
              <w:spacing w:line="240" w:lineRule="exact"/>
              <w:ind w:right="6"/>
              <w:jc w:val="both"/>
              <w:rPr>
                <w:rFonts w:eastAsia="Calibri" w:cs="Arial"/>
                <w:lang w:val="it-IT"/>
              </w:rPr>
            </w:pPr>
          </w:p>
        </w:tc>
      </w:tr>
      <w:tr w:rsidR="005D36E9" w:rsidRPr="004E5722" w14:paraId="4B8F2A65" w14:textId="77777777" w:rsidTr="001D763E">
        <w:tc>
          <w:tcPr>
            <w:tcW w:w="4404" w:type="dxa"/>
          </w:tcPr>
          <w:p w14:paraId="68E4C6A2" w14:textId="77777777" w:rsidR="005D36E9" w:rsidRPr="00467AB0" w:rsidRDefault="005D36E9" w:rsidP="005D36E9">
            <w:pPr>
              <w:widowControl w:val="0"/>
              <w:shd w:val="clear" w:color="auto" w:fill="FFFFFF" w:themeFill="background1"/>
              <w:ind w:left="308" w:right="76" w:hanging="9"/>
              <w:jc w:val="both"/>
              <w:rPr>
                <w:rFonts w:cs="Arial"/>
                <w:bCs/>
                <w:lang w:val="de-DE"/>
              </w:rPr>
            </w:pPr>
            <w:r>
              <w:rPr>
                <w:rFonts w:cs="Arial"/>
                <w:bCs/>
                <w:lang w:val="de-DE"/>
              </w:rPr>
              <w:t>Gemäß</w:t>
            </w:r>
            <w:r w:rsidRPr="00487D15">
              <w:rPr>
                <w:rFonts w:cs="Arial"/>
                <w:bCs/>
                <w:lang w:val="de-DE"/>
              </w:rPr>
              <w:t xml:space="preserve"> Art. 105 Abs. 2 </w:t>
            </w:r>
            <w:r>
              <w:rPr>
                <w:rFonts w:cs="Arial"/>
                <w:bCs/>
                <w:lang w:val="de-DE"/>
              </w:rPr>
              <w:t>GvD Nr. 50/2016 teilt der Auftragneh</w:t>
            </w:r>
            <w:r w:rsidRPr="00487D15">
              <w:rPr>
                <w:rFonts w:cs="Arial"/>
                <w:bCs/>
                <w:lang w:val="de-DE"/>
              </w:rPr>
              <w:t xml:space="preserve">mer vor Beginn der Leistung für jeden </w:t>
            </w:r>
            <w:r w:rsidRPr="00C661A8">
              <w:rPr>
                <w:rFonts w:cs="Arial"/>
                <w:bCs/>
                <w:lang w:val="de-DE"/>
              </w:rPr>
              <w:t>Teilvertrag, welcher kein Unterauftrag ist, den Betrag und den Vertragsgegenstand sowie den Namen des Teilvertragsnehmers</w:t>
            </w:r>
            <w:r w:rsidRPr="00487D15">
              <w:rPr>
                <w:rFonts w:cs="Arial"/>
                <w:bCs/>
                <w:lang w:val="de-DE"/>
              </w:rPr>
              <w:t xml:space="preserve"> mit.</w:t>
            </w:r>
          </w:p>
        </w:tc>
        <w:tc>
          <w:tcPr>
            <w:tcW w:w="852" w:type="dxa"/>
          </w:tcPr>
          <w:p w14:paraId="2BA5131D" w14:textId="77777777" w:rsidR="005D36E9" w:rsidRPr="00467AB0" w:rsidRDefault="005D36E9" w:rsidP="005D36E9">
            <w:pPr>
              <w:widowControl w:val="0"/>
              <w:rPr>
                <w:rFonts w:cs="Arial"/>
                <w:lang w:val="de-DE"/>
              </w:rPr>
            </w:pPr>
          </w:p>
        </w:tc>
        <w:tc>
          <w:tcPr>
            <w:tcW w:w="4258" w:type="dxa"/>
          </w:tcPr>
          <w:p w14:paraId="76DB0657" w14:textId="77777777" w:rsidR="005D36E9" w:rsidRPr="006140E5" w:rsidRDefault="005D36E9" w:rsidP="005D36E9">
            <w:pPr>
              <w:widowControl w:val="0"/>
              <w:autoSpaceDE w:val="0"/>
              <w:autoSpaceDN w:val="0"/>
              <w:adjustRightInd w:val="0"/>
              <w:ind w:left="282" w:right="6"/>
              <w:jc w:val="both"/>
              <w:rPr>
                <w:rFonts w:cs="Arial"/>
                <w:bCs/>
                <w:color w:val="FF0000"/>
                <w:lang w:val="it-IT"/>
              </w:rPr>
            </w:pPr>
            <w:r w:rsidRPr="006140E5">
              <w:rPr>
                <w:rFonts w:cs="Arial"/>
                <w:bCs/>
                <w:lang w:val="it-IT"/>
              </w:rPr>
              <w:t xml:space="preserve">Ai sensi dell’art. 105, comma 2, del </w:t>
            </w:r>
            <w:r>
              <w:rPr>
                <w:rFonts w:cs="Arial"/>
                <w:bCs/>
                <w:lang w:val="it-IT"/>
              </w:rPr>
              <w:t>D.LGS. 50/2016</w:t>
            </w:r>
            <w:r w:rsidRPr="006140E5">
              <w:rPr>
                <w:rFonts w:cs="Arial"/>
                <w:bCs/>
                <w:lang w:val="it-IT"/>
              </w:rPr>
              <w:t xml:space="preserve"> l’affidatario comunica, per ogni sub-contratto che non costituisce subappalto, l’importo e l’oggetto del medesimo, nonché il nome del sub-contraente, prima dell’inizio della prestazione.</w:t>
            </w:r>
          </w:p>
        </w:tc>
      </w:tr>
      <w:tr w:rsidR="005D36E9" w:rsidRPr="004E5722" w14:paraId="169E90B9" w14:textId="77777777" w:rsidTr="001D763E">
        <w:tc>
          <w:tcPr>
            <w:tcW w:w="4404" w:type="dxa"/>
          </w:tcPr>
          <w:p w14:paraId="4E5A4905" w14:textId="77777777" w:rsidR="005D36E9" w:rsidRPr="00B70427" w:rsidRDefault="005D36E9" w:rsidP="005D36E9">
            <w:pPr>
              <w:widowControl w:val="0"/>
              <w:shd w:val="clear" w:color="auto" w:fill="FFFFFF" w:themeFill="background1"/>
              <w:spacing w:line="240" w:lineRule="exact"/>
              <w:ind w:left="308" w:right="76" w:hanging="11"/>
              <w:jc w:val="both"/>
              <w:rPr>
                <w:rFonts w:cs="Arial"/>
                <w:bCs/>
                <w:lang w:val="it-IT"/>
              </w:rPr>
            </w:pPr>
          </w:p>
        </w:tc>
        <w:tc>
          <w:tcPr>
            <w:tcW w:w="852" w:type="dxa"/>
          </w:tcPr>
          <w:p w14:paraId="78B026F8" w14:textId="77777777" w:rsidR="005D36E9" w:rsidRPr="00B70427" w:rsidRDefault="005D36E9" w:rsidP="005D36E9">
            <w:pPr>
              <w:widowControl w:val="0"/>
              <w:spacing w:line="240" w:lineRule="exact"/>
              <w:rPr>
                <w:rFonts w:cs="Arial"/>
                <w:lang w:val="it-IT"/>
              </w:rPr>
            </w:pPr>
          </w:p>
        </w:tc>
        <w:tc>
          <w:tcPr>
            <w:tcW w:w="4258" w:type="dxa"/>
          </w:tcPr>
          <w:p w14:paraId="18D3F65A" w14:textId="77777777" w:rsidR="005D36E9" w:rsidRPr="006140E5" w:rsidRDefault="005D36E9" w:rsidP="005D36E9">
            <w:pPr>
              <w:widowControl w:val="0"/>
              <w:autoSpaceDE w:val="0"/>
              <w:autoSpaceDN w:val="0"/>
              <w:adjustRightInd w:val="0"/>
              <w:spacing w:line="240" w:lineRule="exact"/>
              <w:ind w:left="282" w:right="6"/>
              <w:jc w:val="both"/>
              <w:rPr>
                <w:rFonts w:cs="Arial"/>
                <w:bCs/>
                <w:lang w:val="it-IT"/>
              </w:rPr>
            </w:pPr>
          </w:p>
        </w:tc>
      </w:tr>
      <w:tr w:rsidR="005D36E9" w:rsidRPr="004E5722" w14:paraId="3FD6AF2A" w14:textId="77777777" w:rsidTr="001D763E">
        <w:tc>
          <w:tcPr>
            <w:tcW w:w="4404" w:type="dxa"/>
          </w:tcPr>
          <w:p w14:paraId="5C22BB42" w14:textId="77777777" w:rsidR="005D36E9" w:rsidRPr="00467AB0" w:rsidRDefault="005D36E9" w:rsidP="00BB4018">
            <w:pPr>
              <w:pStyle w:val="Rientrocorpodeltesto"/>
              <w:widowControl w:val="0"/>
              <w:numPr>
                <w:ilvl w:val="0"/>
                <w:numId w:val="54"/>
              </w:numPr>
              <w:tabs>
                <w:tab w:val="left" w:pos="8496"/>
              </w:tabs>
              <w:spacing w:after="0" w:line="240" w:lineRule="exact"/>
              <w:ind w:left="297" w:hanging="297"/>
              <w:jc w:val="both"/>
              <w:rPr>
                <w:rFonts w:cs="Arial"/>
                <w:color w:val="FF0000"/>
                <w:lang w:val="de-DE"/>
              </w:rPr>
            </w:pPr>
            <w:r w:rsidRPr="00C40C0D">
              <w:rPr>
                <w:rFonts w:cs="Arial"/>
                <w:color w:val="FF0000"/>
                <w:lang w:val="de-DE"/>
              </w:rPr>
              <w:t>Sekretariats</w:t>
            </w:r>
            <w:r>
              <w:rPr>
                <w:rFonts w:cs="Arial"/>
                <w:color w:val="FF0000"/>
                <w:lang w:val="de-DE"/>
              </w:rPr>
              <w:t>g</w:t>
            </w:r>
            <w:r w:rsidRPr="000D7AE0">
              <w:rPr>
                <w:rFonts w:cs="Arial"/>
                <w:color w:val="FF0000"/>
                <w:lang w:val="de-DE"/>
              </w:rPr>
              <w:t>ebühre</w:t>
            </w:r>
            <w:r w:rsidRPr="00C40C0D">
              <w:rPr>
                <w:rFonts w:cs="Arial"/>
                <w:color w:val="FF0000"/>
                <w:lang w:val="de-DE"/>
              </w:rPr>
              <w:t>n/</w:t>
            </w:r>
            <w:r w:rsidRPr="00C40C0D">
              <w:rPr>
                <w:rFonts w:cs="Arial"/>
                <w:lang w:val="de-DE"/>
              </w:rPr>
              <w:fldChar w:fldCharType="begin">
                <w:ffData>
                  <w:name w:val="Text22"/>
                  <w:enabled/>
                  <w:calcOnExit w:val="0"/>
                  <w:textInput/>
                </w:ffData>
              </w:fldChar>
            </w:r>
            <w:r w:rsidRPr="00C40C0D">
              <w:rPr>
                <w:rFonts w:cs="Arial"/>
                <w:lang w:val="de-DE"/>
              </w:rPr>
              <w:instrText xml:space="preserve"> FORMTEXT </w:instrText>
            </w:r>
            <w:r w:rsidRPr="00C40C0D">
              <w:rPr>
                <w:rFonts w:cs="Arial"/>
                <w:lang w:val="de-DE"/>
              </w:rPr>
            </w:r>
            <w:r w:rsidRPr="00C40C0D">
              <w:rPr>
                <w:rFonts w:cs="Arial"/>
                <w:lang w:val="de-DE"/>
              </w:rPr>
              <w:fldChar w:fldCharType="separate"/>
            </w:r>
            <w:r w:rsidRPr="00C40C0D">
              <w:rPr>
                <w:rFonts w:cs="Arial"/>
                <w:lang w:val="de-DE"/>
              </w:rPr>
              <w:t> </w:t>
            </w:r>
            <w:r w:rsidRPr="00C40C0D">
              <w:rPr>
                <w:rFonts w:cs="Arial"/>
                <w:lang w:val="de-DE"/>
              </w:rPr>
              <w:t> </w:t>
            </w:r>
            <w:r w:rsidRPr="00C40C0D">
              <w:rPr>
                <w:rFonts w:cs="Arial"/>
                <w:lang w:val="de-DE"/>
              </w:rPr>
              <w:t> </w:t>
            </w:r>
            <w:r w:rsidRPr="00C40C0D">
              <w:rPr>
                <w:rFonts w:cs="Arial"/>
                <w:lang w:val="de-DE"/>
              </w:rPr>
              <w:t> </w:t>
            </w:r>
            <w:r w:rsidRPr="00C40C0D">
              <w:rPr>
                <w:rFonts w:cs="Arial"/>
                <w:lang w:val="de-DE"/>
              </w:rPr>
              <w:t> </w:t>
            </w:r>
            <w:r w:rsidRPr="00C40C0D">
              <w:rPr>
                <w:rFonts w:cs="Arial"/>
                <w:lang w:val="de-DE"/>
              </w:rPr>
              <w:fldChar w:fldCharType="end"/>
            </w:r>
            <w:r w:rsidRPr="00C40C0D">
              <w:rPr>
                <w:rFonts w:cs="Arial"/>
                <w:color w:val="FF0000"/>
                <w:lang w:val="de-DE"/>
              </w:rPr>
              <w:t xml:space="preserve"> in der Höhe von </w:t>
            </w:r>
            <w:r w:rsidRPr="00C40C0D">
              <w:rPr>
                <w:rFonts w:cs="Arial"/>
                <w:color w:val="FF0000"/>
                <w:lang w:val="de-DE"/>
              </w:rPr>
              <w:fldChar w:fldCharType="begin">
                <w:ffData>
                  <w:name w:val="Text22"/>
                  <w:enabled/>
                  <w:calcOnExit w:val="0"/>
                  <w:textInput/>
                </w:ffData>
              </w:fldChar>
            </w:r>
            <w:r w:rsidRPr="00C40C0D">
              <w:rPr>
                <w:rFonts w:cs="Arial"/>
                <w:color w:val="FF0000"/>
                <w:lang w:val="de-DE"/>
              </w:rPr>
              <w:instrText xml:space="preserve"> FORMTEXT </w:instrText>
            </w:r>
            <w:r w:rsidRPr="00C40C0D">
              <w:rPr>
                <w:rFonts w:cs="Arial"/>
                <w:color w:val="FF0000"/>
                <w:lang w:val="de-DE"/>
              </w:rPr>
            </w:r>
            <w:r w:rsidRPr="00C40C0D">
              <w:rPr>
                <w:rFonts w:cs="Arial"/>
                <w:color w:val="FF0000"/>
                <w:lang w:val="de-DE"/>
              </w:rPr>
              <w:fldChar w:fldCharType="separate"/>
            </w:r>
            <w:r w:rsidRPr="00C40C0D">
              <w:rPr>
                <w:rFonts w:cs="Arial"/>
                <w:color w:val="FF0000"/>
                <w:lang w:val="de-DE"/>
              </w:rPr>
              <w:t> </w:t>
            </w:r>
            <w:r w:rsidRPr="00C40C0D">
              <w:rPr>
                <w:rFonts w:cs="Arial"/>
                <w:color w:val="FF0000"/>
                <w:lang w:val="de-DE"/>
              </w:rPr>
              <w:t> </w:t>
            </w:r>
            <w:r w:rsidRPr="00C40C0D">
              <w:rPr>
                <w:rFonts w:cs="Arial"/>
                <w:color w:val="FF0000"/>
                <w:lang w:val="de-DE"/>
              </w:rPr>
              <w:t> </w:t>
            </w:r>
            <w:r w:rsidRPr="00C40C0D">
              <w:rPr>
                <w:rFonts w:cs="Arial"/>
                <w:color w:val="FF0000"/>
                <w:lang w:val="de-DE"/>
              </w:rPr>
              <w:t> </w:t>
            </w:r>
            <w:r w:rsidRPr="00C40C0D">
              <w:rPr>
                <w:rFonts w:cs="Arial"/>
                <w:color w:val="FF0000"/>
                <w:lang w:val="de-DE"/>
              </w:rPr>
              <w:t> </w:t>
            </w:r>
            <w:r w:rsidRPr="00C40C0D">
              <w:rPr>
                <w:rFonts w:cs="Arial"/>
                <w:color w:val="FF0000"/>
                <w:lang w:val="de-DE"/>
              </w:rPr>
              <w:fldChar w:fldCharType="end"/>
            </w:r>
            <w:r w:rsidRPr="00C40C0D">
              <w:rPr>
                <w:rFonts w:cs="Arial"/>
                <w:color w:val="FF0000"/>
                <w:lang w:val="de-DE"/>
              </w:rPr>
              <w:t xml:space="preserve"> Euro;</w:t>
            </w:r>
          </w:p>
        </w:tc>
        <w:tc>
          <w:tcPr>
            <w:tcW w:w="852" w:type="dxa"/>
          </w:tcPr>
          <w:p w14:paraId="3B76B9B4" w14:textId="77777777" w:rsidR="005D36E9" w:rsidRPr="00467AB0" w:rsidRDefault="005D36E9" w:rsidP="005D36E9">
            <w:pPr>
              <w:widowControl w:val="0"/>
              <w:spacing w:line="240" w:lineRule="exact"/>
              <w:rPr>
                <w:rFonts w:cs="Arial"/>
                <w:lang w:val="de-DE"/>
              </w:rPr>
            </w:pPr>
          </w:p>
        </w:tc>
        <w:tc>
          <w:tcPr>
            <w:tcW w:w="4258" w:type="dxa"/>
          </w:tcPr>
          <w:p w14:paraId="54BF095A" w14:textId="77777777" w:rsidR="005D36E9" w:rsidRPr="006140E5" w:rsidRDefault="005D36E9" w:rsidP="00BB4018">
            <w:pPr>
              <w:pStyle w:val="Paragrafoelenco"/>
              <w:widowControl w:val="0"/>
              <w:numPr>
                <w:ilvl w:val="0"/>
                <w:numId w:val="55"/>
              </w:numPr>
              <w:autoSpaceDE w:val="0"/>
              <w:autoSpaceDN w:val="0"/>
              <w:adjustRightInd w:val="0"/>
              <w:spacing w:line="240" w:lineRule="exact"/>
              <w:ind w:left="282" w:right="6" w:hanging="282"/>
              <w:jc w:val="both"/>
              <w:rPr>
                <w:rFonts w:cs="Arial"/>
                <w:bCs/>
                <w:color w:val="FF0000"/>
                <w:lang w:val="it-IT"/>
              </w:rPr>
            </w:pPr>
            <w:r w:rsidRPr="006140E5">
              <w:rPr>
                <w:rFonts w:cs="Arial"/>
                <w:color w:val="FF0000"/>
                <w:lang w:val="it-IT"/>
              </w:rPr>
              <w:t>diritti di segreteria/</w:t>
            </w:r>
            <w:r w:rsidRPr="00C40C0D">
              <w:rPr>
                <w:rFonts w:cs="Arial"/>
              </w:rPr>
              <w:fldChar w:fldCharType="begin">
                <w:ffData>
                  <w:name w:val="Text22"/>
                  <w:enabled/>
                  <w:calcOnExit w:val="0"/>
                  <w:textInput/>
                </w:ffData>
              </w:fldChar>
            </w:r>
            <w:r w:rsidRPr="006140E5">
              <w:rPr>
                <w:rFonts w:cs="Arial"/>
                <w:lang w:val="it-IT"/>
              </w:rPr>
              <w:instrText xml:space="preserve"> FORMTEXT </w:instrText>
            </w:r>
            <w:r w:rsidRPr="00C40C0D">
              <w:rPr>
                <w:rFonts w:cs="Arial"/>
              </w:rPr>
            </w:r>
            <w:r w:rsidRPr="00C40C0D">
              <w:rPr>
                <w:rFonts w:cs="Arial"/>
              </w:rPr>
              <w:fldChar w:fldCharType="separate"/>
            </w:r>
            <w:r w:rsidRPr="00C40C0D">
              <w:rPr>
                <w:rFonts w:cs="Arial"/>
              </w:rPr>
              <w:t> </w:t>
            </w:r>
            <w:r w:rsidRPr="00C40C0D">
              <w:rPr>
                <w:rFonts w:cs="Arial"/>
              </w:rPr>
              <w:t> </w:t>
            </w:r>
            <w:r w:rsidRPr="00C40C0D">
              <w:rPr>
                <w:rFonts w:cs="Arial"/>
              </w:rPr>
              <w:t> </w:t>
            </w:r>
            <w:r w:rsidRPr="00C40C0D">
              <w:rPr>
                <w:rFonts w:cs="Arial"/>
              </w:rPr>
              <w:t> </w:t>
            </w:r>
            <w:r w:rsidRPr="00C40C0D">
              <w:rPr>
                <w:rFonts w:cs="Arial"/>
              </w:rPr>
              <w:t> </w:t>
            </w:r>
            <w:r w:rsidRPr="00C40C0D">
              <w:rPr>
                <w:rFonts w:cs="Arial"/>
              </w:rPr>
              <w:fldChar w:fldCharType="end"/>
            </w:r>
            <w:r w:rsidRPr="006140E5">
              <w:rPr>
                <w:rFonts w:cs="Arial"/>
                <w:color w:val="FF0000"/>
                <w:lang w:val="it-IT"/>
              </w:rPr>
              <w:t xml:space="preserve"> pari a euro </w:t>
            </w:r>
            <w:r w:rsidRPr="00C40C0D">
              <w:rPr>
                <w:rFonts w:cs="Arial"/>
              </w:rPr>
              <w:fldChar w:fldCharType="begin">
                <w:ffData>
                  <w:name w:val="Text22"/>
                  <w:enabled/>
                  <w:calcOnExit w:val="0"/>
                  <w:textInput/>
                </w:ffData>
              </w:fldChar>
            </w:r>
            <w:r w:rsidRPr="006140E5">
              <w:rPr>
                <w:rFonts w:cs="Arial"/>
                <w:lang w:val="it-IT"/>
              </w:rPr>
              <w:instrText xml:space="preserve"> FORMTEXT </w:instrText>
            </w:r>
            <w:r w:rsidRPr="00C40C0D">
              <w:rPr>
                <w:rFonts w:cs="Arial"/>
              </w:rPr>
            </w:r>
            <w:r w:rsidRPr="00C40C0D">
              <w:rPr>
                <w:rFonts w:cs="Arial"/>
              </w:rPr>
              <w:fldChar w:fldCharType="separate"/>
            </w:r>
            <w:r w:rsidRPr="00C40C0D">
              <w:rPr>
                <w:rFonts w:cs="Arial"/>
              </w:rPr>
              <w:t> </w:t>
            </w:r>
            <w:r w:rsidRPr="00C40C0D">
              <w:rPr>
                <w:rFonts w:cs="Arial"/>
              </w:rPr>
              <w:t> </w:t>
            </w:r>
            <w:r w:rsidRPr="00C40C0D">
              <w:rPr>
                <w:rFonts w:cs="Arial"/>
              </w:rPr>
              <w:t> </w:t>
            </w:r>
            <w:r w:rsidRPr="00C40C0D">
              <w:rPr>
                <w:rFonts w:cs="Arial"/>
              </w:rPr>
              <w:t> </w:t>
            </w:r>
            <w:r w:rsidRPr="00C40C0D">
              <w:rPr>
                <w:rFonts w:cs="Arial"/>
              </w:rPr>
              <w:t> </w:t>
            </w:r>
            <w:r w:rsidRPr="00C40C0D">
              <w:rPr>
                <w:rFonts w:cs="Arial"/>
              </w:rPr>
              <w:fldChar w:fldCharType="end"/>
            </w:r>
            <w:r w:rsidRPr="006140E5">
              <w:rPr>
                <w:rFonts w:cs="Arial"/>
                <w:color w:val="FF0000"/>
                <w:lang w:val="it-IT"/>
              </w:rPr>
              <w:t>;</w:t>
            </w:r>
          </w:p>
        </w:tc>
      </w:tr>
      <w:tr w:rsidR="005D36E9" w:rsidRPr="004E5722" w14:paraId="6D59D35F" w14:textId="77777777" w:rsidTr="001D763E">
        <w:tc>
          <w:tcPr>
            <w:tcW w:w="4404" w:type="dxa"/>
          </w:tcPr>
          <w:p w14:paraId="2A0AC68F" w14:textId="77777777" w:rsidR="005D36E9" w:rsidRPr="000C3CF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A702FCA" w14:textId="77777777" w:rsidR="005D36E9" w:rsidRPr="000C3CFE" w:rsidRDefault="005D36E9" w:rsidP="005D36E9">
            <w:pPr>
              <w:widowControl w:val="0"/>
              <w:spacing w:line="240" w:lineRule="exact"/>
              <w:rPr>
                <w:rFonts w:cs="Arial"/>
                <w:lang w:val="it-IT"/>
              </w:rPr>
            </w:pPr>
          </w:p>
        </w:tc>
        <w:tc>
          <w:tcPr>
            <w:tcW w:w="4258" w:type="dxa"/>
          </w:tcPr>
          <w:p w14:paraId="3CE66267"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5737C1" w14:paraId="29C0DF23" w14:textId="77777777" w:rsidTr="001D763E">
        <w:tc>
          <w:tcPr>
            <w:tcW w:w="4404" w:type="dxa"/>
          </w:tcPr>
          <w:p w14:paraId="2A0EC811" w14:textId="77777777" w:rsidR="005D36E9" w:rsidRPr="00467AB0" w:rsidRDefault="005D36E9" w:rsidP="00BB4018">
            <w:pPr>
              <w:pStyle w:val="Rientrocorpodeltesto"/>
              <w:widowControl w:val="0"/>
              <w:numPr>
                <w:ilvl w:val="0"/>
                <w:numId w:val="54"/>
              </w:numPr>
              <w:tabs>
                <w:tab w:val="left" w:pos="8496"/>
              </w:tabs>
              <w:spacing w:after="0" w:line="240" w:lineRule="exact"/>
              <w:ind w:left="297" w:hanging="297"/>
              <w:jc w:val="both"/>
              <w:rPr>
                <w:rFonts w:cs="Arial"/>
                <w:color w:val="FF0000"/>
                <w:lang w:val="de-DE"/>
              </w:rPr>
            </w:pPr>
            <w:r w:rsidRPr="00C40C0D">
              <w:rPr>
                <w:rFonts w:cs="Arial"/>
                <w:b/>
                <w:lang w:val="de-DE"/>
              </w:rPr>
              <w:t>e</w:t>
            </w:r>
            <w:r>
              <w:rPr>
                <w:rFonts w:cs="Arial"/>
                <w:b/>
                <w:lang w:val="de-DE"/>
              </w:rPr>
              <w:t>twaige</w:t>
            </w:r>
            <w:r w:rsidRPr="00C40C0D">
              <w:rPr>
                <w:rFonts w:cs="Arial"/>
                <w:b/>
                <w:lang w:val="de-DE"/>
              </w:rPr>
              <w:t xml:space="preserve"> andere vertragliche Unterlagen</w:t>
            </w:r>
            <w:r w:rsidRPr="00C40C0D">
              <w:rPr>
                <w:rFonts w:cs="Arial"/>
                <w:lang w:val="de-DE"/>
              </w:rPr>
              <w:t xml:space="preserve"> </w:t>
            </w:r>
            <w:r w:rsidRPr="00C40C0D">
              <w:rPr>
                <w:rFonts w:cs="Arial"/>
                <w:b/>
                <w:i/>
                <w:color w:val="FF0000"/>
                <w:lang w:val="de-DE"/>
              </w:rPr>
              <w:t>(z.B. CAM).</w:t>
            </w:r>
          </w:p>
        </w:tc>
        <w:tc>
          <w:tcPr>
            <w:tcW w:w="852" w:type="dxa"/>
          </w:tcPr>
          <w:p w14:paraId="141E0507" w14:textId="77777777" w:rsidR="005D36E9" w:rsidRPr="00467AB0" w:rsidRDefault="005D36E9" w:rsidP="005D36E9">
            <w:pPr>
              <w:widowControl w:val="0"/>
              <w:spacing w:line="240" w:lineRule="exact"/>
              <w:rPr>
                <w:rFonts w:cs="Arial"/>
                <w:lang w:val="de-DE"/>
              </w:rPr>
            </w:pPr>
          </w:p>
        </w:tc>
        <w:tc>
          <w:tcPr>
            <w:tcW w:w="4258" w:type="dxa"/>
          </w:tcPr>
          <w:p w14:paraId="5EB390A4" w14:textId="77777777" w:rsidR="005D36E9" w:rsidRPr="00C40C0D" w:rsidRDefault="005D36E9" w:rsidP="00BB4018">
            <w:pPr>
              <w:pStyle w:val="Paragrafoelenco"/>
              <w:widowControl w:val="0"/>
              <w:numPr>
                <w:ilvl w:val="0"/>
                <w:numId w:val="55"/>
              </w:numPr>
              <w:autoSpaceDE w:val="0"/>
              <w:autoSpaceDN w:val="0"/>
              <w:adjustRightInd w:val="0"/>
              <w:spacing w:line="240" w:lineRule="exact"/>
              <w:ind w:left="282" w:right="6" w:hanging="282"/>
              <w:jc w:val="both"/>
              <w:rPr>
                <w:rFonts w:cs="Arial"/>
                <w:bCs/>
                <w:color w:val="FF0000"/>
              </w:rPr>
            </w:pPr>
            <w:r w:rsidRPr="006140E5">
              <w:rPr>
                <w:rFonts w:cs="Arial"/>
                <w:b/>
                <w:lang w:val="it-IT"/>
              </w:rPr>
              <w:t>eventuali altri documenti contrattuali</w:t>
            </w:r>
            <w:r w:rsidRPr="006140E5">
              <w:rPr>
                <w:rFonts w:cs="Arial"/>
                <w:lang w:val="it-IT"/>
              </w:rPr>
              <w:t xml:space="preserve"> </w:t>
            </w:r>
            <w:r w:rsidRPr="006140E5">
              <w:rPr>
                <w:rFonts w:cs="Arial"/>
                <w:b/>
                <w:i/>
                <w:color w:val="FF0000"/>
                <w:lang w:val="it-IT"/>
              </w:rPr>
              <w:t xml:space="preserve">(es. </w:t>
            </w:r>
            <w:r w:rsidRPr="00C40C0D">
              <w:rPr>
                <w:rFonts w:cs="Arial"/>
                <w:b/>
                <w:i/>
                <w:color w:val="FF0000"/>
              </w:rPr>
              <w:t>CAM).</w:t>
            </w:r>
          </w:p>
        </w:tc>
      </w:tr>
      <w:tr w:rsidR="005D36E9" w:rsidRPr="005737C1" w14:paraId="547F941A" w14:textId="77777777" w:rsidTr="001D763E">
        <w:tc>
          <w:tcPr>
            <w:tcW w:w="4404" w:type="dxa"/>
          </w:tcPr>
          <w:p w14:paraId="673D0958" w14:textId="77777777" w:rsidR="005D36E9" w:rsidRPr="00467AB0"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2B9C67AF" w14:textId="77777777" w:rsidR="005D36E9" w:rsidRPr="000C3CFE" w:rsidRDefault="005D36E9" w:rsidP="005D36E9">
            <w:pPr>
              <w:widowControl w:val="0"/>
              <w:spacing w:line="240" w:lineRule="exact"/>
              <w:rPr>
                <w:rFonts w:cs="Arial"/>
                <w:lang w:val="it-IT"/>
              </w:rPr>
            </w:pPr>
          </w:p>
        </w:tc>
        <w:tc>
          <w:tcPr>
            <w:tcW w:w="4258" w:type="dxa"/>
          </w:tcPr>
          <w:p w14:paraId="2A4281F0" w14:textId="77777777" w:rsidR="005D36E9" w:rsidRPr="00C40C0D" w:rsidRDefault="005D36E9" w:rsidP="005D36E9">
            <w:pPr>
              <w:widowControl w:val="0"/>
              <w:autoSpaceDE w:val="0"/>
              <w:autoSpaceDN w:val="0"/>
              <w:adjustRightInd w:val="0"/>
              <w:spacing w:line="240" w:lineRule="exact"/>
              <w:ind w:right="6"/>
              <w:jc w:val="both"/>
              <w:rPr>
                <w:rFonts w:cs="Arial"/>
              </w:rPr>
            </w:pPr>
          </w:p>
        </w:tc>
      </w:tr>
      <w:tr w:rsidR="005D36E9" w:rsidRPr="004E5722" w14:paraId="4D48017D" w14:textId="77777777" w:rsidTr="001D763E">
        <w:tc>
          <w:tcPr>
            <w:tcW w:w="4404" w:type="dxa"/>
          </w:tcPr>
          <w:p w14:paraId="3D6180F6" w14:textId="77777777" w:rsidR="005D36E9" w:rsidRPr="001355E9" w:rsidRDefault="005D36E9" w:rsidP="00BB4018">
            <w:pPr>
              <w:pStyle w:val="Rientrocorpodeltesto"/>
              <w:widowControl w:val="0"/>
              <w:numPr>
                <w:ilvl w:val="0"/>
                <w:numId w:val="54"/>
              </w:numPr>
              <w:tabs>
                <w:tab w:val="left" w:pos="8496"/>
              </w:tabs>
              <w:spacing w:after="0" w:line="240" w:lineRule="exact"/>
              <w:ind w:left="297" w:hanging="297"/>
              <w:jc w:val="both"/>
              <w:rPr>
                <w:rFonts w:cs="Arial"/>
                <w:lang w:val="de-DE"/>
              </w:rPr>
            </w:pPr>
            <w:r w:rsidRPr="001355E9">
              <w:rPr>
                <w:rFonts w:cs="Arial"/>
                <w:lang w:val="de-DE"/>
              </w:rPr>
              <w:t>eventuelle Bezeichnung des Steuervertreters gemäß Art. 17 Abs. 2 und 53 Abs. DPR Nr. 633/1972.</w:t>
            </w:r>
          </w:p>
          <w:p w14:paraId="609D3D33" w14:textId="77777777" w:rsidR="005D36E9" w:rsidRPr="001355E9" w:rsidRDefault="005D36E9" w:rsidP="00BB4018">
            <w:pPr>
              <w:pStyle w:val="Rientrocorpodeltesto"/>
              <w:widowControl w:val="0"/>
              <w:numPr>
                <w:ilvl w:val="0"/>
                <w:numId w:val="54"/>
              </w:numPr>
              <w:tabs>
                <w:tab w:val="left" w:pos="8496"/>
              </w:tabs>
              <w:spacing w:after="0" w:line="240" w:lineRule="exact"/>
              <w:ind w:left="297" w:hanging="297"/>
              <w:jc w:val="both"/>
              <w:rPr>
                <w:rFonts w:cs="Arial"/>
                <w:lang w:val="de-DE"/>
              </w:rPr>
            </w:pPr>
            <w:r w:rsidRPr="001355E9">
              <w:rPr>
                <w:rFonts w:cs="Arial"/>
                <w:lang w:val="de-DE"/>
              </w:rPr>
              <w:t xml:space="preserve">Bei </w:t>
            </w:r>
            <w:r w:rsidRPr="001355E9">
              <w:rPr>
                <w:rFonts w:cs="Arial"/>
                <w:b/>
                <w:bCs/>
                <w:lang w:val="de-DE"/>
              </w:rPr>
              <w:t>Freiberuflersozietäten</w:t>
            </w:r>
            <w:r w:rsidRPr="001355E9">
              <w:rPr>
                <w:rFonts w:cs="Arial"/>
                <w:lang w:val="de-DE"/>
              </w:rPr>
              <w:t xml:space="preserve"> Scan des Statuts der Freiberuflersozietät </w:t>
            </w:r>
            <w:r w:rsidRPr="001355E9">
              <w:rPr>
                <w:rFonts w:cs="Arial"/>
                <w:b/>
                <w:u w:val="single"/>
                <w:lang w:val="de-DE"/>
              </w:rPr>
              <w:t>und</w:t>
            </w:r>
            <w:r w:rsidRPr="001355E9">
              <w:rPr>
                <w:rFonts w:cs="Arial"/>
                <w:lang w:val="de-DE"/>
              </w:rPr>
              <w:t xml:space="preserve"> wenn das mit Vertretungsbefugnis ausgestattete Mitglied nicht genannt ist, die Kopie des Ernennungsakts, aus dem die entsprechenden Befugnisse resultieren.</w:t>
            </w:r>
          </w:p>
        </w:tc>
        <w:tc>
          <w:tcPr>
            <w:tcW w:w="852" w:type="dxa"/>
          </w:tcPr>
          <w:p w14:paraId="0B41B395" w14:textId="77777777" w:rsidR="005D36E9" w:rsidRPr="001355E9" w:rsidRDefault="005D36E9" w:rsidP="005D36E9">
            <w:pPr>
              <w:widowControl w:val="0"/>
              <w:spacing w:line="240" w:lineRule="exact"/>
              <w:rPr>
                <w:rFonts w:cs="Arial"/>
                <w:lang w:val="de-DE"/>
              </w:rPr>
            </w:pPr>
          </w:p>
        </w:tc>
        <w:tc>
          <w:tcPr>
            <w:tcW w:w="4258" w:type="dxa"/>
          </w:tcPr>
          <w:p w14:paraId="72931DBD" w14:textId="77777777" w:rsidR="005D36E9" w:rsidRPr="001355E9" w:rsidRDefault="005D36E9" w:rsidP="00BB4018">
            <w:pPr>
              <w:pStyle w:val="Paragrafoelenco"/>
              <w:widowControl w:val="0"/>
              <w:numPr>
                <w:ilvl w:val="0"/>
                <w:numId w:val="55"/>
              </w:numPr>
              <w:autoSpaceDE w:val="0"/>
              <w:autoSpaceDN w:val="0"/>
              <w:adjustRightInd w:val="0"/>
              <w:spacing w:line="240" w:lineRule="exact"/>
              <w:ind w:left="282" w:right="6" w:hanging="282"/>
              <w:jc w:val="both"/>
              <w:rPr>
                <w:rFonts w:cs="Arial"/>
                <w:lang w:val="it-IT"/>
              </w:rPr>
            </w:pPr>
            <w:r w:rsidRPr="001355E9">
              <w:rPr>
                <w:rFonts w:cs="Arial"/>
                <w:lang w:val="it-IT"/>
              </w:rPr>
              <w:t>eventuale nominativo del rappresentante fiscale ex artt. 17, comma 2, e 53, comma 3 del d.p.r. 633/1972.</w:t>
            </w:r>
          </w:p>
          <w:p w14:paraId="10E8C7DC" w14:textId="77777777" w:rsidR="005D36E9" w:rsidRPr="001355E9" w:rsidRDefault="005D36E9" w:rsidP="00BB4018">
            <w:pPr>
              <w:pStyle w:val="Paragrafoelenco"/>
              <w:widowControl w:val="0"/>
              <w:numPr>
                <w:ilvl w:val="0"/>
                <w:numId w:val="55"/>
              </w:numPr>
              <w:autoSpaceDE w:val="0"/>
              <w:autoSpaceDN w:val="0"/>
              <w:adjustRightInd w:val="0"/>
              <w:spacing w:line="240" w:lineRule="exact"/>
              <w:ind w:left="282" w:right="6" w:hanging="282"/>
              <w:jc w:val="both"/>
              <w:rPr>
                <w:rFonts w:cs="Arial"/>
                <w:lang w:val="it-IT"/>
              </w:rPr>
            </w:pPr>
            <w:r w:rsidRPr="001355E9">
              <w:rPr>
                <w:rFonts w:cs="Arial"/>
                <w:lang w:val="it-IT"/>
              </w:rPr>
              <w:t xml:space="preserve">In caso di </w:t>
            </w:r>
            <w:r w:rsidRPr="001355E9">
              <w:rPr>
                <w:rFonts w:cs="Arial"/>
                <w:b/>
                <w:bCs/>
                <w:lang w:val="it-IT"/>
              </w:rPr>
              <w:t>studi associati</w:t>
            </w:r>
            <w:r w:rsidRPr="001355E9">
              <w:rPr>
                <w:rFonts w:cs="Arial"/>
                <w:lang w:val="it-IT"/>
              </w:rPr>
              <w:t xml:space="preserve"> scansione dello statuto dell’associazione professionale per gli studi associati e, ove non indicato il rappresentante, scansione dell’atto di nomina con i relativi poteri.</w:t>
            </w:r>
          </w:p>
        </w:tc>
      </w:tr>
      <w:tr w:rsidR="005D36E9" w:rsidRPr="004E5722" w14:paraId="10F40496" w14:textId="77777777" w:rsidTr="001D763E">
        <w:tc>
          <w:tcPr>
            <w:tcW w:w="4404" w:type="dxa"/>
          </w:tcPr>
          <w:p w14:paraId="5E6DE596" w14:textId="77777777" w:rsidR="005D36E9" w:rsidRPr="00467AB0"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390D88C7" w14:textId="77777777" w:rsidR="005D36E9" w:rsidRPr="000C3CFE" w:rsidRDefault="005D36E9" w:rsidP="005D36E9">
            <w:pPr>
              <w:widowControl w:val="0"/>
              <w:spacing w:line="240" w:lineRule="exact"/>
              <w:rPr>
                <w:rFonts w:cs="Arial"/>
                <w:lang w:val="it-IT"/>
              </w:rPr>
            </w:pPr>
          </w:p>
        </w:tc>
        <w:tc>
          <w:tcPr>
            <w:tcW w:w="4258" w:type="dxa"/>
          </w:tcPr>
          <w:p w14:paraId="5745199A"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5737C1" w14:paraId="59608485" w14:textId="77777777" w:rsidTr="001D763E">
        <w:tc>
          <w:tcPr>
            <w:tcW w:w="4404" w:type="dxa"/>
          </w:tcPr>
          <w:p w14:paraId="7C60A796" w14:textId="77777777" w:rsidR="005D36E9" w:rsidRPr="005765DF" w:rsidRDefault="005D36E9" w:rsidP="005D36E9">
            <w:pPr>
              <w:pStyle w:val="Rientrocorpodeltesto"/>
              <w:widowControl w:val="0"/>
              <w:tabs>
                <w:tab w:val="left" w:pos="8496"/>
              </w:tabs>
              <w:spacing w:after="0" w:line="240" w:lineRule="exact"/>
              <w:ind w:left="0"/>
              <w:jc w:val="both"/>
              <w:rPr>
                <w:rFonts w:cs="Arial"/>
                <w:b/>
                <w:bCs/>
                <w:lang w:val="it-IT"/>
              </w:rPr>
            </w:pPr>
            <w:r>
              <w:rPr>
                <w:rFonts w:cs="Arial"/>
                <w:b/>
                <w:bCs/>
                <w:lang w:val="it-IT"/>
              </w:rPr>
              <w:t>AUFHEBUNG</w:t>
            </w:r>
          </w:p>
        </w:tc>
        <w:tc>
          <w:tcPr>
            <w:tcW w:w="852" w:type="dxa"/>
          </w:tcPr>
          <w:p w14:paraId="230A0F11" w14:textId="77777777" w:rsidR="005D36E9" w:rsidRPr="000C3CFE" w:rsidRDefault="005D36E9" w:rsidP="005D36E9">
            <w:pPr>
              <w:widowControl w:val="0"/>
              <w:spacing w:line="240" w:lineRule="exact"/>
              <w:rPr>
                <w:rFonts w:cs="Arial"/>
                <w:lang w:val="it-IT"/>
              </w:rPr>
            </w:pPr>
          </w:p>
        </w:tc>
        <w:tc>
          <w:tcPr>
            <w:tcW w:w="4258" w:type="dxa"/>
          </w:tcPr>
          <w:p w14:paraId="53F0D677" w14:textId="77777777" w:rsidR="005D36E9" w:rsidRPr="00C40C0D" w:rsidRDefault="005D36E9" w:rsidP="005D36E9">
            <w:pPr>
              <w:widowControl w:val="0"/>
              <w:autoSpaceDE w:val="0"/>
              <w:autoSpaceDN w:val="0"/>
              <w:adjustRightInd w:val="0"/>
              <w:spacing w:line="240" w:lineRule="exact"/>
              <w:ind w:right="6"/>
              <w:jc w:val="both"/>
              <w:rPr>
                <w:rFonts w:cs="Arial"/>
              </w:rPr>
            </w:pPr>
            <w:r w:rsidRPr="00B37733">
              <w:rPr>
                <w:rFonts w:cs="Arial"/>
                <w:b/>
              </w:rPr>
              <w:t>RISOLUZIONE</w:t>
            </w:r>
          </w:p>
        </w:tc>
      </w:tr>
      <w:tr w:rsidR="005D36E9" w:rsidRPr="005737C1" w14:paraId="30789020" w14:textId="77777777" w:rsidTr="001D763E">
        <w:tc>
          <w:tcPr>
            <w:tcW w:w="4404" w:type="dxa"/>
          </w:tcPr>
          <w:p w14:paraId="061A6619" w14:textId="77777777" w:rsidR="005D36E9" w:rsidRDefault="005D36E9" w:rsidP="005D36E9">
            <w:pPr>
              <w:pStyle w:val="Rientrocorpodeltesto"/>
              <w:widowControl w:val="0"/>
              <w:tabs>
                <w:tab w:val="left" w:pos="8496"/>
              </w:tabs>
              <w:spacing w:after="0" w:line="240" w:lineRule="exact"/>
              <w:ind w:left="0"/>
              <w:jc w:val="both"/>
              <w:rPr>
                <w:rFonts w:cs="Arial"/>
                <w:b/>
                <w:bCs/>
                <w:lang w:val="it-IT"/>
              </w:rPr>
            </w:pPr>
          </w:p>
        </w:tc>
        <w:tc>
          <w:tcPr>
            <w:tcW w:w="852" w:type="dxa"/>
          </w:tcPr>
          <w:p w14:paraId="3DCB88CD" w14:textId="77777777" w:rsidR="005D36E9" w:rsidRPr="000C3CFE" w:rsidRDefault="005D36E9" w:rsidP="005D36E9">
            <w:pPr>
              <w:widowControl w:val="0"/>
              <w:spacing w:line="240" w:lineRule="exact"/>
              <w:rPr>
                <w:rFonts w:cs="Arial"/>
                <w:lang w:val="it-IT"/>
              </w:rPr>
            </w:pPr>
          </w:p>
        </w:tc>
        <w:tc>
          <w:tcPr>
            <w:tcW w:w="4258" w:type="dxa"/>
          </w:tcPr>
          <w:p w14:paraId="444BF165" w14:textId="77777777" w:rsidR="005D36E9" w:rsidRPr="00C40C0D" w:rsidRDefault="005D36E9" w:rsidP="005D36E9">
            <w:pPr>
              <w:widowControl w:val="0"/>
              <w:autoSpaceDE w:val="0"/>
              <w:autoSpaceDN w:val="0"/>
              <w:adjustRightInd w:val="0"/>
              <w:spacing w:line="240" w:lineRule="exact"/>
              <w:ind w:right="6"/>
              <w:jc w:val="both"/>
              <w:rPr>
                <w:rFonts w:cs="Arial"/>
                <w:b/>
              </w:rPr>
            </w:pPr>
          </w:p>
        </w:tc>
      </w:tr>
      <w:tr w:rsidR="005D36E9" w:rsidRPr="004E5722" w14:paraId="5FA7DECB" w14:textId="77777777" w:rsidTr="001D763E">
        <w:tc>
          <w:tcPr>
            <w:tcW w:w="4404" w:type="dxa"/>
          </w:tcPr>
          <w:p w14:paraId="2E5C5734" w14:textId="0DA2FEB2" w:rsidR="005D36E9" w:rsidRPr="006336A7" w:rsidRDefault="005D36E9" w:rsidP="005D36E9">
            <w:pPr>
              <w:pStyle w:val="Rientrocorpodeltesto"/>
              <w:widowControl w:val="0"/>
              <w:tabs>
                <w:tab w:val="left" w:pos="8496"/>
              </w:tabs>
              <w:spacing w:after="0" w:line="240" w:lineRule="exact"/>
              <w:ind w:left="0"/>
              <w:jc w:val="both"/>
              <w:rPr>
                <w:rFonts w:cs="Arial"/>
                <w:b/>
                <w:bCs/>
                <w:lang w:val="de-DE"/>
              </w:rPr>
            </w:pPr>
            <w:r w:rsidRPr="006336A7">
              <w:rPr>
                <w:rFonts w:cs="Arial"/>
                <w:lang w:val="de-DE"/>
              </w:rPr>
              <w:t>Was im technischen Angebot erklärt wird stellt für den Zuschlagempfänger eine vertragliche Verpflichtung dar, die in der Ausführungsphase zu einhalten ist.</w:t>
            </w:r>
          </w:p>
        </w:tc>
        <w:tc>
          <w:tcPr>
            <w:tcW w:w="852" w:type="dxa"/>
          </w:tcPr>
          <w:p w14:paraId="278A27AE" w14:textId="77777777" w:rsidR="005D36E9" w:rsidRPr="006336A7" w:rsidRDefault="005D36E9" w:rsidP="005D36E9">
            <w:pPr>
              <w:widowControl w:val="0"/>
              <w:spacing w:line="240" w:lineRule="exact"/>
              <w:rPr>
                <w:rFonts w:cs="Arial"/>
                <w:lang w:val="de-DE"/>
              </w:rPr>
            </w:pPr>
          </w:p>
        </w:tc>
        <w:tc>
          <w:tcPr>
            <w:tcW w:w="4258" w:type="dxa"/>
          </w:tcPr>
          <w:p w14:paraId="7A21041E" w14:textId="7DA2956A" w:rsidR="005D36E9" w:rsidRPr="00CD39E3" w:rsidRDefault="005D36E9" w:rsidP="005D36E9">
            <w:pPr>
              <w:widowControl w:val="0"/>
              <w:autoSpaceDE w:val="0"/>
              <w:autoSpaceDN w:val="0"/>
              <w:adjustRightInd w:val="0"/>
              <w:spacing w:line="240" w:lineRule="exact"/>
              <w:ind w:right="6"/>
              <w:jc w:val="both"/>
              <w:rPr>
                <w:rFonts w:cs="Arial"/>
                <w:lang w:val="it-IT"/>
              </w:rPr>
            </w:pPr>
            <w:r w:rsidRPr="006336A7">
              <w:rPr>
                <w:rFonts w:cs="Arial"/>
                <w:lang w:val="it-IT"/>
              </w:rPr>
              <w:t>Quanto dichiarato nell’ offerta tecnica costituisce per l’aggiudicatario un obbligo contrattuale da rispettare in fase esecutiva del contratto.</w:t>
            </w:r>
          </w:p>
        </w:tc>
      </w:tr>
      <w:tr w:rsidR="005D36E9" w:rsidRPr="004E5722" w14:paraId="453C6BFC" w14:textId="77777777" w:rsidTr="001D763E">
        <w:tc>
          <w:tcPr>
            <w:tcW w:w="4404" w:type="dxa"/>
          </w:tcPr>
          <w:p w14:paraId="6873129A" w14:textId="77777777" w:rsidR="005D36E9" w:rsidRPr="006336A7"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219D9250" w14:textId="77777777" w:rsidR="005D36E9" w:rsidRPr="006336A7" w:rsidRDefault="005D36E9" w:rsidP="005D36E9">
            <w:pPr>
              <w:widowControl w:val="0"/>
              <w:spacing w:line="240" w:lineRule="exact"/>
              <w:rPr>
                <w:rFonts w:cs="Arial"/>
                <w:lang w:val="it-IT"/>
              </w:rPr>
            </w:pPr>
          </w:p>
        </w:tc>
        <w:tc>
          <w:tcPr>
            <w:tcW w:w="4258" w:type="dxa"/>
          </w:tcPr>
          <w:p w14:paraId="3502BDE9" w14:textId="77777777" w:rsidR="005D36E9" w:rsidRPr="006336A7" w:rsidRDefault="005D36E9" w:rsidP="005D36E9">
            <w:pPr>
              <w:widowControl w:val="0"/>
              <w:autoSpaceDE w:val="0"/>
              <w:autoSpaceDN w:val="0"/>
              <w:adjustRightInd w:val="0"/>
              <w:spacing w:line="240" w:lineRule="exact"/>
              <w:ind w:right="6"/>
              <w:jc w:val="both"/>
              <w:rPr>
                <w:rFonts w:cs="Arial"/>
                <w:lang w:val="it-IT"/>
              </w:rPr>
            </w:pPr>
          </w:p>
        </w:tc>
      </w:tr>
      <w:tr w:rsidR="005D36E9" w:rsidRPr="004E5722" w14:paraId="4B968EC0" w14:textId="77777777" w:rsidTr="001D763E">
        <w:tc>
          <w:tcPr>
            <w:tcW w:w="4404" w:type="dxa"/>
          </w:tcPr>
          <w:p w14:paraId="273D3FEE" w14:textId="779727F9" w:rsidR="005D36E9" w:rsidRPr="006336A7" w:rsidRDefault="005D36E9" w:rsidP="005D36E9">
            <w:pPr>
              <w:pStyle w:val="Rientrocorpodeltesto"/>
              <w:widowControl w:val="0"/>
              <w:tabs>
                <w:tab w:val="left" w:pos="8496"/>
              </w:tabs>
              <w:spacing w:after="0" w:line="240" w:lineRule="exact"/>
              <w:ind w:left="0"/>
              <w:jc w:val="both"/>
              <w:rPr>
                <w:rFonts w:cs="Arial"/>
                <w:b/>
                <w:bCs/>
                <w:lang w:val="de-DE"/>
              </w:rPr>
            </w:pPr>
            <w:r w:rsidRPr="006336A7">
              <w:rPr>
                <w:rFonts w:cs="Arial"/>
                <w:lang w:val="de-DE" w:eastAsia="de-DE"/>
              </w:rPr>
              <w:t>Falls der Auf</w:t>
            </w:r>
            <w:r w:rsidRPr="006336A7">
              <w:rPr>
                <w:rFonts w:cs="Arial"/>
                <w:lang w:val="de-DE" w:eastAsia="de-DE"/>
              </w:rPr>
              <w:softHyphen/>
              <w:t xml:space="preserve">tragnehmer </w:t>
            </w:r>
            <w:r w:rsidRPr="006336A7">
              <w:rPr>
                <w:rFonts w:cs="Arial"/>
                <w:color w:val="FF0000"/>
                <w:lang w:val="de-DE" w:eastAsia="de-DE"/>
              </w:rPr>
              <w:t>die Dienstleistung / Dienstleistungen</w:t>
            </w:r>
            <w:r w:rsidRPr="006336A7">
              <w:rPr>
                <w:rFonts w:cs="Arial"/>
                <w:lang w:val="de-DE" w:eastAsia="de-DE"/>
              </w:rPr>
              <w:t xml:space="preserve"> nicht in der angebotenen Qualität erbringen sollte, kann der Auftraggeber nach Art. 59 des BLR 1308/2014 den Vertrag wegen vertraglicher Nichterfüllung aufheben und Schadenersatz verlangen.</w:t>
            </w:r>
          </w:p>
        </w:tc>
        <w:tc>
          <w:tcPr>
            <w:tcW w:w="852" w:type="dxa"/>
          </w:tcPr>
          <w:p w14:paraId="73CA486E" w14:textId="77777777" w:rsidR="005D36E9" w:rsidRPr="006336A7" w:rsidRDefault="005D36E9" w:rsidP="005D36E9">
            <w:pPr>
              <w:widowControl w:val="0"/>
              <w:spacing w:line="240" w:lineRule="exact"/>
              <w:rPr>
                <w:rFonts w:cs="Arial"/>
                <w:lang w:val="de-DE"/>
              </w:rPr>
            </w:pPr>
          </w:p>
        </w:tc>
        <w:tc>
          <w:tcPr>
            <w:tcW w:w="4258" w:type="dxa"/>
          </w:tcPr>
          <w:p w14:paraId="324992EE" w14:textId="0ACD20CB" w:rsidR="005D36E9" w:rsidRPr="006336A7" w:rsidRDefault="005D36E9" w:rsidP="005D36E9">
            <w:pPr>
              <w:widowControl w:val="0"/>
              <w:autoSpaceDE w:val="0"/>
              <w:autoSpaceDN w:val="0"/>
              <w:adjustRightInd w:val="0"/>
              <w:spacing w:line="240" w:lineRule="exact"/>
              <w:ind w:right="6"/>
              <w:jc w:val="both"/>
              <w:rPr>
                <w:rFonts w:cs="Arial"/>
                <w:b/>
                <w:lang w:val="it-IT"/>
              </w:rPr>
            </w:pPr>
            <w:r w:rsidRPr="006336A7">
              <w:rPr>
                <w:rFonts w:cs="Arial"/>
                <w:lang w:val="it-IT"/>
              </w:rPr>
              <w:t xml:space="preserve">Qualora l’affidatario non dovesse </w:t>
            </w:r>
            <w:r w:rsidRPr="006336A7">
              <w:rPr>
                <w:rFonts w:cs="Arial"/>
                <w:color w:val="FF0000"/>
                <w:lang w:val="it-IT"/>
              </w:rPr>
              <w:t xml:space="preserve">eseguire la prestazione / le prestazioni </w:t>
            </w:r>
            <w:r w:rsidRPr="006336A7">
              <w:rPr>
                <w:rFonts w:cs="Arial"/>
                <w:lang w:val="it-IT"/>
              </w:rPr>
              <w:t>con la qualità offerta, il committente, può procedere alla risoluzione del contratto per inadempimento contrattuale e chiedere il risarcimento del danno.</w:t>
            </w:r>
          </w:p>
        </w:tc>
      </w:tr>
      <w:tr w:rsidR="005D36E9" w:rsidRPr="004E5722" w14:paraId="6A7AA9DB" w14:textId="77777777" w:rsidTr="001D763E">
        <w:tc>
          <w:tcPr>
            <w:tcW w:w="4404" w:type="dxa"/>
          </w:tcPr>
          <w:p w14:paraId="7FA5C18C" w14:textId="107C708B" w:rsidR="005D36E9" w:rsidRPr="00647C0E" w:rsidRDefault="005D36E9" w:rsidP="005D36E9">
            <w:pPr>
              <w:pStyle w:val="Rientrocorpodeltesto"/>
              <w:widowControl w:val="0"/>
              <w:tabs>
                <w:tab w:val="left" w:pos="8496"/>
              </w:tabs>
              <w:spacing w:after="0" w:line="240" w:lineRule="exact"/>
              <w:ind w:left="0"/>
              <w:jc w:val="both"/>
              <w:rPr>
                <w:rFonts w:cs="Arial"/>
                <w:b/>
                <w:bCs/>
                <w:sz w:val="16"/>
                <w:szCs w:val="16"/>
                <w:highlight w:val="green"/>
                <w:lang w:val="de-DE"/>
              </w:rPr>
            </w:pPr>
            <w:r w:rsidRPr="00647C0E">
              <w:rPr>
                <w:rFonts w:cs="Arial"/>
                <w:i/>
                <w:iCs/>
                <w:color w:val="FF0000"/>
                <w:sz w:val="16"/>
                <w:szCs w:val="16"/>
                <w:highlight w:val="green"/>
                <w:lang w:val="de-DE"/>
              </w:rPr>
              <w:t>Die Vergabestelle ist verpflichtet in den Ausschreibungsunterlagen und im Vertrag Strafen vorzusehen, unbeschadet der Vertragsauflösung im Falle der Nichterfüllung gemäß Artikel 122 GvD Nr. 36/2023 und des Rechts der Vergabestelle, Schadensersatz zu fordern.</w:t>
            </w:r>
          </w:p>
        </w:tc>
        <w:tc>
          <w:tcPr>
            <w:tcW w:w="852" w:type="dxa"/>
          </w:tcPr>
          <w:p w14:paraId="14FF26AD" w14:textId="77777777" w:rsidR="005D36E9" w:rsidRPr="00647C0E" w:rsidRDefault="005D36E9" w:rsidP="005D36E9">
            <w:pPr>
              <w:widowControl w:val="0"/>
              <w:spacing w:line="240" w:lineRule="exact"/>
              <w:rPr>
                <w:rFonts w:cs="Arial"/>
                <w:sz w:val="16"/>
                <w:szCs w:val="16"/>
                <w:highlight w:val="green"/>
                <w:lang w:val="de-DE"/>
              </w:rPr>
            </w:pPr>
          </w:p>
        </w:tc>
        <w:tc>
          <w:tcPr>
            <w:tcW w:w="4258" w:type="dxa"/>
          </w:tcPr>
          <w:p w14:paraId="1B7B766B" w14:textId="5A0DA9A4" w:rsidR="005D36E9" w:rsidRPr="00647C0E" w:rsidRDefault="005D36E9" w:rsidP="005D36E9">
            <w:pPr>
              <w:widowControl w:val="0"/>
              <w:autoSpaceDE w:val="0"/>
              <w:autoSpaceDN w:val="0"/>
              <w:adjustRightInd w:val="0"/>
              <w:spacing w:line="240" w:lineRule="exact"/>
              <w:ind w:right="6"/>
              <w:jc w:val="both"/>
              <w:rPr>
                <w:rFonts w:cs="Arial"/>
                <w:b/>
                <w:sz w:val="16"/>
                <w:szCs w:val="16"/>
                <w:highlight w:val="green"/>
                <w:lang w:val="it-IT"/>
              </w:rPr>
            </w:pPr>
            <w:r w:rsidRPr="00647C0E">
              <w:rPr>
                <w:rFonts w:cs="Arial"/>
                <w:i/>
                <w:iCs/>
                <w:color w:val="FF0000"/>
                <w:sz w:val="16"/>
                <w:szCs w:val="16"/>
                <w:highlight w:val="green"/>
                <w:lang w:val="it-IT"/>
              </w:rPr>
              <w:t>La stazione appaltante è tenuta a prevedere nella documentazione di gara e nel contratto delle penali, ferma restando in caso di inadempimento la disciplina della risoluzione del contratto di cui all’art. 122 D.lgs. 36/2023 ed il diritto per la stazione appaltante di richiedere il risarcimento dei danni.</w:t>
            </w:r>
          </w:p>
        </w:tc>
      </w:tr>
      <w:tr w:rsidR="005D36E9" w:rsidRPr="004E5722" w14:paraId="0E3445BE" w14:textId="77777777" w:rsidTr="001D763E">
        <w:tc>
          <w:tcPr>
            <w:tcW w:w="4404" w:type="dxa"/>
          </w:tcPr>
          <w:p w14:paraId="7ED31F3B" w14:textId="77777777" w:rsidR="005D36E9" w:rsidRDefault="005D36E9" w:rsidP="005D36E9">
            <w:pPr>
              <w:pStyle w:val="Rientrocorpodeltesto"/>
              <w:widowControl w:val="0"/>
              <w:tabs>
                <w:tab w:val="left" w:pos="8496"/>
              </w:tabs>
              <w:spacing w:after="0" w:line="240" w:lineRule="exact"/>
              <w:ind w:left="0"/>
              <w:jc w:val="both"/>
              <w:rPr>
                <w:rFonts w:cs="Arial"/>
                <w:b/>
                <w:bCs/>
                <w:lang w:val="it-IT"/>
              </w:rPr>
            </w:pPr>
          </w:p>
        </w:tc>
        <w:tc>
          <w:tcPr>
            <w:tcW w:w="852" w:type="dxa"/>
          </w:tcPr>
          <w:p w14:paraId="04621120" w14:textId="77777777" w:rsidR="005D36E9" w:rsidRPr="000C3CFE" w:rsidRDefault="005D36E9" w:rsidP="005D36E9">
            <w:pPr>
              <w:widowControl w:val="0"/>
              <w:spacing w:line="240" w:lineRule="exact"/>
              <w:rPr>
                <w:rFonts w:cs="Arial"/>
                <w:lang w:val="it-IT"/>
              </w:rPr>
            </w:pPr>
          </w:p>
        </w:tc>
        <w:tc>
          <w:tcPr>
            <w:tcW w:w="4258" w:type="dxa"/>
          </w:tcPr>
          <w:p w14:paraId="4137A150" w14:textId="77777777" w:rsidR="005D36E9" w:rsidRPr="00A05B95" w:rsidRDefault="005D36E9" w:rsidP="005D36E9">
            <w:pPr>
              <w:widowControl w:val="0"/>
              <w:autoSpaceDE w:val="0"/>
              <w:autoSpaceDN w:val="0"/>
              <w:adjustRightInd w:val="0"/>
              <w:spacing w:line="240" w:lineRule="exact"/>
              <w:ind w:right="6"/>
              <w:jc w:val="both"/>
              <w:rPr>
                <w:rFonts w:cs="Arial"/>
                <w:b/>
                <w:lang w:val="it-IT"/>
              </w:rPr>
            </w:pPr>
          </w:p>
        </w:tc>
      </w:tr>
      <w:tr w:rsidR="005D36E9" w:rsidRPr="004E5722" w14:paraId="59D6EAE3" w14:textId="77777777" w:rsidTr="001D763E">
        <w:tc>
          <w:tcPr>
            <w:tcW w:w="4404" w:type="dxa"/>
          </w:tcPr>
          <w:p w14:paraId="66C8D4BB" w14:textId="1702E28B" w:rsidR="005D36E9" w:rsidRPr="00647C0E" w:rsidRDefault="005D36E9" w:rsidP="005D36E9">
            <w:pPr>
              <w:pStyle w:val="Rientrocorpodeltesto"/>
              <w:widowControl w:val="0"/>
              <w:tabs>
                <w:tab w:val="left" w:pos="8496"/>
              </w:tabs>
              <w:spacing w:after="0" w:line="240" w:lineRule="exact"/>
              <w:ind w:left="0"/>
              <w:jc w:val="both"/>
              <w:rPr>
                <w:rFonts w:cs="Arial"/>
                <w:b/>
                <w:lang w:val="de-DE"/>
              </w:rPr>
            </w:pPr>
            <w:r w:rsidRPr="00647C0E">
              <w:rPr>
                <w:lang w:val="de-DE"/>
              </w:rPr>
              <w:t xml:space="preserve">In den in Art. </w:t>
            </w:r>
            <w:r w:rsidRPr="00647C0E">
              <w:rPr>
                <w:rFonts w:cs="Arial"/>
                <w:lang w:val="de-DE" w:eastAsia="it-IT"/>
              </w:rPr>
              <w:t xml:space="preserve">Art. 122 GvD Nr. 36/2023 </w:t>
            </w:r>
            <w:r w:rsidRPr="00647C0E">
              <w:rPr>
                <w:lang w:val="de-DE"/>
              </w:rPr>
              <w:lastRenderedPageBreak/>
              <w:t xml:space="preserve">vorgesehenen Fällen konsultiert die </w:t>
            </w:r>
            <w:r w:rsidRPr="00647C0E">
              <w:rPr>
                <w:rFonts w:cs="Arial"/>
                <w:noProof w:val="0"/>
                <w:color w:val="FF0000"/>
                <w:lang w:val="de-DE" w:eastAsia="it-IT"/>
              </w:rPr>
              <w:t>Vergabestelle</w:t>
            </w:r>
            <w:r w:rsidRPr="00647C0E">
              <w:rPr>
                <w:rFonts w:cs="Arial"/>
                <w:noProof w:val="0"/>
                <w:lang w:val="de-DE" w:eastAsia="it-IT"/>
              </w:rPr>
              <w:t>/</w:t>
            </w:r>
            <w:r w:rsidRPr="00647C0E">
              <w:rPr>
                <w:rFonts w:cs="Arial"/>
                <w:color w:val="FF0000"/>
                <w:lang w:val="de-DE" w:eastAsia="de-DE"/>
              </w:rPr>
              <w:t xml:space="preserve"> auftraggebenden Körperschaft</w:t>
            </w:r>
            <w:r w:rsidRPr="00647C0E">
              <w:rPr>
                <w:lang w:val="de-DE"/>
              </w:rPr>
              <w:t xml:space="preserve"> für den Abschluss eines neuen Vertrags für die Ausführung und Fertigstellung der Dienstleistung die Teilnehmer des Ausschreibungsverfahrens gemäß ihrer Reihung in der Rangordnung </w:t>
            </w:r>
            <w:r w:rsidRPr="00647C0E">
              <w:rPr>
                <w:rFonts w:cs="Arial"/>
                <w:lang w:val="de-DE"/>
              </w:rPr>
              <w:t>(Art. 124 GvD Nr. 36/2023)</w:t>
            </w:r>
          </w:p>
        </w:tc>
        <w:tc>
          <w:tcPr>
            <w:tcW w:w="852" w:type="dxa"/>
          </w:tcPr>
          <w:p w14:paraId="4195F1C9" w14:textId="77777777" w:rsidR="005D36E9" w:rsidRPr="00647C0E" w:rsidRDefault="005D36E9" w:rsidP="005D36E9">
            <w:pPr>
              <w:widowControl w:val="0"/>
              <w:spacing w:line="240" w:lineRule="exact"/>
              <w:rPr>
                <w:rFonts w:cs="Arial"/>
                <w:lang w:val="de-DE"/>
              </w:rPr>
            </w:pPr>
          </w:p>
        </w:tc>
        <w:tc>
          <w:tcPr>
            <w:tcW w:w="4258" w:type="dxa"/>
          </w:tcPr>
          <w:p w14:paraId="30697C6B" w14:textId="298CBB87" w:rsidR="005D36E9" w:rsidRPr="006140E5" w:rsidRDefault="005D36E9" w:rsidP="005D36E9">
            <w:pPr>
              <w:widowControl w:val="0"/>
              <w:autoSpaceDE w:val="0"/>
              <w:autoSpaceDN w:val="0"/>
              <w:adjustRightInd w:val="0"/>
              <w:spacing w:line="240" w:lineRule="exact"/>
              <w:ind w:right="6"/>
              <w:jc w:val="both"/>
              <w:rPr>
                <w:rFonts w:cs="Arial"/>
                <w:b/>
                <w:lang w:val="it-IT"/>
              </w:rPr>
            </w:pPr>
            <w:r w:rsidRPr="00647C0E">
              <w:rPr>
                <w:rFonts w:cs="Arial"/>
                <w:lang w:val="it-IT"/>
              </w:rPr>
              <w:t xml:space="preserve">Nei casi di cui all’art. all’art.122 d.lgs. 36/2023 la </w:t>
            </w:r>
            <w:r w:rsidRPr="00647C0E">
              <w:rPr>
                <w:rFonts w:cs="Arial"/>
                <w:color w:val="FF0000"/>
                <w:lang w:val="it-IT"/>
              </w:rPr>
              <w:lastRenderedPageBreak/>
              <w:t xml:space="preserve">stazione appaltante/l’ente committente </w:t>
            </w:r>
            <w:r w:rsidRPr="00647C0E">
              <w:rPr>
                <w:rFonts w:cs="Arial"/>
                <w:lang w:val="it-IT"/>
              </w:rPr>
              <w:t>interpella progressivamente i soggetti che hanno partecipato alla procedura di gara, risultanti dalla relativa graduatoria, al fine di stipulare un nuovo contratto per l’affidamento dell’esecuzione o del completamento del servizio (art. 124 d.lgs. 36/2023)..</w:t>
            </w:r>
          </w:p>
        </w:tc>
      </w:tr>
      <w:tr w:rsidR="005D36E9" w:rsidRPr="004E5722" w14:paraId="628D8377" w14:textId="77777777" w:rsidTr="001D763E">
        <w:tc>
          <w:tcPr>
            <w:tcW w:w="4404" w:type="dxa"/>
          </w:tcPr>
          <w:p w14:paraId="24FDF463" w14:textId="77777777" w:rsidR="005D36E9" w:rsidRPr="00B70427"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3D953F59" w14:textId="77777777" w:rsidR="005D36E9" w:rsidRPr="00B70427" w:rsidRDefault="005D36E9" w:rsidP="005D36E9">
            <w:pPr>
              <w:widowControl w:val="0"/>
              <w:spacing w:line="240" w:lineRule="exact"/>
              <w:rPr>
                <w:rFonts w:cs="Arial"/>
                <w:lang w:val="it-IT"/>
              </w:rPr>
            </w:pPr>
          </w:p>
        </w:tc>
        <w:tc>
          <w:tcPr>
            <w:tcW w:w="4258" w:type="dxa"/>
          </w:tcPr>
          <w:p w14:paraId="21AC1AD1"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5737C1" w14:paraId="7464AD31" w14:textId="77777777" w:rsidTr="001D763E">
        <w:tc>
          <w:tcPr>
            <w:tcW w:w="4404" w:type="dxa"/>
            <w:shd w:val="clear" w:color="auto" w:fill="E7E6E6" w:themeFill="background2"/>
          </w:tcPr>
          <w:p w14:paraId="69F94744" w14:textId="4A861A4A" w:rsidR="005D36E9" w:rsidRPr="00C40C0D" w:rsidRDefault="005D36E9" w:rsidP="00482F9E">
            <w:pPr>
              <w:pStyle w:val="Default"/>
              <w:widowControl w:val="0"/>
              <w:numPr>
                <w:ilvl w:val="0"/>
                <w:numId w:val="50"/>
              </w:numPr>
              <w:spacing w:line="240" w:lineRule="exact"/>
              <w:jc w:val="both"/>
              <w:rPr>
                <w:rFonts w:cs="Arial"/>
                <w:lang w:val="de-DE"/>
              </w:rPr>
            </w:pPr>
            <w:r w:rsidRPr="00C40C0D">
              <w:rPr>
                <w:rFonts w:cs="Arial"/>
                <w:b/>
                <w:sz w:val="20"/>
                <w:lang w:val="de-DE"/>
              </w:rPr>
              <w:t xml:space="preserve">RÜCKVERFOLGBARKEIT DER </w:t>
            </w:r>
            <w:r w:rsidRPr="00C40C0D">
              <w:rPr>
                <w:rFonts w:cs="Arial"/>
                <w:b/>
                <w:sz w:val="20"/>
                <w:lang w:val="de-DE" w:eastAsia="en-US"/>
              </w:rPr>
              <w:t>ZAHLUNGSFLÜSSE</w:t>
            </w:r>
          </w:p>
        </w:tc>
        <w:tc>
          <w:tcPr>
            <w:tcW w:w="852" w:type="dxa"/>
            <w:shd w:val="clear" w:color="auto" w:fill="auto"/>
          </w:tcPr>
          <w:p w14:paraId="1B2FF025" w14:textId="77777777" w:rsidR="005D36E9" w:rsidRPr="00467AB0" w:rsidRDefault="005D36E9" w:rsidP="005D36E9">
            <w:pPr>
              <w:widowControl w:val="0"/>
              <w:spacing w:line="240" w:lineRule="exact"/>
              <w:rPr>
                <w:rFonts w:cs="Arial"/>
                <w:lang w:val="de-DE"/>
              </w:rPr>
            </w:pPr>
          </w:p>
        </w:tc>
        <w:tc>
          <w:tcPr>
            <w:tcW w:w="4258" w:type="dxa"/>
            <w:shd w:val="clear" w:color="auto" w:fill="E7E6E6" w:themeFill="background2"/>
          </w:tcPr>
          <w:p w14:paraId="191C7943" w14:textId="2873C368" w:rsidR="005D36E9" w:rsidRPr="00C40C0D" w:rsidRDefault="00482F9E" w:rsidP="00482F9E">
            <w:pPr>
              <w:pStyle w:val="Default"/>
              <w:widowControl w:val="0"/>
              <w:spacing w:line="240" w:lineRule="exact"/>
              <w:jc w:val="both"/>
              <w:rPr>
                <w:rFonts w:cs="Arial"/>
              </w:rPr>
            </w:pPr>
            <w:r>
              <w:rPr>
                <w:rFonts w:cs="Arial"/>
                <w:b/>
                <w:bCs/>
                <w:sz w:val="20"/>
                <w:lang w:eastAsia="en-US"/>
              </w:rPr>
              <w:t xml:space="preserve">6. </w:t>
            </w:r>
            <w:r w:rsidR="005D36E9" w:rsidRPr="006645E5">
              <w:rPr>
                <w:rFonts w:cs="Arial"/>
                <w:b/>
                <w:bCs/>
                <w:sz w:val="20"/>
                <w:lang w:eastAsia="en-US"/>
              </w:rPr>
              <w:t>TRACCIABILITA’</w:t>
            </w:r>
            <w:r w:rsidR="005D36E9" w:rsidRPr="00C40C0D">
              <w:rPr>
                <w:rFonts w:cs="Arial"/>
                <w:b/>
                <w:sz w:val="20"/>
              </w:rPr>
              <w:t xml:space="preserve"> DEI FLUSSI FINANZIARI</w:t>
            </w:r>
          </w:p>
        </w:tc>
      </w:tr>
      <w:tr w:rsidR="005D36E9" w:rsidRPr="005737C1" w14:paraId="0243B38C" w14:textId="77777777" w:rsidTr="001D763E">
        <w:tc>
          <w:tcPr>
            <w:tcW w:w="4404" w:type="dxa"/>
          </w:tcPr>
          <w:p w14:paraId="5555374C" w14:textId="77777777" w:rsidR="005D36E9" w:rsidRPr="00C40C0D" w:rsidRDefault="005D36E9" w:rsidP="005D36E9">
            <w:pPr>
              <w:pStyle w:val="Rientrocorpodeltesto"/>
              <w:widowControl w:val="0"/>
              <w:tabs>
                <w:tab w:val="left" w:pos="8496"/>
              </w:tabs>
              <w:spacing w:after="0" w:line="240" w:lineRule="exact"/>
              <w:ind w:left="0"/>
              <w:jc w:val="both"/>
              <w:rPr>
                <w:rFonts w:cs="Arial"/>
                <w:lang w:val="de-DE"/>
              </w:rPr>
            </w:pPr>
          </w:p>
        </w:tc>
        <w:tc>
          <w:tcPr>
            <w:tcW w:w="852" w:type="dxa"/>
          </w:tcPr>
          <w:p w14:paraId="41373A3F" w14:textId="77777777" w:rsidR="005D36E9" w:rsidRPr="00467AB0" w:rsidRDefault="005D36E9" w:rsidP="005D36E9">
            <w:pPr>
              <w:widowControl w:val="0"/>
              <w:spacing w:line="240" w:lineRule="exact"/>
              <w:rPr>
                <w:rFonts w:cs="Arial"/>
                <w:lang w:val="de-DE"/>
              </w:rPr>
            </w:pPr>
          </w:p>
        </w:tc>
        <w:tc>
          <w:tcPr>
            <w:tcW w:w="4258" w:type="dxa"/>
          </w:tcPr>
          <w:p w14:paraId="7EC26258" w14:textId="77777777" w:rsidR="005D36E9" w:rsidRPr="00C40C0D" w:rsidRDefault="005D36E9" w:rsidP="005D36E9">
            <w:pPr>
              <w:widowControl w:val="0"/>
              <w:autoSpaceDE w:val="0"/>
              <w:autoSpaceDN w:val="0"/>
              <w:adjustRightInd w:val="0"/>
              <w:spacing w:line="240" w:lineRule="exact"/>
              <w:ind w:right="6"/>
              <w:jc w:val="both"/>
              <w:rPr>
                <w:rFonts w:cs="Arial"/>
              </w:rPr>
            </w:pPr>
          </w:p>
        </w:tc>
      </w:tr>
      <w:tr w:rsidR="005D36E9" w:rsidRPr="004E5722" w14:paraId="1F33BFB1" w14:textId="77777777" w:rsidTr="001D763E">
        <w:tc>
          <w:tcPr>
            <w:tcW w:w="4404" w:type="dxa"/>
          </w:tcPr>
          <w:p w14:paraId="7A4BB2C9" w14:textId="77777777" w:rsidR="005D36E9" w:rsidRPr="00C40C0D" w:rsidRDefault="005D36E9" w:rsidP="005D36E9">
            <w:pPr>
              <w:widowControl w:val="0"/>
              <w:autoSpaceDE w:val="0"/>
              <w:autoSpaceDN w:val="0"/>
              <w:adjustRightInd w:val="0"/>
              <w:jc w:val="both"/>
              <w:rPr>
                <w:rFonts w:cs="Arial"/>
                <w:lang w:val="de-DE"/>
              </w:rPr>
            </w:pPr>
            <w:r>
              <w:rPr>
                <w:rFonts w:cs="Arial"/>
                <w:lang w:val="de-DE"/>
              </w:rPr>
              <w:t>Gemäß</w:t>
            </w:r>
            <w:r w:rsidRPr="00487D15">
              <w:rPr>
                <w:rFonts w:cs="Arial"/>
                <w:lang w:val="de-DE"/>
              </w:rPr>
              <w:t xml:space="preserve"> G</w:t>
            </w:r>
            <w:r>
              <w:rPr>
                <w:rFonts w:cs="Arial"/>
                <w:lang w:val="de-DE"/>
              </w:rPr>
              <w:t>.</w:t>
            </w:r>
            <w:r w:rsidRPr="00487D15">
              <w:rPr>
                <w:rFonts w:cs="Arial"/>
                <w:lang w:val="de-DE"/>
              </w:rPr>
              <w:t xml:space="preserve"> Nr. 136/2010 </w:t>
            </w:r>
            <w:r>
              <w:rPr>
                <w:rFonts w:cs="Arial"/>
                <w:lang w:val="de-DE"/>
              </w:rPr>
              <w:t>„</w:t>
            </w:r>
            <w:r w:rsidRPr="00487D15">
              <w:rPr>
                <w:rFonts w:cs="Arial"/>
                <w:i/>
                <w:lang w:val="de-DE"/>
              </w:rPr>
              <w:t>Außerordentlicher Anti-Mafia-Plan</w:t>
            </w:r>
            <w:r w:rsidRPr="00487D15">
              <w:rPr>
                <w:rFonts w:cs="Arial"/>
                <w:lang w:val="de-DE"/>
              </w:rPr>
              <w:t>“ müssen Auftragnehmer zur Ge</w:t>
            </w:r>
            <w:r w:rsidRPr="00487D15">
              <w:rPr>
                <w:rFonts w:cs="Arial"/>
                <w:lang w:val="de-DE"/>
              </w:rPr>
              <w:softHyphen/>
              <w:t xml:space="preserve">währleistung der Rückverfolgbarkeit der Zahlungsflüsse ausschließlich eigens eingerichtete Bank- oder Postkontokorrentkonten verwenden. </w:t>
            </w:r>
          </w:p>
        </w:tc>
        <w:tc>
          <w:tcPr>
            <w:tcW w:w="852" w:type="dxa"/>
          </w:tcPr>
          <w:p w14:paraId="4516BA50" w14:textId="77777777" w:rsidR="005D36E9" w:rsidRPr="00467AB0" w:rsidRDefault="005D36E9" w:rsidP="005D36E9">
            <w:pPr>
              <w:widowControl w:val="0"/>
              <w:spacing w:line="240" w:lineRule="exact"/>
              <w:rPr>
                <w:rFonts w:cs="Arial"/>
                <w:lang w:val="de-DE"/>
              </w:rPr>
            </w:pPr>
          </w:p>
        </w:tc>
        <w:tc>
          <w:tcPr>
            <w:tcW w:w="4258" w:type="dxa"/>
          </w:tcPr>
          <w:p w14:paraId="13F67232" w14:textId="77777777" w:rsidR="005D36E9" w:rsidRPr="006140E5" w:rsidRDefault="005D36E9" w:rsidP="005D36E9">
            <w:pPr>
              <w:widowControl w:val="0"/>
              <w:autoSpaceDE w:val="0"/>
              <w:autoSpaceDN w:val="0"/>
              <w:adjustRightInd w:val="0"/>
              <w:jc w:val="both"/>
              <w:rPr>
                <w:rFonts w:cs="Arial"/>
                <w:lang w:val="it-IT"/>
              </w:rPr>
            </w:pPr>
            <w:r w:rsidRPr="006140E5">
              <w:rPr>
                <w:rFonts w:cs="Arial"/>
                <w:lang w:val="it-IT"/>
              </w:rPr>
              <w:t>Ai sensi della legge n. 136/2010 “</w:t>
            </w:r>
            <w:r w:rsidRPr="006140E5">
              <w:rPr>
                <w:rFonts w:cs="Arial"/>
                <w:i/>
                <w:lang w:val="it-IT"/>
              </w:rPr>
              <w:t>Piano straordinario contro le mafie</w:t>
            </w:r>
            <w:r w:rsidRPr="006140E5">
              <w:rPr>
                <w:rFonts w:cs="Arial"/>
                <w:lang w:val="it-IT"/>
              </w:rPr>
              <w:t>“ gli appaltatori, per assicurare la tracciabilità dei flussi finanziari, devono utilizzare esclusiva</w:t>
            </w:r>
            <w:r w:rsidRPr="006140E5">
              <w:rPr>
                <w:rFonts w:cs="Arial"/>
                <w:lang w:val="it-IT"/>
              </w:rPr>
              <w:softHyphen/>
              <w:t xml:space="preserve">mente conti correnti bancari o postali dedicati. </w:t>
            </w:r>
          </w:p>
          <w:p w14:paraId="7087A78D"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4E5722" w14:paraId="097B5A3D" w14:textId="77777777" w:rsidTr="001D763E">
        <w:tc>
          <w:tcPr>
            <w:tcW w:w="4404" w:type="dxa"/>
          </w:tcPr>
          <w:p w14:paraId="1F4D9955" w14:textId="77777777" w:rsidR="005D36E9" w:rsidRPr="006140E5" w:rsidRDefault="005D36E9" w:rsidP="005D36E9">
            <w:pPr>
              <w:widowControl w:val="0"/>
              <w:autoSpaceDE w:val="0"/>
              <w:autoSpaceDN w:val="0"/>
              <w:adjustRightInd w:val="0"/>
              <w:jc w:val="both"/>
              <w:rPr>
                <w:rFonts w:cs="Arial"/>
                <w:lang w:val="it-IT"/>
              </w:rPr>
            </w:pPr>
          </w:p>
        </w:tc>
        <w:tc>
          <w:tcPr>
            <w:tcW w:w="852" w:type="dxa"/>
          </w:tcPr>
          <w:p w14:paraId="7F0015E9" w14:textId="77777777" w:rsidR="005D36E9" w:rsidRPr="006645E5" w:rsidRDefault="005D36E9" w:rsidP="005D36E9">
            <w:pPr>
              <w:widowControl w:val="0"/>
              <w:spacing w:line="240" w:lineRule="exact"/>
              <w:rPr>
                <w:rFonts w:cs="Arial"/>
                <w:lang w:val="it-IT"/>
              </w:rPr>
            </w:pPr>
          </w:p>
        </w:tc>
        <w:tc>
          <w:tcPr>
            <w:tcW w:w="4258" w:type="dxa"/>
          </w:tcPr>
          <w:p w14:paraId="41558926" w14:textId="77777777" w:rsidR="005D36E9" w:rsidRPr="006140E5" w:rsidRDefault="005D36E9" w:rsidP="005D36E9">
            <w:pPr>
              <w:widowControl w:val="0"/>
              <w:autoSpaceDE w:val="0"/>
              <w:autoSpaceDN w:val="0"/>
              <w:adjustRightInd w:val="0"/>
              <w:jc w:val="both"/>
              <w:rPr>
                <w:rFonts w:cs="Arial"/>
                <w:lang w:val="it-IT"/>
              </w:rPr>
            </w:pPr>
          </w:p>
        </w:tc>
      </w:tr>
      <w:tr w:rsidR="005D36E9" w:rsidRPr="004E5722" w14:paraId="1C063DC9" w14:textId="77777777" w:rsidTr="001D763E">
        <w:tc>
          <w:tcPr>
            <w:tcW w:w="4404" w:type="dxa"/>
          </w:tcPr>
          <w:p w14:paraId="5C418B0F" w14:textId="77777777" w:rsidR="005D36E9" w:rsidRPr="006645E5" w:rsidRDefault="005D36E9" w:rsidP="005D36E9">
            <w:pPr>
              <w:pStyle w:val="Testonormale"/>
              <w:widowControl w:val="0"/>
              <w:jc w:val="both"/>
              <w:rPr>
                <w:rFonts w:ascii="Arial" w:hAnsi="Arial" w:cs="Arial"/>
                <w:lang w:val="de-DE"/>
              </w:rPr>
            </w:pPr>
            <w:r w:rsidRPr="00487D15">
              <w:rPr>
                <w:rFonts w:ascii="Arial" w:hAnsi="Arial" w:cs="Arial"/>
                <w:lang w:val="de-DE"/>
              </w:rPr>
              <w:t>Alle finanziellen Bewegungen im Zusammenhang mit dem gegenständlichen A</w:t>
            </w:r>
            <w:r>
              <w:rPr>
                <w:rFonts w:ascii="Arial" w:hAnsi="Arial" w:cs="Arial"/>
                <w:lang w:val="de-DE"/>
              </w:rPr>
              <w:t>uftrag müssen</w:t>
            </w:r>
            <w:r w:rsidRPr="00487D15">
              <w:rPr>
                <w:rFonts w:ascii="Arial" w:hAnsi="Arial" w:cs="Arial"/>
                <w:lang w:val="de-DE"/>
              </w:rPr>
              <w:t xml:space="preserve"> bei sonstiger Aufhebung kraft Gesetzes gemäß Art. 1456 </w:t>
            </w:r>
            <w:r>
              <w:rPr>
                <w:rFonts w:ascii="Arial" w:hAnsi="Arial" w:cs="Arial"/>
                <w:lang w:val="de-DE"/>
              </w:rPr>
              <w:t xml:space="preserve">ZGB </w:t>
            </w:r>
            <w:r w:rsidRPr="00487D15">
              <w:rPr>
                <w:rFonts w:ascii="Arial" w:hAnsi="Arial" w:cs="Arial"/>
                <w:lang w:val="de-DE"/>
              </w:rPr>
              <w:t xml:space="preserve">auf den genannten Kontokorrentkonten registriert und ausschließlich durch Post- oder Banküberweisung oder durch </w:t>
            </w:r>
            <w:r>
              <w:rPr>
                <w:rFonts w:ascii="Arial" w:hAnsi="Arial" w:cs="Arial"/>
                <w:lang w:val="de-DE"/>
              </w:rPr>
              <w:t>sonstige Zahlungsinstrumente ab</w:t>
            </w:r>
            <w:r w:rsidRPr="00487D15">
              <w:rPr>
                <w:rFonts w:ascii="Arial" w:hAnsi="Arial" w:cs="Arial"/>
                <w:lang w:val="de-DE"/>
              </w:rPr>
              <w:t xml:space="preserve">gewickelt werden, welche die vollständige Rückverfolgbarkeit der Transaktionen ermöglichen. Der Auftragnehmer verpflichtet sich zudem, in die </w:t>
            </w:r>
            <w:r w:rsidRPr="00C661A8">
              <w:rPr>
                <w:rFonts w:ascii="Arial" w:hAnsi="Arial" w:cs="Arial"/>
                <w:lang w:val="de-DE"/>
              </w:rPr>
              <w:t>Unterauftragsverträge die Bestimmung zur Rückverfolgung der Zahlungen</w:t>
            </w:r>
            <w:r w:rsidRPr="00487D15">
              <w:rPr>
                <w:rFonts w:ascii="Arial" w:hAnsi="Arial" w:cs="Arial"/>
                <w:lang w:val="de-DE"/>
              </w:rPr>
              <w:t xml:space="preserve"> aufzunehmen. Der Auftragnehmer verpflichtet sich, </w:t>
            </w:r>
            <w:r>
              <w:rPr>
                <w:rFonts w:ascii="Arial" w:hAnsi="Arial" w:cs="Arial"/>
                <w:color w:val="FF0000"/>
                <w:lang w:val="de-DE"/>
              </w:rPr>
              <w:t xml:space="preserve">der auftraggebenden Körperschaft / </w:t>
            </w:r>
            <w:r w:rsidRPr="00487D15">
              <w:rPr>
                <w:rFonts w:ascii="Arial" w:hAnsi="Arial" w:cs="Arial"/>
                <w:color w:val="FF0000"/>
                <w:lang w:val="de-DE"/>
              </w:rPr>
              <w:t xml:space="preserve">Vergabestelle </w:t>
            </w:r>
            <w:r w:rsidRPr="00487D15">
              <w:rPr>
                <w:rFonts w:ascii="Arial" w:hAnsi="Arial" w:cs="Arial"/>
                <w:lang w:val="de-DE"/>
              </w:rPr>
              <w:t>die Hauptdaten der eigens eingerichteten Kontokorrentkonten sowie die Personalien und die Steuernummer der zugriffsberechtigten Personen mitzuteilen. Ebenfalls mitzuteilen ist jede Änderung der übermittelten Daten</w:t>
            </w:r>
            <w:r w:rsidRPr="00C40C0D">
              <w:rPr>
                <w:rFonts w:ascii="Arial" w:hAnsi="Arial" w:cs="Arial"/>
                <w:lang w:val="de-DE"/>
              </w:rPr>
              <w:t>.</w:t>
            </w:r>
          </w:p>
        </w:tc>
        <w:tc>
          <w:tcPr>
            <w:tcW w:w="852" w:type="dxa"/>
          </w:tcPr>
          <w:p w14:paraId="5980A16E" w14:textId="77777777" w:rsidR="005D36E9" w:rsidRPr="00467AB0" w:rsidRDefault="005D36E9" w:rsidP="005D36E9">
            <w:pPr>
              <w:widowControl w:val="0"/>
              <w:spacing w:line="240" w:lineRule="exact"/>
              <w:rPr>
                <w:rFonts w:cs="Arial"/>
                <w:lang w:val="de-DE"/>
              </w:rPr>
            </w:pPr>
          </w:p>
        </w:tc>
        <w:tc>
          <w:tcPr>
            <w:tcW w:w="4258" w:type="dxa"/>
          </w:tcPr>
          <w:p w14:paraId="36BDD0C7" w14:textId="73C51ACB" w:rsidR="005D36E9" w:rsidRPr="006140E5" w:rsidRDefault="005D36E9" w:rsidP="005D36E9">
            <w:pPr>
              <w:widowControl w:val="0"/>
              <w:tabs>
                <w:tab w:val="num" w:pos="709"/>
              </w:tabs>
              <w:jc w:val="both"/>
              <w:rPr>
                <w:rFonts w:cs="Arial"/>
                <w:lang w:val="it-IT"/>
              </w:rPr>
            </w:pPr>
            <w:r w:rsidRPr="006140E5">
              <w:rPr>
                <w:rFonts w:cs="Arial"/>
                <w:lang w:val="it-IT"/>
              </w:rPr>
              <w:t xml:space="preserve">Tutti i movimenti finanziari relativi al presente appalto devono essere registrati sui conti correnti dedicati e devono essere effettuati esclusivamente tramite lo strumento del bonifico bancario o postale, ovvero con altri strumenti di pagamento idonei a consentire la piena tracciabilità delle operazioni, pena la risoluzione di diritto ex art. 1456 c.c.. L‘appaltatore si assume, inoltre, l’onere di inserire nei contratti di subappalto la clausola sulla tracciabilità dei pagamenti. L’Appaltatore si obbliga a comunicare </w:t>
            </w:r>
            <w:r w:rsidRPr="006140E5">
              <w:rPr>
                <w:rFonts w:cs="Arial"/>
                <w:color w:val="FF0000"/>
                <w:lang w:val="it-IT"/>
              </w:rPr>
              <w:t xml:space="preserve">all’ente committente / alla stazione appaltante </w:t>
            </w:r>
            <w:r w:rsidRPr="006140E5">
              <w:rPr>
                <w:rFonts w:cs="Arial"/>
                <w:lang w:val="it-IT"/>
              </w:rPr>
              <w:t xml:space="preserve">gli estremi identificativi dei conti correnti dedicati e le generalità ed il </w:t>
            </w:r>
            <w:r>
              <w:rPr>
                <w:rFonts w:cs="Arial"/>
                <w:lang w:val="it-IT"/>
              </w:rPr>
              <w:t>D.lgs. 50/2016</w:t>
            </w:r>
            <w:r w:rsidRPr="006140E5">
              <w:rPr>
                <w:rFonts w:cs="Arial"/>
                <w:lang w:val="it-IT"/>
              </w:rPr>
              <w:t xml:space="preserve"> fiscale delle persone delegate ad operare su di essi. Deve essere comunicata altresì ogni modifica re</w:t>
            </w:r>
            <w:r w:rsidRPr="006140E5">
              <w:rPr>
                <w:rFonts w:cs="Arial"/>
                <w:lang w:val="it-IT"/>
              </w:rPr>
              <w:softHyphen/>
              <w:t>lativa ai dati trasmessi.</w:t>
            </w:r>
          </w:p>
          <w:p w14:paraId="2AFF37A3"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4E5722" w14:paraId="24F3EA2C" w14:textId="77777777" w:rsidTr="001D763E">
        <w:tc>
          <w:tcPr>
            <w:tcW w:w="4404" w:type="dxa"/>
          </w:tcPr>
          <w:p w14:paraId="367D0C21" w14:textId="77777777" w:rsidR="005D36E9" w:rsidRPr="006645E5"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76472C18" w14:textId="77777777" w:rsidR="005D36E9" w:rsidRPr="006645E5" w:rsidRDefault="005D36E9" w:rsidP="005D36E9">
            <w:pPr>
              <w:widowControl w:val="0"/>
              <w:spacing w:line="240" w:lineRule="exact"/>
              <w:rPr>
                <w:rFonts w:cs="Arial"/>
                <w:lang w:val="it-IT"/>
              </w:rPr>
            </w:pPr>
          </w:p>
        </w:tc>
        <w:tc>
          <w:tcPr>
            <w:tcW w:w="4258" w:type="dxa"/>
          </w:tcPr>
          <w:p w14:paraId="23739A51"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4E5722" w14:paraId="1885CC20" w14:textId="77777777" w:rsidTr="001D763E">
        <w:tc>
          <w:tcPr>
            <w:tcW w:w="4404" w:type="dxa"/>
            <w:shd w:val="clear" w:color="auto" w:fill="E7E6E6" w:themeFill="background2"/>
          </w:tcPr>
          <w:p w14:paraId="3C6B5E2B" w14:textId="0F4D5406" w:rsidR="005D36E9" w:rsidRPr="00AE2D24" w:rsidRDefault="005D36E9" w:rsidP="008828BD">
            <w:pPr>
              <w:pStyle w:val="Default"/>
              <w:widowControl w:val="0"/>
              <w:numPr>
                <w:ilvl w:val="0"/>
                <w:numId w:val="50"/>
              </w:numPr>
              <w:spacing w:line="240" w:lineRule="exact"/>
              <w:jc w:val="both"/>
              <w:rPr>
                <w:rFonts w:cs="Arial"/>
                <w:lang w:val="de-DE"/>
              </w:rPr>
            </w:pPr>
            <w:bookmarkStart w:id="135" w:name="_Hlk125034328"/>
            <w:r w:rsidRPr="00C40C0D">
              <w:rPr>
                <w:rFonts w:cs="Arial"/>
                <w:b/>
                <w:sz w:val="20"/>
                <w:lang w:val="de-DE"/>
              </w:rPr>
              <w:t>ERFORDERLICHE TÄTIGKEITEN IM FALLE DES ZUSCHLAGS</w:t>
            </w:r>
          </w:p>
        </w:tc>
        <w:tc>
          <w:tcPr>
            <w:tcW w:w="852" w:type="dxa"/>
            <w:shd w:val="clear" w:color="auto" w:fill="auto"/>
          </w:tcPr>
          <w:p w14:paraId="7E087CB2" w14:textId="77777777" w:rsidR="005D36E9" w:rsidRPr="00AE2D24" w:rsidRDefault="005D36E9" w:rsidP="005D36E9">
            <w:pPr>
              <w:widowControl w:val="0"/>
              <w:spacing w:line="240" w:lineRule="exact"/>
              <w:rPr>
                <w:rFonts w:cs="Arial"/>
                <w:lang w:val="de-DE"/>
              </w:rPr>
            </w:pPr>
          </w:p>
        </w:tc>
        <w:tc>
          <w:tcPr>
            <w:tcW w:w="4258" w:type="dxa"/>
            <w:shd w:val="clear" w:color="auto" w:fill="E7E6E6" w:themeFill="background2"/>
          </w:tcPr>
          <w:p w14:paraId="26A4BA24" w14:textId="0C408FD4" w:rsidR="005D36E9" w:rsidRPr="00C40C0D" w:rsidRDefault="008828BD" w:rsidP="008828BD">
            <w:pPr>
              <w:pStyle w:val="Default"/>
              <w:widowControl w:val="0"/>
              <w:spacing w:line="240" w:lineRule="exact"/>
              <w:jc w:val="both"/>
              <w:rPr>
                <w:rFonts w:cs="Arial"/>
              </w:rPr>
            </w:pPr>
            <w:r>
              <w:rPr>
                <w:rFonts w:cs="Arial"/>
                <w:b/>
                <w:bCs/>
                <w:sz w:val="20"/>
                <w:lang w:eastAsia="en-US"/>
              </w:rPr>
              <w:t xml:space="preserve">7. </w:t>
            </w:r>
            <w:r w:rsidR="005D36E9" w:rsidRPr="00AE2D24">
              <w:rPr>
                <w:rFonts w:cs="Arial"/>
                <w:b/>
                <w:bCs/>
                <w:sz w:val="20"/>
                <w:lang w:eastAsia="en-US"/>
              </w:rPr>
              <w:t>ATTIVIT</w:t>
            </w:r>
            <w:r w:rsidR="005D36E9">
              <w:rPr>
                <w:rFonts w:cs="Arial"/>
                <w:b/>
                <w:bCs/>
                <w:sz w:val="20"/>
                <w:lang w:eastAsia="en-US"/>
              </w:rPr>
              <w:t>À</w:t>
            </w:r>
            <w:r w:rsidR="005D36E9" w:rsidRPr="00C40C0D">
              <w:rPr>
                <w:rFonts w:cs="Arial"/>
                <w:b/>
                <w:sz w:val="20"/>
              </w:rPr>
              <w:t xml:space="preserve"> RICHIESTE IN CASO DI AGGIUDICAZIONE</w:t>
            </w:r>
          </w:p>
        </w:tc>
      </w:tr>
      <w:tr w:rsidR="005D36E9" w:rsidRPr="004E5722" w14:paraId="6F4C93EF" w14:textId="77777777" w:rsidTr="001D763E">
        <w:tc>
          <w:tcPr>
            <w:tcW w:w="4404" w:type="dxa"/>
          </w:tcPr>
          <w:p w14:paraId="5FF4A151" w14:textId="77777777" w:rsidR="005D36E9" w:rsidRPr="00AE2D24"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46DD9B62" w14:textId="77777777" w:rsidR="005D36E9" w:rsidRPr="00AE2D24" w:rsidRDefault="005D36E9" w:rsidP="005D36E9">
            <w:pPr>
              <w:widowControl w:val="0"/>
              <w:spacing w:line="240" w:lineRule="exact"/>
              <w:rPr>
                <w:rFonts w:cs="Arial"/>
                <w:lang w:val="it-IT"/>
              </w:rPr>
            </w:pPr>
          </w:p>
        </w:tc>
        <w:tc>
          <w:tcPr>
            <w:tcW w:w="4258" w:type="dxa"/>
          </w:tcPr>
          <w:p w14:paraId="3E9EDB37" w14:textId="77777777" w:rsidR="005D36E9" w:rsidRPr="00F64E9E" w:rsidRDefault="005D36E9" w:rsidP="005D36E9">
            <w:pPr>
              <w:widowControl w:val="0"/>
              <w:autoSpaceDE w:val="0"/>
              <w:autoSpaceDN w:val="0"/>
              <w:adjustRightInd w:val="0"/>
              <w:spacing w:line="240" w:lineRule="exact"/>
              <w:ind w:right="6"/>
              <w:jc w:val="both"/>
              <w:rPr>
                <w:rFonts w:cs="Arial"/>
                <w:lang w:val="it-IT"/>
              </w:rPr>
            </w:pPr>
          </w:p>
        </w:tc>
      </w:tr>
      <w:tr w:rsidR="00451175" w:rsidRPr="004E5722" w14:paraId="61F39770" w14:textId="77777777" w:rsidTr="00451175">
        <w:tc>
          <w:tcPr>
            <w:tcW w:w="4404" w:type="dxa"/>
          </w:tcPr>
          <w:p w14:paraId="54ABDA23" w14:textId="490131E0" w:rsidR="00451175" w:rsidRPr="00772645" w:rsidRDefault="00451175" w:rsidP="00405195">
            <w:pPr>
              <w:pStyle w:val="Default"/>
              <w:widowControl w:val="0"/>
              <w:spacing w:line="240" w:lineRule="exact"/>
              <w:jc w:val="both"/>
              <w:rPr>
                <w:color w:val="auto"/>
              </w:rPr>
            </w:pPr>
            <w:bookmarkStart w:id="136" w:name="_Hlk75271499"/>
          </w:p>
        </w:tc>
        <w:tc>
          <w:tcPr>
            <w:tcW w:w="852" w:type="dxa"/>
          </w:tcPr>
          <w:p w14:paraId="5FDC4455" w14:textId="77777777" w:rsidR="00451175" w:rsidRPr="00772645" w:rsidRDefault="00451175" w:rsidP="00405195">
            <w:pPr>
              <w:widowControl w:val="0"/>
              <w:spacing w:line="240" w:lineRule="exact"/>
              <w:ind w:right="-180"/>
              <w:jc w:val="both"/>
              <w:rPr>
                <w:rFonts w:cs="Arial"/>
                <w:lang w:val="it-IT"/>
              </w:rPr>
            </w:pPr>
          </w:p>
        </w:tc>
        <w:tc>
          <w:tcPr>
            <w:tcW w:w="4258" w:type="dxa"/>
          </w:tcPr>
          <w:p w14:paraId="203665FE" w14:textId="24D98CF4" w:rsidR="00451175" w:rsidRPr="005854CD" w:rsidRDefault="00451175" w:rsidP="00405195">
            <w:pPr>
              <w:pStyle w:val="Default"/>
              <w:widowControl w:val="0"/>
              <w:spacing w:line="240" w:lineRule="exact"/>
              <w:jc w:val="both"/>
              <w:rPr>
                <w:rFonts w:cs="Arial"/>
                <w:color w:val="auto"/>
                <w:sz w:val="20"/>
                <w:szCs w:val="20"/>
              </w:rPr>
            </w:pPr>
          </w:p>
        </w:tc>
      </w:tr>
      <w:tr w:rsidR="005D36E9" w:rsidRPr="004E5722" w14:paraId="648162A0" w14:textId="77777777" w:rsidTr="001D763E">
        <w:tc>
          <w:tcPr>
            <w:tcW w:w="4404" w:type="dxa"/>
          </w:tcPr>
          <w:p w14:paraId="287F617A" w14:textId="16DB5BEE" w:rsidR="005D36E9" w:rsidRPr="00647C0E" w:rsidRDefault="005D36E9" w:rsidP="005D36E9">
            <w:pPr>
              <w:widowControl w:val="0"/>
              <w:jc w:val="both"/>
              <w:rPr>
                <w:rFonts w:cs="Arial"/>
                <w:lang w:val="de-DE"/>
              </w:rPr>
            </w:pPr>
            <w:r w:rsidRPr="00647C0E">
              <w:rPr>
                <w:rFonts w:cs="Arial"/>
                <w:noProof w:val="0"/>
                <w:lang w:val="de-DE"/>
              </w:rPr>
              <w:t>Mit der Teilnahme an der Ausschreibung verpflichten sich die Teilnehmer, im Falle des Zuschlags alle unter Teil I Punkt 3.1.</w:t>
            </w:r>
            <w:r w:rsidR="00451175" w:rsidRPr="00647C0E">
              <w:rPr>
                <w:rFonts w:cs="Arial"/>
                <w:noProof w:val="0"/>
                <w:lang w:val="de-DE"/>
              </w:rPr>
              <w:t xml:space="preserve">, insbesondere </w:t>
            </w:r>
            <w:r w:rsidRPr="00647C0E">
              <w:rPr>
                <w:rFonts w:cs="Arial"/>
                <w:noProof w:val="0"/>
                <w:lang w:val="de-DE"/>
              </w:rPr>
              <w:t xml:space="preserve"> </w:t>
            </w:r>
            <w:r w:rsidR="00451175" w:rsidRPr="00647C0E">
              <w:rPr>
                <w:rFonts w:cs="Arial"/>
                <w:lang w:val="de-DE" w:eastAsia="de-DE"/>
              </w:rPr>
              <w:t xml:space="preserve">untter der beigefügten </w:t>
            </w:r>
            <w:r w:rsidR="00451175" w:rsidRPr="00647C0E">
              <w:rPr>
                <w:rFonts w:cs="Arial"/>
                <w:b/>
                <w:bCs/>
                <w:lang w:val="de-DE"/>
              </w:rPr>
              <w:t>detailierten Auflistung der Leistungen und der entsprechenden Vergütungen</w:t>
            </w:r>
            <w:r w:rsidR="00451175" w:rsidRPr="00647C0E">
              <w:rPr>
                <w:rFonts w:cs="Arial"/>
                <w:lang w:val="de-DE" w:eastAsia="de-DE"/>
              </w:rPr>
              <w:t xml:space="preserve">, die Bestandteil der Ausschreibungsbedingungen ist, </w:t>
            </w:r>
            <w:r w:rsidRPr="00647C0E">
              <w:rPr>
                <w:rFonts w:cs="Arial"/>
                <w:noProof w:val="0"/>
                <w:lang w:val="de-DE"/>
              </w:rPr>
              <w:t xml:space="preserve">und (falls vorgesehenen) 4.2.aufgelisteten Leistungen zu erbringen, und sie gewährleisten die Einhaltung der geltenden umwelt-, sozial- und arbeitsrechtlichen Verpflichtungen, die durch Rechtsvorschriften der EU, des Staates oder des Landes, Bereichsverträge oder bereichsübergreifende Kollektivverträge sei es auf gesamtstaatlicher als auch auf lokaler Ebene oder durch internationale umwelt-, sozial- und arbeitsrechtliche Vorschriften, die in </w:t>
            </w:r>
            <w:r w:rsidRPr="00647C0E">
              <w:rPr>
                <w:rFonts w:cs="Arial"/>
                <w:noProof w:val="0"/>
                <w:lang w:val="de-DE"/>
              </w:rPr>
              <w:lastRenderedPageBreak/>
              <w:t>Anhang X der Richtlinie 2014/24/EU angeführt sind, festgelegt sind.</w:t>
            </w:r>
            <w:r w:rsidRPr="00647C0E">
              <w:rPr>
                <w:rFonts w:cs="Arial"/>
                <w:lang w:val="de-DE"/>
              </w:rPr>
              <w:t xml:space="preserve"> </w:t>
            </w:r>
          </w:p>
        </w:tc>
        <w:tc>
          <w:tcPr>
            <w:tcW w:w="852" w:type="dxa"/>
          </w:tcPr>
          <w:p w14:paraId="39CB5A71" w14:textId="77777777" w:rsidR="005D36E9" w:rsidRPr="00647C0E" w:rsidRDefault="005D36E9" w:rsidP="005D36E9">
            <w:pPr>
              <w:widowControl w:val="0"/>
              <w:rPr>
                <w:rFonts w:cs="Arial"/>
                <w:lang w:val="de-DE"/>
              </w:rPr>
            </w:pPr>
          </w:p>
        </w:tc>
        <w:tc>
          <w:tcPr>
            <w:tcW w:w="4258" w:type="dxa"/>
          </w:tcPr>
          <w:p w14:paraId="495961B7" w14:textId="645CA821" w:rsidR="005D36E9" w:rsidRPr="009761AE" w:rsidRDefault="005D36E9" w:rsidP="005D36E9">
            <w:pPr>
              <w:widowControl w:val="0"/>
              <w:tabs>
                <w:tab w:val="num" w:pos="360"/>
              </w:tabs>
              <w:jc w:val="both"/>
              <w:rPr>
                <w:rFonts w:cs="Arial"/>
                <w:lang w:val="it-IT"/>
              </w:rPr>
            </w:pPr>
            <w:r w:rsidRPr="00647C0E">
              <w:rPr>
                <w:rFonts w:cs="Arial"/>
                <w:lang w:val="it-IT"/>
              </w:rPr>
              <w:t>Con la partecipazione i concorrenti si impegnano in caso di aggiudicazione, ad eseguire tutte le prestazioni di cui alla Parte I punto 3.1.</w:t>
            </w:r>
            <w:r w:rsidR="00451175" w:rsidRPr="00647C0E">
              <w:rPr>
                <w:rFonts w:cs="Arial"/>
                <w:lang w:val="it-IT"/>
              </w:rPr>
              <w:t xml:space="preserve">, in particolare di cui dall’allegato </w:t>
            </w:r>
            <w:r w:rsidR="00451175" w:rsidRPr="00647C0E">
              <w:rPr>
                <w:rFonts w:cs="Arial"/>
                <w:b/>
                <w:bCs/>
                <w:lang w:val="it-IT"/>
              </w:rPr>
              <w:t>elenco dettagliato delle prestazioni e dei relativi corrispettivi</w:t>
            </w:r>
            <w:r w:rsidR="00451175" w:rsidRPr="00647C0E">
              <w:rPr>
                <w:rFonts w:cs="Arial"/>
                <w:lang w:val="it-IT" w:eastAsia="de-DE"/>
              </w:rPr>
              <w:t>, che costituisce parte integrante del disciplinare di gara,</w:t>
            </w:r>
            <w:r w:rsidR="00451175" w:rsidRPr="00647C0E">
              <w:rPr>
                <w:rFonts w:cs="Arial"/>
                <w:lang w:val="it-IT"/>
              </w:rPr>
              <w:t xml:space="preserve"> </w:t>
            </w:r>
            <w:r w:rsidRPr="00647C0E">
              <w:rPr>
                <w:rFonts w:cs="Arial"/>
                <w:lang w:val="it-IT"/>
              </w:rPr>
              <w:t>e (ove previste) 4.2. e garantiscono il rispetto degli obblighi vigenti in materia di diritto ambientale, sociale e del lavoro stabiliti dal diritto dell’Unione, dal diritto nazionale o dalla normativa provinciale, da contratti collettivi, sia di settore che interconfederali nazionali e territoriali, o dalle disposizioni internazionali in materia di diritto ambientale, sociale e del lavoro elencate nell’allegato X della direttiva 2014/24/UE.</w:t>
            </w:r>
          </w:p>
          <w:p w14:paraId="050679F5" w14:textId="77777777" w:rsidR="005D36E9" w:rsidRPr="009761AE" w:rsidRDefault="005D36E9" w:rsidP="005D36E9">
            <w:pPr>
              <w:widowControl w:val="0"/>
              <w:autoSpaceDE w:val="0"/>
              <w:autoSpaceDN w:val="0"/>
              <w:adjustRightInd w:val="0"/>
              <w:ind w:right="6"/>
              <w:jc w:val="both"/>
              <w:rPr>
                <w:rFonts w:cs="Arial"/>
                <w:lang w:val="it-IT"/>
              </w:rPr>
            </w:pPr>
          </w:p>
        </w:tc>
      </w:tr>
      <w:bookmarkEnd w:id="136"/>
      <w:tr w:rsidR="005D36E9" w:rsidRPr="004E5722" w14:paraId="06A114C4" w14:textId="77777777" w:rsidTr="001D763E">
        <w:tc>
          <w:tcPr>
            <w:tcW w:w="4404" w:type="dxa"/>
          </w:tcPr>
          <w:p w14:paraId="52B17DEC" w14:textId="77777777" w:rsidR="005D36E9" w:rsidRPr="009761AE" w:rsidRDefault="005D36E9" w:rsidP="005D36E9">
            <w:pPr>
              <w:widowControl w:val="0"/>
              <w:jc w:val="both"/>
              <w:rPr>
                <w:rFonts w:cs="Arial"/>
                <w:lang w:val="it-IT"/>
              </w:rPr>
            </w:pPr>
          </w:p>
        </w:tc>
        <w:tc>
          <w:tcPr>
            <w:tcW w:w="852" w:type="dxa"/>
          </w:tcPr>
          <w:p w14:paraId="7E38B2DA" w14:textId="77777777" w:rsidR="005D36E9" w:rsidRPr="009761AE" w:rsidRDefault="005D36E9" w:rsidP="005D36E9">
            <w:pPr>
              <w:widowControl w:val="0"/>
              <w:spacing w:line="240" w:lineRule="exact"/>
              <w:rPr>
                <w:rFonts w:cs="Arial"/>
                <w:lang w:val="it-IT"/>
              </w:rPr>
            </w:pPr>
          </w:p>
        </w:tc>
        <w:tc>
          <w:tcPr>
            <w:tcW w:w="4258" w:type="dxa"/>
          </w:tcPr>
          <w:p w14:paraId="60325984" w14:textId="77777777" w:rsidR="005D36E9" w:rsidRPr="009761AE" w:rsidRDefault="005D36E9" w:rsidP="005D36E9">
            <w:pPr>
              <w:widowControl w:val="0"/>
              <w:tabs>
                <w:tab w:val="num" w:pos="360"/>
              </w:tabs>
              <w:jc w:val="both"/>
              <w:rPr>
                <w:rFonts w:cs="Arial"/>
                <w:lang w:val="it-IT"/>
              </w:rPr>
            </w:pPr>
          </w:p>
        </w:tc>
      </w:tr>
      <w:tr w:rsidR="005D36E9" w:rsidRPr="004E5722" w14:paraId="421C7465" w14:textId="77777777" w:rsidTr="001D763E">
        <w:tc>
          <w:tcPr>
            <w:tcW w:w="4404" w:type="dxa"/>
          </w:tcPr>
          <w:p w14:paraId="0EC1651E" w14:textId="77777777" w:rsidR="005D36E9" w:rsidRPr="009761AE" w:rsidRDefault="005D36E9" w:rsidP="005D36E9">
            <w:pPr>
              <w:contextualSpacing/>
              <w:rPr>
                <w:rFonts w:cs="Arial"/>
                <w:noProof w:val="0"/>
                <w:lang w:val="de-DE"/>
              </w:rPr>
            </w:pPr>
            <w:r w:rsidRPr="009761AE">
              <w:rPr>
                <w:rFonts w:cs="Arial"/>
                <w:noProof w:val="0"/>
                <w:lang w:val="de-DE"/>
              </w:rPr>
              <w:t>Der Zuschlagsempfänger muss den mündlichen und schriftlichen Kommunikationsaustausch und die Abfassung der Dokumentation in italienischer und deutscher Sprache auf eigenen Kosten gewährleisten.</w:t>
            </w:r>
          </w:p>
        </w:tc>
        <w:tc>
          <w:tcPr>
            <w:tcW w:w="852" w:type="dxa"/>
          </w:tcPr>
          <w:p w14:paraId="2C50E972" w14:textId="77777777" w:rsidR="005D36E9" w:rsidRPr="009761AE" w:rsidRDefault="005D36E9" w:rsidP="005D36E9">
            <w:pPr>
              <w:widowControl w:val="0"/>
              <w:rPr>
                <w:rFonts w:cs="Arial"/>
                <w:lang w:val="de-DE"/>
              </w:rPr>
            </w:pPr>
          </w:p>
        </w:tc>
        <w:tc>
          <w:tcPr>
            <w:tcW w:w="4258" w:type="dxa"/>
          </w:tcPr>
          <w:p w14:paraId="37188113" w14:textId="77777777" w:rsidR="005D36E9" w:rsidRPr="009761AE" w:rsidRDefault="005D36E9" w:rsidP="005D36E9">
            <w:pPr>
              <w:jc w:val="both"/>
              <w:rPr>
                <w:rFonts w:cs="Arial"/>
                <w:lang w:val="it-IT"/>
              </w:rPr>
            </w:pPr>
            <w:r w:rsidRPr="009761AE">
              <w:rPr>
                <w:rFonts w:cs="Arial"/>
                <w:lang w:val="it-IT"/>
              </w:rPr>
              <w:t>L’aggiudicatario deve garantire lo scambio di comunicazioni in forma orale e scritta e la redazione della documentazione in lingua italiana e tedesca, con spese a proprio carico.</w:t>
            </w:r>
          </w:p>
        </w:tc>
      </w:tr>
      <w:tr w:rsidR="005D36E9" w:rsidRPr="004E5722" w14:paraId="25A8D01D" w14:textId="77777777" w:rsidTr="001D763E">
        <w:tc>
          <w:tcPr>
            <w:tcW w:w="4404" w:type="dxa"/>
          </w:tcPr>
          <w:p w14:paraId="37BC73FE" w14:textId="77777777" w:rsidR="005D36E9" w:rsidRPr="00417D71" w:rsidRDefault="005D36E9" w:rsidP="005D36E9">
            <w:pPr>
              <w:contextualSpacing/>
              <w:rPr>
                <w:rFonts w:cs="Arial"/>
                <w:noProof w:val="0"/>
                <w:lang w:val="it-IT"/>
              </w:rPr>
            </w:pPr>
          </w:p>
        </w:tc>
        <w:tc>
          <w:tcPr>
            <w:tcW w:w="852" w:type="dxa"/>
          </w:tcPr>
          <w:p w14:paraId="53BAB229" w14:textId="77777777" w:rsidR="005D36E9" w:rsidRPr="00417D71" w:rsidRDefault="005D36E9" w:rsidP="005D36E9">
            <w:pPr>
              <w:widowControl w:val="0"/>
              <w:rPr>
                <w:rFonts w:cs="Arial"/>
                <w:lang w:val="it-IT"/>
              </w:rPr>
            </w:pPr>
          </w:p>
        </w:tc>
        <w:tc>
          <w:tcPr>
            <w:tcW w:w="4258" w:type="dxa"/>
          </w:tcPr>
          <w:p w14:paraId="3C51B566" w14:textId="77777777" w:rsidR="005D36E9" w:rsidRPr="009761AE" w:rsidRDefault="005D36E9" w:rsidP="005D36E9">
            <w:pPr>
              <w:jc w:val="both"/>
              <w:rPr>
                <w:rFonts w:cs="Arial"/>
                <w:lang w:val="it-IT"/>
              </w:rPr>
            </w:pPr>
          </w:p>
        </w:tc>
      </w:tr>
      <w:tr w:rsidR="005D36E9" w:rsidRPr="00810F3D" w14:paraId="5AC824CB" w14:textId="77777777" w:rsidTr="001D763E">
        <w:tc>
          <w:tcPr>
            <w:tcW w:w="4404" w:type="dxa"/>
          </w:tcPr>
          <w:p w14:paraId="7969DF55" w14:textId="77777777" w:rsidR="005D36E9" w:rsidRPr="00810F3D" w:rsidRDefault="005D36E9" w:rsidP="005D36E9">
            <w:pPr>
              <w:widowControl w:val="0"/>
              <w:tabs>
                <w:tab w:val="num" w:pos="360"/>
              </w:tabs>
              <w:jc w:val="both"/>
              <w:rPr>
                <w:rFonts w:cs="Arial"/>
                <w:b/>
                <w:bCs/>
                <w:color w:val="FF0000"/>
                <w:lang w:val="it-IT"/>
              </w:rPr>
            </w:pPr>
            <w:r w:rsidRPr="00810F3D">
              <w:rPr>
                <w:rFonts w:cs="Arial"/>
                <w:b/>
                <w:bCs/>
                <w:i/>
                <w:iCs/>
                <w:color w:val="FF0000"/>
                <w:highlight w:val="green"/>
                <w:lang w:val="it-IT"/>
              </w:rPr>
              <w:t>Planung:</w:t>
            </w:r>
          </w:p>
        </w:tc>
        <w:tc>
          <w:tcPr>
            <w:tcW w:w="852" w:type="dxa"/>
          </w:tcPr>
          <w:p w14:paraId="6DA9A5B4" w14:textId="77777777" w:rsidR="005D36E9" w:rsidRPr="00810F3D" w:rsidRDefault="005D36E9" w:rsidP="005D36E9">
            <w:pPr>
              <w:widowControl w:val="0"/>
              <w:spacing w:line="240" w:lineRule="exact"/>
              <w:rPr>
                <w:rFonts w:cs="Arial"/>
                <w:b/>
                <w:bCs/>
                <w:color w:val="FF0000"/>
                <w:lang w:val="it-IT"/>
              </w:rPr>
            </w:pPr>
          </w:p>
        </w:tc>
        <w:tc>
          <w:tcPr>
            <w:tcW w:w="4258" w:type="dxa"/>
          </w:tcPr>
          <w:p w14:paraId="2046E4E7" w14:textId="77777777" w:rsidR="005D36E9" w:rsidRPr="00810F3D" w:rsidRDefault="005D36E9" w:rsidP="005D36E9">
            <w:pPr>
              <w:widowControl w:val="0"/>
              <w:tabs>
                <w:tab w:val="num" w:pos="360"/>
              </w:tabs>
              <w:jc w:val="both"/>
              <w:rPr>
                <w:rFonts w:cs="Arial"/>
                <w:b/>
                <w:bCs/>
                <w:i/>
                <w:iCs/>
                <w:color w:val="FF0000"/>
                <w:lang w:val="it-IT"/>
              </w:rPr>
            </w:pPr>
            <w:r w:rsidRPr="00810F3D">
              <w:rPr>
                <w:rFonts w:cs="Arial"/>
                <w:b/>
                <w:bCs/>
                <w:i/>
                <w:iCs/>
                <w:color w:val="FF0000"/>
                <w:highlight w:val="green"/>
                <w:lang w:val="it-IT"/>
              </w:rPr>
              <w:t>Progettazione:</w:t>
            </w:r>
          </w:p>
        </w:tc>
      </w:tr>
      <w:tr w:rsidR="005D36E9" w:rsidRPr="000A34FA" w14:paraId="4CF999C2" w14:textId="77777777" w:rsidTr="001D763E">
        <w:tc>
          <w:tcPr>
            <w:tcW w:w="4404" w:type="dxa"/>
          </w:tcPr>
          <w:p w14:paraId="282A25A8" w14:textId="77777777" w:rsidR="005D36E9" w:rsidRPr="00EA0438" w:rsidRDefault="005D36E9" w:rsidP="005D36E9">
            <w:pPr>
              <w:widowControl w:val="0"/>
              <w:jc w:val="both"/>
              <w:rPr>
                <w:rFonts w:cs="Arial"/>
                <w:color w:val="FF6600"/>
                <w:lang w:val="it-IT"/>
              </w:rPr>
            </w:pPr>
          </w:p>
        </w:tc>
        <w:tc>
          <w:tcPr>
            <w:tcW w:w="852" w:type="dxa"/>
          </w:tcPr>
          <w:p w14:paraId="73F35E04" w14:textId="77777777" w:rsidR="005D36E9" w:rsidRPr="00EA0438" w:rsidRDefault="005D36E9" w:rsidP="005D36E9">
            <w:pPr>
              <w:widowControl w:val="0"/>
              <w:spacing w:line="240" w:lineRule="exact"/>
              <w:rPr>
                <w:rFonts w:cs="Arial"/>
                <w:lang w:val="it-IT"/>
              </w:rPr>
            </w:pPr>
          </w:p>
        </w:tc>
        <w:tc>
          <w:tcPr>
            <w:tcW w:w="4258" w:type="dxa"/>
          </w:tcPr>
          <w:p w14:paraId="5A6AC44D" w14:textId="77777777" w:rsidR="005D36E9" w:rsidRPr="00EA0438" w:rsidRDefault="005D36E9" w:rsidP="005D36E9">
            <w:pPr>
              <w:widowControl w:val="0"/>
              <w:tabs>
                <w:tab w:val="num" w:pos="360"/>
              </w:tabs>
              <w:jc w:val="both"/>
              <w:rPr>
                <w:rFonts w:cs="Arial"/>
                <w:color w:val="FF6600"/>
                <w:lang w:val="it-IT"/>
              </w:rPr>
            </w:pPr>
          </w:p>
        </w:tc>
      </w:tr>
      <w:tr w:rsidR="005D36E9" w:rsidRPr="004E5722" w14:paraId="12E7FE06" w14:textId="77777777" w:rsidTr="001D763E">
        <w:tc>
          <w:tcPr>
            <w:tcW w:w="4404" w:type="dxa"/>
          </w:tcPr>
          <w:p w14:paraId="2183E2D1" w14:textId="712410D5" w:rsidR="005E2F95" w:rsidRPr="00647C0E" w:rsidRDefault="005D36E9" w:rsidP="005E2F95">
            <w:pPr>
              <w:contextualSpacing/>
              <w:jc w:val="both"/>
              <w:rPr>
                <w:rFonts w:cs="Arial"/>
                <w:noProof w:val="0"/>
                <w:color w:val="FF0000"/>
                <w:lang w:val="de-DE"/>
              </w:rPr>
            </w:pPr>
            <w:r w:rsidRPr="00647C0E">
              <w:rPr>
                <w:rFonts w:cs="Arial"/>
                <w:noProof w:val="0"/>
                <w:color w:val="FF0000"/>
                <w:lang w:val="de-DE"/>
              </w:rPr>
              <w:t>Der Zuschlagsempfänger</w:t>
            </w:r>
            <w:r w:rsidR="005E2F95" w:rsidRPr="00647C0E">
              <w:rPr>
                <w:rFonts w:cs="Arial"/>
                <w:noProof w:val="0"/>
                <w:color w:val="FF0000"/>
                <w:lang w:val="de-DE"/>
              </w:rPr>
              <w:t xml:space="preserve"> ist verpflichtet die Planung </w:t>
            </w:r>
            <w:r w:rsidRPr="00647C0E">
              <w:rPr>
                <w:rFonts w:cs="Arial"/>
                <w:noProof w:val="0"/>
                <w:color w:val="FF0000"/>
                <w:lang w:val="de-DE"/>
              </w:rPr>
              <w:t xml:space="preserve"> </w:t>
            </w:r>
            <w:r w:rsidR="005E2F95" w:rsidRPr="00647C0E">
              <w:rPr>
                <w:rFonts w:cs="Arial"/>
                <w:noProof w:val="0"/>
                <w:color w:val="FF0000"/>
                <w:lang w:val="de-DE"/>
              </w:rPr>
              <w:t>in Übereinstimmung mit den Anforderungen des Projektleitdokuments</w:t>
            </w:r>
            <w:r w:rsidR="005E2F95" w:rsidRPr="00647C0E">
              <w:rPr>
                <w:rFonts w:eastAsia="Calibri" w:cs="Arial"/>
                <w:bCs/>
                <w:i/>
                <w:iCs/>
                <w:noProof w:val="0"/>
                <w:color w:val="0070C0"/>
                <w:lang w:val="de-DE"/>
              </w:rPr>
              <w:t xml:space="preserve"> </w:t>
            </w:r>
            <w:r w:rsidR="005E2F95" w:rsidRPr="00647C0E">
              <w:rPr>
                <w:rFonts w:cs="Arial"/>
                <w:noProof w:val="0"/>
                <w:color w:val="FF0000"/>
                <w:lang w:val="de-DE"/>
              </w:rPr>
              <w:t xml:space="preserve">und den geltenden Vorschriften durchzuführen. </w:t>
            </w:r>
          </w:p>
          <w:p w14:paraId="51804A18" w14:textId="77777777" w:rsidR="005E2F95" w:rsidRPr="00647C0E" w:rsidRDefault="005E2F95" w:rsidP="005D36E9">
            <w:pPr>
              <w:contextualSpacing/>
              <w:jc w:val="both"/>
              <w:rPr>
                <w:rFonts w:cs="Arial"/>
                <w:noProof w:val="0"/>
                <w:color w:val="FF0000"/>
                <w:lang w:val="de-DE"/>
              </w:rPr>
            </w:pPr>
          </w:p>
          <w:p w14:paraId="6CA667AF" w14:textId="14917DF0" w:rsidR="005D36E9" w:rsidRPr="00647C0E" w:rsidRDefault="005E2F95" w:rsidP="005D36E9">
            <w:pPr>
              <w:contextualSpacing/>
              <w:jc w:val="both"/>
              <w:rPr>
                <w:rFonts w:cs="Arial"/>
                <w:noProof w:val="0"/>
                <w:color w:val="FF0000"/>
                <w:lang w:val="de-DE"/>
              </w:rPr>
            </w:pPr>
            <w:r w:rsidRPr="00647C0E">
              <w:rPr>
                <w:rFonts w:cs="Arial"/>
                <w:noProof w:val="0"/>
                <w:color w:val="FF0000"/>
                <w:lang w:val="de-DE"/>
              </w:rPr>
              <w:t xml:space="preserve">Er ist außerdem verpflichtet </w:t>
            </w:r>
            <w:r w:rsidR="005D36E9" w:rsidRPr="00647C0E">
              <w:rPr>
                <w:rFonts w:cs="Arial"/>
                <w:noProof w:val="0"/>
                <w:color w:val="FF0000"/>
                <w:lang w:val="de-DE"/>
              </w:rPr>
              <w:t>die zum Zeitpunkt der Veröffentlichung der Ausschreibungsbekanntmachung geltenden MUK einhalten. Er verpflichtet sich, nachfolgende Klarstellungen, welche die anzuwendenden MUK spezifizieren oder ergänzen, auf der Internetseite des Ministeriums für Umwelt, Landschafts- und Meeresschutz zu verfolgen und die Planung nach Maßgabe der MUK gemäß Klarstellungen auszuführen.</w:t>
            </w:r>
          </w:p>
          <w:p w14:paraId="46E4A587" w14:textId="77777777" w:rsidR="005D36E9" w:rsidRPr="00647C0E" w:rsidRDefault="005D36E9" w:rsidP="005D36E9">
            <w:pPr>
              <w:pStyle w:val="Rientrocorpodeltesto"/>
              <w:widowControl w:val="0"/>
              <w:tabs>
                <w:tab w:val="left" w:pos="8496"/>
              </w:tabs>
              <w:spacing w:after="0"/>
              <w:ind w:left="0"/>
              <w:jc w:val="both"/>
              <w:rPr>
                <w:rFonts w:cs="Arial"/>
                <w:noProof w:val="0"/>
                <w:color w:val="FF0000"/>
                <w:lang w:val="de-DE"/>
              </w:rPr>
            </w:pPr>
          </w:p>
          <w:p w14:paraId="4CAEF6BF" w14:textId="55DE6EE3" w:rsidR="005D36E9" w:rsidRPr="00647C0E" w:rsidRDefault="005D36E9" w:rsidP="005D36E9">
            <w:pPr>
              <w:pStyle w:val="Rientrocorpodeltesto"/>
              <w:widowControl w:val="0"/>
              <w:tabs>
                <w:tab w:val="left" w:pos="8496"/>
              </w:tabs>
              <w:spacing w:after="0"/>
              <w:ind w:left="0"/>
              <w:jc w:val="both"/>
              <w:rPr>
                <w:rFonts w:cs="Arial"/>
                <w:color w:val="FF0000"/>
                <w:lang w:val="de-DE"/>
              </w:rPr>
            </w:pPr>
            <w:r w:rsidRPr="00647C0E">
              <w:rPr>
                <w:rFonts w:cs="Arial"/>
                <w:noProof w:val="0"/>
                <w:color w:val="FF0000"/>
                <w:lang w:val="de-DE"/>
              </w:rPr>
              <w:t xml:space="preserve">Falls während des Verfahrens neue MUK oder Ergänzungen erlassen werden, ist der Auftragnehmer auf Anweisung der Vergabestelle an die neuen MUK oder </w:t>
            </w:r>
            <w:proofErr w:type="spellStart"/>
            <w:r w:rsidRPr="00647C0E">
              <w:rPr>
                <w:rFonts w:cs="Arial"/>
                <w:noProof w:val="0"/>
                <w:color w:val="FF0000"/>
                <w:lang w:val="de-DE"/>
              </w:rPr>
              <w:t>an deren</w:t>
            </w:r>
            <w:proofErr w:type="spellEnd"/>
            <w:r w:rsidRPr="00647C0E">
              <w:rPr>
                <w:rFonts w:cs="Arial"/>
                <w:noProof w:val="0"/>
                <w:color w:val="FF0000"/>
                <w:lang w:val="de-DE"/>
              </w:rPr>
              <w:t xml:space="preserve"> Aktualisierungen und Klarstellungen gebunden.</w:t>
            </w:r>
          </w:p>
        </w:tc>
        <w:tc>
          <w:tcPr>
            <w:tcW w:w="852" w:type="dxa"/>
          </w:tcPr>
          <w:p w14:paraId="6F3CDAE5" w14:textId="77777777" w:rsidR="005D36E9" w:rsidRPr="00647C0E" w:rsidRDefault="005D36E9" w:rsidP="005D36E9">
            <w:pPr>
              <w:widowControl w:val="0"/>
              <w:rPr>
                <w:rFonts w:cs="Arial"/>
                <w:color w:val="FF0000"/>
                <w:lang w:val="de-DE"/>
              </w:rPr>
            </w:pPr>
          </w:p>
        </w:tc>
        <w:tc>
          <w:tcPr>
            <w:tcW w:w="4258" w:type="dxa"/>
          </w:tcPr>
          <w:p w14:paraId="089F8668" w14:textId="77777777" w:rsidR="005E2F95" w:rsidRPr="00647C0E" w:rsidRDefault="005D36E9" w:rsidP="005D36E9">
            <w:pPr>
              <w:jc w:val="both"/>
              <w:rPr>
                <w:rFonts w:cs="Arial"/>
                <w:color w:val="FF0000"/>
                <w:lang w:val="it-IT"/>
              </w:rPr>
            </w:pPr>
            <w:r w:rsidRPr="00647C0E">
              <w:rPr>
                <w:rFonts w:cs="Arial"/>
                <w:color w:val="FF0000"/>
                <w:lang w:val="it-IT"/>
              </w:rPr>
              <w:t xml:space="preserve">L’operatore economico aggiudicatario è tenuto </w:t>
            </w:r>
            <w:r w:rsidR="005E2F95" w:rsidRPr="00647C0E">
              <w:rPr>
                <w:rFonts w:cs="Arial"/>
                <w:color w:val="FF0000"/>
                <w:lang w:val="it-IT"/>
              </w:rPr>
              <w:t xml:space="preserve">ad eseguire la progettazione nel rispetto delle esigenze espresse nel DIP e della normativa vigente. </w:t>
            </w:r>
          </w:p>
          <w:p w14:paraId="2C5E90C7" w14:textId="77777777" w:rsidR="005E2F95" w:rsidRPr="00647C0E" w:rsidRDefault="005E2F95" w:rsidP="005D36E9">
            <w:pPr>
              <w:jc w:val="both"/>
              <w:rPr>
                <w:rFonts w:cs="Arial"/>
                <w:color w:val="FF0000"/>
                <w:lang w:val="it-IT"/>
              </w:rPr>
            </w:pPr>
          </w:p>
          <w:p w14:paraId="0CA67769" w14:textId="6AF3F72E" w:rsidR="005D36E9" w:rsidRPr="00647C0E" w:rsidRDefault="005E2F95" w:rsidP="005D36E9">
            <w:pPr>
              <w:jc w:val="both"/>
              <w:rPr>
                <w:rFonts w:cs="Arial"/>
                <w:color w:val="FF0000"/>
                <w:lang w:val="it-IT"/>
              </w:rPr>
            </w:pPr>
            <w:r w:rsidRPr="00647C0E">
              <w:rPr>
                <w:rFonts w:cs="Arial"/>
                <w:color w:val="FF0000"/>
                <w:lang w:val="it-IT"/>
              </w:rPr>
              <w:t xml:space="preserve">Egli è tenuto inoltre </w:t>
            </w:r>
            <w:r w:rsidR="005D36E9" w:rsidRPr="00647C0E">
              <w:rPr>
                <w:rFonts w:cs="Arial"/>
                <w:color w:val="FF0000"/>
                <w:lang w:val="it-IT"/>
              </w:rPr>
              <w:t>al rispetto dei CAM vigenti alla data della pubblicazione del bando. Egli assume l’obbligo di monitorare i successivi chiarimenti che appaiono sul sito del Ministero dell’ambiente e della tutela del territorio e del mare e che specificano o integrano i CAM applicabili e di eseguire la progettazione nel rispetto dei CAM così come chiariti.</w:t>
            </w:r>
          </w:p>
          <w:p w14:paraId="693FA021" w14:textId="77777777" w:rsidR="005D36E9" w:rsidRPr="00647C0E" w:rsidRDefault="005D36E9" w:rsidP="005D36E9">
            <w:pPr>
              <w:widowControl w:val="0"/>
              <w:autoSpaceDE w:val="0"/>
              <w:autoSpaceDN w:val="0"/>
              <w:adjustRightInd w:val="0"/>
              <w:ind w:right="6"/>
              <w:jc w:val="both"/>
              <w:rPr>
                <w:rFonts w:cs="Arial"/>
                <w:color w:val="FF0000"/>
                <w:lang w:val="it-IT"/>
              </w:rPr>
            </w:pPr>
          </w:p>
          <w:p w14:paraId="48EEF98A" w14:textId="76B9EDA3" w:rsidR="005D36E9" w:rsidRPr="00647C0E" w:rsidRDefault="005D36E9" w:rsidP="005D36E9">
            <w:pPr>
              <w:rPr>
                <w:rFonts w:cs="Arial"/>
                <w:color w:val="FF0000"/>
                <w:lang w:val="it-IT"/>
              </w:rPr>
            </w:pPr>
            <w:r w:rsidRPr="00647C0E">
              <w:rPr>
                <w:rFonts w:cs="Arial"/>
                <w:color w:val="FF0000"/>
                <w:lang w:val="it-IT"/>
              </w:rPr>
              <w:t xml:space="preserve">Qualora nelle more della procedura siano stati emanati nuovi CAM o successivi aggiornamenti l’appaltatore è tenuto </w:t>
            </w:r>
            <w:r w:rsidRPr="00647C0E">
              <w:rPr>
                <w:rFonts w:cs="Arial"/>
                <w:noProof w:val="0"/>
                <w:color w:val="FF0000"/>
                <w:lang w:val="it-IT"/>
              </w:rPr>
              <w:t xml:space="preserve">su indicazione della stazione appaltante </w:t>
            </w:r>
            <w:r w:rsidRPr="00647C0E">
              <w:rPr>
                <w:rFonts w:cs="Arial"/>
                <w:color w:val="FF0000"/>
                <w:lang w:val="it-IT"/>
              </w:rPr>
              <w:t>al rispetto dei nuovi CAM o suoi aggiornamenti e dei relativi chiarimenti.</w:t>
            </w:r>
          </w:p>
        </w:tc>
      </w:tr>
      <w:tr w:rsidR="005D36E9" w:rsidRPr="004E5722" w14:paraId="111E9CFB" w14:textId="77777777" w:rsidTr="001D763E">
        <w:tc>
          <w:tcPr>
            <w:tcW w:w="4404" w:type="dxa"/>
          </w:tcPr>
          <w:p w14:paraId="30370BF6" w14:textId="77777777" w:rsidR="005D36E9" w:rsidRPr="00E65461"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4AD2A0A0" w14:textId="77777777" w:rsidR="005D36E9" w:rsidRPr="00E65461" w:rsidRDefault="005D36E9" w:rsidP="005D36E9">
            <w:pPr>
              <w:widowControl w:val="0"/>
              <w:spacing w:line="240" w:lineRule="exact"/>
              <w:rPr>
                <w:rFonts w:cs="Arial"/>
                <w:lang w:val="it-IT"/>
              </w:rPr>
            </w:pPr>
          </w:p>
        </w:tc>
        <w:tc>
          <w:tcPr>
            <w:tcW w:w="4258" w:type="dxa"/>
          </w:tcPr>
          <w:p w14:paraId="0D69062D"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4E5722" w14:paraId="5611FBEE" w14:textId="77777777" w:rsidTr="001D763E">
        <w:tc>
          <w:tcPr>
            <w:tcW w:w="4404" w:type="dxa"/>
          </w:tcPr>
          <w:p w14:paraId="0EB83D24" w14:textId="72AFA53A" w:rsidR="005D36E9" w:rsidRPr="009761AE" w:rsidRDefault="005D36E9" w:rsidP="005D36E9">
            <w:pPr>
              <w:jc w:val="both"/>
              <w:rPr>
                <w:rFonts w:cs="Arial"/>
                <w:noProof w:val="0"/>
                <w:color w:val="FF0000"/>
                <w:lang w:val="de-DE"/>
              </w:rPr>
            </w:pPr>
            <w:bookmarkStart w:id="137" w:name="_Hlk73430018"/>
            <w:r w:rsidRPr="009761AE">
              <w:rPr>
                <w:rFonts w:cs="Arial"/>
                <w:noProof w:val="0"/>
                <w:color w:val="FF0000"/>
                <w:lang w:val="de-DE"/>
              </w:rPr>
              <w:t>Der Planer muss alle erforderlichen Projektunterlagen sowohl in deutscher als auch in italienischer Sprache verfassen.</w:t>
            </w:r>
          </w:p>
        </w:tc>
        <w:tc>
          <w:tcPr>
            <w:tcW w:w="852" w:type="dxa"/>
          </w:tcPr>
          <w:p w14:paraId="4D0E46A6" w14:textId="77777777" w:rsidR="005D36E9" w:rsidRPr="009761AE" w:rsidRDefault="005D36E9" w:rsidP="005D36E9">
            <w:pPr>
              <w:widowControl w:val="0"/>
              <w:rPr>
                <w:rFonts w:cs="Arial"/>
                <w:color w:val="FF0000"/>
                <w:lang w:val="de-DE"/>
              </w:rPr>
            </w:pPr>
          </w:p>
        </w:tc>
        <w:tc>
          <w:tcPr>
            <w:tcW w:w="4258" w:type="dxa"/>
          </w:tcPr>
          <w:p w14:paraId="37B92D77" w14:textId="7E305551" w:rsidR="005D36E9" w:rsidRPr="009761AE" w:rsidRDefault="005D36E9" w:rsidP="005D36E9">
            <w:pPr>
              <w:widowControl w:val="0"/>
              <w:autoSpaceDE w:val="0"/>
              <w:autoSpaceDN w:val="0"/>
              <w:adjustRightInd w:val="0"/>
              <w:ind w:right="6"/>
              <w:jc w:val="both"/>
              <w:rPr>
                <w:rFonts w:cs="Arial"/>
                <w:color w:val="FF0000"/>
                <w:lang w:val="it-IT"/>
              </w:rPr>
            </w:pPr>
            <w:r w:rsidRPr="009761AE">
              <w:rPr>
                <w:rFonts w:cs="Arial"/>
                <w:color w:val="FF0000"/>
                <w:lang w:val="it-IT"/>
              </w:rPr>
              <w:t>Il progettista deve elaborare tutta la documentazione progettuale richiesta sia in lingua italiana che tedesca.</w:t>
            </w:r>
          </w:p>
        </w:tc>
      </w:tr>
      <w:bookmarkEnd w:id="137"/>
      <w:tr w:rsidR="005D36E9" w:rsidRPr="004E5722" w14:paraId="7B09C757" w14:textId="77777777" w:rsidTr="001D763E">
        <w:tc>
          <w:tcPr>
            <w:tcW w:w="4404" w:type="dxa"/>
          </w:tcPr>
          <w:p w14:paraId="2810E0FE" w14:textId="77777777" w:rsidR="005D36E9" w:rsidRPr="001C03B6" w:rsidRDefault="005D36E9" w:rsidP="005D36E9">
            <w:pPr>
              <w:pStyle w:val="Rientrocorpodeltesto"/>
              <w:widowControl w:val="0"/>
              <w:tabs>
                <w:tab w:val="left" w:pos="8496"/>
              </w:tabs>
              <w:spacing w:after="0"/>
              <w:ind w:left="0"/>
              <w:jc w:val="both"/>
              <w:rPr>
                <w:rFonts w:cs="Arial"/>
                <w:lang w:val="it-IT"/>
              </w:rPr>
            </w:pPr>
          </w:p>
        </w:tc>
        <w:tc>
          <w:tcPr>
            <w:tcW w:w="852" w:type="dxa"/>
          </w:tcPr>
          <w:p w14:paraId="2A942600" w14:textId="77777777" w:rsidR="005D36E9" w:rsidRPr="001C03B6" w:rsidRDefault="005D36E9" w:rsidP="005D36E9">
            <w:pPr>
              <w:widowControl w:val="0"/>
              <w:rPr>
                <w:rFonts w:cs="Arial"/>
                <w:lang w:val="it-IT"/>
              </w:rPr>
            </w:pPr>
          </w:p>
        </w:tc>
        <w:tc>
          <w:tcPr>
            <w:tcW w:w="4258" w:type="dxa"/>
          </w:tcPr>
          <w:p w14:paraId="10828A8C" w14:textId="77777777" w:rsidR="005D36E9" w:rsidRPr="006140E5" w:rsidRDefault="005D36E9" w:rsidP="005D36E9">
            <w:pPr>
              <w:widowControl w:val="0"/>
              <w:autoSpaceDE w:val="0"/>
              <w:autoSpaceDN w:val="0"/>
              <w:adjustRightInd w:val="0"/>
              <w:ind w:right="6"/>
              <w:jc w:val="both"/>
              <w:rPr>
                <w:rFonts w:cs="Arial"/>
                <w:lang w:val="it-IT"/>
              </w:rPr>
            </w:pPr>
          </w:p>
        </w:tc>
      </w:tr>
      <w:tr w:rsidR="005D36E9" w:rsidRPr="004E5722" w14:paraId="6D2D8115" w14:textId="77777777" w:rsidTr="001D763E">
        <w:tc>
          <w:tcPr>
            <w:tcW w:w="4404" w:type="dxa"/>
          </w:tcPr>
          <w:p w14:paraId="19886048" w14:textId="77777777" w:rsidR="005D36E9" w:rsidRPr="001C03B6" w:rsidRDefault="005D36E9" w:rsidP="005D36E9">
            <w:pPr>
              <w:pStyle w:val="Rientrocorpodeltesto"/>
              <w:widowControl w:val="0"/>
              <w:tabs>
                <w:tab w:val="left" w:pos="8496"/>
              </w:tabs>
              <w:spacing w:after="0"/>
              <w:ind w:left="0"/>
              <w:jc w:val="both"/>
              <w:rPr>
                <w:rFonts w:cs="Arial"/>
                <w:lang w:val="it-IT"/>
              </w:rPr>
            </w:pPr>
          </w:p>
        </w:tc>
        <w:tc>
          <w:tcPr>
            <w:tcW w:w="852" w:type="dxa"/>
          </w:tcPr>
          <w:p w14:paraId="1FE27A68" w14:textId="77777777" w:rsidR="005D36E9" w:rsidRPr="001C03B6" w:rsidRDefault="005D36E9" w:rsidP="005D36E9">
            <w:pPr>
              <w:widowControl w:val="0"/>
              <w:rPr>
                <w:rFonts w:cs="Arial"/>
                <w:lang w:val="it-IT"/>
              </w:rPr>
            </w:pPr>
          </w:p>
        </w:tc>
        <w:tc>
          <w:tcPr>
            <w:tcW w:w="4258" w:type="dxa"/>
          </w:tcPr>
          <w:p w14:paraId="4E7EAFDD" w14:textId="77777777" w:rsidR="005D36E9" w:rsidRPr="006140E5" w:rsidRDefault="005D36E9" w:rsidP="005D36E9">
            <w:pPr>
              <w:widowControl w:val="0"/>
              <w:autoSpaceDE w:val="0"/>
              <w:autoSpaceDN w:val="0"/>
              <w:adjustRightInd w:val="0"/>
              <w:ind w:right="6"/>
              <w:jc w:val="both"/>
              <w:rPr>
                <w:rFonts w:cs="Arial"/>
                <w:lang w:val="it-IT"/>
              </w:rPr>
            </w:pPr>
          </w:p>
        </w:tc>
      </w:tr>
      <w:tr w:rsidR="005D36E9" w:rsidRPr="004E5722" w14:paraId="0D11DE6A" w14:textId="77777777" w:rsidTr="001D763E">
        <w:tc>
          <w:tcPr>
            <w:tcW w:w="4404" w:type="dxa"/>
          </w:tcPr>
          <w:p w14:paraId="4131546F" w14:textId="05C88D01" w:rsidR="005D36E9" w:rsidRPr="001C03B6" w:rsidRDefault="005D36E9" w:rsidP="005D36E9">
            <w:pPr>
              <w:pStyle w:val="Rientrocorpodeltesto"/>
              <w:widowControl w:val="0"/>
              <w:tabs>
                <w:tab w:val="left" w:pos="8496"/>
              </w:tabs>
              <w:spacing w:after="0"/>
              <w:ind w:left="0"/>
              <w:jc w:val="both"/>
              <w:rPr>
                <w:rFonts w:cs="Arial"/>
                <w:lang w:val="de-DE"/>
              </w:rPr>
            </w:pPr>
            <w:r w:rsidRPr="00C40C0D">
              <w:rPr>
                <w:rFonts w:cs="Arial"/>
                <w:i/>
                <w:iCs/>
                <w:color w:val="FF0000"/>
                <w:highlight w:val="green"/>
                <w:lang w:val="de-DE"/>
              </w:rPr>
              <w:t xml:space="preserve">Ist der Gegenstand der Ausschreibung nur ein Ausführungsprojekt </w:t>
            </w:r>
          </w:p>
        </w:tc>
        <w:tc>
          <w:tcPr>
            <w:tcW w:w="852" w:type="dxa"/>
          </w:tcPr>
          <w:p w14:paraId="1C80FBAC" w14:textId="77777777" w:rsidR="005D36E9" w:rsidRPr="001C03B6" w:rsidRDefault="005D36E9" w:rsidP="005D36E9">
            <w:pPr>
              <w:widowControl w:val="0"/>
              <w:rPr>
                <w:rFonts w:cs="Arial"/>
                <w:lang w:val="de-DE"/>
              </w:rPr>
            </w:pPr>
          </w:p>
        </w:tc>
        <w:tc>
          <w:tcPr>
            <w:tcW w:w="4258" w:type="dxa"/>
          </w:tcPr>
          <w:p w14:paraId="1B43A4B1" w14:textId="0665ADC8" w:rsidR="005D36E9" w:rsidRPr="006140E5" w:rsidRDefault="005D36E9" w:rsidP="005D36E9">
            <w:pPr>
              <w:widowControl w:val="0"/>
              <w:autoSpaceDE w:val="0"/>
              <w:autoSpaceDN w:val="0"/>
              <w:adjustRightInd w:val="0"/>
              <w:ind w:right="6"/>
              <w:jc w:val="both"/>
              <w:rPr>
                <w:rFonts w:cs="Arial"/>
                <w:lang w:val="it-IT"/>
              </w:rPr>
            </w:pPr>
            <w:r w:rsidRPr="006140E5">
              <w:rPr>
                <w:rFonts w:cs="Arial"/>
                <w:i/>
                <w:iCs/>
                <w:color w:val="FF0000"/>
                <w:highlight w:val="green"/>
                <w:lang w:val="it-IT"/>
              </w:rPr>
              <w:t xml:space="preserve">Qualora oggetto della gara sia solo un progetto esecutivo </w:t>
            </w:r>
          </w:p>
        </w:tc>
      </w:tr>
      <w:tr w:rsidR="005D36E9" w:rsidRPr="004E5722" w14:paraId="79832E8A" w14:textId="77777777" w:rsidTr="001D763E">
        <w:tc>
          <w:tcPr>
            <w:tcW w:w="4404" w:type="dxa"/>
          </w:tcPr>
          <w:p w14:paraId="018E4042" w14:textId="5C4ED7BE" w:rsidR="005D36E9" w:rsidRPr="00647C0E" w:rsidRDefault="005D36E9" w:rsidP="005D36E9">
            <w:pPr>
              <w:pStyle w:val="Rientrocorpodeltesto"/>
              <w:widowControl w:val="0"/>
              <w:tabs>
                <w:tab w:val="left" w:pos="8496"/>
              </w:tabs>
              <w:spacing w:after="0"/>
              <w:ind w:left="0"/>
              <w:jc w:val="both"/>
              <w:rPr>
                <w:rFonts w:cs="Arial"/>
                <w:lang w:val="de-DE"/>
              </w:rPr>
            </w:pPr>
            <w:r w:rsidRPr="00647C0E">
              <w:rPr>
                <w:rFonts w:cs="Arial"/>
                <w:color w:val="FF0000"/>
                <w:lang w:val="de-DE"/>
              </w:rPr>
              <w:t>Der Planer ist verpflichtet, die zuvor durchgeführte Planungstätigkeit, einschließlich der Angaben zu den MUK</w:t>
            </w:r>
            <w:r w:rsidR="0038682F" w:rsidRPr="00647C0E">
              <w:rPr>
                <w:rFonts w:cs="Arial"/>
                <w:color w:val="FF0000"/>
                <w:lang w:val="de-DE"/>
              </w:rPr>
              <w:t xml:space="preserve"> a</w:t>
            </w:r>
            <w:r w:rsidR="005E2F95" w:rsidRPr="00647C0E">
              <w:rPr>
                <w:rFonts w:cs="Arial"/>
                <w:color w:val="FF0000"/>
                <w:lang w:val="de-DE"/>
              </w:rPr>
              <w:t>bzunehmen</w:t>
            </w:r>
            <w:r w:rsidR="0038682F" w:rsidRPr="00647C0E">
              <w:rPr>
                <w:rFonts w:cs="Arial"/>
                <w:color w:val="FF0000"/>
                <w:lang w:val="de-DE"/>
              </w:rPr>
              <w:t>.</w:t>
            </w:r>
          </w:p>
        </w:tc>
        <w:tc>
          <w:tcPr>
            <w:tcW w:w="852" w:type="dxa"/>
          </w:tcPr>
          <w:p w14:paraId="4943DCD9" w14:textId="77777777" w:rsidR="005D36E9" w:rsidRPr="00647C0E" w:rsidRDefault="005D36E9" w:rsidP="005D36E9">
            <w:pPr>
              <w:widowControl w:val="0"/>
              <w:rPr>
                <w:rFonts w:cs="Arial"/>
                <w:lang w:val="de-DE"/>
              </w:rPr>
            </w:pPr>
          </w:p>
        </w:tc>
        <w:tc>
          <w:tcPr>
            <w:tcW w:w="4258" w:type="dxa"/>
          </w:tcPr>
          <w:p w14:paraId="4B7C4580" w14:textId="605EDBD2" w:rsidR="005D36E9" w:rsidRPr="006140E5" w:rsidRDefault="005D36E9" w:rsidP="005D36E9">
            <w:pPr>
              <w:widowControl w:val="0"/>
              <w:autoSpaceDE w:val="0"/>
              <w:autoSpaceDN w:val="0"/>
              <w:adjustRightInd w:val="0"/>
              <w:ind w:right="6"/>
              <w:jc w:val="both"/>
              <w:rPr>
                <w:rFonts w:cs="Arial"/>
                <w:lang w:val="it-IT"/>
              </w:rPr>
            </w:pPr>
            <w:r w:rsidRPr="00647C0E">
              <w:rPr>
                <w:rFonts w:cs="Arial"/>
                <w:color w:val="FF0000"/>
                <w:lang w:val="it-IT"/>
              </w:rPr>
              <w:t>Il progettista è tenuto a</w:t>
            </w:r>
            <w:r w:rsidR="0038682F" w:rsidRPr="00647C0E">
              <w:rPr>
                <w:rFonts w:cs="Arial"/>
                <w:color w:val="FF0000"/>
                <w:lang w:val="it-IT"/>
              </w:rPr>
              <w:t>d accettare</w:t>
            </w:r>
            <w:r w:rsidRPr="00647C0E">
              <w:rPr>
                <w:rFonts w:cs="Arial"/>
                <w:color w:val="FF0000"/>
                <w:lang w:val="it-IT"/>
              </w:rPr>
              <w:t xml:space="preserve"> l’attività progettuale svolta in precedenza, ivi comprese le indicazioni fornite concernenti i criteri ambientali minimi (CAM.</w:t>
            </w:r>
          </w:p>
        </w:tc>
      </w:tr>
      <w:tr w:rsidR="005D36E9" w:rsidRPr="004E5722" w14:paraId="54027F0A" w14:textId="77777777" w:rsidTr="001D763E">
        <w:tc>
          <w:tcPr>
            <w:tcW w:w="4404" w:type="dxa"/>
          </w:tcPr>
          <w:p w14:paraId="389D6BAE" w14:textId="77777777" w:rsidR="005D36E9" w:rsidRPr="001C03B6" w:rsidRDefault="005D36E9" w:rsidP="005D36E9">
            <w:pPr>
              <w:pStyle w:val="Rientrocorpodeltesto"/>
              <w:widowControl w:val="0"/>
              <w:tabs>
                <w:tab w:val="left" w:pos="8496"/>
              </w:tabs>
              <w:spacing w:after="0"/>
              <w:ind w:left="0"/>
              <w:jc w:val="both"/>
              <w:rPr>
                <w:rFonts w:cs="Arial"/>
                <w:lang w:val="it-IT"/>
              </w:rPr>
            </w:pPr>
          </w:p>
        </w:tc>
        <w:tc>
          <w:tcPr>
            <w:tcW w:w="852" w:type="dxa"/>
          </w:tcPr>
          <w:p w14:paraId="0A38BC52" w14:textId="77777777" w:rsidR="005D36E9" w:rsidRPr="001C03B6" w:rsidRDefault="005D36E9" w:rsidP="005D36E9">
            <w:pPr>
              <w:widowControl w:val="0"/>
              <w:rPr>
                <w:rFonts w:cs="Arial"/>
                <w:lang w:val="it-IT"/>
              </w:rPr>
            </w:pPr>
          </w:p>
        </w:tc>
        <w:tc>
          <w:tcPr>
            <w:tcW w:w="4258" w:type="dxa"/>
          </w:tcPr>
          <w:p w14:paraId="3D9D3B8E" w14:textId="77777777" w:rsidR="005D36E9" w:rsidRPr="006140E5" w:rsidRDefault="005D36E9" w:rsidP="005D36E9">
            <w:pPr>
              <w:widowControl w:val="0"/>
              <w:autoSpaceDE w:val="0"/>
              <w:autoSpaceDN w:val="0"/>
              <w:adjustRightInd w:val="0"/>
              <w:ind w:right="6"/>
              <w:jc w:val="both"/>
              <w:rPr>
                <w:rFonts w:cs="Arial"/>
                <w:lang w:val="it-IT"/>
              </w:rPr>
            </w:pPr>
          </w:p>
        </w:tc>
      </w:tr>
      <w:tr w:rsidR="005D36E9" w:rsidRPr="004E5722" w14:paraId="3526AF2C" w14:textId="77777777" w:rsidTr="001D763E">
        <w:tc>
          <w:tcPr>
            <w:tcW w:w="4404" w:type="dxa"/>
          </w:tcPr>
          <w:p w14:paraId="409835AD" w14:textId="77777777" w:rsidR="005D36E9" w:rsidRPr="00E82939" w:rsidRDefault="005D36E9" w:rsidP="005D36E9">
            <w:pPr>
              <w:pStyle w:val="Rientrocorpodeltesto"/>
              <w:widowControl w:val="0"/>
              <w:tabs>
                <w:tab w:val="left" w:pos="8496"/>
              </w:tabs>
              <w:spacing w:after="0" w:line="240" w:lineRule="exact"/>
              <w:ind w:left="0"/>
              <w:jc w:val="both"/>
              <w:rPr>
                <w:rFonts w:ascii="Helvetica-Bold" w:hAnsi="Helvetica-Bold" w:cs="Helvetica-Bold"/>
                <w:i/>
                <w:iCs/>
                <w:noProof w:val="0"/>
                <w:color w:val="FF0000"/>
                <w:highlight w:val="green"/>
                <w:lang w:val="de-DE" w:eastAsia="it-IT"/>
              </w:rPr>
            </w:pPr>
            <w:r w:rsidRPr="00E82939">
              <w:rPr>
                <w:rFonts w:ascii="Helvetica-Bold" w:hAnsi="Helvetica-Bold" w:cs="Helvetica-Bold"/>
                <w:i/>
                <w:iCs/>
                <w:noProof w:val="0"/>
                <w:color w:val="FF0000"/>
                <w:highlight w:val="green"/>
                <w:lang w:val="de-DE" w:eastAsia="it-IT"/>
              </w:rPr>
              <w:t>Im Falle einer</w:t>
            </w:r>
            <w:r w:rsidRPr="00E36463">
              <w:rPr>
                <w:rFonts w:ascii="Helvetica-Bold" w:hAnsi="Helvetica-Bold" w:cs="Helvetica-Bold"/>
                <w:i/>
                <w:iCs/>
                <w:noProof w:val="0"/>
                <w:color w:val="FF0000"/>
                <w:highlight w:val="green"/>
                <w:lang w:val="de-DE" w:eastAsia="it-IT"/>
              </w:rPr>
              <w:t xml:space="preserve"> </w:t>
            </w:r>
            <w:proofErr w:type="spellStart"/>
            <w:r w:rsidRPr="00E36463">
              <w:rPr>
                <w:rFonts w:ascii="Helvetica-Bold" w:hAnsi="Helvetica-Bold" w:cs="Helvetica-Bold"/>
                <w:i/>
                <w:iCs/>
                <w:noProof w:val="0"/>
                <w:color w:val="FF0000"/>
                <w:highlight w:val="green"/>
                <w:lang w:val="de-DE" w:eastAsia="it-IT"/>
              </w:rPr>
              <w:t>Planungsausschrebung</w:t>
            </w:r>
            <w:proofErr w:type="spellEnd"/>
            <w:r w:rsidRPr="00E36463">
              <w:rPr>
                <w:rFonts w:ascii="Helvetica-Bold" w:hAnsi="Helvetica-Bold" w:cs="Helvetica-Bold"/>
                <w:i/>
                <w:iCs/>
                <w:noProof w:val="0"/>
                <w:color w:val="FF0000"/>
                <w:highlight w:val="green"/>
                <w:lang w:val="de-DE" w:eastAsia="it-IT"/>
              </w:rPr>
              <w:t xml:space="preserve"> </w:t>
            </w:r>
            <w:r w:rsidRPr="00E82939">
              <w:rPr>
                <w:rFonts w:ascii="Helvetica-Bold" w:hAnsi="Helvetica-Bold" w:cs="Helvetica-Bold"/>
                <w:i/>
                <w:iCs/>
                <w:noProof w:val="0"/>
                <w:color w:val="FF0000"/>
                <w:highlight w:val="green"/>
                <w:lang w:val="de-DE" w:eastAsia="it-IT"/>
              </w:rPr>
              <w:t>nach der BIM- Methodik</w:t>
            </w:r>
          </w:p>
          <w:p w14:paraId="5C26D264" w14:textId="2DD51096" w:rsidR="005D36E9" w:rsidRPr="00EF0269" w:rsidRDefault="005D36E9" w:rsidP="00D11141">
            <w:pPr>
              <w:pStyle w:val="Rientrocorpodeltesto"/>
              <w:widowControl w:val="0"/>
              <w:tabs>
                <w:tab w:val="left" w:pos="8496"/>
              </w:tabs>
              <w:spacing w:after="0" w:line="240" w:lineRule="exact"/>
              <w:ind w:left="0"/>
              <w:jc w:val="both"/>
              <w:rPr>
                <w:rFonts w:cs="Arial"/>
                <w:strike/>
                <w:color w:val="FF0000"/>
                <w:lang w:val="de-DE"/>
              </w:rPr>
            </w:pPr>
            <w:r w:rsidRPr="00810F3D">
              <w:rPr>
                <w:rFonts w:ascii="Helvetica-Bold" w:hAnsi="Helvetica-Bold" w:cs="Helvetica-Bold"/>
                <w:b/>
                <w:bCs/>
                <w:noProof w:val="0"/>
                <w:color w:val="FF0000"/>
                <w:lang w:val="de-DE" w:eastAsia="it-IT"/>
              </w:rPr>
              <w:t xml:space="preserve">Die Planungstätigkeit muss gemäß der Building Information Modeling (BIM)- Methodik durchgeführt werden und muss </w:t>
            </w:r>
            <w:proofErr w:type="spellStart"/>
            <w:r w:rsidRPr="00810F3D">
              <w:rPr>
                <w:rFonts w:ascii="Helvetica-Bold" w:hAnsi="Helvetica-Bold" w:cs="Helvetica-Bold"/>
                <w:b/>
                <w:bCs/>
                <w:noProof w:val="0"/>
                <w:color w:val="FF0000"/>
                <w:lang w:val="de-DE" w:eastAsia="it-IT"/>
              </w:rPr>
              <w:t>denVorschriften</w:t>
            </w:r>
            <w:proofErr w:type="spellEnd"/>
            <w:r w:rsidRPr="00810F3D">
              <w:rPr>
                <w:rFonts w:ascii="Helvetica-Bold" w:hAnsi="Helvetica-Bold" w:cs="Helvetica-Bold"/>
                <w:b/>
                <w:bCs/>
                <w:noProof w:val="0"/>
                <w:color w:val="FF0000"/>
                <w:lang w:val="de-DE" w:eastAsia="it-IT"/>
              </w:rPr>
              <w:t xml:space="preserve"> und den verpflichtenden Informationsanforderungen entsprechen, die vom Auftraggeber in den beigefügten Austausch-Informationsanforderungen (EIR) angefordert werden, einschließlich der im BIM-Abwicklungsplan angebotenen Leistungen.</w:t>
            </w:r>
          </w:p>
        </w:tc>
        <w:tc>
          <w:tcPr>
            <w:tcW w:w="852" w:type="dxa"/>
          </w:tcPr>
          <w:p w14:paraId="5862336C" w14:textId="77777777" w:rsidR="005D36E9" w:rsidRPr="00E82939" w:rsidRDefault="005D36E9" w:rsidP="005D36E9">
            <w:pPr>
              <w:widowControl w:val="0"/>
              <w:spacing w:line="240" w:lineRule="exact"/>
              <w:rPr>
                <w:rFonts w:cs="Arial"/>
                <w:color w:val="FF0000"/>
                <w:lang w:val="de-DE"/>
              </w:rPr>
            </w:pPr>
          </w:p>
        </w:tc>
        <w:tc>
          <w:tcPr>
            <w:tcW w:w="4258" w:type="dxa"/>
          </w:tcPr>
          <w:p w14:paraId="4A5BA20E" w14:textId="77777777" w:rsidR="005D36E9" w:rsidRPr="00810F3D" w:rsidRDefault="005D36E9" w:rsidP="005D36E9">
            <w:pPr>
              <w:widowControl w:val="0"/>
              <w:autoSpaceDE w:val="0"/>
              <w:autoSpaceDN w:val="0"/>
              <w:adjustRightInd w:val="0"/>
              <w:spacing w:line="240" w:lineRule="exact"/>
              <w:ind w:right="6"/>
              <w:jc w:val="both"/>
              <w:rPr>
                <w:rFonts w:cs="Arial"/>
                <w:i/>
                <w:iCs/>
                <w:color w:val="FF0000"/>
                <w:lang w:val="it-IT" w:eastAsia="de-CH"/>
              </w:rPr>
            </w:pPr>
            <w:r w:rsidRPr="00810F3D">
              <w:rPr>
                <w:rFonts w:cs="Arial"/>
                <w:i/>
                <w:iCs/>
                <w:color w:val="FF0000"/>
                <w:highlight w:val="green"/>
                <w:lang w:val="it-IT" w:eastAsia="de-CH"/>
              </w:rPr>
              <w:t xml:space="preserve">In caso di gara </w:t>
            </w:r>
            <w:r w:rsidRPr="00E36463">
              <w:rPr>
                <w:rFonts w:cs="Arial"/>
                <w:i/>
                <w:iCs/>
                <w:color w:val="FF0000"/>
                <w:highlight w:val="green"/>
                <w:lang w:val="it-IT" w:eastAsia="de-CH"/>
              </w:rPr>
              <w:t xml:space="preserve">di progettazione </w:t>
            </w:r>
            <w:r w:rsidRPr="00810F3D">
              <w:rPr>
                <w:rFonts w:cs="Arial"/>
                <w:i/>
                <w:iCs/>
                <w:color w:val="FF0000"/>
                <w:highlight w:val="green"/>
                <w:lang w:val="it-IT" w:eastAsia="de-CH"/>
              </w:rPr>
              <w:t>secondo la metodologia BIM</w:t>
            </w:r>
          </w:p>
          <w:p w14:paraId="1046F88E" w14:textId="77777777" w:rsidR="005D36E9" w:rsidRPr="00810F3D" w:rsidRDefault="005D36E9" w:rsidP="005D36E9">
            <w:pPr>
              <w:widowControl w:val="0"/>
              <w:autoSpaceDE w:val="0"/>
              <w:autoSpaceDN w:val="0"/>
              <w:adjustRightInd w:val="0"/>
              <w:spacing w:line="240" w:lineRule="exact"/>
              <w:ind w:right="6"/>
              <w:jc w:val="both"/>
              <w:rPr>
                <w:rFonts w:ascii="Helvetica-Bold" w:hAnsi="Helvetica-Bold" w:cs="Helvetica-Bold"/>
                <w:b/>
                <w:bCs/>
                <w:noProof w:val="0"/>
                <w:color w:val="FF0000"/>
                <w:lang w:val="it-IT" w:eastAsia="it-IT"/>
              </w:rPr>
            </w:pPr>
            <w:r w:rsidRPr="00810F3D">
              <w:rPr>
                <w:rFonts w:ascii="Helvetica-Bold" w:hAnsi="Helvetica-Bold" w:cs="Helvetica-Bold"/>
                <w:b/>
                <w:bCs/>
                <w:noProof w:val="0"/>
                <w:color w:val="FF0000"/>
                <w:lang w:val="it-IT" w:eastAsia="it-IT"/>
              </w:rPr>
              <w:t xml:space="preserve">L’attività di progettazione dovrà essere eseguita secondo la metodologia Building Information </w:t>
            </w:r>
            <w:proofErr w:type="spellStart"/>
            <w:r w:rsidRPr="00810F3D">
              <w:rPr>
                <w:rFonts w:ascii="Helvetica-Bold" w:hAnsi="Helvetica-Bold" w:cs="Helvetica-Bold"/>
                <w:b/>
                <w:bCs/>
                <w:noProof w:val="0"/>
                <w:color w:val="FF0000"/>
                <w:lang w:val="it-IT" w:eastAsia="it-IT"/>
              </w:rPr>
              <w:t>Modeling</w:t>
            </w:r>
            <w:proofErr w:type="spellEnd"/>
            <w:r w:rsidRPr="00810F3D">
              <w:rPr>
                <w:rFonts w:ascii="Helvetica-Bold" w:hAnsi="Helvetica-Bold" w:cs="Helvetica-Bold"/>
                <w:b/>
                <w:bCs/>
                <w:noProof w:val="0"/>
                <w:color w:val="FF0000"/>
                <w:lang w:val="it-IT" w:eastAsia="it-IT"/>
              </w:rPr>
              <w:t xml:space="preserve"> (BIM) e dovrà rispettare le prescrizioni ed i requisiti informativi obbligatori richiesti dall’ente committente nell’allegato Capitolato Informativo (CI), compreso quanto offerto nell’Offerta di gestione informativa.</w:t>
            </w:r>
          </w:p>
          <w:p w14:paraId="11B70425" w14:textId="099B7F61" w:rsidR="005D36E9" w:rsidRPr="00EF0269" w:rsidRDefault="005D36E9" w:rsidP="005D36E9">
            <w:pPr>
              <w:widowControl w:val="0"/>
              <w:autoSpaceDE w:val="0"/>
              <w:autoSpaceDN w:val="0"/>
              <w:adjustRightInd w:val="0"/>
              <w:spacing w:line="240" w:lineRule="exact"/>
              <w:ind w:right="6"/>
              <w:jc w:val="both"/>
              <w:rPr>
                <w:rFonts w:cs="Arial"/>
                <w:strike/>
                <w:color w:val="FF0000"/>
                <w:lang w:val="it-IT" w:eastAsia="de-CH"/>
              </w:rPr>
            </w:pPr>
          </w:p>
        </w:tc>
      </w:tr>
      <w:tr w:rsidR="004056B4" w:rsidRPr="004E5722" w14:paraId="76899BB3" w14:textId="77777777" w:rsidTr="001D763E">
        <w:tc>
          <w:tcPr>
            <w:tcW w:w="4404" w:type="dxa"/>
          </w:tcPr>
          <w:p w14:paraId="33A194C5" w14:textId="77777777" w:rsidR="004056B4" w:rsidRPr="001C03B6" w:rsidRDefault="004056B4" w:rsidP="005D36E9">
            <w:pPr>
              <w:pStyle w:val="Rientrocorpodeltesto"/>
              <w:widowControl w:val="0"/>
              <w:tabs>
                <w:tab w:val="left" w:pos="8496"/>
              </w:tabs>
              <w:spacing w:after="0"/>
              <w:ind w:left="0"/>
              <w:jc w:val="both"/>
              <w:rPr>
                <w:rFonts w:cs="Arial"/>
                <w:lang w:val="it-IT"/>
              </w:rPr>
            </w:pPr>
          </w:p>
        </w:tc>
        <w:tc>
          <w:tcPr>
            <w:tcW w:w="852" w:type="dxa"/>
          </w:tcPr>
          <w:p w14:paraId="58D52607" w14:textId="77777777" w:rsidR="004056B4" w:rsidRPr="001C03B6" w:rsidRDefault="004056B4" w:rsidP="005D36E9">
            <w:pPr>
              <w:widowControl w:val="0"/>
              <w:rPr>
                <w:rFonts w:cs="Arial"/>
                <w:lang w:val="it-IT"/>
              </w:rPr>
            </w:pPr>
          </w:p>
        </w:tc>
        <w:tc>
          <w:tcPr>
            <w:tcW w:w="4258" w:type="dxa"/>
          </w:tcPr>
          <w:p w14:paraId="0420B9EE" w14:textId="77777777" w:rsidR="004056B4" w:rsidRPr="006140E5" w:rsidRDefault="004056B4" w:rsidP="005D36E9">
            <w:pPr>
              <w:widowControl w:val="0"/>
              <w:autoSpaceDE w:val="0"/>
              <w:autoSpaceDN w:val="0"/>
              <w:adjustRightInd w:val="0"/>
              <w:ind w:right="6"/>
              <w:jc w:val="both"/>
              <w:rPr>
                <w:rFonts w:cs="Arial"/>
                <w:lang w:val="it-IT"/>
              </w:rPr>
            </w:pPr>
          </w:p>
        </w:tc>
      </w:tr>
      <w:tr w:rsidR="005D36E9" w:rsidRPr="00810F3D" w14:paraId="38E7C4F3" w14:textId="77777777" w:rsidTr="001D763E">
        <w:tc>
          <w:tcPr>
            <w:tcW w:w="4404" w:type="dxa"/>
          </w:tcPr>
          <w:p w14:paraId="7ED09545" w14:textId="592CD81C" w:rsidR="005D36E9" w:rsidRPr="00810F3D" w:rsidRDefault="005D36E9" w:rsidP="005D36E9">
            <w:pPr>
              <w:widowControl w:val="0"/>
              <w:tabs>
                <w:tab w:val="num" w:pos="360"/>
              </w:tabs>
              <w:jc w:val="both"/>
              <w:rPr>
                <w:rFonts w:cs="Arial"/>
                <w:b/>
                <w:bCs/>
                <w:color w:val="FF0000"/>
                <w:lang w:val="it-IT"/>
              </w:rPr>
            </w:pPr>
            <w:r w:rsidRPr="00810F3D">
              <w:rPr>
                <w:rFonts w:cs="Arial"/>
                <w:b/>
                <w:bCs/>
                <w:i/>
                <w:iCs/>
                <w:color w:val="FF0000"/>
                <w:highlight w:val="green"/>
                <w:lang w:val="it-IT"/>
              </w:rPr>
              <w:t>Bauleitung</w:t>
            </w:r>
          </w:p>
        </w:tc>
        <w:tc>
          <w:tcPr>
            <w:tcW w:w="852" w:type="dxa"/>
          </w:tcPr>
          <w:p w14:paraId="22FB74D3" w14:textId="77777777" w:rsidR="005D36E9" w:rsidRPr="00810F3D" w:rsidRDefault="005D36E9" w:rsidP="005D36E9">
            <w:pPr>
              <w:widowControl w:val="0"/>
              <w:rPr>
                <w:rFonts w:cs="Arial"/>
                <w:b/>
                <w:bCs/>
                <w:color w:val="FF0000"/>
                <w:lang w:val="it-IT"/>
              </w:rPr>
            </w:pPr>
          </w:p>
        </w:tc>
        <w:tc>
          <w:tcPr>
            <w:tcW w:w="4258" w:type="dxa"/>
          </w:tcPr>
          <w:p w14:paraId="23BD86C4" w14:textId="5D2114EE" w:rsidR="005D36E9" w:rsidRPr="00810F3D" w:rsidRDefault="005D36E9" w:rsidP="005D36E9">
            <w:pPr>
              <w:widowControl w:val="0"/>
              <w:tabs>
                <w:tab w:val="num" w:pos="360"/>
              </w:tabs>
              <w:jc w:val="both"/>
              <w:rPr>
                <w:rFonts w:cs="Arial"/>
                <w:b/>
                <w:bCs/>
                <w:i/>
                <w:iCs/>
                <w:color w:val="FF0000"/>
                <w:lang w:val="it-IT"/>
              </w:rPr>
            </w:pPr>
            <w:r>
              <w:rPr>
                <w:rFonts w:cs="Arial"/>
                <w:b/>
                <w:bCs/>
                <w:i/>
                <w:iCs/>
                <w:color w:val="FF0000"/>
                <w:highlight w:val="green"/>
                <w:lang w:val="it-IT"/>
              </w:rPr>
              <w:t>D</w:t>
            </w:r>
            <w:r w:rsidRPr="00810F3D">
              <w:rPr>
                <w:rFonts w:cs="Arial"/>
                <w:b/>
                <w:bCs/>
                <w:i/>
                <w:iCs/>
                <w:color w:val="FF0000"/>
                <w:highlight w:val="green"/>
                <w:lang w:val="it-IT"/>
              </w:rPr>
              <w:t>irezione lavori</w:t>
            </w:r>
          </w:p>
        </w:tc>
      </w:tr>
      <w:tr w:rsidR="005D36E9" w:rsidRPr="009761AE" w14:paraId="17527CED" w14:textId="77777777" w:rsidTr="001D763E">
        <w:tc>
          <w:tcPr>
            <w:tcW w:w="4404" w:type="dxa"/>
          </w:tcPr>
          <w:p w14:paraId="3107020B" w14:textId="77777777" w:rsidR="005D36E9" w:rsidRPr="001C03B6"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74E62E4B" w14:textId="77777777" w:rsidR="005D36E9" w:rsidRPr="001C03B6" w:rsidRDefault="005D36E9" w:rsidP="005D36E9">
            <w:pPr>
              <w:widowControl w:val="0"/>
              <w:spacing w:line="240" w:lineRule="exact"/>
              <w:rPr>
                <w:rFonts w:cs="Arial"/>
                <w:lang w:val="it-IT"/>
              </w:rPr>
            </w:pPr>
          </w:p>
        </w:tc>
        <w:tc>
          <w:tcPr>
            <w:tcW w:w="4258" w:type="dxa"/>
          </w:tcPr>
          <w:p w14:paraId="3D8AF7D5"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0E3D23" w14:paraId="1BA0802F" w14:textId="77777777" w:rsidTr="001D763E">
        <w:tc>
          <w:tcPr>
            <w:tcW w:w="4404" w:type="dxa"/>
          </w:tcPr>
          <w:p w14:paraId="528F3BB5" w14:textId="404861F9" w:rsidR="005D36E9" w:rsidRPr="00647C0E" w:rsidRDefault="005D36E9" w:rsidP="005D36E9">
            <w:pPr>
              <w:widowControl w:val="0"/>
              <w:jc w:val="both"/>
              <w:rPr>
                <w:rFonts w:cs="Arial"/>
                <w:color w:val="FF0000"/>
                <w:lang w:val="de-DE"/>
              </w:rPr>
            </w:pPr>
            <w:r w:rsidRPr="00647C0E">
              <w:rPr>
                <w:rFonts w:cs="Arial"/>
                <w:color w:val="FF0000"/>
                <w:lang w:val="de-DE"/>
              </w:rPr>
              <w:t xml:space="preserve">Weiters verpflichtet sich der </w:t>
            </w:r>
            <w:r w:rsidRPr="00647C0E">
              <w:rPr>
                <w:rFonts w:cs="Arial"/>
                <w:noProof w:val="0"/>
                <w:color w:val="FF0000"/>
                <w:lang w:val="de-DE"/>
              </w:rPr>
              <w:t xml:space="preserve">Zuschlagsempfänger, in Übereinstimmung mit den </w:t>
            </w:r>
            <w:proofErr w:type="spellStart"/>
            <w:r w:rsidRPr="00647C0E">
              <w:rPr>
                <w:rFonts w:cs="Arial"/>
                <w:noProof w:val="0"/>
                <w:color w:val="FF0000"/>
                <w:lang w:val="de-DE"/>
              </w:rPr>
              <w:t>Verplichtungen</w:t>
            </w:r>
            <w:proofErr w:type="spellEnd"/>
            <w:r w:rsidRPr="00647C0E">
              <w:rPr>
                <w:rFonts w:cs="Arial"/>
                <w:noProof w:val="0"/>
                <w:color w:val="FF0000"/>
                <w:lang w:val="de-DE"/>
              </w:rPr>
              <w:t xml:space="preserve"> </w:t>
            </w:r>
            <w:r w:rsidR="0038682F" w:rsidRPr="00647C0E">
              <w:rPr>
                <w:rFonts w:cs="Arial"/>
                <w:noProof w:val="0"/>
                <w:color w:val="FF0000"/>
                <w:lang w:val="de-DE"/>
              </w:rPr>
              <w:t xml:space="preserve">gemäß </w:t>
            </w:r>
            <w:proofErr w:type="spellStart"/>
            <w:r w:rsidR="0038682F" w:rsidRPr="00647C0E">
              <w:rPr>
                <w:rFonts w:cs="Arial"/>
                <w:noProof w:val="0"/>
                <w:color w:val="FF0000"/>
                <w:lang w:val="de-DE"/>
              </w:rPr>
              <w:t>Artt</w:t>
            </w:r>
            <w:proofErr w:type="spellEnd"/>
            <w:r w:rsidR="0038682F" w:rsidRPr="00647C0E">
              <w:rPr>
                <w:rFonts w:cs="Arial"/>
                <w:noProof w:val="0"/>
                <w:color w:val="FF0000"/>
                <w:lang w:val="de-DE"/>
              </w:rPr>
              <w:t xml:space="preserve">. 114, 115 und Anl. II.14, </w:t>
            </w:r>
            <w:r w:rsidRPr="00647C0E">
              <w:rPr>
                <w:rFonts w:cs="Arial"/>
                <w:color w:val="FF0000"/>
                <w:lang w:val="de-DE"/>
              </w:rPr>
              <w:t>Folgendes zu veranlassen:</w:t>
            </w:r>
          </w:p>
        </w:tc>
        <w:tc>
          <w:tcPr>
            <w:tcW w:w="852" w:type="dxa"/>
          </w:tcPr>
          <w:p w14:paraId="5BF25DA7" w14:textId="77777777" w:rsidR="005D36E9" w:rsidRPr="00647C0E" w:rsidRDefault="005D36E9" w:rsidP="005D36E9">
            <w:pPr>
              <w:widowControl w:val="0"/>
              <w:spacing w:line="240" w:lineRule="exact"/>
              <w:rPr>
                <w:rFonts w:cs="Arial"/>
                <w:color w:val="FF0000"/>
                <w:lang w:val="de-DE"/>
              </w:rPr>
            </w:pPr>
          </w:p>
        </w:tc>
        <w:tc>
          <w:tcPr>
            <w:tcW w:w="4258" w:type="dxa"/>
          </w:tcPr>
          <w:p w14:paraId="7BFFB3C5" w14:textId="64B9A052" w:rsidR="005D36E9" w:rsidRPr="009761AE" w:rsidRDefault="005D36E9" w:rsidP="005D36E9">
            <w:pPr>
              <w:widowControl w:val="0"/>
              <w:autoSpaceDE w:val="0"/>
              <w:autoSpaceDN w:val="0"/>
              <w:adjustRightInd w:val="0"/>
              <w:spacing w:line="240" w:lineRule="exact"/>
              <w:ind w:right="6"/>
              <w:jc w:val="both"/>
              <w:rPr>
                <w:rFonts w:cs="Arial"/>
                <w:color w:val="FF0000"/>
                <w:lang w:val="it-IT"/>
              </w:rPr>
            </w:pPr>
            <w:r w:rsidRPr="00647C0E">
              <w:rPr>
                <w:rFonts w:cs="Arial"/>
                <w:color w:val="FF0000"/>
                <w:lang w:val="it-IT"/>
              </w:rPr>
              <w:t xml:space="preserve">Inoltre l’aggiudicatario si impegna a provvedere a quanto segue, nel rispetto delle prescrizioni di cui </w:t>
            </w:r>
            <w:r w:rsidR="0038682F" w:rsidRPr="00647C0E">
              <w:rPr>
                <w:rFonts w:cs="Arial"/>
                <w:color w:val="FF0000"/>
                <w:lang w:val="it-IT"/>
              </w:rPr>
              <w:t>agli artt. 114, 115 ed All. II.14 del d.lgs. 36/2023</w:t>
            </w:r>
          </w:p>
        </w:tc>
      </w:tr>
      <w:tr w:rsidR="005D36E9" w:rsidRPr="000E3D23" w14:paraId="63EF387B" w14:textId="77777777" w:rsidTr="001D763E">
        <w:tc>
          <w:tcPr>
            <w:tcW w:w="4404" w:type="dxa"/>
          </w:tcPr>
          <w:p w14:paraId="77624909" w14:textId="77777777" w:rsidR="005D36E9" w:rsidRPr="009761AE" w:rsidRDefault="005D36E9" w:rsidP="005D36E9">
            <w:pPr>
              <w:widowControl w:val="0"/>
              <w:jc w:val="both"/>
              <w:rPr>
                <w:rFonts w:cs="Arial"/>
                <w:color w:val="FF0000"/>
                <w:lang w:val="it-IT"/>
              </w:rPr>
            </w:pPr>
          </w:p>
        </w:tc>
        <w:tc>
          <w:tcPr>
            <w:tcW w:w="852" w:type="dxa"/>
          </w:tcPr>
          <w:p w14:paraId="1098E6CB" w14:textId="77777777" w:rsidR="005D36E9" w:rsidRPr="009761AE" w:rsidRDefault="005D36E9" w:rsidP="005D36E9">
            <w:pPr>
              <w:widowControl w:val="0"/>
              <w:spacing w:line="240" w:lineRule="exact"/>
              <w:rPr>
                <w:rFonts w:cs="Arial"/>
                <w:color w:val="FF0000"/>
                <w:lang w:val="it-IT"/>
              </w:rPr>
            </w:pPr>
          </w:p>
        </w:tc>
        <w:tc>
          <w:tcPr>
            <w:tcW w:w="4258" w:type="dxa"/>
          </w:tcPr>
          <w:p w14:paraId="54DAAB6C" w14:textId="77777777" w:rsidR="005D36E9" w:rsidRPr="009761AE" w:rsidRDefault="005D36E9" w:rsidP="005D36E9">
            <w:pPr>
              <w:widowControl w:val="0"/>
              <w:autoSpaceDE w:val="0"/>
              <w:autoSpaceDN w:val="0"/>
              <w:adjustRightInd w:val="0"/>
              <w:spacing w:line="240" w:lineRule="exact"/>
              <w:ind w:right="6"/>
              <w:jc w:val="both"/>
              <w:rPr>
                <w:rFonts w:cs="Arial"/>
                <w:color w:val="FF0000"/>
                <w:lang w:val="it-IT"/>
              </w:rPr>
            </w:pPr>
          </w:p>
        </w:tc>
      </w:tr>
      <w:tr w:rsidR="005D36E9" w:rsidRPr="004E5722" w14:paraId="029A1EFB" w14:textId="77777777" w:rsidTr="001D763E">
        <w:tc>
          <w:tcPr>
            <w:tcW w:w="4404" w:type="dxa"/>
          </w:tcPr>
          <w:p w14:paraId="6B56B640" w14:textId="11D1B5FD"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noProof w:val="0"/>
                <w:color w:val="FF0000"/>
                <w:lang w:val="de-DE"/>
              </w:rPr>
              <w:t>der Techniker, der als Generalbauleiter in der Arbeitsgruppe angegeben ist, wird unmittelbar nach der Auftragserteilung einen Arbeitssitz in der Provinz Bozen errichten (sollte er da noch keinen haben), der während der gesamten Ar</w:t>
            </w:r>
            <w:r w:rsidRPr="009761AE">
              <w:rPr>
                <w:rFonts w:cs="Arial"/>
                <w:noProof w:val="0"/>
                <w:color w:val="FF0000"/>
                <w:lang w:val="de-DE"/>
              </w:rPr>
              <w:softHyphen/>
              <w:t>beitswoche geöffnet bleibt und in dem kontinuierlich die Anwesenheit von mindestens einem qualifizierten Techniker gewährleistet wird. Der Sitz wird mit den erforderlichen informatischen Mitteln, Telefonanschluss, Fax, E-Mail, welche auf den Generalbauleiter lauten, ausgestattet sein. Der Ge</w:t>
            </w:r>
            <w:r w:rsidRPr="009761AE">
              <w:rPr>
                <w:rFonts w:cs="Arial"/>
                <w:noProof w:val="0"/>
                <w:color w:val="FF0000"/>
                <w:lang w:val="de-DE"/>
              </w:rPr>
              <w:softHyphen/>
              <w:t>neralbauleiter verpflichtet sich, die persönliche Anwesenheit auf der Baustelle mindestens dreimal wöchentlich sowie bei Notwendigkeit oder auf Antrag des Auftraggebers innerhalb von zwei Stunden ab Anforderung zu gewährleisten;</w:t>
            </w:r>
          </w:p>
        </w:tc>
        <w:tc>
          <w:tcPr>
            <w:tcW w:w="852" w:type="dxa"/>
          </w:tcPr>
          <w:p w14:paraId="789AA0D8" w14:textId="77777777" w:rsidR="005D36E9" w:rsidRPr="009761AE" w:rsidRDefault="005D36E9" w:rsidP="005D36E9">
            <w:pPr>
              <w:widowControl w:val="0"/>
              <w:spacing w:line="240" w:lineRule="exact"/>
              <w:rPr>
                <w:rFonts w:cs="Arial"/>
                <w:color w:val="FF0000"/>
                <w:lang w:val="de-DE"/>
              </w:rPr>
            </w:pPr>
          </w:p>
        </w:tc>
        <w:tc>
          <w:tcPr>
            <w:tcW w:w="4258" w:type="dxa"/>
          </w:tcPr>
          <w:p w14:paraId="5F197860" w14:textId="0CDFAAE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il professionista indicato come direttore lavori generale nel gruppo di lavoro istituirà immediatamente dopo il conferimento dell’incarico una sede di lavoro nella Provincia di Bolzano (qualora non già esistente) aperta tutta la settimana lavorativa e in cui sarà garantita la presenza continua di almeno un tecnico qualificato. La sede sarà dotata di mezzi informatici di tipo adeguato con linea telefonica, fax, posta elettronica, intestati al direttore lavori generale. Il direttore lavori generale si impegna a garantire la sua presenza in cantiere almeno tre volte alla settimana e comunque in caso di necessità o su richiesta dell’amministrazione, la presenza in loco, entro due ore dalla richiesta;</w:t>
            </w:r>
          </w:p>
          <w:p w14:paraId="6F2BE918" w14:textId="77777777" w:rsidR="005D36E9" w:rsidRPr="009761AE" w:rsidRDefault="005D36E9" w:rsidP="005D36E9">
            <w:pPr>
              <w:widowControl w:val="0"/>
              <w:autoSpaceDE w:val="0"/>
              <w:autoSpaceDN w:val="0"/>
              <w:adjustRightInd w:val="0"/>
              <w:spacing w:line="240" w:lineRule="exact"/>
              <w:ind w:right="6"/>
              <w:jc w:val="both"/>
              <w:rPr>
                <w:rFonts w:cs="Arial"/>
                <w:color w:val="FF0000"/>
                <w:lang w:val="it-IT"/>
              </w:rPr>
            </w:pPr>
          </w:p>
        </w:tc>
      </w:tr>
      <w:tr w:rsidR="005D36E9" w:rsidRPr="004E5722" w14:paraId="150577BD" w14:textId="77777777" w:rsidTr="001D763E">
        <w:tc>
          <w:tcPr>
            <w:tcW w:w="4404" w:type="dxa"/>
          </w:tcPr>
          <w:p w14:paraId="6FD2D4F5" w14:textId="77777777" w:rsidR="005D36E9" w:rsidRPr="009761AE" w:rsidRDefault="005D36E9" w:rsidP="005D36E9">
            <w:pPr>
              <w:widowControl w:val="0"/>
              <w:ind w:left="360"/>
              <w:jc w:val="both"/>
              <w:rPr>
                <w:rFonts w:cs="Arial"/>
                <w:noProof w:val="0"/>
                <w:color w:val="FF0000"/>
                <w:lang w:val="it-IT"/>
              </w:rPr>
            </w:pPr>
          </w:p>
        </w:tc>
        <w:tc>
          <w:tcPr>
            <w:tcW w:w="852" w:type="dxa"/>
          </w:tcPr>
          <w:p w14:paraId="0640BD02" w14:textId="77777777" w:rsidR="005D36E9" w:rsidRPr="009761AE" w:rsidRDefault="005D36E9" w:rsidP="005D36E9">
            <w:pPr>
              <w:widowControl w:val="0"/>
              <w:spacing w:line="240" w:lineRule="exact"/>
              <w:rPr>
                <w:rFonts w:cs="Arial"/>
                <w:color w:val="FF0000"/>
                <w:lang w:val="it-IT"/>
              </w:rPr>
            </w:pPr>
          </w:p>
        </w:tc>
        <w:tc>
          <w:tcPr>
            <w:tcW w:w="4258" w:type="dxa"/>
          </w:tcPr>
          <w:p w14:paraId="7C9FAEE5" w14:textId="77777777" w:rsidR="005D36E9" w:rsidRPr="009761AE" w:rsidRDefault="005D36E9" w:rsidP="005D36E9">
            <w:pPr>
              <w:widowControl w:val="0"/>
              <w:ind w:left="426"/>
              <w:jc w:val="both"/>
              <w:rPr>
                <w:rFonts w:cs="Arial"/>
                <w:color w:val="FF0000"/>
                <w:lang w:val="it-IT"/>
              </w:rPr>
            </w:pPr>
          </w:p>
        </w:tc>
      </w:tr>
      <w:tr w:rsidR="005D36E9" w:rsidRPr="004E5722" w14:paraId="21E93E36" w14:textId="77777777" w:rsidTr="001D763E">
        <w:tc>
          <w:tcPr>
            <w:tcW w:w="4404" w:type="dxa"/>
          </w:tcPr>
          <w:p w14:paraId="7B07BD30" w14:textId="460CB77A"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noProof w:val="0"/>
                <w:color w:val="FF0000"/>
                <w:lang w:val="de-DE"/>
              </w:rPr>
              <w:t>die Baustellenprotokolle in der/den von den Unternehmen gewünschten Landessprache/Landessprachen zu verfassen und an alle interessierten Subjekte termingerecht zu verteilen;</w:t>
            </w:r>
          </w:p>
        </w:tc>
        <w:tc>
          <w:tcPr>
            <w:tcW w:w="852" w:type="dxa"/>
          </w:tcPr>
          <w:p w14:paraId="72F1D8D7" w14:textId="77777777" w:rsidR="005D36E9" w:rsidRPr="009761AE" w:rsidRDefault="005D36E9" w:rsidP="005D36E9">
            <w:pPr>
              <w:widowControl w:val="0"/>
              <w:spacing w:line="240" w:lineRule="exact"/>
              <w:rPr>
                <w:rFonts w:cs="Arial"/>
                <w:color w:val="FF0000"/>
                <w:lang w:val="de-DE"/>
              </w:rPr>
            </w:pPr>
          </w:p>
        </w:tc>
        <w:tc>
          <w:tcPr>
            <w:tcW w:w="4258" w:type="dxa"/>
          </w:tcPr>
          <w:p w14:paraId="43189A6E"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redigere i verbali di cantiere nella lingua/nelle lingue indicate dalle imprese e di provvedere all’invio nei tempi stabiliti degli stessi a tutti i soggetti interessati;</w:t>
            </w:r>
          </w:p>
        </w:tc>
      </w:tr>
      <w:tr w:rsidR="005D36E9" w:rsidRPr="004E5722" w14:paraId="735FB8D4" w14:textId="77777777" w:rsidTr="001D763E">
        <w:tc>
          <w:tcPr>
            <w:tcW w:w="4404" w:type="dxa"/>
          </w:tcPr>
          <w:p w14:paraId="0C0465B4" w14:textId="77777777" w:rsidR="005D36E9" w:rsidRPr="009761AE" w:rsidRDefault="005D36E9" w:rsidP="005D36E9">
            <w:pPr>
              <w:widowControl w:val="0"/>
              <w:ind w:left="360"/>
              <w:jc w:val="both"/>
              <w:rPr>
                <w:rFonts w:cs="Arial"/>
                <w:color w:val="FF0000"/>
                <w:lang w:val="it-IT"/>
              </w:rPr>
            </w:pPr>
          </w:p>
        </w:tc>
        <w:tc>
          <w:tcPr>
            <w:tcW w:w="852" w:type="dxa"/>
          </w:tcPr>
          <w:p w14:paraId="1FBE53D4" w14:textId="77777777" w:rsidR="005D36E9" w:rsidRPr="009761AE" w:rsidRDefault="005D36E9" w:rsidP="005D36E9">
            <w:pPr>
              <w:widowControl w:val="0"/>
              <w:spacing w:line="240" w:lineRule="exact"/>
              <w:rPr>
                <w:rFonts w:cs="Arial"/>
                <w:color w:val="FF0000"/>
                <w:lang w:val="it-IT"/>
              </w:rPr>
            </w:pPr>
          </w:p>
        </w:tc>
        <w:tc>
          <w:tcPr>
            <w:tcW w:w="4258" w:type="dxa"/>
          </w:tcPr>
          <w:p w14:paraId="63A2B0A6" w14:textId="77777777" w:rsidR="005D36E9" w:rsidRPr="009761AE" w:rsidRDefault="005D36E9" w:rsidP="005D36E9">
            <w:pPr>
              <w:widowControl w:val="0"/>
              <w:ind w:left="426"/>
              <w:jc w:val="both"/>
              <w:rPr>
                <w:rFonts w:cs="Arial"/>
                <w:color w:val="FF0000"/>
                <w:lang w:val="it-IT"/>
              </w:rPr>
            </w:pPr>
          </w:p>
        </w:tc>
      </w:tr>
      <w:tr w:rsidR="005D36E9" w:rsidRPr="004E5722" w14:paraId="0DB4D203" w14:textId="77777777" w:rsidTr="001D763E">
        <w:tc>
          <w:tcPr>
            <w:tcW w:w="4404" w:type="dxa"/>
          </w:tcPr>
          <w:p w14:paraId="3A4285C4" w14:textId="01009A02"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noProof w:val="0"/>
                <w:color w:val="FF0000"/>
                <w:lang w:val="de-DE"/>
              </w:rPr>
              <w:t>wöchentlich die Terminabweichungen der Unternehmen vom Zeitplan zu erheben;</w:t>
            </w:r>
          </w:p>
        </w:tc>
        <w:tc>
          <w:tcPr>
            <w:tcW w:w="852" w:type="dxa"/>
          </w:tcPr>
          <w:p w14:paraId="251287A5" w14:textId="77777777" w:rsidR="005D36E9" w:rsidRPr="009761AE" w:rsidRDefault="005D36E9" w:rsidP="005D36E9">
            <w:pPr>
              <w:widowControl w:val="0"/>
              <w:spacing w:line="240" w:lineRule="exact"/>
              <w:rPr>
                <w:rFonts w:cs="Arial"/>
                <w:color w:val="FF0000"/>
                <w:lang w:val="de-DE"/>
              </w:rPr>
            </w:pPr>
          </w:p>
        </w:tc>
        <w:tc>
          <w:tcPr>
            <w:tcW w:w="4258" w:type="dxa"/>
          </w:tcPr>
          <w:p w14:paraId="52EA9DCE"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accertare settimanalmente gli scostamenti temporali delle imprese rispetto al cronoprogramma;</w:t>
            </w:r>
          </w:p>
        </w:tc>
      </w:tr>
      <w:tr w:rsidR="005D36E9" w:rsidRPr="004E5722" w14:paraId="73ED4E3F" w14:textId="77777777" w:rsidTr="001D763E">
        <w:tc>
          <w:tcPr>
            <w:tcW w:w="4404" w:type="dxa"/>
          </w:tcPr>
          <w:p w14:paraId="6CE97F53" w14:textId="77777777" w:rsidR="005D36E9" w:rsidRPr="009761AE" w:rsidRDefault="005D36E9" w:rsidP="005D36E9">
            <w:pPr>
              <w:widowControl w:val="0"/>
              <w:ind w:left="360"/>
              <w:jc w:val="both"/>
              <w:rPr>
                <w:rFonts w:cs="Arial"/>
                <w:color w:val="FF0000"/>
                <w:lang w:val="it-IT"/>
              </w:rPr>
            </w:pPr>
          </w:p>
        </w:tc>
        <w:tc>
          <w:tcPr>
            <w:tcW w:w="852" w:type="dxa"/>
          </w:tcPr>
          <w:p w14:paraId="54C682DF" w14:textId="77777777" w:rsidR="005D36E9" w:rsidRPr="009761AE" w:rsidRDefault="005D36E9" w:rsidP="005D36E9">
            <w:pPr>
              <w:widowControl w:val="0"/>
              <w:spacing w:line="240" w:lineRule="exact"/>
              <w:rPr>
                <w:rFonts w:cs="Arial"/>
                <w:color w:val="FF0000"/>
                <w:lang w:val="it-IT"/>
              </w:rPr>
            </w:pPr>
          </w:p>
        </w:tc>
        <w:tc>
          <w:tcPr>
            <w:tcW w:w="4258" w:type="dxa"/>
          </w:tcPr>
          <w:p w14:paraId="5E977841" w14:textId="77777777" w:rsidR="005D36E9" w:rsidRPr="009761AE" w:rsidRDefault="005D36E9" w:rsidP="005D36E9">
            <w:pPr>
              <w:widowControl w:val="0"/>
              <w:autoSpaceDE w:val="0"/>
              <w:autoSpaceDN w:val="0"/>
              <w:adjustRightInd w:val="0"/>
              <w:spacing w:line="240" w:lineRule="exact"/>
              <w:ind w:right="6"/>
              <w:jc w:val="both"/>
              <w:rPr>
                <w:rFonts w:cs="Arial"/>
                <w:color w:val="FF0000"/>
                <w:lang w:val="it-IT"/>
              </w:rPr>
            </w:pPr>
          </w:p>
        </w:tc>
      </w:tr>
      <w:tr w:rsidR="005D36E9" w:rsidRPr="004E5722" w14:paraId="4E12C6D2" w14:textId="77777777" w:rsidTr="001D763E">
        <w:tc>
          <w:tcPr>
            <w:tcW w:w="4404" w:type="dxa"/>
          </w:tcPr>
          <w:p w14:paraId="71DFB1A8" w14:textId="77777777"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noProof w:val="0"/>
                <w:color w:val="FF0000"/>
                <w:lang w:val="de-DE"/>
              </w:rPr>
              <w:t>monatlich den schriftlichen Bericht über die Baustellensituation, insbesondere über den Baufortschritt, vorzulegen (Beträge und Fristen, ausgedrückt in Prozent des zu verbauenden Gesamtwerts und des vorgesehenen Zeitraums);</w:t>
            </w:r>
          </w:p>
        </w:tc>
        <w:tc>
          <w:tcPr>
            <w:tcW w:w="852" w:type="dxa"/>
          </w:tcPr>
          <w:p w14:paraId="2DAF7417" w14:textId="77777777" w:rsidR="005D36E9" w:rsidRPr="009761AE" w:rsidRDefault="005D36E9" w:rsidP="005D36E9">
            <w:pPr>
              <w:widowControl w:val="0"/>
              <w:spacing w:line="240" w:lineRule="exact"/>
              <w:rPr>
                <w:rFonts w:cs="Arial"/>
                <w:color w:val="FF0000"/>
                <w:lang w:val="de-DE"/>
              </w:rPr>
            </w:pPr>
          </w:p>
        </w:tc>
        <w:tc>
          <w:tcPr>
            <w:tcW w:w="4258" w:type="dxa"/>
          </w:tcPr>
          <w:p w14:paraId="3F056C26"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presentare mensilmente la relazione scritta sulla situazione del cantiere, in particolare sullo stato di avanzamento dello stesso (importi e termini, espressi in percentuale rispetto al valore complessivo e tempo previsto);</w:t>
            </w:r>
          </w:p>
        </w:tc>
      </w:tr>
      <w:tr w:rsidR="005D36E9" w:rsidRPr="004E5722" w14:paraId="62336E6B" w14:textId="77777777" w:rsidTr="001D763E">
        <w:tc>
          <w:tcPr>
            <w:tcW w:w="4404" w:type="dxa"/>
          </w:tcPr>
          <w:p w14:paraId="41623809" w14:textId="77777777" w:rsidR="005D36E9" w:rsidRPr="009761AE" w:rsidRDefault="005D36E9" w:rsidP="005D36E9">
            <w:pPr>
              <w:widowControl w:val="0"/>
              <w:ind w:left="360"/>
              <w:jc w:val="both"/>
              <w:rPr>
                <w:rFonts w:cs="Arial"/>
                <w:color w:val="FF0000"/>
                <w:lang w:val="it-IT"/>
              </w:rPr>
            </w:pPr>
          </w:p>
        </w:tc>
        <w:tc>
          <w:tcPr>
            <w:tcW w:w="852" w:type="dxa"/>
          </w:tcPr>
          <w:p w14:paraId="700C91A0" w14:textId="77777777" w:rsidR="005D36E9" w:rsidRPr="009761AE" w:rsidRDefault="005D36E9" w:rsidP="005D36E9">
            <w:pPr>
              <w:widowControl w:val="0"/>
              <w:spacing w:line="240" w:lineRule="exact"/>
              <w:rPr>
                <w:rFonts w:cs="Arial"/>
                <w:color w:val="FF0000"/>
                <w:lang w:val="it-IT"/>
              </w:rPr>
            </w:pPr>
          </w:p>
        </w:tc>
        <w:tc>
          <w:tcPr>
            <w:tcW w:w="4258" w:type="dxa"/>
          </w:tcPr>
          <w:p w14:paraId="2D3B9798" w14:textId="77777777" w:rsidR="005D36E9" w:rsidRPr="009761AE" w:rsidRDefault="005D36E9" w:rsidP="005D36E9">
            <w:pPr>
              <w:widowControl w:val="0"/>
              <w:jc w:val="both"/>
              <w:rPr>
                <w:rFonts w:cs="Arial"/>
                <w:color w:val="FF0000"/>
                <w:lang w:val="it-IT"/>
              </w:rPr>
            </w:pPr>
          </w:p>
        </w:tc>
      </w:tr>
      <w:tr w:rsidR="005D36E9" w:rsidRPr="004E5722" w14:paraId="3E4D82CA" w14:textId="77777777" w:rsidTr="001D763E">
        <w:tc>
          <w:tcPr>
            <w:tcW w:w="4404" w:type="dxa"/>
          </w:tcPr>
          <w:p w14:paraId="6A1FF4A8" w14:textId="77777777"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noProof w:val="0"/>
                <w:color w:val="FF0000"/>
                <w:lang w:val="de-DE"/>
              </w:rPr>
              <w:t>mindestens wöchentlich die Baustelle fotografisch zu dokumentieren und die Fotos digital (Format JPG/PDF) dem Auftraggeber auf Anfrage spätestens nach Fertigstellung der Arbeiten zu übergeben, versehen mit dem Inhaltsverzeichnis auf CD-ROM/DVD;</w:t>
            </w:r>
          </w:p>
        </w:tc>
        <w:tc>
          <w:tcPr>
            <w:tcW w:w="852" w:type="dxa"/>
          </w:tcPr>
          <w:p w14:paraId="66F9BF8C" w14:textId="77777777" w:rsidR="005D36E9" w:rsidRPr="009761AE" w:rsidRDefault="005D36E9" w:rsidP="005D36E9">
            <w:pPr>
              <w:widowControl w:val="0"/>
              <w:spacing w:line="240" w:lineRule="exact"/>
              <w:rPr>
                <w:rFonts w:cs="Arial"/>
                <w:color w:val="FF0000"/>
                <w:lang w:val="de-DE"/>
              </w:rPr>
            </w:pPr>
          </w:p>
        </w:tc>
        <w:tc>
          <w:tcPr>
            <w:tcW w:w="4258" w:type="dxa"/>
          </w:tcPr>
          <w:p w14:paraId="16365AFE" w14:textId="1907A08E"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provvedere con cadenza minima settimanale al rilievo fotografico del cantiere e di consegnare tale documentazione, includendo un indice del contenuto, su CD-ROM/DVD (formato jpg/pdf), su richiesta dell’amministrazione, ma comunque in ogni caso dopo l’ultimazione dell’opera;</w:t>
            </w:r>
          </w:p>
        </w:tc>
      </w:tr>
      <w:tr w:rsidR="005D36E9" w:rsidRPr="004E5722" w14:paraId="414412CE" w14:textId="77777777" w:rsidTr="001D763E">
        <w:tc>
          <w:tcPr>
            <w:tcW w:w="4404" w:type="dxa"/>
          </w:tcPr>
          <w:p w14:paraId="3E9F41EB" w14:textId="77777777" w:rsidR="005D36E9" w:rsidRPr="009761AE" w:rsidRDefault="005D36E9" w:rsidP="005D36E9">
            <w:pPr>
              <w:widowControl w:val="0"/>
              <w:ind w:left="360"/>
              <w:jc w:val="both"/>
              <w:rPr>
                <w:rFonts w:cs="Arial"/>
                <w:color w:val="FF0000"/>
                <w:lang w:val="it-IT"/>
              </w:rPr>
            </w:pPr>
          </w:p>
        </w:tc>
        <w:tc>
          <w:tcPr>
            <w:tcW w:w="852" w:type="dxa"/>
          </w:tcPr>
          <w:p w14:paraId="7EB0B999" w14:textId="77777777" w:rsidR="005D36E9" w:rsidRPr="009761AE" w:rsidRDefault="005D36E9" w:rsidP="005D36E9">
            <w:pPr>
              <w:widowControl w:val="0"/>
              <w:spacing w:line="240" w:lineRule="exact"/>
              <w:rPr>
                <w:rFonts w:cs="Arial"/>
                <w:color w:val="FF0000"/>
                <w:lang w:val="it-IT"/>
              </w:rPr>
            </w:pPr>
          </w:p>
        </w:tc>
        <w:tc>
          <w:tcPr>
            <w:tcW w:w="4258" w:type="dxa"/>
          </w:tcPr>
          <w:p w14:paraId="5CCD0BA1" w14:textId="77777777" w:rsidR="005D36E9" w:rsidRPr="009761AE" w:rsidRDefault="005D36E9" w:rsidP="005D36E9">
            <w:pPr>
              <w:widowControl w:val="0"/>
              <w:ind w:left="426"/>
              <w:jc w:val="both"/>
              <w:rPr>
                <w:rFonts w:cs="Arial"/>
                <w:color w:val="FF0000"/>
                <w:lang w:val="it-IT"/>
              </w:rPr>
            </w:pPr>
          </w:p>
        </w:tc>
      </w:tr>
      <w:tr w:rsidR="005D36E9" w:rsidRPr="004E5722" w14:paraId="4444919B" w14:textId="77777777" w:rsidTr="001D763E">
        <w:tc>
          <w:tcPr>
            <w:tcW w:w="4404" w:type="dxa"/>
          </w:tcPr>
          <w:p w14:paraId="6B923137" w14:textId="77777777"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noProof w:val="0"/>
                <w:color w:val="FF0000"/>
                <w:lang w:val="de-DE"/>
              </w:rPr>
              <w:t>die erforderlichen Unterlagen und Informationen in beiden Landessprachen vorzubereiten und an Veranstaltungen, an Treffen mit Anrainern, Behörden etc. teilzunehmen,</w:t>
            </w:r>
          </w:p>
        </w:tc>
        <w:tc>
          <w:tcPr>
            <w:tcW w:w="852" w:type="dxa"/>
          </w:tcPr>
          <w:p w14:paraId="6276F6A7" w14:textId="77777777" w:rsidR="005D36E9" w:rsidRPr="009761AE" w:rsidRDefault="005D36E9" w:rsidP="005D36E9">
            <w:pPr>
              <w:widowControl w:val="0"/>
              <w:spacing w:line="240" w:lineRule="exact"/>
              <w:rPr>
                <w:rFonts w:cs="Arial"/>
                <w:color w:val="FF0000"/>
                <w:lang w:val="de-DE"/>
              </w:rPr>
            </w:pPr>
          </w:p>
        </w:tc>
        <w:tc>
          <w:tcPr>
            <w:tcW w:w="4258" w:type="dxa"/>
          </w:tcPr>
          <w:p w14:paraId="08E13F43"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predisporre tutti i documenti e le informazioni occorrenti in entrambe le lingue e la partecipazione alle manifestazioni, agli incontri con le autorità, i vicini ecc.;</w:t>
            </w:r>
          </w:p>
        </w:tc>
      </w:tr>
      <w:tr w:rsidR="005D36E9" w:rsidRPr="004E5722" w14:paraId="5224E86B" w14:textId="77777777" w:rsidTr="001D763E">
        <w:tc>
          <w:tcPr>
            <w:tcW w:w="4404" w:type="dxa"/>
          </w:tcPr>
          <w:p w14:paraId="1592BDDB" w14:textId="77777777" w:rsidR="005D36E9" w:rsidRPr="009761AE" w:rsidRDefault="005D36E9" w:rsidP="005D36E9">
            <w:pPr>
              <w:widowControl w:val="0"/>
              <w:ind w:left="360"/>
              <w:jc w:val="both"/>
              <w:rPr>
                <w:rFonts w:cs="Arial"/>
                <w:color w:val="FF0000"/>
                <w:lang w:val="it-IT"/>
              </w:rPr>
            </w:pPr>
          </w:p>
        </w:tc>
        <w:tc>
          <w:tcPr>
            <w:tcW w:w="852" w:type="dxa"/>
          </w:tcPr>
          <w:p w14:paraId="398A262B" w14:textId="77777777" w:rsidR="005D36E9" w:rsidRPr="009761AE" w:rsidRDefault="005D36E9" w:rsidP="005D36E9">
            <w:pPr>
              <w:widowControl w:val="0"/>
              <w:spacing w:line="240" w:lineRule="exact"/>
              <w:rPr>
                <w:rFonts w:cs="Arial"/>
                <w:color w:val="FF0000"/>
                <w:lang w:val="it-IT"/>
              </w:rPr>
            </w:pPr>
          </w:p>
        </w:tc>
        <w:tc>
          <w:tcPr>
            <w:tcW w:w="4258" w:type="dxa"/>
          </w:tcPr>
          <w:p w14:paraId="03E70E86" w14:textId="77777777" w:rsidR="005D36E9" w:rsidRPr="009761AE" w:rsidRDefault="005D36E9" w:rsidP="005D36E9">
            <w:pPr>
              <w:widowControl w:val="0"/>
              <w:jc w:val="both"/>
              <w:rPr>
                <w:rFonts w:cs="Arial"/>
                <w:color w:val="FF0000"/>
                <w:lang w:val="it-IT"/>
              </w:rPr>
            </w:pPr>
          </w:p>
        </w:tc>
      </w:tr>
      <w:tr w:rsidR="005D36E9" w:rsidRPr="004E5722" w14:paraId="2AE8C6A6" w14:textId="77777777" w:rsidTr="001D763E">
        <w:tc>
          <w:tcPr>
            <w:tcW w:w="4404" w:type="dxa"/>
          </w:tcPr>
          <w:p w14:paraId="6CF5447C" w14:textId="77777777"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color w:val="FF0000"/>
                <w:lang w:val="de-DE"/>
              </w:rPr>
              <w:t>die Ansprechperson für den EVV zu sein und mit diesem zusammenzuarbeiten,</w:t>
            </w:r>
          </w:p>
        </w:tc>
        <w:tc>
          <w:tcPr>
            <w:tcW w:w="852" w:type="dxa"/>
          </w:tcPr>
          <w:p w14:paraId="18512D4E" w14:textId="77777777" w:rsidR="005D36E9" w:rsidRPr="009761AE" w:rsidRDefault="005D36E9" w:rsidP="005D36E9">
            <w:pPr>
              <w:widowControl w:val="0"/>
              <w:spacing w:line="240" w:lineRule="exact"/>
              <w:rPr>
                <w:rFonts w:cs="Arial"/>
                <w:color w:val="FF0000"/>
                <w:lang w:val="de-DE"/>
              </w:rPr>
            </w:pPr>
          </w:p>
        </w:tc>
        <w:tc>
          <w:tcPr>
            <w:tcW w:w="4258" w:type="dxa"/>
          </w:tcPr>
          <w:p w14:paraId="7D43BE4F"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 xml:space="preserve">essere la persona di riferimento per il responsabile di procedimento (RUP) e di </w:t>
            </w:r>
            <w:r w:rsidRPr="009761AE">
              <w:rPr>
                <w:rFonts w:cs="Arial"/>
                <w:color w:val="FF0000"/>
                <w:lang w:val="it-IT"/>
              </w:rPr>
              <w:lastRenderedPageBreak/>
              <w:t>collaborare con esso;</w:t>
            </w:r>
          </w:p>
        </w:tc>
      </w:tr>
      <w:tr w:rsidR="005D36E9" w:rsidRPr="004E5722" w14:paraId="67B05C19" w14:textId="77777777" w:rsidTr="001D763E">
        <w:tc>
          <w:tcPr>
            <w:tcW w:w="4404" w:type="dxa"/>
          </w:tcPr>
          <w:p w14:paraId="3F19A226" w14:textId="77777777" w:rsidR="005D36E9" w:rsidRPr="009761AE" w:rsidRDefault="005D36E9" w:rsidP="005D36E9">
            <w:pPr>
              <w:widowControl w:val="0"/>
              <w:ind w:left="360"/>
              <w:jc w:val="both"/>
              <w:rPr>
                <w:rFonts w:cs="Arial"/>
                <w:color w:val="FF0000"/>
                <w:lang w:val="it-IT"/>
              </w:rPr>
            </w:pPr>
          </w:p>
        </w:tc>
        <w:tc>
          <w:tcPr>
            <w:tcW w:w="852" w:type="dxa"/>
          </w:tcPr>
          <w:p w14:paraId="556E6F75" w14:textId="77777777" w:rsidR="005D36E9" w:rsidRPr="009761AE" w:rsidRDefault="005D36E9" w:rsidP="005D36E9">
            <w:pPr>
              <w:widowControl w:val="0"/>
              <w:spacing w:line="240" w:lineRule="exact"/>
              <w:rPr>
                <w:rFonts w:cs="Arial"/>
                <w:color w:val="FF0000"/>
                <w:lang w:val="it-IT"/>
              </w:rPr>
            </w:pPr>
          </w:p>
        </w:tc>
        <w:tc>
          <w:tcPr>
            <w:tcW w:w="4258" w:type="dxa"/>
          </w:tcPr>
          <w:p w14:paraId="08B6CBAD" w14:textId="77777777" w:rsidR="005D36E9" w:rsidRPr="009761AE" w:rsidRDefault="005D36E9" w:rsidP="005D36E9">
            <w:pPr>
              <w:widowControl w:val="0"/>
              <w:ind w:left="426"/>
              <w:jc w:val="both"/>
              <w:rPr>
                <w:rFonts w:cs="Arial"/>
                <w:color w:val="FF0000"/>
                <w:lang w:val="it-IT"/>
              </w:rPr>
            </w:pPr>
          </w:p>
        </w:tc>
      </w:tr>
      <w:tr w:rsidR="005D36E9" w:rsidRPr="004E5722" w14:paraId="7C8E1955" w14:textId="77777777" w:rsidTr="001D763E">
        <w:tc>
          <w:tcPr>
            <w:tcW w:w="4404" w:type="dxa"/>
          </w:tcPr>
          <w:p w14:paraId="73CA2A62" w14:textId="77777777"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color w:val="FF0000"/>
                <w:lang w:val="de-DE"/>
              </w:rPr>
              <w:t>die Terminpläne den Ausführungsphasen anzupassen,</w:t>
            </w:r>
          </w:p>
        </w:tc>
        <w:tc>
          <w:tcPr>
            <w:tcW w:w="852" w:type="dxa"/>
          </w:tcPr>
          <w:p w14:paraId="2DC8E2BF" w14:textId="77777777" w:rsidR="005D36E9" w:rsidRPr="009761AE" w:rsidRDefault="005D36E9" w:rsidP="005D36E9">
            <w:pPr>
              <w:widowControl w:val="0"/>
              <w:spacing w:line="240" w:lineRule="exact"/>
              <w:rPr>
                <w:rFonts w:cs="Arial"/>
                <w:color w:val="FF0000"/>
                <w:lang w:val="de-DE"/>
              </w:rPr>
            </w:pPr>
          </w:p>
        </w:tc>
        <w:tc>
          <w:tcPr>
            <w:tcW w:w="4258" w:type="dxa"/>
          </w:tcPr>
          <w:p w14:paraId="0EAF77A8"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adeguare i piani di lavoro per le fasi di esecuzione;</w:t>
            </w:r>
          </w:p>
        </w:tc>
      </w:tr>
      <w:tr w:rsidR="005D36E9" w:rsidRPr="004E5722" w14:paraId="0CBAF5E5" w14:textId="77777777" w:rsidTr="001D763E">
        <w:tc>
          <w:tcPr>
            <w:tcW w:w="4404" w:type="dxa"/>
          </w:tcPr>
          <w:p w14:paraId="726EBFA5" w14:textId="77777777" w:rsidR="005D36E9" w:rsidRPr="009761AE" w:rsidRDefault="005D36E9" w:rsidP="005D36E9">
            <w:pPr>
              <w:widowControl w:val="0"/>
              <w:ind w:left="360"/>
              <w:jc w:val="both"/>
              <w:rPr>
                <w:rFonts w:cs="Arial"/>
                <w:color w:val="FF0000"/>
                <w:lang w:val="it-IT"/>
              </w:rPr>
            </w:pPr>
          </w:p>
        </w:tc>
        <w:tc>
          <w:tcPr>
            <w:tcW w:w="852" w:type="dxa"/>
          </w:tcPr>
          <w:p w14:paraId="1DBB2131" w14:textId="77777777" w:rsidR="005D36E9" w:rsidRPr="009761AE" w:rsidRDefault="005D36E9" w:rsidP="005D36E9">
            <w:pPr>
              <w:widowControl w:val="0"/>
              <w:spacing w:line="240" w:lineRule="exact"/>
              <w:rPr>
                <w:rFonts w:cs="Arial"/>
                <w:color w:val="FF0000"/>
                <w:lang w:val="it-IT"/>
              </w:rPr>
            </w:pPr>
          </w:p>
        </w:tc>
        <w:tc>
          <w:tcPr>
            <w:tcW w:w="4258" w:type="dxa"/>
          </w:tcPr>
          <w:p w14:paraId="2EF51F35" w14:textId="77777777" w:rsidR="005D36E9" w:rsidRPr="009761AE" w:rsidRDefault="005D36E9" w:rsidP="005D36E9">
            <w:pPr>
              <w:widowControl w:val="0"/>
              <w:jc w:val="both"/>
              <w:rPr>
                <w:rFonts w:cs="Arial"/>
                <w:color w:val="FF0000"/>
                <w:lang w:val="it-IT"/>
              </w:rPr>
            </w:pPr>
          </w:p>
        </w:tc>
      </w:tr>
      <w:tr w:rsidR="005D36E9" w:rsidRPr="004E5722" w14:paraId="79CC7BD8" w14:textId="77777777" w:rsidTr="001D763E">
        <w:tc>
          <w:tcPr>
            <w:tcW w:w="4404" w:type="dxa"/>
          </w:tcPr>
          <w:p w14:paraId="7B780A29" w14:textId="77777777"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color w:val="FF0000"/>
                <w:lang w:val="de-DE"/>
              </w:rPr>
              <w:t>die Kostenkontrolle und Kostenabrechnung zu gewährleisten (z.B. Vergleich Projektmengen/Abrechnungsmengen bei Baufortschritten etc.),</w:t>
            </w:r>
          </w:p>
        </w:tc>
        <w:tc>
          <w:tcPr>
            <w:tcW w:w="852" w:type="dxa"/>
          </w:tcPr>
          <w:p w14:paraId="472ABB09" w14:textId="77777777" w:rsidR="005D36E9" w:rsidRPr="009761AE" w:rsidRDefault="005D36E9" w:rsidP="005D36E9">
            <w:pPr>
              <w:widowControl w:val="0"/>
              <w:spacing w:line="240" w:lineRule="exact"/>
              <w:rPr>
                <w:rFonts w:cs="Arial"/>
                <w:color w:val="FF0000"/>
                <w:lang w:val="de-DE"/>
              </w:rPr>
            </w:pPr>
          </w:p>
        </w:tc>
        <w:tc>
          <w:tcPr>
            <w:tcW w:w="4258" w:type="dxa"/>
          </w:tcPr>
          <w:p w14:paraId="4D5610BA"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garantire il controllo dei costi e della documentazione dei rendiconti (per es. tabelle comparative delle quantità progettuali/contabilizzate negli stati di avanzamento lavori, ecc.);</w:t>
            </w:r>
          </w:p>
        </w:tc>
      </w:tr>
      <w:tr w:rsidR="005D36E9" w:rsidRPr="004E5722" w14:paraId="53C7E086" w14:textId="77777777" w:rsidTr="001D763E">
        <w:tc>
          <w:tcPr>
            <w:tcW w:w="4404" w:type="dxa"/>
          </w:tcPr>
          <w:p w14:paraId="34B80A3A" w14:textId="77777777" w:rsidR="005D36E9" w:rsidRPr="009761A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136D172F" w14:textId="77777777" w:rsidR="005D36E9" w:rsidRPr="009761AE" w:rsidRDefault="005D36E9" w:rsidP="005D36E9">
            <w:pPr>
              <w:widowControl w:val="0"/>
              <w:spacing w:line="240" w:lineRule="exact"/>
              <w:rPr>
                <w:rFonts w:cs="Arial"/>
                <w:color w:val="FF0000"/>
                <w:lang w:val="it-IT"/>
              </w:rPr>
            </w:pPr>
          </w:p>
        </w:tc>
        <w:tc>
          <w:tcPr>
            <w:tcW w:w="4258" w:type="dxa"/>
          </w:tcPr>
          <w:p w14:paraId="5B1F1DD2" w14:textId="77777777" w:rsidR="005D36E9" w:rsidRPr="009761AE" w:rsidRDefault="005D36E9" w:rsidP="005D36E9">
            <w:pPr>
              <w:widowControl w:val="0"/>
              <w:autoSpaceDE w:val="0"/>
              <w:autoSpaceDN w:val="0"/>
              <w:adjustRightInd w:val="0"/>
              <w:spacing w:line="240" w:lineRule="exact"/>
              <w:ind w:right="6"/>
              <w:jc w:val="both"/>
              <w:rPr>
                <w:rFonts w:cs="Arial"/>
                <w:color w:val="FF0000"/>
                <w:lang w:val="it-IT"/>
              </w:rPr>
            </w:pPr>
          </w:p>
        </w:tc>
      </w:tr>
      <w:tr w:rsidR="005D36E9" w:rsidRPr="004E5722" w14:paraId="59850E35" w14:textId="77777777" w:rsidTr="001D763E">
        <w:tc>
          <w:tcPr>
            <w:tcW w:w="4404" w:type="dxa"/>
          </w:tcPr>
          <w:p w14:paraId="35FD4959" w14:textId="77777777"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color w:val="FF0000"/>
                <w:lang w:val="de-DE"/>
              </w:rPr>
              <w:t>den Instandhaltungsplan auf seine Gültigkeit hin zu überprüfen,</w:t>
            </w:r>
          </w:p>
        </w:tc>
        <w:tc>
          <w:tcPr>
            <w:tcW w:w="852" w:type="dxa"/>
          </w:tcPr>
          <w:p w14:paraId="50F3BEE9" w14:textId="77777777" w:rsidR="005D36E9" w:rsidRPr="009761AE" w:rsidRDefault="005D36E9" w:rsidP="005D36E9">
            <w:pPr>
              <w:widowControl w:val="0"/>
              <w:spacing w:line="240" w:lineRule="exact"/>
              <w:rPr>
                <w:rFonts w:cs="Arial"/>
                <w:color w:val="FF0000"/>
                <w:lang w:val="de-DE"/>
              </w:rPr>
            </w:pPr>
          </w:p>
        </w:tc>
        <w:tc>
          <w:tcPr>
            <w:tcW w:w="4258" w:type="dxa"/>
          </w:tcPr>
          <w:p w14:paraId="31EFD9D8"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verificare periodicamente la conformità del piano di manutenzione;</w:t>
            </w:r>
          </w:p>
        </w:tc>
      </w:tr>
      <w:tr w:rsidR="005D36E9" w:rsidRPr="004E5722" w14:paraId="47390D9F" w14:textId="77777777" w:rsidTr="001D763E">
        <w:tc>
          <w:tcPr>
            <w:tcW w:w="4404" w:type="dxa"/>
          </w:tcPr>
          <w:p w14:paraId="607EDFD1" w14:textId="77777777" w:rsidR="005D36E9" w:rsidRPr="009761AE" w:rsidRDefault="005D36E9" w:rsidP="005D36E9">
            <w:pPr>
              <w:widowControl w:val="0"/>
              <w:ind w:left="360"/>
              <w:jc w:val="both"/>
              <w:rPr>
                <w:rFonts w:cs="Arial"/>
                <w:color w:val="FF0000"/>
                <w:lang w:val="it-IT"/>
              </w:rPr>
            </w:pPr>
          </w:p>
        </w:tc>
        <w:tc>
          <w:tcPr>
            <w:tcW w:w="852" w:type="dxa"/>
          </w:tcPr>
          <w:p w14:paraId="7E5D4996" w14:textId="77777777" w:rsidR="005D36E9" w:rsidRPr="009761AE" w:rsidRDefault="005D36E9" w:rsidP="005D36E9">
            <w:pPr>
              <w:widowControl w:val="0"/>
              <w:spacing w:line="240" w:lineRule="exact"/>
              <w:rPr>
                <w:rFonts w:cs="Arial"/>
                <w:color w:val="FF0000"/>
                <w:lang w:val="it-IT"/>
              </w:rPr>
            </w:pPr>
          </w:p>
        </w:tc>
        <w:tc>
          <w:tcPr>
            <w:tcW w:w="4258" w:type="dxa"/>
          </w:tcPr>
          <w:p w14:paraId="5BDCF893" w14:textId="77777777" w:rsidR="005D36E9" w:rsidRPr="009761AE" w:rsidRDefault="005D36E9" w:rsidP="005D36E9">
            <w:pPr>
              <w:widowControl w:val="0"/>
              <w:ind w:left="426"/>
              <w:jc w:val="both"/>
              <w:rPr>
                <w:rFonts w:cs="Arial"/>
                <w:color w:val="FF0000"/>
                <w:lang w:val="it-IT"/>
              </w:rPr>
            </w:pPr>
          </w:p>
        </w:tc>
      </w:tr>
      <w:tr w:rsidR="005D36E9" w:rsidRPr="004E5722" w14:paraId="53C7708D" w14:textId="77777777" w:rsidTr="001D763E">
        <w:tc>
          <w:tcPr>
            <w:tcW w:w="4404" w:type="dxa"/>
          </w:tcPr>
          <w:p w14:paraId="72CC6E04" w14:textId="77777777"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color w:val="FF0000"/>
                <w:lang w:val="de-DE"/>
              </w:rPr>
              <w:t xml:space="preserve">an allen projektrelevanten Sitzungen teilzunehmen und mitzuarbeiten, </w:t>
            </w:r>
          </w:p>
        </w:tc>
        <w:tc>
          <w:tcPr>
            <w:tcW w:w="852" w:type="dxa"/>
          </w:tcPr>
          <w:p w14:paraId="27A586D1" w14:textId="77777777" w:rsidR="005D36E9" w:rsidRPr="009761AE" w:rsidRDefault="005D36E9" w:rsidP="005D36E9">
            <w:pPr>
              <w:widowControl w:val="0"/>
              <w:spacing w:line="240" w:lineRule="exact"/>
              <w:rPr>
                <w:rFonts w:cs="Arial"/>
                <w:color w:val="FF0000"/>
                <w:lang w:val="de-DE"/>
              </w:rPr>
            </w:pPr>
          </w:p>
        </w:tc>
        <w:tc>
          <w:tcPr>
            <w:tcW w:w="4258" w:type="dxa"/>
          </w:tcPr>
          <w:p w14:paraId="1431C10B"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partecipare e collaborare in tutte le riunioni pertinenti con il progetto;</w:t>
            </w:r>
          </w:p>
        </w:tc>
      </w:tr>
      <w:tr w:rsidR="005D36E9" w:rsidRPr="004E5722" w14:paraId="1ED44056" w14:textId="77777777" w:rsidTr="001D763E">
        <w:tc>
          <w:tcPr>
            <w:tcW w:w="4404" w:type="dxa"/>
          </w:tcPr>
          <w:p w14:paraId="2535BBD9" w14:textId="77777777" w:rsidR="005D36E9" w:rsidRPr="009761AE" w:rsidRDefault="005D36E9" w:rsidP="005D36E9">
            <w:pPr>
              <w:widowControl w:val="0"/>
              <w:ind w:left="360"/>
              <w:jc w:val="both"/>
              <w:rPr>
                <w:rFonts w:cs="Arial"/>
                <w:color w:val="FF0000"/>
                <w:lang w:val="it-IT"/>
              </w:rPr>
            </w:pPr>
          </w:p>
        </w:tc>
        <w:tc>
          <w:tcPr>
            <w:tcW w:w="852" w:type="dxa"/>
          </w:tcPr>
          <w:p w14:paraId="19743985" w14:textId="77777777" w:rsidR="005D36E9" w:rsidRPr="009761AE" w:rsidRDefault="005D36E9" w:rsidP="005D36E9">
            <w:pPr>
              <w:widowControl w:val="0"/>
              <w:spacing w:line="240" w:lineRule="exact"/>
              <w:rPr>
                <w:rFonts w:cs="Arial"/>
                <w:color w:val="FF0000"/>
                <w:lang w:val="it-IT"/>
              </w:rPr>
            </w:pPr>
          </w:p>
        </w:tc>
        <w:tc>
          <w:tcPr>
            <w:tcW w:w="4258" w:type="dxa"/>
          </w:tcPr>
          <w:p w14:paraId="1ACF53F3" w14:textId="77777777" w:rsidR="005D36E9" w:rsidRPr="009761AE" w:rsidRDefault="005D36E9" w:rsidP="005D36E9">
            <w:pPr>
              <w:widowControl w:val="0"/>
              <w:ind w:left="426"/>
              <w:jc w:val="both"/>
              <w:rPr>
                <w:rFonts w:cs="Arial"/>
                <w:color w:val="FF0000"/>
                <w:lang w:val="it-IT"/>
              </w:rPr>
            </w:pPr>
          </w:p>
        </w:tc>
      </w:tr>
      <w:tr w:rsidR="005D36E9" w:rsidRPr="004E5722" w14:paraId="4E40331B" w14:textId="77777777" w:rsidTr="001D763E">
        <w:tc>
          <w:tcPr>
            <w:tcW w:w="4404" w:type="dxa"/>
          </w:tcPr>
          <w:p w14:paraId="4FB4D96A" w14:textId="77777777" w:rsidR="005D36E9" w:rsidRPr="009761AE" w:rsidRDefault="005D36E9" w:rsidP="00BB4018">
            <w:pPr>
              <w:widowControl w:val="0"/>
              <w:numPr>
                <w:ilvl w:val="1"/>
                <w:numId w:val="56"/>
              </w:numPr>
              <w:tabs>
                <w:tab w:val="clear" w:pos="567"/>
                <w:tab w:val="num" w:pos="360"/>
              </w:tabs>
              <w:ind w:left="360" w:hanging="360"/>
              <w:contextualSpacing/>
              <w:jc w:val="both"/>
              <w:rPr>
                <w:rFonts w:cs="Arial"/>
                <w:noProof w:val="0"/>
                <w:color w:val="FF0000"/>
                <w:lang w:val="de-DE"/>
              </w:rPr>
            </w:pPr>
            <w:r w:rsidRPr="009761AE">
              <w:rPr>
                <w:rFonts w:cs="Arial"/>
                <w:noProof w:val="0"/>
                <w:color w:val="FF0000"/>
                <w:lang w:val="de-DE"/>
              </w:rPr>
              <w:t>vor Baubeginn festzustellen, dass:</w:t>
            </w:r>
          </w:p>
          <w:p w14:paraId="68059DDC" w14:textId="77777777" w:rsidR="005D36E9" w:rsidRPr="009761AE" w:rsidRDefault="005D36E9" w:rsidP="00BB4018">
            <w:pPr>
              <w:pStyle w:val="Paragrafoelenco"/>
              <w:widowControl w:val="0"/>
              <w:numPr>
                <w:ilvl w:val="0"/>
                <w:numId w:val="58"/>
              </w:numPr>
              <w:ind w:left="722" w:hanging="283"/>
              <w:jc w:val="both"/>
              <w:rPr>
                <w:rFonts w:cs="Arial"/>
                <w:noProof w:val="0"/>
                <w:color w:val="FF0000"/>
                <w:lang w:val="de-DE"/>
              </w:rPr>
            </w:pPr>
            <w:r w:rsidRPr="009761AE">
              <w:rPr>
                <w:rFonts w:cs="Arial"/>
                <w:noProof w:val="0"/>
                <w:color w:val="FF0000"/>
                <w:lang w:val="de-DE"/>
              </w:rPr>
              <w:t>eine eventuelle Beeinträchtigung von Gebäuden etc. durch die Bauausführung geprüft und die erforderliche Beweissicherung erfolgt ist,</w:t>
            </w:r>
          </w:p>
          <w:p w14:paraId="3A85DF68" w14:textId="77777777" w:rsidR="005D36E9" w:rsidRPr="009761AE" w:rsidRDefault="005D36E9" w:rsidP="00BB4018">
            <w:pPr>
              <w:pStyle w:val="Paragrafoelenco"/>
              <w:widowControl w:val="0"/>
              <w:numPr>
                <w:ilvl w:val="0"/>
                <w:numId w:val="58"/>
              </w:numPr>
              <w:ind w:left="722" w:hanging="283"/>
              <w:jc w:val="both"/>
              <w:rPr>
                <w:rFonts w:cs="Arial"/>
                <w:noProof w:val="0"/>
                <w:color w:val="FF0000"/>
                <w:lang w:val="de-DE"/>
              </w:rPr>
            </w:pPr>
            <w:r w:rsidRPr="009761AE">
              <w:rPr>
                <w:rFonts w:cs="Arial"/>
                <w:noProof w:val="0"/>
                <w:color w:val="FF0000"/>
                <w:lang w:val="de-DE"/>
              </w:rPr>
              <w:t>sämtliche Versorgungsleitungen (Strom, Telefon, Gas, Wasser und Abwasser) mit den Versorgungsunternehmen erhoben worden sind,</w:t>
            </w:r>
          </w:p>
          <w:p w14:paraId="3CD8747E" w14:textId="77777777" w:rsidR="005D36E9" w:rsidRPr="009761AE" w:rsidRDefault="005D36E9" w:rsidP="00BB4018">
            <w:pPr>
              <w:pStyle w:val="Paragrafoelenco"/>
              <w:widowControl w:val="0"/>
              <w:numPr>
                <w:ilvl w:val="0"/>
                <w:numId w:val="58"/>
              </w:numPr>
              <w:ind w:left="722" w:hanging="283"/>
              <w:jc w:val="both"/>
              <w:rPr>
                <w:rFonts w:cs="Arial"/>
                <w:color w:val="FF0000"/>
                <w:lang w:val="de-DE"/>
              </w:rPr>
            </w:pPr>
            <w:r w:rsidRPr="009761AE">
              <w:rPr>
                <w:rFonts w:cs="Arial"/>
                <w:color w:val="FF0000"/>
                <w:lang w:val="de-DE"/>
              </w:rPr>
              <w:t>die freie Zugänglichkeit der von den Bauarbeiten betroffenen Liegenschaften gegeben ist.</w:t>
            </w:r>
          </w:p>
          <w:p w14:paraId="56F9EC33" w14:textId="77777777" w:rsidR="005D36E9" w:rsidRPr="009761AE" w:rsidRDefault="005D36E9" w:rsidP="005D36E9">
            <w:pPr>
              <w:pStyle w:val="Rientrocorpodeltesto"/>
              <w:widowControl w:val="0"/>
              <w:tabs>
                <w:tab w:val="left" w:pos="8496"/>
              </w:tabs>
              <w:spacing w:after="0" w:line="240" w:lineRule="exact"/>
              <w:ind w:left="439"/>
              <w:jc w:val="both"/>
              <w:rPr>
                <w:rFonts w:cs="Arial"/>
                <w:color w:val="FF0000"/>
                <w:lang w:val="de-DE"/>
              </w:rPr>
            </w:pPr>
            <w:r w:rsidRPr="009761AE">
              <w:rPr>
                <w:rFonts w:cs="Arial"/>
                <w:color w:val="FF0000"/>
                <w:lang w:val="de-DE"/>
              </w:rPr>
              <w:t>Zudem müssen die Protokolle über die Feststellung der durch höhere Gewalt entstandenen Schäden unverzüglich erstellt werden;</w:t>
            </w:r>
          </w:p>
        </w:tc>
        <w:tc>
          <w:tcPr>
            <w:tcW w:w="852" w:type="dxa"/>
          </w:tcPr>
          <w:p w14:paraId="4CE745FB" w14:textId="77777777" w:rsidR="005D36E9" w:rsidRPr="009761AE" w:rsidRDefault="005D36E9" w:rsidP="005D36E9">
            <w:pPr>
              <w:widowControl w:val="0"/>
              <w:spacing w:line="240" w:lineRule="exact"/>
              <w:rPr>
                <w:rFonts w:cs="Arial"/>
                <w:color w:val="FF0000"/>
                <w:lang w:val="de-DE"/>
              </w:rPr>
            </w:pPr>
          </w:p>
        </w:tc>
        <w:tc>
          <w:tcPr>
            <w:tcW w:w="4258" w:type="dxa"/>
          </w:tcPr>
          <w:p w14:paraId="5F7485C6"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prima dell’inizio dei lavori, di accertare:</w:t>
            </w:r>
          </w:p>
          <w:p w14:paraId="143CE3BC" w14:textId="54A71750" w:rsidR="005D36E9" w:rsidRPr="009761AE" w:rsidRDefault="005D36E9" w:rsidP="00BB4018">
            <w:pPr>
              <w:pStyle w:val="Paragrafoelenco"/>
              <w:widowControl w:val="0"/>
              <w:numPr>
                <w:ilvl w:val="0"/>
                <w:numId w:val="58"/>
              </w:numPr>
              <w:ind w:left="722" w:hanging="283"/>
              <w:jc w:val="both"/>
              <w:rPr>
                <w:rFonts w:cs="Arial"/>
                <w:color w:val="FF0000"/>
                <w:lang w:val="it-IT"/>
              </w:rPr>
            </w:pPr>
            <w:r w:rsidRPr="009761AE">
              <w:rPr>
                <w:rFonts w:cs="Arial"/>
                <w:color w:val="FF0000"/>
                <w:lang w:val="it-IT"/>
              </w:rPr>
              <w:t>se sono stati valutati eventuali danni che gli interventi possono produrre agli edifici ecc. e se sono stati condotti i relativi accertamenti proba</w:t>
            </w:r>
            <w:r w:rsidRPr="009761AE">
              <w:rPr>
                <w:rFonts w:cs="Arial"/>
                <w:color w:val="FF0000"/>
                <w:lang w:val="it-IT"/>
              </w:rPr>
              <w:softHyphen/>
              <w:t>tori;</w:t>
            </w:r>
          </w:p>
          <w:p w14:paraId="7EF95EDD" w14:textId="2332EDE8" w:rsidR="005D36E9" w:rsidRPr="009761AE" w:rsidRDefault="005D36E9" w:rsidP="00BB4018">
            <w:pPr>
              <w:pStyle w:val="Paragrafoelenco"/>
              <w:widowControl w:val="0"/>
              <w:numPr>
                <w:ilvl w:val="0"/>
                <w:numId w:val="58"/>
              </w:numPr>
              <w:ind w:left="722" w:hanging="283"/>
              <w:jc w:val="both"/>
              <w:rPr>
                <w:rFonts w:cs="Arial"/>
                <w:color w:val="FF0000"/>
                <w:lang w:val="it-IT"/>
              </w:rPr>
            </w:pPr>
            <w:r w:rsidRPr="009761AE">
              <w:rPr>
                <w:rFonts w:cs="Arial"/>
                <w:color w:val="FF0000"/>
                <w:lang w:val="it-IT"/>
              </w:rPr>
              <w:t>se sono state censite congiuntamente alle aziende erogatrici tutte le linee di servizi esistenti, quali linee elettriche e telefoniche, tubazioni dell’acqua e del gas, canalizzazioni;</w:t>
            </w:r>
          </w:p>
          <w:p w14:paraId="3FB92DA2" w14:textId="73DD98C5" w:rsidR="005D36E9" w:rsidRPr="009761AE" w:rsidRDefault="005D36E9" w:rsidP="00BB4018">
            <w:pPr>
              <w:pStyle w:val="Paragrafoelenco"/>
              <w:widowControl w:val="0"/>
              <w:numPr>
                <w:ilvl w:val="0"/>
                <w:numId w:val="58"/>
              </w:numPr>
              <w:ind w:left="722" w:hanging="283"/>
              <w:jc w:val="both"/>
              <w:rPr>
                <w:rFonts w:cs="Arial"/>
                <w:color w:val="FF0000"/>
                <w:lang w:val="it-IT"/>
              </w:rPr>
            </w:pPr>
            <w:r w:rsidRPr="009761AE">
              <w:rPr>
                <w:rFonts w:cs="Arial"/>
                <w:color w:val="FF0000"/>
                <w:lang w:val="it-IT"/>
              </w:rPr>
              <w:t>se è assicurata la piena accessibilità degli immobili interessati ai lavori.</w:t>
            </w:r>
          </w:p>
          <w:p w14:paraId="3E1888AD" w14:textId="77777777" w:rsidR="005D36E9" w:rsidRPr="009761AE" w:rsidRDefault="005D36E9" w:rsidP="005D36E9">
            <w:pPr>
              <w:widowControl w:val="0"/>
              <w:ind w:left="426"/>
              <w:jc w:val="both"/>
              <w:rPr>
                <w:rFonts w:cs="Arial"/>
                <w:color w:val="FF0000"/>
                <w:lang w:val="it-IT"/>
              </w:rPr>
            </w:pPr>
            <w:r w:rsidRPr="009761AE">
              <w:rPr>
                <w:rFonts w:cs="Arial"/>
                <w:color w:val="FF0000"/>
                <w:lang w:val="it-IT"/>
              </w:rPr>
              <w:t>Inoltre deve redigere immediatamente i verbali di constatazione dei danni occorsi per cause di forza maggiore;</w:t>
            </w:r>
          </w:p>
        </w:tc>
      </w:tr>
      <w:tr w:rsidR="005D36E9" w:rsidRPr="004E5722" w14:paraId="0A94DF29" w14:textId="77777777" w:rsidTr="001D763E">
        <w:tc>
          <w:tcPr>
            <w:tcW w:w="4404" w:type="dxa"/>
          </w:tcPr>
          <w:p w14:paraId="0FF57FFB" w14:textId="77777777" w:rsidR="005D36E9" w:rsidRPr="009761AE" w:rsidRDefault="005D36E9" w:rsidP="005D36E9">
            <w:pPr>
              <w:widowControl w:val="0"/>
              <w:ind w:left="360"/>
              <w:jc w:val="both"/>
              <w:rPr>
                <w:rFonts w:cs="Arial"/>
                <w:color w:val="FF0000"/>
                <w:lang w:val="it-IT"/>
              </w:rPr>
            </w:pPr>
          </w:p>
        </w:tc>
        <w:tc>
          <w:tcPr>
            <w:tcW w:w="852" w:type="dxa"/>
          </w:tcPr>
          <w:p w14:paraId="583B8C9C" w14:textId="77777777" w:rsidR="005D36E9" w:rsidRPr="009761AE" w:rsidRDefault="005D36E9" w:rsidP="005D36E9">
            <w:pPr>
              <w:widowControl w:val="0"/>
              <w:spacing w:line="240" w:lineRule="exact"/>
              <w:rPr>
                <w:rFonts w:cs="Arial"/>
                <w:color w:val="FF0000"/>
                <w:lang w:val="it-IT"/>
              </w:rPr>
            </w:pPr>
          </w:p>
        </w:tc>
        <w:tc>
          <w:tcPr>
            <w:tcW w:w="4258" w:type="dxa"/>
          </w:tcPr>
          <w:p w14:paraId="7F8E20FF" w14:textId="77777777" w:rsidR="005D36E9" w:rsidRPr="009761AE" w:rsidRDefault="005D36E9" w:rsidP="005D36E9">
            <w:pPr>
              <w:widowControl w:val="0"/>
              <w:ind w:left="426"/>
              <w:jc w:val="both"/>
              <w:rPr>
                <w:rFonts w:cs="Arial"/>
                <w:color w:val="FF0000"/>
                <w:lang w:val="it-IT"/>
              </w:rPr>
            </w:pPr>
          </w:p>
        </w:tc>
      </w:tr>
      <w:tr w:rsidR="005D36E9" w:rsidRPr="004E5722" w14:paraId="51CB6711" w14:textId="77777777" w:rsidTr="001D763E">
        <w:tc>
          <w:tcPr>
            <w:tcW w:w="4404" w:type="dxa"/>
          </w:tcPr>
          <w:p w14:paraId="0C41D993" w14:textId="77777777" w:rsidR="005D36E9" w:rsidRPr="009761AE" w:rsidRDefault="005D36E9" w:rsidP="00BB4018">
            <w:pPr>
              <w:widowControl w:val="0"/>
              <w:numPr>
                <w:ilvl w:val="1"/>
                <w:numId w:val="56"/>
              </w:numPr>
              <w:tabs>
                <w:tab w:val="clear" w:pos="567"/>
                <w:tab w:val="num" w:pos="360"/>
              </w:tabs>
              <w:ind w:left="360" w:hanging="360"/>
              <w:contextualSpacing/>
              <w:jc w:val="both"/>
              <w:rPr>
                <w:rFonts w:cs="Arial"/>
                <w:noProof w:val="0"/>
                <w:color w:val="FF0000"/>
                <w:lang w:val="de-DE"/>
              </w:rPr>
            </w:pPr>
            <w:r w:rsidRPr="009761AE">
              <w:rPr>
                <w:rFonts w:cs="Arial"/>
                <w:color w:val="FF0000"/>
                <w:lang w:val="de-DE"/>
              </w:rPr>
              <w:t>die notwendigen baulichen Unterlagen für die künftigen Nutzer bereitzustellen, wie zum Beispiel:</w:t>
            </w:r>
          </w:p>
          <w:p w14:paraId="5544A049" w14:textId="77777777" w:rsidR="005D36E9" w:rsidRPr="009761AE" w:rsidRDefault="005D36E9" w:rsidP="00BB4018">
            <w:pPr>
              <w:pStyle w:val="Paragrafoelenco"/>
              <w:widowControl w:val="0"/>
              <w:numPr>
                <w:ilvl w:val="0"/>
                <w:numId w:val="58"/>
              </w:numPr>
              <w:ind w:left="722" w:hanging="283"/>
              <w:jc w:val="both"/>
              <w:rPr>
                <w:rFonts w:cs="Arial"/>
                <w:noProof w:val="0"/>
                <w:color w:val="FF0000"/>
                <w:lang w:val="de-DE"/>
              </w:rPr>
            </w:pPr>
            <w:r w:rsidRPr="009761AE">
              <w:rPr>
                <w:rFonts w:cs="Arial"/>
                <w:noProof w:val="0"/>
                <w:color w:val="FF0000"/>
                <w:lang w:val="de-DE"/>
              </w:rPr>
              <w:t>Unterlagen für das Einholen der Benutzungsge</w:t>
            </w:r>
            <w:r w:rsidRPr="009761AE">
              <w:rPr>
                <w:rFonts w:cs="Arial"/>
                <w:noProof w:val="0"/>
                <w:color w:val="FF0000"/>
                <w:lang w:val="de-DE"/>
              </w:rPr>
              <w:softHyphen/>
              <w:t>nehmigung,</w:t>
            </w:r>
          </w:p>
          <w:p w14:paraId="44C60016" w14:textId="77777777" w:rsidR="005D36E9" w:rsidRPr="009761AE" w:rsidRDefault="005D36E9" w:rsidP="00BB4018">
            <w:pPr>
              <w:pStyle w:val="Paragrafoelenco"/>
              <w:widowControl w:val="0"/>
              <w:numPr>
                <w:ilvl w:val="0"/>
                <w:numId w:val="58"/>
              </w:numPr>
              <w:ind w:left="722" w:hanging="283"/>
              <w:jc w:val="both"/>
              <w:rPr>
                <w:rFonts w:cs="Arial"/>
                <w:noProof w:val="0"/>
                <w:color w:val="FF0000"/>
                <w:lang w:val="de-DE"/>
              </w:rPr>
            </w:pPr>
            <w:r w:rsidRPr="009761AE">
              <w:rPr>
                <w:rFonts w:cs="Arial"/>
                <w:noProof w:val="0"/>
                <w:color w:val="FF0000"/>
                <w:lang w:val="de-DE"/>
              </w:rPr>
              <w:t>aktualisierte Bestandspläne des ausgeführten Bauvorhabens (+ CD-ROM),</w:t>
            </w:r>
          </w:p>
          <w:p w14:paraId="7AFE3796" w14:textId="77777777" w:rsidR="005D36E9" w:rsidRPr="009761AE" w:rsidRDefault="005D36E9" w:rsidP="00BB4018">
            <w:pPr>
              <w:pStyle w:val="Paragrafoelenco"/>
              <w:widowControl w:val="0"/>
              <w:numPr>
                <w:ilvl w:val="0"/>
                <w:numId w:val="58"/>
              </w:numPr>
              <w:ind w:left="722" w:hanging="283"/>
              <w:jc w:val="both"/>
              <w:rPr>
                <w:rFonts w:cs="Arial"/>
                <w:noProof w:val="0"/>
                <w:color w:val="FF0000"/>
                <w:lang w:val="de-DE"/>
              </w:rPr>
            </w:pPr>
            <w:r w:rsidRPr="009761AE">
              <w:rPr>
                <w:rFonts w:cs="Arial"/>
                <w:noProof w:val="0"/>
                <w:color w:val="FF0000"/>
                <w:lang w:val="de-DE"/>
              </w:rPr>
              <w:t>technische Unterlagen der Anlagen,</w:t>
            </w:r>
          </w:p>
          <w:p w14:paraId="05A76F68" w14:textId="77777777" w:rsidR="005D36E9" w:rsidRPr="009761AE" w:rsidRDefault="005D36E9" w:rsidP="00BB4018">
            <w:pPr>
              <w:pStyle w:val="Paragrafoelenco"/>
              <w:widowControl w:val="0"/>
              <w:numPr>
                <w:ilvl w:val="0"/>
                <w:numId w:val="58"/>
              </w:numPr>
              <w:ind w:left="722" w:hanging="283"/>
              <w:jc w:val="both"/>
              <w:rPr>
                <w:rFonts w:cs="Arial"/>
                <w:noProof w:val="0"/>
                <w:color w:val="FF0000"/>
                <w:lang w:val="de-DE"/>
              </w:rPr>
            </w:pPr>
            <w:r w:rsidRPr="009761AE">
              <w:rPr>
                <w:rFonts w:cs="Arial"/>
                <w:noProof w:val="0"/>
                <w:color w:val="FF0000"/>
                <w:lang w:val="de-DE"/>
              </w:rPr>
              <w:t>Betriebs-, Bedienungs- und Wartungsanleitungen,</w:t>
            </w:r>
          </w:p>
          <w:p w14:paraId="03698A47" w14:textId="77777777" w:rsidR="005D36E9" w:rsidRPr="009761AE" w:rsidRDefault="005D36E9" w:rsidP="00BB4018">
            <w:pPr>
              <w:pStyle w:val="Paragrafoelenco"/>
              <w:widowControl w:val="0"/>
              <w:numPr>
                <w:ilvl w:val="0"/>
                <w:numId w:val="58"/>
              </w:numPr>
              <w:ind w:left="722" w:hanging="283"/>
              <w:jc w:val="both"/>
              <w:rPr>
                <w:rFonts w:cs="Arial"/>
                <w:noProof w:val="0"/>
                <w:color w:val="FF0000"/>
                <w:lang w:val="de-DE"/>
              </w:rPr>
            </w:pPr>
            <w:r w:rsidRPr="009761AE">
              <w:rPr>
                <w:rFonts w:cs="Arial"/>
                <w:noProof w:val="0"/>
                <w:color w:val="FF0000"/>
                <w:lang w:val="de-DE"/>
              </w:rPr>
              <w:t>Garantiebescheinigungen, Konformitätsbescheinigungen,</w:t>
            </w:r>
          </w:p>
          <w:p w14:paraId="02EA80B1" w14:textId="77777777" w:rsidR="005D36E9" w:rsidRPr="009761AE" w:rsidRDefault="005D36E9" w:rsidP="00BB4018">
            <w:pPr>
              <w:pStyle w:val="Paragrafoelenco"/>
              <w:widowControl w:val="0"/>
              <w:numPr>
                <w:ilvl w:val="0"/>
                <w:numId w:val="58"/>
              </w:numPr>
              <w:ind w:left="722" w:hanging="283"/>
              <w:jc w:val="both"/>
              <w:rPr>
                <w:rFonts w:cs="Arial"/>
                <w:noProof w:val="0"/>
                <w:color w:val="FF0000"/>
                <w:lang w:val="de-DE"/>
              </w:rPr>
            </w:pPr>
            <w:r w:rsidRPr="009761AE">
              <w:rPr>
                <w:rFonts w:cs="Arial"/>
                <w:noProof w:val="0"/>
                <w:color w:val="FF0000"/>
                <w:lang w:val="de-DE"/>
              </w:rPr>
              <w:t>Unterlagen für Abrechnung und Inventarisierung der Einrichtung und Ausstattung,</w:t>
            </w:r>
          </w:p>
          <w:p w14:paraId="7957B0EF" w14:textId="77777777" w:rsidR="005D36E9" w:rsidRPr="009761AE" w:rsidRDefault="005D36E9" w:rsidP="00BB4018">
            <w:pPr>
              <w:pStyle w:val="Paragrafoelenco"/>
              <w:widowControl w:val="0"/>
              <w:numPr>
                <w:ilvl w:val="0"/>
                <w:numId w:val="58"/>
              </w:numPr>
              <w:ind w:left="722" w:hanging="283"/>
              <w:jc w:val="both"/>
              <w:rPr>
                <w:rFonts w:cs="Arial"/>
                <w:noProof w:val="0"/>
                <w:color w:val="FF0000"/>
                <w:lang w:val="de-DE"/>
              </w:rPr>
            </w:pPr>
            <w:r w:rsidRPr="009761AE">
              <w:rPr>
                <w:rFonts w:cs="Arial"/>
                <w:noProof w:val="0"/>
                <w:color w:val="FF0000"/>
                <w:lang w:val="de-DE"/>
              </w:rPr>
              <w:t>Endabrechnungen und Ausstellung der Bescheinigung über die ordnungsgemäße Ausführung der Arbeiten/Lieferungen,</w:t>
            </w:r>
          </w:p>
          <w:p w14:paraId="342BA83B" w14:textId="77777777" w:rsidR="005D36E9" w:rsidRPr="009761AE" w:rsidRDefault="005D36E9" w:rsidP="00BB4018">
            <w:pPr>
              <w:pStyle w:val="Paragrafoelenco"/>
              <w:widowControl w:val="0"/>
              <w:numPr>
                <w:ilvl w:val="0"/>
                <w:numId w:val="58"/>
              </w:numPr>
              <w:ind w:left="722" w:hanging="283"/>
              <w:jc w:val="both"/>
              <w:rPr>
                <w:rFonts w:cs="Arial"/>
                <w:noProof w:val="0"/>
                <w:color w:val="FF0000"/>
                <w:lang w:val="de-DE"/>
              </w:rPr>
            </w:pPr>
            <w:r w:rsidRPr="009761AE">
              <w:rPr>
                <w:rFonts w:cs="Arial"/>
                <w:noProof w:val="0"/>
                <w:color w:val="FF0000"/>
                <w:lang w:val="de-DE"/>
              </w:rPr>
              <w:t>Mitarbeit und Beratung bei Erstellung des Plans über die Betriebsaufnahme, Organisation der Betriebsaufnahme, Information und Schulung des Personals</w:t>
            </w:r>
            <w:r w:rsidRPr="009761AE">
              <w:rPr>
                <w:rFonts w:cs="Arial"/>
                <w:color w:val="FF0000"/>
                <w:lang w:val="de-DE"/>
              </w:rPr>
              <w:t>,</w:t>
            </w:r>
          </w:p>
        </w:tc>
        <w:tc>
          <w:tcPr>
            <w:tcW w:w="852" w:type="dxa"/>
          </w:tcPr>
          <w:p w14:paraId="09E19D1A" w14:textId="77777777" w:rsidR="005D36E9" w:rsidRPr="009761AE" w:rsidRDefault="005D36E9" w:rsidP="005D36E9">
            <w:pPr>
              <w:widowControl w:val="0"/>
              <w:spacing w:line="240" w:lineRule="exact"/>
              <w:rPr>
                <w:rFonts w:cs="Arial"/>
                <w:color w:val="FF0000"/>
                <w:lang w:val="de-DE"/>
              </w:rPr>
            </w:pPr>
          </w:p>
        </w:tc>
        <w:tc>
          <w:tcPr>
            <w:tcW w:w="4258" w:type="dxa"/>
          </w:tcPr>
          <w:p w14:paraId="2F54B4BB"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predisporre la necessaria documentazione tecnica per i futuri utenti</w:t>
            </w:r>
          </w:p>
          <w:p w14:paraId="5FA62BF2" w14:textId="77777777" w:rsidR="005D36E9" w:rsidRPr="009761AE" w:rsidRDefault="005D36E9" w:rsidP="005D36E9">
            <w:pPr>
              <w:widowControl w:val="0"/>
              <w:ind w:left="425"/>
              <w:jc w:val="both"/>
              <w:rPr>
                <w:rFonts w:cs="Arial"/>
                <w:color w:val="FF0000"/>
              </w:rPr>
            </w:pPr>
            <w:r w:rsidRPr="009761AE">
              <w:rPr>
                <w:rFonts w:cs="Arial"/>
                <w:color w:val="FF0000"/>
              </w:rPr>
              <w:t>come per esempio:</w:t>
            </w:r>
          </w:p>
          <w:p w14:paraId="04F0BDBB" w14:textId="77777777" w:rsidR="005D36E9" w:rsidRPr="009761AE" w:rsidRDefault="005D36E9" w:rsidP="00BB4018">
            <w:pPr>
              <w:pStyle w:val="Paragrafoelenco"/>
              <w:widowControl w:val="0"/>
              <w:numPr>
                <w:ilvl w:val="0"/>
                <w:numId w:val="58"/>
              </w:numPr>
              <w:ind w:left="722" w:hanging="283"/>
              <w:jc w:val="both"/>
              <w:rPr>
                <w:rFonts w:cs="Arial"/>
                <w:color w:val="FF0000"/>
                <w:lang w:val="it-IT"/>
              </w:rPr>
            </w:pPr>
            <w:r w:rsidRPr="009761AE">
              <w:rPr>
                <w:rFonts w:cs="Arial"/>
                <w:color w:val="FF0000"/>
                <w:lang w:val="it-IT"/>
              </w:rPr>
              <w:t>documenti per il rilascio della licenza d’uso;</w:t>
            </w:r>
          </w:p>
          <w:p w14:paraId="22AB681B" w14:textId="77777777" w:rsidR="005D36E9" w:rsidRPr="009761AE" w:rsidRDefault="005D36E9" w:rsidP="00BB4018">
            <w:pPr>
              <w:pStyle w:val="Paragrafoelenco"/>
              <w:widowControl w:val="0"/>
              <w:numPr>
                <w:ilvl w:val="0"/>
                <w:numId w:val="58"/>
              </w:numPr>
              <w:ind w:left="722" w:hanging="283"/>
              <w:jc w:val="both"/>
              <w:rPr>
                <w:rFonts w:cs="Arial"/>
                <w:color w:val="FF0000"/>
                <w:lang w:val="it-IT"/>
              </w:rPr>
            </w:pPr>
            <w:r w:rsidRPr="009761AE">
              <w:rPr>
                <w:rFonts w:cs="Arial"/>
                <w:color w:val="FF0000"/>
                <w:lang w:val="it-IT"/>
              </w:rPr>
              <w:t>planimetrie aggiornate dello stato di fatto dell’opera realizzata (+ CD-ROM);</w:t>
            </w:r>
          </w:p>
          <w:p w14:paraId="24C59DFD" w14:textId="77777777" w:rsidR="005D36E9" w:rsidRPr="009761AE" w:rsidRDefault="005D36E9" w:rsidP="00BB4018">
            <w:pPr>
              <w:pStyle w:val="Paragrafoelenco"/>
              <w:widowControl w:val="0"/>
              <w:numPr>
                <w:ilvl w:val="0"/>
                <w:numId w:val="58"/>
              </w:numPr>
              <w:ind w:left="722" w:hanging="283"/>
              <w:jc w:val="both"/>
              <w:rPr>
                <w:rFonts w:cs="Arial"/>
                <w:color w:val="FF0000"/>
              </w:rPr>
            </w:pPr>
            <w:r w:rsidRPr="009761AE">
              <w:rPr>
                <w:rFonts w:cs="Arial"/>
                <w:color w:val="FF0000"/>
              </w:rPr>
              <w:t>documentazione tecnica degli impianti;</w:t>
            </w:r>
          </w:p>
          <w:p w14:paraId="4C4AC601" w14:textId="77777777" w:rsidR="005D36E9" w:rsidRPr="009761AE" w:rsidRDefault="005D36E9" w:rsidP="00BB4018">
            <w:pPr>
              <w:pStyle w:val="Paragrafoelenco"/>
              <w:widowControl w:val="0"/>
              <w:numPr>
                <w:ilvl w:val="0"/>
                <w:numId w:val="58"/>
              </w:numPr>
              <w:ind w:left="722" w:hanging="283"/>
              <w:jc w:val="both"/>
              <w:rPr>
                <w:rFonts w:cs="Arial"/>
                <w:color w:val="FF0000"/>
                <w:lang w:val="it-IT"/>
              </w:rPr>
            </w:pPr>
            <w:r w:rsidRPr="009761AE">
              <w:rPr>
                <w:rFonts w:cs="Arial"/>
                <w:color w:val="FF0000"/>
                <w:lang w:val="it-IT"/>
              </w:rPr>
              <w:t>istruzioni per l’uso, l’esercizio e la manutenzione;</w:t>
            </w:r>
          </w:p>
          <w:p w14:paraId="6B9AFF0F" w14:textId="77777777" w:rsidR="005D36E9" w:rsidRPr="009761AE" w:rsidRDefault="005D36E9" w:rsidP="00BB4018">
            <w:pPr>
              <w:pStyle w:val="Paragrafoelenco"/>
              <w:widowControl w:val="0"/>
              <w:numPr>
                <w:ilvl w:val="0"/>
                <w:numId w:val="58"/>
              </w:numPr>
              <w:ind w:left="722" w:hanging="283"/>
              <w:jc w:val="both"/>
              <w:rPr>
                <w:rFonts w:cs="Arial"/>
                <w:color w:val="FF0000"/>
                <w:lang w:val="it-IT"/>
              </w:rPr>
            </w:pPr>
            <w:r w:rsidRPr="009761AE">
              <w:rPr>
                <w:rFonts w:cs="Arial"/>
                <w:color w:val="FF0000"/>
                <w:lang w:val="it-IT"/>
              </w:rPr>
              <w:t>certificati di garanzia, certificati di conformità;</w:t>
            </w:r>
          </w:p>
          <w:p w14:paraId="3437D577" w14:textId="77777777" w:rsidR="005D36E9" w:rsidRPr="009761AE" w:rsidRDefault="005D36E9" w:rsidP="00BB4018">
            <w:pPr>
              <w:pStyle w:val="Paragrafoelenco"/>
              <w:widowControl w:val="0"/>
              <w:numPr>
                <w:ilvl w:val="0"/>
                <w:numId w:val="58"/>
              </w:numPr>
              <w:ind w:left="722" w:hanging="283"/>
              <w:jc w:val="both"/>
              <w:rPr>
                <w:rFonts w:cs="Arial"/>
                <w:color w:val="FF0000"/>
                <w:lang w:val="it-IT"/>
              </w:rPr>
            </w:pPr>
            <w:r w:rsidRPr="009761AE">
              <w:rPr>
                <w:rFonts w:cs="Arial"/>
                <w:color w:val="FF0000"/>
                <w:lang w:val="it-IT"/>
              </w:rPr>
              <w:t>documentazione relativa alla rendicontazione e all’inventario dell’arredamento e delle dotazioni;</w:t>
            </w:r>
          </w:p>
          <w:p w14:paraId="5D05092D" w14:textId="77777777" w:rsidR="005D36E9" w:rsidRPr="009761AE" w:rsidRDefault="005D36E9" w:rsidP="00BB4018">
            <w:pPr>
              <w:pStyle w:val="Paragrafoelenco"/>
              <w:widowControl w:val="0"/>
              <w:numPr>
                <w:ilvl w:val="0"/>
                <w:numId w:val="58"/>
              </w:numPr>
              <w:ind w:left="722" w:hanging="283"/>
              <w:jc w:val="both"/>
              <w:rPr>
                <w:rFonts w:cs="Arial"/>
                <w:color w:val="FF0000"/>
                <w:lang w:val="it-IT"/>
              </w:rPr>
            </w:pPr>
            <w:r w:rsidRPr="009761AE">
              <w:rPr>
                <w:rFonts w:cs="Arial"/>
                <w:color w:val="FF0000"/>
                <w:lang w:val="it-IT"/>
              </w:rPr>
              <w:t>conteggi finali e l’emissione del certificato di regolare esecuzione dei lavori/forniture;</w:t>
            </w:r>
          </w:p>
          <w:p w14:paraId="253DE01C" w14:textId="203377EB" w:rsidR="005D36E9" w:rsidRPr="009761AE" w:rsidRDefault="005D36E9" w:rsidP="00BB4018">
            <w:pPr>
              <w:pStyle w:val="Paragrafoelenco"/>
              <w:widowControl w:val="0"/>
              <w:numPr>
                <w:ilvl w:val="0"/>
                <w:numId w:val="58"/>
              </w:numPr>
              <w:ind w:left="722" w:hanging="283"/>
              <w:jc w:val="both"/>
              <w:rPr>
                <w:rFonts w:cs="Arial"/>
                <w:color w:val="FF0000"/>
                <w:lang w:val="it-IT"/>
              </w:rPr>
            </w:pPr>
            <w:r w:rsidRPr="009761AE">
              <w:rPr>
                <w:rFonts w:cs="Arial"/>
                <w:color w:val="FF0000"/>
                <w:lang w:val="it-IT"/>
              </w:rPr>
              <w:t>collaborazione e consulenza nell’elaborazione del piano di messa in esercizio, organizzazione della messa in esercizio, informazione e istruzione del personale;</w:t>
            </w:r>
          </w:p>
        </w:tc>
      </w:tr>
      <w:tr w:rsidR="005D36E9" w:rsidRPr="004E5722" w14:paraId="544542DF" w14:textId="77777777" w:rsidTr="001D763E">
        <w:tc>
          <w:tcPr>
            <w:tcW w:w="4404" w:type="dxa"/>
          </w:tcPr>
          <w:p w14:paraId="033DC94D" w14:textId="77777777" w:rsidR="005D36E9" w:rsidRPr="009761AE" w:rsidRDefault="005D36E9" w:rsidP="005D36E9">
            <w:pPr>
              <w:widowControl w:val="0"/>
              <w:ind w:left="360"/>
              <w:jc w:val="both"/>
              <w:rPr>
                <w:rFonts w:cs="Arial"/>
                <w:color w:val="FF0000"/>
                <w:lang w:val="it-IT"/>
              </w:rPr>
            </w:pPr>
          </w:p>
        </w:tc>
        <w:tc>
          <w:tcPr>
            <w:tcW w:w="852" w:type="dxa"/>
          </w:tcPr>
          <w:p w14:paraId="74604571" w14:textId="77777777" w:rsidR="005D36E9" w:rsidRPr="009761AE" w:rsidRDefault="005D36E9" w:rsidP="005D36E9">
            <w:pPr>
              <w:widowControl w:val="0"/>
              <w:spacing w:line="240" w:lineRule="exact"/>
              <w:rPr>
                <w:rFonts w:cs="Arial"/>
                <w:color w:val="FF0000"/>
                <w:lang w:val="it-IT"/>
              </w:rPr>
            </w:pPr>
          </w:p>
        </w:tc>
        <w:tc>
          <w:tcPr>
            <w:tcW w:w="4258" w:type="dxa"/>
          </w:tcPr>
          <w:p w14:paraId="2C550248" w14:textId="77777777" w:rsidR="005D36E9" w:rsidRPr="009761AE" w:rsidRDefault="005D36E9" w:rsidP="005D36E9">
            <w:pPr>
              <w:widowControl w:val="0"/>
              <w:ind w:left="426"/>
              <w:jc w:val="both"/>
              <w:rPr>
                <w:rFonts w:cs="Arial"/>
                <w:color w:val="FF0000"/>
                <w:lang w:val="it-IT"/>
              </w:rPr>
            </w:pPr>
          </w:p>
        </w:tc>
      </w:tr>
      <w:tr w:rsidR="005D36E9" w:rsidRPr="004E5722" w14:paraId="1DB727B2" w14:textId="77777777" w:rsidTr="001D763E">
        <w:tc>
          <w:tcPr>
            <w:tcW w:w="4404" w:type="dxa"/>
          </w:tcPr>
          <w:p w14:paraId="00234021" w14:textId="77777777" w:rsidR="005D36E9" w:rsidRPr="009761AE" w:rsidRDefault="005D36E9" w:rsidP="00BB4018">
            <w:pPr>
              <w:widowControl w:val="0"/>
              <w:numPr>
                <w:ilvl w:val="1"/>
                <w:numId w:val="56"/>
              </w:numPr>
              <w:tabs>
                <w:tab w:val="clear" w:pos="567"/>
                <w:tab w:val="num" w:pos="360"/>
              </w:tabs>
              <w:ind w:left="360" w:hanging="360"/>
              <w:contextualSpacing/>
              <w:jc w:val="both"/>
              <w:rPr>
                <w:rFonts w:cs="Arial"/>
                <w:color w:val="FF0000"/>
                <w:lang w:val="de-DE"/>
              </w:rPr>
            </w:pPr>
            <w:r w:rsidRPr="009761AE">
              <w:rPr>
                <w:rFonts w:cs="Arial"/>
                <w:noProof w:val="0"/>
                <w:color w:val="FF0000"/>
                <w:lang w:val="de-DE"/>
              </w:rPr>
              <w:lastRenderedPageBreak/>
              <w:t>alle für die ordnungsgemäße Erfüllung des Auftrags notwendigen Maßnahmen im Interesse des öffentlichen Auftraggebers zu erfüllen, einschließlich der Maßnahmen zur Behebung erhobener Mängel.</w:t>
            </w:r>
          </w:p>
        </w:tc>
        <w:tc>
          <w:tcPr>
            <w:tcW w:w="852" w:type="dxa"/>
          </w:tcPr>
          <w:p w14:paraId="635FE0AB" w14:textId="77777777" w:rsidR="005D36E9" w:rsidRPr="009761AE" w:rsidRDefault="005D36E9" w:rsidP="005D36E9">
            <w:pPr>
              <w:widowControl w:val="0"/>
              <w:spacing w:line="240" w:lineRule="exact"/>
              <w:rPr>
                <w:rFonts w:cs="Arial"/>
                <w:color w:val="FF0000"/>
                <w:lang w:val="de-DE"/>
              </w:rPr>
            </w:pPr>
          </w:p>
        </w:tc>
        <w:tc>
          <w:tcPr>
            <w:tcW w:w="4258" w:type="dxa"/>
          </w:tcPr>
          <w:p w14:paraId="703AE02E" w14:textId="42A5722F"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intraprendere tutti provvedimenti necessari per la regolare esecuzione del presente incarico nell’interesse dell’amministrazione aggiudicatrice, compresi i provvedimenti per eliminare i difetti rilevati.</w:t>
            </w:r>
          </w:p>
        </w:tc>
      </w:tr>
      <w:tr w:rsidR="005D36E9" w:rsidRPr="004E5722" w14:paraId="0C31EE1C" w14:textId="77777777" w:rsidTr="001D763E">
        <w:tc>
          <w:tcPr>
            <w:tcW w:w="4404" w:type="dxa"/>
          </w:tcPr>
          <w:p w14:paraId="167A8932" w14:textId="77777777" w:rsidR="005D36E9" w:rsidRPr="009761AE" w:rsidRDefault="005D36E9" w:rsidP="005D36E9">
            <w:pPr>
              <w:widowControl w:val="0"/>
              <w:ind w:left="360"/>
              <w:jc w:val="both"/>
              <w:rPr>
                <w:rFonts w:cs="Arial"/>
                <w:color w:val="FF0000"/>
                <w:lang w:val="it-IT"/>
              </w:rPr>
            </w:pPr>
          </w:p>
        </w:tc>
        <w:tc>
          <w:tcPr>
            <w:tcW w:w="852" w:type="dxa"/>
          </w:tcPr>
          <w:p w14:paraId="75EDF91C" w14:textId="77777777" w:rsidR="005D36E9" w:rsidRPr="009761AE" w:rsidRDefault="005D36E9" w:rsidP="005D36E9">
            <w:pPr>
              <w:widowControl w:val="0"/>
              <w:spacing w:line="240" w:lineRule="exact"/>
              <w:rPr>
                <w:rFonts w:cs="Arial"/>
                <w:color w:val="FF0000"/>
                <w:lang w:val="it-IT"/>
              </w:rPr>
            </w:pPr>
          </w:p>
        </w:tc>
        <w:tc>
          <w:tcPr>
            <w:tcW w:w="4258" w:type="dxa"/>
          </w:tcPr>
          <w:p w14:paraId="457A9EFB" w14:textId="77777777" w:rsidR="005D36E9" w:rsidRPr="009761AE" w:rsidRDefault="005D36E9" w:rsidP="005D36E9">
            <w:pPr>
              <w:widowControl w:val="0"/>
              <w:ind w:left="426"/>
              <w:jc w:val="both"/>
              <w:rPr>
                <w:rFonts w:cs="Arial"/>
                <w:color w:val="FF0000"/>
                <w:lang w:val="it-IT"/>
              </w:rPr>
            </w:pPr>
          </w:p>
        </w:tc>
      </w:tr>
      <w:tr w:rsidR="005D36E9" w:rsidRPr="004E5722" w14:paraId="7B42C809" w14:textId="77777777" w:rsidTr="001D763E">
        <w:tc>
          <w:tcPr>
            <w:tcW w:w="4404" w:type="dxa"/>
            <w:shd w:val="clear" w:color="auto" w:fill="DEEAF6" w:themeFill="accent1" w:themeFillTint="33"/>
          </w:tcPr>
          <w:p w14:paraId="2F579E1E" w14:textId="77777777" w:rsidR="005D36E9" w:rsidRPr="00DD6E8C" w:rsidRDefault="005D36E9" w:rsidP="005D36E9">
            <w:pPr>
              <w:pStyle w:val="Rientrocorpodeltesto"/>
              <w:widowControl w:val="0"/>
              <w:tabs>
                <w:tab w:val="left" w:pos="8496"/>
              </w:tabs>
              <w:spacing w:after="0" w:line="240" w:lineRule="exact"/>
              <w:ind w:left="0"/>
              <w:jc w:val="both"/>
              <w:rPr>
                <w:rFonts w:cs="Arial"/>
                <w:b/>
                <w:bCs/>
                <w:i/>
                <w:iCs/>
                <w:color w:val="FF0000"/>
                <w:highlight w:val="green"/>
                <w:lang w:val="de-DE"/>
              </w:rPr>
            </w:pPr>
            <w:r w:rsidRPr="00DD6E8C">
              <w:rPr>
                <w:rFonts w:cs="Arial"/>
                <w:b/>
                <w:bCs/>
                <w:i/>
                <w:iCs/>
                <w:color w:val="FF0000"/>
                <w:highlight w:val="green"/>
                <w:lang w:val="de-DE"/>
              </w:rPr>
              <w:t>Im Falle von öffentlichen Verträgen PNRR und PNC</w:t>
            </w:r>
          </w:p>
        </w:tc>
        <w:tc>
          <w:tcPr>
            <w:tcW w:w="852" w:type="dxa"/>
            <w:shd w:val="clear" w:color="auto" w:fill="DEEAF6" w:themeFill="accent1" w:themeFillTint="33"/>
          </w:tcPr>
          <w:p w14:paraId="4F59ABB4" w14:textId="77777777" w:rsidR="005D36E9" w:rsidRPr="00DD6E8C" w:rsidRDefault="005D36E9" w:rsidP="005D36E9">
            <w:pPr>
              <w:widowControl w:val="0"/>
              <w:spacing w:line="240" w:lineRule="exact"/>
              <w:rPr>
                <w:rFonts w:cs="Arial"/>
                <w:b/>
                <w:bCs/>
                <w:i/>
                <w:iCs/>
                <w:color w:val="FF0000"/>
                <w:highlight w:val="green"/>
                <w:lang w:val="de-DE"/>
              </w:rPr>
            </w:pPr>
          </w:p>
        </w:tc>
        <w:tc>
          <w:tcPr>
            <w:tcW w:w="4258" w:type="dxa"/>
            <w:shd w:val="clear" w:color="auto" w:fill="DEEAF6" w:themeFill="accent1" w:themeFillTint="33"/>
          </w:tcPr>
          <w:p w14:paraId="3E1D0B2E" w14:textId="77777777" w:rsidR="005D36E9" w:rsidRPr="00DD6E8C" w:rsidRDefault="005D36E9" w:rsidP="005D36E9">
            <w:pPr>
              <w:widowControl w:val="0"/>
              <w:autoSpaceDE w:val="0"/>
              <w:autoSpaceDN w:val="0"/>
              <w:adjustRightInd w:val="0"/>
              <w:spacing w:line="240" w:lineRule="exact"/>
              <w:ind w:right="6"/>
              <w:jc w:val="both"/>
              <w:rPr>
                <w:rFonts w:cs="Arial"/>
                <w:b/>
                <w:bCs/>
                <w:i/>
                <w:iCs/>
                <w:color w:val="FF0000"/>
                <w:lang w:val="it-IT"/>
              </w:rPr>
            </w:pPr>
            <w:r w:rsidRPr="00DD6E8C">
              <w:rPr>
                <w:rFonts w:cs="Arial"/>
                <w:b/>
                <w:bCs/>
                <w:i/>
                <w:iCs/>
                <w:color w:val="FF0000"/>
                <w:highlight w:val="green"/>
                <w:lang w:val="it-IT"/>
              </w:rPr>
              <w:t>In caso di contratti pubblici PNRR e PNC</w:t>
            </w:r>
          </w:p>
        </w:tc>
      </w:tr>
      <w:tr w:rsidR="005D36E9" w:rsidRPr="004E5722" w14:paraId="2C0AFDA9" w14:textId="77777777" w:rsidTr="001D763E">
        <w:tc>
          <w:tcPr>
            <w:tcW w:w="4404" w:type="dxa"/>
            <w:shd w:val="clear" w:color="auto" w:fill="DEEAF6" w:themeFill="accent1" w:themeFillTint="33"/>
          </w:tcPr>
          <w:p w14:paraId="5CAF1A67" w14:textId="77777777" w:rsidR="005D36E9" w:rsidRDefault="005D36E9" w:rsidP="00BB4018">
            <w:pPr>
              <w:pStyle w:val="Paragrafoelenco"/>
              <w:numPr>
                <w:ilvl w:val="0"/>
                <w:numId w:val="70"/>
              </w:numPr>
              <w:ind w:left="299" w:right="217" w:hanging="284"/>
              <w:jc w:val="both"/>
              <w:rPr>
                <w:rFonts w:eastAsia="Andale Sans UI" w:cs="Arial"/>
                <w:noProof w:val="0"/>
                <w:lang w:val="de-DE" w:eastAsia="it-IT"/>
              </w:rPr>
            </w:pPr>
            <w:r w:rsidRPr="00DD6E8C">
              <w:rPr>
                <w:rFonts w:eastAsia="Andale Sans UI" w:cs="Arial"/>
                <w:noProof w:val="0"/>
                <w:lang w:val="de-DE" w:eastAsia="it-IT"/>
              </w:rPr>
              <w:t xml:space="preserve">Gemäß Art. 47 Absatz 3  des Gesetzes Nr. 108/2021, </w:t>
            </w:r>
            <w:r w:rsidRPr="00AD3DA5">
              <w:rPr>
                <w:rFonts w:eastAsia="Andale Sans UI" w:cs="Arial"/>
                <w:noProof w:val="0"/>
                <w:u w:val="single"/>
                <w:lang w:val="de-DE" w:eastAsia="it-IT"/>
              </w:rPr>
              <w:t>ist der Auftragnehmer</w:t>
            </w:r>
            <w:r w:rsidRPr="00DD6E8C">
              <w:rPr>
                <w:rFonts w:eastAsia="Andale Sans UI" w:cs="Arial"/>
                <w:noProof w:val="0"/>
                <w:lang w:val="de-DE" w:eastAsia="it-IT"/>
              </w:rPr>
              <w:t xml:space="preserve">, </w:t>
            </w:r>
            <w:r w:rsidRPr="00AD3DA5">
              <w:rPr>
                <w:rFonts w:eastAsia="Andale Sans UI" w:cs="Arial"/>
                <w:noProof w:val="0"/>
                <w:u w:val="single"/>
                <w:lang w:val="de-DE" w:eastAsia="it-IT"/>
              </w:rPr>
              <w:t>welcher</w:t>
            </w:r>
            <w:r w:rsidRPr="00DD6E8C">
              <w:rPr>
                <w:rFonts w:eastAsia="Andale Sans UI" w:cs="Arial"/>
                <w:noProof w:val="0"/>
                <w:lang w:val="de-DE" w:eastAsia="it-IT"/>
              </w:rPr>
              <w:t xml:space="preserve"> nicht den im Art. 46 Absatz 1 des </w:t>
            </w:r>
            <w:proofErr w:type="spellStart"/>
            <w:r w:rsidRPr="00DD6E8C">
              <w:rPr>
                <w:rFonts w:eastAsia="Andale Sans UI" w:cs="Arial"/>
                <w:noProof w:val="0"/>
                <w:lang w:val="de-DE" w:eastAsia="it-IT"/>
              </w:rPr>
              <w:t>GvD</w:t>
            </w:r>
            <w:proofErr w:type="spellEnd"/>
            <w:r w:rsidRPr="00DD6E8C">
              <w:rPr>
                <w:rFonts w:eastAsia="Andale Sans UI" w:cs="Arial"/>
                <w:noProof w:val="0"/>
                <w:lang w:val="de-DE" w:eastAsia="it-IT"/>
              </w:rPr>
              <w:t xml:space="preserve"> Nr. 198/2006, abgeändert durch Art. 3 Absatz 1 des </w:t>
            </w:r>
            <w:proofErr w:type="spellStart"/>
            <w:r w:rsidRPr="00DD6E8C">
              <w:rPr>
                <w:rFonts w:eastAsia="Andale Sans UI" w:cs="Arial"/>
                <w:noProof w:val="0"/>
                <w:lang w:val="de-DE" w:eastAsia="it-IT"/>
              </w:rPr>
              <w:t>Geset-zes</w:t>
            </w:r>
            <w:proofErr w:type="spellEnd"/>
            <w:r w:rsidRPr="00DD6E8C">
              <w:rPr>
                <w:rFonts w:eastAsia="Andale Sans UI" w:cs="Arial"/>
                <w:noProof w:val="0"/>
                <w:lang w:val="de-DE" w:eastAsia="it-IT"/>
              </w:rPr>
              <w:t xml:space="preserve"> Nr. 162/2021, genannten Auftragnehmern (mit über 50 Mitarbeitern) entspricht, und </w:t>
            </w:r>
            <w:r w:rsidRPr="00AD3DA5">
              <w:rPr>
                <w:rFonts w:eastAsia="Andale Sans UI" w:cs="Arial"/>
                <w:noProof w:val="0"/>
                <w:u w:val="single"/>
                <w:lang w:val="de-DE" w:eastAsia="it-IT"/>
              </w:rPr>
              <w:t>gleich oder mehr als 15 Mitarbeiter beschäftigt, verpflichtet, dem Auftraggeber innerhalb von 6 (sechs) Monaten ab des Vertragsabschlusses einen Bericht zum Geschlechterverhältnis</w:t>
            </w:r>
            <w:r w:rsidRPr="00DD6E8C">
              <w:rPr>
                <w:rFonts w:eastAsia="Andale Sans UI" w:cs="Arial"/>
                <w:noProof w:val="0"/>
                <w:lang w:val="de-DE" w:eastAsia="it-IT"/>
              </w:rPr>
              <w:t xml:space="preserve"> der männlichen und weiblichen Beschäftigten in den einzelnen Berufen, bei Neueinstellungen, der Ausbildung, der beruflichen Beförderung, der Berufsebene, dem Wechsel der Laufbahngruppe oder der Qualifikation, sonstiger Mobilitätsphänomene, der Lohnausgleichskasse, den Entlassungen, der Frühpensionierungen und der Pensionierungen und des tatsächlichen Arbeitsentgelts</w:t>
            </w:r>
            <w:r w:rsidRPr="00AD3DA5">
              <w:rPr>
                <w:lang w:val="de-DE"/>
              </w:rPr>
              <w:t xml:space="preserve">, </w:t>
            </w:r>
            <w:r w:rsidRPr="00AD3DA5">
              <w:rPr>
                <w:rFonts w:eastAsia="Andale Sans UI" w:cs="Arial"/>
                <w:noProof w:val="0"/>
                <w:lang w:val="de-DE" w:eastAsia="it-IT"/>
              </w:rPr>
              <w:t>zu übergeben</w:t>
            </w:r>
            <w:r>
              <w:rPr>
                <w:rFonts w:eastAsia="Andale Sans UI" w:cs="Arial"/>
                <w:noProof w:val="0"/>
                <w:lang w:val="de-DE" w:eastAsia="it-IT"/>
              </w:rPr>
              <w:t>;</w:t>
            </w:r>
          </w:p>
          <w:p w14:paraId="67139A9A" w14:textId="291194D6" w:rsidR="005D36E9" w:rsidRDefault="005D36E9" w:rsidP="005D36E9">
            <w:pPr>
              <w:ind w:right="217"/>
              <w:jc w:val="both"/>
              <w:rPr>
                <w:rFonts w:eastAsia="Andale Sans UI" w:cs="Arial"/>
                <w:noProof w:val="0"/>
                <w:lang w:val="de-DE" w:eastAsia="it-IT"/>
              </w:rPr>
            </w:pPr>
          </w:p>
          <w:p w14:paraId="2287B055" w14:textId="77777777" w:rsidR="005D36E9" w:rsidRPr="00051EBA" w:rsidRDefault="005D36E9" w:rsidP="005D36E9">
            <w:pPr>
              <w:ind w:right="217"/>
              <w:jc w:val="both"/>
              <w:rPr>
                <w:rFonts w:eastAsia="Andale Sans UI" w:cs="Arial"/>
                <w:noProof w:val="0"/>
                <w:lang w:val="de-DE" w:eastAsia="it-IT"/>
              </w:rPr>
            </w:pPr>
          </w:p>
          <w:p w14:paraId="67881B83" w14:textId="4867E556" w:rsidR="005D36E9" w:rsidRPr="003F00CB" w:rsidRDefault="005D36E9" w:rsidP="00BB4018">
            <w:pPr>
              <w:pStyle w:val="Paragrafoelenco"/>
              <w:numPr>
                <w:ilvl w:val="0"/>
                <w:numId w:val="70"/>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Pr>
                <w:rFonts w:cs="Arial"/>
                <w:noProof w:val="0"/>
                <w:lang w:val="de-DE"/>
              </w:rPr>
              <w:t>obenge</w:t>
            </w:r>
            <w:r w:rsidRPr="00DD6E8C">
              <w:rPr>
                <w:rFonts w:cs="Arial"/>
                <w:noProof w:val="0"/>
                <w:lang w:val="de-DE"/>
              </w:rPr>
              <w:t xml:space="preserve">nannten Verpflichtung verhängt die auftraggebende Verwaltung eine Sanktion in </w:t>
            </w:r>
            <w:r w:rsidRPr="005F0829">
              <w:rPr>
                <w:rFonts w:cs="Arial"/>
                <w:noProof w:val="0"/>
                <w:color w:val="FF0000"/>
                <w:lang w:val="de-DE"/>
              </w:rPr>
              <w:t xml:space="preserve">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sidR="00B76A01">
              <w:rPr>
                <w:rFonts w:cs="Arial"/>
                <w:noProof w:val="0"/>
                <w:color w:val="FF0000"/>
                <w:lang w:val="de-DE"/>
              </w:rPr>
            </w:r>
            <w:r w:rsidR="00B76A01">
              <w:rPr>
                <w:rFonts w:cs="Arial"/>
                <w:noProof w:val="0"/>
                <w:color w:val="FF0000"/>
                <w:lang w:val="de-DE"/>
              </w:rPr>
              <w:fldChar w:fldCharType="separate"/>
            </w:r>
            <w:r w:rsidRPr="005F0829">
              <w:rPr>
                <w:rFonts w:cs="Arial"/>
                <w:noProof w:val="0"/>
                <w:color w:val="FF0000"/>
                <w:lang w:val="de-DE"/>
              </w:rPr>
              <w:fldChar w:fldCharType="end"/>
            </w:r>
            <w:r w:rsidRPr="005F0829">
              <w:rPr>
                <w:rFonts w:cs="Arial"/>
                <w:noProof w:val="0"/>
                <w:color w:val="FF0000"/>
                <w:lang w:val="de-DE"/>
              </w:rPr>
              <w:t xml:space="preserve"> </w:t>
            </w:r>
            <w:r w:rsidRPr="00DD6E8C">
              <w:rPr>
                <w:rFonts w:cs="Arial"/>
                <w:noProof w:val="0"/>
                <w:lang w:val="de-DE" w:eastAsia="it-IT"/>
              </w:rPr>
              <w:t>Promille des Nettovertragsbetrages</w:t>
            </w:r>
            <w:r>
              <w:rPr>
                <w:rFonts w:cs="Arial"/>
                <w:noProof w:val="0"/>
                <w:lang w:val="de-DE" w:eastAsia="it-IT"/>
              </w:rPr>
              <w:t>;</w:t>
            </w:r>
          </w:p>
          <w:p w14:paraId="41DDD0F6" w14:textId="031D5173" w:rsidR="005D36E9" w:rsidRPr="003F00CB" w:rsidRDefault="005D36E9" w:rsidP="005D36E9">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26D12DFC" w14:textId="0C5E5A8D" w:rsidR="005D36E9" w:rsidRDefault="005D36E9" w:rsidP="005D36E9">
            <w:pPr>
              <w:pStyle w:val="Paragrafoelenco"/>
              <w:ind w:left="299" w:right="217"/>
              <w:jc w:val="both"/>
              <w:rPr>
                <w:rFonts w:eastAsia="Andale Sans UI" w:cs="Arial"/>
                <w:noProof w:val="0"/>
                <w:lang w:val="de-DE" w:eastAsia="it-IT"/>
              </w:rPr>
            </w:pPr>
          </w:p>
          <w:p w14:paraId="1AC494F0" w14:textId="77777777" w:rsidR="005D36E9" w:rsidRPr="00051EBA" w:rsidRDefault="005D36E9" w:rsidP="005D36E9">
            <w:pPr>
              <w:pStyle w:val="Paragrafoelenco"/>
              <w:ind w:left="299" w:right="217"/>
              <w:jc w:val="both"/>
              <w:rPr>
                <w:rFonts w:eastAsia="Andale Sans UI" w:cs="Arial"/>
                <w:noProof w:val="0"/>
                <w:lang w:val="de-DE" w:eastAsia="it-IT"/>
              </w:rPr>
            </w:pPr>
          </w:p>
          <w:p w14:paraId="73242468" w14:textId="77777777" w:rsidR="005D36E9" w:rsidRDefault="005D36E9" w:rsidP="005D36E9">
            <w:pPr>
              <w:pStyle w:val="Paragrafoelenco"/>
              <w:ind w:left="299" w:right="217"/>
              <w:jc w:val="both"/>
              <w:rPr>
                <w:rFonts w:eastAsia="Andale Sans UI" w:cs="Arial"/>
                <w:noProof w:val="0"/>
                <w:lang w:val="de-DE" w:eastAsia="it-IT"/>
              </w:rPr>
            </w:pPr>
          </w:p>
          <w:p w14:paraId="0BDE5356" w14:textId="77777777" w:rsidR="005D36E9" w:rsidRPr="004610DE" w:rsidRDefault="005D36E9" w:rsidP="00BB4018">
            <w:pPr>
              <w:pStyle w:val="Paragrafoelenco"/>
              <w:numPr>
                <w:ilvl w:val="0"/>
                <w:numId w:val="70"/>
              </w:numPr>
              <w:ind w:left="299" w:right="217" w:hanging="284"/>
              <w:jc w:val="both"/>
              <w:rPr>
                <w:rFonts w:eastAsia="Andale Sans UI" w:cs="Arial"/>
                <w:noProof w:val="0"/>
                <w:lang w:val="de-DE" w:eastAsia="it-IT"/>
              </w:rPr>
            </w:pPr>
            <w:r w:rsidRPr="004610DE">
              <w:rPr>
                <w:rFonts w:cs="Arial"/>
                <w:bCs/>
                <w:iCs/>
                <w:lang w:val="de-DE"/>
              </w:rPr>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5668DD07" w14:textId="77777777" w:rsidR="005D36E9" w:rsidRPr="00DD6E8C" w:rsidRDefault="005D36E9" w:rsidP="005D36E9">
            <w:pPr>
              <w:pStyle w:val="Paragrafoelenco"/>
              <w:ind w:right="217"/>
              <w:jc w:val="both"/>
              <w:rPr>
                <w:rFonts w:eastAsia="Andale Sans UI" w:cs="Arial"/>
                <w:noProof w:val="0"/>
                <w:lang w:val="de-DE" w:eastAsia="it-IT"/>
              </w:rPr>
            </w:pPr>
          </w:p>
        </w:tc>
        <w:tc>
          <w:tcPr>
            <w:tcW w:w="852" w:type="dxa"/>
            <w:shd w:val="clear" w:color="auto" w:fill="DEEAF6" w:themeFill="accent1" w:themeFillTint="33"/>
          </w:tcPr>
          <w:p w14:paraId="0FF444BD" w14:textId="77777777" w:rsidR="005D36E9" w:rsidRPr="00C80EFB" w:rsidRDefault="005D36E9" w:rsidP="005D36E9">
            <w:pPr>
              <w:widowControl w:val="0"/>
              <w:spacing w:line="240" w:lineRule="exact"/>
              <w:rPr>
                <w:rFonts w:cs="Arial"/>
                <w:lang w:val="de-DE"/>
              </w:rPr>
            </w:pPr>
          </w:p>
        </w:tc>
        <w:tc>
          <w:tcPr>
            <w:tcW w:w="4258" w:type="dxa"/>
            <w:shd w:val="clear" w:color="auto" w:fill="DEEAF6" w:themeFill="accent1" w:themeFillTint="33"/>
          </w:tcPr>
          <w:p w14:paraId="7CDB9507" w14:textId="77777777" w:rsidR="005D36E9" w:rsidRDefault="005D36E9" w:rsidP="00BB4018">
            <w:pPr>
              <w:pStyle w:val="Paragrafoelenco"/>
              <w:numPr>
                <w:ilvl w:val="0"/>
                <w:numId w:val="70"/>
              </w:numPr>
              <w:tabs>
                <w:tab w:val="left" w:pos="3686"/>
              </w:tabs>
              <w:ind w:left="420" w:right="217" w:hanging="425"/>
              <w:jc w:val="both"/>
              <w:rPr>
                <w:rFonts w:cs="Arial"/>
                <w:lang w:val="it-IT"/>
              </w:rPr>
            </w:pPr>
            <w:r w:rsidRPr="00DD6E8C">
              <w:rPr>
                <w:rFonts w:cs="Arial"/>
                <w:lang w:val="it-IT"/>
              </w:rPr>
              <w:t>Ai sensi dell´art. 47, comma 3 della legge</w:t>
            </w:r>
            <w:r w:rsidRPr="002E7538">
              <w:rPr>
                <w:rFonts w:cs="Arial"/>
                <w:lang w:val="it-IT"/>
              </w:rPr>
              <w:t xml:space="preserve"> 108/2021, </w:t>
            </w:r>
            <w:r w:rsidRPr="00AD3DA5">
              <w:rPr>
                <w:rFonts w:cs="Arial"/>
                <w:u w:val="single"/>
                <w:lang w:val="it-IT"/>
              </w:rPr>
              <w:t>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che occupa un numero pari o superiore a 15 dipendenti, entro 6 (sei) mesi dalla stipula del contratto, è tenuto a consegnare all´Amministrazione committente una relazione di genere</w:t>
            </w:r>
            <w:r w:rsidRPr="002E7538">
              <w:rPr>
                <w:rFonts w:cs="Arial"/>
                <w:lang w:val="it-IT"/>
              </w:rPr>
              <w:t xml:space="preserve"> sulla situazione del personale maschile e femminile in ognuna delle professioni ed in relazione allo stato delle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w:t>
            </w:r>
            <w:r>
              <w:rPr>
                <w:rFonts w:cs="Arial"/>
                <w:lang w:val="it-IT"/>
              </w:rPr>
              <w:t>;</w:t>
            </w:r>
          </w:p>
          <w:p w14:paraId="0EF13AF0" w14:textId="77777777" w:rsidR="005D36E9" w:rsidRPr="00AD3DA5" w:rsidRDefault="005D36E9" w:rsidP="005D36E9">
            <w:pPr>
              <w:tabs>
                <w:tab w:val="left" w:pos="3686"/>
              </w:tabs>
              <w:ind w:left="-5" w:right="217"/>
              <w:jc w:val="both"/>
              <w:rPr>
                <w:rFonts w:cs="Arial"/>
                <w:lang w:val="it-IT"/>
              </w:rPr>
            </w:pPr>
          </w:p>
          <w:p w14:paraId="0296B8EA" w14:textId="77777777" w:rsidR="005D36E9" w:rsidRDefault="005D36E9" w:rsidP="00BB4018">
            <w:pPr>
              <w:pStyle w:val="Paragrafoelenco"/>
              <w:numPr>
                <w:ilvl w:val="0"/>
                <w:numId w:val="70"/>
              </w:numPr>
              <w:tabs>
                <w:tab w:val="left" w:pos="3686"/>
              </w:tabs>
              <w:ind w:left="420" w:right="217" w:hanging="420"/>
              <w:jc w:val="both"/>
              <w:rPr>
                <w:rFonts w:cs="Arial"/>
                <w:lang w:val="it-IT"/>
              </w:rPr>
            </w:pPr>
            <w:r w:rsidRPr="005F0829">
              <w:rPr>
                <w:rFonts w:cs="Arial"/>
                <w:lang w:val="it-IT"/>
              </w:rPr>
              <w:t xml:space="preserve">In caso di inadempimento dell´obbligo di cui sopra, l’Amministrazione committente applica la penale </w:t>
            </w:r>
            <w:r w:rsidRPr="005F0829">
              <w:rPr>
                <w:rFonts w:cs="Arial"/>
                <w:color w:val="FF0000"/>
                <w:lang w:val="it-IT"/>
              </w:rPr>
              <w:t xml:space="preserve">pari al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it-IT"/>
              </w:rPr>
              <w:instrText xml:space="preserve"> FORMDROPDOWN </w:instrText>
            </w:r>
            <w:r w:rsidR="00B76A01">
              <w:rPr>
                <w:rFonts w:cs="Arial"/>
                <w:noProof w:val="0"/>
                <w:color w:val="FF0000"/>
                <w:lang w:val="de-DE"/>
              </w:rPr>
            </w:r>
            <w:r w:rsidR="00B76A01">
              <w:rPr>
                <w:rFonts w:cs="Arial"/>
                <w:noProof w:val="0"/>
                <w:color w:val="FF0000"/>
                <w:lang w:val="de-DE"/>
              </w:rPr>
              <w:fldChar w:fldCharType="separate"/>
            </w:r>
            <w:r w:rsidRPr="005F0829">
              <w:rPr>
                <w:rFonts w:cs="Arial"/>
                <w:noProof w:val="0"/>
                <w:color w:val="FF0000"/>
                <w:lang w:val="de-DE"/>
              </w:rPr>
              <w:fldChar w:fldCharType="end"/>
            </w:r>
            <w:r w:rsidRPr="005F0829">
              <w:rPr>
                <w:rFonts w:cs="Arial"/>
                <w:color w:val="FF0000"/>
                <w:lang w:val="it-IT"/>
              </w:rPr>
              <w:t xml:space="preserve"> </w:t>
            </w:r>
            <w:r w:rsidRPr="005F0829">
              <w:rPr>
                <w:rFonts w:cs="Arial"/>
                <w:lang w:val="it-IT"/>
              </w:rPr>
              <w:t>per mille dell’ammontare netto contrattuale</w:t>
            </w:r>
            <w:r>
              <w:rPr>
                <w:rFonts w:cs="Arial"/>
                <w:lang w:val="it-IT"/>
              </w:rPr>
              <w:t>;</w:t>
            </w:r>
          </w:p>
          <w:p w14:paraId="1875CC72" w14:textId="2F2DD558" w:rsidR="005D36E9" w:rsidRPr="00E57AFD" w:rsidRDefault="005D36E9" w:rsidP="005D36E9">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53B17038" w14:textId="77777777" w:rsidR="005D36E9" w:rsidRPr="004610DE" w:rsidRDefault="005D36E9" w:rsidP="005D36E9">
            <w:pPr>
              <w:pStyle w:val="Paragrafoelenco"/>
              <w:rPr>
                <w:rFonts w:cs="Arial"/>
                <w:bCs/>
                <w:iCs/>
                <w:lang w:val="it-IT"/>
              </w:rPr>
            </w:pPr>
          </w:p>
          <w:p w14:paraId="319616F6" w14:textId="015B1658" w:rsidR="005D36E9" w:rsidRPr="004610DE" w:rsidRDefault="005D36E9" w:rsidP="00BB4018">
            <w:pPr>
              <w:pStyle w:val="Paragrafoelenco"/>
              <w:numPr>
                <w:ilvl w:val="0"/>
                <w:numId w:val="70"/>
              </w:numPr>
              <w:tabs>
                <w:tab w:val="left" w:pos="3686"/>
              </w:tabs>
              <w:ind w:left="420" w:right="217" w:hanging="420"/>
              <w:jc w:val="both"/>
              <w:rPr>
                <w:rFonts w:cs="Arial"/>
                <w:lang w:val="it-IT"/>
              </w:rPr>
            </w:pPr>
            <w:r w:rsidRPr="004610DE">
              <w:rPr>
                <w:rFonts w:cs="Arial"/>
                <w:bCs/>
                <w:iCs/>
                <w:lang w:val="it-IT"/>
              </w:rPr>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28FDCF6B" w14:textId="77777777" w:rsidR="005D36E9" w:rsidRPr="005F0829" w:rsidRDefault="005D36E9" w:rsidP="005D36E9">
            <w:pPr>
              <w:tabs>
                <w:tab w:val="left" w:pos="3686"/>
              </w:tabs>
              <w:ind w:right="217"/>
              <w:jc w:val="both"/>
              <w:rPr>
                <w:rFonts w:cs="Arial"/>
                <w:lang w:val="it-IT"/>
              </w:rPr>
            </w:pPr>
          </w:p>
        </w:tc>
      </w:tr>
      <w:tr w:rsidR="005D36E9" w:rsidRPr="004E5722" w14:paraId="0DE1DD9D" w14:textId="77777777" w:rsidTr="001D763E">
        <w:tc>
          <w:tcPr>
            <w:tcW w:w="4404" w:type="dxa"/>
            <w:shd w:val="clear" w:color="auto" w:fill="DEEAF6" w:themeFill="accent1" w:themeFillTint="33"/>
          </w:tcPr>
          <w:p w14:paraId="336020A0" w14:textId="77777777" w:rsidR="005D36E9" w:rsidRPr="00BA210D" w:rsidRDefault="005D36E9" w:rsidP="005D36E9">
            <w:pPr>
              <w:ind w:right="217"/>
              <w:jc w:val="both"/>
              <w:rPr>
                <w:rFonts w:eastAsia="Andale Sans UI" w:cs="Arial"/>
                <w:noProof w:val="0"/>
                <w:lang w:val="it-IT" w:eastAsia="it-IT"/>
              </w:rPr>
            </w:pPr>
          </w:p>
        </w:tc>
        <w:tc>
          <w:tcPr>
            <w:tcW w:w="852" w:type="dxa"/>
            <w:shd w:val="clear" w:color="auto" w:fill="DEEAF6" w:themeFill="accent1" w:themeFillTint="33"/>
          </w:tcPr>
          <w:p w14:paraId="09D05D7D" w14:textId="77777777" w:rsidR="005D36E9" w:rsidRPr="00BA210D" w:rsidRDefault="005D36E9" w:rsidP="005D36E9">
            <w:pPr>
              <w:widowControl w:val="0"/>
              <w:spacing w:line="240" w:lineRule="exact"/>
              <w:rPr>
                <w:rFonts w:cs="Arial"/>
                <w:lang w:val="it-IT"/>
              </w:rPr>
            </w:pPr>
          </w:p>
        </w:tc>
        <w:tc>
          <w:tcPr>
            <w:tcW w:w="4258" w:type="dxa"/>
            <w:shd w:val="clear" w:color="auto" w:fill="DEEAF6" w:themeFill="accent1" w:themeFillTint="33"/>
          </w:tcPr>
          <w:p w14:paraId="199F4334" w14:textId="77777777" w:rsidR="005D36E9" w:rsidRPr="005F0829" w:rsidRDefault="005D36E9" w:rsidP="005D36E9">
            <w:pPr>
              <w:tabs>
                <w:tab w:val="left" w:pos="3686"/>
              </w:tabs>
              <w:ind w:right="217"/>
              <w:jc w:val="both"/>
              <w:rPr>
                <w:rFonts w:cs="Arial"/>
                <w:lang w:val="it-IT"/>
              </w:rPr>
            </w:pPr>
          </w:p>
        </w:tc>
      </w:tr>
      <w:tr w:rsidR="005D36E9" w:rsidRPr="004E5722" w14:paraId="40CDC3AB" w14:textId="77777777" w:rsidTr="001D763E">
        <w:tc>
          <w:tcPr>
            <w:tcW w:w="4404" w:type="dxa"/>
            <w:shd w:val="clear" w:color="auto" w:fill="DEEAF6" w:themeFill="accent1" w:themeFillTint="33"/>
          </w:tcPr>
          <w:p w14:paraId="44BF292D" w14:textId="0CA0C0C3" w:rsidR="005D36E9" w:rsidRDefault="005D36E9" w:rsidP="00BB4018">
            <w:pPr>
              <w:pStyle w:val="Paragrafoelenco"/>
              <w:numPr>
                <w:ilvl w:val="0"/>
                <w:numId w:val="70"/>
              </w:numPr>
              <w:ind w:left="299" w:right="217" w:hanging="284"/>
              <w:jc w:val="both"/>
              <w:rPr>
                <w:rFonts w:eastAsia="Andale Sans UI" w:cs="Arial"/>
                <w:noProof w:val="0"/>
                <w:lang w:val="de-DE" w:eastAsia="it-IT"/>
              </w:rPr>
            </w:pPr>
            <w:r w:rsidRPr="00DD6E8C">
              <w:rPr>
                <w:rFonts w:eastAsia="Andale Sans UI" w:cs="Arial"/>
                <w:noProof w:val="0"/>
                <w:lang w:val="de-DE" w:eastAsia="it-IT"/>
              </w:rPr>
              <w:t xml:space="preserve">Gemäß Art. 47 Absatz 3-bis  des Gesetzes Nr. 108/2021 , </w:t>
            </w:r>
            <w:r w:rsidRPr="005F0829">
              <w:rPr>
                <w:rFonts w:eastAsia="Andale Sans UI" w:cs="Arial"/>
                <w:noProof w:val="0"/>
                <w:u w:val="single"/>
                <w:lang w:val="de-DE" w:eastAsia="it-IT"/>
              </w:rPr>
              <w:t xml:space="preserve">ist der Auftragnehmer, </w:t>
            </w:r>
            <w:r w:rsidRPr="005F0829">
              <w:rPr>
                <w:rFonts w:eastAsia="Andale Sans UI" w:cs="Arial"/>
                <w:noProof w:val="0"/>
                <w:u w:val="single"/>
                <w:lang w:val="de-DE" w:eastAsia="it-IT"/>
              </w:rPr>
              <w:lastRenderedPageBreak/>
              <w:t>welcher</w:t>
            </w:r>
            <w:r w:rsidRPr="00DD6E8C">
              <w:rPr>
                <w:rFonts w:eastAsia="Andale Sans UI" w:cs="Arial"/>
                <w:noProof w:val="0"/>
                <w:lang w:val="de-DE" w:eastAsia="it-IT"/>
              </w:rPr>
              <w:t xml:space="preserve"> nicht den im Art. 46 Absatz 1 des </w:t>
            </w:r>
            <w:proofErr w:type="spellStart"/>
            <w:r w:rsidRPr="00DD6E8C">
              <w:rPr>
                <w:rFonts w:eastAsia="Andale Sans UI" w:cs="Arial"/>
                <w:noProof w:val="0"/>
                <w:lang w:val="de-DE" w:eastAsia="it-IT"/>
              </w:rPr>
              <w:t>GvD</w:t>
            </w:r>
            <w:proofErr w:type="spellEnd"/>
            <w:r w:rsidRPr="00DD6E8C">
              <w:rPr>
                <w:rFonts w:eastAsia="Andale Sans UI" w:cs="Arial"/>
                <w:noProof w:val="0"/>
                <w:lang w:val="de-DE" w:eastAsia="it-IT"/>
              </w:rPr>
              <w:t xml:space="preserve"> Nr. 198/2006, abgeändert durch Art. 3 Absatz 1 des </w:t>
            </w:r>
            <w:proofErr w:type="spellStart"/>
            <w:r w:rsidRPr="00DD6E8C">
              <w:rPr>
                <w:rFonts w:eastAsia="Andale Sans UI" w:cs="Arial"/>
                <w:noProof w:val="0"/>
                <w:lang w:val="de-DE" w:eastAsia="it-IT"/>
              </w:rPr>
              <w:t>Geset-zes</w:t>
            </w:r>
            <w:proofErr w:type="spellEnd"/>
            <w:r w:rsidRPr="00DD6E8C">
              <w:rPr>
                <w:rFonts w:eastAsia="Andale Sans UI" w:cs="Arial"/>
                <w:noProof w:val="0"/>
                <w:lang w:val="de-DE" w:eastAsia="it-IT"/>
              </w:rPr>
              <w:t xml:space="preserve"> Nr. 162/2021, genannten Auftragnehmern (mit über 50 Mitarbeitern) entspricht, und </w:t>
            </w:r>
            <w:r w:rsidRPr="005F0829">
              <w:rPr>
                <w:rFonts w:eastAsia="Andale Sans UI" w:cs="Arial"/>
                <w:noProof w:val="0"/>
                <w:u w:val="single"/>
                <w:lang w:val="de-DE" w:eastAsia="it-IT"/>
              </w:rPr>
              <w:t>gleich oder mehr als 15 Mitarbeiter beschäftigt, verpflichtet, dem Auftraggeber innerhalb von 6 (sechs) Monaten ab des Vertragsabschlusses die Bescheinigung gemäß Artikel 17 des Gesetzes Nr. 68/1999</w:t>
            </w:r>
            <w:r w:rsidRPr="00DD6E8C">
              <w:rPr>
                <w:rFonts w:eastAsia="Andale Sans UI" w:cs="Arial"/>
                <w:noProof w:val="0"/>
                <w:lang w:val="de-DE" w:eastAsia="it-IT"/>
              </w:rPr>
              <w:t xml:space="preserve">, sowie einen </w:t>
            </w:r>
            <w:r w:rsidRPr="005F0829">
              <w:rPr>
                <w:rFonts w:eastAsia="Andale Sans UI" w:cs="Arial"/>
                <w:noProof w:val="0"/>
                <w:u w:val="single"/>
                <w:lang w:val="de-DE" w:eastAsia="it-IT"/>
              </w:rPr>
              <w:t xml:space="preserve">Bericht über die Erfüllung der in diesem Gesetz genannten Verpflichtungen </w:t>
            </w:r>
            <w:r w:rsidRPr="00DD6E8C">
              <w:rPr>
                <w:rFonts w:eastAsia="Andale Sans UI" w:cs="Arial"/>
                <w:noProof w:val="0"/>
                <w:lang w:val="de-DE" w:eastAsia="it-IT"/>
              </w:rPr>
              <w:t>und etwaige Sanktionen und Maßnahmen, die in den drei Jahren vor Ablauf der Frist für die Einreichung der Angebote gegen ihn verhängt wurden, zu übergeben</w:t>
            </w:r>
            <w:r>
              <w:rPr>
                <w:rFonts w:eastAsia="Andale Sans UI" w:cs="Arial"/>
                <w:noProof w:val="0"/>
                <w:lang w:val="de-DE" w:eastAsia="it-IT"/>
              </w:rPr>
              <w:t>;</w:t>
            </w:r>
            <w:r w:rsidRPr="00DD6E8C">
              <w:rPr>
                <w:rFonts w:eastAsia="Andale Sans UI" w:cs="Arial"/>
                <w:noProof w:val="0"/>
                <w:lang w:val="de-DE" w:eastAsia="it-IT"/>
              </w:rPr>
              <w:t xml:space="preserve"> </w:t>
            </w:r>
          </w:p>
          <w:p w14:paraId="4E1D1FB0" w14:textId="77777777" w:rsidR="005D36E9" w:rsidRPr="005F0829" w:rsidRDefault="005D36E9" w:rsidP="005D36E9">
            <w:pPr>
              <w:ind w:right="217"/>
              <w:jc w:val="both"/>
              <w:rPr>
                <w:rFonts w:eastAsia="Andale Sans UI" w:cs="Arial"/>
                <w:noProof w:val="0"/>
                <w:lang w:val="de-DE" w:eastAsia="it-IT"/>
              </w:rPr>
            </w:pPr>
          </w:p>
          <w:p w14:paraId="3090B48E" w14:textId="04963D0A" w:rsidR="005D36E9" w:rsidRPr="00D96B3B" w:rsidRDefault="005D36E9" w:rsidP="00BB4018">
            <w:pPr>
              <w:pStyle w:val="Paragrafoelenco"/>
              <w:numPr>
                <w:ilvl w:val="0"/>
                <w:numId w:val="70"/>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Pr>
                <w:rFonts w:cs="Arial"/>
                <w:noProof w:val="0"/>
                <w:lang w:val="de-DE"/>
              </w:rPr>
              <w:t xml:space="preserve">obengenannten </w:t>
            </w:r>
            <w:r w:rsidRPr="00DD6E8C">
              <w:rPr>
                <w:rFonts w:cs="Arial"/>
                <w:noProof w:val="0"/>
                <w:lang w:val="de-DE"/>
              </w:rPr>
              <w:t xml:space="preserve">Verpflichtung verhängt die auftraggebende Verwaltung eine Sanktion </w:t>
            </w:r>
            <w:r w:rsidRPr="005F0829">
              <w:rPr>
                <w:rFonts w:cs="Arial"/>
                <w:noProof w:val="0"/>
                <w:color w:val="FF0000"/>
                <w:lang w:val="de-DE"/>
              </w:rPr>
              <w:t xml:space="preserve">in 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sidR="00B76A01">
              <w:rPr>
                <w:rFonts w:cs="Arial"/>
                <w:noProof w:val="0"/>
                <w:color w:val="FF0000"/>
                <w:lang w:val="de-DE"/>
              </w:rPr>
            </w:r>
            <w:r w:rsidR="00B76A01">
              <w:rPr>
                <w:rFonts w:cs="Arial"/>
                <w:noProof w:val="0"/>
                <w:color w:val="FF0000"/>
                <w:lang w:val="de-DE"/>
              </w:rPr>
              <w:fldChar w:fldCharType="separate"/>
            </w:r>
            <w:r w:rsidRPr="005F0829">
              <w:rPr>
                <w:rFonts w:cs="Arial"/>
                <w:noProof w:val="0"/>
                <w:color w:val="FF0000"/>
                <w:lang w:val="de-DE"/>
              </w:rPr>
              <w:fldChar w:fldCharType="end"/>
            </w:r>
            <w:r w:rsidRPr="00DD6E8C">
              <w:rPr>
                <w:rFonts w:cs="Arial"/>
                <w:noProof w:val="0"/>
                <w:lang w:val="de-DE" w:eastAsia="it-IT"/>
              </w:rPr>
              <w:t>Promille des Nettovertragsbetrages</w:t>
            </w:r>
            <w:r>
              <w:rPr>
                <w:rFonts w:cs="Arial"/>
                <w:noProof w:val="0"/>
                <w:lang w:val="de-DE" w:eastAsia="it-IT"/>
              </w:rPr>
              <w:t>;</w:t>
            </w:r>
          </w:p>
          <w:p w14:paraId="6E69E14E" w14:textId="77777777" w:rsidR="005D36E9" w:rsidRPr="003F00CB" w:rsidRDefault="005D36E9" w:rsidP="005D36E9">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19C18825" w14:textId="77777777" w:rsidR="005D36E9" w:rsidRPr="004610DE" w:rsidRDefault="005D36E9" w:rsidP="005D36E9">
            <w:pPr>
              <w:pStyle w:val="Paragrafoelenco"/>
              <w:ind w:left="299" w:right="217"/>
              <w:jc w:val="both"/>
              <w:rPr>
                <w:rFonts w:eastAsia="Andale Sans UI" w:cs="Arial"/>
                <w:noProof w:val="0"/>
                <w:lang w:val="de-DE" w:eastAsia="it-IT"/>
              </w:rPr>
            </w:pPr>
          </w:p>
          <w:p w14:paraId="7F7F1D88" w14:textId="77777777" w:rsidR="005D36E9" w:rsidRPr="004610DE" w:rsidRDefault="005D36E9" w:rsidP="005D36E9">
            <w:pPr>
              <w:pStyle w:val="Paragrafoelenco"/>
              <w:rPr>
                <w:rFonts w:cs="Arial"/>
                <w:bCs/>
                <w:iCs/>
                <w:lang w:val="de-DE"/>
              </w:rPr>
            </w:pPr>
          </w:p>
          <w:p w14:paraId="6F051F30" w14:textId="603291A0" w:rsidR="005D36E9" w:rsidRPr="004610DE" w:rsidRDefault="005D36E9" w:rsidP="00BB4018">
            <w:pPr>
              <w:pStyle w:val="Paragrafoelenco"/>
              <w:numPr>
                <w:ilvl w:val="0"/>
                <w:numId w:val="70"/>
              </w:numPr>
              <w:ind w:left="299" w:right="217" w:hanging="284"/>
              <w:jc w:val="both"/>
              <w:rPr>
                <w:rFonts w:eastAsia="Andale Sans UI" w:cs="Arial"/>
                <w:noProof w:val="0"/>
                <w:lang w:val="de-DE" w:eastAsia="it-IT"/>
              </w:rPr>
            </w:pPr>
            <w:r w:rsidRPr="004610DE">
              <w:rPr>
                <w:rFonts w:cs="Arial"/>
                <w:bCs/>
                <w:iCs/>
                <w:lang w:val="de-DE"/>
              </w:rPr>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446E04D2" w14:textId="4A320E96" w:rsidR="005D36E9" w:rsidRPr="00DD6E8C" w:rsidRDefault="005D36E9" w:rsidP="005D36E9">
            <w:pPr>
              <w:pStyle w:val="Textblock-1"/>
              <w:tabs>
                <w:tab w:val="left" w:pos="360"/>
              </w:tabs>
              <w:ind w:left="299" w:hanging="284"/>
              <w:rPr>
                <w:rFonts w:cs="Arial"/>
                <w:sz w:val="20"/>
              </w:rPr>
            </w:pPr>
          </w:p>
        </w:tc>
        <w:tc>
          <w:tcPr>
            <w:tcW w:w="852" w:type="dxa"/>
            <w:shd w:val="clear" w:color="auto" w:fill="DEEAF6" w:themeFill="accent1" w:themeFillTint="33"/>
          </w:tcPr>
          <w:p w14:paraId="4BBBBFD5" w14:textId="77777777" w:rsidR="005D36E9" w:rsidRPr="00C80EFB" w:rsidRDefault="005D36E9" w:rsidP="005D36E9">
            <w:pPr>
              <w:widowControl w:val="0"/>
              <w:spacing w:line="240" w:lineRule="exact"/>
              <w:rPr>
                <w:rFonts w:cs="Arial"/>
                <w:lang w:val="de-DE"/>
              </w:rPr>
            </w:pPr>
          </w:p>
        </w:tc>
        <w:tc>
          <w:tcPr>
            <w:tcW w:w="4258" w:type="dxa"/>
            <w:shd w:val="clear" w:color="auto" w:fill="DEEAF6" w:themeFill="accent1" w:themeFillTint="33"/>
          </w:tcPr>
          <w:p w14:paraId="1CDE1648" w14:textId="2D4C3995" w:rsidR="005D36E9" w:rsidRDefault="005D36E9" w:rsidP="00BB4018">
            <w:pPr>
              <w:pStyle w:val="Paragrafoelenco"/>
              <w:numPr>
                <w:ilvl w:val="0"/>
                <w:numId w:val="70"/>
              </w:numPr>
              <w:tabs>
                <w:tab w:val="left" w:pos="3686"/>
              </w:tabs>
              <w:ind w:left="420" w:right="217" w:hanging="425"/>
              <w:jc w:val="both"/>
              <w:rPr>
                <w:rFonts w:cs="Arial"/>
                <w:lang w:val="it-IT"/>
              </w:rPr>
            </w:pPr>
            <w:r w:rsidRPr="00DD6E8C">
              <w:rPr>
                <w:rFonts w:cs="Arial"/>
                <w:lang w:val="it-IT"/>
              </w:rPr>
              <w:t>Ai sensi dell´art. 47, comma 3bis della legge</w:t>
            </w:r>
            <w:r w:rsidRPr="002E7538">
              <w:rPr>
                <w:rFonts w:cs="Arial"/>
                <w:lang w:val="it-IT"/>
              </w:rPr>
              <w:t xml:space="preserve"> 108/2021</w:t>
            </w:r>
            <w:r w:rsidRPr="00AD3DA5">
              <w:rPr>
                <w:rFonts w:cs="Arial"/>
                <w:u w:val="single"/>
                <w:lang w:val="it-IT"/>
              </w:rPr>
              <w:t>, l´appaltatore</w:t>
            </w:r>
            <w:r w:rsidRPr="002E7538">
              <w:rPr>
                <w:rFonts w:cs="Arial"/>
                <w:lang w:val="it-IT"/>
              </w:rPr>
              <w:t xml:space="preserve">, diverso da </w:t>
            </w:r>
            <w:r w:rsidRPr="002E7538">
              <w:rPr>
                <w:rFonts w:cs="Arial"/>
                <w:lang w:val="it-IT"/>
              </w:rPr>
              <w:lastRenderedPageBreak/>
              <w:t xml:space="preserve">quelli indicati all´art. 46, comma 1 D.lgs. 198/2006, cosi come modificato dall'art. 3, comma 1, della Legge n. 162/2021  (ossia con oltre 50 dipendenti), </w:t>
            </w:r>
            <w:r w:rsidRPr="00AD3DA5">
              <w:rPr>
                <w:rFonts w:cs="Arial"/>
                <w:u w:val="single"/>
                <w:lang w:val="it-IT"/>
              </w:rPr>
              <w:t xml:space="preserve">che occupa un numero pari o superiore a 15 dipendenti, entro 6 (sei) mesi dalla stipula del contratto, è tenuto a consegnare all´Amministrazione </w:t>
            </w:r>
            <w:r w:rsidRPr="005F0829">
              <w:rPr>
                <w:rFonts w:cs="Arial"/>
                <w:u w:val="single"/>
                <w:lang w:val="it-IT"/>
              </w:rPr>
              <w:t>committente la  certificazione di cui all´art. 17 della legge n. 68/1999</w:t>
            </w:r>
            <w:r w:rsidRPr="002E7538">
              <w:rPr>
                <w:rFonts w:cs="Arial"/>
                <w:lang w:val="it-IT"/>
              </w:rPr>
              <w:t xml:space="preserve">, oltre che una </w:t>
            </w:r>
            <w:r w:rsidRPr="005F0829">
              <w:rPr>
                <w:rFonts w:cs="Arial"/>
                <w:u w:val="single"/>
                <w:lang w:val="it-IT"/>
              </w:rPr>
              <w:t>relazione</w:t>
            </w:r>
            <w:r w:rsidRPr="002E7538">
              <w:rPr>
                <w:rFonts w:cs="Arial"/>
                <w:lang w:val="it-IT"/>
              </w:rPr>
              <w:t xml:space="preserve"> relativa all'assolvimento degli obblighi di cui alla medesima legge e alle eventuali sanzioni e provvedimenti disposti a proprio carico nel triennio antecedente la data di scadenza di presentazione delle offerte</w:t>
            </w:r>
            <w:r>
              <w:rPr>
                <w:rFonts w:cs="Arial"/>
                <w:lang w:val="it-IT"/>
              </w:rPr>
              <w:t>;</w:t>
            </w:r>
          </w:p>
          <w:p w14:paraId="70C033BD" w14:textId="77777777" w:rsidR="005D36E9" w:rsidRDefault="005D36E9" w:rsidP="005D36E9">
            <w:pPr>
              <w:pStyle w:val="Paragrafoelenco"/>
              <w:tabs>
                <w:tab w:val="left" w:pos="3686"/>
              </w:tabs>
              <w:ind w:left="420" w:right="217"/>
              <w:jc w:val="both"/>
              <w:rPr>
                <w:rFonts w:cs="Arial"/>
                <w:lang w:val="it-IT"/>
              </w:rPr>
            </w:pPr>
          </w:p>
          <w:p w14:paraId="6B17244A" w14:textId="49667A14" w:rsidR="005D36E9" w:rsidRPr="006B7037" w:rsidRDefault="005D36E9" w:rsidP="00BB4018">
            <w:pPr>
              <w:pStyle w:val="Paragrafoelenco"/>
              <w:widowControl w:val="0"/>
              <w:numPr>
                <w:ilvl w:val="0"/>
                <w:numId w:val="70"/>
              </w:numPr>
              <w:tabs>
                <w:tab w:val="num" w:pos="360"/>
                <w:tab w:val="left" w:pos="3686"/>
              </w:tabs>
              <w:ind w:left="420" w:right="217" w:hanging="425"/>
              <w:jc w:val="both"/>
              <w:rPr>
                <w:rFonts w:cs="Arial"/>
                <w:lang w:val="it-IT"/>
              </w:rPr>
            </w:pPr>
            <w:r w:rsidRPr="006B7037">
              <w:rPr>
                <w:rFonts w:cs="Arial"/>
                <w:lang w:val="it-IT"/>
              </w:rPr>
              <w:t xml:space="preserve">In caso di inadempimento degli obblighi di cui sopra, l’Amministrazione committente applica la penale </w:t>
            </w:r>
            <w:r w:rsidRPr="006B7037">
              <w:rPr>
                <w:rFonts w:cs="Arial"/>
                <w:color w:val="FF0000"/>
                <w:lang w:val="it-IT"/>
              </w:rPr>
              <w:t xml:space="preserve">pari al  </w:t>
            </w:r>
            <w:r w:rsidRPr="006B7037">
              <w:rPr>
                <w:rFonts w:cs="Arial"/>
                <w:color w:val="FF0000"/>
                <w:lang w:val="it-IT"/>
              </w:rPr>
              <w:fldChar w:fldCharType="begin">
                <w:ffData>
                  <w:name w:val=""/>
                  <w:enabled/>
                  <w:calcOnExit w:val="0"/>
                  <w:ddList/>
                </w:ffData>
              </w:fldChar>
            </w:r>
            <w:r w:rsidRPr="006B7037">
              <w:rPr>
                <w:rFonts w:cs="Arial"/>
                <w:color w:val="FF0000"/>
                <w:lang w:val="it-IT"/>
              </w:rPr>
              <w:instrText xml:space="preserve"> FORMDROPDOWN </w:instrText>
            </w:r>
            <w:r w:rsidR="00B76A01">
              <w:rPr>
                <w:rFonts w:cs="Arial"/>
                <w:color w:val="FF0000"/>
                <w:lang w:val="it-IT"/>
              </w:rPr>
            </w:r>
            <w:r w:rsidR="00B76A01">
              <w:rPr>
                <w:rFonts w:cs="Arial"/>
                <w:color w:val="FF0000"/>
                <w:lang w:val="it-IT"/>
              </w:rPr>
              <w:fldChar w:fldCharType="separate"/>
            </w:r>
            <w:r w:rsidRPr="006B7037">
              <w:rPr>
                <w:rFonts w:cs="Arial"/>
                <w:color w:val="FF0000"/>
                <w:lang w:val="it-IT"/>
              </w:rPr>
              <w:fldChar w:fldCharType="end"/>
            </w:r>
            <w:r w:rsidRPr="006B7037">
              <w:rPr>
                <w:rFonts w:cs="Arial"/>
                <w:color w:val="FF0000"/>
                <w:lang w:val="it-IT"/>
              </w:rPr>
              <w:t xml:space="preserve"> </w:t>
            </w:r>
            <w:r w:rsidRPr="006B7037">
              <w:rPr>
                <w:rFonts w:cs="Arial"/>
                <w:lang w:val="it-IT"/>
              </w:rPr>
              <w:t>per mille dell’ammontare netto contrattuale;</w:t>
            </w:r>
          </w:p>
          <w:p w14:paraId="6A71A34B" w14:textId="77777777" w:rsidR="005D36E9" w:rsidRPr="005D2AF6" w:rsidRDefault="005D36E9" w:rsidP="005D36E9">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4A84FE28" w14:textId="77777777" w:rsidR="005D36E9" w:rsidRDefault="005D36E9" w:rsidP="005D36E9">
            <w:pPr>
              <w:pStyle w:val="Paragrafoelenco"/>
              <w:widowControl w:val="0"/>
              <w:tabs>
                <w:tab w:val="left" w:pos="3686"/>
              </w:tabs>
              <w:ind w:left="420" w:right="217"/>
              <w:jc w:val="both"/>
              <w:rPr>
                <w:rFonts w:cs="Arial"/>
                <w:lang w:val="it-IT"/>
              </w:rPr>
            </w:pPr>
          </w:p>
          <w:p w14:paraId="5B14F37F" w14:textId="222F937E" w:rsidR="005D36E9" w:rsidRPr="004610DE" w:rsidRDefault="005D36E9" w:rsidP="00BB4018">
            <w:pPr>
              <w:pStyle w:val="Paragrafoelenco"/>
              <w:numPr>
                <w:ilvl w:val="0"/>
                <w:numId w:val="70"/>
              </w:numPr>
              <w:tabs>
                <w:tab w:val="left" w:pos="3686"/>
              </w:tabs>
              <w:ind w:left="420" w:right="217" w:hanging="420"/>
              <w:jc w:val="both"/>
              <w:rPr>
                <w:rFonts w:cs="Arial"/>
                <w:lang w:val="it-IT"/>
              </w:rPr>
            </w:pPr>
            <w:r w:rsidRPr="004610DE">
              <w:rPr>
                <w:rFonts w:cs="Arial"/>
                <w:bCs/>
                <w:iCs/>
                <w:lang w:val="it-IT"/>
              </w:rPr>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529532E1" w14:textId="571F3B08" w:rsidR="005D36E9" w:rsidRPr="00DD6E8C" w:rsidRDefault="005D36E9" w:rsidP="005D36E9">
            <w:pPr>
              <w:widowControl w:val="0"/>
              <w:tabs>
                <w:tab w:val="num" w:pos="360"/>
              </w:tabs>
              <w:jc w:val="both"/>
              <w:rPr>
                <w:rFonts w:cs="Arial"/>
                <w:lang w:val="it-IT"/>
              </w:rPr>
            </w:pPr>
          </w:p>
        </w:tc>
      </w:tr>
      <w:tr w:rsidR="005D36E9" w:rsidRPr="004E5722" w14:paraId="0E68E736" w14:textId="77777777" w:rsidTr="001D763E">
        <w:tc>
          <w:tcPr>
            <w:tcW w:w="4404" w:type="dxa"/>
            <w:shd w:val="clear" w:color="auto" w:fill="DEEAF6" w:themeFill="accent1" w:themeFillTint="33"/>
          </w:tcPr>
          <w:p w14:paraId="0D6CFDB6" w14:textId="77777777" w:rsidR="005D36E9" w:rsidRPr="00E60C8E" w:rsidRDefault="005D36E9" w:rsidP="005D36E9">
            <w:pPr>
              <w:pStyle w:val="Textblock-1"/>
              <w:tabs>
                <w:tab w:val="left" w:pos="15"/>
              </w:tabs>
              <w:ind w:left="12"/>
              <w:rPr>
                <w:rFonts w:cs="Arial"/>
                <w:sz w:val="20"/>
                <w:u w:val="single"/>
                <w:lang w:val="it-IT"/>
              </w:rPr>
            </w:pPr>
          </w:p>
        </w:tc>
        <w:tc>
          <w:tcPr>
            <w:tcW w:w="852" w:type="dxa"/>
            <w:shd w:val="clear" w:color="auto" w:fill="DEEAF6" w:themeFill="accent1" w:themeFillTint="33"/>
          </w:tcPr>
          <w:p w14:paraId="294DEB83" w14:textId="77777777" w:rsidR="005D36E9" w:rsidRPr="00E60C8E" w:rsidRDefault="005D36E9" w:rsidP="005D36E9">
            <w:pPr>
              <w:widowControl w:val="0"/>
              <w:spacing w:line="240" w:lineRule="exact"/>
              <w:rPr>
                <w:rFonts w:cs="Arial"/>
                <w:lang w:val="it-IT"/>
              </w:rPr>
            </w:pPr>
          </w:p>
        </w:tc>
        <w:tc>
          <w:tcPr>
            <w:tcW w:w="4258" w:type="dxa"/>
            <w:shd w:val="clear" w:color="auto" w:fill="DEEAF6" w:themeFill="accent1" w:themeFillTint="33"/>
          </w:tcPr>
          <w:p w14:paraId="2D50C381" w14:textId="77777777" w:rsidR="005D36E9" w:rsidRPr="00EC1C1C" w:rsidRDefault="005D36E9" w:rsidP="005D36E9">
            <w:pPr>
              <w:widowControl w:val="0"/>
              <w:tabs>
                <w:tab w:val="num" w:pos="360"/>
              </w:tabs>
              <w:jc w:val="both"/>
              <w:rPr>
                <w:rFonts w:cs="Arial"/>
                <w:u w:val="single"/>
                <w:lang w:val="it-IT"/>
              </w:rPr>
            </w:pPr>
          </w:p>
        </w:tc>
      </w:tr>
      <w:tr w:rsidR="005D36E9" w:rsidRPr="004E5722" w14:paraId="55D117E2" w14:textId="77777777" w:rsidTr="001D763E">
        <w:tc>
          <w:tcPr>
            <w:tcW w:w="4404" w:type="dxa"/>
            <w:shd w:val="clear" w:color="auto" w:fill="DEEAF6" w:themeFill="accent1" w:themeFillTint="33"/>
          </w:tcPr>
          <w:p w14:paraId="0D3B9621" w14:textId="77777777" w:rsidR="005D36E9" w:rsidRPr="0019508D" w:rsidRDefault="005D36E9" w:rsidP="005D36E9">
            <w:pPr>
              <w:widowControl w:val="0"/>
              <w:ind w:right="105"/>
              <w:jc w:val="both"/>
              <w:rPr>
                <w:rFonts w:cs="Arial"/>
                <w:b/>
                <w:i/>
                <w:iCs/>
                <w:color w:val="FF0000"/>
                <w:sz w:val="18"/>
                <w:szCs w:val="18"/>
                <w:highlight w:val="green"/>
                <w:u w:val="single"/>
                <w:lang w:val="de-DE"/>
              </w:rPr>
            </w:pPr>
            <w:r w:rsidRPr="0019508D">
              <w:rPr>
                <w:rFonts w:cs="Arial"/>
                <w:i/>
                <w:iCs/>
                <w:color w:val="FF0000"/>
                <w:sz w:val="18"/>
                <w:szCs w:val="18"/>
                <w:highlight w:val="green"/>
                <w:shd w:val="clear" w:color="auto" w:fill="FFFFFF"/>
                <w:lang w:val="de-DE"/>
              </w:rPr>
              <w:t>Folgenden Satz</w:t>
            </w:r>
            <w:r w:rsidRPr="0019508D">
              <w:rPr>
                <w:rFonts w:cs="Arial"/>
                <w:b/>
                <w:bCs/>
                <w:i/>
                <w:iCs/>
                <w:color w:val="FF0000"/>
                <w:sz w:val="18"/>
                <w:szCs w:val="18"/>
                <w:highlight w:val="green"/>
                <w:shd w:val="clear" w:color="auto" w:fill="FFFFFF"/>
                <w:lang w:val="de-DE"/>
              </w:rPr>
              <w:t xml:space="preserve"> nur</w:t>
            </w:r>
            <w:r w:rsidRPr="0019508D">
              <w:rPr>
                <w:rFonts w:cs="Arial"/>
                <w:i/>
                <w:iCs/>
                <w:color w:val="FF0000"/>
                <w:sz w:val="18"/>
                <w:szCs w:val="18"/>
                <w:highlight w:val="green"/>
                <w:shd w:val="clear" w:color="auto" w:fill="FFFFFF"/>
                <w:lang w:val="de-DE"/>
              </w:rPr>
              <w:t xml:space="preserve"> angeben, </w:t>
            </w:r>
            <w:r w:rsidRPr="0019508D">
              <w:rPr>
                <w:rFonts w:cs="Arial"/>
                <w:b/>
                <w:bCs/>
                <w:i/>
                <w:iCs/>
                <w:color w:val="FF0000"/>
                <w:sz w:val="18"/>
                <w:szCs w:val="18"/>
                <w:highlight w:val="green"/>
                <w:shd w:val="clear" w:color="auto" w:fill="FFFFFF"/>
                <w:lang w:val="de-DE"/>
              </w:rPr>
              <w:t>falls</w:t>
            </w:r>
            <w:r w:rsidRPr="0019508D">
              <w:rPr>
                <w:rFonts w:cs="Arial"/>
                <w:i/>
                <w:iCs/>
                <w:color w:val="FF0000"/>
                <w:sz w:val="18"/>
                <w:szCs w:val="18"/>
                <w:highlight w:val="green"/>
                <w:shd w:val="clear" w:color="auto" w:fill="FFFFFF"/>
                <w:lang w:val="de-DE"/>
              </w:rPr>
              <w:t xml:space="preserve"> die Einbeziehung der in Art. 47 Abs. 4 des Gesetzes Nr. 108/2021 genannten Teilnahmeanforderungen </w:t>
            </w:r>
            <w:r w:rsidRPr="0019508D">
              <w:rPr>
                <w:rFonts w:cs="Arial"/>
                <w:b/>
                <w:bCs/>
                <w:i/>
                <w:iCs/>
                <w:color w:val="FF0000"/>
                <w:sz w:val="18"/>
                <w:szCs w:val="18"/>
                <w:highlight w:val="green"/>
                <w:shd w:val="clear" w:color="auto" w:fill="FFFFFF"/>
                <w:lang w:val="de-DE"/>
              </w:rPr>
              <w:t>nicht</w:t>
            </w:r>
            <w:r w:rsidRPr="0019508D">
              <w:rPr>
                <w:rFonts w:cs="Arial"/>
                <w:i/>
                <w:iCs/>
                <w:color w:val="FF0000"/>
                <w:sz w:val="18"/>
                <w:szCs w:val="18"/>
                <w:highlight w:val="green"/>
                <w:shd w:val="clear" w:color="auto" w:fill="FFFFFF"/>
                <w:lang w:val="de-DE"/>
              </w:rPr>
              <w:t xml:space="preserve"> </w:t>
            </w:r>
            <w:r w:rsidRPr="0019508D">
              <w:rPr>
                <w:rFonts w:cs="Arial"/>
                <w:b/>
                <w:bCs/>
                <w:i/>
                <w:iCs/>
                <w:color w:val="FF0000"/>
                <w:sz w:val="18"/>
                <w:szCs w:val="18"/>
                <w:highlight w:val="green"/>
                <w:shd w:val="clear" w:color="auto" w:fill="FFFFFF"/>
                <w:lang w:val="de-DE"/>
              </w:rPr>
              <w:t>ausgeschlossen</w:t>
            </w:r>
            <w:r w:rsidRPr="0019508D">
              <w:rPr>
                <w:rFonts w:cs="Arial"/>
                <w:i/>
                <w:iCs/>
                <w:color w:val="FF0000"/>
                <w:sz w:val="18"/>
                <w:szCs w:val="18"/>
                <w:highlight w:val="green"/>
                <w:shd w:val="clear" w:color="auto" w:fill="FFFFFF"/>
                <w:lang w:val="de-DE"/>
              </w:rPr>
              <w:t xml:space="preserve"> ist.</w:t>
            </w:r>
          </w:p>
          <w:p w14:paraId="41FB27BC" w14:textId="77777777" w:rsidR="005D36E9" w:rsidRPr="0019508D" w:rsidRDefault="005D36E9" w:rsidP="005D36E9">
            <w:pPr>
              <w:widowControl w:val="0"/>
              <w:jc w:val="both"/>
              <w:rPr>
                <w:rFonts w:cs="Arial"/>
                <w:bCs/>
                <w:i/>
                <w:iCs/>
                <w:color w:val="FF0000"/>
                <w:sz w:val="16"/>
                <w:szCs w:val="16"/>
                <w:highlight w:val="green"/>
                <w:lang w:val="de-DE"/>
              </w:rPr>
            </w:pPr>
          </w:p>
        </w:tc>
        <w:tc>
          <w:tcPr>
            <w:tcW w:w="852" w:type="dxa"/>
            <w:shd w:val="clear" w:color="auto" w:fill="DEEAF6" w:themeFill="accent1" w:themeFillTint="33"/>
          </w:tcPr>
          <w:p w14:paraId="5B303688" w14:textId="77777777" w:rsidR="005D36E9" w:rsidRPr="0019508D" w:rsidRDefault="005D36E9" w:rsidP="005D36E9">
            <w:pPr>
              <w:widowControl w:val="0"/>
              <w:spacing w:line="240" w:lineRule="exact"/>
              <w:ind w:right="-180"/>
              <w:jc w:val="both"/>
              <w:rPr>
                <w:rFonts w:cs="Arial"/>
                <w:highlight w:val="green"/>
                <w:lang w:val="de-DE"/>
              </w:rPr>
            </w:pPr>
          </w:p>
        </w:tc>
        <w:tc>
          <w:tcPr>
            <w:tcW w:w="4258" w:type="dxa"/>
            <w:shd w:val="clear" w:color="auto" w:fill="DEEAF6" w:themeFill="accent1" w:themeFillTint="33"/>
          </w:tcPr>
          <w:p w14:paraId="63A8D413" w14:textId="77777777" w:rsidR="005D36E9" w:rsidRPr="0019508D" w:rsidRDefault="005D36E9" w:rsidP="005D36E9">
            <w:pPr>
              <w:widowControl w:val="0"/>
              <w:jc w:val="both"/>
              <w:rPr>
                <w:rFonts w:cs="Arial"/>
                <w:bCs/>
                <w:i/>
                <w:iCs/>
                <w:color w:val="FF0000"/>
                <w:sz w:val="18"/>
                <w:szCs w:val="18"/>
                <w:highlight w:val="green"/>
                <w:lang w:val="it-IT"/>
              </w:rPr>
            </w:pPr>
            <w:r w:rsidRPr="0019508D">
              <w:rPr>
                <w:rFonts w:cs="Arial"/>
                <w:bCs/>
                <w:i/>
                <w:iCs/>
                <w:color w:val="FF0000"/>
                <w:sz w:val="18"/>
                <w:szCs w:val="18"/>
                <w:highlight w:val="green"/>
                <w:lang w:val="it-IT"/>
              </w:rPr>
              <w:t xml:space="preserve">Lasciare la frase seguente </w:t>
            </w:r>
            <w:r w:rsidRPr="0019508D">
              <w:rPr>
                <w:rFonts w:cs="Arial"/>
                <w:b/>
                <w:i/>
                <w:iCs/>
                <w:color w:val="FF0000"/>
                <w:sz w:val="18"/>
                <w:szCs w:val="18"/>
                <w:highlight w:val="green"/>
                <w:lang w:val="it-IT"/>
              </w:rPr>
              <w:t>solo se non</w:t>
            </w:r>
            <w:r w:rsidRPr="0019508D">
              <w:rPr>
                <w:rFonts w:cs="Arial"/>
                <w:bCs/>
                <w:i/>
                <w:iCs/>
                <w:color w:val="FF0000"/>
                <w:sz w:val="18"/>
                <w:szCs w:val="18"/>
                <w:highlight w:val="green"/>
                <w:lang w:val="it-IT"/>
              </w:rPr>
              <w:t xml:space="preserve"> viene </w:t>
            </w:r>
            <w:r w:rsidRPr="0019508D">
              <w:rPr>
                <w:rFonts w:cs="Arial"/>
                <w:b/>
                <w:i/>
                <w:iCs/>
                <w:color w:val="FF0000"/>
                <w:sz w:val="18"/>
                <w:szCs w:val="18"/>
                <w:highlight w:val="green"/>
                <w:lang w:val="it-IT"/>
              </w:rPr>
              <w:t>escluso</w:t>
            </w:r>
            <w:r w:rsidRPr="0019508D">
              <w:rPr>
                <w:rFonts w:cs="Arial"/>
                <w:bCs/>
                <w:i/>
                <w:iCs/>
                <w:color w:val="FF0000"/>
                <w:sz w:val="18"/>
                <w:szCs w:val="18"/>
                <w:highlight w:val="green"/>
                <w:lang w:val="it-IT"/>
              </w:rPr>
              <w:t xml:space="preserve"> l'inserimento dei requisiti di partecipazione di cui all’art. 47 comma 4 della Legge n. 108/2021</w:t>
            </w:r>
          </w:p>
          <w:p w14:paraId="5EDCC07B" w14:textId="77777777" w:rsidR="005D36E9" w:rsidRPr="0019508D" w:rsidRDefault="005D36E9" w:rsidP="005D36E9">
            <w:pPr>
              <w:widowControl w:val="0"/>
              <w:jc w:val="both"/>
              <w:rPr>
                <w:rFonts w:cs="Arial"/>
                <w:bCs/>
                <w:i/>
                <w:iCs/>
                <w:color w:val="FF0000"/>
                <w:sz w:val="16"/>
                <w:szCs w:val="16"/>
                <w:lang w:val="it-IT"/>
              </w:rPr>
            </w:pPr>
          </w:p>
        </w:tc>
      </w:tr>
      <w:tr w:rsidR="005D36E9" w:rsidRPr="004E5722" w14:paraId="56EEE36A" w14:textId="77777777" w:rsidTr="001D763E">
        <w:tc>
          <w:tcPr>
            <w:tcW w:w="4404" w:type="dxa"/>
            <w:shd w:val="clear" w:color="auto" w:fill="DEEAF6" w:themeFill="accent1" w:themeFillTint="33"/>
          </w:tcPr>
          <w:p w14:paraId="507F96D0" w14:textId="2A088EC8" w:rsidR="005D36E9" w:rsidRDefault="005D36E9" w:rsidP="005D36E9">
            <w:pPr>
              <w:ind w:right="217"/>
              <w:jc w:val="both"/>
              <w:rPr>
                <w:rFonts w:cs="Arial"/>
                <w:noProof w:val="0"/>
                <w:lang w:val="de-DE" w:eastAsia="it-IT"/>
              </w:rPr>
            </w:pPr>
            <w:r w:rsidRPr="00EC1C1C">
              <w:rPr>
                <w:rFonts w:cs="Arial"/>
                <w:noProof w:val="0"/>
                <w:lang w:val="de-DE"/>
              </w:rPr>
              <w:t>Bei Nichteinhaltung der in Artikel 47, Abs</w:t>
            </w:r>
            <w:r>
              <w:rPr>
                <w:rFonts w:cs="Arial"/>
                <w:noProof w:val="0"/>
                <w:lang w:val="de-DE"/>
              </w:rPr>
              <w:t>atz</w:t>
            </w:r>
            <w:r w:rsidRPr="00EC1C1C">
              <w:rPr>
                <w:rFonts w:cs="Arial"/>
                <w:noProof w:val="0"/>
                <w:lang w:val="de-DE"/>
              </w:rPr>
              <w:t xml:space="preserve"> 4 genannten Verpflichtungen verhängt die auftraggebende Verwaltung eine Sanktion </w:t>
            </w:r>
            <w:r w:rsidRPr="00EC1C1C">
              <w:rPr>
                <w:rFonts w:cs="Arial"/>
                <w:noProof w:val="0"/>
                <w:color w:val="FF0000"/>
                <w:lang w:val="de-DE"/>
              </w:rPr>
              <w:t xml:space="preserve">in Höhe von </w:t>
            </w:r>
            <w:r w:rsidRPr="00EC1C1C">
              <w:rPr>
                <w:rFonts w:cs="Arial"/>
                <w:noProof w:val="0"/>
                <w:color w:val="FF0000"/>
                <w:lang w:val="de-DE"/>
              </w:rPr>
              <w:fldChar w:fldCharType="begin">
                <w:ffData>
                  <w:name w:val=""/>
                  <w:enabled/>
                  <w:calcOnExit w:val="0"/>
                  <w:ddList/>
                </w:ffData>
              </w:fldChar>
            </w:r>
            <w:r w:rsidRPr="00EC1C1C">
              <w:rPr>
                <w:rFonts w:cs="Arial"/>
                <w:noProof w:val="0"/>
                <w:color w:val="FF0000"/>
                <w:lang w:val="de-DE"/>
              </w:rPr>
              <w:instrText xml:space="preserve"> FORMDROPDOWN </w:instrText>
            </w:r>
            <w:r w:rsidR="00B76A01">
              <w:rPr>
                <w:rFonts w:cs="Arial"/>
                <w:noProof w:val="0"/>
                <w:color w:val="FF0000"/>
                <w:lang w:val="de-DE"/>
              </w:rPr>
            </w:r>
            <w:r w:rsidR="00B76A01">
              <w:rPr>
                <w:rFonts w:cs="Arial"/>
                <w:noProof w:val="0"/>
                <w:color w:val="FF0000"/>
                <w:lang w:val="de-DE"/>
              </w:rPr>
              <w:fldChar w:fldCharType="separate"/>
            </w:r>
            <w:r w:rsidRPr="00EC1C1C">
              <w:rPr>
                <w:rFonts w:cs="Arial"/>
                <w:noProof w:val="0"/>
                <w:color w:val="FF0000"/>
                <w:lang w:val="de-DE"/>
              </w:rPr>
              <w:fldChar w:fldCharType="end"/>
            </w:r>
            <w:r w:rsidRPr="00EC1C1C">
              <w:rPr>
                <w:rFonts w:cs="Arial"/>
                <w:noProof w:val="0"/>
                <w:color w:val="FF0000"/>
                <w:lang w:val="de-DE"/>
              </w:rPr>
              <w:t xml:space="preserve"> </w:t>
            </w:r>
            <w:r w:rsidRPr="00EC1C1C">
              <w:rPr>
                <w:rFonts w:cs="Arial"/>
                <w:noProof w:val="0"/>
                <w:lang w:val="de-DE" w:eastAsia="it-IT"/>
              </w:rPr>
              <w:t>Promille des Nettovertragsbetrages.</w:t>
            </w:r>
          </w:p>
          <w:p w14:paraId="1587C2EB" w14:textId="77777777" w:rsidR="005D36E9" w:rsidRPr="00BD289F" w:rsidRDefault="005D36E9" w:rsidP="005D36E9">
            <w:pPr>
              <w:ind w:right="217"/>
              <w:jc w:val="both"/>
              <w:rPr>
                <w:rFonts w:eastAsia="Andale Sans UI" w:cs="Arial"/>
                <w:noProof w:val="0"/>
                <w:lang w:val="de-DE" w:eastAsia="it-IT"/>
              </w:rPr>
            </w:pPr>
            <w:r w:rsidRPr="00BD289F">
              <w:rPr>
                <w:rFonts w:cs="Arial"/>
                <w:i/>
                <w:color w:val="FF0000"/>
                <w:sz w:val="16"/>
                <w:szCs w:val="16"/>
                <w:highlight w:val="green"/>
                <w:lang w:val="de-DE"/>
              </w:rPr>
              <w:t>[Den Betrag</w:t>
            </w:r>
            <w:r w:rsidRPr="00BD289F">
              <w:rPr>
                <w:rFonts w:cs="Arial" w:hint="eastAsia"/>
                <w:i/>
                <w:color w:val="FF0000"/>
                <w:sz w:val="16"/>
                <w:szCs w:val="16"/>
                <w:highlight w:val="green"/>
                <w:lang w:val="de-DE"/>
              </w:rPr>
              <w:t xml:space="preserve"> der täglichen </w:t>
            </w:r>
            <w:r w:rsidRPr="00BD289F">
              <w:rPr>
                <w:rFonts w:cs="Arial"/>
                <w:i/>
                <w:color w:val="FF0000"/>
                <w:sz w:val="16"/>
                <w:szCs w:val="16"/>
                <w:highlight w:val="green"/>
                <w:lang w:val="de-DE"/>
              </w:rPr>
              <w:t>Verzugsstrafe anführen</w:t>
            </w:r>
            <w:r w:rsidRPr="00BD289F">
              <w:rPr>
                <w:rFonts w:cs="Arial" w:hint="eastAsia"/>
                <w:i/>
                <w:color w:val="FF0000"/>
                <w:sz w:val="16"/>
                <w:szCs w:val="16"/>
                <w:highlight w:val="green"/>
                <w:lang w:val="de-DE"/>
              </w:rPr>
              <w:t>.</w:t>
            </w:r>
            <w:r w:rsidRPr="00BD289F">
              <w:rPr>
                <w:rFonts w:cs="Arial"/>
                <w:i/>
                <w:color w:val="FF0000"/>
                <w:sz w:val="16"/>
                <w:szCs w:val="16"/>
                <w:highlight w:val="green"/>
                <w:lang w:val="de-DE"/>
              </w:rPr>
              <w:t xml:space="preserve"> Die tägliche Verzugsstrafe kann gemäß Absatz 4 des Art. 50 des Gesetzes Nr. 108/2021 zwischen </w:t>
            </w:r>
            <w:r w:rsidRPr="00BD289F">
              <w:rPr>
                <w:rFonts w:cs="Arial"/>
                <w:b/>
                <w:bCs/>
                <w:i/>
                <w:color w:val="FF0000"/>
                <w:sz w:val="16"/>
                <w:szCs w:val="16"/>
                <w:highlight w:val="green"/>
                <w:lang w:val="de-DE"/>
              </w:rPr>
              <w:t>0,6 Promille</w:t>
            </w:r>
            <w:r w:rsidRPr="00BD289F">
              <w:rPr>
                <w:rFonts w:cs="Arial"/>
                <w:i/>
                <w:color w:val="FF0000"/>
                <w:sz w:val="16"/>
                <w:szCs w:val="16"/>
                <w:highlight w:val="green"/>
                <w:lang w:val="de-DE"/>
              </w:rPr>
              <w:t xml:space="preserve"> und </w:t>
            </w:r>
            <w:r w:rsidRPr="00BD289F">
              <w:rPr>
                <w:rFonts w:cs="Arial"/>
                <w:b/>
                <w:bCs/>
                <w:i/>
                <w:color w:val="FF0000"/>
                <w:sz w:val="16"/>
                <w:szCs w:val="16"/>
                <w:highlight w:val="green"/>
                <w:lang w:val="de-DE"/>
              </w:rPr>
              <w:t>1 Promille</w:t>
            </w:r>
            <w:r w:rsidRPr="00BD289F">
              <w:rPr>
                <w:rFonts w:cs="Arial"/>
                <w:i/>
                <w:color w:val="FF0000"/>
                <w:sz w:val="16"/>
                <w:szCs w:val="16"/>
                <w:highlight w:val="green"/>
                <w:lang w:val="de-DE"/>
              </w:rPr>
              <w:t xml:space="preserve"> des </w:t>
            </w:r>
            <w:r w:rsidRPr="00BD289F">
              <w:rPr>
                <w:rFonts w:cs="Arial"/>
                <w:b/>
                <w:bCs/>
                <w:i/>
                <w:color w:val="FF0000"/>
                <w:sz w:val="16"/>
                <w:szCs w:val="16"/>
                <w:highlight w:val="green"/>
                <w:lang w:val="de-DE"/>
              </w:rPr>
              <w:t>Nettovertragsbetrages</w:t>
            </w:r>
            <w:r w:rsidRPr="00BD289F">
              <w:rPr>
                <w:rFonts w:cs="Arial"/>
                <w:i/>
                <w:color w:val="FF0000"/>
                <w:sz w:val="16"/>
                <w:szCs w:val="16"/>
                <w:highlight w:val="green"/>
                <w:lang w:val="de-DE"/>
              </w:rPr>
              <w:t xml:space="preserve"> liegen und ist im Verhältnis zum Ausmaß der Folgen aufgrund der Verspätung festzulegen. Sie darf insgesamt 20 Prozent des Nettovertragsbetrages nicht übersteigen</w:t>
            </w:r>
            <w:r w:rsidRPr="00BD289F">
              <w:rPr>
                <w:rFonts w:cs="Arial"/>
                <w:i/>
                <w:color w:val="FF0000"/>
                <w:sz w:val="16"/>
                <w:szCs w:val="16"/>
                <w:lang w:val="de-DE"/>
              </w:rPr>
              <w:t>].</w:t>
            </w:r>
          </w:p>
          <w:p w14:paraId="255A5551" w14:textId="77777777" w:rsidR="005D36E9" w:rsidRPr="00EC1C1C" w:rsidRDefault="005D36E9" w:rsidP="005D36E9">
            <w:pPr>
              <w:ind w:right="217"/>
              <w:jc w:val="both"/>
              <w:rPr>
                <w:rFonts w:eastAsia="Andale Sans UI" w:cs="Arial"/>
                <w:noProof w:val="0"/>
                <w:lang w:val="de-DE" w:eastAsia="it-IT"/>
              </w:rPr>
            </w:pPr>
          </w:p>
          <w:p w14:paraId="7537867D" w14:textId="77777777" w:rsidR="005D36E9" w:rsidRPr="00EC1C1C" w:rsidRDefault="005D36E9" w:rsidP="005D36E9">
            <w:pPr>
              <w:pStyle w:val="Textblock-1"/>
              <w:tabs>
                <w:tab w:val="left" w:pos="360"/>
              </w:tabs>
              <w:ind w:left="0"/>
              <w:rPr>
                <w:rFonts w:cs="Arial"/>
                <w:sz w:val="20"/>
              </w:rPr>
            </w:pPr>
          </w:p>
        </w:tc>
        <w:tc>
          <w:tcPr>
            <w:tcW w:w="852" w:type="dxa"/>
            <w:shd w:val="clear" w:color="auto" w:fill="DEEAF6" w:themeFill="accent1" w:themeFillTint="33"/>
          </w:tcPr>
          <w:p w14:paraId="6E2F5F32" w14:textId="77777777" w:rsidR="005D36E9" w:rsidRPr="00EC1C1C" w:rsidRDefault="005D36E9" w:rsidP="005D36E9">
            <w:pPr>
              <w:widowControl w:val="0"/>
              <w:spacing w:line="240" w:lineRule="exact"/>
              <w:rPr>
                <w:rFonts w:cs="Arial"/>
                <w:lang w:val="de-DE"/>
              </w:rPr>
            </w:pPr>
          </w:p>
        </w:tc>
        <w:tc>
          <w:tcPr>
            <w:tcW w:w="4258" w:type="dxa"/>
            <w:shd w:val="clear" w:color="auto" w:fill="DEEAF6" w:themeFill="accent1" w:themeFillTint="33"/>
          </w:tcPr>
          <w:p w14:paraId="67D82059" w14:textId="77777777" w:rsidR="005D36E9" w:rsidRDefault="005D36E9" w:rsidP="005D36E9">
            <w:pPr>
              <w:widowControl w:val="0"/>
              <w:tabs>
                <w:tab w:val="num" w:pos="360"/>
              </w:tabs>
              <w:jc w:val="both"/>
              <w:rPr>
                <w:rFonts w:cs="Arial"/>
                <w:lang w:val="it-IT"/>
              </w:rPr>
            </w:pPr>
            <w:r w:rsidRPr="00DD6E8C">
              <w:rPr>
                <w:rFonts w:cs="Arial"/>
                <w:lang w:val="it-IT"/>
              </w:rPr>
              <w:t>In caso di inadempimento degli obblighi di cui all´art. 47, comm</w:t>
            </w:r>
            <w:r>
              <w:rPr>
                <w:rFonts w:cs="Arial"/>
                <w:lang w:val="it-IT"/>
              </w:rPr>
              <w:t>a</w:t>
            </w:r>
            <w:r w:rsidRPr="00DD6E8C">
              <w:rPr>
                <w:rFonts w:cs="Arial"/>
                <w:lang w:val="it-IT"/>
              </w:rPr>
              <w:t xml:space="preserve"> 4, l’Amministrazione committente applica la penale </w:t>
            </w:r>
            <w:r w:rsidRPr="00BA210D">
              <w:rPr>
                <w:rFonts w:cs="Arial"/>
                <w:color w:val="FF0000"/>
                <w:lang w:val="it-IT"/>
              </w:rPr>
              <w:t xml:space="preserve">pari al  </w:t>
            </w:r>
            <w:r w:rsidRPr="00DD6E8C">
              <w:rPr>
                <w:rFonts w:cs="Arial"/>
                <w:lang w:val="it-IT"/>
              </w:rPr>
              <w:fldChar w:fldCharType="begin">
                <w:ffData>
                  <w:name w:val=""/>
                  <w:enabled/>
                  <w:calcOnExit w:val="0"/>
                  <w:ddList/>
                </w:ffData>
              </w:fldChar>
            </w:r>
            <w:r w:rsidRPr="00DD6E8C">
              <w:rPr>
                <w:rFonts w:cs="Arial"/>
                <w:lang w:val="it-IT"/>
              </w:rPr>
              <w:instrText xml:space="preserve"> FORMDROPDOWN </w:instrText>
            </w:r>
            <w:r w:rsidR="00B76A01">
              <w:rPr>
                <w:rFonts w:cs="Arial"/>
                <w:lang w:val="it-IT"/>
              </w:rPr>
            </w:r>
            <w:r w:rsidR="00B76A01">
              <w:rPr>
                <w:rFonts w:cs="Arial"/>
                <w:lang w:val="it-IT"/>
              </w:rPr>
              <w:fldChar w:fldCharType="separate"/>
            </w:r>
            <w:r w:rsidRPr="00DD6E8C">
              <w:rPr>
                <w:rFonts w:cs="Arial"/>
                <w:lang w:val="it-IT"/>
              </w:rPr>
              <w:fldChar w:fldCharType="end"/>
            </w:r>
            <w:r w:rsidRPr="00DD6E8C">
              <w:rPr>
                <w:rFonts w:cs="Arial"/>
                <w:lang w:val="it-IT"/>
              </w:rPr>
              <w:t xml:space="preserve"> per mille dell’ammontare netto contrattuale.</w:t>
            </w:r>
          </w:p>
          <w:p w14:paraId="695DF542" w14:textId="77777777" w:rsidR="005D36E9" w:rsidRPr="00BD289F" w:rsidRDefault="005D36E9" w:rsidP="005D36E9">
            <w:pPr>
              <w:tabs>
                <w:tab w:val="left" w:pos="3686"/>
              </w:tabs>
              <w:ind w:right="217"/>
              <w:jc w:val="both"/>
              <w:rPr>
                <w:rFonts w:cs="Arial"/>
                <w:color w:val="FF0000"/>
                <w:lang w:val="it-IT"/>
              </w:rPr>
            </w:pPr>
            <w:r w:rsidRPr="00BD289F">
              <w:rPr>
                <w:rFonts w:cs="Arial"/>
                <w:color w:val="FF0000"/>
                <w:lang w:val="it-IT"/>
              </w:rPr>
              <w:t>[</w:t>
            </w:r>
            <w:r w:rsidRPr="00BD289F">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BD289F">
              <w:rPr>
                <w:rFonts w:cs="Arial"/>
                <w:b/>
                <w:bCs/>
                <w:i/>
                <w:color w:val="FF0000"/>
                <w:sz w:val="16"/>
                <w:szCs w:val="16"/>
                <w:highlight w:val="green"/>
                <w:lang w:val="it-IT"/>
              </w:rPr>
              <w:t>0,6 per mille</w:t>
            </w:r>
            <w:r w:rsidRPr="00BD289F">
              <w:rPr>
                <w:rFonts w:cs="Arial"/>
                <w:i/>
                <w:color w:val="FF0000"/>
                <w:sz w:val="16"/>
                <w:szCs w:val="16"/>
                <w:highlight w:val="green"/>
                <w:lang w:val="it-IT"/>
              </w:rPr>
              <w:t xml:space="preserve"> e l´</w:t>
            </w:r>
            <w:r w:rsidRPr="00BD289F">
              <w:rPr>
                <w:rFonts w:cs="Arial"/>
                <w:b/>
                <w:bCs/>
                <w:i/>
                <w:color w:val="FF0000"/>
                <w:sz w:val="16"/>
                <w:szCs w:val="16"/>
                <w:highlight w:val="green"/>
                <w:lang w:val="it-IT"/>
              </w:rPr>
              <w:t>1 per mille</w:t>
            </w:r>
            <w:r w:rsidRPr="00BD289F">
              <w:rPr>
                <w:rFonts w:cs="Arial"/>
                <w:i/>
                <w:color w:val="FF0000"/>
                <w:sz w:val="16"/>
                <w:szCs w:val="16"/>
                <w:highlight w:val="green"/>
                <w:lang w:val="it-IT"/>
              </w:rPr>
              <w:t xml:space="preserve"> dell’</w:t>
            </w:r>
            <w:r w:rsidRPr="00BD289F">
              <w:rPr>
                <w:rFonts w:cs="Arial"/>
                <w:b/>
                <w:bCs/>
                <w:i/>
                <w:color w:val="FF0000"/>
                <w:sz w:val="16"/>
                <w:szCs w:val="16"/>
                <w:highlight w:val="green"/>
                <w:lang w:val="it-IT"/>
              </w:rPr>
              <w:t>ammontare netto contrattuale</w:t>
            </w:r>
            <w:r w:rsidRPr="00BD289F">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BD289F">
              <w:rPr>
                <w:rFonts w:cs="Arial"/>
                <w:iCs/>
                <w:color w:val="FF0000"/>
                <w:sz w:val="16"/>
                <w:szCs w:val="16"/>
                <w:highlight w:val="green"/>
                <w:lang w:val="it-IT"/>
              </w:rPr>
              <w:t>.</w:t>
            </w:r>
            <w:r w:rsidRPr="00BD289F">
              <w:rPr>
                <w:rFonts w:cs="Arial"/>
                <w:color w:val="FF0000"/>
                <w:sz w:val="16"/>
                <w:szCs w:val="16"/>
                <w:lang w:val="it-IT"/>
              </w:rPr>
              <w:t>]</w:t>
            </w:r>
          </w:p>
          <w:p w14:paraId="2A63EFAF" w14:textId="0F9F2842" w:rsidR="005D36E9" w:rsidRPr="00DD6E8C" w:rsidRDefault="005D36E9" w:rsidP="005D36E9">
            <w:pPr>
              <w:widowControl w:val="0"/>
              <w:tabs>
                <w:tab w:val="num" w:pos="360"/>
              </w:tabs>
              <w:jc w:val="both"/>
              <w:rPr>
                <w:rFonts w:cs="Arial"/>
                <w:lang w:val="it-IT"/>
              </w:rPr>
            </w:pPr>
          </w:p>
        </w:tc>
      </w:tr>
      <w:tr w:rsidR="008A4E37" w:rsidRPr="004E5722" w14:paraId="00DCFEF1" w14:textId="77777777" w:rsidTr="001D763E">
        <w:tc>
          <w:tcPr>
            <w:tcW w:w="4404" w:type="dxa"/>
            <w:shd w:val="clear" w:color="auto" w:fill="DEEAF6" w:themeFill="accent1" w:themeFillTint="33"/>
          </w:tcPr>
          <w:p w14:paraId="496AC054" w14:textId="77777777" w:rsidR="008A4E37" w:rsidRPr="001C0694" w:rsidRDefault="008A4E37" w:rsidP="005D36E9">
            <w:pPr>
              <w:ind w:right="217"/>
              <w:jc w:val="both"/>
              <w:rPr>
                <w:rFonts w:cs="Arial"/>
                <w:noProof w:val="0"/>
                <w:lang w:val="it-IT"/>
              </w:rPr>
            </w:pPr>
          </w:p>
        </w:tc>
        <w:tc>
          <w:tcPr>
            <w:tcW w:w="852" w:type="dxa"/>
            <w:shd w:val="clear" w:color="auto" w:fill="DEEAF6" w:themeFill="accent1" w:themeFillTint="33"/>
          </w:tcPr>
          <w:p w14:paraId="1F61377A" w14:textId="77777777" w:rsidR="008A4E37" w:rsidRPr="001C0694" w:rsidRDefault="008A4E37" w:rsidP="005D36E9">
            <w:pPr>
              <w:widowControl w:val="0"/>
              <w:spacing w:line="240" w:lineRule="exact"/>
              <w:rPr>
                <w:rFonts w:cs="Arial"/>
                <w:lang w:val="it-IT"/>
              </w:rPr>
            </w:pPr>
          </w:p>
        </w:tc>
        <w:tc>
          <w:tcPr>
            <w:tcW w:w="4258" w:type="dxa"/>
            <w:shd w:val="clear" w:color="auto" w:fill="DEEAF6" w:themeFill="accent1" w:themeFillTint="33"/>
          </w:tcPr>
          <w:p w14:paraId="6F99F871" w14:textId="77777777" w:rsidR="008A4E37" w:rsidRPr="00DD6E8C" w:rsidRDefault="008A4E37" w:rsidP="005D36E9">
            <w:pPr>
              <w:widowControl w:val="0"/>
              <w:tabs>
                <w:tab w:val="num" w:pos="360"/>
              </w:tabs>
              <w:jc w:val="both"/>
              <w:rPr>
                <w:rFonts w:cs="Arial"/>
                <w:lang w:val="it-IT"/>
              </w:rPr>
            </w:pPr>
          </w:p>
        </w:tc>
      </w:tr>
      <w:bookmarkEnd w:id="135"/>
      <w:tr w:rsidR="005D36E9" w:rsidRPr="004E5722" w14:paraId="0F410B2C" w14:textId="77777777" w:rsidTr="00881F85">
        <w:trPr>
          <w:trHeight w:val="252"/>
        </w:trPr>
        <w:tc>
          <w:tcPr>
            <w:tcW w:w="4404" w:type="dxa"/>
            <w:shd w:val="clear" w:color="auto" w:fill="DEEAF6" w:themeFill="accent1" w:themeFillTint="33"/>
          </w:tcPr>
          <w:p w14:paraId="6AA365F5" w14:textId="2CA90C0C" w:rsidR="005D36E9" w:rsidRPr="008A4E37" w:rsidRDefault="008A4E37" w:rsidP="005D36E9">
            <w:pPr>
              <w:pStyle w:val="Textblock-1"/>
              <w:tabs>
                <w:tab w:val="left" w:pos="360"/>
              </w:tabs>
              <w:suppressAutoHyphens w:val="0"/>
              <w:ind w:left="0"/>
              <w:rPr>
                <w:rFonts w:cs="Arial"/>
                <w:sz w:val="20"/>
              </w:rPr>
            </w:pPr>
            <w:r w:rsidRPr="001C0694">
              <w:rPr>
                <w:rFonts w:eastAsia="Times New Roman" w:cs="Arial"/>
                <w:b/>
                <w:i/>
                <w:noProof/>
                <w:color w:val="FF0000"/>
                <w:sz w:val="20"/>
                <w:highlight w:val="green"/>
                <w:lang w:eastAsia="en-US"/>
              </w:rPr>
              <w:lastRenderedPageBreak/>
              <w:t>Nur für Vergaben, die ganz oder teilweise aus den Mitteln des PNRR, des PNC und der aus den Strukturfonds der Europäischen Union kofinanzierten Programme, finanziert werden.</w:t>
            </w:r>
          </w:p>
        </w:tc>
        <w:tc>
          <w:tcPr>
            <w:tcW w:w="852" w:type="dxa"/>
            <w:shd w:val="clear" w:color="auto" w:fill="DEEAF6" w:themeFill="accent1" w:themeFillTint="33"/>
          </w:tcPr>
          <w:p w14:paraId="198B5AB9" w14:textId="77777777" w:rsidR="005D36E9" w:rsidRPr="008A4E37" w:rsidRDefault="005D36E9" w:rsidP="005D36E9">
            <w:pPr>
              <w:widowControl w:val="0"/>
              <w:spacing w:line="240" w:lineRule="exact"/>
              <w:rPr>
                <w:rFonts w:cs="Arial"/>
                <w:lang w:val="de-DE"/>
              </w:rPr>
            </w:pPr>
          </w:p>
        </w:tc>
        <w:tc>
          <w:tcPr>
            <w:tcW w:w="4258" w:type="dxa"/>
            <w:shd w:val="clear" w:color="auto" w:fill="DEEAF6" w:themeFill="accent1" w:themeFillTint="33"/>
          </w:tcPr>
          <w:p w14:paraId="582459AD" w14:textId="77777777" w:rsidR="005D36E9" w:rsidRPr="008A4E37" w:rsidRDefault="008A4E37" w:rsidP="008A4E37">
            <w:pPr>
              <w:tabs>
                <w:tab w:val="left" w:pos="3686"/>
              </w:tabs>
              <w:ind w:right="32"/>
              <w:jc w:val="both"/>
              <w:rPr>
                <w:rFonts w:cs="Arial"/>
                <w:b/>
                <w:i/>
                <w:color w:val="FF0000"/>
                <w:lang w:val="it-IT"/>
              </w:rPr>
            </w:pPr>
            <w:r w:rsidRPr="008A4E37">
              <w:rPr>
                <w:rFonts w:cs="Arial"/>
                <w:b/>
                <w:i/>
                <w:color w:val="FF0000"/>
                <w:highlight w:val="green"/>
                <w:lang w:val="it-IT"/>
              </w:rPr>
              <w:t>Solo per appalti finanziati, in tutto o in parte, con le risorse previste dal PNRR e dal PNC e dai programmi cofinanziati dai fondi strutturali dell’Unione europea</w:t>
            </w:r>
          </w:p>
          <w:p w14:paraId="12242235" w14:textId="4DD74FFC" w:rsidR="008A4E37" w:rsidRPr="008A4E37" w:rsidRDefault="008A4E37" w:rsidP="008A4E37">
            <w:pPr>
              <w:tabs>
                <w:tab w:val="left" w:pos="3686"/>
              </w:tabs>
              <w:ind w:right="32"/>
              <w:jc w:val="both"/>
              <w:rPr>
                <w:rFonts w:cs="Arial"/>
                <w:b/>
                <w:i/>
                <w:color w:val="0070C0"/>
                <w:lang w:val="it-IT"/>
              </w:rPr>
            </w:pPr>
          </w:p>
        </w:tc>
      </w:tr>
      <w:tr w:rsidR="004C72A8" w:rsidRPr="001C0694" w14:paraId="566FF8CD" w14:textId="77777777" w:rsidTr="00881F85">
        <w:tc>
          <w:tcPr>
            <w:tcW w:w="4404" w:type="dxa"/>
            <w:shd w:val="clear" w:color="auto" w:fill="DEEAF6" w:themeFill="accent1" w:themeFillTint="33"/>
          </w:tcPr>
          <w:p w14:paraId="6537D992" w14:textId="481D24AE" w:rsidR="004C72A8" w:rsidRPr="002F6AD0" w:rsidRDefault="004C72A8" w:rsidP="004C72A8">
            <w:pPr>
              <w:pStyle w:val="Rientrocorpodeltesto"/>
              <w:widowControl w:val="0"/>
              <w:tabs>
                <w:tab w:val="left" w:pos="8496"/>
              </w:tabs>
              <w:spacing w:after="0" w:line="240" w:lineRule="exact"/>
              <w:ind w:left="0"/>
              <w:jc w:val="both"/>
              <w:rPr>
                <w:rFonts w:cs="Arial"/>
                <w:lang w:val="it-IT"/>
              </w:rPr>
            </w:pPr>
            <w:r w:rsidRPr="002F6AD0">
              <w:rPr>
                <w:rFonts w:cs="Arial"/>
                <w:b/>
              </w:rPr>
              <w:t>DNSH/PNRR - BEEINTRÄCHTIGUNGEN</w:t>
            </w:r>
          </w:p>
        </w:tc>
        <w:tc>
          <w:tcPr>
            <w:tcW w:w="852" w:type="dxa"/>
            <w:shd w:val="clear" w:color="auto" w:fill="DEEAF6" w:themeFill="accent1" w:themeFillTint="33"/>
          </w:tcPr>
          <w:p w14:paraId="2AA291C1" w14:textId="77777777" w:rsidR="004C72A8" w:rsidRPr="002F6AD0" w:rsidRDefault="004C72A8" w:rsidP="004C72A8">
            <w:pPr>
              <w:widowControl w:val="0"/>
              <w:spacing w:line="240" w:lineRule="exact"/>
              <w:rPr>
                <w:rFonts w:cs="Arial"/>
                <w:lang w:val="it-IT"/>
              </w:rPr>
            </w:pPr>
          </w:p>
        </w:tc>
        <w:tc>
          <w:tcPr>
            <w:tcW w:w="4258" w:type="dxa"/>
            <w:shd w:val="clear" w:color="auto" w:fill="DEEAF6" w:themeFill="accent1" w:themeFillTint="33"/>
          </w:tcPr>
          <w:p w14:paraId="39BE592D" w14:textId="2114F4C4" w:rsidR="004C72A8" w:rsidRPr="002F6AD0" w:rsidRDefault="004C72A8" w:rsidP="004C72A8">
            <w:pPr>
              <w:widowControl w:val="0"/>
              <w:autoSpaceDE w:val="0"/>
              <w:autoSpaceDN w:val="0"/>
              <w:adjustRightInd w:val="0"/>
              <w:spacing w:line="240" w:lineRule="exact"/>
              <w:ind w:right="6"/>
              <w:jc w:val="both"/>
              <w:rPr>
                <w:rFonts w:cs="Arial"/>
                <w:lang w:val="it-IT"/>
              </w:rPr>
            </w:pPr>
            <w:r w:rsidRPr="002F6AD0">
              <w:rPr>
                <w:rFonts w:cs="Arial"/>
                <w:b/>
              </w:rPr>
              <w:t>VINCOLI DNSH/PNRR</w:t>
            </w:r>
          </w:p>
        </w:tc>
      </w:tr>
      <w:tr w:rsidR="004C72A8" w:rsidRPr="001C0694" w14:paraId="4BD39377" w14:textId="77777777" w:rsidTr="00881F85">
        <w:tc>
          <w:tcPr>
            <w:tcW w:w="4404" w:type="dxa"/>
            <w:shd w:val="clear" w:color="auto" w:fill="DEEAF6" w:themeFill="accent1" w:themeFillTint="33"/>
          </w:tcPr>
          <w:p w14:paraId="596F7BF0" w14:textId="77777777" w:rsidR="004C72A8" w:rsidRPr="002F6AD0" w:rsidRDefault="004C72A8" w:rsidP="004C72A8">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24F28413" w14:textId="77777777" w:rsidR="004C72A8" w:rsidRPr="002F6AD0" w:rsidRDefault="004C72A8" w:rsidP="004C72A8">
            <w:pPr>
              <w:widowControl w:val="0"/>
              <w:spacing w:line="240" w:lineRule="exact"/>
              <w:rPr>
                <w:rFonts w:cs="Arial"/>
                <w:lang w:val="it-IT"/>
              </w:rPr>
            </w:pPr>
          </w:p>
        </w:tc>
        <w:tc>
          <w:tcPr>
            <w:tcW w:w="4258" w:type="dxa"/>
            <w:shd w:val="clear" w:color="auto" w:fill="DEEAF6" w:themeFill="accent1" w:themeFillTint="33"/>
          </w:tcPr>
          <w:p w14:paraId="06C1973C" w14:textId="77777777" w:rsidR="004C72A8" w:rsidRPr="002F6AD0" w:rsidRDefault="004C72A8" w:rsidP="004C72A8">
            <w:pPr>
              <w:widowControl w:val="0"/>
              <w:autoSpaceDE w:val="0"/>
              <w:autoSpaceDN w:val="0"/>
              <w:adjustRightInd w:val="0"/>
              <w:spacing w:line="240" w:lineRule="exact"/>
              <w:ind w:right="6"/>
              <w:jc w:val="both"/>
              <w:rPr>
                <w:rFonts w:cs="Arial"/>
                <w:lang w:val="it-IT"/>
              </w:rPr>
            </w:pPr>
          </w:p>
        </w:tc>
      </w:tr>
      <w:tr w:rsidR="004C72A8" w:rsidRPr="001C0694" w14:paraId="5D8AC145" w14:textId="77777777" w:rsidTr="00881F85">
        <w:tc>
          <w:tcPr>
            <w:tcW w:w="4404" w:type="dxa"/>
            <w:shd w:val="clear" w:color="auto" w:fill="DEEAF6" w:themeFill="accent1" w:themeFillTint="33"/>
          </w:tcPr>
          <w:p w14:paraId="3BFEB69B" w14:textId="77777777" w:rsidR="004C72A8" w:rsidRPr="002F6AD0" w:rsidRDefault="004C72A8" w:rsidP="004C72A8">
            <w:pPr>
              <w:tabs>
                <w:tab w:val="left" w:pos="7797"/>
              </w:tabs>
              <w:ind w:right="176"/>
              <w:jc w:val="both"/>
              <w:rPr>
                <w:rFonts w:cs="Arial"/>
                <w:bCs/>
                <w:lang w:val="it-IT"/>
              </w:rPr>
            </w:pPr>
            <w:r w:rsidRPr="002F6AD0">
              <w:rPr>
                <w:rFonts w:cs="Arial"/>
                <w:bCs/>
                <w:lang w:val="de-DE"/>
              </w:rPr>
              <w:t xml:space="preserve">Bei der Durchführung der Vergabe ist der Auftragnehmer verpflichtet, die folgenden Angaben zu beachten, auch um der Verwaltung die Nachweisführung über die tatsächliche Durchführung der Vergabe gemäß dem DNSH zu ermöglichen. </w:t>
            </w:r>
            <w:r w:rsidRPr="002F6AD0">
              <w:rPr>
                <w:rFonts w:cs="Arial"/>
                <w:bCs/>
                <w:lang w:val="it-IT"/>
              </w:rPr>
              <w:t xml:space="preserve">Insbesondere: </w:t>
            </w:r>
          </w:p>
          <w:p w14:paraId="0ECD1EB1" w14:textId="77777777" w:rsidR="004C72A8" w:rsidRPr="002F6AD0" w:rsidRDefault="004C72A8" w:rsidP="004C72A8">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6E1F1356" w14:textId="77777777" w:rsidR="004C72A8" w:rsidRPr="002F6AD0" w:rsidRDefault="004C72A8" w:rsidP="004C72A8">
            <w:pPr>
              <w:widowControl w:val="0"/>
              <w:spacing w:line="240" w:lineRule="exact"/>
              <w:rPr>
                <w:rFonts w:cs="Arial"/>
                <w:lang w:val="it-IT"/>
              </w:rPr>
            </w:pPr>
          </w:p>
        </w:tc>
        <w:tc>
          <w:tcPr>
            <w:tcW w:w="4258" w:type="dxa"/>
            <w:shd w:val="clear" w:color="auto" w:fill="DEEAF6" w:themeFill="accent1" w:themeFillTint="33"/>
          </w:tcPr>
          <w:p w14:paraId="35B02303" w14:textId="77777777" w:rsidR="004C72A8" w:rsidRPr="002F6AD0" w:rsidRDefault="004C72A8" w:rsidP="004C72A8">
            <w:pPr>
              <w:tabs>
                <w:tab w:val="left" w:pos="7010"/>
              </w:tabs>
              <w:ind w:right="32"/>
              <w:jc w:val="both"/>
              <w:rPr>
                <w:rFonts w:cs="Arial"/>
                <w:bCs/>
                <w:lang w:val="it-IT"/>
              </w:rPr>
            </w:pPr>
            <w:r w:rsidRPr="002F6AD0">
              <w:rPr>
                <w:rFonts w:cs="Arial"/>
                <w:bCs/>
                <w:lang w:val="it-IT"/>
              </w:rPr>
              <w:t>Nell’esecuzione dell’appalto, l’Appaltatore è tenuto ad osservare quanto di seguito precisato, anche al fine di consentire all’Amministrazione la dimostrazione dell’effettiva realizzazione dell’appalto in compliance al DNSH. In particolare:</w:t>
            </w:r>
          </w:p>
          <w:p w14:paraId="3935BC6F" w14:textId="77777777" w:rsidR="004C72A8" w:rsidRPr="002F6AD0" w:rsidRDefault="004C72A8" w:rsidP="004C72A8">
            <w:pPr>
              <w:widowControl w:val="0"/>
              <w:autoSpaceDE w:val="0"/>
              <w:autoSpaceDN w:val="0"/>
              <w:adjustRightInd w:val="0"/>
              <w:spacing w:line="240" w:lineRule="exact"/>
              <w:ind w:right="6"/>
              <w:jc w:val="both"/>
              <w:rPr>
                <w:rFonts w:cs="Arial"/>
                <w:lang w:val="it-IT"/>
              </w:rPr>
            </w:pPr>
          </w:p>
        </w:tc>
      </w:tr>
      <w:tr w:rsidR="004C72A8" w:rsidRPr="004E5722" w14:paraId="4764714C" w14:textId="77777777" w:rsidTr="00881F85">
        <w:tc>
          <w:tcPr>
            <w:tcW w:w="4404" w:type="dxa"/>
            <w:shd w:val="clear" w:color="auto" w:fill="DEEAF6" w:themeFill="accent1" w:themeFillTint="33"/>
          </w:tcPr>
          <w:p w14:paraId="00D9CEC4" w14:textId="128C7CBE" w:rsidR="00055E8A" w:rsidRPr="002F6AD0" w:rsidRDefault="00055E8A" w:rsidP="00055E8A">
            <w:pPr>
              <w:tabs>
                <w:tab w:val="left" w:pos="7797"/>
              </w:tabs>
              <w:ind w:right="32"/>
              <w:jc w:val="both"/>
              <w:rPr>
                <w:rFonts w:cs="Arial"/>
                <w:b/>
                <w:i/>
                <w:iCs/>
                <w:color w:val="FF0000"/>
                <w:lang w:val="de-DE"/>
              </w:rPr>
            </w:pPr>
            <w:r w:rsidRPr="002F6AD0">
              <w:rPr>
                <w:rFonts w:cs="Arial"/>
                <w:b/>
                <w:i/>
                <w:iCs/>
                <w:color w:val="FF0000"/>
                <w:lang w:val="de-DE"/>
              </w:rPr>
              <w:t>Für Bauleitung</w:t>
            </w:r>
          </w:p>
          <w:p w14:paraId="185E00C6" w14:textId="50D7C628" w:rsidR="004C72A8" w:rsidRPr="002F6AD0" w:rsidRDefault="004C72A8" w:rsidP="004C72A8">
            <w:pPr>
              <w:pStyle w:val="Paragrafoelenco"/>
              <w:numPr>
                <w:ilvl w:val="0"/>
                <w:numId w:val="112"/>
              </w:numPr>
              <w:tabs>
                <w:tab w:val="left" w:pos="7797"/>
              </w:tabs>
              <w:ind w:right="32"/>
              <w:jc w:val="both"/>
              <w:rPr>
                <w:rFonts w:cs="Arial"/>
                <w:bCs/>
                <w:lang w:val="de-DE"/>
              </w:rPr>
            </w:pPr>
            <w:r w:rsidRPr="002F6AD0">
              <w:rPr>
                <w:rFonts w:cs="Arial"/>
                <w:bCs/>
                <w:lang w:val="de-DE"/>
              </w:rPr>
              <w:t>In allen Phasen der Ausführung der Arbeiten muss der Auftragnehmer die Vorgaben der Projektunterlagen sowie spezifische Anweisungen zur Einhaltung des DNSH-Grundsatzes und zur Überwachung seiner Umsetzung in der Ausführungsphase berücksichtigen.</w:t>
            </w:r>
          </w:p>
          <w:p w14:paraId="69507788" w14:textId="77777777" w:rsidR="004C72A8" w:rsidRPr="002F6AD0" w:rsidRDefault="004C72A8" w:rsidP="004C72A8">
            <w:pPr>
              <w:pStyle w:val="Paragrafoelenco"/>
              <w:tabs>
                <w:tab w:val="left" w:pos="7797"/>
              </w:tabs>
              <w:ind w:left="360" w:right="32"/>
              <w:jc w:val="both"/>
              <w:rPr>
                <w:rFonts w:cs="Arial"/>
                <w:bCs/>
                <w:vertAlign w:val="superscript"/>
                <w:lang w:val="de-DE"/>
              </w:rPr>
            </w:pPr>
            <w:r w:rsidRPr="002F6AD0">
              <w:rPr>
                <w:rFonts w:cs="Arial"/>
                <w:bCs/>
                <w:lang w:val="de-DE"/>
              </w:rPr>
              <w:t>Zu diesem Zweck müssen die Bescheinigungen über die Baufortschritte eine detaillierte Beschreibung der Erfüllung der vom DNSH-Grundsatz auferlegten Bedingungen enthalten.</w:t>
            </w:r>
            <w:r w:rsidRPr="002F6AD0">
              <w:rPr>
                <w:rFonts w:cs="Arial"/>
                <w:bCs/>
                <w:vertAlign w:val="superscript"/>
                <w:lang w:val="de-DE"/>
              </w:rPr>
              <w:t>3</w:t>
            </w:r>
          </w:p>
          <w:p w14:paraId="2EDBBB3B" w14:textId="77777777" w:rsidR="004C72A8" w:rsidRPr="002F6AD0" w:rsidRDefault="004C72A8" w:rsidP="004C72A8">
            <w:pPr>
              <w:tabs>
                <w:tab w:val="left" w:pos="7797"/>
              </w:tabs>
              <w:ind w:right="176"/>
              <w:jc w:val="both"/>
              <w:rPr>
                <w:rFonts w:cs="Arial"/>
                <w:bCs/>
                <w:color w:val="FF0000"/>
                <w:lang w:val="de-DE"/>
              </w:rPr>
            </w:pPr>
          </w:p>
        </w:tc>
        <w:tc>
          <w:tcPr>
            <w:tcW w:w="852" w:type="dxa"/>
            <w:shd w:val="clear" w:color="auto" w:fill="DEEAF6" w:themeFill="accent1" w:themeFillTint="33"/>
          </w:tcPr>
          <w:p w14:paraId="3EAA92F0" w14:textId="77777777" w:rsidR="004C72A8" w:rsidRPr="002F6AD0" w:rsidRDefault="004C72A8" w:rsidP="004C72A8">
            <w:pPr>
              <w:widowControl w:val="0"/>
              <w:spacing w:line="240" w:lineRule="exact"/>
              <w:rPr>
                <w:rFonts w:cs="Arial"/>
                <w:color w:val="FF0000"/>
                <w:lang w:val="de-DE"/>
              </w:rPr>
            </w:pPr>
          </w:p>
        </w:tc>
        <w:tc>
          <w:tcPr>
            <w:tcW w:w="4258" w:type="dxa"/>
            <w:shd w:val="clear" w:color="auto" w:fill="DEEAF6" w:themeFill="accent1" w:themeFillTint="33"/>
          </w:tcPr>
          <w:p w14:paraId="5FC2178E" w14:textId="1A5BCE81" w:rsidR="00055E8A" w:rsidRPr="002F6AD0" w:rsidRDefault="00055E8A" w:rsidP="00055E8A">
            <w:pPr>
              <w:tabs>
                <w:tab w:val="left" w:pos="7797"/>
              </w:tabs>
              <w:ind w:right="32"/>
              <w:jc w:val="both"/>
              <w:rPr>
                <w:rFonts w:cs="Arial"/>
                <w:b/>
                <w:i/>
                <w:iCs/>
                <w:color w:val="FF0000"/>
                <w:lang w:val="it-IT"/>
              </w:rPr>
            </w:pPr>
            <w:r w:rsidRPr="002F6AD0">
              <w:rPr>
                <w:rFonts w:cs="Arial"/>
                <w:b/>
                <w:i/>
                <w:iCs/>
                <w:color w:val="FF0000"/>
                <w:lang w:val="it-IT"/>
              </w:rPr>
              <w:t>per direzione lavori</w:t>
            </w:r>
          </w:p>
          <w:p w14:paraId="768B4BBA" w14:textId="5C8E7241" w:rsidR="004C72A8" w:rsidRPr="002F6AD0" w:rsidRDefault="004C72A8" w:rsidP="004C72A8">
            <w:pPr>
              <w:pStyle w:val="Paragrafoelenco"/>
              <w:numPr>
                <w:ilvl w:val="0"/>
                <w:numId w:val="112"/>
              </w:numPr>
              <w:tabs>
                <w:tab w:val="left" w:pos="7797"/>
              </w:tabs>
              <w:ind w:right="32"/>
              <w:jc w:val="both"/>
              <w:rPr>
                <w:rFonts w:cs="Arial"/>
                <w:bCs/>
                <w:lang w:val="it-IT"/>
              </w:rPr>
            </w:pPr>
            <w:r w:rsidRPr="002F6AD0">
              <w:rPr>
                <w:rFonts w:cs="Arial"/>
                <w:bCs/>
                <w:lang w:val="it-IT"/>
              </w:rPr>
              <w:t>in tutte le fasi dell’esecuzione dei lavori, l’Appaltatore dovrà recepire le prescrizioni degli elaborati progettuali, nonché le indicazioni specifiche finalizzate al rispetto del principio DNSH e al controllo della sua attuazione nella fase realizzativa.</w:t>
            </w:r>
          </w:p>
          <w:p w14:paraId="58E51482" w14:textId="77777777" w:rsidR="004C72A8" w:rsidRPr="002F6AD0" w:rsidRDefault="004C72A8" w:rsidP="004C72A8">
            <w:pPr>
              <w:tabs>
                <w:tab w:val="left" w:pos="7797"/>
              </w:tabs>
              <w:ind w:left="360" w:right="32"/>
              <w:jc w:val="both"/>
              <w:rPr>
                <w:rFonts w:cs="Arial"/>
                <w:bCs/>
                <w:lang w:val="it-IT"/>
              </w:rPr>
            </w:pPr>
            <w:r w:rsidRPr="002F6AD0">
              <w:rPr>
                <w:rFonts w:cs="Arial"/>
                <w:bCs/>
                <w:lang w:val="it-IT"/>
              </w:rPr>
              <w:t xml:space="preserve">A tal fine, gli Stati di Avanzamento dei Lavori dovranno contenere una descrizione dettagliata sull’adempimento delle condizioni imposte dal rispetto del DNSH </w:t>
            </w:r>
            <w:r w:rsidRPr="002F6AD0">
              <w:rPr>
                <w:rStyle w:val="Rimandonotaapidipagina"/>
                <w:rFonts w:cs="Arial"/>
                <w:bCs/>
                <w:lang w:val="it-IT"/>
              </w:rPr>
              <w:footnoteReference w:id="3"/>
            </w:r>
          </w:p>
          <w:p w14:paraId="30D3C61F" w14:textId="77777777" w:rsidR="004C72A8" w:rsidRPr="002F6AD0" w:rsidRDefault="004C72A8" w:rsidP="004C72A8">
            <w:pPr>
              <w:tabs>
                <w:tab w:val="left" w:pos="7010"/>
              </w:tabs>
              <w:ind w:right="32"/>
              <w:jc w:val="both"/>
              <w:rPr>
                <w:rFonts w:cs="Arial"/>
                <w:bCs/>
                <w:color w:val="FF0000"/>
                <w:lang w:val="it-IT"/>
              </w:rPr>
            </w:pPr>
          </w:p>
        </w:tc>
      </w:tr>
      <w:tr w:rsidR="004C72A8" w:rsidRPr="004E5722" w14:paraId="2F7B29AB" w14:textId="77777777" w:rsidTr="00881F85">
        <w:tc>
          <w:tcPr>
            <w:tcW w:w="4404" w:type="dxa"/>
            <w:shd w:val="clear" w:color="auto" w:fill="DEEAF6" w:themeFill="accent1" w:themeFillTint="33"/>
          </w:tcPr>
          <w:p w14:paraId="470813F1" w14:textId="1F07B5ED" w:rsidR="00055E8A" w:rsidRPr="002F6AD0" w:rsidRDefault="00055E8A" w:rsidP="00055E8A">
            <w:pPr>
              <w:tabs>
                <w:tab w:val="left" w:pos="7797"/>
              </w:tabs>
              <w:ind w:right="32"/>
              <w:jc w:val="both"/>
              <w:rPr>
                <w:rFonts w:cs="Arial"/>
                <w:b/>
                <w:i/>
                <w:iCs/>
                <w:color w:val="FF0000"/>
                <w:lang w:val="de-DE"/>
              </w:rPr>
            </w:pPr>
            <w:r w:rsidRPr="002F6AD0">
              <w:rPr>
                <w:rFonts w:cs="Arial"/>
                <w:b/>
                <w:i/>
                <w:iCs/>
                <w:color w:val="FF0000"/>
                <w:lang w:val="de-DE"/>
              </w:rPr>
              <w:t>Für Planung und Bauleitung</w:t>
            </w:r>
          </w:p>
          <w:p w14:paraId="413C079A" w14:textId="0E0A9523" w:rsidR="004C72A8" w:rsidRPr="002F6AD0" w:rsidRDefault="004C72A8" w:rsidP="004C72A8">
            <w:pPr>
              <w:pStyle w:val="Paragrafoelenco"/>
              <w:numPr>
                <w:ilvl w:val="0"/>
                <w:numId w:val="112"/>
              </w:numPr>
              <w:tabs>
                <w:tab w:val="left" w:pos="7797"/>
              </w:tabs>
              <w:ind w:right="32"/>
              <w:jc w:val="both"/>
              <w:rPr>
                <w:rFonts w:cs="Arial"/>
                <w:bCs/>
                <w:lang w:val="de-DE"/>
              </w:rPr>
            </w:pPr>
            <w:r w:rsidRPr="002F6AD0">
              <w:rPr>
                <w:rFonts w:cs="Arial"/>
                <w:bCs/>
                <w:lang w:val="de-DE"/>
              </w:rPr>
              <w:t>Falls der DNSH-Grundsatz zusätzliche Anforderungen im Vergleich zur nationalen Gesetzgebung vorschreibt und diese nicht durch die im nationalen Recht vorgesehenen Umweltzertifikate gewährleistet werden, ist der Auftragnehmer dennoch verpflichtet, die in den technischen Datenblättern des Projekts festgelegten Anforderungen zu erfüllen.</w:t>
            </w:r>
          </w:p>
          <w:p w14:paraId="7D9D3909" w14:textId="77777777" w:rsidR="004C72A8" w:rsidRPr="002F6AD0" w:rsidRDefault="004C72A8" w:rsidP="004C72A8">
            <w:pPr>
              <w:pStyle w:val="Rientrocorpodeltesto"/>
              <w:widowControl w:val="0"/>
              <w:tabs>
                <w:tab w:val="left" w:pos="8496"/>
              </w:tabs>
              <w:spacing w:after="0" w:line="240" w:lineRule="exact"/>
              <w:ind w:left="0"/>
              <w:jc w:val="both"/>
              <w:rPr>
                <w:rFonts w:cs="Arial"/>
                <w:lang w:val="de-DE"/>
              </w:rPr>
            </w:pPr>
          </w:p>
        </w:tc>
        <w:tc>
          <w:tcPr>
            <w:tcW w:w="852" w:type="dxa"/>
            <w:shd w:val="clear" w:color="auto" w:fill="DEEAF6" w:themeFill="accent1" w:themeFillTint="33"/>
          </w:tcPr>
          <w:p w14:paraId="13A2107F" w14:textId="77777777" w:rsidR="004C72A8" w:rsidRPr="002F6AD0" w:rsidRDefault="004C72A8" w:rsidP="004C72A8">
            <w:pPr>
              <w:widowControl w:val="0"/>
              <w:spacing w:line="240" w:lineRule="exact"/>
              <w:rPr>
                <w:rFonts w:cs="Arial"/>
                <w:lang w:val="de-DE"/>
              </w:rPr>
            </w:pPr>
          </w:p>
        </w:tc>
        <w:tc>
          <w:tcPr>
            <w:tcW w:w="4258" w:type="dxa"/>
            <w:shd w:val="clear" w:color="auto" w:fill="DEEAF6" w:themeFill="accent1" w:themeFillTint="33"/>
          </w:tcPr>
          <w:p w14:paraId="63A9BED2" w14:textId="5DEDFCDD" w:rsidR="00055E8A" w:rsidRPr="002F6AD0" w:rsidRDefault="00055E8A" w:rsidP="00055E8A">
            <w:pPr>
              <w:tabs>
                <w:tab w:val="left" w:pos="7797"/>
              </w:tabs>
              <w:ind w:right="32"/>
              <w:jc w:val="both"/>
              <w:rPr>
                <w:rFonts w:cs="Arial"/>
                <w:b/>
                <w:i/>
                <w:iCs/>
                <w:color w:val="FF0000"/>
                <w:lang w:val="it-IT"/>
              </w:rPr>
            </w:pPr>
            <w:r w:rsidRPr="002F6AD0">
              <w:rPr>
                <w:rFonts w:cs="Arial"/>
                <w:b/>
                <w:i/>
                <w:iCs/>
                <w:color w:val="FF0000"/>
                <w:lang w:val="it-IT"/>
              </w:rPr>
              <w:t>Per progettazione e direzione lavori</w:t>
            </w:r>
          </w:p>
          <w:p w14:paraId="42F469F9" w14:textId="329A4730" w:rsidR="004C72A8" w:rsidRPr="002F6AD0" w:rsidRDefault="004C72A8" w:rsidP="004C72A8">
            <w:pPr>
              <w:pStyle w:val="Paragrafoelenco"/>
              <w:numPr>
                <w:ilvl w:val="0"/>
                <w:numId w:val="111"/>
              </w:numPr>
              <w:tabs>
                <w:tab w:val="left" w:pos="7797"/>
              </w:tabs>
              <w:ind w:right="32"/>
              <w:jc w:val="both"/>
              <w:rPr>
                <w:rFonts w:cs="Arial"/>
                <w:bCs/>
                <w:lang w:val="it-IT"/>
              </w:rPr>
            </w:pPr>
            <w:r w:rsidRPr="002F6AD0">
              <w:rPr>
                <w:rFonts w:cs="Arial"/>
                <w:bCs/>
                <w:lang w:val="it-IT"/>
              </w:rPr>
              <w:t>nel caso in cui il principio DNSH stabilisca requisiti aggiuntivi rispetto alla normativa nazionale di riferimento e non garantiti dalle certificazioni ambientali previste nell’ordinamento nazionale, l’Appaltatore sarà comunque tenuto al rispetto dei requisiti evidenziati nelle Schede Tecniche associate all‘intervento.</w:t>
            </w:r>
            <w:r w:rsidRPr="002F6AD0">
              <w:rPr>
                <w:rStyle w:val="Rimandonotaapidipagina"/>
                <w:rFonts w:cs="Arial"/>
                <w:bCs/>
                <w:lang w:val="it-IT"/>
              </w:rPr>
              <w:footnoteReference w:id="4"/>
            </w:r>
          </w:p>
          <w:p w14:paraId="4B5FA649" w14:textId="77777777" w:rsidR="004C72A8" w:rsidRPr="002F6AD0" w:rsidRDefault="004C72A8" w:rsidP="004C72A8">
            <w:pPr>
              <w:widowControl w:val="0"/>
              <w:autoSpaceDE w:val="0"/>
              <w:autoSpaceDN w:val="0"/>
              <w:adjustRightInd w:val="0"/>
              <w:spacing w:line="240" w:lineRule="exact"/>
              <w:ind w:right="6"/>
              <w:jc w:val="both"/>
              <w:rPr>
                <w:rFonts w:cs="Arial"/>
                <w:lang w:val="it-IT"/>
              </w:rPr>
            </w:pPr>
          </w:p>
        </w:tc>
      </w:tr>
      <w:tr w:rsidR="004C72A8" w:rsidRPr="004E5722" w14:paraId="3F428C1F" w14:textId="77777777" w:rsidTr="00881F85">
        <w:tc>
          <w:tcPr>
            <w:tcW w:w="4404" w:type="dxa"/>
            <w:shd w:val="clear" w:color="auto" w:fill="DEEAF6" w:themeFill="accent1" w:themeFillTint="33"/>
          </w:tcPr>
          <w:p w14:paraId="22FA5539" w14:textId="33203F52" w:rsidR="004C72A8" w:rsidRPr="002F6AD0" w:rsidRDefault="004C72A8" w:rsidP="00996285">
            <w:pPr>
              <w:pStyle w:val="Paragrafoelenco"/>
              <w:numPr>
                <w:ilvl w:val="0"/>
                <w:numId w:val="112"/>
              </w:numPr>
              <w:tabs>
                <w:tab w:val="left" w:pos="7797"/>
              </w:tabs>
              <w:ind w:right="32"/>
              <w:jc w:val="both"/>
              <w:rPr>
                <w:rFonts w:cs="Arial"/>
                <w:bCs/>
                <w:lang w:val="de-DE"/>
              </w:rPr>
            </w:pPr>
            <w:r w:rsidRPr="002F6AD0">
              <w:rPr>
                <w:rFonts w:cs="Arial"/>
                <w:bCs/>
                <w:lang w:val="de-DE"/>
              </w:rPr>
              <w:t>Der Auftragnehmer muss die Verwaltung auch bei der Identifizierung eventueller zusätzlicher technischer Datenblätter sowie bei der Festlegung des richtigen Regimes für die Einhaltung des DNSH-Grundsatzes, entsprechend den Besonderheiten des Projekts, unterstützen.</w:t>
            </w:r>
          </w:p>
        </w:tc>
        <w:tc>
          <w:tcPr>
            <w:tcW w:w="852" w:type="dxa"/>
            <w:shd w:val="clear" w:color="auto" w:fill="DEEAF6" w:themeFill="accent1" w:themeFillTint="33"/>
          </w:tcPr>
          <w:p w14:paraId="78A425D9" w14:textId="77777777" w:rsidR="004C72A8" w:rsidRPr="002F6AD0" w:rsidRDefault="004C72A8" w:rsidP="004C72A8">
            <w:pPr>
              <w:widowControl w:val="0"/>
              <w:spacing w:line="240" w:lineRule="exact"/>
              <w:rPr>
                <w:rFonts w:cs="Arial"/>
                <w:lang w:val="de-DE"/>
              </w:rPr>
            </w:pPr>
          </w:p>
        </w:tc>
        <w:tc>
          <w:tcPr>
            <w:tcW w:w="4258" w:type="dxa"/>
            <w:shd w:val="clear" w:color="auto" w:fill="DEEAF6" w:themeFill="accent1" w:themeFillTint="33"/>
          </w:tcPr>
          <w:p w14:paraId="4BD86B4F" w14:textId="77777777" w:rsidR="004C72A8" w:rsidRPr="002F6AD0" w:rsidRDefault="004C72A8" w:rsidP="004C72A8">
            <w:pPr>
              <w:pStyle w:val="Paragrafoelenco"/>
              <w:numPr>
                <w:ilvl w:val="0"/>
                <w:numId w:val="111"/>
              </w:numPr>
              <w:tabs>
                <w:tab w:val="left" w:pos="7010"/>
              </w:tabs>
              <w:ind w:right="32"/>
              <w:jc w:val="both"/>
              <w:rPr>
                <w:rFonts w:cs="Arial"/>
                <w:bCs/>
                <w:color w:val="FF0000"/>
                <w:lang w:val="it-IT"/>
              </w:rPr>
            </w:pPr>
            <w:r w:rsidRPr="002F6AD0">
              <w:rPr>
                <w:rFonts w:cs="Arial"/>
                <w:bCs/>
                <w:lang w:val="it-IT"/>
              </w:rPr>
              <w:t>l’Appaltatore dovrà inoltre supportare l’Amministrazione nell’individuazione di eventuali ulteriori Schede Tecniche, nonché nell’individuazione del corretto regime dei vincoli DNSH da adottare con riferimento alle peculiarità dell’intervento</w:t>
            </w:r>
            <w:r w:rsidRPr="002F6AD0">
              <w:rPr>
                <w:rFonts w:cs="Arial"/>
                <w:bCs/>
                <w:color w:val="FF0000"/>
                <w:lang w:val="it-IT"/>
              </w:rPr>
              <w:t>.</w:t>
            </w:r>
          </w:p>
          <w:p w14:paraId="4C4CF43C" w14:textId="77777777" w:rsidR="004C72A8" w:rsidRPr="002F6AD0" w:rsidRDefault="004C72A8" w:rsidP="004C72A8">
            <w:pPr>
              <w:widowControl w:val="0"/>
              <w:autoSpaceDE w:val="0"/>
              <w:autoSpaceDN w:val="0"/>
              <w:adjustRightInd w:val="0"/>
              <w:spacing w:line="240" w:lineRule="exact"/>
              <w:ind w:right="6"/>
              <w:jc w:val="both"/>
              <w:rPr>
                <w:rFonts w:cs="Arial"/>
                <w:lang w:val="it-IT"/>
              </w:rPr>
            </w:pPr>
          </w:p>
        </w:tc>
      </w:tr>
      <w:tr w:rsidR="004C72A8" w:rsidRPr="004E5722" w14:paraId="4575C8D2" w14:textId="77777777" w:rsidTr="00881F85">
        <w:tc>
          <w:tcPr>
            <w:tcW w:w="4404" w:type="dxa"/>
            <w:shd w:val="clear" w:color="auto" w:fill="DEEAF6" w:themeFill="accent1" w:themeFillTint="33"/>
          </w:tcPr>
          <w:p w14:paraId="7706516F" w14:textId="77777777" w:rsidR="004C72A8" w:rsidRPr="002F6AD0" w:rsidRDefault="004C72A8" w:rsidP="004C72A8">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486EF6CD" w14:textId="77777777" w:rsidR="004C72A8" w:rsidRPr="002F6AD0" w:rsidRDefault="004C72A8" w:rsidP="004C72A8">
            <w:pPr>
              <w:widowControl w:val="0"/>
              <w:spacing w:line="240" w:lineRule="exact"/>
              <w:rPr>
                <w:rFonts w:cs="Arial"/>
                <w:lang w:val="it-IT"/>
              </w:rPr>
            </w:pPr>
          </w:p>
        </w:tc>
        <w:tc>
          <w:tcPr>
            <w:tcW w:w="4258" w:type="dxa"/>
            <w:shd w:val="clear" w:color="auto" w:fill="DEEAF6" w:themeFill="accent1" w:themeFillTint="33"/>
          </w:tcPr>
          <w:p w14:paraId="63FEEA77" w14:textId="77777777" w:rsidR="004C72A8" w:rsidRPr="002F6AD0" w:rsidRDefault="004C72A8" w:rsidP="004C72A8">
            <w:pPr>
              <w:widowControl w:val="0"/>
              <w:autoSpaceDE w:val="0"/>
              <w:autoSpaceDN w:val="0"/>
              <w:adjustRightInd w:val="0"/>
              <w:spacing w:line="240" w:lineRule="exact"/>
              <w:ind w:right="6"/>
              <w:jc w:val="both"/>
              <w:rPr>
                <w:rFonts w:cs="Arial"/>
                <w:lang w:val="it-IT"/>
              </w:rPr>
            </w:pPr>
          </w:p>
        </w:tc>
      </w:tr>
      <w:tr w:rsidR="004C72A8" w:rsidRPr="004E5722" w14:paraId="4012CC5D" w14:textId="77777777" w:rsidTr="00881F85">
        <w:tc>
          <w:tcPr>
            <w:tcW w:w="4404" w:type="dxa"/>
            <w:shd w:val="clear" w:color="auto" w:fill="DEEAF6" w:themeFill="accent1" w:themeFillTint="33"/>
          </w:tcPr>
          <w:p w14:paraId="52A60837" w14:textId="6C7DA2A0" w:rsidR="004C72A8" w:rsidRPr="002F6AD0" w:rsidRDefault="00996285" w:rsidP="004C72A8">
            <w:pPr>
              <w:pStyle w:val="Rientrocorpodeltesto"/>
              <w:widowControl w:val="0"/>
              <w:tabs>
                <w:tab w:val="left" w:pos="8496"/>
              </w:tabs>
              <w:spacing w:after="0" w:line="240" w:lineRule="exact"/>
              <w:ind w:left="0"/>
              <w:jc w:val="both"/>
              <w:rPr>
                <w:rFonts w:cs="Arial"/>
                <w:lang w:val="de-DE"/>
              </w:rPr>
            </w:pPr>
            <w:r w:rsidRPr="002F6AD0">
              <w:rPr>
                <w:rFonts w:cs="Arial"/>
                <w:bCs/>
                <w:lang w:val="de-DE"/>
              </w:rPr>
              <w:t xml:space="preserve">Der Auftragnehmer ist verpflichtet, alle rechtfertigenden Elemente, Quantifizierungen und Berichte bereitzustellen, um der Verwaltung den Nachweis zu ermöglichen, dass die tatsächliche </w:t>
            </w:r>
            <w:r w:rsidRPr="002F6AD0">
              <w:rPr>
                <w:rFonts w:cs="Arial"/>
                <w:bCs/>
                <w:lang w:val="de-DE"/>
              </w:rPr>
              <w:lastRenderedPageBreak/>
              <w:t>Durchführung des Auftrags dem DNSH-Grundsatz entspricht.</w:t>
            </w:r>
          </w:p>
        </w:tc>
        <w:tc>
          <w:tcPr>
            <w:tcW w:w="852" w:type="dxa"/>
            <w:shd w:val="clear" w:color="auto" w:fill="DEEAF6" w:themeFill="accent1" w:themeFillTint="33"/>
          </w:tcPr>
          <w:p w14:paraId="4695FD59" w14:textId="77777777" w:rsidR="004C72A8" w:rsidRPr="002F6AD0" w:rsidRDefault="004C72A8" w:rsidP="004C72A8">
            <w:pPr>
              <w:widowControl w:val="0"/>
              <w:spacing w:line="240" w:lineRule="exact"/>
              <w:rPr>
                <w:rFonts w:cs="Arial"/>
                <w:lang w:val="de-DE"/>
              </w:rPr>
            </w:pPr>
          </w:p>
        </w:tc>
        <w:tc>
          <w:tcPr>
            <w:tcW w:w="4258" w:type="dxa"/>
            <w:shd w:val="clear" w:color="auto" w:fill="DEEAF6" w:themeFill="accent1" w:themeFillTint="33"/>
          </w:tcPr>
          <w:p w14:paraId="22755E5A" w14:textId="77777777" w:rsidR="00996285" w:rsidRPr="002F6AD0" w:rsidRDefault="00996285" w:rsidP="00996285">
            <w:pPr>
              <w:tabs>
                <w:tab w:val="left" w:pos="7010"/>
              </w:tabs>
              <w:ind w:right="32"/>
              <w:jc w:val="both"/>
              <w:rPr>
                <w:rFonts w:cs="Arial"/>
                <w:bCs/>
                <w:lang w:val="it-IT"/>
              </w:rPr>
            </w:pPr>
            <w:r w:rsidRPr="002F6AD0">
              <w:rPr>
                <w:rFonts w:cs="Arial"/>
                <w:bCs/>
                <w:lang w:val="it-IT"/>
              </w:rPr>
              <w:t xml:space="preserve">L’Appaltatore è tenuto a fornire ogni elemento giustificativo, quantificazione e rendicontazione al fine di consentire all’Amministrazione la </w:t>
            </w:r>
            <w:r w:rsidRPr="002F6AD0">
              <w:rPr>
                <w:rFonts w:cs="Arial"/>
                <w:bCs/>
                <w:lang w:val="it-IT"/>
              </w:rPr>
              <w:lastRenderedPageBreak/>
              <w:t>dimostrazione che l’effettiva realizzazione dell’appalto è rispettosa del principio DNSH.</w:t>
            </w:r>
          </w:p>
          <w:p w14:paraId="0325113C" w14:textId="09F9B9CD" w:rsidR="004C72A8" w:rsidRPr="002F6AD0" w:rsidRDefault="004C72A8" w:rsidP="004C72A8">
            <w:pPr>
              <w:widowControl w:val="0"/>
              <w:autoSpaceDE w:val="0"/>
              <w:autoSpaceDN w:val="0"/>
              <w:adjustRightInd w:val="0"/>
              <w:spacing w:line="240" w:lineRule="exact"/>
              <w:ind w:right="6"/>
              <w:jc w:val="both"/>
              <w:rPr>
                <w:rFonts w:cs="Arial"/>
                <w:lang w:val="it-IT"/>
              </w:rPr>
            </w:pPr>
          </w:p>
        </w:tc>
      </w:tr>
      <w:tr w:rsidR="004C72A8" w:rsidRPr="004E5722" w14:paraId="102F00F1" w14:textId="77777777" w:rsidTr="00881F85">
        <w:tc>
          <w:tcPr>
            <w:tcW w:w="4404" w:type="dxa"/>
            <w:shd w:val="clear" w:color="auto" w:fill="DEEAF6" w:themeFill="accent1" w:themeFillTint="33"/>
          </w:tcPr>
          <w:p w14:paraId="50AECB87" w14:textId="77777777" w:rsidR="004C72A8" w:rsidRPr="002F6AD0" w:rsidRDefault="004C72A8" w:rsidP="004C72A8">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5CC2E497" w14:textId="77777777" w:rsidR="004C72A8" w:rsidRPr="002F6AD0" w:rsidRDefault="004C72A8" w:rsidP="004C72A8">
            <w:pPr>
              <w:widowControl w:val="0"/>
              <w:spacing w:line="240" w:lineRule="exact"/>
              <w:rPr>
                <w:rFonts w:cs="Arial"/>
                <w:lang w:val="it-IT"/>
              </w:rPr>
            </w:pPr>
          </w:p>
        </w:tc>
        <w:tc>
          <w:tcPr>
            <w:tcW w:w="4258" w:type="dxa"/>
            <w:shd w:val="clear" w:color="auto" w:fill="DEEAF6" w:themeFill="accent1" w:themeFillTint="33"/>
          </w:tcPr>
          <w:p w14:paraId="3BC859EF" w14:textId="77777777" w:rsidR="004C72A8" w:rsidRPr="002F6AD0" w:rsidRDefault="004C72A8" w:rsidP="004C72A8">
            <w:pPr>
              <w:widowControl w:val="0"/>
              <w:autoSpaceDE w:val="0"/>
              <w:autoSpaceDN w:val="0"/>
              <w:adjustRightInd w:val="0"/>
              <w:spacing w:line="240" w:lineRule="exact"/>
              <w:ind w:right="6"/>
              <w:jc w:val="both"/>
              <w:rPr>
                <w:rFonts w:cs="Arial"/>
                <w:lang w:val="it-IT"/>
              </w:rPr>
            </w:pPr>
          </w:p>
        </w:tc>
      </w:tr>
      <w:tr w:rsidR="004C72A8" w:rsidRPr="00D11141" w14:paraId="6A847B80" w14:textId="77777777" w:rsidTr="00881F85">
        <w:tc>
          <w:tcPr>
            <w:tcW w:w="4404" w:type="dxa"/>
            <w:shd w:val="clear" w:color="auto" w:fill="DEEAF6" w:themeFill="accent1" w:themeFillTint="33"/>
          </w:tcPr>
          <w:p w14:paraId="69568317" w14:textId="50F05A8F" w:rsidR="00996285" w:rsidRPr="002F6AD0" w:rsidRDefault="00996285" w:rsidP="00996285">
            <w:pPr>
              <w:tabs>
                <w:tab w:val="left" w:pos="7010"/>
              </w:tabs>
              <w:ind w:right="32"/>
              <w:jc w:val="both"/>
              <w:rPr>
                <w:rFonts w:cs="Arial"/>
                <w:bCs/>
                <w:i/>
                <w:iCs/>
                <w:color w:val="FF0000"/>
                <w:lang w:val="de-DE"/>
              </w:rPr>
            </w:pPr>
            <w:r w:rsidRPr="002F6AD0">
              <w:rPr>
                <w:rFonts w:cs="Arial"/>
                <w:bCs/>
                <w:i/>
                <w:iCs/>
                <w:color w:val="FF0000"/>
                <w:lang w:val="de-DE"/>
              </w:rPr>
              <w:t xml:space="preserve">(Im Folgenden die </w:t>
            </w:r>
            <w:r w:rsidRPr="002F6AD0">
              <w:rPr>
                <w:rFonts w:cs="Arial"/>
                <w:b/>
                <w:i/>
                <w:iCs/>
                <w:color w:val="FF0000"/>
                <w:lang w:val="de-DE"/>
              </w:rPr>
              <w:t>Beeinträchtigungen</w:t>
            </w:r>
            <w:r w:rsidRPr="002F6AD0">
              <w:rPr>
                <w:rFonts w:cs="Arial"/>
                <w:bCs/>
                <w:i/>
                <w:iCs/>
                <w:color w:val="FF0000"/>
                <w:lang w:val="de-DE"/>
              </w:rPr>
              <w:t xml:space="preserve"> und die entsprechenden </w:t>
            </w:r>
            <w:r w:rsidRPr="002F6AD0">
              <w:rPr>
                <w:rFonts w:cs="Arial"/>
                <w:b/>
                <w:i/>
                <w:iCs/>
                <w:color w:val="FF0000"/>
                <w:lang w:val="de-DE"/>
              </w:rPr>
              <w:t>Prüfelemente</w:t>
            </w:r>
            <w:r w:rsidRPr="002F6AD0">
              <w:rPr>
                <w:rFonts w:cs="Arial"/>
                <w:bCs/>
                <w:i/>
                <w:iCs/>
                <w:color w:val="FF0000"/>
                <w:lang w:val="de-DE"/>
              </w:rPr>
              <w:t xml:space="preserve"> aufführen, die in dem/den im Punkt 3.1 genannten technischen Datenblättern </w:t>
            </w:r>
            <w:r w:rsidRPr="002F6AD0">
              <w:rPr>
                <w:rFonts w:cs="Arial"/>
                <w:b/>
                <w:i/>
                <w:iCs/>
                <w:color w:val="FF0000"/>
                <w:lang w:val="de-DE"/>
              </w:rPr>
              <w:t>für jedes einzelne Umweltziel</w:t>
            </w:r>
            <w:r w:rsidRPr="002F6AD0">
              <w:rPr>
                <w:rFonts w:cs="Arial"/>
                <w:bCs/>
                <w:i/>
                <w:iCs/>
                <w:color w:val="FF0000"/>
                <w:lang w:val="de-DE"/>
              </w:rPr>
              <w:t xml:space="preserve"> vorgesehen sind - siehe Leitlinien des DNSH-Grundsatzes)</w:t>
            </w:r>
          </w:p>
          <w:p w14:paraId="7643CC3A" w14:textId="3BB6F10E" w:rsidR="004C72A8" w:rsidRPr="002F6AD0" w:rsidRDefault="004C72A8" w:rsidP="004C72A8">
            <w:pPr>
              <w:tabs>
                <w:tab w:val="left" w:pos="7797"/>
              </w:tabs>
              <w:ind w:right="176"/>
              <w:jc w:val="both"/>
              <w:rPr>
                <w:rFonts w:cs="Arial"/>
                <w:lang w:val="de-DE"/>
              </w:rPr>
            </w:pPr>
          </w:p>
        </w:tc>
        <w:tc>
          <w:tcPr>
            <w:tcW w:w="852" w:type="dxa"/>
            <w:shd w:val="clear" w:color="auto" w:fill="DEEAF6" w:themeFill="accent1" w:themeFillTint="33"/>
          </w:tcPr>
          <w:p w14:paraId="21FED37E" w14:textId="77777777" w:rsidR="004C72A8" w:rsidRPr="002F6AD0" w:rsidRDefault="004C72A8" w:rsidP="004C72A8">
            <w:pPr>
              <w:widowControl w:val="0"/>
              <w:spacing w:line="240" w:lineRule="exact"/>
              <w:rPr>
                <w:rFonts w:cs="Arial"/>
                <w:lang w:val="de-DE"/>
              </w:rPr>
            </w:pPr>
          </w:p>
        </w:tc>
        <w:tc>
          <w:tcPr>
            <w:tcW w:w="4258" w:type="dxa"/>
            <w:shd w:val="clear" w:color="auto" w:fill="DEEAF6" w:themeFill="accent1" w:themeFillTint="33"/>
          </w:tcPr>
          <w:p w14:paraId="4A12B888" w14:textId="3E0B4204" w:rsidR="00996285" w:rsidRPr="002F6AD0" w:rsidRDefault="00996285" w:rsidP="00996285">
            <w:pPr>
              <w:tabs>
                <w:tab w:val="left" w:pos="7010"/>
              </w:tabs>
              <w:ind w:right="32"/>
              <w:jc w:val="both"/>
              <w:rPr>
                <w:rFonts w:cs="Arial"/>
                <w:bCs/>
                <w:i/>
                <w:iCs/>
                <w:color w:val="FF0000"/>
                <w:lang w:val="it-IT"/>
              </w:rPr>
            </w:pPr>
            <w:r w:rsidRPr="002F6AD0">
              <w:rPr>
                <w:rFonts w:cs="Arial"/>
                <w:bCs/>
                <w:i/>
                <w:iCs/>
                <w:color w:val="FF0000"/>
                <w:lang w:val="it-IT"/>
              </w:rPr>
              <w:t xml:space="preserve">(riportare di seguito i </w:t>
            </w:r>
            <w:r w:rsidRPr="002F6AD0">
              <w:rPr>
                <w:rFonts w:cs="Arial"/>
                <w:b/>
                <w:i/>
                <w:iCs/>
                <w:color w:val="FF0000"/>
                <w:lang w:val="it-IT"/>
              </w:rPr>
              <w:t>vincoli</w:t>
            </w:r>
            <w:r w:rsidRPr="002F6AD0">
              <w:rPr>
                <w:rFonts w:cs="Arial"/>
                <w:bCs/>
                <w:i/>
                <w:iCs/>
                <w:color w:val="FF0000"/>
                <w:lang w:val="it-IT"/>
              </w:rPr>
              <w:t xml:space="preserve"> e i relativi </w:t>
            </w:r>
            <w:r w:rsidRPr="002F6AD0">
              <w:rPr>
                <w:rFonts w:cs="Arial"/>
                <w:b/>
                <w:i/>
                <w:iCs/>
                <w:color w:val="FF0000"/>
                <w:lang w:val="it-IT"/>
              </w:rPr>
              <w:t>elementi di verifica</w:t>
            </w:r>
            <w:r w:rsidRPr="002F6AD0">
              <w:rPr>
                <w:rFonts w:cs="Arial"/>
                <w:bCs/>
                <w:i/>
                <w:iCs/>
                <w:color w:val="FF0000"/>
                <w:lang w:val="it-IT"/>
              </w:rPr>
              <w:t xml:space="preserve"> previsti dalla/e scheda/e tecnica/che indicate al par. 3.1, </w:t>
            </w:r>
            <w:r w:rsidRPr="002F6AD0">
              <w:rPr>
                <w:rFonts w:cs="Arial"/>
                <w:b/>
                <w:i/>
                <w:iCs/>
                <w:color w:val="FF0000"/>
                <w:lang w:val="it-IT"/>
              </w:rPr>
              <w:t>per singolo obiettivo ambientale</w:t>
            </w:r>
            <w:r w:rsidRPr="002F6AD0">
              <w:rPr>
                <w:rFonts w:cs="Arial"/>
                <w:bCs/>
                <w:i/>
                <w:iCs/>
                <w:color w:val="FF0000"/>
                <w:lang w:val="it-IT"/>
              </w:rPr>
              <w:t>- rif. Guida Operativa per l’applicazione del principio DNSH)</w:t>
            </w:r>
          </w:p>
          <w:p w14:paraId="48045D84" w14:textId="219B847E" w:rsidR="004C72A8" w:rsidRPr="002F6AD0" w:rsidRDefault="004C72A8" w:rsidP="004C72A8">
            <w:pPr>
              <w:tabs>
                <w:tab w:val="left" w:pos="7010"/>
              </w:tabs>
              <w:ind w:right="32"/>
              <w:jc w:val="both"/>
              <w:rPr>
                <w:rFonts w:cs="Arial"/>
                <w:lang w:val="it-IT"/>
              </w:rPr>
            </w:pPr>
          </w:p>
        </w:tc>
      </w:tr>
      <w:tr w:rsidR="004C72A8" w:rsidRPr="004E5722" w14:paraId="6A62C6C9" w14:textId="77777777" w:rsidTr="00881F85">
        <w:tc>
          <w:tcPr>
            <w:tcW w:w="4404" w:type="dxa"/>
            <w:shd w:val="clear" w:color="auto" w:fill="DEEAF6" w:themeFill="accent1" w:themeFillTint="33"/>
          </w:tcPr>
          <w:p w14:paraId="104FCBC7" w14:textId="6E47A531" w:rsidR="00996285" w:rsidRPr="008729FA" w:rsidRDefault="00996285" w:rsidP="00AB7D4A">
            <w:pPr>
              <w:tabs>
                <w:tab w:val="left" w:pos="7010"/>
              </w:tabs>
              <w:ind w:right="32"/>
              <w:jc w:val="both"/>
              <w:rPr>
                <w:rFonts w:cs="Arial"/>
                <w:bCs/>
                <w:lang w:val="de-DE"/>
              </w:rPr>
            </w:pPr>
            <w:r w:rsidRPr="008729FA">
              <w:rPr>
                <w:rFonts w:cs="Arial"/>
                <w:bCs/>
                <w:lang w:val="de-DE"/>
              </w:rPr>
              <w:t>Der Auftragnehmer ist auch verpflichtet, die folgenden spezifischen Beeinträchtigungen und Verpflichtungen in Bezug auf jedes Umweltziel gemäß den technischen Datenblättern für die Intervention einzuhalten:</w:t>
            </w:r>
          </w:p>
          <w:p w14:paraId="4D993CCA" w14:textId="77777777" w:rsidR="00AB7D4A" w:rsidRPr="008729FA" w:rsidRDefault="00AB7D4A" w:rsidP="00AB7D4A">
            <w:pPr>
              <w:tabs>
                <w:tab w:val="left" w:pos="7010"/>
              </w:tabs>
              <w:ind w:right="32"/>
              <w:jc w:val="both"/>
              <w:rPr>
                <w:rFonts w:cs="Arial"/>
                <w:bCs/>
                <w:lang w:val="de-DE"/>
              </w:rPr>
            </w:pPr>
          </w:p>
          <w:p w14:paraId="781EF15F" w14:textId="74CBDEFC" w:rsidR="00996285" w:rsidRPr="002F6AD0" w:rsidRDefault="00996285" w:rsidP="00996285">
            <w:pPr>
              <w:tabs>
                <w:tab w:val="left" w:pos="7010"/>
              </w:tabs>
              <w:ind w:left="26" w:right="32"/>
              <w:rPr>
                <w:rFonts w:cs="Arial"/>
                <w:bCs/>
                <w:color w:val="FF0000"/>
                <w:lang w:val="de-DE"/>
              </w:rPr>
            </w:pPr>
            <w:r w:rsidRPr="002F6AD0">
              <w:rPr>
                <w:rFonts w:cs="Arial"/>
                <w:bCs/>
                <w:color w:val="FF0000"/>
                <w:lang w:val="de-DE"/>
              </w:rPr>
              <w:t xml:space="preserve">Umweltziel 1: Minderung des Klimawandels (...) Umweltziel 2: Anpassung an den Klimawandel (...) Umweltziel 3: Nachhaltige Nutzung und Schutz von Wasser- und Meeresressourcen (...) </w:t>
            </w:r>
          </w:p>
          <w:p w14:paraId="561EB6AE" w14:textId="77777777" w:rsidR="00996285" w:rsidRPr="002F6AD0" w:rsidRDefault="00996285" w:rsidP="00996285">
            <w:pPr>
              <w:tabs>
                <w:tab w:val="left" w:pos="7010"/>
              </w:tabs>
              <w:ind w:left="26" w:right="32"/>
              <w:rPr>
                <w:rFonts w:cs="Arial"/>
                <w:bCs/>
                <w:color w:val="FF0000"/>
                <w:lang w:val="de-DE"/>
              </w:rPr>
            </w:pPr>
            <w:r w:rsidRPr="002F6AD0">
              <w:rPr>
                <w:rFonts w:cs="Arial"/>
                <w:bCs/>
                <w:color w:val="FF0000"/>
                <w:lang w:val="de-DE"/>
              </w:rPr>
              <w:t xml:space="preserve">Umweltziel 4: Kreislaufwirtschaft (...) </w:t>
            </w:r>
          </w:p>
          <w:p w14:paraId="73532413" w14:textId="77777777" w:rsidR="00996285" w:rsidRPr="002F6AD0" w:rsidRDefault="00996285" w:rsidP="00996285">
            <w:pPr>
              <w:tabs>
                <w:tab w:val="left" w:pos="7010"/>
              </w:tabs>
              <w:ind w:right="32" w:firstLine="26"/>
              <w:rPr>
                <w:rFonts w:cs="Arial"/>
                <w:bCs/>
                <w:color w:val="FF0000"/>
                <w:lang w:val="de-DE"/>
              </w:rPr>
            </w:pPr>
            <w:r w:rsidRPr="002F6AD0">
              <w:rPr>
                <w:rFonts w:cs="Arial"/>
                <w:bCs/>
                <w:color w:val="FF0000"/>
                <w:lang w:val="de-DE"/>
              </w:rPr>
              <w:t xml:space="preserve">Umweltziel 5: Prävention und Reduzierung von </w:t>
            </w:r>
          </w:p>
          <w:p w14:paraId="579BD833" w14:textId="049F0D8F" w:rsidR="00996285" w:rsidRPr="002F6AD0" w:rsidRDefault="00996285" w:rsidP="00996285">
            <w:pPr>
              <w:tabs>
                <w:tab w:val="left" w:pos="7010"/>
              </w:tabs>
              <w:ind w:right="32" w:firstLine="26"/>
              <w:rPr>
                <w:rFonts w:cs="Arial"/>
                <w:bCs/>
                <w:color w:val="FF0000"/>
                <w:lang w:val="de-DE"/>
              </w:rPr>
            </w:pPr>
            <w:r w:rsidRPr="002F6AD0">
              <w:rPr>
                <w:rFonts w:cs="Arial"/>
                <w:bCs/>
                <w:color w:val="FF0000"/>
                <w:lang w:val="de-DE"/>
              </w:rPr>
              <w:t xml:space="preserve">Verschmutzung (...) </w:t>
            </w:r>
          </w:p>
          <w:p w14:paraId="7782C293" w14:textId="77777777" w:rsidR="004C72A8" w:rsidRPr="002F6AD0" w:rsidRDefault="004C72A8" w:rsidP="004C72A8">
            <w:pPr>
              <w:tabs>
                <w:tab w:val="left" w:pos="7797"/>
              </w:tabs>
              <w:ind w:right="32"/>
              <w:jc w:val="both"/>
              <w:rPr>
                <w:rFonts w:cs="Arial"/>
                <w:color w:val="FF0000"/>
                <w:lang w:val="de-DE"/>
              </w:rPr>
            </w:pPr>
          </w:p>
        </w:tc>
        <w:tc>
          <w:tcPr>
            <w:tcW w:w="852" w:type="dxa"/>
            <w:shd w:val="clear" w:color="auto" w:fill="DEEAF6" w:themeFill="accent1" w:themeFillTint="33"/>
          </w:tcPr>
          <w:p w14:paraId="6E6F82E0" w14:textId="77777777" w:rsidR="004C72A8" w:rsidRPr="002F6AD0" w:rsidRDefault="004C72A8" w:rsidP="004C72A8">
            <w:pPr>
              <w:widowControl w:val="0"/>
              <w:spacing w:line="240" w:lineRule="exact"/>
              <w:rPr>
                <w:rFonts w:cs="Arial"/>
                <w:color w:val="FF0000"/>
                <w:lang w:val="de-DE"/>
              </w:rPr>
            </w:pPr>
          </w:p>
        </w:tc>
        <w:tc>
          <w:tcPr>
            <w:tcW w:w="4258" w:type="dxa"/>
            <w:shd w:val="clear" w:color="auto" w:fill="DEEAF6" w:themeFill="accent1" w:themeFillTint="33"/>
          </w:tcPr>
          <w:p w14:paraId="66898FF5" w14:textId="77777777" w:rsidR="00996285" w:rsidRPr="002F6AD0" w:rsidRDefault="00996285" w:rsidP="00996285">
            <w:pPr>
              <w:tabs>
                <w:tab w:val="left" w:pos="7010"/>
              </w:tabs>
              <w:ind w:right="32"/>
              <w:jc w:val="both"/>
              <w:rPr>
                <w:rFonts w:cs="Arial"/>
                <w:bCs/>
                <w:strike/>
                <w:lang w:val="it-IT"/>
              </w:rPr>
            </w:pPr>
            <w:r w:rsidRPr="002F6AD0">
              <w:rPr>
                <w:rFonts w:cs="Arial"/>
                <w:bCs/>
                <w:lang w:val="it-IT"/>
              </w:rPr>
              <w:t xml:space="preserve">L’Appaltatore è tenuto, altresì, ad osservare i seguenti vincoli e obblighi specifici relativi a ciascun obiettivo ambientale, di cui alle schede tecniche riferite all’intervento </w:t>
            </w:r>
          </w:p>
          <w:p w14:paraId="46649227" w14:textId="77777777" w:rsidR="00996285" w:rsidRPr="002F6AD0" w:rsidRDefault="00996285" w:rsidP="00996285">
            <w:pPr>
              <w:tabs>
                <w:tab w:val="left" w:pos="7010"/>
              </w:tabs>
              <w:ind w:right="32"/>
              <w:jc w:val="both"/>
              <w:rPr>
                <w:rFonts w:cs="Arial"/>
                <w:bCs/>
                <w:color w:val="FF0000"/>
                <w:lang w:val="it-IT"/>
              </w:rPr>
            </w:pPr>
          </w:p>
          <w:p w14:paraId="1B47CE71" w14:textId="77777777" w:rsidR="00996285" w:rsidRPr="002F6AD0" w:rsidRDefault="00996285" w:rsidP="00996285">
            <w:pPr>
              <w:tabs>
                <w:tab w:val="left" w:pos="7010"/>
              </w:tabs>
              <w:ind w:right="32"/>
              <w:jc w:val="both"/>
              <w:rPr>
                <w:rFonts w:cs="Arial"/>
                <w:bCs/>
                <w:color w:val="FF0000"/>
                <w:lang w:val="it-IT"/>
              </w:rPr>
            </w:pPr>
            <w:r w:rsidRPr="002F6AD0">
              <w:rPr>
                <w:rFonts w:cs="Arial"/>
                <w:bCs/>
                <w:color w:val="FF0000"/>
                <w:lang w:val="it-IT"/>
              </w:rPr>
              <w:t>obiettivo 1: mitigazione dei cambiamenti climatici (…)</w:t>
            </w:r>
          </w:p>
          <w:p w14:paraId="2CC78A96" w14:textId="77777777" w:rsidR="00996285" w:rsidRPr="002F6AD0" w:rsidRDefault="00996285" w:rsidP="00996285">
            <w:pPr>
              <w:tabs>
                <w:tab w:val="left" w:pos="7010"/>
              </w:tabs>
              <w:ind w:right="32"/>
              <w:jc w:val="both"/>
              <w:rPr>
                <w:rFonts w:cs="Arial"/>
                <w:bCs/>
                <w:color w:val="FF0000"/>
                <w:lang w:val="it-IT"/>
              </w:rPr>
            </w:pPr>
            <w:r w:rsidRPr="002F6AD0">
              <w:rPr>
                <w:rFonts w:cs="Arial"/>
                <w:bCs/>
                <w:color w:val="FF0000"/>
                <w:lang w:val="it-IT"/>
              </w:rPr>
              <w:t>obiettivo 2: adattamento ai cambiamenti climatici (…)</w:t>
            </w:r>
          </w:p>
          <w:p w14:paraId="22708986" w14:textId="0F89D4AE" w:rsidR="00996285" w:rsidRPr="002F6AD0" w:rsidRDefault="00996285" w:rsidP="00996285">
            <w:pPr>
              <w:tabs>
                <w:tab w:val="left" w:pos="7010"/>
              </w:tabs>
              <w:ind w:right="32"/>
              <w:jc w:val="both"/>
              <w:rPr>
                <w:rFonts w:cs="Arial"/>
                <w:bCs/>
                <w:color w:val="FF0000"/>
                <w:lang w:val="it-IT"/>
              </w:rPr>
            </w:pPr>
            <w:r w:rsidRPr="002F6AD0">
              <w:rPr>
                <w:rFonts w:cs="Arial"/>
                <w:bCs/>
                <w:color w:val="FF0000"/>
                <w:lang w:val="it-IT"/>
              </w:rPr>
              <w:t>obiettivo 3: uso sostenibile e protezione delle risorse idriche e marine (…)</w:t>
            </w:r>
          </w:p>
          <w:p w14:paraId="52588F41" w14:textId="77777777" w:rsidR="00996285" w:rsidRPr="002F6AD0" w:rsidRDefault="00996285" w:rsidP="00996285">
            <w:pPr>
              <w:tabs>
                <w:tab w:val="left" w:pos="7010"/>
              </w:tabs>
              <w:ind w:right="32"/>
              <w:jc w:val="both"/>
              <w:rPr>
                <w:rFonts w:cs="Arial"/>
                <w:bCs/>
                <w:color w:val="FF0000"/>
                <w:lang w:val="it-IT"/>
              </w:rPr>
            </w:pPr>
            <w:r w:rsidRPr="002F6AD0">
              <w:rPr>
                <w:rFonts w:cs="Arial"/>
                <w:bCs/>
                <w:color w:val="FF0000"/>
                <w:lang w:val="it-IT"/>
              </w:rPr>
              <w:t>obiettivo 4: economia circolare (…)</w:t>
            </w:r>
          </w:p>
          <w:p w14:paraId="061D7E39" w14:textId="7D7BA98F" w:rsidR="00996285" w:rsidRPr="002F6AD0" w:rsidRDefault="00996285" w:rsidP="00996285">
            <w:pPr>
              <w:tabs>
                <w:tab w:val="left" w:pos="7010"/>
              </w:tabs>
              <w:ind w:right="32"/>
              <w:jc w:val="both"/>
              <w:rPr>
                <w:rFonts w:cs="Arial"/>
                <w:bCs/>
                <w:color w:val="FF0000"/>
                <w:lang w:val="it-IT"/>
              </w:rPr>
            </w:pPr>
            <w:r w:rsidRPr="002F6AD0">
              <w:rPr>
                <w:rFonts w:cs="Arial"/>
                <w:bCs/>
                <w:color w:val="FF0000"/>
                <w:lang w:val="it-IT"/>
              </w:rPr>
              <w:t>obiettivo 5: prevenzione e riduzione dell'inquinamento (…)</w:t>
            </w:r>
          </w:p>
          <w:p w14:paraId="46FCC6C8" w14:textId="7A774F6C" w:rsidR="004C72A8" w:rsidRPr="002F6AD0" w:rsidRDefault="00996285" w:rsidP="00996285">
            <w:pPr>
              <w:tabs>
                <w:tab w:val="left" w:pos="7010"/>
              </w:tabs>
              <w:ind w:right="32"/>
              <w:jc w:val="both"/>
              <w:rPr>
                <w:rFonts w:cs="Arial"/>
                <w:bCs/>
                <w:color w:val="FF0000"/>
                <w:lang w:val="it-IT"/>
              </w:rPr>
            </w:pPr>
            <w:r w:rsidRPr="002F6AD0">
              <w:rPr>
                <w:rFonts w:cs="Arial"/>
                <w:bCs/>
                <w:color w:val="FF0000"/>
                <w:lang w:val="it-IT"/>
              </w:rPr>
              <w:t>obiettivo 6: protezione e ripristino della biodiversità e degli ecosistemi (…)</w:t>
            </w:r>
          </w:p>
        </w:tc>
      </w:tr>
      <w:tr w:rsidR="004C72A8" w:rsidRPr="004E5722" w14:paraId="1A8D3A61" w14:textId="77777777" w:rsidTr="00881F85">
        <w:tc>
          <w:tcPr>
            <w:tcW w:w="4404" w:type="dxa"/>
            <w:shd w:val="clear" w:color="auto" w:fill="DEEAF6" w:themeFill="accent1" w:themeFillTint="33"/>
          </w:tcPr>
          <w:p w14:paraId="6A710EF1" w14:textId="77777777" w:rsidR="004C72A8" w:rsidRPr="002F6AD0" w:rsidRDefault="004C72A8"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0E573268" w14:textId="77777777" w:rsidR="004C72A8" w:rsidRPr="002F6AD0" w:rsidRDefault="004C72A8" w:rsidP="005D36E9">
            <w:pPr>
              <w:widowControl w:val="0"/>
              <w:spacing w:line="240" w:lineRule="exact"/>
              <w:rPr>
                <w:rFonts w:cs="Arial"/>
                <w:lang w:val="it-IT"/>
              </w:rPr>
            </w:pPr>
          </w:p>
        </w:tc>
        <w:tc>
          <w:tcPr>
            <w:tcW w:w="4258" w:type="dxa"/>
            <w:shd w:val="clear" w:color="auto" w:fill="DEEAF6" w:themeFill="accent1" w:themeFillTint="33"/>
          </w:tcPr>
          <w:p w14:paraId="4235871D" w14:textId="77777777" w:rsidR="004C72A8" w:rsidRPr="002F6AD0" w:rsidRDefault="004C72A8" w:rsidP="005D36E9">
            <w:pPr>
              <w:widowControl w:val="0"/>
              <w:autoSpaceDE w:val="0"/>
              <w:autoSpaceDN w:val="0"/>
              <w:adjustRightInd w:val="0"/>
              <w:spacing w:line="240" w:lineRule="exact"/>
              <w:ind w:right="6"/>
              <w:jc w:val="both"/>
              <w:rPr>
                <w:rFonts w:cs="Arial"/>
                <w:lang w:val="it-IT"/>
              </w:rPr>
            </w:pPr>
          </w:p>
        </w:tc>
      </w:tr>
      <w:tr w:rsidR="004C72A8" w:rsidRPr="004E5722" w14:paraId="7433634F" w14:textId="77777777" w:rsidTr="00881F85">
        <w:tc>
          <w:tcPr>
            <w:tcW w:w="4404" w:type="dxa"/>
            <w:shd w:val="clear" w:color="auto" w:fill="DEEAF6" w:themeFill="accent1" w:themeFillTint="33"/>
          </w:tcPr>
          <w:p w14:paraId="370562B9" w14:textId="377D5BCB" w:rsidR="004C72A8" w:rsidRPr="008729FA" w:rsidRDefault="00996285" w:rsidP="00AB7D4A">
            <w:pPr>
              <w:tabs>
                <w:tab w:val="left" w:pos="7010"/>
              </w:tabs>
              <w:ind w:right="32"/>
              <w:jc w:val="both"/>
              <w:rPr>
                <w:rFonts w:cs="Arial"/>
                <w:bCs/>
                <w:lang w:val="de-DE"/>
              </w:rPr>
            </w:pPr>
            <w:r w:rsidRPr="008729FA">
              <w:rPr>
                <w:rFonts w:cs="Arial"/>
                <w:bCs/>
                <w:lang w:val="de-DE"/>
              </w:rPr>
              <w:t>Der Auftragnehmer ist außerdem verpflichtet, alle relevanten geltenden Vorschriften auf EU- und nationaler Ebene, die in den oben genannten technischen Datenblättern aufgeführt sind, einzuhalten.</w:t>
            </w:r>
          </w:p>
        </w:tc>
        <w:tc>
          <w:tcPr>
            <w:tcW w:w="852" w:type="dxa"/>
            <w:shd w:val="clear" w:color="auto" w:fill="DEEAF6" w:themeFill="accent1" w:themeFillTint="33"/>
          </w:tcPr>
          <w:p w14:paraId="64A9119F" w14:textId="77777777" w:rsidR="004C72A8" w:rsidRPr="008729FA" w:rsidRDefault="004C72A8" w:rsidP="00AB7D4A">
            <w:pPr>
              <w:tabs>
                <w:tab w:val="left" w:pos="7010"/>
              </w:tabs>
              <w:ind w:right="32"/>
              <w:jc w:val="both"/>
              <w:rPr>
                <w:rFonts w:cs="Arial"/>
                <w:bCs/>
                <w:lang w:val="de-DE"/>
              </w:rPr>
            </w:pPr>
          </w:p>
        </w:tc>
        <w:tc>
          <w:tcPr>
            <w:tcW w:w="4258" w:type="dxa"/>
            <w:shd w:val="clear" w:color="auto" w:fill="DEEAF6" w:themeFill="accent1" w:themeFillTint="33"/>
          </w:tcPr>
          <w:p w14:paraId="4537380D" w14:textId="77777777" w:rsidR="00996285" w:rsidRPr="002F6AD0" w:rsidRDefault="00996285" w:rsidP="00996285">
            <w:pPr>
              <w:tabs>
                <w:tab w:val="left" w:pos="7010"/>
              </w:tabs>
              <w:ind w:right="32"/>
              <w:jc w:val="both"/>
              <w:rPr>
                <w:rFonts w:cs="Arial"/>
                <w:bCs/>
                <w:lang w:val="it-IT"/>
              </w:rPr>
            </w:pPr>
            <w:r w:rsidRPr="002F6AD0">
              <w:rPr>
                <w:rFonts w:cs="Arial"/>
                <w:bCs/>
                <w:lang w:val="it-IT"/>
              </w:rPr>
              <w:t>L’Appaltatore è tenuto inoltre al rispetto di tutta la normativa applicabile, in ambito comunitario e nazionale, richiamata in calce ad ognuna delle sopraelencate Schede Tecniche.</w:t>
            </w:r>
          </w:p>
          <w:p w14:paraId="4515E65D" w14:textId="77777777" w:rsidR="004C72A8" w:rsidRPr="002F6AD0" w:rsidRDefault="004C72A8" w:rsidP="005D36E9">
            <w:pPr>
              <w:widowControl w:val="0"/>
              <w:autoSpaceDE w:val="0"/>
              <w:autoSpaceDN w:val="0"/>
              <w:adjustRightInd w:val="0"/>
              <w:spacing w:line="240" w:lineRule="exact"/>
              <w:ind w:right="6"/>
              <w:jc w:val="both"/>
              <w:rPr>
                <w:rFonts w:cs="Arial"/>
                <w:lang w:val="it-IT"/>
              </w:rPr>
            </w:pPr>
          </w:p>
        </w:tc>
      </w:tr>
      <w:tr w:rsidR="004C72A8" w:rsidRPr="004E5722" w14:paraId="5113298A" w14:textId="77777777" w:rsidTr="00881F85">
        <w:tc>
          <w:tcPr>
            <w:tcW w:w="4404" w:type="dxa"/>
            <w:shd w:val="clear" w:color="auto" w:fill="DEEAF6" w:themeFill="accent1" w:themeFillTint="33"/>
          </w:tcPr>
          <w:p w14:paraId="7275D29F" w14:textId="77777777" w:rsidR="004C72A8" w:rsidRPr="002F6AD0" w:rsidRDefault="004C72A8"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2D1E0098" w14:textId="77777777" w:rsidR="004C72A8" w:rsidRPr="002F6AD0" w:rsidRDefault="004C72A8" w:rsidP="005D36E9">
            <w:pPr>
              <w:widowControl w:val="0"/>
              <w:spacing w:line="240" w:lineRule="exact"/>
              <w:rPr>
                <w:rFonts w:cs="Arial"/>
                <w:lang w:val="it-IT"/>
              </w:rPr>
            </w:pPr>
          </w:p>
        </w:tc>
        <w:tc>
          <w:tcPr>
            <w:tcW w:w="4258" w:type="dxa"/>
            <w:shd w:val="clear" w:color="auto" w:fill="DEEAF6" w:themeFill="accent1" w:themeFillTint="33"/>
          </w:tcPr>
          <w:p w14:paraId="7309912C" w14:textId="77777777" w:rsidR="004C72A8" w:rsidRPr="002F6AD0" w:rsidRDefault="004C72A8" w:rsidP="005D36E9">
            <w:pPr>
              <w:widowControl w:val="0"/>
              <w:autoSpaceDE w:val="0"/>
              <w:autoSpaceDN w:val="0"/>
              <w:adjustRightInd w:val="0"/>
              <w:spacing w:line="240" w:lineRule="exact"/>
              <w:ind w:right="6"/>
              <w:jc w:val="both"/>
              <w:rPr>
                <w:rFonts w:cs="Arial"/>
                <w:lang w:val="it-IT"/>
              </w:rPr>
            </w:pPr>
          </w:p>
        </w:tc>
      </w:tr>
      <w:tr w:rsidR="001168A2" w:rsidRPr="001C0694" w14:paraId="7534FA7A" w14:textId="77777777" w:rsidTr="00881F85">
        <w:tc>
          <w:tcPr>
            <w:tcW w:w="4404" w:type="dxa"/>
            <w:shd w:val="clear" w:color="auto" w:fill="DEEAF6" w:themeFill="accent1" w:themeFillTint="33"/>
          </w:tcPr>
          <w:p w14:paraId="61EE83B7" w14:textId="5023E245" w:rsidR="001168A2" w:rsidRPr="002F6AD0" w:rsidRDefault="001168A2" w:rsidP="001168A2">
            <w:pPr>
              <w:tabs>
                <w:tab w:val="left" w:pos="7010"/>
              </w:tabs>
              <w:rPr>
                <w:rFonts w:cs="Arial"/>
                <w:bCs/>
                <w:lang w:val="de-DE"/>
              </w:rPr>
            </w:pPr>
            <w:r w:rsidRPr="002F6AD0">
              <w:rPr>
                <w:rFonts w:cs="Arial"/>
                <w:b/>
                <w:lang w:val="de-DE"/>
              </w:rPr>
              <w:t>Verpflichtungen des Unterauftragnehmer:</w:t>
            </w:r>
          </w:p>
        </w:tc>
        <w:tc>
          <w:tcPr>
            <w:tcW w:w="852" w:type="dxa"/>
            <w:shd w:val="clear" w:color="auto" w:fill="DEEAF6" w:themeFill="accent1" w:themeFillTint="33"/>
          </w:tcPr>
          <w:p w14:paraId="163FE6C3" w14:textId="77777777" w:rsidR="001168A2" w:rsidRPr="002F6AD0" w:rsidRDefault="001168A2" w:rsidP="005D36E9">
            <w:pPr>
              <w:widowControl w:val="0"/>
              <w:spacing w:line="240" w:lineRule="exact"/>
              <w:rPr>
                <w:rFonts w:cs="Arial"/>
                <w:lang w:val="it-IT"/>
              </w:rPr>
            </w:pPr>
          </w:p>
        </w:tc>
        <w:tc>
          <w:tcPr>
            <w:tcW w:w="4258" w:type="dxa"/>
            <w:shd w:val="clear" w:color="auto" w:fill="DEEAF6" w:themeFill="accent1" w:themeFillTint="33"/>
          </w:tcPr>
          <w:p w14:paraId="2C84942B" w14:textId="40D81AC2" w:rsidR="001168A2" w:rsidRPr="002F6AD0" w:rsidRDefault="001168A2" w:rsidP="001168A2">
            <w:pPr>
              <w:tabs>
                <w:tab w:val="left" w:pos="7010"/>
              </w:tabs>
              <w:ind w:right="32"/>
              <w:jc w:val="both"/>
              <w:rPr>
                <w:rFonts w:cs="Arial"/>
                <w:b/>
                <w:lang w:val="it-IT"/>
              </w:rPr>
            </w:pPr>
            <w:r w:rsidRPr="002F6AD0">
              <w:rPr>
                <w:rFonts w:cs="Arial"/>
                <w:b/>
                <w:lang w:val="it-IT"/>
              </w:rPr>
              <w:t xml:space="preserve">Obblighi del subappaltatore </w:t>
            </w:r>
          </w:p>
        </w:tc>
      </w:tr>
      <w:tr w:rsidR="001168A2" w:rsidRPr="001C0694" w14:paraId="2F4E58AE" w14:textId="77777777" w:rsidTr="00881F85">
        <w:tc>
          <w:tcPr>
            <w:tcW w:w="4404" w:type="dxa"/>
            <w:shd w:val="clear" w:color="auto" w:fill="DEEAF6" w:themeFill="accent1" w:themeFillTint="33"/>
          </w:tcPr>
          <w:p w14:paraId="401870A9" w14:textId="77777777" w:rsidR="001168A2" w:rsidRPr="002F6AD0" w:rsidRDefault="001168A2" w:rsidP="001168A2">
            <w:pPr>
              <w:tabs>
                <w:tab w:val="left" w:pos="7010"/>
              </w:tabs>
              <w:rPr>
                <w:rFonts w:cs="Arial"/>
                <w:b/>
                <w:lang w:val="de-DE"/>
              </w:rPr>
            </w:pPr>
          </w:p>
        </w:tc>
        <w:tc>
          <w:tcPr>
            <w:tcW w:w="852" w:type="dxa"/>
            <w:shd w:val="clear" w:color="auto" w:fill="DEEAF6" w:themeFill="accent1" w:themeFillTint="33"/>
          </w:tcPr>
          <w:p w14:paraId="04A6CBA1" w14:textId="77777777" w:rsidR="001168A2" w:rsidRPr="002F6AD0" w:rsidRDefault="001168A2" w:rsidP="005D36E9">
            <w:pPr>
              <w:widowControl w:val="0"/>
              <w:spacing w:line="240" w:lineRule="exact"/>
              <w:rPr>
                <w:rFonts w:cs="Arial"/>
                <w:lang w:val="it-IT"/>
              </w:rPr>
            </w:pPr>
          </w:p>
        </w:tc>
        <w:tc>
          <w:tcPr>
            <w:tcW w:w="4258" w:type="dxa"/>
            <w:shd w:val="clear" w:color="auto" w:fill="DEEAF6" w:themeFill="accent1" w:themeFillTint="33"/>
          </w:tcPr>
          <w:p w14:paraId="0DDE96DD" w14:textId="77777777" w:rsidR="001168A2" w:rsidRPr="002F6AD0" w:rsidRDefault="001168A2" w:rsidP="001168A2">
            <w:pPr>
              <w:tabs>
                <w:tab w:val="left" w:pos="7010"/>
              </w:tabs>
              <w:ind w:right="32"/>
              <w:jc w:val="both"/>
              <w:rPr>
                <w:rFonts w:cs="Arial"/>
                <w:b/>
                <w:lang w:val="it-IT"/>
              </w:rPr>
            </w:pPr>
          </w:p>
        </w:tc>
      </w:tr>
      <w:tr w:rsidR="004C72A8" w:rsidRPr="004E5722" w14:paraId="48A84C22" w14:textId="77777777" w:rsidTr="00881F85">
        <w:tc>
          <w:tcPr>
            <w:tcW w:w="4404" w:type="dxa"/>
            <w:shd w:val="clear" w:color="auto" w:fill="DEEAF6" w:themeFill="accent1" w:themeFillTint="33"/>
          </w:tcPr>
          <w:p w14:paraId="672D63FA" w14:textId="1B290E25" w:rsidR="004C72A8" w:rsidRPr="002F6AD0" w:rsidRDefault="001168A2" w:rsidP="001168A2">
            <w:pPr>
              <w:tabs>
                <w:tab w:val="left" w:pos="7797"/>
              </w:tabs>
              <w:ind w:right="176"/>
              <w:jc w:val="both"/>
              <w:rPr>
                <w:rFonts w:cs="Arial"/>
                <w:bCs/>
                <w:vertAlign w:val="superscript"/>
                <w:lang w:val="de-DE"/>
              </w:rPr>
            </w:pPr>
            <w:r w:rsidRPr="002F6AD0">
              <w:rPr>
                <w:rFonts w:cs="Arial"/>
                <w:bCs/>
                <w:lang w:val="de-DE"/>
              </w:rPr>
              <w:t>Die gleichen DNSH- Beeinträchtigungen und -Verpflichtungen, die für den Auftragnehmer gelten, gelten auch für die Unterauftragnehmer.</w:t>
            </w:r>
            <w:r w:rsidRPr="002F6AD0">
              <w:rPr>
                <w:rFonts w:cs="Arial"/>
                <w:bCs/>
                <w:vertAlign w:val="superscript"/>
                <w:lang w:val="de-DE"/>
              </w:rPr>
              <w:t>5</w:t>
            </w:r>
          </w:p>
        </w:tc>
        <w:tc>
          <w:tcPr>
            <w:tcW w:w="852" w:type="dxa"/>
            <w:shd w:val="clear" w:color="auto" w:fill="DEEAF6" w:themeFill="accent1" w:themeFillTint="33"/>
          </w:tcPr>
          <w:p w14:paraId="53616DA6" w14:textId="77777777" w:rsidR="004C72A8" w:rsidRPr="002F6AD0" w:rsidRDefault="004C72A8" w:rsidP="005D36E9">
            <w:pPr>
              <w:widowControl w:val="0"/>
              <w:spacing w:line="240" w:lineRule="exact"/>
              <w:rPr>
                <w:rFonts w:cs="Arial"/>
                <w:lang w:val="de-DE"/>
              </w:rPr>
            </w:pPr>
          </w:p>
        </w:tc>
        <w:tc>
          <w:tcPr>
            <w:tcW w:w="4258" w:type="dxa"/>
            <w:shd w:val="clear" w:color="auto" w:fill="DEEAF6" w:themeFill="accent1" w:themeFillTint="33"/>
          </w:tcPr>
          <w:p w14:paraId="06455F78" w14:textId="77777777" w:rsidR="001168A2" w:rsidRPr="002F6AD0" w:rsidRDefault="001168A2" w:rsidP="001168A2">
            <w:pPr>
              <w:tabs>
                <w:tab w:val="left" w:pos="7010"/>
              </w:tabs>
              <w:ind w:right="32"/>
              <w:jc w:val="both"/>
              <w:rPr>
                <w:rFonts w:cs="Arial"/>
                <w:bCs/>
                <w:lang w:val="it-IT"/>
              </w:rPr>
            </w:pPr>
            <w:r w:rsidRPr="002F6AD0">
              <w:rPr>
                <w:rFonts w:cs="Arial"/>
                <w:bCs/>
                <w:lang w:val="it-IT"/>
              </w:rPr>
              <w:t>Si applicano ai Subappaltatori i medesimi vincoli ed obblighi DNSH incombenti sull’Appaltatore</w:t>
            </w:r>
            <w:r w:rsidRPr="002F6AD0">
              <w:rPr>
                <w:rStyle w:val="Rimandonotaapidipagina"/>
                <w:rFonts w:cs="Arial"/>
                <w:bCs/>
                <w:lang w:val="it-IT"/>
              </w:rPr>
              <w:footnoteReference w:id="5"/>
            </w:r>
            <w:r w:rsidRPr="002F6AD0">
              <w:rPr>
                <w:rFonts w:cs="Arial"/>
                <w:bCs/>
                <w:lang w:val="it-IT"/>
              </w:rPr>
              <w:t>.</w:t>
            </w:r>
          </w:p>
          <w:p w14:paraId="5BB84E7F" w14:textId="77777777" w:rsidR="004C72A8" w:rsidRPr="002F6AD0" w:rsidRDefault="004C72A8" w:rsidP="005D36E9">
            <w:pPr>
              <w:widowControl w:val="0"/>
              <w:autoSpaceDE w:val="0"/>
              <w:autoSpaceDN w:val="0"/>
              <w:adjustRightInd w:val="0"/>
              <w:spacing w:line="240" w:lineRule="exact"/>
              <w:ind w:right="6"/>
              <w:jc w:val="both"/>
              <w:rPr>
                <w:rFonts w:cs="Arial"/>
                <w:lang w:val="it-IT"/>
              </w:rPr>
            </w:pPr>
          </w:p>
        </w:tc>
      </w:tr>
      <w:tr w:rsidR="004C72A8" w:rsidRPr="004E5722" w14:paraId="0377A5CE" w14:textId="77777777" w:rsidTr="00881F85">
        <w:tc>
          <w:tcPr>
            <w:tcW w:w="4404" w:type="dxa"/>
            <w:shd w:val="clear" w:color="auto" w:fill="DEEAF6" w:themeFill="accent1" w:themeFillTint="33"/>
          </w:tcPr>
          <w:p w14:paraId="7B7D80B3" w14:textId="77777777" w:rsidR="004C72A8" w:rsidRPr="002F6AD0" w:rsidRDefault="004C72A8"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18BF56C1" w14:textId="77777777" w:rsidR="004C72A8" w:rsidRPr="002F6AD0" w:rsidRDefault="004C72A8" w:rsidP="005D36E9">
            <w:pPr>
              <w:widowControl w:val="0"/>
              <w:spacing w:line="240" w:lineRule="exact"/>
              <w:rPr>
                <w:rFonts w:cs="Arial"/>
                <w:lang w:val="it-IT"/>
              </w:rPr>
            </w:pPr>
          </w:p>
        </w:tc>
        <w:tc>
          <w:tcPr>
            <w:tcW w:w="4258" w:type="dxa"/>
            <w:shd w:val="clear" w:color="auto" w:fill="DEEAF6" w:themeFill="accent1" w:themeFillTint="33"/>
          </w:tcPr>
          <w:p w14:paraId="7F6FEA2C" w14:textId="77777777" w:rsidR="004C72A8" w:rsidRPr="002F6AD0" w:rsidRDefault="004C72A8" w:rsidP="005D36E9">
            <w:pPr>
              <w:widowControl w:val="0"/>
              <w:autoSpaceDE w:val="0"/>
              <w:autoSpaceDN w:val="0"/>
              <w:adjustRightInd w:val="0"/>
              <w:spacing w:line="240" w:lineRule="exact"/>
              <w:ind w:right="6"/>
              <w:jc w:val="both"/>
              <w:rPr>
                <w:rFonts w:cs="Arial"/>
                <w:lang w:val="it-IT"/>
              </w:rPr>
            </w:pPr>
          </w:p>
        </w:tc>
      </w:tr>
      <w:tr w:rsidR="00384386" w:rsidRPr="004E5722" w14:paraId="17520D3E" w14:textId="77777777" w:rsidTr="00881F85">
        <w:tc>
          <w:tcPr>
            <w:tcW w:w="4404" w:type="dxa"/>
            <w:shd w:val="clear" w:color="auto" w:fill="DEEAF6" w:themeFill="accent1" w:themeFillTint="33"/>
          </w:tcPr>
          <w:p w14:paraId="32BCEB9A" w14:textId="6B3F6564" w:rsidR="00384386" w:rsidRPr="002F6AD0" w:rsidRDefault="001168A2" w:rsidP="001168A2">
            <w:pPr>
              <w:tabs>
                <w:tab w:val="left" w:pos="7010"/>
              </w:tabs>
              <w:ind w:right="32"/>
              <w:jc w:val="both"/>
              <w:rPr>
                <w:rFonts w:cs="Arial"/>
                <w:b/>
                <w:lang w:val="de-DE"/>
              </w:rPr>
            </w:pPr>
            <w:r w:rsidRPr="002F6AD0">
              <w:rPr>
                <w:rFonts w:cs="Arial"/>
                <w:b/>
                <w:lang w:val="de-DE"/>
              </w:rPr>
              <w:t>Überprüfung der Einhaltung des DNSH-Prinzips durch den Auftragnehmer:</w:t>
            </w:r>
          </w:p>
        </w:tc>
        <w:tc>
          <w:tcPr>
            <w:tcW w:w="852" w:type="dxa"/>
            <w:shd w:val="clear" w:color="auto" w:fill="DEEAF6" w:themeFill="accent1" w:themeFillTint="33"/>
          </w:tcPr>
          <w:p w14:paraId="14A73051" w14:textId="77777777" w:rsidR="00384386" w:rsidRPr="002F6AD0" w:rsidRDefault="00384386" w:rsidP="005D36E9">
            <w:pPr>
              <w:widowControl w:val="0"/>
              <w:spacing w:line="240" w:lineRule="exact"/>
              <w:rPr>
                <w:rFonts w:cs="Arial"/>
                <w:lang w:val="de-DE"/>
              </w:rPr>
            </w:pPr>
          </w:p>
        </w:tc>
        <w:tc>
          <w:tcPr>
            <w:tcW w:w="4258" w:type="dxa"/>
            <w:shd w:val="clear" w:color="auto" w:fill="DEEAF6" w:themeFill="accent1" w:themeFillTint="33"/>
          </w:tcPr>
          <w:p w14:paraId="6CF53DD5" w14:textId="4274F1DC" w:rsidR="00384386" w:rsidRPr="002F6AD0" w:rsidRDefault="001168A2" w:rsidP="005D36E9">
            <w:pPr>
              <w:widowControl w:val="0"/>
              <w:autoSpaceDE w:val="0"/>
              <w:autoSpaceDN w:val="0"/>
              <w:adjustRightInd w:val="0"/>
              <w:spacing w:line="240" w:lineRule="exact"/>
              <w:ind w:right="6"/>
              <w:jc w:val="both"/>
              <w:rPr>
                <w:rFonts w:cs="Arial"/>
                <w:b/>
                <w:bCs/>
                <w:lang w:val="it-IT"/>
              </w:rPr>
            </w:pPr>
            <w:r w:rsidRPr="002F6AD0">
              <w:rPr>
                <w:rFonts w:cs="Arial"/>
                <w:b/>
                <w:bCs/>
                <w:lang w:val="it-IT"/>
              </w:rPr>
              <w:t>Verifica del rispetto del pricipio DNSH da parte dell’Appatatore</w:t>
            </w:r>
            <w:r w:rsidR="00C24340" w:rsidRPr="002F6AD0">
              <w:rPr>
                <w:rFonts w:cs="Arial"/>
                <w:b/>
                <w:bCs/>
                <w:lang w:val="it-IT"/>
              </w:rPr>
              <w:t>:</w:t>
            </w:r>
            <w:r w:rsidRPr="002F6AD0">
              <w:rPr>
                <w:rFonts w:cs="Arial"/>
                <w:b/>
                <w:bCs/>
                <w:lang w:val="it-IT"/>
              </w:rPr>
              <w:t xml:space="preserve"> </w:t>
            </w:r>
          </w:p>
        </w:tc>
      </w:tr>
      <w:tr w:rsidR="00384386" w:rsidRPr="004E5722" w14:paraId="7F78ED61" w14:textId="77777777" w:rsidTr="00881F85">
        <w:tc>
          <w:tcPr>
            <w:tcW w:w="4404" w:type="dxa"/>
            <w:shd w:val="clear" w:color="auto" w:fill="DEEAF6" w:themeFill="accent1" w:themeFillTint="33"/>
          </w:tcPr>
          <w:p w14:paraId="41D2B68D" w14:textId="77777777" w:rsidR="00384386" w:rsidRPr="002F6AD0" w:rsidRDefault="00384386"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4BB20D73" w14:textId="77777777" w:rsidR="00384386" w:rsidRPr="002F6AD0" w:rsidRDefault="00384386" w:rsidP="005D36E9">
            <w:pPr>
              <w:widowControl w:val="0"/>
              <w:spacing w:line="240" w:lineRule="exact"/>
              <w:rPr>
                <w:rFonts w:cs="Arial"/>
                <w:lang w:val="it-IT"/>
              </w:rPr>
            </w:pPr>
          </w:p>
        </w:tc>
        <w:tc>
          <w:tcPr>
            <w:tcW w:w="4258" w:type="dxa"/>
            <w:shd w:val="clear" w:color="auto" w:fill="DEEAF6" w:themeFill="accent1" w:themeFillTint="33"/>
          </w:tcPr>
          <w:p w14:paraId="08BAC089" w14:textId="77777777" w:rsidR="00384386" w:rsidRPr="002F6AD0" w:rsidRDefault="00384386" w:rsidP="005D36E9">
            <w:pPr>
              <w:widowControl w:val="0"/>
              <w:autoSpaceDE w:val="0"/>
              <w:autoSpaceDN w:val="0"/>
              <w:adjustRightInd w:val="0"/>
              <w:spacing w:line="240" w:lineRule="exact"/>
              <w:ind w:right="6"/>
              <w:jc w:val="both"/>
              <w:rPr>
                <w:rFonts w:cs="Arial"/>
                <w:lang w:val="it-IT"/>
              </w:rPr>
            </w:pPr>
          </w:p>
        </w:tc>
      </w:tr>
      <w:tr w:rsidR="00384386" w:rsidRPr="004E5722" w14:paraId="3BBE7B89" w14:textId="77777777" w:rsidTr="00881F85">
        <w:tc>
          <w:tcPr>
            <w:tcW w:w="4404" w:type="dxa"/>
            <w:shd w:val="clear" w:color="auto" w:fill="DEEAF6" w:themeFill="accent1" w:themeFillTint="33"/>
          </w:tcPr>
          <w:p w14:paraId="754D68ED" w14:textId="77777777" w:rsidR="00E20684" w:rsidRPr="002F6AD0" w:rsidRDefault="00E20684" w:rsidP="00E20684">
            <w:pPr>
              <w:tabs>
                <w:tab w:val="num" w:pos="426"/>
                <w:tab w:val="left" w:pos="851"/>
              </w:tabs>
              <w:ind w:right="32"/>
              <w:jc w:val="both"/>
              <w:rPr>
                <w:rFonts w:cs="Arial"/>
                <w:lang w:val="de-DE"/>
              </w:rPr>
            </w:pPr>
            <w:r w:rsidRPr="002F6AD0">
              <w:rPr>
                <w:rFonts w:cs="Arial"/>
                <w:lang w:val="de-DE"/>
              </w:rPr>
              <w:t>Die Verwaltung wird Kontrollen durchführen, um die Einhaltung der DNSH-</w:t>
            </w:r>
            <w:r w:rsidRPr="002F6AD0">
              <w:rPr>
                <w:rFonts w:cs="Arial"/>
                <w:bCs/>
                <w:lang w:val="de-DE"/>
              </w:rPr>
              <w:t xml:space="preserve"> Beeinträchtigungen</w:t>
            </w:r>
            <w:r w:rsidRPr="002F6AD0">
              <w:rPr>
                <w:rFonts w:cs="Arial"/>
                <w:lang w:val="de-DE"/>
              </w:rPr>
              <w:t xml:space="preserve"> nachzuweisen, durch das Ausfüllen von speziellen Checklisten, im Zusammenhang mit den technischen Datenblätter, die mit der Intervention verbunden sind und sich auf die Aktivitäten im Rahmen der Zuständigkeit des Auftragnehmers beziehen.</w:t>
            </w:r>
          </w:p>
          <w:p w14:paraId="35BF501F" w14:textId="77777777" w:rsidR="00E20684" w:rsidRPr="002F6AD0" w:rsidRDefault="00E20684" w:rsidP="00E20684">
            <w:pPr>
              <w:tabs>
                <w:tab w:val="num" w:pos="426"/>
                <w:tab w:val="left" w:pos="851"/>
              </w:tabs>
              <w:ind w:right="32"/>
              <w:jc w:val="both"/>
              <w:rPr>
                <w:rFonts w:cs="Arial"/>
                <w:lang w:val="de-DE"/>
              </w:rPr>
            </w:pPr>
          </w:p>
          <w:p w14:paraId="07719134" w14:textId="77777777" w:rsidR="00E20684" w:rsidRPr="002F6AD0" w:rsidRDefault="00E20684" w:rsidP="00E20684">
            <w:pPr>
              <w:tabs>
                <w:tab w:val="num" w:pos="426"/>
                <w:tab w:val="left" w:pos="851"/>
              </w:tabs>
              <w:ind w:right="32"/>
              <w:jc w:val="both"/>
              <w:rPr>
                <w:rFonts w:cs="Arial"/>
                <w:lang w:val="de-DE"/>
              </w:rPr>
            </w:pPr>
            <w:r w:rsidRPr="002F6AD0">
              <w:rPr>
                <w:rFonts w:cs="Arial"/>
                <w:lang w:val="de-DE"/>
              </w:rPr>
              <w:lastRenderedPageBreak/>
              <w:t>Daher ist der Auftragnehmer verpflichtet, auf Anfrage und innerhalb der von der Verwaltung festgelegten Fristen, die für die positiven Ergebnisse der Überprüfungen relevanten Kontrollelemente bereitzustellen.</w:t>
            </w:r>
          </w:p>
          <w:p w14:paraId="2ADC267F" w14:textId="77777777" w:rsidR="00E20684" w:rsidRPr="002F6AD0" w:rsidRDefault="00E20684" w:rsidP="00E20684">
            <w:pPr>
              <w:tabs>
                <w:tab w:val="num" w:pos="426"/>
                <w:tab w:val="left" w:pos="851"/>
              </w:tabs>
              <w:ind w:right="32"/>
              <w:jc w:val="both"/>
              <w:rPr>
                <w:rFonts w:cs="Arial"/>
                <w:lang w:val="de-DE"/>
              </w:rPr>
            </w:pPr>
          </w:p>
          <w:p w14:paraId="5ABDAF3A" w14:textId="77777777" w:rsidR="00E20684" w:rsidRPr="002F6AD0" w:rsidRDefault="00E20684" w:rsidP="00E20684">
            <w:pPr>
              <w:tabs>
                <w:tab w:val="num" w:pos="426"/>
                <w:tab w:val="left" w:pos="851"/>
              </w:tabs>
              <w:ind w:right="32"/>
              <w:jc w:val="both"/>
              <w:rPr>
                <w:rFonts w:cs="Arial"/>
                <w:lang w:val="de-DE"/>
              </w:rPr>
            </w:pPr>
            <w:r w:rsidRPr="002F6AD0">
              <w:rPr>
                <w:rFonts w:cs="Arial"/>
                <w:lang w:val="de-DE"/>
              </w:rPr>
              <w:t>Insbesondere ist der Auftragnehmer gemäß den Artikeln 46, 47 und 76 des D.P.R. vom 28. Dezember 2000, Nr. 445, verpflichtet, eine spezifische Erklärung zu den Punkten der Checklisten abzugeben, die die Aktivitäten des Auftragnehmers betreffen, und bei Bedarf die Nachweisunterlagen der Erklärung vorzulegen.</w:t>
            </w:r>
          </w:p>
          <w:p w14:paraId="39F81CC9" w14:textId="77777777" w:rsidR="00E20684" w:rsidRPr="002F6AD0" w:rsidRDefault="00E20684" w:rsidP="00E20684">
            <w:pPr>
              <w:tabs>
                <w:tab w:val="num" w:pos="426"/>
                <w:tab w:val="left" w:pos="851"/>
              </w:tabs>
              <w:ind w:right="32"/>
              <w:jc w:val="both"/>
              <w:rPr>
                <w:rFonts w:cs="Arial"/>
                <w:lang w:val="de-DE"/>
              </w:rPr>
            </w:pPr>
          </w:p>
          <w:p w14:paraId="7E752741" w14:textId="77777777" w:rsidR="00E20684" w:rsidRPr="002F6AD0" w:rsidRDefault="00E20684" w:rsidP="00E20684">
            <w:pPr>
              <w:tabs>
                <w:tab w:val="num" w:pos="426"/>
                <w:tab w:val="left" w:pos="851"/>
              </w:tabs>
              <w:ind w:right="32"/>
              <w:jc w:val="both"/>
              <w:rPr>
                <w:rFonts w:cs="Arial"/>
                <w:lang w:val="de-DE"/>
              </w:rPr>
            </w:pPr>
            <w:r w:rsidRPr="002F6AD0">
              <w:rPr>
                <w:rFonts w:cs="Arial"/>
                <w:lang w:val="de-DE"/>
              </w:rPr>
              <w:t>Es liegt auch in der Verantwortung des Auftragnehmers, alle unterstützenden Unterlagen aufzubewahren und als Nachweis für die erklärten Angaben aufzubewahren, für mögliche Kontrollen durch die Verwaltung und/oder die zuständigen Behörden.</w:t>
            </w:r>
          </w:p>
          <w:p w14:paraId="608491D5" w14:textId="77777777" w:rsidR="00384386" w:rsidRPr="002F6AD0" w:rsidRDefault="00384386" w:rsidP="005D36E9">
            <w:pPr>
              <w:pStyle w:val="Rientrocorpodeltesto"/>
              <w:widowControl w:val="0"/>
              <w:tabs>
                <w:tab w:val="left" w:pos="8496"/>
              </w:tabs>
              <w:spacing w:after="0" w:line="240" w:lineRule="exact"/>
              <w:ind w:left="0"/>
              <w:jc w:val="both"/>
              <w:rPr>
                <w:rFonts w:cs="Arial"/>
                <w:lang w:val="de-DE"/>
              </w:rPr>
            </w:pPr>
          </w:p>
        </w:tc>
        <w:tc>
          <w:tcPr>
            <w:tcW w:w="852" w:type="dxa"/>
            <w:shd w:val="clear" w:color="auto" w:fill="DEEAF6" w:themeFill="accent1" w:themeFillTint="33"/>
          </w:tcPr>
          <w:p w14:paraId="58DB7CB5" w14:textId="77777777" w:rsidR="00384386" w:rsidRPr="002F6AD0" w:rsidRDefault="00384386" w:rsidP="005D36E9">
            <w:pPr>
              <w:widowControl w:val="0"/>
              <w:spacing w:line="240" w:lineRule="exact"/>
              <w:rPr>
                <w:rFonts w:cs="Arial"/>
                <w:lang w:val="de-DE"/>
              </w:rPr>
            </w:pPr>
          </w:p>
        </w:tc>
        <w:tc>
          <w:tcPr>
            <w:tcW w:w="4258" w:type="dxa"/>
            <w:shd w:val="clear" w:color="auto" w:fill="DEEAF6" w:themeFill="accent1" w:themeFillTint="33"/>
          </w:tcPr>
          <w:p w14:paraId="27B257BC" w14:textId="77777777" w:rsidR="00E20684" w:rsidRPr="002F6AD0" w:rsidRDefault="00E20684" w:rsidP="00E20684">
            <w:pPr>
              <w:tabs>
                <w:tab w:val="num" w:pos="426"/>
                <w:tab w:val="left" w:pos="851"/>
              </w:tabs>
              <w:ind w:right="32"/>
              <w:jc w:val="both"/>
              <w:rPr>
                <w:rFonts w:cs="Arial"/>
                <w:lang w:val="it-IT"/>
              </w:rPr>
            </w:pPr>
            <w:r w:rsidRPr="002F6AD0">
              <w:rPr>
                <w:rFonts w:cs="Arial"/>
                <w:lang w:val="it-IT"/>
              </w:rPr>
              <w:t>L’Amministrazione eseguirà i controlli per dimostrare la conformità ai vincoli DNSH attraverso la compilazione di apposita/e check list relativa/e alle Schede tecniche associate all’intervento e riferite alle attività di competenza dell’Appaltatore.</w:t>
            </w:r>
          </w:p>
          <w:p w14:paraId="7FDC9F56" w14:textId="77777777" w:rsidR="00E20684" w:rsidRPr="002F6AD0" w:rsidRDefault="00E20684" w:rsidP="00E20684">
            <w:pPr>
              <w:tabs>
                <w:tab w:val="num" w:pos="426"/>
                <w:tab w:val="left" w:pos="851"/>
              </w:tabs>
              <w:ind w:right="32"/>
              <w:jc w:val="both"/>
              <w:rPr>
                <w:rFonts w:cs="Arial"/>
                <w:lang w:val="it-IT"/>
              </w:rPr>
            </w:pPr>
          </w:p>
          <w:p w14:paraId="4DD9907D" w14:textId="77777777" w:rsidR="00E20684" w:rsidRPr="002F6AD0" w:rsidRDefault="00E20684" w:rsidP="00E20684">
            <w:pPr>
              <w:tabs>
                <w:tab w:val="num" w:pos="426"/>
                <w:tab w:val="left" w:pos="851"/>
              </w:tabs>
              <w:ind w:right="32"/>
              <w:jc w:val="both"/>
              <w:rPr>
                <w:rFonts w:cs="Arial"/>
                <w:lang w:val="it-IT"/>
              </w:rPr>
            </w:pPr>
            <w:r w:rsidRPr="002F6AD0">
              <w:rPr>
                <w:rFonts w:cs="Arial"/>
                <w:lang w:val="it-IT"/>
              </w:rPr>
              <w:t xml:space="preserve">Pertanto, l’Appaltatore, su richiesta ed entro le tempistiche indicate dall’Amministrazione, sarà </w:t>
            </w:r>
            <w:r w:rsidRPr="002F6AD0">
              <w:rPr>
                <w:rFonts w:cs="Arial"/>
                <w:lang w:val="it-IT"/>
              </w:rPr>
              <w:lastRenderedPageBreak/>
              <w:t>tenuto a fornire gli elementi di controllo utili al conseguimento con esito positivo delle verifiche.</w:t>
            </w:r>
          </w:p>
          <w:p w14:paraId="2E88FB21" w14:textId="77777777" w:rsidR="00E20684" w:rsidRPr="002F6AD0" w:rsidRDefault="00E20684" w:rsidP="00E20684">
            <w:pPr>
              <w:tabs>
                <w:tab w:val="num" w:pos="426"/>
                <w:tab w:val="left" w:pos="851"/>
              </w:tabs>
              <w:ind w:right="32"/>
              <w:jc w:val="both"/>
              <w:rPr>
                <w:rFonts w:cs="Arial"/>
                <w:lang w:val="it-IT"/>
              </w:rPr>
            </w:pPr>
          </w:p>
          <w:p w14:paraId="5816F428" w14:textId="77777777" w:rsidR="00E20684" w:rsidRPr="002F6AD0" w:rsidRDefault="00E20684" w:rsidP="00E20684">
            <w:pPr>
              <w:tabs>
                <w:tab w:val="num" w:pos="426"/>
                <w:tab w:val="left" w:pos="851"/>
              </w:tabs>
              <w:ind w:right="32"/>
              <w:jc w:val="both"/>
              <w:rPr>
                <w:rFonts w:cs="Arial"/>
                <w:lang w:val="it-IT"/>
              </w:rPr>
            </w:pPr>
            <w:r w:rsidRPr="002F6AD0">
              <w:rPr>
                <w:rFonts w:cs="Arial"/>
                <w:lang w:val="it-IT"/>
              </w:rPr>
              <w:t xml:space="preserve">In particolare, l’Appaltatore è tenuto a rilasciare, ai sensi degli articoli 46, 47 e 76 del D.P.R. 28 dicembre 2000, n. 445, specifica dichiarazione relativa ai punti di controllo della/e check list, che riguardano le attività di competenza dell’Appaltatore, fornendo, ove necessario, documenti giustificativi a comprova di quanto dichiarato. </w:t>
            </w:r>
          </w:p>
          <w:p w14:paraId="03A19434" w14:textId="77777777" w:rsidR="00E20684" w:rsidRPr="002F6AD0" w:rsidRDefault="00E20684" w:rsidP="00E20684">
            <w:pPr>
              <w:tabs>
                <w:tab w:val="num" w:pos="426"/>
                <w:tab w:val="left" w:pos="851"/>
              </w:tabs>
              <w:ind w:right="32"/>
              <w:jc w:val="both"/>
              <w:rPr>
                <w:rFonts w:cs="Arial"/>
                <w:lang w:val="it-IT"/>
              </w:rPr>
            </w:pPr>
          </w:p>
          <w:p w14:paraId="68BF310E" w14:textId="77777777" w:rsidR="00E20684" w:rsidRPr="002F6AD0" w:rsidRDefault="00E20684" w:rsidP="00E20684">
            <w:pPr>
              <w:tabs>
                <w:tab w:val="num" w:pos="426"/>
                <w:tab w:val="left" w:pos="851"/>
              </w:tabs>
              <w:ind w:right="32"/>
              <w:jc w:val="both"/>
              <w:rPr>
                <w:rFonts w:cs="Arial"/>
                <w:lang w:val="it-IT"/>
              </w:rPr>
            </w:pPr>
            <w:r w:rsidRPr="002F6AD0">
              <w:rPr>
                <w:rFonts w:cs="Arial"/>
                <w:lang w:val="it-IT"/>
              </w:rPr>
              <w:t>Sarà, inoltre, onere dell’Appaltatore conservare tutta la documentazione di supporto e di comprova di quanto dichiarato, ai fini delle eventuali verifiche da parte dell’Amministrazione e/o delle Autorità competenti.</w:t>
            </w:r>
          </w:p>
          <w:p w14:paraId="09C9DFB3" w14:textId="77777777" w:rsidR="00E20684" w:rsidRPr="002F6AD0" w:rsidRDefault="00E20684" w:rsidP="00E20684">
            <w:pPr>
              <w:rPr>
                <w:lang w:val="it-IT"/>
              </w:rPr>
            </w:pPr>
          </w:p>
          <w:p w14:paraId="774C0DE8" w14:textId="77777777" w:rsidR="00384386" w:rsidRPr="002F6AD0" w:rsidRDefault="00384386" w:rsidP="005D36E9">
            <w:pPr>
              <w:widowControl w:val="0"/>
              <w:autoSpaceDE w:val="0"/>
              <w:autoSpaceDN w:val="0"/>
              <w:adjustRightInd w:val="0"/>
              <w:spacing w:line="240" w:lineRule="exact"/>
              <w:ind w:right="6"/>
              <w:jc w:val="both"/>
              <w:rPr>
                <w:rFonts w:cs="Arial"/>
                <w:lang w:val="it-IT"/>
              </w:rPr>
            </w:pPr>
          </w:p>
        </w:tc>
      </w:tr>
      <w:tr w:rsidR="00384386" w:rsidRPr="004E5722" w14:paraId="6FCC158A" w14:textId="77777777" w:rsidTr="00881F85">
        <w:tc>
          <w:tcPr>
            <w:tcW w:w="4404" w:type="dxa"/>
            <w:shd w:val="clear" w:color="auto" w:fill="DEEAF6" w:themeFill="accent1" w:themeFillTint="33"/>
          </w:tcPr>
          <w:p w14:paraId="15961329" w14:textId="77777777" w:rsidR="00384386" w:rsidRPr="002F6AD0" w:rsidRDefault="00384386"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3969BDF3" w14:textId="77777777" w:rsidR="00384386" w:rsidRPr="002F6AD0" w:rsidRDefault="00384386" w:rsidP="005D36E9">
            <w:pPr>
              <w:widowControl w:val="0"/>
              <w:spacing w:line="240" w:lineRule="exact"/>
              <w:rPr>
                <w:rFonts w:cs="Arial"/>
                <w:lang w:val="it-IT"/>
              </w:rPr>
            </w:pPr>
          </w:p>
        </w:tc>
        <w:tc>
          <w:tcPr>
            <w:tcW w:w="4258" w:type="dxa"/>
            <w:shd w:val="clear" w:color="auto" w:fill="DEEAF6" w:themeFill="accent1" w:themeFillTint="33"/>
          </w:tcPr>
          <w:p w14:paraId="28A8D3A4" w14:textId="77777777" w:rsidR="00384386" w:rsidRPr="002F6AD0" w:rsidRDefault="00384386" w:rsidP="005D36E9">
            <w:pPr>
              <w:widowControl w:val="0"/>
              <w:autoSpaceDE w:val="0"/>
              <w:autoSpaceDN w:val="0"/>
              <w:adjustRightInd w:val="0"/>
              <w:spacing w:line="240" w:lineRule="exact"/>
              <w:ind w:right="6"/>
              <w:jc w:val="both"/>
              <w:rPr>
                <w:rFonts w:cs="Arial"/>
                <w:lang w:val="it-IT"/>
              </w:rPr>
            </w:pPr>
          </w:p>
        </w:tc>
      </w:tr>
      <w:tr w:rsidR="00384386" w:rsidRPr="004E5722" w14:paraId="1EBB0F7B" w14:textId="77777777" w:rsidTr="00881F85">
        <w:tc>
          <w:tcPr>
            <w:tcW w:w="4404" w:type="dxa"/>
            <w:shd w:val="clear" w:color="auto" w:fill="DEEAF6" w:themeFill="accent1" w:themeFillTint="33"/>
          </w:tcPr>
          <w:p w14:paraId="03633C9B" w14:textId="19C67557" w:rsidR="00384386" w:rsidRPr="002F6AD0" w:rsidRDefault="00E20684" w:rsidP="00E20684">
            <w:pPr>
              <w:tabs>
                <w:tab w:val="num" w:pos="426"/>
                <w:tab w:val="left" w:pos="851"/>
              </w:tabs>
              <w:ind w:right="32"/>
              <w:jc w:val="both"/>
              <w:rPr>
                <w:rFonts w:cs="Arial"/>
                <w:b/>
                <w:bCs/>
                <w:lang w:val="de-DE"/>
              </w:rPr>
            </w:pPr>
            <w:r w:rsidRPr="002F6AD0">
              <w:rPr>
                <w:rFonts w:cs="Arial"/>
                <w:b/>
                <w:bCs/>
                <w:lang w:val="de-DE"/>
              </w:rPr>
              <w:t>Anwendung von Strafen und Vertragsauflösung aufgrund des Verschuldens des Auftragnehmers</w:t>
            </w:r>
          </w:p>
        </w:tc>
        <w:tc>
          <w:tcPr>
            <w:tcW w:w="852" w:type="dxa"/>
            <w:shd w:val="clear" w:color="auto" w:fill="DEEAF6" w:themeFill="accent1" w:themeFillTint="33"/>
          </w:tcPr>
          <w:p w14:paraId="1118C853" w14:textId="77777777" w:rsidR="00384386" w:rsidRPr="002F6AD0" w:rsidRDefault="00384386" w:rsidP="005D36E9">
            <w:pPr>
              <w:widowControl w:val="0"/>
              <w:spacing w:line="240" w:lineRule="exact"/>
              <w:rPr>
                <w:rFonts w:cs="Arial"/>
                <w:lang w:val="de-DE"/>
              </w:rPr>
            </w:pPr>
          </w:p>
        </w:tc>
        <w:tc>
          <w:tcPr>
            <w:tcW w:w="4258" w:type="dxa"/>
            <w:shd w:val="clear" w:color="auto" w:fill="DEEAF6" w:themeFill="accent1" w:themeFillTint="33"/>
          </w:tcPr>
          <w:p w14:paraId="7EC9CC99" w14:textId="0121FD10" w:rsidR="00384386" w:rsidRPr="002F6AD0" w:rsidRDefault="00E20684" w:rsidP="00E20684">
            <w:pPr>
              <w:tabs>
                <w:tab w:val="left" w:pos="7010"/>
              </w:tabs>
              <w:ind w:right="32"/>
              <w:jc w:val="both"/>
              <w:rPr>
                <w:rFonts w:cs="Arial"/>
                <w:b/>
                <w:lang w:val="it-IT"/>
              </w:rPr>
            </w:pPr>
            <w:r w:rsidRPr="002F6AD0">
              <w:rPr>
                <w:rFonts w:cs="Arial"/>
                <w:b/>
                <w:lang w:val="it-IT"/>
              </w:rPr>
              <w:t>Applicazione di penali e risoluzione del contratto per colpa dell’appaltatore</w:t>
            </w:r>
          </w:p>
        </w:tc>
      </w:tr>
      <w:tr w:rsidR="00384386" w:rsidRPr="004E5722" w14:paraId="729A8CC1" w14:textId="77777777" w:rsidTr="00881F85">
        <w:tc>
          <w:tcPr>
            <w:tcW w:w="4404" w:type="dxa"/>
            <w:shd w:val="clear" w:color="auto" w:fill="DEEAF6" w:themeFill="accent1" w:themeFillTint="33"/>
          </w:tcPr>
          <w:p w14:paraId="5D37A97B" w14:textId="77777777" w:rsidR="00384386" w:rsidRPr="002F6AD0" w:rsidRDefault="00384386"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3B6DCEA4" w14:textId="77777777" w:rsidR="00384386" w:rsidRPr="002F6AD0" w:rsidRDefault="00384386" w:rsidP="005D36E9">
            <w:pPr>
              <w:widowControl w:val="0"/>
              <w:spacing w:line="240" w:lineRule="exact"/>
              <w:rPr>
                <w:rFonts w:cs="Arial"/>
                <w:lang w:val="it-IT"/>
              </w:rPr>
            </w:pPr>
          </w:p>
        </w:tc>
        <w:tc>
          <w:tcPr>
            <w:tcW w:w="4258" w:type="dxa"/>
            <w:shd w:val="clear" w:color="auto" w:fill="DEEAF6" w:themeFill="accent1" w:themeFillTint="33"/>
          </w:tcPr>
          <w:p w14:paraId="7E9D4630" w14:textId="77777777" w:rsidR="00384386" w:rsidRPr="002F6AD0" w:rsidRDefault="00384386" w:rsidP="005D36E9">
            <w:pPr>
              <w:widowControl w:val="0"/>
              <w:autoSpaceDE w:val="0"/>
              <w:autoSpaceDN w:val="0"/>
              <w:adjustRightInd w:val="0"/>
              <w:spacing w:line="240" w:lineRule="exact"/>
              <w:ind w:right="6"/>
              <w:jc w:val="both"/>
              <w:rPr>
                <w:rFonts w:cs="Arial"/>
                <w:lang w:val="it-IT"/>
              </w:rPr>
            </w:pPr>
          </w:p>
        </w:tc>
      </w:tr>
      <w:tr w:rsidR="00E20684" w:rsidRPr="004E5722" w14:paraId="0B89FBFE" w14:textId="77777777" w:rsidTr="00881F85">
        <w:tc>
          <w:tcPr>
            <w:tcW w:w="4404" w:type="dxa"/>
            <w:shd w:val="clear" w:color="auto" w:fill="DEEAF6" w:themeFill="accent1" w:themeFillTint="33"/>
          </w:tcPr>
          <w:p w14:paraId="7C992162" w14:textId="77777777" w:rsidR="00E20684" w:rsidRPr="002F6AD0" w:rsidRDefault="00E20684" w:rsidP="00E20684">
            <w:pPr>
              <w:tabs>
                <w:tab w:val="num" w:pos="426"/>
                <w:tab w:val="left" w:pos="851"/>
              </w:tabs>
              <w:ind w:right="32"/>
              <w:jc w:val="both"/>
              <w:rPr>
                <w:rFonts w:cs="Arial"/>
                <w:lang w:val="de-DE"/>
              </w:rPr>
            </w:pPr>
            <w:r w:rsidRPr="002F6AD0">
              <w:rPr>
                <w:rFonts w:cs="Arial"/>
                <w:lang w:val="de-DE"/>
              </w:rPr>
              <w:t>Die Nichteinhaltung der Bedingungen zur Einhaltung des DNSH-Grundsatzes führt zur Anwendung einer Strafe in Höhe von X ‰ (Promille des Nettovertragswerts) pro Verstoß und kann gemäß Artikel 1456 des ZGB zur Auflösung des Vertrags führen.</w:t>
            </w:r>
          </w:p>
          <w:p w14:paraId="19A2B01A" w14:textId="77777777" w:rsidR="00E20684" w:rsidRPr="002F6AD0" w:rsidRDefault="00E20684" w:rsidP="00E20684">
            <w:pPr>
              <w:autoSpaceDE w:val="0"/>
              <w:autoSpaceDN w:val="0"/>
              <w:adjustRightInd w:val="0"/>
              <w:rPr>
                <w:i/>
                <w:iCs/>
                <w:sz w:val="22"/>
                <w:szCs w:val="22"/>
                <w:lang w:val="de-DE"/>
              </w:rPr>
            </w:pPr>
          </w:p>
          <w:p w14:paraId="1CFD6068" w14:textId="77777777" w:rsidR="00E20684" w:rsidRPr="002F6AD0" w:rsidRDefault="00E20684" w:rsidP="005D36E9">
            <w:pPr>
              <w:pStyle w:val="Rientrocorpodeltesto"/>
              <w:widowControl w:val="0"/>
              <w:tabs>
                <w:tab w:val="left" w:pos="8496"/>
              </w:tabs>
              <w:spacing w:after="0" w:line="240" w:lineRule="exact"/>
              <w:ind w:left="0"/>
              <w:jc w:val="both"/>
              <w:rPr>
                <w:rFonts w:cs="Arial"/>
                <w:lang w:val="de-DE"/>
              </w:rPr>
            </w:pPr>
          </w:p>
        </w:tc>
        <w:tc>
          <w:tcPr>
            <w:tcW w:w="852" w:type="dxa"/>
            <w:shd w:val="clear" w:color="auto" w:fill="DEEAF6" w:themeFill="accent1" w:themeFillTint="33"/>
          </w:tcPr>
          <w:p w14:paraId="3F6827AF" w14:textId="77777777" w:rsidR="00E20684" w:rsidRPr="002F6AD0" w:rsidRDefault="00E20684" w:rsidP="005D36E9">
            <w:pPr>
              <w:widowControl w:val="0"/>
              <w:spacing w:line="240" w:lineRule="exact"/>
              <w:rPr>
                <w:rFonts w:cs="Arial"/>
                <w:lang w:val="de-DE"/>
              </w:rPr>
            </w:pPr>
          </w:p>
        </w:tc>
        <w:tc>
          <w:tcPr>
            <w:tcW w:w="4258" w:type="dxa"/>
            <w:shd w:val="clear" w:color="auto" w:fill="DEEAF6" w:themeFill="accent1" w:themeFillTint="33"/>
          </w:tcPr>
          <w:p w14:paraId="6B5DCBCF" w14:textId="77777777" w:rsidR="00E20684" w:rsidRPr="002F6AD0" w:rsidRDefault="00E20684" w:rsidP="00E20684">
            <w:pPr>
              <w:tabs>
                <w:tab w:val="num" w:pos="426"/>
                <w:tab w:val="left" w:pos="851"/>
              </w:tabs>
              <w:ind w:right="32"/>
              <w:jc w:val="both"/>
              <w:rPr>
                <w:rFonts w:cs="Arial"/>
                <w:lang w:val="it-IT"/>
              </w:rPr>
            </w:pPr>
            <w:r w:rsidRPr="002F6AD0">
              <w:rPr>
                <w:rFonts w:cs="Arial"/>
                <w:lang w:val="it-IT"/>
              </w:rPr>
              <w:t xml:space="preserve">Il mancato rispetto delle condizioni per la compliance al principio DNSH comporta l’applicazione della penale pari </w:t>
            </w:r>
            <w:r w:rsidRPr="0072266A">
              <w:rPr>
                <w:rFonts w:cs="Arial"/>
                <w:lang w:val="it-IT"/>
              </w:rPr>
              <w:t>a X ‰</w:t>
            </w:r>
            <w:r w:rsidRPr="002F6AD0">
              <w:rPr>
                <w:rFonts w:cs="Arial"/>
                <w:lang w:val="it-IT"/>
              </w:rPr>
              <w:t xml:space="preserve"> (per mille dell’ammontare netto contrattuale) per ogni violazione e può costituire causa di risoluzione del contratto ai sensi dell’art. 1456 del Codice Civile.</w:t>
            </w:r>
          </w:p>
          <w:p w14:paraId="19C73D5E" w14:textId="77777777" w:rsidR="00E20684" w:rsidRPr="002F6AD0" w:rsidRDefault="00E20684" w:rsidP="005D36E9">
            <w:pPr>
              <w:widowControl w:val="0"/>
              <w:autoSpaceDE w:val="0"/>
              <w:autoSpaceDN w:val="0"/>
              <w:adjustRightInd w:val="0"/>
              <w:spacing w:line="240" w:lineRule="exact"/>
              <w:ind w:right="6"/>
              <w:jc w:val="both"/>
              <w:rPr>
                <w:rFonts w:cs="Arial"/>
                <w:lang w:val="it-IT"/>
              </w:rPr>
            </w:pPr>
          </w:p>
        </w:tc>
      </w:tr>
      <w:tr w:rsidR="00E20684" w:rsidRPr="004E5722" w14:paraId="6D1AEC72" w14:textId="77777777" w:rsidTr="00881F85">
        <w:tc>
          <w:tcPr>
            <w:tcW w:w="4404" w:type="dxa"/>
            <w:shd w:val="clear" w:color="auto" w:fill="DEEAF6" w:themeFill="accent1" w:themeFillTint="33"/>
          </w:tcPr>
          <w:p w14:paraId="479505A2" w14:textId="77777777" w:rsidR="00E20684" w:rsidRPr="002F6AD0" w:rsidRDefault="00E20684"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3B05E0D5" w14:textId="77777777" w:rsidR="00E20684" w:rsidRPr="002F6AD0" w:rsidRDefault="00E20684" w:rsidP="005D36E9">
            <w:pPr>
              <w:widowControl w:val="0"/>
              <w:spacing w:line="240" w:lineRule="exact"/>
              <w:rPr>
                <w:rFonts w:cs="Arial"/>
                <w:lang w:val="it-IT"/>
              </w:rPr>
            </w:pPr>
          </w:p>
        </w:tc>
        <w:tc>
          <w:tcPr>
            <w:tcW w:w="4258" w:type="dxa"/>
            <w:shd w:val="clear" w:color="auto" w:fill="DEEAF6" w:themeFill="accent1" w:themeFillTint="33"/>
          </w:tcPr>
          <w:p w14:paraId="6B8F2212" w14:textId="77777777" w:rsidR="00E20684" w:rsidRPr="002F6AD0" w:rsidRDefault="00E20684" w:rsidP="005D36E9">
            <w:pPr>
              <w:widowControl w:val="0"/>
              <w:autoSpaceDE w:val="0"/>
              <w:autoSpaceDN w:val="0"/>
              <w:adjustRightInd w:val="0"/>
              <w:spacing w:line="240" w:lineRule="exact"/>
              <w:ind w:right="6"/>
              <w:jc w:val="both"/>
              <w:rPr>
                <w:rFonts w:cs="Arial"/>
                <w:lang w:val="it-IT"/>
              </w:rPr>
            </w:pPr>
          </w:p>
        </w:tc>
      </w:tr>
      <w:tr w:rsidR="00E20684" w:rsidRPr="004E5722" w14:paraId="21C5F9AC" w14:textId="77777777" w:rsidTr="00E20684">
        <w:tc>
          <w:tcPr>
            <w:tcW w:w="4404" w:type="dxa"/>
            <w:shd w:val="clear" w:color="auto" w:fill="auto"/>
          </w:tcPr>
          <w:p w14:paraId="3CEDBE6F" w14:textId="77777777" w:rsidR="00E20684" w:rsidRPr="002F6AD0" w:rsidRDefault="00E20684"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07AF8D42" w14:textId="77777777" w:rsidR="00E20684" w:rsidRPr="002F6AD0" w:rsidRDefault="00E20684" w:rsidP="005D36E9">
            <w:pPr>
              <w:widowControl w:val="0"/>
              <w:spacing w:line="240" w:lineRule="exact"/>
              <w:rPr>
                <w:rFonts w:cs="Arial"/>
                <w:lang w:val="it-IT"/>
              </w:rPr>
            </w:pPr>
          </w:p>
        </w:tc>
        <w:tc>
          <w:tcPr>
            <w:tcW w:w="4258" w:type="dxa"/>
            <w:shd w:val="clear" w:color="auto" w:fill="auto"/>
          </w:tcPr>
          <w:p w14:paraId="74CAC3C9" w14:textId="77777777" w:rsidR="00E20684" w:rsidRPr="002F6AD0" w:rsidRDefault="00E20684" w:rsidP="005D36E9">
            <w:pPr>
              <w:widowControl w:val="0"/>
              <w:autoSpaceDE w:val="0"/>
              <w:autoSpaceDN w:val="0"/>
              <w:adjustRightInd w:val="0"/>
              <w:spacing w:line="240" w:lineRule="exact"/>
              <w:ind w:right="6"/>
              <w:jc w:val="both"/>
              <w:rPr>
                <w:rFonts w:cs="Arial"/>
                <w:lang w:val="it-IT"/>
              </w:rPr>
            </w:pPr>
          </w:p>
        </w:tc>
      </w:tr>
      <w:tr w:rsidR="005D36E9" w:rsidRPr="005737C1" w14:paraId="7B85A914" w14:textId="77777777" w:rsidTr="001D763E">
        <w:tc>
          <w:tcPr>
            <w:tcW w:w="4404" w:type="dxa"/>
            <w:shd w:val="clear" w:color="auto" w:fill="E7E6E6" w:themeFill="background2"/>
          </w:tcPr>
          <w:p w14:paraId="20A8A811" w14:textId="0517ADCA" w:rsidR="005D36E9" w:rsidRPr="001E0E11" w:rsidRDefault="005D36E9" w:rsidP="001D763E">
            <w:pPr>
              <w:pStyle w:val="Default"/>
              <w:widowControl w:val="0"/>
              <w:numPr>
                <w:ilvl w:val="0"/>
                <w:numId w:val="50"/>
              </w:numPr>
              <w:spacing w:line="240" w:lineRule="exact"/>
              <w:jc w:val="both"/>
              <w:rPr>
                <w:rFonts w:cs="Arial"/>
              </w:rPr>
            </w:pPr>
            <w:r w:rsidRPr="004552C1">
              <w:rPr>
                <w:rFonts w:cs="Arial"/>
                <w:b/>
                <w:color w:val="FF0000"/>
                <w:sz w:val="20"/>
                <w:lang w:val="de-DE"/>
              </w:rPr>
              <w:t>UNVEREINBARKEITSKLAUSEL</w:t>
            </w:r>
            <w:r w:rsidRPr="00C40C0D">
              <w:rPr>
                <w:rFonts w:cs="Arial"/>
                <w:b/>
                <w:color w:val="FF0000"/>
                <w:sz w:val="20"/>
                <w:lang w:val="de-DE"/>
              </w:rPr>
              <w:t xml:space="preserve"> – VORBEHALTE</w:t>
            </w:r>
          </w:p>
        </w:tc>
        <w:tc>
          <w:tcPr>
            <w:tcW w:w="852" w:type="dxa"/>
            <w:shd w:val="clear" w:color="auto" w:fill="auto"/>
          </w:tcPr>
          <w:p w14:paraId="0144549E" w14:textId="77777777" w:rsidR="005D36E9" w:rsidRPr="001E0E11" w:rsidRDefault="005D36E9" w:rsidP="005D36E9">
            <w:pPr>
              <w:widowControl w:val="0"/>
              <w:spacing w:line="240" w:lineRule="exact"/>
              <w:rPr>
                <w:rFonts w:cs="Arial"/>
                <w:lang w:val="it-IT"/>
              </w:rPr>
            </w:pPr>
          </w:p>
        </w:tc>
        <w:tc>
          <w:tcPr>
            <w:tcW w:w="4258" w:type="dxa"/>
            <w:shd w:val="clear" w:color="auto" w:fill="E7E6E6" w:themeFill="background2"/>
          </w:tcPr>
          <w:p w14:paraId="356EECF8" w14:textId="2DF85E29" w:rsidR="005D36E9" w:rsidRPr="00C40C0D" w:rsidRDefault="001D763E" w:rsidP="001D763E">
            <w:pPr>
              <w:pStyle w:val="Default"/>
              <w:widowControl w:val="0"/>
              <w:spacing w:line="240" w:lineRule="exact"/>
              <w:jc w:val="both"/>
              <w:rPr>
                <w:rFonts w:cs="Arial"/>
              </w:rPr>
            </w:pPr>
            <w:r>
              <w:rPr>
                <w:rFonts w:cs="Arial"/>
                <w:b/>
                <w:color w:val="FF0000"/>
                <w:sz w:val="20"/>
              </w:rPr>
              <w:t xml:space="preserve">8. </w:t>
            </w:r>
            <w:r w:rsidR="005D36E9" w:rsidRPr="00C40C0D">
              <w:rPr>
                <w:rFonts w:cs="Arial"/>
                <w:b/>
                <w:color w:val="FF0000"/>
                <w:sz w:val="20"/>
              </w:rPr>
              <w:t>CLAUSOLA DI INCOMPATIBILITA’ – RISERVE</w:t>
            </w:r>
          </w:p>
        </w:tc>
      </w:tr>
      <w:tr w:rsidR="005D36E9" w:rsidRPr="005737C1" w14:paraId="15A75515" w14:textId="77777777" w:rsidTr="001D763E">
        <w:tc>
          <w:tcPr>
            <w:tcW w:w="4404" w:type="dxa"/>
          </w:tcPr>
          <w:p w14:paraId="51B45867" w14:textId="77777777" w:rsidR="005D36E9" w:rsidRPr="001E0E11"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0EB0563E" w14:textId="77777777" w:rsidR="005D36E9" w:rsidRPr="001E0E11" w:rsidRDefault="005D36E9" w:rsidP="005D36E9">
            <w:pPr>
              <w:widowControl w:val="0"/>
              <w:spacing w:line="240" w:lineRule="exact"/>
              <w:rPr>
                <w:rFonts w:cs="Arial"/>
                <w:lang w:val="it-IT"/>
              </w:rPr>
            </w:pPr>
          </w:p>
        </w:tc>
        <w:tc>
          <w:tcPr>
            <w:tcW w:w="4258" w:type="dxa"/>
          </w:tcPr>
          <w:p w14:paraId="1DE92E71" w14:textId="77777777" w:rsidR="005D36E9" w:rsidRPr="00C40C0D" w:rsidRDefault="005D36E9" w:rsidP="005D36E9">
            <w:pPr>
              <w:widowControl w:val="0"/>
              <w:autoSpaceDE w:val="0"/>
              <w:autoSpaceDN w:val="0"/>
              <w:adjustRightInd w:val="0"/>
              <w:spacing w:line="240" w:lineRule="exact"/>
              <w:ind w:right="6"/>
              <w:jc w:val="both"/>
              <w:rPr>
                <w:rFonts w:cs="Arial"/>
              </w:rPr>
            </w:pPr>
          </w:p>
        </w:tc>
      </w:tr>
      <w:tr w:rsidR="005D36E9" w:rsidRPr="004E5722" w14:paraId="7E390E9F" w14:textId="77777777" w:rsidTr="001D763E">
        <w:tc>
          <w:tcPr>
            <w:tcW w:w="4404" w:type="dxa"/>
          </w:tcPr>
          <w:p w14:paraId="3EAE084A" w14:textId="28FD1565" w:rsidR="005D36E9" w:rsidRPr="00404957" w:rsidRDefault="005D36E9" w:rsidP="005D36E9">
            <w:pPr>
              <w:pStyle w:val="Textblock-1"/>
              <w:tabs>
                <w:tab w:val="left" w:pos="360"/>
              </w:tabs>
              <w:suppressAutoHyphens w:val="0"/>
              <w:ind w:left="0"/>
              <w:rPr>
                <w:rFonts w:cs="Arial"/>
                <w:color w:val="FF0000"/>
                <w:sz w:val="20"/>
              </w:rPr>
            </w:pPr>
            <w:r w:rsidRPr="00404957">
              <w:rPr>
                <w:rFonts w:cs="Arial"/>
                <w:color w:val="FF0000"/>
                <w:sz w:val="20"/>
              </w:rPr>
              <w:t xml:space="preserve">Die Vergabestelle behält sich das Recht vor, den Vorschlag zur Zuschlagserteilung nicht vorzunehmen, und </w:t>
            </w:r>
            <w:r w:rsidRPr="00404957">
              <w:rPr>
                <w:rFonts w:cs="Arial"/>
                <w:color w:val="FF0000"/>
                <w:sz w:val="20"/>
                <w:highlight w:val="green"/>
              </w:rPr>
              <w:t>[nur für die delegierte Ausschreibungen]</w:t>
            </w:r>
            <w:r w:rsidRPr="00404957">
              <w:rPr>
                <w:rFonts w:cs="Arial"/>
                <w:color w:val="FF0000"/>
                <w:sz w:val="20"/>
              </w:rPr>
              <w:t xml:space="preserve"> die für die Vertragsausführung zuständige auftraggebende Körperschaft behält sich das Recht vor, den Vertrag nicht abzuschließen bzw. den Vertrag aufzuheben, falls sich der Wirtschaftsteilnehmer gegenüber dem Zuschlagsempfänger des Ausschreibungsverfahrens für die Ausführung der Arbeiten, welche den Gegenstand dieser Ausschreibungsbedingungen betreffen</w:t>
            </w:r>
            <w:r w:rsidRPr="00647C0E">
              <w:rPr>
                <w:rFonts w:cs="Arial"/>
                <w:color w:val="FF0000"/>
                <w:sz w:val="20"/>
              </w:rPr>
              <w:t xml:space="preserve">, in einer der Situationen von Unvereinbarkeit laut Art. 16 </w:t>
            </w:r>
            <w:proofErr w:type="spellStart"/>
            <w:r w:rsidRPr="00647C0E">
              <w:rPr>
                <w:rFonts w:cs="Arial"/>
                <w:color w:val="FF0000"/>
                <w:sz w:val="20"/>
              </w:rPr>
              <w:t>GvD</w:t>
            </w:r>
            <w:proofErr w:type="spellEnd"/>
            <w:r w:rsidRPr="00647C0E">
              <w:rPr>
                <w:rFonts w:cs="Arial"/>
                <w:color w:val="FF0000"/>
                <w:sz w:val="20"/>
              </w:rPr>
              <w:t xml:space="preserve"> Nr. 36/2023 Art</w:t>
            </w:r>
            <w:r w:rsidRPr="00404957">
              <w:rPr>
                <w:rFonts w:cs="Arial"/>
                <w:color w:val="FF0000"/>
                <w:sz w:val="20"/>
              </w:rPr>
              <w:t>. 51 ZPO und Art. 7 DPR Nr. 62/2013 (Verordnung betreffend den Verhaltenskodex der öffentlichen Bediensteten) befindet.</w:t>
            </w:r>
          </w:p>
        </w:tc>
        <w:tc>
          <w:tcPr>
            <w:tcW w:w="852" w:type="dxa"/>
          </w:tcPr>
          <w:p w14:paraId="3580D653" w14:textId="77777777" w:rsidR="005D36E9" w:rsidRPr="00404957" w:rsidRDefault="005D36E9" w:rsidP="005D36E9">
            <w:pPr>
              <w:widowControl w:val="0"/>
              <w:rPr>
                <w:rFonts w:cs="Arial"/>
                <w:color w:val="FF0000"/>
                <w:lang w:val="de-DE"/>
              </w:rPr>
            </w:pPr>
          </w:p>
        </w:tc>
        <w:tc>
          <w:tcPr>
            <w:tcW w:w="4258" w:type="dxa"/>
          </w:tcPr>
          <w:p w14:paraId="2AAB0705" w14:textId="33E374C9" w:rsidR="005D36E9" w:rsidRPr="00404957" w:rsidRDefault="005D36E9" w:rsidP="005D36E9">
            <w:pPr>
              <w:widowControl w:val="0"/>
              <w:autoSpaceDE w:val="0"/>
              <w:autoSpaceDN w:val="0"/>
              <w:adjustRightInd w:val="0"/>
              <w:ind w:right="6"/>
              <w:jc w:val="both"/>
              <w:rPr>
                <w:rFonts w:cs="Arial"/>
                <w:color w:val="FF0000"/>
                <w:lang w:val="it-IT"/>
              </w:rPr>
            </w:pPr>
            <w:r w:rsidRPr="00404957">
              <w:rPr>
                <w:rFonts w:cs="Arial"/>
                <w:color w:val="FF0000"/>
                <w:lang w:val="it-IT"/>
              </w:rPr>
              <w:t>La stazione appaltante si riserva il diritto di non procedere alla proposta di aggiudicazione e [</w:t>
            </w:r>
            <w:r w:rsidRPr="00404957">
              <w:rPr>
                <w:rFonts w:cs="Arial"/>
                <w:color w:val="FF0000"/>
                <w:highlight w:val="green"/>
                <w:lang w:val="it-IT"/>
              </w:rPr>
              <w:t>solo in caso di gare in delega]</w:t>
            </w:r>
            <w:r w:rsidRPr="00404957">
              <w:rPr>
                <w:rFonts w:cs="Arial"/>
                <w:color w:val="FF0000"/>
                <w:lang w:val="it-IT"/>
              </w:rPr>
              <w:t xml:space="preserve"> l’ente commit</w:t>
            </w:r>
            <w:r w:rsidRPr="00404957">
              <w:rPr>
                <w:rFonts w:cs="Arial"/>
                <w:color w:val="FF0000"/>
                <w:lang w:val="it-IT"/>
              </w:rPr>
              <w:softHyphen/>
              <w:t>tente esecu</w:t>
            </w:r>
            <w:r>
              <w:rPr>
                <w:rFonts w:cs="Arial"/>
                <w:color w:val="FF0000"/>
                <w:lang w:val="it-IT"/>
              </w:rPr>
              <w:t>tore</w:t>
            </w:r>
            <w:r w:rsidRPr="00404957">
              <w:rPr>
                <w:rFonts w:cs="Arial"/>
                <w:color w:val="FF0000"/>
                <w:lang w:val="it-IT"/>
              </w:rPr>
              <w:t xml:space="preserve"> si riserva il diritto di non stipulare il contratto ovvero di procedere alla risoluzione del contratto, nel caso in cui l’operatore economico risulti versare rispetto al soggetto aggiudicatario della procedura di gara per l’esecuzione dei lavori inerenti l’oggetto del presente disciplinare, in condizione di incompatibilità ai sensi dell’art.</w:t>
            </w:r>
            <w:r>
              <w:rPr>
                <w:rFonts w:cs="Arial"/>
                <w:color w:val="FF0000"/>
                <w:lang w:val="it-IT"/>
              </w:rPr>
              <w:t xml:space="preserve"> </w:t>
            </w:r>
            <w:r w:rsidRPr="00647C0E">
              <w:rPr>
                <w:rFonts w:cs="Arial"/>
                <w:color w:val="FF0000"/>
                <w:lang w:val="it-IT"/>
              </w:rPr>
              <w:t>16 d.lgs. 36/2023</w:t>
            </w:r>
            <w:r w:rsidRPr="00647C0E">
              <w:rPr>
                <w:rFonts w:cs="Arial"/>
                <w:color w:val="FF0000"/>
                <w:spacing w:val="-2"/>
                <w:lang w:val="it-IT"/>
              </w:rPr>
              <w:t>, dell’art. 51 del c.p.c. e dell’art. 7 del D.P.R. n. 62/2013 (Regolamento recante il Codice di comportamento dei dipendenti</w:t>
            </w:r>
            <w:r w:rsidRPr="00404957">
              <w:rPr>
                <w:rFonts w:cs="Arial"/>
                <w:color w:val="FF0000"/>
                <w:spacing w:val="-2"/>
                <w:lang w:val="it-IT"/>
              </w:rPr>
              <w:t xml:space="preserve"> pubblici).</w:t>
            </w:r>
          </w:p>
        </w:tc>
      </w:tr>
      <w:tr w:rsidR="005D36E9" w:rsidRPr="004E5722" w14:paraId="37065D3E" w14:textId="77777777" w:rsidTr="001D763E">
        <w:tc>
          <w:tcPr>
            <w:tcW w:w="4404" w:type="dxa"/>
          </w:tcPr>
          <w:p w14:paraId="6DF2F8B9" w14:textId="77777777" w:rsidR="005D36E9" w:rsidRPr="004552C1"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1D3CC0ED" w14:textId="77777777" w:rsidR="005D36E9" w:rsidRPr="004552C1" w:rsidRDefault="005D36E9" w:rsidP="005D36E9">
            <w:pPr>
              <w:widowControl w:val="0"/>
              <w:spacing w:line="240" w:lineRule="exact"/>
              <w:rPr>
                <w:rFonts w:cs="Arial"/>
                <w:lang w:val="it-IT"/>
              </w:rPr>
            </w:pPr>
          </w:p>
        </w:tc>
        <w:tc>
          <w:tcPr>
            <w:tcW w:w="4258" w:type="dxa"/>
          </w:tcPr>
          <w:p w14:paraId="3EC21758"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D1748F" w14:paraId="1F136C5B" w14:textId="77777777" w:rsidTr="001D763E">
        <w:tc>
          <w:tcPr>
            <w:tcW w:w="4404" w:type="dxa"/>
          </w:tcPr>
          <w:p w14:paraId="65AB3C77" w14:textId="571E7B23" w:rsidR="005D36E9" w:rsidRPr="0032386E" w:rsidRDefault="001D763E" w:rsidP="001D763E">
            <w:pPr>
              <w:pStyle w:val="Textblock-1"/>
              <w:tabs>
                <w:tab w:val="left" w:pos="360"/>
              </w:tabs>
              <w:suppressAutoHyphens w:val="0"/>
              <w:ind w:left="0"/>
              <w:contextualSpacing/>
              <w:rPr>
                <w:rFonts w:eastAsia="Times New Roman" w:cs="Arial"/>
                <w:b/>
                <w:color w:val="FF0000"/>
                <w:sz w:val="20"/>
              </w:rPr>
            </w:pPr>
            <w:r>
              <w:rPr>
                <w:rFonts w:eastAsia="Times New Roman" w:cs="Arial"/>
                <w:b/>
                <w:sz w:val="20"/>
              </w:rPr>
              <w:t xml:space="preserve">9. </w:t>
            </w:r>
            <w:r w:rsidR="005D36E9" w:rsidRPr="0032386E">
              <w:rPr>
                <w:rFonts w:eastAsia="Times New Roman" w:cs="Arial"/>
                <w:b/>
                <w:sz w:val="20"/>
              </w:rPr>
              <w:t>PREISREVISION</w:t>
            </w:r>
          </w:p>
        </w:tc>
        <w:tc>
          <w:tcPr>
            <w:tcW w:w="852" w:type="dxa"/>
          </w:tcPr>
          <w:p w14:paraId="753B8050" w14:textId="77777777" w:rsidR="005D36E9" w:rsidRPr="00852073" w:rsidRDefault="005D36E9" w:rsidP="005D36E9">
            <w:pPr>
              <w:widowControl w:val="0"/>
              <w:rPr>
                <w:rFonts w:cs="Arial"/>
                <w:lang w:val="de-DE"/>
              </w:rPr>
            </w:pPr>
          </w:p>
        </w:tc>
        <w:tc>
          <w:tcPr>
            <w:tcW w:w="4258" w:type="dxa"/>
          </w:tcPr>
          <w:p w14:paraId="06B66A29" w14:textId="3812BA62" w:rsidR="005D36E9" w:rsidRPr="001D763E" w:rsidRDefault="001D763E" w:rsidP="001D763E">
            <w:pPr>
              <w:widowControl w:val="0"/>
              <w:autoSpaceDE w:val="0"/>
              <w:autoSpaceDN w:val="0"/>
              <w:adjustRightInd w:val="0"/>
              <w:ind w:right="6"/>
              <w:jc w:val="both"/>
              <w:rPr>
                <w:rFonts w:cs="Arial"/>
                <w:b/>
                <w:color w:val="FF0000"/>
                <w:lang w:val="it-IT"/>
              </w:rPr>
            </w:pPr>
            <w:r>
              <w:rPr>
                <w:rFonts w:cs="Arial"/>
                <w:b/>
                <w:lang w:val="it-IT"/>
              </w:rPr>
              <w:t xml:space="preserve">9. </w:t>
            </w:r>
            <w:r w:rsidR="005D36E9" w:rsidRPr="001D763E">
              <w:rPr>
                <w:rFonts w:cs="Arial"/>
                <w:b/>
                <w:lang w:val="it-IT"/>
              </w:rPr>
              <w:t xml:space="preserve">REVISIONE DEI PREZZI </w:t>
            </w:r>
          </w:p>
        </w:tc>
      </w:tr>
      <w:tr w:rsidR="005D36E9" w:rsidRPr="00D1748F" w14:paraId="79349A29" w14:textId="77777777" w:rsidTr="001D763E">
        <w:tc>
          <w:tcPr>
            <w:tcW w:w="4404" w:type="dxa"/>
          </w:tcPr>
          <w:p w14:paraId="4CA848DF" w14:textId="77777777" w:rsidR="005D36E9" w:rsidRDefault="005D36E9" w:rsidP="005D36E9">
            <w:pPr>
              <w:pStyle w:val="Textblock-1"/>
              <w:tabs>
                <w:tab w:val="left" w:pos="360"/>
              </w:tabs>
              <w:suppressAutoHyphens w:val="0"/>
              <w:ind w:left="0"/>
              <w:contextualSpacing/>
              <w:rPr>
                <w:rFonts w:eastAsia="Times New Roman" w:cs="Arial"/>
                <w:bCs/>
                <w:color w:val="FF0000"/>
                <w:sz w:val="20"/>
              </w:rPr>
            </w:pPr>
          </w:p>
        </w:tc>
        <w:tc>
          <w:tcPr>
            <w:tcW w:w="852" w:type="dxa"/>
          </w:tcPr>
          <w:p w14:paraId="6F0073AB" w14:textId="77777777" w:rsidR="005D36E9" w:rsidRPr="00852073" w:rsidRDefault="005D36E9" w:rsidP="005D36E9">
            <w:pPr>
              <w:widowControl w:val="0"/>
              <w:rPr>
                <w:rFonts w:cs="Arial"/>
                <w:lang w:val="de-DE"/>
              </w:rPr>
            </w:pPr>
          </w:p>
        </w:tc>
        <w:tc>
          <w:tcPr>
            <w:tcW w:w="4258" w:type="dxa"/>
          </w:tcPr>
          <w:p w14:paraId="7F624D18" w14:textId="77777777" w:rsidR="005D36E9" w:rsidRPr="006140E5" w:rsidRDefault="005D36E9" w:rsidP="005D36E9">
            <w:pPr>
              <w:widowControl w:val="0"/>
              <w:autoSpaceDE w:val="0"/>
              <w:autoSpaceDN w:val="0"/>
              <w:adjustRightInd w:val="0"/>
              <w:ind w:right="6"/>
              <w:jc w:val="both"/>
              <w:rPr>
                <w:rFonts w:cs="Arial"/>
                <w:bCs/>
                <w:color w:val="FF0000"/>
                <w:lang w:val="it-IT"/>
              </w:rPr>
            </w:pPr>
          </w:p>
        </w:tc>
      </w:tr>
      <w:tr w:rsidR="005D36E9" w:rsidRPr="004E5722" w14:paraId="512021BC" w14:textId="77777777" w:rsidTr="001D763E">
        <w:tc>
          <w:tcPr>
            <w:tcW w:w="4404" w:type="dxa"/>
          </w:tcPr>
          <w:p w14:paraId="65EAB72E" w14:textId="2AAC22F3" w:rsidR="00CE3047" w:rsidRPr="001C0694" w:rsidRDefault="00CE3047" w:rsidP="005D36E9">
            <w:pPr>
              <w:pStyle w:val="Textblock-1"/>
              <w:tabs>
                <w:tab w:val="left" w:pos="360"/>
              </w:tabs>
              <w:suppressAutoHyphens w:val="0"/>
              <w:ind w:left="0"/>
              <w:contextualSpacing/>
              <w:rPr>
                <w:rFonts w:cs="Arial"/>
                <w:b/>
                <w:i/>
                <w:iCs/>
                <w:color w:val="FF0000"/>
                <w:sz w:val="16"/>
                <w:szCs w:val="16"/>
                <w:highlight w:val="green"/>
              </w:rPr>
            </w:pPr>
            <w:r w:rsidRPr="001C0694">
              <w:rPr>
                <w:rFonts w:cs="Arial"/>
                <w:b/>
                <w:i/>
                <w:iCs/>
                <w:color w:val="FF0000"/>
                <w:sz w:val="16"/>
                <w:szCs w:val="16"/>
                <w:highlight w:val="green"/>
              </w:rPr>
              <w:t xml:space="preserve">Gemäß Artikel 60 des </w:t>
            </w:r>
            <w:proofErr w:type="spellStart"/>
            <w:r w:rsidRPr="001C0694">
              <w:rPr>
                <w:rFonts w:cs="Arial"/>
                <w:b/>
                <w:i/>
                <w:iCs/>
                <w:color w:val="FF0000"/>
                <w:sz w:val="16"/>
                <w:szCs w:val="16"/>
                <w:highlight w:val="green"/>
              </w:rPr>
              <w:t>GvD</w:t>
            </w:r>
            <w:proofErr w:type="spellEnd"/>
            <w:r w:rsidRPr="001C0694">
              <w:rPr>
                <w:rFonts w:cs="Arial"/>
                <w:b/>
                <w:i/>
                <w:iCs/>
                <w:color w:val="FF0000"/>
                <w:sz w:val="16"/>
                <w:szCs w:val="16"/>
                <w:highlight w:val="green"/>
              </w:rPr>
              <w:t xml:space="preserve">. 36/2023 ist die Aufnahme von </w:t>
            </w:r>
            <w:r w:rsidRPr="001C0694">
              <w:rPr>
                <w:rFonts w:cs="Arial"/>
                <w:b/>
                <w:i/>
                <w:iCs/>
                <w:color w:val="FF0000"/>
                <w:sz w:val="16"/>
                <w:szCs w:val="16"/>
                <w:highlight w:val="green"/>
              </w:rPr>
              <w:lastRenderedPageBreak/>
              <w:t>Preisanpassungsklauseln obligatorisch.</w:t>
            </w:r>
          </w:p>
          <w:p w14:paraId="24B3FCA2" w14:textId="5B4405EA" w:rsidR="00CE3047" w:rsidRPr="001C0694" w:rsidRDefault="00CE3047" w:rsidP="005D36E9">
            <w:pPr>
              <w:pStyle w:val="Textblock-1"/>
              <w:tabs>
                <w:tab w:val="left" w:pos="360"/>
              </w:tabs>
              <w:suppressAutoHyphens w:val="0"/>
              <w:ind w:left="0"/>
              <w:contextualSpacing/>
              <w:rPr>
                <w:rFonts w:cs="Arial"/>
                <w:b/>
                <w:i/>
                <w:iCs/>
                <w:color w:val="FF0000"/>
                <w:sz w:val="16"/>
                <w:szCs w:val="16"/>
                <w:highlight w:val="green"/>
              </w:rPr>
            </w:pPr>
            <w:r w:rsidRPr="001C0694">
              <w:rPr>
                <w:rFonts w:cs="Arial"/>
                <w:b/>
                <w:i/>
                <w:iCs/>
                <w:color w:val="FF0000"/>
                <w:sz w:val="16"/>
                <w:szCs w:val="16"/>
                <w:highlight w:val="green"/>
              </w:rPr>
              <w:t>Die Preisanpassung erfolgt, wenn die festgestellten Änderungen mehr als 5 Prozent des Gesamtbetrags betragen, und sie erfolgt zu 80 Prozent des tatsächlichen Änderungsbetrags in Bezug auf die auszuführenden Leistungen</w:t>
            </w:r>
          </w:p>
          <w:p w14:paraId="592788EC" w14:textId="4802721A" w:rsidR="005D36E9" w:rsidRPr="001C0694" w:rsidRDefault="005D36E9" w:rsidP="005D36E9">
            <w:pPr>
              <w:pStyle w:val="Textblock-1"/>
              <w:tabs>
                <w:tab w:val="left" w:pos="360"/>
              </w:tabs>
              <w:suppressAutoHyphens w:val="0"/>
              <w:ind w:left="0"/>
              <w:contextualSpacing/>
              <w:rPr>
                <w:rFonts w:eastAsia="Times New Roman" w:cs="Arial"/>
                <w:bCs/>
                <w:color w:val="FF0000"/>
                <w:sz w:val="20"/>
                <w:highlight w:val="green"/>
              </w:rPr>
            </w:pPr>
          </w:p>
        </w:tc>
        <w:tc>
          <w:tcPr>
            <w:tcW w:w="852" w:type="dxa"/>
          </w:tcPr>
          <w:p w14:paraId="5CBCADA9" w14:textId="77777777" w:rsidR="005D36E9" w:rsidRPr="001C0694" w:rsidRDefault="005D36E9" w:rsidP="005D36E9">
            <w:pPr>
              <w:widowControl w:val="0"/>
              <w:rPr>
                <w:rFonts w:cs="Arial"/>
                <w:highlight w:val="green"/>
                <w:lang w:val="de-DE"/>
              </w:rPr>
            </w:pPr>
          </w:p>
        </w:tc>
        <w:tc>
          <w:tcPr>
            <w:tcW w:w="4258" w:type="dxa"/>
          </w:tcPr>
          <w:p w14:paraId="6AD9C947" w14:textId="77777777" w:rsidR="00CE3047" w:rsidRPr="001C0694" w:rsidRDefault="005D36E9" w:rsidP="00CE3047">
            <w:pPr>
              <w:widowControl w:val="0"/>
              <w:ind w:right="105"/>
              <w:jc w:val="both"/>
              <w:rPr>
                <w:rFonts w:cs="Arial"/>
                <w:b/>
                <w:i/>
                <w:iCs/>
                <w:color w:val="FF0000"/>
                <w:sz w:val="16"/>
                <w:szCs w:val="16"/>
                <w:highlight w:val="green"/>
                <w:lang w:val="it-IT"/>
              </w:rPr>
            </w:pPr>
            <w:r w:rsidRPr="001C0694">
              <w:rPr>
                <w:rFonts w:cs="Arial"/>
                <w:bCs/>
                <w:i/>
                <w:iCs/>
                <w:color w:val="FF0000"/>
                <w:sz w:val="16"/>
                <w:szCs w:val="16"/>
                <w:highlight w:val="green"/>
                <w:lang w:val="it-IT"/>
              </w:rPr>
              <w:t>[</w:t>
            </w:r>
            <w:r w:rsidR="00B46CB9" w:rsidRPr="001C0694">
              <w:rPr>
                <w:rFonts w:cs="Arial"/>
                <w:b/>
                <w:i/>
                <w:iCs/>
                <w:color w:val="FF0000"/>
                <w:sz w:val="16"/>
                <w:szCs w:val="16"/>
                <w:highlight w:val="green"/>
                <w:lang w:val="it-IT"/>
              </w:rPr>
              <w:t xml:space="preserve">Ai sensi dell’art. 60 D.lgs. 36/2023 è obbligatorio </w:t>
            </w:r>
            <w:r w:rsidR="00B46CB9" w:rsidRPr="001C0694">
              <w:rPr>
                <w:rFonts w:cs="Arial"/>
                <w:b/>
                <w:i/>
                <w:iCs/>
                <w:color w:val="FF0000"/>
                <w:sz w:val="16"/>
                <w:szCs w:val="16"/>
                <w:highlight w:val="green"/>
                <w:lang w:val="it-IT"/>
              </w:rPr>
              <w:lastRenderedPageBreak/>
              <w:t xml:space="preserve">l’inserimento delle clausole di revisione prezzi. </w:t>
            </w:r>
            <w:r w:rsidR="00CE3047" w:rsidRPr="001C0694">
              <w:rPr>
                <w:rFonts w:cs="Arial"/>
                <w:b/>
                <w:i/>
                <w:iCs/>
                <w:color w:val="FF0000"/>
                <w:sz w:val="16"/>
                <w:szCs w:val="16"/>
                <w:highlight w:val="green"/>
                <w:lang w:val="it-IT"/>
              </w:rPr>
              <w:t>La revisione dei prezzi è riconosciuta se le variazioni accertate risultano superiori al 5 per cento dell’importo complessivo e opera nella misura dell’80 per cento della variazione stessa, in relazione alle prestazioni da eseguire.</w:t>
            </w:r>
          </w:p>
          <w:p w14:paraId="4D5F03C3" w14:textId="10597A6B" w:rsidR="005D36E9" w:rsidRPr="001C0694" w:rsidRDefault="005D36E9" w:rsidP="00CE3047">
            <w:pPr>
              <w:widowControl w:val="0"/>
              <w:ind w:right="105"/>
              <w:jc w:val="both"/>
              <w:rPr>
                <w:rFonts w:cs="Arial"/>
                <w:bCs/>
                <w:i/>
                <w:iCs/>
                <w:strike/>
                <w:sz w:val="16"/>
                <w:szCs w:val="16"/>
                <w:highlight w:val="green"/>
                <w:lang w:val="it-IT"/>
              </w:rPr>
            </w:pPr>
          </w:p>
        </w:tc>
      </w:tr>
      <w:tr w:rsidR="005D36E9" w:rsidRPr="004E5722" w14:paraId="1D74460D" w14:textId="77777777" w:rsidTr="001D763E">
        <w:tc>
          <w:tcPr>
            <w:tcW w:w="4404" w:type="dxa"/>
          </w:tcPr>
          <w:p w14:paraId="1336E314" w14:textId="77777777" w:rsidR="005D36E9" w:rsidRPr="009107FE" w:rsidRDefault="005D36E9" w:rsidP="005D36E9">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3BB23DC0" w14:textId="77777777" w:rsidR="005D36E9" w:rsidRPr="009107FE" w:rsidRDefault="005D36E9" w:rsidP="005D36E9">
            <w:pPr>
              <w:widowControl w:val="0"/>
              <w:rPr>
                <w:rFonts w:cs="Arial"/>
                <w:lang w:val="it-IT"/>
              </w:rPr>
            </w:pPr>
          </w:p>
        </w:tc>
        <w:tc>
          <w:tcPr>
            <w:tcW w:w="4258" w:type="dxa"/>
          </w:tcPr>
          <w:p w14:paraId="3FF7B8AB" w14:textId="77777777" w:rsidR="005D36E9" w:rsidRPr="006140E5" w:rsidRDefault="005D36E9" w:rsidP="005D36E9">
            <w:pPr>
              <w:widowControl w:val="0"/>
              <w:autoSpaceDE w:val="0"/>
              <w:autoSpaceDN w:val="0"/>
              <w:adjustRightInd w:val="0"/>
              <w:ind w:right="6"/>
              <w:jc w:val="both"/>
              <w:rPr>
                <w:rFonts w:cs="Arial"/>
                <w:bCs/>
                <w:color w:val="FF0000"/>
                <w:lang w:val="it-IT"/>
              </w:rPr>
            </w:pPr>
          </w:p>
        </w:tc>
      </w:tr>
      <w:tr w:rsidR="005D36E9" w:rsidRPr="004E5722" w14:paraId="4F6B8B2B" w14:textId="77777777" w:rsidTr="001D763E">
        <w:tc>
          <w:tcPr>
            <w:tcW w:w="4404" w:type="dxa"/>
          </w:tcPr>
          <w:p w14:paraId="564ECB8A" w14:textId="35D2A4DE" w:rsidR="005D36E9" w:rsidRPr="00647C0E" w:rsidRDefault="005D36E9" w:rsidP="005D36E9">
            <w:pPr>
              <w:pStyle w:val="Textblock-1"/>
              <w:tabs>
                <w:tab w:val="left" w:pos="360"/>
              </w:tabs>
              <w:suppressAutoHyphens w:val="0"/>
              <w:ind w:left="0"/>
              <w:contextualSpacing/>
              <w:rPr>
                <w:rFonts w:cs="Arial"/>
                <w:strike/>
                <w:color w:val="FF0000"/>
                <w:sz w:val="20"/>
              </w:rPr>
            </w:pPr>
            <w:r w:rsidRPr="00647C0E">
              <w:rPr>
                <w:rFonts w:cs="Arial"/>
                <w:bCs/>
                <w:i/>
                <w:iCs/>
                <w:color w:val="FF0000"/>
                <w:sz w:val="16"/>
                <w:szCs w:val="16"/>
              </w:rPr>
              <w:t>[</w:t>
            </w:r>
            <w:r w:rsidRPr="00647C0E">
              <w:rPr>
                <w:rFonts w:cs="Arial"/>
                <w:bCs/>
                <w:i/>
                <w:iCs/>
                <w:color w:val="FF0000"/>
                <w:sz w:val="16"/>
                <w:szCs w:val="16"/>
                <w:highlight w:val="green"/>
              </w:rPr>
              <w:t>Bei Verträgen mit einer Laufzeit von mehr als einem Jahr</w:t>
            </w:r>
            <w:r w:rsidRPr="00647C0E">
              <w:rPr>
                <w:rFonts w:cs="Arial"/>
                <w:bCs/>
                <w:i/>
                <w:iCs/>
                <w:color w:val="FF0000"/>
                <w:sz w:val="16"/>
                <w:szCs w:val="16"/>
              </w:rPr>
              <w:t>]</w:t>
            </w:r>
            <w:r w:rsidRPr="00647C0E">
              <w:rPr>
                <w:rFonts w:cs="Arial"/>
                <w:bCs/>
                <w:color w:val="FF0000"/>
              </w:rPr>
              <w:t xml:space="preserve"> </w:t>
            </w:r>
            <w:r w:rsidRPr="00647C0E">
              <w:rPr>
                <w:rFonts w:cs="Arial"/>
                <w:color w:val="FF0000"/>
                <w:sz w:val="20"/>
              </w:rPr>
              <w:t xml:space="preserve">Hat der Vertrag eine Laufzeit ab der Unterzeichnung, die länger als ein Jahr ist, wird ab dem darauffolgenden Jahr und für die gesamte Laufzeit des Vertrags die (gemäß Art. 5 des Ministerialdekrets 2016 berechnete) Höhe der Spesen und Nebenkosten, die Teil der vertraglichen Gegenleistung ist, wie im Angebot definiert, das unter Anwendung des vom Auftragnehmer angebotenen Abschlags eingereicht wurde, erhöht oder reduziert, </w:t>
            </w:r>
          </w:p>
          <w:p w14:paraId="40B77D00" w14:textId="2E1E9124" w:rsidR="005D36E9" w:rsidRPr="00647C0E" w:rsidRDefault="005D36E9" w:rsidP="005D36E9">
            <w:pPr>
              <w:pStyle w:val="Textblock-1"/>
              <w:tabs>
                <w:tab w:val="left" w:pos="360"/>
              </w:tabs>
              <w:suppressAutoHyphens w:val="0"/>
              <w:ind w:left="0"/>
              <w:contextualSpacing/>
              <w:rPr>
                <w:rFonts w:eastAsia="Times New Roman" w:cs="Arial"/>
                <w:noProof/>
                <w:color w:val="FF0000"/>
                <w:sz w:val="20"/>
                <w:lang w:eastAsia="en-US"/>
              </w:rPr>
            </w:pPr>
            <w:r w:rsidRPr="00647C0E">
              <w:rPr>
                <w:rFonts w:eastAsia="Times New Roman" w:cs="Arial"/>
                <w:noProof/>
                <w:color w:val="FF0000"/>
                <w:sz w:val="20"/>
                <w:lang w:eastAsia="en-US"/>
              </w:rPr>
              <w:t>aufgrund der folgenden vom ISTAT erstellten synthetischen Indexe:</w:t>
            </w:r>
          </w:p>
          <w:p w14:paraId="5A432DDC" w14:textId="77777777" w:rsidR="005D36E9" w:rsidRPr="00647C0E" w:rsidRDefault="005D36E9" w:rsidP="005D36E9">
            <w:pPr>
              <w:jc w:val="both"/>
              <w:rPr>
                <w:rFonts w:cs="Arial"/>
                <w:color w:val="FF0000"/>
                <w:lang w:val="de-DE"/>
              </w:rPr>
            </w:pPr>
            <w:r w:rsidRPr="00647C0E">
              <w:rPr>
                <w:rFonts w:cs="Arial"/>
                <w:color w:val="FF0000"/>
                <w:lang w:val="de-DE"/>
              </w:rPr>
              <w:t>Für Dienstleistungs- und Lieferverträge gelten die Verbraucherpreisindexe, die Industrie- und Dienstleistungsproduktionspreisindexe sowie die Indexe der stündlichen Tariflohnsätze.</w:t>
            </w:r>
          </w:p>
          <w:p w14:paraId="7373ADDD" w14:textId="77777777" w:rsidR="005D36E9" w:rsidRPr="00647C0E" w:rsidRDefault="005D36E9" w:rsidP="005D36E9">
            <w:pPr>
              <w:pStyle w:val="Textblock-1"/>
              <w:tabs>
                <w:tab w:val="left" w:pos="360"/>
              </w:tabs>
              <w:suppressAutoHyphens w:val="0"/>
              <w:ind w:left="0"/>
              <w:contextualSpacing/>
              <w:rPr>
                <w:rFonts w:eastAsia="Times New Roman" w:cs="Arial"/>
                <w:bCs/>
                <w:color w:val="FF0000"/>
                <w:sz w:val="20"/>
              </w:rPr>
            </w:pPr>
          </w:p>
          <w:p w14:paraId="6EEC75AD" w14:textId="77777777" w:rsidR="005D36E9" w:rsidRPr="00647C0E" w:rsidRDefault="005D36E9" w:rsidP="005D36E9">
            <w:pPr>
              <w:pStyle w:val="Textblock-1"/>
              <w:tabs>
                <w:tab w:val="left" w:pos="360"/>
              </w:tabs>
              <w:suppressAutoHyphens w:val="0"/>
              <w:ind w:left="0"/>
              <w:contextualSpacing/>
              <w:rPr>
                <w:rFonts w:eastAsia="Times New Roman" w:cs="Arial"/>
                <w:bCs/>
                <w:color w:val="FF0000"/>
                <w:sz w:val="20"/>
              </w:rPr>
            </w:pPr>
          </w:p>
          <w:p w14:paraId="7C477F3D" w14:textId="323FB572" w:rsidR="005D36E9" w:rsidRPr="00647C0E" w:rsidRDefault="005D36E9" w:rsidP="00CE3047">
            <w:pPr>
              <w:pStyle w:val="Textblock-1"/>
              <w:tabs>
                <w:tab w:val="left" w:pos="360"/>
              </w:tabs>
              <w:suppressAutoHyphens w:val="0"/>
              <w:ind w:left="0"/>
              <w:contextualSpacing/>
              <w:rPr>
                <w:rFonts w:eastAsia="Times New Roman" w:cs="Arial"/>
                <w:bCs/>
                <w:color w:val="FF0000"/>
                <w:sz w:val="20"/>
              </w:rPr>
            </w:pPr>
          </w:p>
        </w:tc>
        <w:tc>
          <w:tcPr>
            <w:tcW w:w="852" w:type="dxa"/>
          </w:tcPr>
          <w:p w14:paraId="5DE940EB" w14:textId="77777777" w:rsidR="005D36E9" w:rsidRPr="00647C0E" w:rsidRDefault="005D36E9" w:rsidP="005D36E9">
            <w:pPr>
              <w:widowControl w:val="0"/>
              <w:rPr>
                <w:rFonts w:cs="Arial"/>
                <w:color w:val="FF0000"/>
                <w:lang w:val="de-DE"/>
              </w:rPr>
            </w:pPr>
          </w:p>
        </w:tc>
        <w:tc>
          <w:tcPr>
            <w:tcW w:w="4258" w:type="dxa"/>
          </w:tcPr>
          <w:p w14:paraId="525F4C6D" w14:textId="4D7F7AEF" w:rsidR="005D36E9" w:rsidRPr="00647C0E" w:rsidRDefault="005D36E9" w:rsidP="005D36E9">
            <w:pPr>
              <w:widowControl w:val="0"/>
              <w:autoSpaceDE w:val="0"/>
              <w:autoSpaceDN w:val="0"/>
              <w:adjustRightInd w:val="0"/>
              <w:ind w:right="6"/>
              <w:jc w:val="both"/>
              <w:rPr>
                <w:rFonts w:cs="Arial"/>
                <w:color w:val="FF0000"/>
                <w:bdr w:val="none" w:sz="0" w:space="0" w:color="auto" w:frame="1"/>
                <w:shd w:val="clear" w:color="auto" w:fill="FFFFFF"/>
                <w:lang w:val="it-IT"/>
              </w:rPr>
            </w:pPr>
            <w:r w:rsidRPr="00647C0E">
              <w:rPr>
                <w:rFonts w:cs="Arial"/>
                <w:bCs/>
                <w:color w:val="FF0000"/>
                <w:sz w:val="16"/>
                <w:szCs w:val="16"/>
                <w:lang w:val="it-IT"/>
              </w:rPr>
              <w:t>[</w:t>
            </w:r>
            <w:r w:rsidRPr="00647C0E">
              <w:rPr>
                <w:rFonts w:cs="Arial"/>
                <w:bCs/>
                <w:color w:val="FF0000"/>
                <w:sz w:val="16"/>
                <w:szCs w:val="16"/>
                <w:highlight w:val="green"/>
                <w:lang w:val="it-IT"/>
              </w:rPr>
              <w:t>n</w:t>
            </w:r>
            <w:r w:rsidRPr="00647C0E">
              <w:rPr>
                <w:rFonts w:cs="Arial"/>
                <w:bCs/>
                <w:i/>
                <w:iCs/>
                <w:color w:val="FF0000"/>
                <w:sz w:val="16"/>
                <w:szCs w:val="16"/>
                <w:highlight w:val="green"/>
                <w:lang w:val="it-IT"/>
              </w:rPr>
              <w:t>ei contratti di durata superiore all’anno</w:t>
            </w:r>
            <w:r w:rsidRPr="00647C0E">
              <w:rPr>
                <w:rFonts w:cs="Arial"/>
                <w:bCs/>
                <w:i/>
                <w:iCs/>
                <w:color w:val="FF0000"/>
                <w:sz w:val="16"/>
                <w:szCs w:val="16"/>
                <w:lang w:val="it-IT"/>
              </w:rPr>
              <w:t>]</w:t>
            </w:r>
            <w:r w:rsidRPr="00647C0E">
              <w:rPr>
                <w:rFonts w:cs="Arial"/>
                <w:bCs/>
                <w:i/>
                <w:iCs/>
                <w:color w:val="FF0000"/>
                <w:sz w:val="18"/>
                <w:szCs w:val="18"/>
                <w:lang w:val="it-IT"/>
              </w:rPr>
              <w:t xml:space="preserve"> </w:t>
            </w:r>
            <w:r w:rsidRPr="00647C0E">
              <w:rPr>
                <w:rFonts w:cs="Arial"/>
                <w:color w:val="FF0000"/>
                <w:bdr w:val="none" w:sz="0" w:space="0" w:color="auto" w:frame="1"/>
                <w:shd w:val="clear" w:color="auto" w:fill="FFFFFF"/>
                <w:lang w:val="it-IT"/>
              </w:rPr>
              <w:t xml:space="preserve">Qualora il contratto si sviluppi per un periodo di esecuzione che eccede un anno dalla sottoscrizione del contratto, a decorrere dall'anno successivo a quello di sottoscrizione e per tutta la durata del contratto, l'importo (calcolato ai sensi dell'art. 5 del D.M. 2016) delle spese e degli oneri accessori, facente parte del corrispettivo contrattuale, così come definito dall’offerta prodotta in sede di gara con applicazione del ribasso offerto dall'affidatario verrà aggiornato, in aumento o in diminuzione, </w:t>
            </w:r>
          </w:p>
          <w:p w14:paraId="2D03C8E4" w14:textId="77777777" w:rsidR="005D36E9" w:rsidRPr="00647C0E" w:rsidRDefault="005D36E9" w:rsidP="005D36E9">
            <w:pPr>
              <w:widowControl w:val="0"/>
              <w:ind w:right="105"/>
              <w:jc w:val="both"/>
              <w:rPr>
                <w:rFonts w:cs="Arial"/>
                <w:color w:val="FF0000"/>
                <w:lang w:val="it-IT"/>
              </w:rPr>
            </w:pPr>
            <w:r w:rsidRPr="00647C0E">
              <w:rPr>
                <w:rFonts w:cs="Arial"/>
                <w:color w:val="FF0000"/>
                <w:lang w:val="it-IT"/>
              </w:rPr>
              <w:t>sulla base ai seguenti</w:t>
            </w:r>
            <w:r w:rsidRPr="00647C0E">
              <w:rPr>
                <w:color w:val="FF0000"/>
                <w:lang w:val="it-IT"/>
              </w:rPr>
              <w:t xml:space="preserve"> </w:t>
            </w:r>
            <w:r w:rsidRPr="00647C0E">
              <w:rPr>
                <w:rFonts w:cs="Arial"/>
                <w:color w:val="FF0000"/>
                <w:lang w:val="it-IT"/>
              </w:rPr>
              <w:t>indici sintetici elaborati dall’ISTAT:</w:t>
            </w:r>
          </w:p>
          <w:p w14:paraId="2F50B993" w14:textId="77777777" w:rsidR="005D36E9" w:rsidRPr="00647C0E" w:rsidRDefault="005D36E9" w:rsidP="005D36E9">
            <w:pPr>
              <w:widowControl w:val="0"/>
              <w:autoSpaceDE w:val="0"/>
              <w:autoSpaceDN w:val="0"/>
              <w:adjustRightInd w:val="0"/>
              <w:ind w:right="6"/>
              <w:jc w:val="both"/>
              <w:rPr>
                <w:rFonts w:cs="Arial"/>
                <w:color w:val="FF0000"/>
                <w:lang w:val="it-IT"/>
              </w:rPr>
            </w:pPr>
            <w:r w:rsidRPr="00647C0E">
              <w:rPr>
                <w:rFonts w:cs="Arial"/>
                <w:color w:val="FF0000"/>
                <w:lang w:val="it-IT"/>
              </w:rPr>
              <w:t>con riguardo ai contratti di servizi e forniture, gli indici dei prezzi al consumo, dei prezzi alla produzione dell’industria e dei servizi e gli indici delle retribuzioni contrattuali orarie.</w:t>
            </w:r>
          </w:p>
          <w:p w14:paraId="586C57A7" w14:textId="65CAC767" w:rsidR="005D36E9" w:rsidRPr="00647C0E" w:rsidRDefault="005D36E9" w:rsidP="005D36E9">
            <w:pPr>
              <w:widowControl w:val="0"/>
              <w:autoSpaceDE w:val="0"/>
              <w:autoSpaceDN w:val="0"/>
              <w:adjustRightInd w:val="0"/>
              <w:ind w:right="6"/>
              <w:jc w:val="both"/>
              <w:rPr>
                <w:rFonts w:cs="Arial"/>
                <w:bCs/>
                <w:color w:val="FF0000"/>
                <w:lang w:val="it-IT"/>
              </w:rPr>
            </w:pPr>
          </w:p>
        </w:tc>
      </w:tr>
      <w:tr w:rsidR="005D36E9" w:rsidRPr="004E5722" w14:paraId="59DBF174" w14:textId="77777777" w:rsidTr="001D763E">
        <w:tc>
          <w:tcPr>
            <w:tcW w:w="4404" w:type="dxa"/>
          </w:tcPr>
          <w:p w14:paraId="1BD98488" w14:textId="77777777" w:rsidR="005D36E9" w:rsidRPr="00647C0E" w:rsidRDefault="005D36E9" w:rsidP="005D36E9">
            <w:pPr>
              <w:jc w:val="both"/>
              <w:rPr>
                <w:rFonts w:cs="Arial"/>
                <w:bCs/>
                <w:color w:val="FF0000"/>
                <w:lang w:val="de-DE"/>
              </w:rPr>
            </w:pPr>
            <w:r w:rsidRPr="00647C0E">
              <w:rPr>
                <w:rFonts w:cs="Arial"/>
                <w:bCs/>
                <w:color w:val="FF0000"/>
                <w:lang w:val="de-DE"/>
              </w:rPr>
              <w:t>Die Preisanpassung erfolgt, wenn die festgestellten Änderungen mehr als 5 Prozent des Gesamtbetrags betragen, und sie erfolgt zu 80 Prozent des tatsächlichen Änderungsbetrags in Bezug auf die auszuführenden Leistungen.</w:t>
            </w:r>
          </w:p>
          <w:p w14:paraId="300CE057" w14:textId="77777777" w:rsidR="005D36E9" w:rsidRPr="00647C0E" w:rsidRDefault="005D36E9" w:rsidP="005D36E9">
            <w:pPr>
              <w:pStyle w:val="Textblock-1"/>
              <w:tabs>
                <w:tab w:val="left" w:pos="360"/>
              </w:tabs>
              <w:suppressAutoHyphens w:val="0"/>
              <w:ind w:left="0"/>
              <w:contextualSpacing/>
              <w:rPr>
                <w:rFonts w:cs="Arial"/>
                <w:bCs/>
                <w:i/>
                <w:iCs/>
                <w:color w:val="FF0000"/>
                <w:sz w:val="16"/>
                <w:szCs w:val="16"/>
              </w:rPr>
            </w:pPr>
          </w:p>
        </w:tc>
        <w:tc>
          <w:tcPr>
            <w:tcW w:w="852" w:type="dxa"/>
          </w:tcPr>
          <w:p w14:paraId="790723F9" w14:textId="77777777" w:rsidR="005D36E9" w:rsidRPr="00647C0E" w:rsidRDefault="005D36E9" w:rsidP="005D36E9">
            <w:pPr>
              <w:widowControl w:val="0"/>
              <w:rPr>
                <w:rFonts w:cs="Arial"/>
                <w:color w:val="FF0000"/>
                <w:lang w:val="de-DE"/>
              </w:rPr>
            </w:pPr>
          </w:p>
        </w:tc>
        <w:tc>
          <w:tcPr>
            <w:tcW w:w="4258" w:type="dxa"/>
          </w:tcPr>
          <w:p w14:paraId="21FBF468" w14:textId="595FA9D0" w:rsidR="005D36E9" w:rsidRPr="00647C0E" w:rsidRDefault="005D36E9" w:rsidP="005D36E9">
            <w:pPr>
              <w:widowControl w:val="0"/>
              <w:ind w:right="105"/>
              <w:jc w:val="both"/>
              <w:rPr>
                <w:rFonts w:cs="Arial"/>
                <w:bCs/>
                <w:color w:val="FF0000"/>
                <w:lang w:val="it-IT"/>
              </w:rPr>
            </w:pPr>
            <w:r w:rsidRPr="00647C0E">
              <w:rPr>
                <w:rFonts w:cs="Arial"/>
                <w:bCs/>
                <w:color w:val="FF0000"/>
                <w:lang w:val="it-IT"/>
              </w:rPr>
              <w:t xml:space="preserve">La revisione dei prezzi è riconosciuta se le variazioni accertate risultano superiori al </w:t>
            </w:r>
            <w:r w:rsidRPr="00647C0E">
              <w:rPr>
                <w:rFonts w:cs="Arial"/>
                <w:b/>
                <w:color w:val="FF0000"/>
                <w:lang w:val="it-IT"/>
              </w:rPr>
              <w:t>5 per cento</w:t>
            </w:r>
            <w:r w:rsidRPr="00647C0E">
              <w:rPr>
                <w:rFonts w:cs="Arial"/>
                <w:bCs/>
                <w:color w:val="FF0000"/>
                <w:lang w:val="it-IT"/>
              </w:rPr>
              <w:t xml:space="preserve"> dell’importo complessivo e opera nella misura dell’80 per cento della variazione stessa, in relazione alle prestazioni da eseguire.</w:t>
            </w:r>
          </w:p>
        </w:tc>
      </w:tr>
      <w:tr w:rsidR="005D36E9" w:rsidRPr="004E5722" w14:paraId="5DCABF66" w14:textId="77777777" w:rsidTr="001D763E">
        <w:tc>
          <w:tcPr>
            <w:tcW w:w="4404" w:type="dxa"/>
          </w:tcPr>
          <w:p w14:paraId="73C2A0AF" w14:textId="77777777" w:rsidR="005D36E9" w:rsidRPr="00244352" w:rsidRDefault="005D36E9" w:rsidP="005D36E9">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0C9B4639" w14:textId="77777777" w:rsidR="005D36E9" w:rsidRPr="009107FE" w:rsidRDefault="005D36E9" w:rsidP="005D36E9">
            <w:pPr>
              <w:widowControl w:val="0"/>
              <w:rPr>
                <w:rFonts w:cs="Arial"/>
                <w:lang w:val="it-IT"/>
              </w:rPr>
            </w:pPr>
          </w:p>
        </w:tc>
        <w:tc>
          <w:tcPr>
            <w:tcW w:w="4258" w:type="dxa"/>
          </w:tcPr>
          <w:p w14:paraId="3BE1BADF" w14:textId="77777777" w:rsidR="005D36E9" w:rsidRPr="00244352" w:rsidRDefault="005D36E9" w:rsidP="005D36E9">
            <w:pPr>
              <w:widowControl w:val="0"/>
              <w:autoSpaceDE w:val="0"/>
              <w:autoSpaceDN w:val="0"/>
              <w:adjustRightInd w:val="0"/>
              <w:ind w:right="6"/>
              <w:jc w:val="both"/>
              <w:rPr>
                <w:rFonts w:cs="Arial"/>
                <w:bCs/>
                <w:color w:val="FF0000"/>
                <w:sz w:val="16"/>
                <w:szCs w:val="16"/>
                <w:lang w:val="it-IT"/>
              </w:rPr>
            </w:pPr>
          </w:p>
        </w:tc>
      </w:tr>
      <w:tr w:rsidR="005D36E9" w:rsidRPr="004E5722" w14:paraId="14EF2D8B" w14:textId="77777777" w:rsidTr="001D763E">
        <w:tc>
          <w:tcPr>
            <w:tcW w:w="4404" w:type="dxa"/>
          </w:tcPr>
          <w:p w14:paraId="30202DAB" w14:textId="4E92BAB9" w:rsidR="005D36E9" w:rsidRPr="00EF1712" w:rsidRDefault="005D36E9" w:rsidP="005D36E9">
            <w:pPr>
              <w:pStyle w:val="Textblock-1"/>
              <w:tabs>
                <w:tab w:val="left" w:pos="360"/>
              </w:tabs>
              <w:suppressAutoHyphens w:val="0"/>
              <w:ind w:left="0"/>
              <w:contextualSpacing/>
              <w:rPr>
                <w:rFonts w:eastAsia="Times New Roman" w:cs="Arial"/>
                <w:bCs/>
                <w:color w:val="FF0000"/>
                <w:sz w:val="20"/>
              </w:rPr>
            </w:pPr>
            <w:r w:rsidRPr="00EF1712">
              <w:rPr>
                <w:rFonts w:cs="Arial"/>
                <w:color w:val="FF0000"/>
                <w:sz w:val="20"/>
                <w:bdr w:val="none" w:sz="0" w:space="0" w:color="auto" w:frame="1"/>
              </w:rPr>
              <w:t>Der Betrag wird auf Antrag des beauftragten Wirtschaftsteilnehmers welcher vom Auftragnehmer vorab genehmigt werden muss bzw., im Falle einer Preissenkung, von Amts wegen aktualisiert.</w:t>
            </w:r>
          </w:p>
        </w:tc>
        <w:tc>
          <w:tcPr>
            <w:tcW w:w="852" w:type="dxa"/>
          </w:tcPr>
          <w:p w14:paraId="5D84B523" w14:textId="77777777" w:rsidR="005D36E9" w:rsidRPr="007D7F7C" w:rsidRDefault="005D36E9" w:rsidP="005D36E9">
            <w:pPr>
              <w:widowControl w:val="0"/>
              <w:rPr>
                <w:rFonts w:cs="Arial"/>
                <w:lang w:val="de-DE"/>
              </w:rPr>
            </w:pPr>
          </w:p>
        </w:tc>
        <w:tc>
          <w:tcPr>
            <w:tcW w:w="4258" w:type="dxa"/>
          </w:tcPr>
          <w:p w14:paraId="4725EC83" w14:textId="1376A34F" w:rsidR="005D36E9" w:rsidRPr="00244352" w:rsidRDefault="005D36E9" w:rsidP="005D36E9">
            <w:pPr>
              <w:widowControl w:val="0"/>
              <w:autoSpaceDE w:val="0"/>
              <w:autoSpaceDN w:val="0"/>
              <w:adjustRightInd w:val="0"/>
              <w:ind w:right="6"/>
              <w:jc w:val="both"/>
              <w:rPr>
                <w:rFonts w:cs="Arial"/>
                <w:bCs/>
                <w:color w:val="FF0000"/>
                <w:sz w:val="16"/>
                <w:szCs w:val="16"/>
                <w:lang w:val="it-IT"/>
              </w:rPr>
            </w:pPr>
            <w:r w:rsidRPr="00EF1712">
              <w:rPr>
                <w:rFonts w:cs="Arial"/>
                <w:color w:val="FF0000"/>
                <w:bdr w:val="none" w:sz="0" w:space="0" w:color="auto" w:frame="1"/>
                <w:lang w:val="it-IT"/>
              </w:rPr>
              <w:t>L'aggiornamento dell’importo avviene a seguito di istanza da parte dell’operatore economico incaricato e previa approvazione da parte del committente, ovvero, nell’ipotesi di riduzione dei prezzi, d’ufficio da parte del committente.</w:t>
            </w:r>
          </w:p>
        </w:tc>
      </w:tr>
      <w:tr w:rsidR="005D36E9" w:rsidRPr="004E5722" w14:paraId="04958D16" w14:textId="77777777" w:rsidTr="001D763E">
        <w:tc>
          <w:tcPr>
            <w:tcW w:w="4404" w:type="dxa"/>
          </w:tcPr>
          <w:p w14:paraId="00BEC4CD" w14:textId="77777777" w:rsidR="005D36E9" w:rsidRPr="00244352" w:rsidRDefault="005D36E9" w:rsidP="005D36E9">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31908E31" w14:textId="77777777" w:rsidR="005D36E9" w:rsidRPr="009107FE" w:rsidRDefault="005D36E9" w:rsidP="005D36E9">
            <w:pPr>
              <w:widowControl w:val="0"/>
              <w:rPr>
                <w:rFonts w:cs="Arial"/>
                <w:lang w:val="it-IT"/>
              </w:rPr>
            </w:pPr>
          </w:p>
        </w:tc>
        <w:tc>
          <w:tcPr>
            <w:tcW w:w="4258" w:type="dxa"/>
          </w:tcPr>
          <w:p w14:paraId="11ABBD9B" w14:textId="77777777" w:rsidR="005D36E9" w:rsidRPr="00244352" w:rsidRDefault="005D36E9" w:rsidP="005D36E9">
            <w:pPr>
              <w:widowControl w:val="0"/>
              <w:autoSpaceDE w:val="0"/>
              <w:autoSpaceDN w:val="0"/>
              <w:adjustRightInd w:val="0"/>
              <w:ind w:right="6"/>
              <w:jc w:val="both"/>
              <w:rPr>
                <w:rFonts w:cs="Arial"/>
                <w:bCs/>
                <w:color w:val="FF0000"/>
                <w:sz w:val="16"/>
                <w:szCs w:val="16"/>
                <w:lang w:val="it-IT"/>
              </w:rPr>
            </w:pPr>
          </w:p>
        </w:tc>
      </w:tr>
      <w:tr w:rsidR="005D36E9" w:rsidRPr="004E5722" w14:paraId="2E94CC2D" w14:textId="77777777" w:rsidTr="001D763E">
        <w:tc>
          <w:tcPr>
            <w:tcW w:w="4404" w:type="dxa"/>
          </w:tcPr>
          <w:p w14:paraId="0A4CDF6E" w14:textId="77777777" w:rsidR="005D36E9" w:rsidRPr="00244352" w:rsidRDefault="005D36E9" w:rsidP="005D36E9">
            <w:pPr>
              <w:widowControl w:val="0"/>
              <w:ind w:right="105"/>
              <w:jc w:val="both"/>
              <w:rPr>
                <w:rFonts w:cs="Arial"/>
                <w:bCs/>
                <w:i/>
                <w:iCs/>
                <w:color w:val="FF0000"/>
                <w:lang w:val="de-DE"/>
              </w:rPr>
            </w:pPr>
            <w:r w:rsidRPr="00244352">
              <w:rPr>
                <w:rFonts w:cs="Arial"/>
                <w:bCs/>
                <w:i/>
                <w:iCs/>
                <w:noProof w:val="0"/>
                <w:color w:val="FF0000"/>
                <w:highlight w:val="green"/>
                <w:lang w:val="de-DE" w:eastAsia="it-IT"/>
              </w:rPr>
              <w:t>[</w:t>
            </w:r>
            <w:r w:rsidRPr="00244352">
              <w:rPr>
                <w:rFonts w:cs="Arial"/>
                <w:bCs/>
                <w:i/>
                <w:iCs/>
                <w:color w:val="FF0000"/>
                <w:sz w:val="16"/>
                <w:szCs w:val="16"/>
                <w:highlight w:val="green"/>
                <w:lang w:val="de-DE"/>
              </w:rPr>
              <w:t>Fakultativ, bei Verträgen mit einer Laufzeit von mehr als einem Jahr].</w:t>
            </w:r>
            <w:r w:rsidRPr="00244352">
              <w:rPr>
                <w:rFonts w:cs="Arial"/>
                <w:bCs/>
                <w:i/>
                <w:iCs/>
                <w:noProof w:val="0"/>
                <w:color w:val="FF0000"/>
                <w:lang w:val="de-DE" w:eastAsia="it-IT"/>
              </w:rPr>
              <w:t xml:space="preserve"> </w:t>
            </w:r>
          </w:p>
          <w:p w14:paraId="42242540" w14:textId="2F5E4F13" w:rsidR="005D36E9" w:rsidRPr="00244352" w:rsidRDefault="005D36E9" w:rsidP="005D36E9">
            <w:pPr>
              <w:pStyle w:val="Default"/>
              <w:jc w:val="both"/>
              <w:rPr>
                <w:rFonts w:cs="Arial"/>
                <w:sz w:val="20"/>
                <w:szCs w:val="20"/>
                <w:lang w:val="de-DE"/>
              </w:rPr>
            </w:pPr>
          </w:p>
          <w:p w14:paraId="55D8BE54" w14:textId="76876004" w:rsidR="005D36E9" w:rsidRPr="0036028E" w:rsidRDefault="005D36E9" w:rsidP="005D36E9">
            <w:pPr>
              <w:pStyle w:val="Textblock-1"/>
              <w:tabs>
                <w:tab w:val="left" w:pos="360"/>
              </w:tabs>
              <w:suppressAutoHyphens w:val="0"/>
              <w:ind w:left="0"/>
              <w:contextualSpacing/>
              <w:rPr>
                <w:rFonts w:eastAsia="Times New Roman" w:cs="Arial"/>
                <w:bCs/>
                <w:color w:val="FF0000"/>
                <w:sz w:val="20"/>
              </w:rPr>
            </w:pPr>
            <w:r w:rsidRPr="00647C0E">
              <w:rPr>
                <w:bCs/>
                <w:color w:val="FF0000"/>
                <w:sz w:val="20"/>
              </w:rPr>
              <w:t>Die Preisanpassung kann pro Vertragsjahr nur einmal beantragt werden.</w:t>
            </w:r>
          </w:p>
        </w:tc>
        <w:tc>
          <w:tcPr>
            <w:tcW w:w="852" w:type="dxa"/>
          </w:tcPr>
          <w:p w14:paraId="770A8796" w14:textId="77777777" w:rsidR="005D36E9" w:rsidRPr="0036028E" w:rsidRDefault="005D36E9" w:rsidP="005D36E9">
            <w:pPr>
              <w:widowControl w:val="0"/>
              <w:rPr>
                <w:rFonts w:cs="Arial"/>
                <w:lang w:val="de-DE"/>
              </w:rPr>
            </w:pPr>
          </w:p>
        </w:tc>
        <w:tc>
          <w:tcPr>
            <w:tcW w:w="4258" w:type="dxa"/>
          </w:tcPr>
          <w:p w14:paraId="61EE2AA8" w14:textId="77777777" w:rsidR="005D36E9" w:rsidRPr="00244352" w:rsidRDefault="005D36E9" w:rsidP="005D36E9">
            <w:pPr>
              <w:shd w:val="clear" w:color="auto" w:fill="FFFFFF"/>
              <w:jc w:val="both"/>
              <w:rPr>
                <w:rFonts w:cs="Arial"/>
                <w:bdr w:val="none" w:sz="0" w:space="0" w:color="auto" w:frame="1"/>
                <w:lang w:val="it-IT"/>
              </w:rPr>
            </w:pPr>
            <w:r w:rsidRPr="00244352">
              <w:rPr>
                <w:rFonts w:cs="Arial"/>
                <w:bCs/>
                <w:i/>
                <w:iCs/>
                <w:color w:val="FF0000"/>
                <w:lang w:val="it-IT"/>
              </w:rPr>
              <w:t>[</w:t>
            </w:r>
            <w:r w:rsidRPr="00244352">
              <w:rPr>
                <w:rFonts w:cs="Arial"/>
                <w:bCs/>
                <w:i/>
                <w:iCs/>
                <w:color w:val="FF0000"/>
                <w:sz w:val="16"/>
                <w:szCs w:val="16"/>
                <w:highlight w:val="green"/>
                <w:lang w:val="it-IT"/>
              </w:rPr>
              <w:t>Facoltativo, nei contratti di durata superiore all’anno]</w:t>
            </w:r>
          </w:p>
          <w:p w14:paraId="79ABF2F1" w14:textId="77777777" w:rsidR="005D36E9" w:rsidRDefault="005D36E9" w:rsidP="005D36E9">
            <w:pPr>
              <w:widowControl w:val="0"/>
              <w:autoSpaceDE w:val="0"/>
              <w:autoSpaceDN w:val="0"/>
              <w:adjustRightInd w:val="0"/>
              <w:ind w:right="6"/>
              <w:jc w:val="both"/>
              <w:rPr>
                <w:rFonts w:cs="Arial"/>
                <w:color w:val="FF0000"/>
                <w:bdr w:val="none" w:sz="0" w:space="0" w:color="auto" w:frame="1"/>
                <w:lang w:val="it-IT"/>
              </w:rPr>
            </w:pPr>
          </w:p>
          <w:p w14:paraId="6A0074FC" w14:textId="72FAE604" w:rsidR="005D36E9" w:rsidRPr="00244352" w:rsidRDefault="005D36E9" w:rsidP="005D36E9">
            <w:pPr>
              <w:widowControl w:val="0"/>
              <w:autoSpaceDE w:val="0"/>
              <w:autoSpaceDN w:val="0"/>
              <w:adjustRightInd w:val="0"/>
              <w:ind w:right="6"/>
              <w:jc w:val="both"/>
              <w:rPr>
                <w:rFonts w:cs="Arial"/>
                <w:bCs/>
                <w:color w:val="FF0000"/>
                <w:sz w:val="16"/>
                <w:szCs w:val="16"/>
                <w:lang w:val="it-IT"/>
              </w:rPr>
            </w:pPr>
            <w:r w:rsidRPr="00647C0E">
              <w:rPr>
                <w:rFonts w:cs="Arial"/>
                <w:bCs/>
                <w:color w:val="FF0000"/>
                <w:lang w:val="it-IT"/>
              </w:rPr>
              <w:t>La revisione dei prezzi può essere richiesta una sola volta per ciascuna annualità.</w:t>
            </w:r>
          </w:p>
        </w:tc>
      </w:tr>
      <w:tr w:rsidR="005D36E9" w:rsidRPr="004E5722" w14:paraId="49196433" w14:textId="77777777" w:rsidTr="001D763E">
        <w:tc>
          <w:tcPr>
            <w:tcW w:w="4404" w:type="dxa"/>
          </w:tcPr>
          <w:p w14:paraId="68EDBD54" w14:textId="77777777" w:rsidR="005D36E9" w:rsidRPr="00244352" w:rsidRDefault="005D36E9" w:rsidP="005D36E9">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03853E73" w14:textId="77777777" w:rsidR="005D36E9" w:rsidRPr="009107FE" w:rsidRDefault="005D36E9" w:rsidP="005D36E9">
            <w:pPr>
              <w:widowControl w:val="0"/>
              <w:rPr>
                <w:rFonts w:cs="Arial"/>
                <w:lang w:val="it-IT"/>
              </w:rPr>
            </w:pPr>
          </w:p>
        </w:tc>
        <w:tc>
          <w:tcPr>
            <w:tcW w:w="4258" w:type="dxa"/>
          </w:tcPr>
          <w:p w14:paraId="29B969B7" w14:textId="77777777" w:rsidR="005D36E9" w:rsidRPr="00244352" w:rsidRDefault="005D36E9" w:rsidP="005D36E9">
            <w:pPr>
              <w:widowControl w:val="0"/>
              <w:autoSpaceDE w:val="0"/>
              <w:autoSpaceDN w:val="0"/>
              <w:adjustRightInd w:val="0"/>
              <w:ind w:right="6"/>
              <w:jc w:val="both"/>
              <w:rPr>
                <w:rFonts w:cs="Arial"/>
                <w:bCs/>
                <w:color w:val="FF0000"/>
                <w:sz w:val="16"/>
                <w:szCs w:val="16"/>
                <w:lang w:val="it-IT"/>
              </w:rPr>
            </w:pPr>
          </w:p>
        </w:tc>
      </w:tr>
      <w:tr w:rsidR="005D36E9" w:rsidRPr="004E5722" w14:paraId="736CFB79" w14:textId="77777777" w:rsidTr="001D763E">
        <w:tc>
          <w:tcPr>
            <w:tcW w:w="4404" w:type="dxa"/>
          </w:tcPr>
          <w:p w14:paraId="2F827F11" w14:textId="0A6843CC" w:rsidR="005D36E9" w:rsidRPr="00EF1712" w:rsidRDefault="005D36E9" w:rsidP="005D36E9">
            <w:pPr>
              <w:pStyle w:val="Textblock-1"/>
              <w:tabs>
                <w:tab w:val="left" w:pos="360"/>
              </w:tabs>
              <w:suppressAutoHyphens w:val="0"/>
              <w:ind w:left="0"/>
              <w:contextualSpacing/>
              <w:rPr>
                <w:rFonts w:eastAsia="Times New Roman" w:cs="Arial"/>
                <w:bCs/>
                <w:color w:val="FF0000"/>
                <w:sz w:val="20"/>
              </w:rPr>
            </w:pPr>
            <w:r w:rsidRPr="00EF1712">
              <w:rPr>
                <w:rFonts w:cs="Arial"/>
                <w:color w:val="FF0000"/>
                <w:sz w:val="20"/>
              </w:rPr>
              <w:t>Für die Berechnung der prozentualen Veränderung des Indexes werden der Monat des Vertragsabschlusses und der Monat vor der Antragstellung durch den Wirtschaftsteilnehmer oder der Einleitung des Verfahrens von Amts wegen berücksichtigt.</w:t>
            </w:r>
          </w:p>
        </w:tc>
        <w:tc>
          <w:tcPr>
            <w:tcW w:w="852" w:type="dxa"/>
          </w:tcPr>
          <w:p w14:paraId="3C5176E2" w14:textId="77777777" w:rsidR="005D36E9" w:rsidRPr="00704BA1" w:rsidRDefault="005D36E9" w:rsidP="005D36E9">
            <w:pPr>
              <w:widowControl w:val="0"/>
              <w:rPr>
                <w:rFonts w:cs="Arial"/>
                <w:lang w:val="de-DE"/>
              </w:rPr>
            </w:pPr>
          </w:p>
        </w:tc>
        <w:tc>
          <w:tcPr>
            <w:tcW w:w="4258" w:type="dxa"/>
          </w:tcPr>
          <w:p w14:paraId="1C4A8F6D" w14:textId="33F53532" w:rsidR="005D36E9" w:rsidRPr="00244352" w:rsidRDefault="005D36E9" w:rsidP="005D36E9">
            <w:pPr>
              <w:widowControl w:val="0"/>
              <w:autoSpaceDE w:val="0"/>
              <w:autoSpaceDN w:val="0"/>
              <w:adjustRightInd w:val="0"/>
              <w:ind w:right="6"/>
              <w:jc w:val="both"/>
              <w:rPr>
                <w:rFonts w:cs="Arial"/>
                <w:bCs/>
                <w:color w:val="FF0000"/>
                <w:sz w:val="16"/>
                <w:szCs w:val="16"/>
                <w:lang w:val="it-IT"/>
              </w:rPr>
            </w:pPr>
            <w:r w:rsidRPr="00EF1712">
              <w:rPr>
                <w:rFonts w:cs="Arial"/>
                <w:color w:val="FF0000"/>
                <w:bdr w:val="none" w:sz="0" w:space="0" w:color="auto" w:frame="1"/>
                <w:lang w:val="it-IT"/>
              </w:rPr>
              <w:t>Per il calcolo della percentuale di variazione dell’indice si considera il mese di stipula del contratto e il mese precedente l’istanza da parte dell’operatore economico ovvero l’attivazione della procedura d’ufficio.</w:t>
            </w:r>
          </w:p>
        </w:tc>
      </w:tr>
      <w:tr w:rsidR="005D36E9" w:rsidRPr="004E5722" w14:paraId="471276CC" w14:textId="77777777" w:rsidTr="001D763E">
        <w:tc>
          <w:tcPr>
            <w:tcW w:w="4404" w:type="dxa"/>
          </w:tcPr>
          <w:p w14:paraId="311FD831" w14:textId="77777777" w:rsidR="005D36E9" w:rsidRPr="00EF1712" w:rsidRDefault="005D36E9" w:rsidP="005D36E9">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2DB58F7E" w14:textId="77777777" w:rsidR="005D36E9" w:rsidRPr="009107FE" w:rsidRDefault="005D36E9" w:rsidP="005D36E9">
            <w:pPr>
              <w:widowControl w:val="0"/>
              <w:rPr>
                <w:rFonts w:cs="Arial"/>
                <w:lang w:val="it-IT"/>
              </w:rPr>
            </w:pPr>
          </w:p>
        </w:tc>
        <w:tc>
          <w:tcPr>
            <w:tcW w:w="4258" w:type="dxa"/>
          </w:tcPr>
          <w:p w14:paraId="294E9763" w14:textId="77777777" w:rsidR="005D36E9" w:rsidRPr="00244352" w:rsidRDefault="005D36E9" w:rsidP="005D36E9">
            <w:pPr>
              <w:widowControl w:val="0"/>
              <w:autoSpaceDE w:val="0"/>
              <w:autoSpaceDN w:val="0"/>
              <w:adjustRightInd w:val="0"/>
              <w:ind w:right="6"/>
              <w:jc w:val="both"/>
              <w:rPr>
                <w:rFonts w:cs="Arial"/>
                <w:bCs/>
                <w:color w:val="FF0000"/>
                <w:sz w:val="16"/>
                <w:szCs w:val="16"/>
                <w:lang w:val="it-IT"/>
              </w:rPr>
            </w:pPr>
          </w:p>
        </w:tc>
      </w:tr>
      <w:tr w:rsidR="005D36E9" w:rsidRPr="004E5722" w14:paraId="54BC604D" w14:textId="77777777" w:rsidTr="001D763E">
        <w:tc>
          <w:tcPr>
            <w:tcW w:w="4404" w:type="dxa"/>
          </w:tcPr>
          <w:p w14:paraId="4D12DBF4" w14:textId="1A8B0C25" w:rsidR="005D36E9" w:rsidRPr="00EF1712" w:rsidRDefault="005D36E9" w:rsidP="005D36E9">
            <w:pPr>
              <w:pStyle w:val="Textblock-1"/>
              <w:tabs>
                <w:tab w:val="left" w:pos="360"/>
              </w:tabs>
              <w:suppressAutoHyphens w:val="0"/>
              <w:ind w:left="0"/>
              <w:contextualSpacing/>
              <w:rPr>
                <w:rFonts w:eastAsia="Times New Roman" w:cs="Arial"/>
                <w:bCs/>
                <w:color w:val="FF0000"/>
                <w:sz w:val="20"/>
              </w:rPr>
            </w:pPr>
            <w:r w:rsidRPr="00EF1712">
              <w:rPr>
                <w:rFonts w:cs="Arial"/>
                <w:color w:val="FF0000"/>
                <w:sz w:val="20"/>
              </w:rPr>
              <w:t xml:space="preserve">Die so berechnete prozentuale Abweichung wird auf jene Beträge, welche sich auf die Kosten und zusätzlichen Aufwendungen beziehen, berechnet, d.h. auf jene Beträge, welche zum Zeitpunkt des Ansuchens bzw. der Einleitung des Verfahrens vom Amt noch nicht gezahlt wurden oder zu zahlen sind. Die Revision findet daher keine </w:t>
            </w:r>
            <w:r w:rsidRPr="00EF1712">
              <w:rPr>
                <w:rFonts w:cs="Arial"/>
                <w:color w:val="FF0000"/>
                <w:sz w:val="20"/>
              </w:rPr>
              <w:lastRenderedPageBreak/>
              <w:t xml:space="preserve">Anwendung an jene Beträge, die schon in Rechnung gestellt wurden oder die nicht in Rechnung gestellt wurden, obwohl die Voraussetzungen für die Ausstellung der Rechnung gänzlich erfüllt wären </w:t>
            </w:r>
            <w:r w:rsidRPr="00EF1712">
              <w:rPr>
                <w:rFonts w:cs="Arial"/>
                <w:i/>
                <w:iCs/>
                <w:color w:val="FF0000"/>
                <w:sz w:val="20"/>
              </w:rPr>
              <w:t>(</w:t>
            </w:r>
            <w:r w:rsidRPr="00EF1712">
              <w:rPr>
                <w:rFonts w:cs="Arial"/>
                <w:i/>
                <w:iCs/>
                <w:color w:val="FF0000"/>
                <w:sz w:val="20"/>
                <w:highlight w:val="green"/>
              </w:rPr>
              <w:t>bei der Planung beispielsweise, wenn die Projekte vom Auftraggeber genehmigt werden).</w:t>
            </w:r>
            <w:r w:rsidRPr="00EF1712">
              <w:rPr>
                <w:rFonts w:cs="Arial"/>
                <w:color w:val="FF0000"/>
                <w:sz w:val="20"/>
              </w:rPr>
              <w:t xml:space="preserve">  </w:t>
            </w:r>
          </w:p>
        </w:tc>
        <w:tc>
          <w:tcPr>
            <w:tcW w:w="852" w:type="dxa"/>
          </w:tcPr>
          <w:p w14:paraId="678D0AB6" w14:textId="77777777" w:rsidR="005D36E9" w:rsidRPr="001E4B8D" w:rsidRDefault="005D36E9" w:rsidP="005D36E9">
            <w:pPr>
              <w:widowControl w:val="0"/>
              <w:rPr>
                <w:rFonts w:cs="Arial"/>
                <w:lang w:val="de-DE"/>
              </w:rPr>
            </w:pPr>
          </w:p>
        </w:tc>
        <w:tc>
          <w:tcPr>
            <w:tcW w:w="4258" w:type="dxa"/>
          </w:tcPr>
          <w:p w14:paraId="28E0D79D" w14:textId="22295383" w:rsidR="005D36E9" w:rsidRPr="00244352" w:rsidRDefault="005D36E9" w:rsidP="005D36E9">
            <w:pPr>
              <w:widowControl w:val="0"/>
              <w:autoSpaceDE w:val="0"/>
              <w:autoSpaceDN w:val="0"/>
              <w:adjustRightInd w:val="0"/>
              <w:ind w:right="6"/>
              <w:jc w:val="both"/>
              <w:rPr>
                <w:rFonts w:cs="Arial"/>
                <w:color w:val="FF0000"/>
                <w:bdr w:val="none" w:sz="0" w:space="0" w:color="auto" w:frame="1"/>
                <w:lang w:val="it-IT"/>
              </w:rPr>
            </w:pPr>
            <w:r w:rsidRPr="00EF1712">
              <w:rPr>
                <w:rFonts w:cs="Arial"/>
                <w:color w:val="FF0000"/>
                <w:bdr w:val="none" w:sz="0" w:space="0" w:color="auto" w:frame="1"/>
                <w:shd w:val="clear" w:color="auto" w:fill="FFFFFF"/>
                <w:lang w:val="it-IT"/>
              </w:rPr>
              <w:t xml:space="preserve">La variazione percentuale così calcolata viene applicata alle spese e agli oneri accessori non già liquidati o liquidabili alla data dell’istanza o dell’attivazione della procedura. La revisione non si applica quindi sugli importi fatturati né su quelli per i quali, ancorché non fatturati, si siano realizzate tutte le condizioni per la fatturazione </w:t>
            </w:r>
            <w:r w:rsidRPr="00244352">
              <w:rPr>
                <w:rFonts w:cs="Arial"/>
                <w:i/>
                <w:iCs/>
                <w:color w:val="FF0000"/>
                <w:sz w:val="16"/>
                <w:szCs w:val="16"/>
                <w:highlight w:val="green"/>
                <w:bdr w:val="none" w:sz="0" w:space="0" w:color="auto" w:frame="1"/>
                <w:shd w:val="clear" w:color="auto" w:fill="FFFFFF"/>
                <w:lang w:val="it-IT"/>
              </w:rPr>
              <w:lastRenderedPageBreak/>
              <w:t>(ad esempio, nel caso della progettazione, approvazione dei progetti da parte del committente).</w:t>
            </w:r>
            <w:r w:rsidRPr="00244352">
              <w:rPr>
                <w:rFonts w:cs="Arial"/>
                <w:color w:val="FF0000"/>
                <w:bdr w:val="none" w:sz="0" w:space="0" w:color="auto" w:frame="1"/>
                <w:lang w:val="it-IT"/>
              </w:rPr>
              <w:t>  </w:t>
            </w:r>
          </w:p>
        </w:tc>
      </w:tr>
      <w:tr w:rsidR="005D36E9" w:rsidRPr="004E5722" w14:paraId="283FCAC0" w14:textId="77777777" w:rsidTr="001D763E">
        <w:tc>
          <w:tcPr>
            <w:tcW w:w="4404" w:type="dxa"/>
          </w:tcPr>
          <w:p w14:paraId="65D82175" w14:textId="77777777" w:rsidR="005D36E9" w:rsidRPr="009107FE" w:rsidRDefault="005D36E9" w:rsidP="005D36E9">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2F888063" w14:textId="77777777" w:rsidR="005D36E9" w:rsidRPr="009107FE" w:rsidRDefault="005D36E9" w:rsidP="005D36E9">
            <w:pPr>
              <w:widowControl w:val="0"/>
              <w:rPr>
                <w:rFonts w:cs="Arial"/>
                <w:lang w:val="it-IT"/>
              </w:rPr>
            </w:pPr>
          </w:p>
        </w:tc>
        <w:tc>
          <w:tcPr>
            <w:tcW w:w="4258" w:type="dxa"/>
          </w:tcPr>
          <w:p w14:paraId="22B22B9C" w14:textId="77777777" w:rsidR="005D36E9" w:rsidRPr="0057677E" w:rsidRDefault="005D36E9" w:rsidP="005D36E9">
            <w:pPr>
              <w:widowControl w:val="0"/>
              <w:autoSpaceDE w:val="0"/>
              <w:autoSpaceDN w:val="0"/>
              <w:adjustRightInd w:val="0"/>
              <w:ind w:right="6"/>
              <w:jc w:val="both"/>
              <w:rPr>
                <w:rFonts w:cs="Arial"/>
                <w:bCs/>
                <w:color w:val="FF0000"/>
                <w:sz w:val="16"/>
                <w:szCs w:val="16"/>
                <w:highlight w:val="yellow"/>
                <w:lang w:val="it-IT"/>
              </w:rPr>
            </w:pPr>
          </w:p>
        </w:tc>
      </w:tr>
      <w:tr w:rsidR="005D36E9" w:rsidRPr="00D1748F" w14:paraId="63032B8E" w14:textId="77777777" w:rsidTr="001D763E">
        <w:tc>
          <w:tcPr>
            <w:tcW w:w="4404" w:type="dxa"/>
            <w:shd w:val="clear" w:color="auto" w:fill="D5DCE4" w:themeFill="text2" w:themeFillTint="33"/>
          </w:tcPr>
          <w:p w14:paraId="00B43E27" w14:textId="5370500A" w:rsidR="005D36E9" w:rsidRPr="004555F7" w:rsidRDefault="005D36E9" w:rsidP="005D36E9">
            <w:pPr>
              <w:pStyle w:val="Textblock-1"/>
              <w:tabs>
                <w:tab w:val="left" w:pos="360"/>
              </w:tabs>
              <w:suppressAutoHyphens w:val="0"/>
              <w:ind w:left="0"/>
              <w:contextualSpacing/>
              <w:rPr>
                <w:rFonts w:eastAsia="Times New Roman" w:cs="Arial"/>
                <w:b/>
                <w:color w:val="FF0000"/>
                <w:sz w:val="20"/>
              </w:rPr>
            </w:pPr>
            <w:r w:rsidRPr="007C6A96">
              <w:rPr>
                <w:rFonts w:eastAsia="Times New Roman" w:cs="Arial"/>
                <w:b/>
                <w:sz w:val="20"/>
              </w:rPr>
              <w:t>1</w:t>
            </w:r>
            <w:r w:rsidR="001D763E">
              <w:rPr>
                <w:rFonts w:eastAsia="Times New Roman" w:cs="Arial"/>
                <w:b/>
                <w:sz w:val="20"/>
              </w:rPr>
              <w:t>0</w:t>
            </w:r>
            <w:r w:rsidRPr="007C6A96">
              <w:rPr>
                <w:rFonts w:eastAsia="Times New Roman" w:cs="Arial"/>
                <w:b/>
                <w:sz w:val="20"/>
              </w:rPr>
              <w:t>. SANKTIONEN</w:t>
            </w:r>
          </w:p>
        </w:tc>
        <w:tc>
          <w:tcPr>
            <w:tcW w:w="852" w:type="dxa"/>
            <w:shd w:val="clear" w:color="auto" w:fill="D5DCE4" w:themeFill="text2" w:themeFillTint="33"/>
          </w:tcPr>
          <w:p w14:paraId="1DC0FD57" w14:textId="77777777" w:rsidR="005D36E9" w:rsidRPr="00852073" w:rsidRDefault="005D36E9" w:rsidP="005D36E9">
            <w:pPr>
              <w:widowControl w:val="0"/>
              <w:rPr>
                <w:rFonts w:cs="Arial"/>
                <w:lang w:val="de-DE"/>
              </w:rPr>
            </w:pPr>
          </w:p>
        </w:tc>
        <w:tc>
          <w:tcPr>
            <w:tcW w:w="4258" w:type="dxa"/>
            <w:shd w:val="clear" w:color="auto" w:fill="D5DCE4" w:themeFill="text2" w:themeFillTint="33"/>
          </w:tcPr>
          <w:p w14:paraId="0FC3BBAA" w14:textId="4670C4F1" w:rsidR="005D36E9" w:rsidRPr="006022F6" w:rsidRDefault="006022F6" w:rsidP="006022F6">
            <w:pPr>
              <w:widowControl w:val="0"/>
              <w:autoSpaceDE w:val="0"/>
              <w:autoSpaceDN w:val="0"/>
              <w:adjustRightInd w:val="0"/>
              <w:ind w:right="6"/>
              <w:jc w:val="both"/>
              <w:rPr>
                <w:rFonts w:cs="Arial"/>
                <w:b/>
                <w:color w:val="FF0000"/>
                <w:lang w:val="it-IT"/>
              </w:rPr>
            </w:pPr>
            <w:r>
              <w:rPr>
                <w:rFonts w:cs="Arial"/>
                <w:b/>
                <w:lang w:val="it-IT"/>
              </w:rPr>
              <w:t>10.</w:t>
            </w:r>
            <w:r w:rsidR="005D36E9" w:rsidRPr="006022F6">
              <w:rPr>
                <w:rFonts w:cs="Arial"/>
                <w:b/>
                <w:lang w:val="it-IT"/>
              </w:rPr>
              <w:t>PENALI</w:t>
            </w:r>
          </w:p>
        </w:tc>
      </w:tr>
      <w:tr w:rsidR="005D36E9" w:rsidRPr="00D1748F" w14:paraId="613C0193" w14:textId="77777777" w:rsidTr="001D763E">
        <w:tc>
          <w:tcPr>
            <w:tcW w:w="4404" w:type="dxa"/>
          </w:tcPr>
          <w:p w14:paraId="789A9C08" w14:textId="77777777" w:rsidR="005D36E9" w:rsidRPr="00B026EE" w:rsidRDefault="005D36E9" w:rsidP="005D36E9">
            <w:pPr>
              <w:pStyle w:val="Textblock-1"/>
              <w:tabs>
                <w:tab w:val="left" w:pos="360"/>
              </w:tabs>
              <w:suppressAutoHyphens w:val="0"/>
              <w:ind w:left="0"/>
              <w:contextualSpacing/>
              <w:rPr>
                <w:rFonts w:eastAsia="Times New Roman" w:cs="Arial"/>
                <w:bCs/>
                <w:color w:val="FF0000"/>
                <w:sz w:val="20"/>
              </w:rPr>
            </w:pPr>
          </w:p>
        </w:tc>
        <w:tc>
          <w:tcPr>
            <w:tcW w:w="852" w:type="dxa"/>
          </w:tcPr>
          <w:p w14:paraId="5E60D00C" w14:textId="77777777" w:rsidR="005D36E9" w:rsidRPr="00852073" w:rsidRDefault="005D36E9" w:rsidP="005D36E9">
            <w:pPr>
              <w:widowControl w:val="0"/>
              <w:rPr>
                <w:rFonts w:cs="Arial"/>
                <w:lang w:val="de-DE"/>
              </w:rPr>
            </w:pPr>
          </w:p>
        </w:tc>
        <w:tc>
          <w:tcPr>
            <w:tcW w:w="4258" w:type="dxa"/>
          </w:tcPr>
          <w:p w14:paraId="431A40FD" w14:textId="77777777" w:rsidR="005D36E9" w:rsidRPr="006140E5" w:rsidRDefault="005D36E9" w:rsidP="005D36E9">
            <w:pPr>
              <w:widowControl w:val="0"/>
              <w:autoSpaceDE w:val="0"/>
              <w:autoSpaceDN w:val="0"/>
              <w:adjustRightInd w:val="0"/>
              <w:ind w:right="6"/>
              <w:jc w:val="both"/>
              <w:rPr>
                <w:rFonts w:cs="Arial"/>
                <w:bCs/>
                <w:color w:val="FF0000"/>
                <w:lang w:val="it-IT"/>
              </w:rPr>
            </w:pPr>
          </w:p>
        </w:tc>
      </w:tr>
      <w:tr w:rsidR="005D36E9" w:rsidRPr="004E5722" w14:paraId="3F9D38BF" w14:textId="77777777" w:rsidTr="001D763E">
        <w:tc>
          <w:tcPr>
            <w:tcW w:w="4404" w:type="dxa"/>
          </w:tcPr>
          <w:p w14:paraId="47657D69" w14:textId="5E872B7A" w:rsidR="005D36E9" w:rsidRPr="004874BB" w:rsidRDefault="005D36E9" w:rsidP="005D36E9">
            <w:pPr>
              <w:jc w:val="both"/>
              <w:rPr>
                <w:rFonts w:cs="Arial"/>
                <w:i/>
                <w:iCs/>
                <w:strike/>
                <w:color w:val="FF0000"/>
                <w:sz w:val="18"/>
                <w:szCs w:val="18"/>
                <w:lang w:val="de-DE"/>
              </w:rPr>
            </w:pPr>
            <w:r w:rsidRPr="0082077F">
              <w:rPr>
                <w:rFonts w:cs="Arial"/>
                <w:i/>
                <w:iCs/>
                <w:color w:val="FF0000"/>
                <w:sz w:val="18"/>
                <w:szCs w:val="18"/>
                <w:highlight w:val="green"/>
                <w:lang w:val="de-DE"/>
              </w:rPr>
              <w:t xml:space="preserve">Die Verzugsstrafe für jeden Tag Verspätung ist zwischen 0,3 Promille und 1 Promille des netto Vertragsbetrages und ist im Verhältnis zum Ausmaß der Folgen aufgrund der Verspätung festzulegen. </w:t>
            </w:r>
            <w:r w:rsidRPr="009107FE">
              <w:rPr>
                <w:rFonts w:cs="Arial"/>
                <w:i/>
                <w:iCs/>
                <w:color w:val="FF0000"/>
                <w:sz w:val="18"/>
                <w:szCs w:val="18"/>
                <w:highlight w:val="green"/>
                <w:lang w:val="de-DE"/>
              </w:rPr>
              <w:t xml:space="preserve">Sie darf insgesamt </w:t>
            </w:r>
            <w:r w:rsidRPr="009107FE">
              <w:rPr>
                <w:rFonts w:cs="Arial"/>
                <w:b/>
                <w:bCs/>
                <w:i/>
                <w:iCs/>
                <w:color w:val="FF0000"/>
                <w:sz w:val="18"/>
                <w:szCs w:val="18"/>
                <w:highlight w:val="green"/>
                <w:lang w:val="de-DE"/>
              </w:rPr>
              <w:t>10 Prozent des Nettovertragsbetrages</w:t>
            </w:r>
            <w:r w:rsidRPr="009107FE">
              <w:rPr>
                <w:rFonts w:cs="Arial"/>
                <w:i/>
                <w:iCs/>
                <w:color w:val="FF0000"/>
                <w:sz w:val="18"/>
                <w:szCs w:val="18"/>
                <w:highlight w:val="green"/>
                <w:lang w:val="de-DE"/>
              </w:rPr>
              <w:t xml:space="preserve"> nicht übersteigen (</w:t>
            </w:r>
            <w:r w:rsidRPr="004874BB">
              <w:rPr>
                <w:rFonts w:cs="Arial"/>
                <w:i/>
                <w:iCs/>
                <w:color w:val="FF0000"/>
                <w:sz w:val="18"/>
                <w:szCs w:val="18"/>
                <w:highlight w:val="green"/>
                <w:lang w:val="de-DE"/>
              </w:rPr>
              <w:t>Art. 126, d. lgs. n. 36/2023)</w:t>
            </w:r>
            <w:r w:rsidRPr="004874BB">
              <w:rPr>
                <w:rFonts w:cs="Arial"/>
                <w:i/>
                <w:iCs/>
                <w:color w:val="FF0000"/>
                <w:sz w:val="18"/>
                <w:szCs w:val="18"/>
                <w:lang w:val="de-DE"/>
              </w:rPr>
              <w:t xml:space="preserve"> </w:t>
            </w:r>
          </w:p>
          <w:p w14:paraId="6B160082" w14:textId="4FD388CB" w:rsidR="005D36E9" w:rsidRPr="00A0773E" w:rsidRDefault="005D36E9" w:rsidP="005D36E9">
            <w:pPr>
              <w:jc w:val="both"/>
              <w:rPr>
                <w:rFonts w:cs="Arial"/>
                <w:noProof w:val="0"/>
                <w:color w:val="FF0000"/>
                <w:lang w:val="de-DE"/>
              </w:rPr>
            </w:pPr>
            <w:r w:rsidRPr="004874BB">
              <w:rPr>
                <w:rFonts w:cs="Arial"/>
                <w:noProof w:val="0"/>
                <w:color w:val="FF0000"/>
                <w:lang w:val="de-DE"/>
              </w:rPr>
              <w:t>Die Verzugsstrafe für die verspätete Fertig</w:t>
            </w:r>
            <w:r w:rsidRPr="004874BB">
              <w:rPr>
                <w:rFonts w:cs="Arial"/>
                <w:noProof w:val="0"/>
                <w:color w:val="FF0000"/>
                <w:lang w:val="de-DE"/>
              </w:rPr>
              <w:softHyphen/>
              <w:t xml:space="preserve">stellung der Dienstleistung wird in Übereinstimmung mit dem, was von Art. 126, Abs. 1, </w:t>
            </w:r>
            <w:proofErr w:type="spellStart"/>
            <w:r w:rsidRPr="004874BB">
              <w:rPr>
                <w:rFonts w:cs="Arial"/>
                <w:noProof w:val="0"/>
                <w:color w:val="FF0000"/>
                <w:lang w:val="de-DE"/>
              </w:rPr>
              <w:t>GvD</w:t>
            </w:r>
            <w:proofErr w:type="spellEnd"/>
            <w:r w:rsidRPr="004874BB">
              <w:rPr>
                <w:rFonts w:cs="Arial"/>
                <w:noProof w:val="0"/>
                <w:color w:val="FF0000"/>
                <w:lang w:val="de-DE"/>
              </w:rPr>
              <w:t xml:space="preserve"> Nr. 36/2023 vorgesehen ist, im folgenden Ausmaß</w:t>
            </w:r>
            <w:r w:rsidRPr="0032386E">
              <w:rPr>
                <w:rFonts w:cs="Arial"/>
                <w:noProof w:val="0"/>
                <w:color w:val="FF0000"/>
                <w:lang w:val="de-DE"/>
              </w:rPr>
              <w:t xml:space="preserve"> festgelegt: </w:t>
            </w:r>
            <w:r w:rsidRPr="0032386E">
              <w:rPr>
                <w:rFonts w:cs="Arial"/>
                <w:color w:val="FF0000"/>
              </w:rPr>
              <w:fldChar w:fldCharType="begin">
                <w:ffData>
                  <w:name w:val="Testo207"/>
                  <w:enabled/>
                  <w:calcOnExit w:val="0"/>
                  <w:textInput/>
                </w:ffData>
              </w:fldChar>
            </w:r>
            <w:r w:rsidRPr="0032386E">
              <w:rPr>
                <w:rFonts w:cs="Arial"/>
                <w:color w:val="FF0000"/>
                <w:lang w:val="de-DE"/>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r w:rsidRPr="0032386E">
              <w:rPr>
                <w:rFonts w:cs="Arial"/>
                <w:color w:val="FF0000"/>
                <w:lang w:val="de-DE"/>
              </w:rPr>
              <w:t>.</w:t>
            </w:r>
          </w:p>
          <w:p w14:paraId="5615522C" w14:textId="18BFCD4F" w:rsidR="005D36E9" w:rsidRPr="009107FE" w:rsidRDefault="005D36E9" w:rsidP="005D36E9">
            <w:pPr>
              <w:ind w:right="213"/>
              <w:jc w:val="both"/>
              <w:rPr>
                <w:rFonts w:cs="Arial"/>
                <w:bCs/>
                <w:color w:val="FF0000"/>
                <w:lang w:val="de-DE"/>
              </w:rPr>
            </w:pPr>
          </w:p>
        </w:tc>
        <w:tc>
          <w:tcPr>
            <w:tcW w:w="852" w:type="dxa"/>
          </w:tcPr>
          <w:p w14:paraId="0AFE3FCC" w14:textId="77777777" w:rsidR="005D36E9" w:rsidRPr="00852073" w:rsidRDefault="005D36E9" w:rsidP="005D36E9">
            <w:pPr>
              <w:widowControl w:val="0"/>
              <w:rPr>
                <w:rFonts w:cs="Arial"/>
                <w:lang w:val="de-DE"/>
              </w:rPr>
            </w:pPr>
          </w:p>
        </w:tc>
        <w:tc>
          <w:tcPr>
            <w:tcW w:w="4258" w:type="dxa"/>
          </w:tcPr>
          <w:p w14:paraId="0E4D9D8D" w14:textId="029BCA14" w:rsidR="005D36E9" w:rsidRPr="00C77A35" w:rsidRDefault="005D36E9" w:rsidP="005D36E9">
            <w:pPr>
              <w:tabs>
                <w:tab w:val="num" w:pos="1298"/>
              </w:tabs>
              <w:jc w:val="both"/>
              <w:rPr>
                <w:rFonts w:cs="Arial"/>
                <w:lang w:val="it-IT"/>
              </w:rPr>
            </w:pPr>
            <w:r w:rsidRPr="00D1748F">
              <w:rPr>
                <w:rFonts w:cs="Arial"/>
                <w:i/>
                <w:iCs/>
                <w:color w:val="FF0000"/>
                <w:sz w:val="18"/>
                <w:szCs w:val="18"/>
                <w:highlight w:val="green"/>
                <w:lang w:val="it-IT"/>
              </w:rPr>
              <w:t xml:space="preserve">La penale per ogni giorno di ritardo è da fissare tra lo 0,3 per mille e l’1 per mille dell’ammontare netto contrattuale, da determinare in relazione all’entità delle conseguenze legate al ritardo, e non può comunque superare, complessivamente, il </w:t>
            </w:r>
            <w:r w:rsidRPr="00D1748F">
              <w:rPr>
                <w:rFonts w:cs="Arial"/>
                <w:b/>
                <w:bCs/>
                <w:i/>
                <w:iCs/>
                <w:color w:val="FF0000"/>
                <w:sz w:val="18"/>
                <w:szCs w:val="18"/>
                <w:highlight w:val="green"/>
                <w:lang w:val="it-IT"/>
              </w:rPr>
              <w:t>10 per cento</w:t>
            </w:r>
            <w:r w:rsidRPr="00D1748F">
              <w:rPr>
                <w:rFonts w:cs="Arial"/>
                <w:i/>
                <w:iCs/>
                <w:color w:val="FF0000"/>
                <w:sz w:val="18"/>
                <w:szCs w:val="18"/>
                <w:highlight w:val="green"/>
                <w:lang w:val="it-IT"/>
              </w:rPr>
              <w:t xml:space="preserve"> di detto ammontare netto contrattuale (</w:t>
            </w:r>
            <w:r w:rsidRPr="004874BB">
              <w:rPr>
                <w:rFonts w:cs="Arial"/>
                <w:i/>
                <w:iCs/>
                <w:color w:val="FF0000"/>
                <w:sz w:val="18"/>
                <w:szCs w:val="18"/>
                <w:highlight w:val="green"/>
                <w:lang w:val="it-IT"/>
              </w:rPr>
              <w:t>Art. 126, d. lgs. n. 36/2023  ).</w:t>
            </w:r>
          </w:p>
          <w:p w14:paraId="3C7238D9" w14:textId="1CDFC69F" w:rsidR="005D36E9" w:rsidRPr="0082077F" w:rsidRDefault="005D36E9" w:rsidP="005D36E9">
            <w:pPr>
              <w:jc w:val="both"/>
              <w:rPr>
                <w:rFonts w:cs="Arial"/>
                <w:noProof w:val="0"/>
                <w:color w:val="FF0000"/>
                <w:sz w:val="24"/>
                <w:szCs w:val="24"/>
                <w:lang w:val="it-IT"/>
              </w:rPr>
            </w:pPr>
            <w:r w:rsidRPr="0032386E">
              <w:rPr>
                <w:rFonts w:cs="Arial"/>
                <w:noProof w:val="0"/>
                <w:color w:val="FF0000"/>
                <w:lang w:val="it-IT"/>
              </w:rPr>
              <w:t>La penale pecuniaria per il ritardo nell’ultimazione del servizio</w:t>
            </w:r>
            <w:r w:rsidRPr="0032386E">
              <w:rPr>
                <w:rFonts w:ascii="Times New Roman" w:hAnsi="Times New Roman"/>
                <w:noProof w:val="0"/>
                <w:color w:val="FF0000"/>
                <w:lang w:val="it-IT"/>
              </w:rPr>
              <w:t xml:space="preserve"> </w:t>
            </w:r>
            <w:r w:rsidRPr="0032386E">
              <w:rPr>
                <w:rFonts w:cs="Arial"/>
                <w:noProof w:val="0"/>
                <w:color w:val="FF0000"/>
                <w:lang w:val="it-IT"/>
              </w:rPr>
              <w:t>in conformità di quanto previsto dall´</w:t>
            </w:r>
            <w:r w:rsidRPr="004874BB">
              <w:rPr>
                <w:rFonts w:cs="Arial"/>
                <w:noProof w:val="0"/>
                <w:color w:val="FF0000"/>
                <w:lang w:val="it-IT"/>
              </w:rPr>
              <w:t>art. 126, comma 1, d. lgs. n. 36/2023</w:t>
            </w:r>
            <w:r w:rsidRPr="004874BB">
              <w:rPr>
                <w:rFonts w:cs="Arial"/>
                <w:strike/>
                <w:noProof w:val="0"/>
                <w:color w:val="FF0000"/>
                <w:lang w:val="it-IT"/>
              </w:rPr>
              <w:t>,</w:t>
            </w:r>
            <w:r w:rsidRPr="004874BB">
              <w:rPr>
                <w:rFonts w:cs="Arial"/>
                <w:noProof w:val="0"/>
                <w:color w:val="FF0000"/>
                <w:lang w:val="it-IT"/>
              </w:rPr>
              <w:t xml:space="preserve"> è stabilita nella misura di:</w:t>
            </w:r>
            <w:r w:rsidRPr="0032386E">
              <w:rPr>
                <w:rFonts w:cs="Arial"/>
                <w:noProof w:val="0"/>
                <w:color w:val="FF0000"/>
                <w:lang w:val="it-IT"/>
              </w:rPr>
              <w:t xml:space="preserve"> </w:t>
            </w:r>
            <w:r w:rsidRPr="0032386E">
              <w:rPr>
                <w:rFonts w:cs="Arial"/>
                <w:color w:val="FF0000"/>
              </w:rPr>
              <w:fldChar w:fldCharType="begin">
                <w:ffData>
                  <w:name w:val="Testo207"/>
                  <w:enabled/>
                  <w:calcOnExit w:val="0"/>
                  <w:textInput/>
                </w:ffData>
              </w:fldChar>
            </w:r>
            <w:r w:rsidRPr="0032386E">
              <w:rPr>
                <w:rFonts w:cs="Arial"/>
                <w:color w:val="FF0000"/>
                <w:lang w:val="it-IT"/>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r w:rsidRPr="0032386E">
              <w:rPr>
                <w:rFonts w:cs="Arial"/>
                <w:noProof w:val="0"/>
                <w:color w:val="FF0000"/>
                <w:lang w:val="it-IT"/>
              </w:rPr>
              <w:t>.</w:t>
            </w:r>
          </w:p>
          <w:p w14:paraId="56E23878" w14:textId="77777777" w:rsidR="005D36E9" w:rsidRPr="006140E5" w:rsidRDefault="005D36E9" w:rsidP="005D36E9">
            <w:pPr>
              <w:widowControl w:val="0"/>
              <w:autoSpaceDE w:val="0"/>
              <w:autoSpaceDN w:val="0"/>
              <w:adjustRightInd w:val="0"/>
              <w:ind w:right="6"/>
              <w:jc w:val="both"/>
              <w:rPr>
                <w:rFonts w:cs="Arial"/>
                <w:bCs/>
                <w:color w:val="FF0000"/>
                <w:lang w:val="it-IT"/>
              </w:rPr>
            </w:pPr>
          </w:p>
        </w:tc>
      </w:tr>
      <w:tr w:rsidR="005D36E9" w:rsidRPr="004E5722" w14:paraId="5CCC3B76" w14:textId="77777777" w:rsidTr="001D763E">
        <w:tc>
          <w:tcPr>
            <w:tcW w:w="4404" w:type="dxa"/>
          </w:tcPr>
          <w:p w14:paraId="6C414FE6" w14:textId="77777777" w:rsidR="005D36E9" w:rsidRPr="009107FE" w:rsidRDefault="005D36E9" w:rsidP="005D36E9">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20A315EE" w14:textId="77777777" w:rsidR="005D36E9" w:rsidRPr="009107FE" w:rsidRDefault="005D36E9" w:rsidP="005D36E9">
            <w:pPr>
              <w:widowControl w:val="0"/>
              <w:rPr>
                <w:rFonts w:cs="Arial"/>
                <w:lang w:val="it-IT"/>
              </w:rPr>
            </w:pPr>
          </w:p>
        </w:tc>
        <w:tc>
          <w:tcPr>
            <w:tcW w:w="4258" w:type="dxa"/>
          </w:tcPr>
          <w:p w14:paraId="2B8D0A2D" w14:textId="77777777" w:rsidR="005D36E9" w:rsidRPr="006140E5" w:rsidRDefault="005D36E9" w:rsidP="005D36E9">
            <w:pPr>
              <w:widowControl w:val="0"/>
              <w:autoSpaceDE w:val="0"/>
              <w:autoSpaceDN w:val="0"/>
              <w:adjustRightInd w:val="0"/>
              <w:ind w:right="6"/>
              <w:jc w:val="both"/>
              <w:rPr>
                <w:rFonts w:cs="Arial"/>
                <w:bCs/>
                <w:color w:val="FF0000"/>
                <w:lang w:val="it-IT"/>
              </w:rPr>
            </w:pPr>
          </w:p>
        </w:tc>
      </w:tr>
      <w:tr w:rsidR="005D36E9" w:rsidRPr="004E5722" w14:paraId="5D276D28" w14:textId="77777777" w:rsidTr="001D763E">
        <w:tc>
          <w:tcPr>
            <w:tcW w:w="4404" w:type="dxa"/>
          </w:tcPr>
          <w:p w14:paraId="11340BA5" w14:textId="77777777" w:rsidR="005D36E9" w:rsidRPr="009107FE" w:rsidRDefault="005D36E9" w:rsidP="005D36E9">
            <w:pPr>
              <w:jc w:val="both"/>
              <w:rPr>
                <w:rFonts w:cs="Arial"/>
                <w:i/>
                <w:iCs/>
                <w:color w:val="FF0000"/>
                <w:sz w:val="18"/>
                <w:szCs w:val="18"/>
                <w:lang w:val="de-DE"/>
              </w:rPr>
            </w:pPr>
            <w:r w:rsidRPr="009107FE">
              <w:rPr>
                <w:rFonts w:cs="Arial"/>
                <w:i/>
                <w:iCs/>
                <w:color w:val="FF0000"/>
                <w:sz w:val="18"/>
                <w:szCs w:val="18"/>
                <w:highlight w:val="green"/>
                <w:lang w:val="de-DE"/>
              </w:rPr>
              <w:t>Im Fall von Störungen oder Verstöße gegen die Vertragsbestimmungen etwaige qualitative Sanktionen einfügen</w:t>
            </w:r>
            <w:r w:rsidRPr="009107FE">
              <w:rPr>
                <w:rFonts w:cs="Arial"/>
                <w:i/>
                <w:iCs/>
                <w:color w:val="FF0000"/>
                <w:sz w:val="18"/>
                <w:szCs w:val="18"/>
                <w:lang w:val="de-DE"/>
              </w:rPr>
              <w:t xml:space="preserve"> </w:t>
            </w:r>
          </w:p>
          <w:p w14:paraId="2211F2EA" w14:textId="14AF7869" w:rsidR="005D36E9" w:rsidRPr="00B026EE" w:rsidRDefault="005D36E9" w:rsidP="005D36E9">
            <w:pPr>
              <w:pStyle w:val="Textblock-1"/>
              <w:tabs>
                <w:tab w:val="left" w:pos="360"/>
              </w:tabs>
              <w:suppressAutoHyphens w:val="0"/>
              <w:ind w:left="0"/>
              <w:contextualSpacing/>
              <w:rPr>
                <w:rFonts w:eastAsia="Times New Roman" w:cs="Arial"/>
                <w:bCs/>
                <w:color w:val="FF0000"/>
                <w:sz w:val="20"/>
              </w:rPr>
            </w:pPr>
            <w:r w:rsidRPr="0032386E">
              <w:rPr>
                <w:rFonts w:cs="Arial"/>
                <w:bCs/>
                <w:color w:val="FF0000"/>
                <w:sz w:val="20"/>
              </w:rPr>
              <w:t xml:space="preserve">Die </w:t>
            </w:r>
            <w:r w:rsidRPr="0032386E">
              <w:rPr>
                <w:rFonts w:cs="Arial"/>
                <w:bCs/>
                <w:color w:val="FF0000"/>
              </w:rPr>
              <w:t>q</w:t>
            </w:r>
            <w:r w:rsidRPr="0032386E">
              <w:rPr>
                <w:rFonts w:cs="Arial"/>
                <w:bCs/>
                <w:color w:val="FF0000"/>
                <w:sz w:val="20"/>
              </w:rPr>
              <w:t xml:space="preserve">ualitative Sanktion </w:t>
            </w:r>
            <w:r w:rsidRPr="0032386E">
              <w:rPr>
                <w:rFonts w:cs="Arial"/>
                <w:color w:val="FF0000"/>
                <w:sz w:val="20"/>
              </w:rPr>
              <w:t xml:space="preserve">für </w:t>
            </w:r>
            <w:r w:rsidRPr="0032386E">
              <w:rPr>
                <w:rFonts w:cs="Arial"/>
                <w:color w:val="FF0000"/>
                <w:sz w:val="20"/>
              </w:rPr>
              <w:fldChar w:fldCharType="begin">
                <w:ffData>
                  <w:name w:val="Testo207"/>
                  <w:enabled/>
                  <w:calcOnExit w:val="0"/>
                  <w:textInput/>
                </w:ffData>
              </w:fldChar>
            </w:r>
            <w:r w:rsidRPr="0032386E">
              <w:rPr>
                <w:rFonts w:cs="Arial"/>
                <w:color w:val="FF0000"/>
                <w:sz w:val="20"/>
              </w:rPr>
              <w:instrText xml:space="preserve"> FORMTEXT </w:instrText>
            </w:r>
            <w:r w:rsidRPr="0032386E">
              <w:rPr>
                <w:rFonts w:cs="Arial"/>
                <w:color w:val="FF0000"/>
                <w:sz w:val="20"/>
              </w:rPr>
            </w:r>
            <w:r w:rsidRPr="0032386E">
              <w:rPr>
                <w:rFonts w:cs="Arial"/>
                <w:color w:val="FF0000"/>
                <w:sz w:val="20"/>
              </w:rPr>
              <w:fldChar w:fldCharType="separate"/>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fldChar w:fldCharType="end"/>
            </w:r>
            <w:r w:rsidRPr="0032386E">
              <w:rPr>
                <w:rFonts w:cs="Arial"/>
                <w:color w:val="FF0000"/>
                <w:sz w:val="20"/>
              </w:rPr>
              <w:t xml:space="preserve">ist im folgenden Ausmaß festgelegt: </w:t>
            </w:r>
            <w:r w:rsidRPr="0032386E">
              <w:rPr>
                <w:rFonts w:cs="Arial"/>
                <w:color w:val="FF0000"/>
                <w:sz w:val="20"/>
              </w:rPr>
              <w:fldChar w:fldCharType="begin">
                <w:ffData>
                  <w:name w:val="Testo207"/>
                  <w:enabled/>
                  <w:calcOnExit w:val="0"/>
                  <w:textInput/>
                </w:ffData>
              </w:fldChar>
            </w:r>
            <w:r w:rsidRPr="0032386E">
              <w:rPr>
                <w:rFonts w:cs="Arial"/>
                <w:color w:val="FF0000"/>
                <w:sz w:val="20"/>
              </w:rPr>
              <w:instrText xml:space="preserve"> FORMTEXT </w:instrText>
            </w:r>
            <w:r w:rsidRPr="0032386E">
              <w:rPr>
                <w:rFonts w:cs="Arial"/>
                <w:color w:val="FF0000"/>
                <w:sz w:val="20"/>
              </w:rPr>
            </w:r>
            <w:r w:rsidRPr="0032386E">
              <w:rPr>
                <w:rFonts w:cs="Arial"/>
                <w:color w:val="FF0000"/>
                <w:sz w:val="20"/>
              </w:rPr>
              <w:fldChar w:fldCharType="separate"/>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fldChar w:fldCharType="end"/>
            </w:r>
          </w:p>
        </w:tc>
        <w:tc>
          <w:tcPr>
            <w:tcW w:w="852" w:type="dxa"/>
          </w:tcPr>
          <w:p w14:paraId="25A0B4B4" w14:textId="77777777" w:rsidR="005D36E9" w:rsidRPr="00852073" w:rsidRDefault="005D36E9" w:rsidP="005D36E9">
            <w:pPr>
              <w:widowControl w:val="0"/>
              <w:rPr>
                <w:rFonts w:cs="Arial"/>
                <w:lang w:val="de-DE"/>
              </w:rPr>
            </w:pPr>
          </w:p>
        </w:tc>
        <w:tc>
          <w:tcPr>
            <w:tcW w:w="4258" w:type="dxa"/>
          </w:tcPr>
          <w:p w14:paraId="0DEDD4F2" w14:textId="77777777" w:rsidR="005D36E9" w:rsidRPr="00C77A35" w:rsidRDefault="005D36E9" w:rsidP="005D36E9">
            <w:pPr>
              <w:ind w:right="213"/>
              <w:jc w:val="both"/>
              <w:rPr>
                <w:rFonts w:cs="Arial"/>
                <w:i/>
                <w:iCs/>
                <w:color w:val="FF0000"/>
                <w:sz w:val="18"/>
                <w:szCs w:val="18"/>
                <w:highlight w:val="green"/>
                <w:lang w:val="it-IT"/>
              </w:rPr>
            </w:pPr>
            <w:r w:rsidRPr="00C77A35">
              <w:rPr>
                <w:rFonts w:cs="Arial"/>
                <w:i/>
                <w:iCs/>
                <w:color w:val="FF0000"/>
                <w:sz w:val="18"/>
                <w:szCs w:val="18"/>
                <w:highlight w:val="green"/>
                <w:lang w:val="it-IT"/>
              </w:rPr>
              <w:t>Inserire eventuali penali qualitative da applicarsi in caso di disfunzioni o inadempimenti rispetto alle prescrizioni contrattuali</w:t>
            </w:r>
          </w:p>
          <w:p w14:paraId="214131FD" w14:textId="780F0D85" w:rsidR="005D36E9" w:rsidRPr="009107FE" w:rsidRDefault="005D36E9" w:rsidP="005D36E9">
            <w:pPr>
              <w:widowControl w:val="0"/>
              <w:autoSpaceDE w:val="0"/>
              <w:autoSpaceDN w:val="0"/>
              <w:adjustRightInd w:val="0"/>
              <w:ind w:right="6"/>
              <w:jc w:val="both"/>
              <w:rPr>
                <w:rFonts w:cs="Arial"/>
                <w:bCs/>
                <w:color w:val="FF0000"/>
                <w:lang w:val="it-IT"/>
              </w:rPr>
            </w:pPr>
            <w:r w:rsidRPr="0032386E">
              <w:rPr>
                <w:rFonts w:cs="Arial"/>
                <w:noProof w:val="0"/>
                <w:color w:val="FF0000"/>
                <w:lang w:val="it-IT"/>
              </w:rPr>
              <w:t>La penale qualitativa per</w:t>
            </w:r>
            <w:r w:rsidRPr="0032386E">
              <w:rPr>
                <w:rFonts w:cs="Arial"/>
                <w:color w:val="FF0000"/>
              </w:rPr>
              <w:fldChar w:fldCharType="begin">
                <w:ffData>
                  <w:name w:val="Testo207"/>
                  <w:enabled/>
                  <w:calcOnExit w:val="0"/>
                  <w:textInput/>
                </w:ffData>
              </w:fldChar>
            </w:r>
            <w:r w:rsidRPr="0032386E">
              <w:rPr>
                <w:rFonts w:cs="Arial"/>
                <w:color w:val="FF0000"/>
                <w:lang w:val="it-IT"/>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r w:rsidRPr="0032386E">
              <w:rPr>
                <w:rFonts w:cs="Arial"/>
                <w:noProof w:val="0"/>
                <w:color w:val="FF0000"/>
                <w:lang w:val="it-IT"/>
              </w:rPr>
              <w:t xml:space="preserve">  è stabilita nella misura di: </w:t>
            </w:r>
            <w:r w:rsidRPr="0032386E">
              <w:rPr>
                <w:rFonts w:cs="Arial"/>
                <w:color w:val="FF0000"/>
              </w:rPr>
              <w:fldChar w:fldCharType="begin">
                <w:ffData>
                  <w:name w:val="Testo207"/>
                  <w:enabled/>
                  <w:calcOnExit w:val="0"/>
                  <w:textInput/>
                </w:ffData>
              </w:fldChar>
            </w:r>
            <w:r w:rsidRPr="0032386E">
              <w:rPr>
                <w:rFonts w:cs="Arial"/>
                <w:color w:val="FF0000"/>
                <w:lang w:val="it-IT"/>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p>
        </w:tc>
      </w:tr>
      <w:tr w:rsidR="00A70A2A" w:rsidRPr="004E5722" w14:paraId="7A42D157" w14:textId="77777777" w:rsidTr="001D763E">
        <w:tc>
          <w:tcPr>
            <w:tcW w:w="4404" w:type="dxa"/>
          </w:tcPr>
          <w:p w14:paraId="166A4175" w14:textId="77777777" w:rsidR="00A70A2A" w:rsidRPr="00772645" w:rsidRDefault="00A70A2A" w:rsidP="005D36E9">
            <w:pPr>
              <w:jc w:val="both"/>
              <w:rPr>
                <w:rFonts w:cs="Arial"/>
                <w:i/>
                <w:iCs/>
                <w:color w:val="FF0000"/>
                <w:sz w:val="18"/>
                <w:szCs w:val="18"/>
                <w:highlight w:val="green"/>
                <w:lang w:val="it-IT"/>
              </w:rPr>
            </w:pPr>
          </w:p>
        </w:tc>
        <w:tc>
          <w:tcPr>
            <w:tcW w:w="852" w:type="dxa"/>
          </w:tcPr>
          <w:p w14:paraId="055DE50C" w14:textId="77777777" w:rsidR="00A70A2A" w:rsidRPr="00772645" w:rsidRDefault="00A70A2A" w:rsidP="005D36E9">
            <w:pPr>
              <w:widowControl w:val="0"/>
              <w:rPr>
                <w:rFonts w:cs="Arial"/>
                <w:lang w:val="it-IT"/>
              </w:rPr>
            </w:pPr>
          </w:p>
        </w:tc>
        <w:tc>
          <w:tcPr>
            <w:tcW w:w="4258" w:type="dxa"/>
          </w:tcPr>
          <w:p w14:paraId="7E28B208" w14:textId="77777777" w:rsidR="00A70A2A" w:rsidRPr="00C77A35" w:rsidRDefault="00A70A2A" w:rsidP="005D36E9">
            <w:pPr>
              <w:ind w:right="213"/>
              <w:jc w:val="both"/>
              <w:rPr>
                <w:rFonts w:cs="Arial"/>
                <w:i/>
                <w:iCs/>
                <w:color w:val="FF0000"/>
                <w:sz w:val="18"/>
                <w:szCs w:val="18"/>
                <w:highlight w:val="green"/>
                <w:lang w:val="it-IT"/>
              </w:rPr>
            </w:pPr>
          </w:p>
        </w:tc>
      </w:tr>
      <w:tr w:rsidR="00A70A2A" w:rsidRPr="004874BB" w14:paraId="4A3B825C" w14:textId="77777777" w:rsidTr="001D763E">
        <w:tc>
          <w:tcPr>
            <w:tcW w:w="4404" w:type="dxa"/>
            <w:shd w:val="clear" w:color="auto" w:fill="D5DCE4" w:themeFill="text2" w:themeFillTint="33"/>
          </w:tcPr>
          <w:p w14:paraId="0D9EEBCC" w14:textId="4B2463D2" w:rsidR="00A70A2A" w:rsidRPr="004874BB" w:rsidRDefault="004874BB" w:rsidP="004874BB">
            <w:pPr>
              <w:pStyle w:val="Textblock-1"/>
              <w:tabs>
                <w:tab w:val="left" w:pos="360"/>
              </w:tabs>
              <w:suppressAutoHyphens w:val="0"/>
              <w:ind w:left="0"/>
              <w:contextualSpacing/>
              <w:rPr>
                <w:rFonts w:eastAsia="Times New Roman" w:cs="Arial"/>
                <w:b/>
                <w:caps/>
                <w:sz w:val="20"/>
              </w:rPr>
            </w:pPr>
            <w:r w:rsidRPr="004874BB">
              <w:rPr>
                <w:rFonts w:eastAsia="Times New Roman" w:cs="Arial"/>
                <w:b/>
                <w:caps/>
                <w:sz w:val="20"/>
              </w:rPr>
              <w:t xml:space="preserve">11. </w:t>
            </w:r>
            <w:r w:rsidR="001D763E" w:rsidRPr="004874BB">
              <w:rPr>
                <w:rFonts w:eastAsia="Times New Roman" w:cs="Arial"/>
                <w:b/>
                <w:caps/>
                <w:sz w:val="20"/>
              </w:rPr>
              <w:t>Untervergabe</w:t>
            </w:r>
          </w:p>
        </w:tc>
        <w:tc>
          <w:tcPr>
            <w:tcW w:w="852" w:type="dxa"/>
            <w:shd w:val="clear" w:color="auto" w:fill="D5DCE4" w:themeFill="text2" w:themeFillTint="33"/>
          </w:tcPr>
          <w:p w14:paraId="24C89873" w14:textId="77777777" w:rsidR="00A70A2A" w:rsidRPr="004874BB" w:rsidRDefault="00A70A2A" w:rsidP="001D763E">
            <w:pPr>
              <w:pStyle w:val="Textblock-1"/>
              <w:tabs>
                <w:tab w:val="left" w:pos="360"/>
              </w:tabs>
              <w:suppressAutoHyphens w:val="0"/>
              <w:ind w:left="0"/>
              <w:contextualSpacing/>
              <w:rPr>
                <w:rFonts w:eastAsia="Times New Roman" w:cs="Arial"/>
                <w:b/>
                <w:caps/>
                <w:sz w:val="20"/>
              </w:rPr>
            </w:pPr>
          </w:p>
        </w:tc>
        <w:tc>
          <w:tcPr>
            <w:tcW w:w="4258" w:type="dxa"/>
            <w:shd w:val="clear" w:color="auto" w:fill="D5DCE4" w:themeFill="text2" w:themeFillTint="33"/>
          </w:tcPr>
          <w:p w14:paraId="3E8D351D" w14:textId="633E6EB6" w:rsidR="00A70A2A" w:rsidRPr="004874BB" w:rsidRDefault="001D763E" w:rsidP="001D763E">
            <w:pPr>
              <w:pStyle w:val="Textblock-1"/>
              <w:tabs>
                <w:tab w:val="left" w:pos="360"/>
              </w:tabs>
              <w:suppressAutoHyphens w:val="0"/>
              <w:ind w:left="0"/>
              <w:contextualSpacing/>
              <w:rPr>
                <w:rFonts w:eastAsia="Times New Roman" w:cs="Arial"/>
                <w:b/>
                <w:caps/>
                <w:sz w:val="20"/>
              </w:rPr>
            </w:pPr>
            <w:r w:rsidRPr="004874BB">
              <w:rPr>
                <w:rFonts w:eastAsia="Times New Roman" w:cs="Arial"/>
                <w:b/>
                <w:caps/>
                <w:sz w:val="20"/>
              </w:rPr>
              <w:t>11. Subappalto</w:t>
            </w:r>
          </w:p>
        </w:tc>
      </w:tr>
      <w:tr w:rsidR="00A70A2A" w:rsidRPr="00563554" w14:paraId="7DB01CA4" w14:textId="77777777" w:rsidTr="001D763E">
        <w:tc>
          <w:tcPr>
            <w:tcW w:w="4404" w:type="dxa"/>
          </w:tcPr>
          <w:p w14:paraId="6FF161DF" w14:textId="77777777" w:rsidR="00A70A2A" w:rsidRPr="009107FE" w:rsidRDefault="00A70A2A" w:rsidP="00A70A2A">
            <w:pPr>
              <w:jc w:val="both"/>
              <w:rPr>
                <w:rFonts w:cs="Arial"/>
                <w:i/>
                <w:iCs/>
                <w:color w:val="FF0000"/>
                <w:sz w:val="18"/>
                <w:szCs w:val="18"/>
                <w:highlight w:val="green"/>
                <w:lang w:val="de-DE"/>
              </w:rPr>
            </w:pPr>
          </w:p>
        </w:tc>
        <w:tc>
          <w:tcPr>
            <w:tcW w:w="852" w:type="dxa"/>
          </w:tcPr>
          <w:p w14:paraId="1A448A2C" w14:textId="77777777" w:rsidR="00A70A2A" w:rsidRPr="00852073" w:rsidRDefault="00A70A2A" w:rsidP="00A70A2A">
            <w:pPr>
              <w:widowControl w:val="0"/>
              <w:rPr>
                <w:rFonts w:cs="Arial"/>
                <w:lang w:val="de-DE"/>
              </w:rPr>
            </w:pPr>
          </w:p>
        </w:tc>
        <w:tc>
          <w:tcPr>
            <w:tcW w:w="4258" w:type="dxa"/>
          </w:tcPr>
          <w:p w14:paraId="52756BA9" w14:textId="77777777" w:rsidR="00A70A2A" w:rsidRPr="00C77A35" w:rsidRDefault="00A70A2A" w:rsidP="00A70A2A">
            <w:pPr>
              <w:ind w:right="213"/>
              <w:jc w:val="both"/>
              <w:rPr>
                <w:rFonts w:cs="Arial"/>
                <w:i/>
                <w:iCs/>
                <w:color w:val="FF0000"/>
                <w:sz w:val="18"/>
                <w:szCs w:val="18"/>
                <w:highlight w:val="green"/>
                <w:lang w:val="it-IT"/>
              </w:rPr>
            </w:pPr>
          </w:p>
        </w:tc>
      </w:tr>
      <w:tr w:rsidR="00A055E6" w:rsidRPr="004E5722" w14:paraId="446F1F2D" w14:textId="77777777" w:rsidTr="001D763E">
        <w:tc>
          <w:tcPr>
            <w:tcW w:w="4404" w:type="dxa"/>
            <w:shd w:val="clear" w:color="auto" w:fill="auto"/>
          </w:tcPr>
          <w:p w14:paraId="4C9384DA" w14:textId="7B736F3B" w:rsidR="00A055E6" w:rsidRPr="006022F6" w:rsidRDefault="00A055E6" w:rsidP="00A055E6">
            <w:pPr>
              <w:pStyle w:val="Textblock-1"/>
              <w:tabs>
                <w:tab w:val="left" w:pos="360"/>
              </w:tabs>
              <w:suppressAutoHyphens w:val="0"/>
              <w:ind w:left="0"/>
              <w:contextualSpacing/>
              <w:rPr>
                <w:rFonts w:eastAsia="Times New Roman" w:cs="Arial"/>
                <w:bCs/>
                <w:color w:val="FF0000"/>
                <w:sz w:val="20"/>
              </w:rPr>
            </w:pPr>
            <w:r w:rsidRPr="006022F6">
              <w:rPr>
                <w:rFonts w:eastAsia="Times New Roman" w:cs="Arial"/>
                <w:sz w:val="20"/>
                <w:lang w:eastAsia="en-US"/>
              </w:rPr>
              <w:t xml:space="preserve">Für die Untervergabe gelten die Bestimmungen gemäß Art. 119 </w:t>
            </w:r>
            <w:proofErr w:type="spellStart"/>
            <w:r w:rsidRPr="006022F6">
              <w:rPr>
                <w:rFonts w:eastAsia="Times New Roman" w:cs="Arial"/>
                <w:sz w:val="20"/>
                <w:lang w:eastAsia="en-US"/>
              </w:rPr>
              <w:t>GvD</w:t>
            </w:r>
            <w:proofErr w:type="spellEnd"/>
            <w:r w:rsidRPr="006022F6">
              <w:rPr>
                <w:rFonts w:eastAsia="Times New Roman" w:cs="Arial"/>
                <w:sz w:val="20"/>
                <w:lang w:eastAsia="en-US"/>
              </w:rPr>
              <w:t xml:space="preserve"> 36/2023 </w:t>
            </w:r>
          </w:p>
        </w:tc>
        <w:tc>
          <w:tcPr>
            <w:tcW w:w="852" w:type="dxa"/>
          </w:tcPr>
          <w:p w14:paraId="525C798F" w14:textId="77777777" w:rsidR="00A055E6" w:rsidRPr="006022F6" w:rsidRDefault="00A055E6" w:rsidP="00A055E6">
            <w:pPr>
              <w:widowControl w:val="0"/>
              <w:rPr>
                <w:rFonts w:cs="Arial"/>
                <w:lang w:val="de-DE"/>
              </w:rPr>
            </w:pPr>
          </w:p>
        </w:tc>
        <w:tc>
          <w:tcPr>
            <w:tcW w:w="4258" w:type="dxa"/>
            <w:shd w:val="clear" w:color="auto" w:fill="auto"/>
          </w:tcPr>
          <w:p w14:paraId="40B03F09" w14:textId="5F8EBFBF" w:rsidR="00A055E6" w:rsidRPr="00A055E6" w:rsidRDefault="00A055E6" w:rsidP="00A055E6">
            <w:pPr>
              <w:widowControl w:val="0"/>
              <w:autoSpaceDE w:val="0"/>
              <w:autoSpaceDN w:val="0"/>
              <w:adjustRightInd w:val="0"/>
              <w:ind w:right="6"/>
              <w:jc w:val="both"/>
              <w:rPr>
                <w:rFonts w:cs="Arial"/>
                <w:bCs/>
                <w:color w:val="FF0000"/>
                <w:lang w:val="it-IT"/>
              </w:rPr>
            </w:pPr>
            <w:r w:rsidRPr="006022F6">
              <w:rPr>
                <w:rFonts w:cs="Arial"/>
                <w:lang w:val="it-IT"/>
              </w:rPr>
              <w:t>In materia di subappalto valgono le disposizioni previste in materia dall’art. 119 del D.lgs. 36/2023.</w:t>
            </w:r>
          </w:p>
        </w:tc>
      </w:tr>
      <w:tr w:rsidR="00A055E6" w:rsidRPr="004E5722" w14:paraId="7DD4FC41" w14:textId="77777777" w:rsidTr="001D763E">
        <w:tc>
          <w:tcPr>
            <w:tcW w:w="4404" w:type="dxa"/>
            <w:shd w:val="clear" w:color="auto" w:fill="auto"/>
          </w:tcPr>
          <w:p w14:paraId="25375E03" w14:textId="77777777" w:rsidR="00A055E6" w:rsidRPr="00A055E6" w:rsidRDefault="00A055E6" w:rsidP="00A055E6">
            <w:pPr>
              <w:tabs>
                <w:tab w:val="left" w:pos="7797"/>
              </w:tabs>
              <w:ind w:right="64"/>
              <w:jc w:val="center"/>
              <w:rPr>
                <w:rFonts w:cs="Arial"/>
                <w:b/>
                <w:bCs/>
                <w:lang w:val="it-IT"/>
              </w:rPr>
            </w:pPr>
          </w:p>
        </w:tc>
        <w:tc>
          <w:tcPr>
            <w:tcW w:w="852" w:type="dxa"/>
          </w:tcPr>
          <w:p w14:paraId="581E7134" w14:textId="77777777" w:rsidR="00A055E6" w:rsidRPr="00A055E6" w:rsidRDefault="00A055E6" w:rsidP="00A055E6">
            <w:pPr>
              <w:widowControl w:val="0"/>
              <w:rPr>
                <w:rFonts w:cs="Arial"/>
                <w:lang w:val="it-IT"/>
              </w:rPr>
            </w:pPr>
          </w:p>
        </w:tc>
        <w:tc>
          <w:tcPr>
            <w:tcW w:w="4258" w:type="dxa"/>
            <w:shd w:val="clear" w:color="auto" w:fill="auto"/>
          </w:tcPr>
          <w:p w14:paraId="22E9C91C" w14:textId="77777777" w:rsidR="00A055E6" w:rsidRPr="00A055E6" w:rsidRDefault="00A055E6" w:rsidP="00A055E6">
            <w:pPr>
              <w:widowControl w:val="0"/>
              <w:autoSpaceDE w:val="0"/>
              <w:autoSpaceDN w:val="0"/>
              <w:adjustRightInd w:val="0"/>
              <w:ind w:right="6"/>
              <w:jc w:val="both"/>
              <w:rPr>
                <w:rFonts w:cs="Arial"/>
                <w:bCs/>
                <w:color w:val="FF0000"/>
                <w:lang w:val="it-IT"/>
              </w:rPr>
            </w:pPr>
          </w:p>
        </w:tc>
      </w:tr>
      <w:tr w:rsidR="00A055E6" w:rsidRPr="004E5722" w14:paraId="003B7E3B" w14:textId="77777777" w:rsidTr="001D763E">
        <w:tc>
          <w:tcPr>
            <w:tcW w:w="4404" w:type="dxa"/>
            <w:shd w:val="clear" w:color="auto" w:fill="auto"/>
          </w:tcPr>
          <w:p w14:paraId="413FA7B2" w14:textId="7F8FBF56" w:rsidR="00A055E6" w:rsidRPr="00A055E6" w:rsidRDefault="00A055E6" w:rsidP="00A055E6">
            <w:pPr>
              <w:tabs>
                <w:tab w:val="left" w:pos="7797"/>
              </w:tabs>
              <w:ind w:right="64"/>
              <w:jc w:val="both"/>
              <w:rPr>
                <w:rFonts w:eastAsia="Andale Sans UI" w:cs="Arial"/>
                <w:noProof w:val="0"/>
                <w:color w:val="FF0000"/>
                <w:lang w:val="de-DE" w:eastAsia="it-IT"/>
              </w:rPr>
            </w:pPr>
            <w:r w:rsidRPr="00A055E6">
              <w:rPr>
                <w:rFonts w:cs="Arial"/>
                <w:lang w:val="de-DE"/>
              </w:rPr>
              <w:t>Die Untervergabe ist nur nach Genehmigung der auftraggebenden Verwaltung zulässig.</w:t>
            </w:r>
          </w:p>
        </w:tc>
        <w:tc>
          <w:tcPr>
            <w:tcW w:w="852" w:type="dxa"/>
          </w:tcPr>
          <w:p w14:paraId="42113DCB" w14:textId="77777777" w:rsidR="00A055E6" w:rsidRPr="00A055E6" w:rsidRDefault="00A055E6" w:rsidP="00A055E6">
            <w:pPr>
              <w:widowControl w:val="0"/>
              <w:rPr>
                <w:rFonts w:cs="Arial"/>
                <w:lang w:val="de-DE"/>
              </w:rPr>
            </w:pPr>
          </w:p>
        </w:tc>
        <w:tc>
          <w:tcPr>
            <w:tcW w:w="4258" w:type="dxa"/>
            <w:shd w:val="clear" w:color="auto" w:fill="auto"/>
          </w:tcPr>
          <w:p w14:paraId="2A7C5E54" w14:textId="5A48B998" w:rsidR="00A055E6" w:rsidRPr="00A055E6" w:rsidRDefault="00A055E6" w:rsidP="00A055E6">
            <w:pPr>
              <w:widowControl w:val="0"/>
              <w:autoSpaceDE w:val="0"/>
              <w:autoSpaceDN w:val="0"/>
              <w:adjustRightInd w:val="0"/>
              <w:ind w:right="6"/>
              <w:jc w:val="both"/>
              <w:rPr>
                <w:rFonts w:cs="Arial"/>
                <w:bCs/>
                <w:color w:val="FF0000"/>
                <w:lang w:val="it-IT"/>
              </w:rPr>
            </w:pPr>
            <w:r w:rsidRPr="00A055E6">
              <w:rPr>
                <w:rFonts w:cs="Arial"/>
                <w:lang w:val="it-IT"/>
              </w:rPr>
              <w:t>Il subappalto è ammesso solo previa autorizzazione dell’Amministrazione committente.</w:t>
            </w:r>
          </w:p>
        </w:tc>
      </w:tr>
      <w:tr w:rsidR="00A055E6" w:rsidRPr="004E5722" w14:paraId="1076DA5D" w14:textId="77777777" w:rsidTr="001D763E">
        <w:tc>
          <w:tcPr>
            <w:tcW w:w="4404" w:type="dxa"/>
            <w:shd w:val="clear" w:color="auto" w:fill="auto"/>
          </w:tcPr>
          <w:p w14:paraId="334E4C79" w14:textId="77777777" w:rsidR="00A055E6" w:rsidRPr="00A055E6" w:rsidRDefault="00A055E6" w:rsidP="00A055E6">
            <w:pPr>
              <w:tabs>
                <w:tab w:val="left" w:pos="7797"/>
              </w:tabs>
              <w:ind w:right="64"/>
              <w:jc w:val="center"/>
              <w:rPr>
                <w:rFonts w:eastAsia="Andale Sans UI" w:cs="Arial"/>
                <w:noProof w:val="0"/>
                <w:color w:val="FF0000"/>
                <w:lang w:val="it-IT" w:eastAsia="it-IT"/>
              </w:rPr>
            </w:pPr>
          </w:p>
        </w:tc>
        <w:tc>
          <w:tcPr>
            <w:tcW w:w="852" w:type="dxa"/>
          </w:tcPr>
          <w:p w14:paraId="5DD89BB1" w14:textId="77777777" w:rsidR="00A055E6" w:rsidRPr="00A055E6" w:rsidRDefault="00A055E6" w:rsidP="00A055E6">
            <w:pPr>
              <w:widowControl w:val="0"/>
              <w:rPr>
                <w:rFonts w:cs="Arial"/>
                <w:lang w:val="it-IT"/>
              </w:rPr>
            </w:pPr>
          </w:p>
        </w:tc>
        <w:tc>
          <w:tcPr>
            <w:tcW w:w="4258" w:type="dxa"/>
            <w:shd w:val="clear" w:color="auto" w:fill="auto"/>
          </w:tcPr>
          <w:p w14:paraId="59D9B80E" w14:textId="77777777" w:rsidR="00A055E6" w:rsidRPr="00A055E6" w:rsidRDefault="00A055E6" w:rsidP="00A055E6">
            <w:pPr>
              <w:widowControl w:val="0"/>
              <w:autoSpaceDE w:val="0"/>
              <w:autoSpaceDN w:val="0"/>
              <w:adjustRightInd w:val="0"/>
              <w:ind w:right="6"/>
              <w:jc w:val="both"/>
              <w:rPr>
                <w:rFonts w:cs="Arial"/>
                <w:bCs/>
                <w:color w:val="FF0000"/>
                <w:lang w:val="it-IT"/>
              </w:rPr>
            </w:pPr>
          </w:p>
        </w:tc>
      </w:tr>
      <w:tr w:rsidR="00A055E6" w:rsidRPr="004E5722" w14:paraId="1CB185E6" w14:textId="77777777" w:rsidTr="001D763E">
        <w:tc>
          <w:tcPr>
            <w:tcW w:w="4404" w:type="dxa"/>
            <w:shd w:val="clear" w:color="auto" w:fill="auto"/>
          </w:tcPr>
          <w:p w14:paraId="48AC550E" w14:textId="77777777" w:rsidR="00A055E6" w:rsidRPr="00A055E6" w:rsidRDefault="00A055E6" w:rsidP="00BB4018">
            <w:pPr>
              <w:numPr>
                <w:ilvl w:val="0"/>
                <w:numId w:val="106"/>
              </w:numPr>
              <w:tabs>
                <w:tab w:val="clear" w:pos="720"/>
                <w:tab w:val="num" w:pos="284"/>
              </w:tabs>
              <w:ind w:left="284" w:hanging="284"/>
              <w:jc w:val="both"/>
              <w:rPr>
                <w:rFonts w:cs="Arial"/>
                <w:lang w:val="de-DE"/>
              </w:rPr>
            </w:pPr>
            <w:r w:rsidRPr="00A055E6">
              <w:rPr>
                <w:rFonts w:cs="Arial"/>
                <w:lang w:val="de-DE"/>
              </w:rPr>
              <w:t>Die Genehmigung zur Untervergabe  unterliegt den folgenden Bedingungen:</w:t>
            </w:r>
          </w:p>
          <w:p w14:paraId="1647DC05" w14:textId="77777777" w:rsidR="00A055E6" w:rsidRPr="00A055E6" w:rsidRDefault="00A055E6" w:rsidP="00A055E6">
            <w:pPr>
              <w:tabs>
                <w:tab w:val="left" w:pos="4680"/>
              </w:tabs>
              <w:autoSpaceDE w:val="0"/>
              <w:autoSpaceDN w:val="0"/>
              <w:adjustRightInd w:val="0"/>
              <w:ind w:left="426" w:right="64"/>
              <w:jc w:val="both"/>
              <w:rPr>
                <w:rFonts w:cs="Arial"/>
                <w:lang w:val="de-DE"/>
              </w:rPr>
            </w:pPr>
          </w:p>
          <w:p w14:paraId="5DD06ECD" w14:textId="77777777" w:rsidR="00A055E6" w:rsidRPr="00A055E6" w:rsidRDefault="00A055E6" w:rsidP="00A055E6">
            <w:pPr>
              <w:tabs>
                <w:tab w:val="left" w:pos="4680"/>
              </w:tabs>
              <w:autoSpaceDE w:val="0"/>
              <w:autoSpaceDN w:val="0"/>
              <w:adjustRightInd w:val="0"/>
              <w:ind w:right="64"/>
              <w:jc w:val="both"/>
              <w:rPr>
                <w:rFonts w:cs="Arial"/>
                <w:lang w:val="de-DE"/>
              </w:rPr>
            </w:pPr>
          </w:p>
          <w:p w14:paraId="74B3FE3C" w14:textId="77777777" w:rsidR="006022F6" w:rsidRPr="0030032E" w:rsidRDefault="006022F6" w:rsidP="006022F6">
            <w:pPr>
              <w:numPr>
                <w:ilvl w:val="0"/>
                <w:numId w:val="105"/>
              </w:numPr>
              <w:tabs>
                <w:tab w:val="clear" w:pos="1076"/>
                <w:tab w:val="num" w:pos="426"/>
                <w:tab w:val="left" w:pos="4680"/>
              </w:tabs>
              <w:autoSpaceDE w:val="0"/>
              <w:autoSpaceDN w:val="0"/>
              <w:adjustRightInd w:val="0"/>
              <w:ind w:left="426" w:right="64" w:hanging="142"/>
              <w:jc w:val="both"/>
              <w:rPr>
                <w:rFonts w:cs="Arial"/>
                <w:lang w:val="de-DE"/>
              </w:rPr>
            </w:pPr>
            <w:r w:rsidRPr="0030032E">
              <w:rPr>
                <w:rFonts w:cs="Arial"/>
                <w:lang w:val="de-DE"/>
              </w:rPr>
              <w:t>Der Unterauftragnehmer muss die vorgeschriebenen Qualifikationsanforderungen in Bezug auf die untervergebene Leistung erfüllen (Art. 119 Absatz 4 Buchst. a) des GvD 36/2023) und es dürfen keine Ausschlussgründe gemäß Kapitel II Titel IV Teil V Buch II des Kodex gegen ihn vorliegen (Art. 119 Absatz 4 Buchst. b) GvD 36/2023);</w:t>
            </w:r>
          </w:p>
          <w:p w14:paraId="3E82A333" w14:textId="336A3F7E" w:rsidR="00A055E6" w:rsidRPr="00A055E6" w:rsidRDefault="00A055E6" w:rsidP="00A055E6">
            <w:pPr>
              <w:tabs>
                <w:tab w:val="left" w:pos="7797"/>
              </w:tabs>
              <w:ind w:right="64"/>
              <w:jc w:val="center"/>
              <w:rPr>
                <w:rFonts w:eastAsia="Andale Sans UI" w:cs="Arial"/>
                <w:noProof w:val="0"/>
                <w:color w:val="FF0000"/>
                <w:lang w:val="de-DE" w:eastAsia="it-IT"/>
              </w:rPr>
            </w:pPr>
          </w:p>
        </w:tc>
        <w:tc>
          <w:tcPr>
            <w:tcW w:w="852" w:type="dxa"/>
          </w:tcPr>
          <w:p w14:paraId="34BBB538" w14:textId="77777777" w:rsidR="00A055E6" w:rsidRPr="00A055E6" w:rsidRDefault="00A055E6" w:rsidP="00A055E6">
            <w:pPr>
              <w:widowControl w:val="0"/>
              <w:rPr>
                <w:rFonts w:cs="Arial"/>
                <w:lang w:val="de-DE"/>
              </w:rPr>
            </w:pPr>
          </w:p>
        </w:tc>
        <w:tc>
          <w:tcPr>
            <w:tcW w:w="4258" w:type="dxa"/>
            <w:shd w:val="clear" w:color="auto" w:fill="auto"/>
          </w:tcPr>
          <w:p w14:paraId="3304D4EF" w14:textId="77777777" w:rsidR="00A055E6" w:rsidRPr="00A055E6" w:rsidRDefault="00A055E6" w:rsidP="00BB4018">
            <w:pPr>
              <w:numPr>
                <w:ilvl w:val="0"/>
                <w:numId w:val="104"/>
              </w:numPr>
              <w:tabs>
                <w:tab w:val="clear" w:pos="720"/>
                <w:tab w:val="num" w:pos="294"/>
              </w:tabs>
              <w:ind w:left="294" w:hanging="284"/>
              <w:jc w:val="both"/>
              <w:rPr>
                <w:rFonts w:cs="Arial"/>
                <w:lang w:val="it-IT"/>
              </w:rPr>
            </w:pPr>
            <w:r w:rsidRPr="00A055E6">
              <w:rPr>
                <w:rFonts w:cs="Arial"/>
                <w:lang w:val="it-IT"/>
              </w:rPr>
              <w:t>L’autorizzazione al subappalto è sottoposta alle seguenti condizioni:</w:t>
            </w:r>
          </w:p>
          <w:p w14:paraId="5B69B10F" w14:textId="77777777" w:rsidR="00A055E6" w:rsidRPr="00A055E6" w:rsidRDefault="00A055E6" w:rsidP="00A055E6">
            <w:pPr>
              <w:tabs>
                <w:tab w:val="left" w:pos="4680"/>
              </w:tabs>
              <w:autoSpaceDE w:val="0"/>
              <w:autoSpaceDN w:val="0"/>
              <w:adjustRightInd w:val="0"/>
              <w:ind w:right="64"/>
              <w:jc w:val="both"/>
              <w:rPr>
                <w:rFonts w:cs="Arial"/>
                <w:highlight w:val="yellow"/>
                <w:lang w:val="it-IT"/>
              </w:rPr>
            </w:pPr>
          </w:p>
          <w:p w14:paraId="00BA7D4C" w14:textId="77777777" w:rsidR="00A055E6" w:rsidRPr="00A055E6" w:rsidRDefault="00A055E6" w:rsidP="00A055E6">
            <w:pPr>
              <w:tabs>
                <w:tab w:val="left" w:pos="4680"/>
              </w:tabs>
              <w:autoSpaceDE w:val="0"/>
              <w:autoSpaceDN w:val="0"/>
              <w:adjustRightInd w:val="0"/>
              <w:ind w:left="426" w:right="64"/>
              <w:jc w:val="both"/>
              <w:rPr>
                <w:rFonts w:cs="Arial"/>
                <w:highlight w:val="yellow"/>
                <w:lang w:val="it-IT"/>
              </w:rPr>
            </w:pPr>
          </w:p>
          <w:p w14:paraId="336ECE62" w14:textId="77777777" w:rsidR="006022F6" w:rsidRPr="0030032E" w:rsidRDefault="006022F6" w:rsidP="006022F6">
            <w:pPr>
              <w:numPr>
                <w:ilvl w:val="0"/>
                <w:numId w:val="105"/>
              </w:numPr>
              <w:tabs>
                <w:tab w:val="clear" w:pos="1076"/>
                <w:tab w:val="num" w:pos="426"/>
                <w:tab w:val="left" w:pos="4680"/>
              </w:tabs>
              <w:autoSpaceDE w:val="0"/>
              <w:autoSpaceDN w:val="0"/>
              <w:adjustRightInd w:val="0"/>
              <w:ind w:left="426" w:right="64" w:hanging="142"/>
              <w:jc w:val="both"/>
              <w:rPr>
                <w:rFonts w:cs="Arial"/>
                <w:lang w:val="it-IT"/>
              </w:rPr>
            </w:pPr>
            <w:r w:rsidRPr="0030032E">
              <w:rPr>
                <w:rFonts w:cs="Arial"/>
                <w:lang w:val="it-IT"/>
              </w:rPr>
              <w:t>che il subappaltatore possegga i requisiti di qualificazione prescritti in relazione alla prestazione subappaltata (art. 119 co. 4 lett. a) del D.lgs. 36/2023) e non sussistano a suo carico le cause di esclusione di cui al Capo II del Titolo IV della Parte V del Libro II del Codice (art. 119 comma 4 lett. b) D.Lgs. 36/2023);</w:t>
            </w:r>
          </w:p>
          <w:p w14:paraId="2023E915" w14:textId="77777777" w:rsidR="00A055E6" w:rsidRPr="00A055E6" w:rsidRDefault="00A055E6" w:rsidP="00A055E6">
            <w:pPr>
              <w:widowControl w:val="0"/>
              <w:autoSpaceDE w:val="0"/>
              <w:autoSpaceDN w:val="0"/>
              <w:adjustRightInd w:val="0"/>
              <w:ind w:right="6"/>
              <w:jc w:val="both"/>
              <w:rPr>
                <w:rFonts w:cs="Arial"/>
                <w:bCs/>
                <w:color w:val="FF0000"/>
                <w:lang w:val="it-IT"/>
              </w:rPr>
            </w:pPr>
          </w:p>
        </w:tc>
      </w:tr>
      <w:tr w:rsidR="00A055E6" w:rsidRPr="004E5722" w14:paraId="3FEA0298" w14:textId="77777777" w:rsidTr="001D763E">
        <w:tc>
          <w:tcPr>
            <w:tcW w:w="4404" w:type="dxa"/>
            <w:shd w:val="clear" w:color="auto" w:fill="auto"/>
          </w:tcPr>
          <w:p w14:paraId="41B0A269" w14:textId="77777777" w:rsidR="00A055E6" w:rsidRPr="006022F6"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de-DE"/>
              </w:rPr>
            </w:pPr>
            <w:r w:rsidRPr="006022F6">
              <w:rPr>
                <w:rFonts w:cs="Arial"/>
                <w:lang w:val="de-DE"/>
              </w:rPr>
              <w:t>dass der Auftragsausführende bei Angebotsabgabe die Teile der Vertragsleistungen angegeben hat, die als Unteraufträge vergeben werden sollen (Art. 119 Abs 4 Buchst. c) GvD. 36/2023);</w:t>
            </w:r>
          </w:p>
          <w:p w14:paraId="0FAE5D22" w14:textId="16868533" w:rsidR="00A055E6" w:rsidRPr="006022F6"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de-DE"/>
              </w:rPr>
            </w:pPr>
            <w:r w:rsidRPr="006022F6">
              <w:rPr>
                <w:rFonts w:cs="Arial"/>
                <w:lang w:val="de-DE"/>
              </w:rPr>
              <w:t xml:space="preserve">Diese Angabe muss im Falle von Varianten und/oder Änderungen während der </w:t>
            </w:r>
            <w:r w:rsidRPr="006022F6">
              <w:rPr>
                <w:rFonts w:cs="Arial"/>
                <w:lang w:val="de-DE"/>
              </w:rPr>
              <w:lastRenderedPageBreak/>
              <w:t>Ausführung im Sinne des Art. 48 L.G. 16/2015 bei Zuschlagserteilung gemacht werden;</w:t>
            </w:r>
          </w:p>
          <w:p w14:paraId="2F378A0A" w14:textId="77777777" w:rsidR="00A055E6" w:rsidRPr="006022F6" w:rsidRDefault="00A055E6" w:rsidP="00A055E6">
            <w:pPr>
              <w:tabs>
                <w:tab w:val="left" w:pos="4680"/>
              </w:tabs>
              <w:autoSpaceDE w:val="0"/>
              <w:autoSpaceDN w:val="0"/>
              <w:adjustRightInd w:val="0"/>
              <w:ind w:right="64"/>
              <w:jc w:val="both"/>
              <w:rPr>
                <w:rFonts w:cs="Arial"/>
                <w:lang w:val="de-DE"/>
              </w:rPr>
            </w:pPr>
          </w:p>
          <w:p w14:paraId="412EB645" w14:textId="64E1BA93" w:rsidR="00A055E6" w:rsidRPr="006022F6" w:rsidRDefault="00A055E6" w:rsidP="00A055E6">
            <w:pPr>
              <w:tabs>
                <w:tab w:val="left" w:pos="7797"/>
              </w:tabs>
              <w:ind w:right="64"/>
              <w:jc w:val="both"/>
              <w:rPr>
                <w:rFonts w:eastAsia="Andale Sans UI" w:cs="Arial"/>
                <w:noProof w:val="0"/>
                <w:color w:val="FF0000"/>
                <w:lang w:val="de-DE" w:eastAsia="it-IT"/>
              </w:rPr>
            </w:pPr>
          </w:p>
        </w:tc>
        <w:tc>
          <w:tcPr>
            <w:tcW w:w="852" w:type="dxa"/>
          </w:tcPr>
          <w:p w14:paraId="381358F3" w14:textId="77777777" w:rsidR="00A055E6" w:rsidRPr="006022F6" w:rsidRDefault="00A055E6" w:rsidP="00A055E6">
            <w:pPr>
              <w:widowControl w:val="0"/>
              <w:rPr>
                <w:rFonts w:cs="Arial"/>
                <w:lang w:val="de-DE"/>
              </w:rPr>
            </w:pPr>
          </w:p>
        </w:tc>
        <w:tc>
          <w:tcPr>
            <w:tcW w:w="4258" w:type="dxa"/>
            <w:shd w:val="clear" w:color="auto" w:fill="auto"/>
          </w:tcPr>
          <w:p w14:paraId="353D44CC" w14:textId="6898E562" w:rsidR="00A055E6" w:rsidRPr="006022F6"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l’esecutore all’atto dell’offerta abbia indicato le parti di prestazione contrattuale che intende subappaltare (art. 119 comma 4 lett.c) D.Lgs. 36/2023);</w:t>
            </w:r>
          </w:p>
          <w:p w14:paraId="0A85198C" w14:textId="77777777" w:rsidR="00A055E6" w:rsidRPr="006022F6" w:rsidRDefault="00A055E6" w:rsidP="00A055E6">
            <w:pPr>
              <w:tabs>
                <w:tab w:val="left" w:pos="4680"/>
              </w:tabs>
              <w:autoSpaceDE w:val="0"/>
              <w:autoSpaceDN w:val="0"/>
              <w:adjustRightInd w:val="0"/>
              <w:ind w:left="426" w:right="64"/>
              <w:jc w:val="both"/>
              <w:rPr>
                <w:rFonts w:cs="Arial"/>
                <w:lang w:val="it-IT"/>
              </w:rPr>
            </w:pPr>
            <w:r w:rsidRPr="006022F6">
              <w:rPr>
                <w:rFonts w:cs="Arial"/>
                <w:lang w:val="it-IT"/>
              </w:rPr>
              <w:t xml:space="preserve">in caso di variazioni e/o modifiche ex art. 48 L.P. 16/2015 in corso di esecuzione tale </w:t>
            </w:r>
            <w:r w:rsidRPr="006022F6">
              <w:rPr>
                <w:rFonts w:cs="Arial"/>
                <w:lang w:val="it-IT"/>
              </w:rPr>
              <w:lastRenderedPageBreak/>
              <w:t>indicazione deve essere fatta all’atto dell’affidamento;</w:t>
            </w:r>
          </w:p>
          <w:p w14:paraId="59482616" w14:textId="77777777" w:rsidR="00A055E6" w:rsidRPr="006022F6"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bCs/>
                <w:color w:val="FF0000"/>
                <w:lang w:val="it-IT"/>
              </w:rPr>
            </w:pPr>
          </w:p>
        </w:tc>
      </w:tr>
      <w:tr w:rsidR="00A055E6" w:rsidRPr="004E5722" w14:paraId="1DB1E842" w14:textId="77777777" w:rsidTr="001D763E">
        <w:tc>
          <w:tcPr>
            <w:tcW w:w="4404" w:type="dxa"/>
            <w:shd w:val="clear" w:color="auto" w:fill="auto"/>
          </w:tcPr>
          <w:p w14:paraId="46E3A70B" w14:textId="46BB5112" w:rsidR="00A055E6" w:rsidRPr="006022F6"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de-DE"/>
              </w:rPr>
            </w:pPr>
            <w:r w:rsidRPr="006022F6">
              <w:rPr>
                <w:rFonts w:cs="Arial"/>
                <w:lang w:val="de-DE"/>
              </w:rPr>
              <w:lastRenderedPageBreak/>
              <w:t>dass der Auftragsausführende mindestens zwanzig Tage vor dem Tag des tatsächlichen Beginns der Ausführung der betreffenden Leistungen den Vertrag über die Untervergabe bei der Vergabestelle, im Original oder beglaubigter Kopie, hinterlegt (Art. 119 Abs. 5 GvD Nr. 36/2023);</w:t>
            </w:r>
          </w:p>
        </w:tc>
        <w:tc>
          <w:tcPr>
            <w:tcW w:w="852" w:type="dxa"/>
          </w:tcPr>
          <w:p w14:paraId="268C272A" w14:textId="77777777" w:rsidR="00A055E6" w:rsidRPr="006022F6" w:rsidRDefault="00A055E6" w:rsidP="00A055E6">
            <w:pPr>
              <w:widowControl w:val="0"/>
              <w:rPr>
                <w:rFonts w:cs="Arial"/>
                <w:lang w:val="de-DE"/>
              </w:rPr>
            </w:pPr>
          </w:p>
        </w:tc>
        <w:tc>
          <w:tcPr>
            <w:tcW w:w="4258" w:type="dxa"/>
            <w:shd w:val="clear" w:color="auto" w:fill="auto"/>
          </w:tcPr>
          <w:p w14:paraId="1642361D" w14:textId="10FD9136" w:rsidR="00A055E6" w:rsidRPr="006022F6"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almeno venti giorni prima della data di effettivo inizio dell’esecuzione delle relative prestazioni, l’esecutore provveda al deposito del contratto di subappalto presso la stazione appaltante contraente, in originale o in copia autentica (art. 119 comma 5 del D.lgs. 36/2023);</w:t>
            </w:r>
          </w:p>
          <w:p w14:paraId="69C74BC0" w14:textId="77777777" w:rsidR="00A055E6" w:rsidRPr="006022F6"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it-IT"/>
              </w:rPr>
            </w:pPr>
          </w:p>
        </w:tc>
      </w:tr>
      <w:tr w:rsidR="00A055E6" w:rsidRPr="004E5722" w14:paraId="14EFFABC" w14:textId="77777777" w:rsidTr="001D763E">
        <w:tc>
          <w:tcPr>
            <w:tcW w:w="4404" w:type="dxa"/>
            <w:shd w:val="clear" w:color="auto" w:fill="auto"/>
          </w:tcPr>
          <w:p w14:paraId="6654CE48" w14:textId="5A4C8A0C" w:rsidR="00A055E6" w:rsidRPr="00A70A2A"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eastAsia="Andale Sans UI" w:cs="Arial"/>
                <w:noProof w:val="0"/>
                <w:color w:val="FF0000"/>
                <w:lang w:val="de-DE" w:eastAsia="it-IT"/>
              </w:rPr>
            </w:pPr>
            <w:r w:rsidRPr="00A055E6">
              <w:rPr>
                <w:rFonts w:cs="Arial"/>
                <w:lang w:val="de-DE"/>
              </w:rPr>
              <w:t xml:space="preserve">dass der Auftragsausführende bei Hinterlegung des Vertrags über die Untervergabe bei der Vergabestelle ferner die Bescheinigung vorlegt, dass der/die Unterauftragnehmer in Bezug auf die an ihn/sie vergebene Leistung die vorgeschriebenen Qualifikationsanforderungen erfüllt, sowie </w:t>
            </w:r>
            <w:r w:rsidRPr="006022F6">
              <w:rPr>
                <w:rFonts w:cs="Arial"/>
                <w:lang w:val="de-DE"/>
              </w:rPr>
              <w:t xml:space="preserve">die Erklärung des Unterauftragnehmers, </w:t>
            </w:r>
            <w:r w:rsidR="006022F6" w:rsidRPr="006022F6">
              <w:rPr>
                <w:rFonts w:cs="Arial"/>
                <w:lang w:val="de-DE"/>
              </w:rPr>
              <w:t>dass keine Ausschlussgründe gemäß Kapitel II Titel IV Teil V Buch II des Kodex und den Besitz der Anforderungen gemäß Art. 100 des GvD 36/2023 vorliegen</w:t>
            </w:r>
            <w:r w:rsidR="006022F6">
              <w:rPr>
                <w:rFonts w:cs="Arial"/>
                <w:lang w:val="de-DE"/>
              </w:rPr>
              <w:t>;</w:t>
            </w:r>
          </w:p>
        </w:tc>
        <w:tc>
          <w:tcPr>
            <w:tcW w:w="852" w:type="dxa"/>
          </w:tcPr>
          <w:p w14:paraId="5E7A99C3" w14:textId="77777777" w:rsidR="00A055E6" w:rsidRPr="00A70A2A" w:rsidRDefault="00A055E6" w:rsidP="00A055E6">
            <w:pPr>
              <w:widowControl w:val="0"/>
              <w:rPr>
                <w:rFonts w:cs="Arial"/>
                <w:lang w:val="de-DE"/>
              </w:rPr>
            </w:pPr>
          </w:p>
        </w:tc>
        <w:tc>
          <w:tcPr>
            <w:tcW w:w="4258" w:type="dxa"/>
            <w:shd w:val="clear" w:color="auto" w:fill="auto"/>
          </w:tcPr>
          <w:p w14:paraId="2069C67A" w14:textId="7A97B79A" w:rsidR="00A055E6" w:rsidRPr="006022F6"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bCs/>
                <w:color w:val="FF0000"/>
                <w:lang w:val="it-IT"/>
              </w:rPr>
            </w:pPr>
            <w:r w:rsidRPr="006022F6">
              <w:rPr>
                <w:rFonts w:cs="Arial"/>
                <w:lang w:val="it-IT"/>
              </w:rPr>
              <w:t xml:space="preserve">che al momento del deposito del contratto di subappalto, l’esecutore trasmetta altresì la certificazione attestante il possesso da parte del/i subappaltatore/i dei requisiti di qualificazione prescritti in relazione alla prestazione subappaltata e la dichiarazione del subappaltatore attestante l’assenza in capo ai subappaltatori delle cause di esclusione di cui al Capo II del Titolo IV della Parte V del Libro II del Codice e il possesso dei requisiti di cui agli articoli 100 </w:t>
            </w:r>
            <w:r w:rsidR="006022F6" w:rsidRPr="006022F6">
              <w:rPr>
                <w:rFonts w:cs="Arial"/>
                <w:lang w:val="it-IT"/>
              </w:rPr>
              <w:t>d</w:t>
            </w:r>
            <w:r w:rsidRPr="006022F6">
              <w:rPr>
                <w:rFonts w:cs="Arial"/>
                <w:lang w:val="it-IT"/>
              </w:rPr>
              <w:t>el D.lgs. 36/2023</w:t>
            </w:r>
            <w:r w:rsidR="006022F6" w:rsidRPr="006022F6">
              <w:rPr>
                <w:rFonts w:cs="Arial"/>
                <w:lang w:val="it-IT"/>
              </w:rPr>
              <w:t>;</w:t>
            </w:r>
          </w:p>
        </w:tc>
      </w:tr>
      <w:tr w:rsidR="00A055E6" w:rsidRPr="004E5722" w14:paraId="179DB56E" w14:textId="77777777" w:rsidTr="001D763E">
        <w:tc>
          <w:tcPr>
            <w:tcW w:w="4404" w:type="dxa"/>
            <w:shd w:val="clear" w:color="auto" w:fill="auto"/>
          </w:tcPr>
          <w:p w14:paraId="6E57A68B" w14:textId="77777777" w:rsidR="00A055E6" w:rsidRPr="00A055E6"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it-IT"/>
              </w:rPr>
            </w:pPr>
            <w:r w:rsidRPr="00772645">
              <w:rPr>
                <w:rFonts w:cs="Arial"/>
                <w:lang w:val="de-DE"/>
              </w:rPr>
              <w:t xml:space="preserve">dass gegenüber dem Unterauftragnehmer kein Verbot laut den Antimafia-Bestimmungen gemäß GvD vom 6. </w:t>
            </w:r>
            <w:r w:rsidRPr="00A055E6">
              <w:rPr>
                <w:rFonts w:cs="Arial"/>
                <w:lang w:val="it-IT"/>
              </w:rPr>
              <w:t>September 2011, Nr. 159 i.g.F vorliegt;</w:t>
            </w:r>
          </w:p>
          <w:p w14:paraId="339D0225" w14:textId="77777777" w:rsidR="00A055E6" w:rsidRPr="00147DC3" w:rsidRDefault="00A055E6" w:rsidP="00A055E6">
            <w:pPr>
              <w:pStyle w:val="Elencoacolori-Colore11"/>
              <w:rPr>
                <w:rFonts w:ascii="Arial" w:hAnsi="Arial" w:cs="Arial"/>
                <w:strike/>
                <w:sz w:val="24"/>
                <w:szCs w:val="24"/>
                <w:lang w:val="de-DE"/>
              </w:rPr>
            </w:pPr>
          </w:p>
          <w:p w14:paraId="041FCC09" w14:textId="02F10F3F" w:rsidR="00A055E6" w:rsidRPr="00A70A2A"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eastAsia="Andale Sans UI" w:cs="Arial"/>
                <w:noProof w:val="0"/>
                <w:color w:val="FF0000"/>
                <w:lang w:val="de-DE" w:eastAsia="it-IT"/>
              </w:rPr>
            </w:pPr>
            <w:r w:rsidRPr="00772645">
              <w:rPr>
                <w:rFonts w:cs="Arial"/>
                <w:lang w:val="de-DE"/>
              </w:rPr>
              <w:t xml:space="preserve">dass der Auftragnehmer, für sich und für die Unterauftragnehmer, der Vergabestelle vor Beginn der Arbeiten die Unterlagen über die erfolgte Meldung an die Behörden für soziale Fürsorge, an die Versicherungsanstalten und an die Unfallversicherungsinstitute, sowie, falls erforderlich, eine Kopie des Sicherheitsplans übermittelt (Art. 119 Abs. 7 GvD 36/2023); </w:t>
            </w:r>
          </w:p>
        </w:tc>
        <w:tc>
          <w:tcPr>
            <w:tcW w:w="852" w:type="dxa"/>
          </w:tcPr>
          <w:p w14:paraId="52E320CD" w14:textId="77777777" w:rsidR="00A055E6" w:rsidRPr="00A70A2A" w:rsidRDefault="00A055E6" w:rsidP="00A055E6">
            <w:pPr>
              <w:widowControl w:val="0"/>
              <w:rPr>
                <w:rFonts w:cs="Arial"/>
                <w:lang w:val="de-DE"/>
              </w:rPr>
            </w:pPr>
          </w:p>
        </w:tc>
        <w:tc>
          <w:tcPr>
            <w:tcW w:w="4258" w:type="dxa"/>
            <w:shd w:val="clear" w:color="auto" w:fill="auto"/>
          </w:tcPr>
          <w:p w14:paraId="159EBD5D" w14:textId="77777777" w:rsidR="00A055E6" w:rsidRPr="006022F6"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non sussista nei confronti del subappaltatore, alcuno dei divieti di cui alla normativa antimafia prevista dal D.Lgs. 6 settembre 2011, n. 159 e successive modificazioni;</w:t>
            </w:r>
          </w:p>
          <w:p w14:paraId="05D34CB7" w14:textId="77777777" w:rsidR="00A055E6" w:rsidRPr="006022F6" w:rsidRDefault="00A055E6" w:rsidP="00A055E6">
            <w:pPr>
              <w:tabs>
                <w:tab w:val="left" w:pos="4680"/>
              </w:tabs>
              <w:autoSpaceDE w:val="0"/>
              <w:autoSpaceDN w:val="0"/>
              <w:adjustRightInd w:val="0"/>
              <w:ind w:left="426" w:right="64"/>
              <w:jc w:val="both"/>
              <w:rPr>
                <w:rFonts w:cs="Arial"/>
                <w:strike/>
                <w:sz w:val="24"/>
                <w:szCs w:val="24"/>
                <w:lang w:val="it-IT"/>
              </w:rPr>
            </w:pPr>
          </w:p>
          <w:p w14:paraId="1632B73D" w14:textId="43332725" w:rsidR="00A055E6" w:rsidRPr="006022F6"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l’affidatario e, per suo tramite, i subappaltatori, trasmettano alla stazione appaltante contraente prima dell’inizio della prestazione contrattuale, la documentazione di avvenuta denunzia agli enti previdenziali, assicurativi e antinfortunistici, nonché copia del piano di sicurezza se del caso (art. 119 comma 7 del D.Lgs. 36/2023);</w:t>
            </w:r>
          </w:p>
          <w:p w14:paraId="6E6E46C4" w14:textId="77777777" w:rsidR="00A055E6" w:rsidRPr="006022F6" w:rsidRDefault="00A055E6" w:rsidP="00A055E6">
            <w:pPr>
              <w:widowControl w:val="0"/>
              <w:autoSpaceDE w:val="0"/>
              <w:autoSpaceDN w:val="0"/>
              <w:adjustRightInd w:val="0"/>
              <w:ind w:right="6"/>
              <w:jc w:val="both"/>
              <w:rPr>
                <w:rFonts w:cs="Arial"/>
                <w:bCs/>
                <w:color w:val="FF0000"/>
                <w:lang w:val="it-IT"/>
              </w:rPr>
            </w:pPr>
          </w:p>
        </w:tc>
      </w:tr>
      <w:tr w:rsidR="00A055E6" w:rsidRPr="004E5722" w14:paraId="47C2CD01" w14:textId="77777777" w:rsidTr="001D763E">
        <w:tc>
          <w:tcPr>
            <w:tcW w:w="4404" w:type="dxa"/>
            <w:shd w:val="clear" w:color="auto" w:fill="auto"/>
          </w:tcPr>
          <w:p w14:paraId="7FC1B7B2" w14:textId="679D7809" w:rsidR="00A055E6" w:rsidRPr="00772645"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de-DE"/>
              </w:rPr>
            </w:pPr>
            <w:r w:rsidRPr="00772645">
              <w:rPr>
                <w:rFonts w:cs="Arial"/>
                <w:lang w:val="de-DE"/>
              </w:rPr>
              <w:t>dass der Auftragsausführende dem Vertrag über die Untervergabe oder dessen beglaubigte Kopie die Erklärung über das Vorliegen oder Nichtvorliegen eines eventuellen Kontroll- oder Verbindungsverhältnisses mit dem Inhaber des Unterauftrages laut Art. 2359 ZGB beilegt. Im Falle einer Bietergemeinschaft oder eines Konsortiums ist diese Erklärung von jedem der daran beteiligten Gesellschaften abzugeben Art. 119 Abs. 16 GvD. 36/2023</w:t>
            </w:r>
            <w:r w:rsidR="002E5733" w:rsidRPr="00772645">
              <w:rPr>
                <w:rFonts w:cs="Arial"/>
                <w:lang w:val="de-DE"/>
              </w:rPr>
              <w:t>).</w:t>
            </w:r>
          </w:p>
        </w:tc>
        <w:tc>
          <w:tcPr>
            <w:tcW w:w="852" w:type="dxa"/>
          </w:tcPr>
          <w:p w14:paraId="45B12073" w14:textId="77777777" w:rsidR="00A055E6" w:rsidRPr="00772645" w:rsidRDefault="00A055E6" w:rsidP="00A055E6">
            <w:pPr>
              <w:widowControl w:val="0"/>
              <w:rPr>
                <w:rFonts w:cs="Arial"/>
                <w:lang w:val="de-DE"/>
              </w:rPr>
            </w:pPr>
          </w:p>
        </w:tc>
        <w:tc>
          <w:tcPr>
            <w:tcW w:w="4258" w:type="dxa"/>
            <w:shd w:val="clear" w:color="auto" w:fill="auto"/>
          </w:tcPr>
          <w:p w14:paraId="32AC5FD3" w14:textId="74E28381" w:rsidR="00A055E6" w:rsidRPr="002E5733"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it-IT"/>
              </w:rPr>
            </w:pPr>
            <w:r w:rsidRPr="002E5733">
              <w:rPr>
                <w:rFonts w:cs="Arial"/>
                <w:lang w:val="it-IT"/>
              </w:rPr>
              <w:t>che l’esecutore alleghi al contratto del subappalto o alla sua copia autentica la dichiarazione circa la sussistenza o meno di eventuali forme di controllo o di collegamento a norma dell’art. 2359 c.c. con il titolare del subappalto. In caso di RTI o consorzio, analoga dichiarazione deve essere rilasciata da tutte le imprese costituenti il RTI o il consorzio (art. 119 comma 16 del D.lgs. 36/2023).</w:t>
            </w:r>
          </w:p>
          <w:p w14:paraId="3736AE20" w14:textId="77777777" w:rsidR="00A055E6" w:rsidRPr="002E5733" w:rsidRDefault="00A055E6" w:rsidP="00A055E6">
            <w:pPr>
              <w:widowControl w:val="0"/>
              <w:autoSpaceDE w:val="0"/>
              <w:autoSpaceDN w:val="0"/>
              <w:adjustRightInd w:val="0"/>
              <w:ind w:right="6"/>
              <w:jc w:val="both"/>
              <w:rPr>
                <w:rFonts w:cs="Arial"/>
                <w:lang w:val="it-IT"/>
              </w:rPr>
            </w:pPr>
          </w:p>
        </w:tc>
      </w:tr>
      <w:tr w:rsidR="00A055E6" w:rsidRPr="004E5722" w14:paraId="484C84E5" w14:textId="77777777" w:rsidTr="001D763E">
        <w:tc>
          <w:tcPr>
            <w:tcW w:w="4404" w:type="dxa"/>
            <w:shd w:val="clear" w:color="auto" w:fill="auto"/>
          </w:tcPr>
          <w:p w14:paraId="32B8F52D" w14:textId="30E9AD1E" w:rsidR="00A055E6" w:rsidRPr="00772645" w:rsidRDefault="002E5733"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de-DE"/>
              </w:rPr>
            </w:pPr>
            <w:r w:rsidRPr="00772645">
              <w:rPr>
                <w:rFonts w:cs="Arial"/>
                <w:lang w:val="de-DE"/>
              </w:rPr>
              <w:t>B</w:t>
            </w:r>
            <w:r w:rsidR="00A055E6" w:rsidRPr="00772645">
              <w:rPr>
                <w:rFonts w:cs="Arial"/>
                <w:lang w:val="de-DE"/>
              </w:rPr>
              <w:t>ei Fehlen der oben genannten Unterlagen kann die Untervergabe nicht erteilt werden.</w:t>
            </w:r>
          </w:p>
        </w:tc>
        <w:tc>
          <w:tcPr>
            <w:tcW w:w="852" w:type="dxa"/>
          </w:tcPr>
          <w:p w14:paraId="7CA292E4" w14:textId="77777777" w:rsidR="00A055E6" w:rsidRPr="00772645" w:rsidRDefault="00A055E6" w:rsidP="00BB4018">
            <w:pPr>
              <w:widowControl w:val="0"/>
              <w:numPr>
                <w:ilvl w:val="0"/>
                <w:numId w:val="105"/>
              </w:numPr>
              <w:tabs>
                <w:tab w:val="clear" w:pos="1076"/>
                <w:tab w:val="num" w:pos="426"/>
              </w:tabs>
              <w:ind w:left="426" w:hanging="142"/>
              <w:rPr>
                <w:rFonts w:cs="Arial"/>
                <w:lang w:val="de-DE"/>
              </w:rPr>
            </w:pPr>
          </w:p>
        </w:tc>
        <w:tc>
          <w:tcPr>
            <w:tcW w:w="4258" w:type="dxa"/>
            <w:shd w:val="clear" w:color="auto" w:fill="auto"/>
          </w:tcPr>
          <w:p w14:paraId="03EA22FA" w14:textId="19E4F221" w:rsidR="00A055E6" w:rsidRPr="002E5733" w:rsidRDefault="00A055E6" w:rsidP="002E5733">
            <w:pPr>
              <w:widowControl w:val="0"/>
              <w:autoSpaceDE w:val="0"/>
              <w:autoSpaceDN w:val="0"/>
              <w:adjustRightInd w:val="0"/>
              <w:ind w:right="6"/>
              <w:jc w:val="both"/>
              <w:rPr>
                <w:rFonts w:cs="Arial"/>
                <w:lang w:val="it-IT"/>
              </w:rPr>
            </w:pPr>
            <w:r w:rsidRPr="002E5733">
              <w:rPr>
                <w:rFonts w:cs="Arial"/>
                <w:lang w:val="it-IT"/>
              </w:rPr>
              <w:t>In mancanza della suddetta documentazione, il subappalto non è concesso.</w:t>
            </w:r>
          </w:p>
        </w:tc>
      </w:tr>
      <w:tr w:rsidR="00A055E6" w:rsidRPr="004E5722" w14:paraId="50E278FF" w14:textId="77777777" w:rsidTr="001D763E">
        <w:tc>
          <w:tcPr>
            <w:tcW w:w="4404" w:type="dxa"/>
            <w:shd w:val="clear" w:color="auto" w:fill="auto"/>
          </w:tcPr>
          <w:p w14:paraId="0F8DA2D8" w14:textId="77777777" w:rsidR="00A055E6" w:rsidRPr="00772645" w:rsidRDefault="00A055E6" w:rsidP="002E5733">
            <w:pPr>
              <w:tabs>
                <w:tab w:val="left" w:pos="4680"/>
              </w:tabs>
              <w:autoSpaceDE w:val="0"/>
              <w:autoSpaceDN w:val="0"/>
              <w:adjustRightInd w:val="0"/>
              <w:ind w:right="64"/>
              <w:jc w:val="both"/>
              <w:rPr>
                <w:rFonts w:eastAsia="Andale Sans UI" w:cs="Arial"/>
                <w:noProof w:val="0"/>
                <w:color w:val="FF0000"/>
                <w:lang w:val="it-IT" w:eastAsia="it-IT"/>
              </w:rPr>
            </w:pPr>
          </w:p>
        </w:tc>
        <w:tc>
          <w:tcPr>
            <w:tcW w:w="852" w:type="dxa"/>
          </w:tcPr>
          <w:p w14:paraId="47ACFA41" w14:textId="77777777" w:rsidR="00A055E6" w:rsidRPr="00772645" w:rsidRDefault="00A055E6" w:rsidP="00A055E6">
            <w:pPr>
              <w:widowControl w:val="0"/>
              <w:rPr>
                <w:rFonts w:cs="Arial"/>
                <w:lang w:val="it-IT"/>
              </w:rPr>
            </w:pPr>
          </w:p>
        </w:tc>
        <w:tc>
          <w:tcPr>
            <w:tcW w:w="4258" w:type="dxa"/>
            <w:shd w:val="clear" w:color="auto" w:fill="auto"/>
          </w:tcPr>
          <w:p w14:paraId="52097BE2" w14:textId="77777777" w:rsidR="00A055E6" w:rsidRPr="00772645" w:rsidRDefault="00A055E6" w:rsidP="00A055E6">
            <w:pPr>
              <w:widowControl w:val="0"/>
              <w:autoSpaceDE w:val="0"/>
              <w:autoSpaceDN w:val="0"/>
              <w:adjustRightInd w:val="0"/>
              <w:ind w:right="6"/>
              <w:jc w:val="both"/>
              <w:rPr>
                <w:rFonts w:cs="Arial"/>
                <w:bCs/>
                <w:color w:val="FF0000"/>
                <w:lang w:val="it-IT"/>
              </w:rPr>
            </w:pPr>
          </w:p>
        </w:tc>
      </w:tr>
      <w:tr w:rsidR="00A055E6" w:rsidRPr="004E5722" w14:paraId="29CC994F" w14:textId="77777777" w:rsidTr="001D763E">
        <w:tc>
          <w:tcPr>
            <w:tcW w:w="4404" w:type="dxa"/>
            <w:shd w:val="clear" w:color="auto" w:fill="auto"/>
          </w:tcPr>
          <w:p w14:paraId="53A13A92" w14:textId="359C1473" w:rsidR="00A055E6" w:rsidRPr="002E5733" w:rsidRDefault="006022F6" w:rsidP="00084800">
            <w:pPr>
              <w:jc w:val="both"/>
              <w:rPr>
                <w:rFonts w:eastAsia="Andale Sans UI" w:cs="Arial"/>
                <w:noProof w:val="0"/>
                <w:color w:val="FF0000"/>
                <w:lang w:val="de-DE" w:eastAsia="it-IT"/>
              </w:rPr>
            </w:pPr>
            <w:r w:rsidRPr="006022F6">
              <w:rPr>
                <w:rFonts w:cs="Arial"/>
                <w:lang w:val="de-DE"/>
              </w:rPr>
              <w:lastRenderedPageBreak/>
              <w:t>Bei Fehlen der Antimafia-Unterlagen und in Ermangelung der Prüfung im Sinne von Art. 32 L.G. 16/2015 über das Nichtvorliegen der Ausschlussgründe gemäß Titel IV Teil V Buch II des GvD. 36/2023, gilt die Untervergabe mit ausdrücklicher Auflösungsklausel als erteilt. Falls die Ergebnisse der Antimafiaunterlagen und der stichprobenartigen Kontrollen im Sinne des Art. 32 des L.G. 16/2015 negativ sind, gilt die Genehmigung des Unterauftrages als widerrufen</w:t>
            </w:r>
          </w:p>
        </w:tc>
        <w:tc>
          <w:tcPr>
            <w:tcW w:w="852" w:type="dxa"/>
          </w:tcPr>
          <w:p w14:paraId="6B50CB14" w14:textId="77777777" w:rsidR="00A055E6" w:rsidRPr="002E5733" w:rsidRDefault="00A055E6" w:rsidP="00A055E6">
            <w:pPr>
              <w:widowControl w:val="0"/>
              <w:rPr>
                <w:rFonts w:cs="Arial"/>
                <w:lang w:val="de-DE"/>
              </w:rPr>
            </w:pPr>
          </w:p>
        </w:tc>
        <w:tc>
          <w:tcPr>
            <w:tcW w:w="4258" w:type="dxa"/>
            <w:shd w:val="clear" w:color="auto" w:fill="auto"/>
          </w:tcPr>
          <w:p w14:paraId="2A82B033" w14:textId="77777777" w:rsidR="006022F6" w:rsidRPr="006022F6" w:rsidRDefault="006022F6" w:rsidP="006022F6">
            <w:pPr>
              <w:jc w:val="both"/>
              <w:rPr>
                <w:rFonts w:cs="Arial"/>
                <w:lang w:val="it-IT"/>
              </w:rPr>
            </w:pPr>
            <w:r w:rsidRPr="006022F6">
              <w:rPr>
                <w:rFonts w:cs="Arial"/>
                <w:lang w:val="it-IT"/>
              </w:rPr>
              <w:t>In assenza della documentazione antimafia ed in assenza della verifica ai sensi dell’art. 32 L.P. 16/15 circa l’insussistenza delle cause di esclusione di cui al Capo II del Titolo IV della Parte V del Libro II del d.lgs. 03/2023, il subappalto si intende concesso in pendenza di condizione risolutiva; qualora la documentazione antimafia così come i controlli a campione eseguiti ai sensi dell`art. 32 L.P. 16/15 risultino negativi, l’autorizzazione al subappalto si intende revocata.</w:t>
            </w:r>
          </w:p>
          <w:p w14:paraId="158BA884" w14:textId="77777777" w:rsidR="00A055E6" w:rsidRPr="002E5733" w:rsidRDefault="00A055E6" w:rsidP="002E5733">
            <w:pPr>
              <w:ind w:left="354"/>
              <w:jc w:val="both"/>
              <w:rPr>
                <w:rFonts w:cs="Arial"/>
                <w:bCs/>
                <w:color w:val="FF0000"/>
                <w:lang w:val="it-IT"/>
              </w:rPr>
            </w:pPr>
          </w:p>
        </w:tc>
      </w:tr>
      <w:tr w:rsidR="00A055E6" w:rsidRPr="004E5722" w14:paraId="13C25993" w14:textId="77777777" w:rsidTr="001D763E">
        <w:tc>
          <w:tcPr>
            <w:tcW w:w="4404" w:type="dxa"/>
            <w:shd w:val="clear" w:color="auto" w:fill="auto"/>
          </w:tcPr>
          <w:p w14:paraId="179EBA86" w14:textId="7DE34BEB" w:rsidR="00A055E6" w:rsidRPr="002E5733" w:rsidRDefault="002E5733" w:rsidP="002E5733">
            <w:pPr>
              <w:jc w:val="both"/>
              <w:rPr>
                <w:rFonts w:eastAsia="Andale Sans UI" w:cs="Arial"/>
                <w:noProof w:val="0"/>
                <w:color w:val="FF0000"/>
                <w:lang w:val="de-DE" w:eastAsia="it-IT"/>
              </w:rPr>
            </w:pPr>
            <w:r w:rsidRPr="002E5733">
              <w:rPr>
                <w:rFonts w:cs="Arial"/>
                <w:lang w:val="de-DE"/>
              </w:rPr>
              <w:t>In den Fällen, in denen der Auftraggeber von aufgrund der Kontrollen gemäß Art. 32 LG Nr. 16/2015 feststellt, dass der Unterauftragnehmer zum Zeitpunkt des Genehmigungsantrags nicht die vorgeschriebenen subjektiven Anforderungen erfüllte, widerruft er die Genehmigung und nimmt die diesbezügliche Meldung an die zuständigen Behörden vor.</w:t>
            </w:r>
          </w:p>
        </w:tc>
        <w:tc>
          <w:tcPr>
            <w:tcW w:w="852" w:type="dxa"/>
          </w:tcPr>
          <w:p w14:paraId="3F666B17" w14:textId="77777777" w:rsidR="00A055E6" w:rsidRPr="002E5733" w:rsidRDefault="00A055E6" w:rsidP="00A055E6">
            <w:pPr>
              <w:widowControl w:val="0"/>
              <w:rPr>
                <w:rFonts w:cs="Arial"/>
                <w:lang w:val="de-DE"/>
              </w:rPr>
            </w:pPr>
          </w:p>
        </w:tc>
        <w:tc>
          <w:tcPr>
            <w:tcW w:w="4258" w:type="dxa"/>
            <w:shd w:val="clear" w:color="auto" w:fill="auto"/>
          </w:tcPr>
          <w:p w14:paraId="572724F9" w14:textId="2A177FFA" w:rsidR="00A055E6" w:rsidRPr="00A055E6" w:rsidRDefault="002E5733" w:rsidP="006022F6">
            <w:pPr>
              <w:ind w:left="137"/>
              <w:jc w:val="both"/>
              <w:rPr>
                <w:rFonts w:cs="Arial"/>
                <w:bCs/>
                <w:color w:val="FF0000"/>
                <w:lang w:val="it-IT"/>
              </w:rPr>
            </w:pPr>
            <w:r w:rsidRPr="002E5733">
              <w:rPr>
                <w:rFonts w:cs="Arial"/>
                <w:lang w:val="it-IT"/>
              </w:rPr>
              <w:t>Nei casi in cui l’Amministrazione committente rilevi, a seguito dei controlli effettuati ai sensi dell’art. 32 della l.p. 16/2015, che il subappaltatore, al momento della richiesta di autorizzazione, non era in possesso dei prescritti requisiti soggettivi, procede alla revoca della predetta autorizzazione e alla segnalazione del fatto alle autorità competenti.</w:t>
            </w:r>
          </w:p>
        </w:tc>
      </w:tr>
      <w:tr w:rsidR="00A055E6" w:rsidRPr="004E5722" w14:paraId="26010A85" w14:textId="77777777" w:rsidTr="001D763E">
        <w:tc>
          <w:tcPr>
            <w:tcW w:w="4404" w:type="dxa"/>
            <w:shd w:val="clear" w:color="auto" w:fill="auto"/>
          </w:tcPr>
          <w:p w14:paraId="28A49AE6" w14:textId="77777777" w:rsidR="00A055E6" w:rsidRPr="00A055E6" w:rsidRDefault="00A055E6" w:rsidP="00084800">
            <w:pPr>
              <w:widowControl w:val="0"/>
              <w:jc w:val="both"/>
              <w:rPr>
                <w:rFonts w:eastAsia="Andale Sans UI" w:cs="Arial"/>
                <w:noProof w:val="0"/>
                <w:color w:val="FF0000"/>
                <w:lang w:val="it-IT" w:eastAsia="it-IT"/>
              </w:rPr>
            </w:pPr>
          </w:p>
        </w:tc>
        <w:tc>
          <w:tcPr>
            <w:tcW w:w="852" w:type="dxa"/>
          </w:tcPr>
          <w:p w14:paraId="4DD73F0C" w14:textId="77777777" w:rsidR="00A055E6" w:rsidRPr="00A055E6" w:rsidRDefault="00A055E6" w:rsidP="00A055E6">
            <w:pPr>
              <w:widowControl w:val="0"/>
              <w:rPr>
                <w:rFonts w:cs="Arial"/>
                <w:lang w:val="it-IT"/>
              </w:rPr>
            </w:pPr>
          </w:p>
        </w:tc>
        <w:tc>
          <w:tcPr>
            <w:tcW w:w="4258" w:type="dxa"/>
            <w:shd w:val="clear" w:color="auto" w:fill="auto"/>
          </w:tcPr>
          <w:p w14:paraId="559A92DD" w14:textId="77777777" w:rsidR="00A055E6" w:rsidRPr="00A055E6" w:rsidRDefault="00A055E6" w:rsidP="00A055E6">
            <w:pPr>
              <w:widowControl w:val="0"/>
              <w:autoSpaceDE w:val="0"/>
              <w:autoSpaceDN w:val="0"/>
              <w:adjustRightInd w:val="0"/>
              <w:ind w:right="6"/>
              <w:jc w:val="both"/>
              <w:rPr>
                <w:rFonts w:cs="Arial"/>
                <w:bCs/>
                <w:color w:val="FF0000"/>
                <w:lang w:val="it-IT"/>
              </w:rPr>
            </w:pPr>
          </w:p>
        </w:tc>
      </w:tr>
      <w:tr w:rsidR="00A055E6" w:rsidRPr="004E5722" w14:paraId="4E88E16B" w14:textId="77777777" w:rsidTr="001D763E">
        <w:tc>
          <w:tcPr>
            <w:tcW w:w="4404" w:type="dxa"/>
            <w:shd w:val="clear" w:color="auto" w:fill="auto"/>
          </w:tcPr>
          <w:p w14:paraId="49602426" w14:textId="124142E1" w:rsidR="00A055E6" w:rsidRPr="00772645" w:rsidRDefault="00A055E6" w:rsidP="00C6506A">
            <w:pPr>
              <w:ind w:left="137"/>
              <w:jc w:val="both"/>
              <w:rPr>
                <w:rFonts w:cs="Arial"/>
                <w:lang w:val="de-DE"/>
              </w:rPr>
            </w:pPr>
            <w:r w:rsidRPr="00772645">
              <w:rPr>
                <w:rFonts w:cs="Arial"/>
                <w:lang w:val="de-DE"/>
              </w:rPr>
              <w:t xml:space="preserve">Der Auftragsausführende verpflichtet sich die Verwaltung von allen Ansprüchen Dritter für Gegebenheiten und Verschulden, welche dem Unterauftragnehmer oder seinen Gehilfen zurechenbar sind, frei- und schadlos zu halten. </w:t>
            </w:r>
          </w:p>
        </w:tc>
        <w:tc>
          <w:tcPr>
            <w:tcW w:w="852" w:type="dxa"/>
          </w:tcPr>
          <w:p w14:paraId="0857B228" w14:textId="77777777" w:rsidR="00A055E6" w:rsidRPr="00772645" w:rsidRDefault="00A055E6" w:rsidP="00C6506A">
            <w:pPr>
              <w:ind w:left="137"/>
              <w:rPr>
                <w:rFonts w:cs="Arial"/>
                <w:lang w:val="de-DE"/>
              </w:rPr>
            </w:pPr>
          </w:p>
        </w:tc>
        <w:tc>
          <w:tcPr>
            <w:tcW w:w="4258" w:type="dxa"/>
            <w:shd w:val="clear" w:color="auto" w:fill="auto"/>
          </w:tcPr>
          <w:p w14:paraId="5C195B1B" w14:textId="77777777" w:rsidR="00A055E6" w:rsidRPr="00C6506A" w:rsidRDefault="00A055E6" w:rsidP="00C6506A">
            <w:pPr>
              <w:tabs>
                <w:tab w:val="num" w:pos="294"/>
              </w:tabs>
              <w:ind w:left="137"/>
              <w:jc w:val="both"/>
              <w:rPr>
                <w:rFonts w:cs="Arial"/>
                <w:lang w:val="it-IT"/>
              </w:rPr>
            </w:pPr>
            <w:r w:rsidRPr="00C6506A">
              <w:rPr>
                <w:rFonts w:cs="Arial"/>
                <w:lang w:val="it-IT"/>
              </w:rPr>
              <w:t>L’esecutore si obbliga a manlevare e tenere indenne l’amministrazione da qualsivoglia pretesa di terzi per fatti e colpe imputabili al subappaltatore o ai suoi ausiliari.</w:t>
            </w:r>
          </w:p>
          <w:p w14:paraId="275A4EAC" w14:textId="77777777" w:rsidR="00A055E6" w:rsidRPr="00C6506A" w:rsidRDefault="00A055E6" w:rsidP="00C6506A">
            <w:pPr>
              <w:autoSpaceDE w:val="0"/>
              <w:autoSpaceDN w:val="0"/>
              <w:adjustRightInd w:val="0"/>
              <w:ind w:left="137" w:right="6"/>
              <w:jc w:val="both"/>
              <w:rPr>
                <w:rFonts w:cs="Arial"/>
                <w:lang w:val="it-IT"/>
              </w:rPr>
            </w:pPr>
          </w:p>
        </w:tc>
      </w:tr>
      <w:tr w:rsidR="00A055E6" w:rsidRPr="004E5722" w14:paraId="156CCAD8" w14:textId="77777777" w:rsidTr="001D763E">
        <w:tc>
          <w:tcPr>
            <w:tcW w:w="4404" w:type="dxa"/>
            <w:shd w:val="clear" w:color="auto" w:fill="auto"/>
          </w:tcPr>
          <w:p w14:paraId="1B90DCBB" w14:textId="77777777" w:rsidR="00A055E6" w:rsidRPr="00C6506A" w:rsidRDefault="00A055E6" w:rsidP="00C6506A">
            <w:pPr>
              <w:ind w:left="137"/>
              <w:jc w:val="both"/>
              <w:rPr>
                <w:rFonts w:cs="Arial"/>
                <w:lang w:val="it-IT"/>
              </w:rPr>
            </w:pPr>
          </w:p>
        </w:tc>
        <w:tc>
          <w:tcPr>
            <w:tcW w:w="852" w:type="dxa"/>
          </w:tcPr>
          <w:p w14:paraId="1F70BBAA" w14:textId="77777777" w:rsidR="00A055E6" w:rsidRPr="00A055E6" w:rsidRDefault="00A055E6" w:rsidP="00C6506A">
            <w:pPr>
              <w:ind w:left="137"/>
              <w:rPr>
                <w:rFonts w:cs="Arial"/>
                <w:lang w:val="it-IT"/>
              </w:rPr>
            </w:pPr>
          </w:p>
        </w:tc>
        <w:tc>
          <w:tcPr>
            <w:tcW w:w="4258" w:type="dxa"/>
            <w:shd w:val="clear" w:color="auto" w:fill="auto"/>
          </w:tcPr>
          <w:p w14:paraId="42DC3868" w14:textId="77777777" w:rsidR="00A055E6" w:rsidRPr="00C6506A" w:rsidRDefault="00A055E6" w:rsidP="00C6506A">
            <w:pPr>
              <w:autoSpaceDE w:val="0"/>
              <w:autoSpaceDN w:val="0"/>
              <w:adjustRightInd w:val="0"/>
              <w:ind w:left="137" w:right="6"/>
              <w:jc w:val="both"/>
              <w:rPr>
                <w:rFonts w:cs="Arial"/>
                <w:lang w:val="it-IT"/>
              </w:rPr>
            </w:pPr>
          </w:p>
        </w:tc>
      </w:tr>
      <w:tr w:rsidR="00A055E6" w:rsidRPr="004E5722" w14:paraId="0F98AA25" w14:textId="77777777" w:rsidTr="001D763E">
        <w:tc>
          <w:tcPr>
            <w:tcW w:w="4404" w:type="dxa"/>
            <w:shd w:val="clear" w:color="auto" w:fill="auto"/>
          </w:tcPr>
          <w:p w14:paraId="2AD86D60" w14:textId="6CAF5E2B" w:rsidR="00A055E6" w:rsidRPr="00772645" w:rsidRDefault="00A055E6" w:rsidP="00C6506A">
            <w:pPr>
              <w:ind w:left="137"/>
              <w:jc w:val="both"/>
              <w:rPr>
                <w:rFonts w:cs="Arial"/>
                <w:lang w:val="de-DE"/>
              </w:rPr>
            </w:pPr>
            <w:r w:rsidRPr="00772645">
              <w:rPr>
                <w:rFonts w:cs="Arial"/>
                <w:lang w:val="de-DE"/>
              </w:rPr>
              <w:t>Der Auftragsausführende verpflichtet sich, die Verträge über die Unteraufträge unverzüglich aufzulösen, falls die Verwaltung während der Ausführung derselben Nichterfüllungen der Unterauftragnehmer feststellen sollte, welche die Auflösung, unter Berücksichtigung des Interesses der Verwaltung, rechtfertigen würden. In diesem Fall hat der Auftragsausführende weder Anspruch auf Schadenersatz seitens der Verwaltung noch auf Aufschub der Fristen für die Vertragserfüllung.</w:t>
            </w:r>
          </w:p>
        </w:tc>
        <w:tc>
          <w:tcPr>
            <w:tcW w:w="852" w:type="dxa"/>
          </w:tcPr>
          <w:p w14:paraId="4BE8C42E" w14:textId="77777777" w:rsidR="00A055E6" w:rsidRPr="00772645" w:rsidRDefault="00A055E6" w:rsidP="00C6506A">
            <w:pPr>
              <w:ind w:left="137"/>
              <w:rPr>
                <w:rFonts w:cs="Arial"/>
                <w:lang w:val="de-DE"/>
              </w:rPr>
            </w:pPr>
          </w:p>
        </w:tc>
        <w:tc>
          <w:tcPr>
            <w:tcW w:w="4258" w:type="dxa"/>
            <w:shd w:val="clear" w:color="auto" w:fill="auto"/>
          </w:tcPr>
          <w:p w14:paraId="3BBAFD6A" w14:textId="53C8F8EC" w:rsidR="00A055E6" w:rsidRPr="00C6506A" w:rsidRDefault="00A055E6" w:rsidP="00C6506A">
            <w:pPr>
              <w:autoSpaceDE w:val="0"/>
              <w:autoSpaceDN w:val="0"/>
              <w:adjustRightInd w:val="0"/>
              <w:ind w:left="137" w:right="6"/>
              <w:jc w:val="both"/>
              <w:rPr>
                <w:rFonts w:cs="Arial"/>
                <w:lang w:val="it-IT"/>
              </w:rPr>
            </w:pPr>
            <w:r w:rsidRPr="00C6506A">
              <w:rPr>
                <w:rFonts w:cs="Arial"/>
                <w:lang w:val="it-IT"/>
              </w:rPr>
              <w:t>L’esecutore si obbliga a risolvere tempestivamente i contratti di subappalto, qualora durante l’esecuzione degli stessi, vengano accertati dall’Amministrazione inadempimenti delle imprese subappaltatrici di rilevanza tale da giustificare la risoluzione, avuto riguardo all’interesse dell’Amministrazione; in tal caso l’esecutore non avrà diritto ad alcun indennizzo da parte dell’Amministrazione né al differimento dei termini di esecuzione del contratto.</w:t>
            </w:r>
          </w:p>
        </w:tc>
      </w:tr>
      <w:tr w:rsidR="00A055E6" w:rsidRPr="004E5722" w14:paraId="31BF66BC" w14:textId="77777777" w:rsidTr="001D763E">
        <w:tc>
          <w:tcPr>
            <w:tcW w:w="4404" w:type="dxa"/>
            <w:shd w:val="clear" w:color="auto" w:fill="auto"/>
          </w:tcPr>
          <w:p w14:paraId="6A72682C" w14:textId="77777777" w:rsidR="00A055E6" w:rsidRPr="00A055E6" w:rsidRDefault="00A055E6" w:rsidP="00084800">
            <w:pPr>
              <w:widowControl w:val="0"/>
              <w:jc w:val="both"/>
              <w:rPr>
                <w:rFonts w:eastAsia="Andale Sans UI" w:cs="Arial"/>
                <w:noProof w:val="0"/>
                <w:color w:val="FF0000"/>
                <w:lang w:val="it-IT" w:eastAsia="it-IT"/>
              </w:rPr>
            </w:pPr>
          </w:p>
        </w:tc>
        <w:tc>
          <w:tcPr>
            <w:tcW w:w="852" w:type="dxa"/>
          </w:tcPr>
          <w:p w14:paraId="421341EA" w14:textId="77777777" w:rsidR="00A055E6" w:rsidRPr="00A055E6" w:rsidRDefault="00A055E6" w:rsidP="00A055E6">
            <w:pPr>
              <w:widowControl w:val="0"/>
              <w:rPr>
                <w:rFonts w:cs="Arial"/>
                <w:lang w:val="it-IT"/>
              </w:rPr>
            </w:pPr>
          </w:p>
        </w:tc>
        <w:tc>
          <w:tcPr>
            <w:tcW w:w="4258" w:type="dxa"/>
            <w:shd w:val="clear" w:color="auto" w:fill="auto"/>
          </w:tcPr>
          <w:p w14:paraId="77D4975B" w14:textId="77777777" w:rsidR="00A055E6" w:rsidRPr="00A055E6" w:rsidRDefault="00A055E6" w:rsidP="00A055E6">
            <w:pPr>
              <w:widowControl w:val="0"/>
              <w:autoSpaceDE w:val="0"/>
              <w:autoSpaceDN w:val="0"/>
              <w:adjustRightInd w:val="0"/>
              <w:ind w:right="6"/>
              <w:jc w:val="both"/>
              <w:rPr>
                <w:rFonts w:cs="Arial"/>
                <w:bCs/>
                <w:color w:val="FF0000"/>
                <w:lang w:val="it-IT"/>
              </w:rPr>
            </w:pPr>
          </w:p>
        </w:tc>
      </w:tr>
      <w:tr w:rsidR="00A055E6" w:rsidRPr="004E5722" w14:paraId="4EAEA86A" w14:textId="77777777" w:rsidTr="001D763E">
        <w:tc>
          <w:tcPr>
            <w:tcW w:w="4404" w:type="dxa"/>
            <w:shd w:val="clear" w:color="auto" w:fill="auto"/>
          </w:tcPr>
          <w:p w14:paraId="5D5B7EBC" w14:textId="77542AFC" w:rsidR="00A055E6" w:rsidRPr="00772645" w:rsidRDefault="006022F6" w:rsidP="00C6506A">
            <w:pPr>
              <w:ind w:left="137"/>
              <w:jc w:val="both"/>
              <w:rPr>
                <w:rFonts w:cs="Arial"/>
                <w:lang w:val="de-DE"/>
              </w:rPr>
            </w:pPr>
            <w:r w:rsidRPr="0030032E">
              <w:rPr>
                <w:rFonts w:cs="Arial"/>
                <w:lang w:val="de-DE"/>
              </w:rPr>
              <w:t>Der Auftragnehmer muss die Unterauftragnehmer, bei welchen nach entsprechender Prüfung das Vorliegen von Ausschussgründen gemäß Kapitel II Titel IV Teil V Buch II des Kodex (Art. 119 Abs. 10 GvD 36/2023) festgestellt wurde, ersetzen.</w:t>
            </w:r>
          </w:p>
        </w:tc>
        <w:tc>
          <w:tcPr>
            <w:tcW w:w="852" w:type="dxa"/>
          </w:tcPr>
          <w:p w14:paraId="1A19D3C8" w14:textId="77777777" w:rsidR="00A055E6" w:rsidRPr="00772645" w:rsidRDefault="00A055E6" w:rsidP="00C6506A">
            <w:pPr>
              <w:ind w:left="137"/>
              <w:rPr>
                <w:rFonts w:cs="Arial"/>
                <w:lang w:val="de-DE"/>
              </w:rPr>
            </w:pPr>
          </w:p>
        </w:tc>
        <w:tc>
          <w:tcPr>
            <w:tcW w:w="4258" w:type="dxa"/>
            <w:shd w:val="clear" w:color="auto" w:fill="auto"/>
          </w:tcPr>
          <w:p w14:paraId="6BDE6AA8" w14:textId="41FD0366" w:rsidR="00A055E6" w:rsidRPr="00C6506A" w:rsidRDefault="00A055E6" w:rsidP="00C6506A">
            <w:pPr>
              <w:autoSpaceDE w:val="0"/>
              <w:autoSpaceDN w:val="0"/>
              <w:adjustRightInd w:val="0"/>
              <w:ind w:left="137" w:right="6"/>
              <w:jc w:val="both"/>
              <w:rPr>
                <w:rFonts w:cs="Arial"/>
                <w:lang w:val="it-IT"/>
              </w:rPr>
            </w:pPr>
            <w:r w:rsidRPr="00C6506A">
              <w:rPr>
                <w:rFonts w:cs="Arial"/>
                <w:lang w:val="it-IT"/>
              </w:rPr>
              <w:t xml:space="preserve">L’affidatario deve provvedere a sostituire i subappaltatori relativamente ai quali apposita verifica abbia </w:t>
            </w:r>
            <w:r w:rsidRPr="006022F6">
              <w:rPr>
                <w:rFonts w:cs="Arial"/>
                <w:lang w:val="it-IT"/>
              </w:rPr>
              <w:t>dimostrato la sussistenza dei motivi di esclusione di cui al Capo II del Titolo IV della Parte V del Libro II del Codice (art. 119 co.10 del D.Lgs. 36/2023).</w:t>
            </w:r>
            <w:r w:rsidRPr="00C6506A">
              <w:rPr>
                <w:rFonts w:cs="Arial"/>
                <w:lang w:val="it-IT"/>
              </w:rPr>
              <w:t xml:space="preserve"> </w:t>
            </w:r>
          </w:p>
        </w:tc>
      </w:tr>
      <w:tr w:rsidR="00A055E6" w:rsidRPr="004E5722" w14:paraId="42DE5372" w14:textId="77777777" w:rsidTr="001D763E">
        <w:tc>
          <w:tcPr>
            <w:tcW w:w="4404" w:type="dxa"/>
            <w:shd w:val="clear" w:color="auto" w:fill="auto"/>
          </w:tcPr>
          <w:p w14:paraId="18327711" w14:textId="77777777" w:rsidR="00A055E6" w:rsidRPr="00A055E6" w:rsidRDefault="00A055E6" w:rsidP="00084800">
            <w:pPr>
              <w:widowControl w:val="0"/>
              <w:jc w:val="both"/>
              <w:rPr>
                <w:rFonts w:eastAsia="Andale Sans UI" w:cs="Arial"/>
                <w:noProof w:val="0"/>
                <w:color w:val="FF0000"/>
                <w:lang w:val="it-IT" w:eastAsia="it-IT"/>
              </w:rPr>
            </w:pPr>
          </w:p>
        </w:tc>
        <w:tc>
          <w:tcPr>
            <w:tcW w:w="852" w:type="dxa"/>
          </w:tcPr>
          <w:p w14:paraId="630E971F" w14:textId="77777777" w:rsidR="00A055E6" w:rsidRPr="00A055E6" w:rsidRDefault="00A055E6" w:rsidP="00A055E6">
            <w:pPr>
              <w:widowControl w:val="0"/>
              <w:rPr>
                <w:rFonts w:cs="Arial"/>
                <w:lang w:val="it-IT"/>
              </w:rPr>
            </w:pPr>
          </w:p>
        </w:tc>
        <w:tc>
          <w:tcPr>
            <w:tcW w:w="4258" w:type="dxa"/>
            <w:shd w:val="clear" w:color="auto" w:fill="auto"/>
          </w:tcPr>
          <w:p w14:paraId="41C87932" w14:textId="77777777" w:rsidR="00A055E6" w:rsidRPr="00A055E6" w:rsidRDefault="00A055E6" w:rsidP="00A055E6">
            <w:pPr>
              <w:widowControl w:val="0"/>
              <w:autoSpaceDE w:val="0"/>
              <w:autoSpaceDN w:val="0"/>
              <w:adjustRightInd w:val="0"/>
              <w:ind w:right="6"/>
              <w:jc w:val="both"/>
              <w:rPr>
                <w:rFonts w:cs="Arial"/>
                <w:bCs/>
                <w:color w:val="FF0000"/>
                <w:lang w:val="it-IT"/>
              </w:rPr>
            </w:pPr>
          </w:p>
        </w:tc>
      </w:tr>
      <w:tr w:rsidR="00A055E6" w:rsidRPr="004E5722" w14:paraId="4592EF52" w14:textId="77777777" w:rsidTr="001D763E">
        <w:tc>
          <w:tcPr>
            <w:tcW w:w="4404" w:type="dxa"/>
            <w:shd w:val="clear" w:color="auto" w:fill="auto"/>
          </w:tcPr>
          <w:p w14:paraId="1B74ED66" w14:textId="2A7184A7" w:rsidR="00A055E6" w:rsidRPr="00CC5527" w:rsidRDefault="00A055E6" w:rsidP="00C6506A">
            <w:pPr>
              <w:ind w:left="137"/>
              <w:jc w:val="both"/>
              <w:rPr>
                <w:rFonts w:cs="Arial"/>
                <w:lang w:val="de-DE"/>
              </w:rPr>
            </w:pPr>
            <w:r w:rsidRPr="00CC5527">
              <w:rPr>
                <w:rFonts w:cs="Arial"/>
                <w:lang w:val="de-DE"/>
              </w:rPr>
              <w:t>Der Auftragsausführende haftet gesamtschuldnerisch mit dem Unterauftragnehmer für die Erfüllung der geltenden Sicherheitspflichten, die Letzterem obliegen (Art. 119 Abs.12 GvD Nr. 36/2023).</w:t>
            </w:r>
          </w:p>
        </w:tc>
        <w:tc>
          <w:tcPr>
            <w:tcW w:w="852" w:type="dxa"/>
          </w:tcPr>
          <w:p w14:paraId="6FC434B3" w14:textId="77777777" w:rsidR="00A055E6" w:rsidRPr="00CC5527" w:rsidRDefault="00A055E6" w:rsidP="00C6506A">
            <w:pPr>
              <w:ind w:left="137"/>
              <w:rPr>
                <w:rFonts w:cs="Arial"/>
                <w:lang w:val="de-DE"/>
              </w:rPr>
            </w:pPr>
          </w:p>
        </w:tc>
        <w:tc>
          <w:tcPr>
            <w:tcW w:w="4258" w:type="dxa"/>
            <w:shd w:val="clear" w:color="auto" w:fill="auto"/>
          </w:tcPr>
          <w:p w14:paraId="55269E47" w14:textId="694F836B" w:rsidR="00A055E6" w:rsidRPr="00C6506A" w:rsidRDefault="00A055E6" w:rsidP="00C6506A">
            <w:pPr>
              <w:autoSpaceDE w:val="0"/>
              <w:autoSpaceDN w:val="0"/>
              <w:adjustRightInd w:val="0"/>
              <w:ind w:left="137" w:right="6"/>
              <w:jc w:val="both"/>
              <w:rPr>
                <w:rFonts w:cs="Arial"/>
                <w:lang w:val="it-IT"/>
              </w:rPr>
            </w:pPr>
            <w:r w:rsidRPr="00C6506A">
              <w:rPr>
                <w:rFonts w:cs="Arial"/>
                <w:lang w:val="it-IT"/>
              </w:rPr>
              <w:t>L’esecutore è solidalmente responsabile con il subappaltatore degli adempimenti, da parte di quest’ultimo, degli obblighi di sicurezza previsti dalla normativa vigente (art. 119 co.12 D.Lgs. 36/2023).</w:t>
            </w:r>
          </w:p>
        </w:tc>
      </w:tr>
      <w:tr w:rsidR="00A055E6" w:rsidRPr="004E5722" w14:paraId="396AA5C5" w14:textId="77777777" w:rsidTr="001D763E">
        <w:tc>
          <w:tcPr>
            <w:tcW w:w="4404" w:type="dxa"/>
            <w:shd w:val="clear" w:color="auto" w:fill="auto"/>
          </w:tcPr>
          <w:p w14:paraId="1DF06F63" w14:textId="77777777" w:rsidR="00A055E6" w:rsidRPr="00A055E6" w:rsidRDefault="00A055E6" w:rsidP="00C6506A">
            <w:pPr>
              <w:widowControl w:val="0"/>
              <w:jc w:val="both"/>
              <w:rPr>
                <w:rFonts w:eastAsia="Andale Sans UI" w:cs="Arial"/>
                <w:noProof w:val="0"/>
                <w:color w:val="FF0000"/>
                <w:lang w:val="it-IT" w:eastAsia="it-IT"/>
              </w:rPr>
            </w:pPr>
          </w:p>
        </w:tc>
        <w:tc>
          <w:tcPr>
            <w:tcW w:w="852" w:type="dxa"/>
          </w:tcPr>
          <w:p w14:paraId="2BEDFB2A" w14:textId="77777777" w:rsidR="00A055E6" w:rsidRPr="00A055E6" w:rsidRDefault="00A055E6" w:rsidP="00A055E6">
            <w:pPr>
              <w:widowControl w:val="0"/>
              <w:rPr>
                <w:rFonts w:cs="Arial"/>
                <w:lang w:val="it-IT"/>
              </w:rPr>
            </w:pPr>
          </w:p>
        </w:tc>
        <w:tc>
          <w:tcPr>
            <w:tcW w:w="4258" w:type="dxa"/>
            <w:shd w:val="clear" w:color="auto" w:fill="auto"/>
          </w:tcPr>
          <w:p w14:paraId="63C937B2" w14:textId="77777777" w:rsidR="00A055E6" w:rsidRPr="00A055E6" w:rsidRDefault="00A055E6" w:rsidP="00A055E6">
            <w:pPr>
              <w:widowControl w:val="0"/>
              <w:autoSpaceDE w:val="0"/>
              <w:autoSpaceDN w:val="0"/>
              <w:adjustRightInd w:val="0"/>
              <w:ind w:right="6"/>
              <w:jc w:val="both"/>
              <w:rPr>
                <w:rFonts w:cs="Arial"/>
                <w:bCs/>
                <w:color w:val="FF0000"/>
                <w:lang w:val="it-IT"/>
              </w:rPr>
            </w:pPr>
          </w:p>
        </w:tc>
      </w:tr>
      <w:tr w:rsidR="00C6506A" w:rsidRPr="004E5722" w14:paraId="3AD8417A" w14:textId="77777777" w:rsidTr="001D763E">
        <w:tc>
          <w:tcPr>
            <w:tcW w:w="4404" w:type="dxa"/>
            <w:shd w:val="clear" w:color="auto" w:fill="auto"/>
          </w:tcPr>
          <w:p w14:paraId="4A136C2E" w14:textId="20B69CFA" w:rsidR="00C6506A" w:rsidRPr="00772645" w:rsidRDefault="00C6506A" w:rsidP="00C6506A">
            <w:pPr>
              <w:widowControl w:val="0"/>
              <w:jc w:val="both"/>
              <w:rPr>
                <w:rFonts w:cs="Arial"/>
                <w:lang w:val="de-DE"/>
              </w:rPr>
            </w:pPr>
            <w:r w:rsidRPr="00772645">
              <w:rPr>
                <w:rFonts w:cs="Arial"/>
                <w:lang w:val="de-DE"/>
              </w:rPr>
              <w:t xml:space="preserve">Gemäß Art. 119 Abs.12 GvD Nr. 36/2023, muss der Unterauftragnehmer, für die mit Unterauftrag vergebenen Leistungen, dieselben Qualitäts- und Leistungsstandards gewährleisten wie sie im Vergabevertrag vorgesehen sind. Er muss den Arbeitnehmern eine wirtschaftliche und rechtliche </w:t>
            </w:r>
            <w:r w:rsidRPr="00772645">
              <w:rPr>
                <w:rFonts w:cs="Arial"/>
                <w:lang w:val="de-DE"/>
              </w:rPr>
              <w:lastRenderedPageBreak/>
              <w:t xml:space="preserve">Behandlung zuerkennen, die nicht niedriger ist als die vom Auftragnehmer gewährte, einschließlich der Anwendung derselben nationalen Kollektivverträge, wenn die Tätigkeiten, die Gegenstand des Unterauftrags sind mit denen übereinstimmen, die den Auftragsgegenstand kennzeichnen oder Arbeiten betreffen, die den vorherrschenden Kategorien angehören und im Unternehmensgegenstand des Auftragnehmers vorhanden sind.            </w:t>
            </w:r>
          </w:p>
        </w:tc>
        <w:tc>
          <w:tcPr>
            <w:tcW w:w="852" w:type="dxa"/>
          </w:tcPr>
          <w:p w14:paraId="6629FF6B" w14:textId="77777777" w:rsidR="00C6506A" w:rsidRPr="00772645" w:rsidRDefault="00C6506A" w:rsidP="00A055E6">
            <w:pPr>
              <w:widowControl w:val="0"/>
              <w:rPr>
                <w:rFonts w:cs="Arial"/>
                <w:lang w:val="de-DE"/>
              </w:rPr>
            </w:pPr>
          </w:p>
        </w:tc>
        <w:tc>
          <w:tcPr>
            <w:tcW w:w="4258" w:type="dxa"/>
            <w:shd w:val="clear" w:color="auto" w:fill="auto"/>
          </w:tcPr>
          <w:p w14:paraId="74389C7C" w14:textId="5860E3DA" w:rsidR="00C6506A" w:rsidRPr="00CC5527" w:rsidRDefault="00C6506A" w:rsidP="00A055E6">
            <w:pPr>
              <w:widowControl w:val="0"/>
              <w:autoSpaceDE w:val="0"/>
              <w:autoSpaceDN w:val="0"/>
              <w:adjustRightInd w:val="0"/>
              <w:ind w:right="6"/>
              <w:jc w:val="both"/>
              <w:rPr>
                <w:rFonts w:cs="Arial"/>
                <w:lang w:val="it-IT"/>
              </w:rPr>
            </w:pPr>
            <w:r w:rsidRPr="00CC5527">
              <w:rPr>
                <w:rFonts w:cs="Arial"/>
                <w:lang w:val="it-IT"/>
              </w:rPr>
              <w:t xml:space="preserve">Ai sensi dell’art. 119 comma 12 del D.lgs. 36/2023  il subappaltatore, per le prestazioni affidate in subappalto, deve garantire gli stessi standard qualitativi e prestazionali previsti nel contratto di appalto e riconoscere ai lavoratori un trattamento economico e normativo non inferiore </w:t>
            </w:r>
            <w:r w:rsidRPr="00CC5527">
              <w:rPr>
                <w:rFonts w:cs="Arial"/>
                <w:lang w:val="it-IT"/>
              </w:rPr>
              <w:lastRenderedPageBreak/>
              <w:t>a quello garantito dall’appaltatore, inclusa l’applicazione dei medesimi contratti collettivi nazionali di lavoro, qualora le attività oggetto di subappalto coincidano con quelle caratterizzanti l’oggetto dell’appalto ovvero riguardino le lavorazioni relative alle categorie prevalenti e siano incluse nell’oggetto sociale dell’appaltatore.</w:t>
            </w:r>
          </w:p>
        </w:tc>
      </w:tr>
      <w:tr w:rsidR="00C6506A" w:rsidRPr="004E5722" w14:paraId="0BC53FF3" w14:textId="77777777" w:rsidTr="001D763E">
        <w:tc>
          <w:tcPr>
            <w:tcW w:w="4404" w:type="dxa"/>
            <w:shd w:val="clear" w:color="auto" w:fill="auto"/>
          </w:tcPr>
          <w:p w14:paraId="5877C5A4" w14:textId="77777777" w:rsidR="00C6506A" w:rsidRPr="00A055E6" w:rsidRDefault="00C6506A" w:rsidP="00C6506A">
            <w:pPr>
              <w:widowControl w:val="0"/>
              <w:jc w:val="both"/>
              <w:rPr>
                <w:rFonts w:eastAsia="Andale Sans UI" w:cs="Arial"/>
                <w:noProof w:val="0"/>
                <w:color w:val="FF0000"/>
                <w:lang w:val="it-IT" w:eastAsia="it-IT"/>
              </w:rPr>
            </w:pPr>
          </w:p>
        </w:tc>
        <w:tc>
          <w:tcPr>
            <w:tcW w:w="852" w:type="dxa"/>
          </w:tcPr>
          <w:p w14:paraId="05E5F787" w14:textId="77777777" w:rsidR="00C6506A" w:rsidRPr="00A055E6" w:rsidRDefault="00C6506A" w:rsidP="00A055E6">
            <w:pPr>
              <w:widowControl w:val="0"/>
              <w:rPr>
                <w:rFonts w:cs="Arial"/>
                <w:lang w:val="it-IT"/>
              </w:rPr>
            </w:pPr>
          </w:p>
        </w:tc>
        <w:tc>
          <w:tcPr>
            <w:tcW w:w="4258" w:type="dxa"/>
            <w:shd w:val="clear" w:color="auto" w:fill="auto"/>
          </w:tcPr>
          <w:p w14:paraId="6255AC70" w14:textId="77777777" w:rsidR="00C6506A" w:rsidRPr="00A055E6" w:rsidRDefault="00C6506A" w:rsidP="00A055E6">
            <w:pPr>
              <w:widowControl w:val="0"/>
              <w:autoSpaceDE w:val="0"/>
              <w:autoSpaceDN w:val="0"/>
              <w:adjustRightInd w:val="0"/>
              <w:ind w:right="6"/>
              <w:jc w:val="both"/>
              <w:rPr>
                <w:rFonts w:cs="Arial"/>
                <w:sz w:val="24"/>
                <w:szCs w:val="24"/>
                <w:lang w:val="it-IT"/>
              </w:rPr>
            </w:pPr>
          </w:p>
        </w:tc>
      </w:tr>
      <w:tr w:rsidR="00A055E6" w:rsidRPr="004E5722" w14:paraId="40CC4A83" w14:textId="77777777" w:rsidTr="001D763E">
        <w:tc>
          <w:tcPr>
            <w:tcW w:w="4404" w:type="dxa"/>
            <w:shd w:val="clear" w:color="auto" w:fill="auto"/>
          </w:tcPr>
          <w:p w14:paraId="6B1A1E9B" w14:textId="46FCBA9D" w:rsidR="00A055E6" w:rsidRPr="00C6506A" w:rsidRDefault="00A055E6" w:rsidP="00C6506A">
            <w:pPr>
              <w:ind w:left="137"/>
              <w:jc w:val="both"/>
              <w:rPr>
                <w:rFonts w:cs="Arial"/>
                <w:lang w:val="de-DE"/>
              </w:rPr>
            </w:pPr>
            <w:r w:rsidRPr="00C6506A">
              <w:rPr>
                <w:rFonts w:cs="Arial"/>
                <w:lang w:val="de-DE"/>
              </w:rPr>
              <w:t>Bei Nichterfüllung der vorhergehenden Pflichten seitens des Auftragsausführenden kann die Verwaltung den Hauptvertrag aufheben, unbeschadet des Schadenersatzanspruches.</w:t>
            </w:r>
          </w:p>
        </w:tc>
        <w:tc>
          <w:tcPr>
            <w:tcW w:w="852" w:type="dxa"/>
          </w:tcPr>
          <w:p w14:paraId="64151425" w14:textId="77777777" w:rsidR="00A055E6" w:rsidRPr="00C6506A" w:rsidRDefault="00A055E6" w:rsidP="00C6506A">
            <w:pPr>
              <w:ind w:left="137"/>
              <w:rPr>
                <w:rFonts w:cs="Arial"/>
                <w:lang w:val="de-DE"/>
              </w:rPr>
            </w:pPr>
          </w:p>
        </w:tc>
        <w:tc>
          <w:tcPr>
            <w:tcW w:w="4258" w:type="dxa"/>
            <w:shd w:val="clear" w:color="auto" w:fill="auto"/>
          </w:tcPr>
          <w:p w14:paraId="17B2C8C1" w14:textId="5F7C8AD5" w:rsidR="00A055E6" w:rsidRPr="00C6506A" w:rsidRDefault="00A055E6" w:rsidP="00C6506A">
            <w:pPr>
              <w:autoSpaceDE w:val="0"/>
              <w:autoSpaceDN w:val="0"/>
              <w:adjustRightInd w:val="0"/>
              <w:ind w:left="137" w:right="6"/>
              <w:jc w:val="both"/>
              <w:rPr>
                <w:rFonts w:cs="Arial"/>
                <w:lang w:val="it-IT"/>
              </w:rPr>
            </w:pPr>
            <w:r w:rsidRPr="00C6506A">
              <w:rPr>
                <w:rFonts w:cs="Arial"/>
                <w:lang w:val="it-IT"/>
              </w:rPr>
              <w:t>In caso di inadempimento dell’esecutore agli obblighi di cui ai commi precedenti, l’Amministrazione può risolvere il contratto principale, salvo il diritto al risarcimento del danno.</w:t>
            </w:r>
          </w:p>
        </w:tc>
      </w:tr>
      <w:tr w:rsidR="00A055E6" w:rsidRPr="004E5722" w14:paraId="6D913481" w14:textId="77777777" w:rsidTr="001D763E">
        <w:tc>
          <w:tcPr>
            <w:tcW w:w="4404" w:type="dxa"/>
            <w:shd w:val="clear" w:color="auto" w:fill="auto"/>
          </w:tcPr>
          <w:p w14:paraId="66435126" w14:textId="77777777" w:rsidR="00A055E6" w:rsidRPr="00C6506A" w:rsidRDefault="00A055E6" w:rsidP="00C6506A">
            <w:pPr>
              <w:ind w:left="137"/>
              <w:jc w:val="both"/>
              <w:rPr>
                <w:rFonts w:cs="Arial"/>
                <w:lang w:val="it-IT"/>
              </w:rPr>
            </w:pPr>
          </w:p>
        </w:tc>
        <w:tc>
          <w:tcPr>
            <w:tcW w:w="852" w:type="dxa"/>
          </w:tcPr>
          <w:p w14:paraId="3F8CFC04" w14:textId="77777777" w:rsidR="00A055E6" w:rsidRPr="00A055E6" w:rsidRDefault="00A055E6" w:rsidP="00C6506A">
            <w:pPr>
              <w:ind w:left="137"/>
              <w:rPr>
                <w:rFonts w:cs="Arial"/>
                <w:lang w:val="it-IT"/>
              </w:rPr>
            </w:pPr>
          </w:p>
        </w:tc>
        <w:tc>
          <w:tcPr>
            <w:tcW w:w="4258" w:type="dxa"/>
            <w:shd w:val="clear" w:color="auto" w:fill="auto"/>
          </w:tcPr>
          <w:p w14:paraId="1EACFDCC" w14:textId="77777777" w:rsidR="00A055E6" w:rsidRPr="00C6506A" w:rsidRDefault="00A055E6" w:rsidP="00C6506A">
            <w:pPr>
              <w:autoSpaceDE w:val="0"/>
              <w:autoSpaceDN w:val="0"/>
              <w:adjustRightInd w:val="0"/>
              <w:ind w:left="137" w:right="6"/>
              <w:jc w:val="both"/>
              <w:rPr>
                <w:rFonts w:cs="Arial"/>
                <w:lang w:val="it-IT"/>
              </w:rPr>
            </w:pPr>
          </w:p>
        </w:tc>
      </w:tr>
      <w:tr w:rsidR="00A055E6" w:rsidRPr="004E5722" w14:paraId="6E16C10F" w14:textId="77777777" w:rsidTr="001D763E">
        <w:tc>
          <w:tcPr>
            <w:tcW w:w="4404" w:type="dxa"/>
            <w:shd w:val="clear" w:color="auto" w:fill="auto"/>
          </w:tcPr>
          <w:p w14:paraId="25457113" w14:textId="688FFCEA" w:rsidR="00A055E6" w:rsidRPr="00772645" w:rsidRDefault="00A055E6" w:rsidP="00C6506A">
            <w:pPr>
              <w:ind w:left="137"/>
              <w:jc w:val="both"/>
              <w:rPr>
                <w:rFonts w:cs="Arial"/>
                <w:lang w:val="de-DE"/>
              </w:rPr>
            </w:pPr>
            <w:r w:rsidRPr="00772645">
              <w:rPr>
                <w:rFonts w:cs="Arial"/>
                <w:lang w:val="de-DE"/>
              </w:rPr>
              <w:t xml:space="preserve">Der Auftragnehmer hat die Pflicht, der Vergabestelle, für alle Unterverträge den Namen des Unterauftragnehmers, den Vertragsbetrag, den Gegenstand der anvertrauten Arbeiten, Leistungen oder Lieferungen mitzuteilen. </w:t>
            </w:r>
          </w:p>
        </w:tc>
        <w:tc>
          <w:tcPr>
            <w:tcW w:w="852" w:type="dxa"/>
          </w:tcPr>
          <w:p w14:paraId="740F9D92" w14:textId="77777777" w:rsidR="00A055E6" w:rsidRPr="00772645" w:rsidRDefault="00A055E6" w:rsidP="00C6506A">
            <w:pPr>
              <w:ind w:left="137"/>
              <w:rPr>
                <w:rFonts w:cs="Arial"/>
                <w:lang w:val="de-DE"/>
              </w:rPr>
            </w:pPr>
          </w:p>
        </w:tc>
        <w:tc>
          <w:tcPr>
            <w:tcW w:w="4258" w:type="dxa"/>
            <w:shd w:val="clear" w:color="auto" w:fill="auto"/>
          </w:tcPr>
          <w:p w14:paraId="161CE8AC" w14:textId="47E6F681" w:rsidR="00A055E6" w:rsidRPr="00C6506A" w:rsidRDefault="00A055E6" w:rsidP="00C6506A">
            <w:pPr>
              <w:autoSpaceDE w:val="0"/>
              <w:autoSpaceDN w:val="0"/>
              <w:adjustRightInd w:val="0"/>
              <w:ind w:left="137" w:right="6"/>
              <w:jc w:val="both"/>
              <w:rPr>
                <w:rFonts w:cs="Arial"/>
                <w:lang w:val="it-IT"/>
              </w:rPr>
            </w:pPr>
            <w:r w:rsidRPr="00C6506A">
              <w:rPr>
                <w:rFonts w:cs="Arial"/>
                <w:lang w:val="it-IT"/>
              </w:rPr>
              <w:t xml:space="preserve">È fatto obbligo all'appaltatore di comunicare alla stazione appaltante, per tutti i sub-contratti, il nome del sub-contraente, l'importo del contratto, l'oggetto del lavoro, servizio o fornitura affidati. </w:t>
            </w:r>
          </w:p>
        </w:tc>
      </w:tr>
      <w:tr w:rsidR="00A055E6" w:rsidRPr="004E5722" w14:paraId="64158B78" w14:textId="77777777" w:rsidTr="001D763E">
        <w:tc>
          <w:tcPr>
            <w:tcW w:w="4404" w:type="dxa"/>
            <w:shd w:val="clear" w:color="auto" w:fill="auto"/>
          </w:tcPr>
          <w:p w14:paraId="5A28F50A" w14:textId="77777777" w:rsidR="00A055E6" w:rsidRPr="00A055E6" w:rsidRDefault="00A055E6" w:rsidP="00CC5527">
            <w:pPr>
              <w:widowControl w:val="0"/>
              <w:ind w:left="360"/>
              <w:jc w:val="both"/>
              <w:rPr>
                <w:rFonts w:eastAsia="Andale Sans UI" w:cs="Arial"/>
                <w:noProof w:val="0"/>
                <w:color w:val="FF0000"/>
                <w:lang w:val="it-IT" w:eastAsia="it-IT"/>
              </w:rPr>
            </w:pPr>
          </w:p>
        </w:tc>
        <w:tc>
          <w:tcPr>
            <w:tcW w:w="852" w:type="dxa"/>
          </w:tcPr>
          <w:p w14:paraId="704D5752" w14:textId="77777777" w:rsidR="00A055E6" w:rsidRPr="00A055E6" w:rsidRDefault="00A055E6" w:rsidP="00A055E6">
            <w:pPr>
              <w:widowControl w:val="0"/>
              <w:rPr>
                <w:rFonts w:cs="Arial"/>
                <w:lang w:val="it-IT"/>
              </w:rPr>
            </w:pPr>
          </w:p>
        </w:tc>
        <w:tc>
          <w:tcPr>
            <w:tcW w:w="4258" w:type="dxa"/>
            <w:shd w:val="clear" w:color="auto" w:fill="auto"/>
          </w:tcPr>
          <w:p w14:paraId="621BEB0F" w14:textId="77777777" w:rsidR="00A055E6" w:rsidRPr="00A055E6" w:rsidRDefault="00A055E6" w:rsidP="00A055E6">
            <w:pPr>
              <w:widowControl w:val="0"/>
              <w:autoSpaceDE w:val="0"/>
              <w:autoSpaceDN w:val="0"/>
              <w:adjustRightInd w:val="0"/>
              <w:ind w:right="6"/>
              <w:jc w:val="both"/>
              <w:rPr>
                <w:rFonts w:cs="Arial"/>
                <w:bCs/>
                <w:color w:val="FF0000"/>
                <w:lang w:val="it-IT"/>
              </w:rPr>
            </w:pPr>
          </w:p>
        </w:tc>
      </w:tr>
      <w:tr w:rsidR="00A055E6" w:rsidRPr="004E5722" w14:paraId="2CC537AF" w14:textId="77777777" w:rsidTr="001D763E">
        <w:tc>
          <w:tcPr>
            <w:tcW w:w="4404" w:type="dxa"/>
            <w:shd w:val="clear" w:color="auto" w:fill="auto"/>
          </w:tcPr>
          <w:p w14:paraId="3858A793" w14:textId="76E67BB7" w:rsidR="00A055E6" w:rsidRPr="00772645" w:rsidRDefault="00A055E6" w:rsidP="00C6506A">
            <w:pPr>
              <w:ind w:left="137"/>
              <w:jc w:val="both"/>
              <w:rPr>
                <w:rFonts w:cs="Arial"/>
                <w:lang w:val="de-DE"/>
              </w:rPr>
            </w:pPr>
            <w:r w:rsidRPr="00772645">
              <w:rPr>
                <w:rFonts w:cs="Arial"/>
                <w:lang w:val="de-DE"/>
              </w:rPr>
              <w:t>Im Falle von Bietergemeinschaften kann das auftraggebende Unternehmen direkt die Unterauftragsverträge über ihren Ausführungsanteil abschließen, sofern das beauftragte Unternehmen die Genehmigung zur Untervergabe obiger Verträge beantragt.</w:t>
            </w:r>
          </w:p>
        </w:tc>
        <w:tc>
          <w:tcPr>
            <w:tcW w:w="852" w:type="dxa"/>
          </w:tcPr>
          <w:p w14:paraId="3C2191A3" w14:textId="77777777" w:rsidR="00A055E6" w:rsidRPr="00772645" w:rsidRDefault="00A055E6" w:rsidP="00C6506A">
            <w:pPr>
              <w:ind w:left="137"/>
              <w:rPr>
                <w:rFonts w:cs="Arial"/>
                <w:lang w:val="de-DE"/>
              </w:rPr>
            </w:pPr>
          </w:p>
        </w:tc>
        <w:tc>
          <w:tcPr>
            <w:tcW w:w="4258" w:type="dxa"/>
            <w:shd w:val="clear" w:color="auto" w:fill="auto"/>
          </w:tcPr>
          <w:p w14:paraId="6EDCEEE2" w14:textId="028B86A3" w:rsidR="00A055E6" w:rsidRPr="00C6506A" w:rsidRDefault="00A055E6" w:rsidP="00C6506A">
            <w:pPr>
              <w:autoSpaceDE w:val="0"/>
              <w:autoSpaceDN w:val="0"/>
              <w:adjustRightInd w:val="0"/>
              <w:ind w:left="137" w:right="6"/>
              <w:jc w:val="both"/>
              <w:rPr>
                <w:rFonts w:cs="Arial"/>
                <w:lang w:val="it-IT"/>
              </w:rPr>
            </w:pPr>
            <w:r w:rsidRPr="00C6506A">
              <w:rPr>
                <w:rFonts w:cs="Arial"/>
                <w:lang w:val="it-IT"/>
              </w:rPr>
              <w:t>In caso di raggruppamento temporaneo tra operatori economici, l’impresa mandante può stipulare direttamente i contratti di subappalto relativi alla propria quota di esecuzione, purché l’autorizzazione al subappalto relativa ai suddetti contratti sia richiesta dall’impresa mandataria.</w:t>
            </w:r>
          </w:p>
        </w:tc>
      </w:tr>
      <w:tr w:rsidR="006022F6" w:rsidRPr="004E5722" w14:paraId="3D8FD225" w14:textId="77777777" w:rsidTr="00B81E88">
        <w:tc>
          <w:tcPr>
            <w:tcW w:w="4404" w:type="dxa"/>
            <w:shd w:val="clear" w:color="auto" w:fill="auto"/>
          </w:tcPr>
          <w:p w14:paraId="3D1D0193" w14:textId="77777777" w:rsidR="006022F6" w:rsidRPr="0030032E" w:rsidRDefault="006022F6" w:rsidP="00B81E88">
            <w:pPr>
              <w:widowControl w:val="0"/>
              <w:jc w:val="both"/>
              <w:rPr>
                <w:rFonts w:eastAsia="Andale Sans UI" w:cs="Arial"/>
                <w:noProof w:val="0"/>
                <w:color w:val="FF0000"/>
                <w:lang w:val="de-DE" w:eastAsia="it-IT"/>
              </w:rPr>
            </w:pPr>
            <w:r w:rsidRPr="0030032E">
              <w:rPr>
                <w:rFonts w:cs="Arial"/>
                <w:noProof w:val="0"/>
                <w:lang w:val="de-DE" w:eastAsia="it-IT"/>
              </w:rPr>
              <w:t>Im Falle der Vergabe eines Unterauftrages, kann die Vergabestelle vom Auftragnehmer den Nachweis des PASSOE des Unterauftragnehmers verlangen.</w:t>
            </w:r>
          </w:p>
        </w:tc>
        <w:tc>
          <w:tcPr>
            <w:tcW w:w="852" w:type="dxa"/>
          </w:tcPr>
          <w:p w14:paraId="1CD23B19" w14:textId="77777777" w:rsidR="006022F6" w:rsidRPr="0030032E" w:rsidRDefault="006022F6" w:rsidP="00B81E88">
            <w:pPr>
              <w:widowControl w:val="0"/>
              <w:rPr>
                <w:rFonts w:cs="Arial"/>
                <w:lang w:val="de-DE"/>
              </w:rPr>
            </w:pPr>
          </w:p>
        </w:tc>
        <w:tc>
          <w:tcPr>
            <w:tcW w:w="4258" w:type="dxa"/>
            <w:shd w:val="clear" w:color="auto" w:fill="auto"/>
          </w:tcPr>
          <w:p w14:paraId="4831E7A0" w14:textId="77777777" w:rsidR="006022F6" w:rsidRPr="0030032E" w:rsidRDefault="006022F6" w:rsidP="00B81E88">
            <w:pPr>
              <w:widowControl w:val="0"/>
              <w:autoSpaceDE w:val="0"/>
              <w:autoSpaceDN w:val="0"/>
              <w:adjustRightInd w:val="0"/>
              <w:ind w:right="6"/>
              <w:jc w:val="both"/>
              <w:rPr>
                <w:rFonts w:cs="Arial"/>
                <w:bCs/>
                <w:color w:val="FF0000"/>
                <w:lang w:val="it-IT"/>
              </w:rPr>
            </w:pPr>
            <w:r w:rsidRPr="0030032E">
              <w:rPr>
                <w:rFonts w:cs="Arial"/>
                <w:noProof w:val="0"/>
                <w:lang w:val="it-IT"/>
              </w:rPr>
              <w:t>In caso di ricorso al subappalto, la stazione appaltante potrà richiedere all’aggiudicatario la presentazione del PASSOE dell’impresa subappaltatrice</w:t>
            </w:r>
          </w:p>
        </w:tc>
      </w:tr>
    </w:tbl>
    <w:p w14:paraId="6066B85E" w14:textId="77777777" w:rsidR="00F2434F" w:rsidRPr="00CC5527" w:rsidRDefault="00F2434F" w:rsidP="00997AB1">
      <w:pPr>
        <w:widowControl w:val="0"/>
        <w:spacing w:line="240" w:lineRule="exact"/>
        <w:rPr>
          <w:lang w:val="it-IT"/>
        </w:rPr>
      </w:pPr>
    </w:p>
    <w:sectPr w:rsidR="00F2434F" w:rsidRPr="00CC5527" w:rsidSect="005777E1">
      <w:headerReference w:type="even" r:id="rId76"/>
      <w:headerReference w:type="default" r:id="rId77"/>
      <w:footerReference w:type="even" r:id="rId78"/>
      <w:footerReference w:type="default" r:id="rId79"/>
      <w:headerReference w:type="first" r:id="rId80"/>
      <w:footerReference w:type="first" r:id="rId81"/>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3D2D0" w14:textId="77777777" w:rsidR="0025067D" w:rsidRDefault="0025067D">
      <w:r>
        <w:separator/>
      </w:r>
    </w:p>
  </w:endnote>
  <w:endnote w:type="continuationSeparator" w:id="0">
    <w:p w14:paraId="0F2FF206" w14:textId="77777777" w:rsidR="0025067D" w:rsidRDefault="00250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52E2B" w14:textId="77777777" w:rsidR="006F668A" w:rsidRDefault="006F668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D1174" w14:textId="77777777" w:rsidR="008B6BF3" w:rsidRDefault="008B6BF3">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BB048" w14:textId="77777777" w:rsidR="008B6BF3" w:rsidRDefault="008B6BF3">
    <w:pPr>
      <w:rPr>
        <w:sz w:val="16"/>
      </w:rPr>
    </w:pPr>
  </w:p>
  <w:tbl>
    <w:tblPr>
      <w:tblW w:w="11341" w:type="dxa"/>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8B6BF3" w:rsidRPr="005D094D" w14:paraId="0DA65907" w14:textId="77777777" w:rsidTr="00117486">
      <w:trPr>
        <w:cantSplit/>
      </w:trPr>
      <w:tc>
        <w:tcPr>
          <w:tcW w:w="4990" w:type="dxa"/>
        </w:tcPr>
        <w:p w14:paraId="421697BE" w14:textId="77777777" w:rsidR="008B6BF3" w:rsidRPr="0090603D" w:rsidRDefault="008B6BF3" w:rsidP="0037796D">
          <w:pPr>
            <w:spacing w:before="80" w:line="180" w:lineRule="exact"/>
            <w:jc w:val="right"/>
            <w:rPr>
              <w:color w:val="FF0000"/>
              <w:sz w:val="16"/>
            </w:rPr>
          </w:pPr>
          <w:r w:rsidRPr="0090603D">
            <w:rPr>
              <w:color w:val="FF0000"/>
              <w:sz w:val="16"/>
            </w:rPr>
            <w:t xml:space="preserve">Südtiroler Straße 50 </w:t>
          </w:r>
          <w:r w:rsidRPr="00AD3CAD">
            <w:rPr>
              <w:rFonts w:ascii="Wingdings" w:hAnsi="Wingdings"/>
              <w:color w:val="FF0000"/>
              <w:sz w:val="14"/>
            </w:rPr>
            <w:t></w:t>
          </w:r>
          <w:r w:rsidRPr="0090603D">
            <w:rPr>
              <w:color w:val="FF0000"/>
              <w:sz w:val="16"/>
            </w:rPr>
            <w:t xml:space="preserve"> 39100 Bozen</w:t>
          </w:r>
        </w:p>
        <w:p w14:paraId="77C828D7" w14:textId="77777777" w:rsidR="008B6BF3" w:rsidRPr="0090603D" w:rsidRDefault="008B6BF3" w:rsidP="0037796D">
          <w:pPr>
            <w:spacing w:line="180" w:lineRule="exact"/>
            <w:jc w:val="right"/>
            <w:rPr>
              <w:color w:val="FF0000"/>
              <w:sz w:val="16"/>
              <w:szCs w:val="16"/>
            </w:rPr>
          </w:pPr>
          <w:r w:rsidRPr="0090603D">
            <w:rPr>
              <w:color w:val="FF0000"/>
              <w:sz w:val="16"/>
            </w:rPr>
            <w:t xml:space="preserve">Tel. </w:t>
          </w:r>
          <w:r w:rsidRPr="0090603D">
            <w:rPr>
              <w:color w:val="FF0000"/>
              <w:sz w:val="16"/>
              <w:szCs w:val="16"/>
            </w:rPr>
            <w:t xml:space="preserve">0471 41 40 10 </w:t>
          </w:r>
          <w:r w:rsidRPr="00AD3CAD">
            <w:rPr>
              <w:rFonts w:ascii="Wingdings" w:hAnsi="Wingdings"/>
              <w:color w:val="FF0000"/>
              <w:sz w:val="16"/>
              <w:szCs w:val="16"/>
            </w:rPr>
            <w:t></w:t>
          </w:r>
          <w:r w:rsidRPr="0090603D">
            <w:rPr>
              <w:color w:val="FF0000"/>
              <w:sz w:val="16"/>
              <w:szCs w:val="16"/>
            </w:rPr>
            <w:t xml:space="preserve"> Fax 0471 41 40 09</w:t>
          </w:r>
        </w:p>
        <w:p w14:paraId="54D3B19F" w14:textId="77777777" w:rsidR="008B6BF3" w:rsidRPr="0090603D" w:rsidRDefault="00B76A01" w:rsidP="0037796D">
          <w:pPr>
            <w:spacing w:line="180" w:lineRule="exact"/>
            <w:jc w:val="right"/>
            <w:rPr>
              <w:color w:val="FF0000"/>
              <w:sz w:val="16"/>
              <w:szCs w:val="16"/>
            </w:rPr>
          </w:pPr>
          <w:hyperlink r:id="rId1" w:history="1">
            <w:r w:rsidR="008B6BF3" w:rsidRPr="0090603D">
              <w:rPr>
                <w:color w:val="FF0000"/>
                <w:sz w:val="16"/>
                <w:szCs w:val="16"/>
              </w:rPr>
              <w:t>http://aov.provinz.bz.it</w:t>
            </w:r>
            <w:r w:rsidR="008B6BF3" w:rsidRPr="0090603D">
              <w:rPr>
                <w:rStyle w:val="Collegamentoipertestuale"/>
                <w:color w:val="FF0000"/>
                <w:sz w:val="16"/>
                <w:szCs w:val="16"/>
              </w:rPr>
              <w:t>/</w:t>
            </w:r>
          </w:hyperlink>
        </w:p>
        <w:p w14:paraId="585201CB" w14:textId="77777777" w:rsidR="008B6BF3" w:rsidRPr="0090603D" w:rsidRDefault="008B6BF3" w:rsidP="0037796D">
          <w:pPr>
            <w:spacing w:line="180" w:lineRule="exact"/>
            <w:jc w:val="right"/>
            <w:rPr>
              <w:color w:val="FF0000"/>
              <w:sz w:val="16"/>
              <w:szCs w:val="16"/>
            </w:rPr>
          </w:pPr>
          <w:r w:rsidRPr="0090603D">
            <w:rPr>
              <w:color w:val="FF0000"/>
              <w:sz w:val="16"/>
              <w:szCs w:val="16"/>
            </w:rPr>
            <w:t>aov-acp.servicesupply@pec.prov.bz.it</w:t>
          </w:r>
        </w:p>
        <w:p w14:paraId="5D1BAB33" w14:textId="77777777" w:rsidR="008B6BF3" w:rsidRPr="0090603D" w:rsidRDefault="008B6BF3" w:rsidP="0037796D">
          <w:pPr>
            <w:spacing w:line="180" w:lineRule="exact"/>
            <w:jc w:val="right"/>
            <w:rPr>
              <w:color w:val="FF0000"/>
              <w:sz w:val="16"/>
            </w:rPr>
          </w:pPr>
          <w:r w:rsidRPr="0090603D">
            <w:rPr>
              <w:color w:val="FF0000"/>
              <w:sz w:val="16"/>
              <w:szCs w:val="16"/>
            </w:rPr>
            <w:t>aov.dienst-lieferung@provinz.bz</w:t>
          </w:r>
          <w:r w:rsidRPr="0090603D">
            <w:rPr>
              <w:color w:val="FF0000"/>
              <w:sz w:val="16"/>
            </w:rPr>
            <w:t>.it</w:t>
          </w:r>
        </w:p>
        <w:p w14:paraId="0983B74C" w14:textId="77777777" w:rsidR="008B6BF3" w:rsidRPr="00AD3CAD" w:rsidRDefault="008B6BF3" w:rsidP="0037796D">
          <w:pPr>
            <w:spacing w:line="180" w:lineRule="exact"/>
            <w:jc w:val="right"/>
            <w:rPr>
              <w:color w:val="FF0000"/>
              <w:sz w:val="16"/>
              <w:lang w:val="de-DE"/>
            </w:rPr>
          </w:pPr>
          <w:r w:rsidRPr="00AD3CAD">
            <w:rPr>
              <w:color w:val="FF0000"/>
              <w:sz w:val="16"/>
            </w:rPr>
            <w:t>Steuernr./Mwst.Nr. 94116410211</w:t>
          </w:r>
        </w:p>
      </w:tc>
      <w:tc>
        <w:tcPr>
          <w:tcW w:w="227" w:type="dxa"/>
          <w:vAlign w:val="center"/>
        </w:tcPr>
        <w:p w14:paraId="1D1B8413" w14:textId="77777777" w:rsidR="008B6BF3" w:rsidRPr="00AD3CAD" w:rsidRDefault="008B6BF3" w:rsidP="0037796D">
          <w:pPr>
            <w:spacing w:before="80"/>
            <w:jc w:val="center"/>
            <w:rPr>
              <w:color w:val="FF0000"/>
              <w:sz w:val="16"/>
              <w:lang w:val="de-DE"/>
            </w:rPr>
          </w:pPr>
        </w:p>
      </w:tc>
      <w:tc>
        <w:tcPr>
          <w:tcW w:w="907" w:type="dxa"/>
          <w:vAlign w:val="center"/>
        </w:tcPr>
        <w:p w14:paraId="43A69FD9" w14:textId="77777777" w:rsidR="008B6BF3" w:rsidRPr="00AD3CAD" w:rsidRDefault="008B6BF3" w:rsidP="0037796D">
          <w:pPr>
            <w:rPr>
              <w:color w:val="FF0000"/>
              <w:lang w:val="de-DE"/>
            </w:rPr>
          </w:pPr>
        </w:p>
      </w:tc>
      <w:tc>
        <w:tcPr>
          <w:tcW w:w="227" w:type="dxa"/>
          <w:vAlign w:val="center"/>
        </w:tcPr>
        <w:p w14:paraId="6A4F2497" w14:textId="77777777" w:rsidR="008B6BF3" w:rsidRPr="00AD3CAD" w:rsidRDefault="008B6BF3" w:rsidP="0037796D">
          <w:pPr>
            <w:spacing w:before="80"/>
            <w:jc w:val="center"/>
            <w:rPr>
              <w:color w:val="FF0000"/>
              <w:sz w:val="16"/>
              <w:lang w:val="de-DE"/>
            </w:rPr>
          </w:pPr>
        </w:p>
      </w:tc>
      <w:tc>
        <w:tcPr>
          <w:tcW w:w="4990" w:type="dxa"/>
        </w:tcPr>
        <w:p w14:paraId="793BB01C" w14:textId="77777777" w:rsidR="008B6BF3" w:rsidRPr="00AD3CAD" w:rsidRDefault="008B6BF3" w:rsidP="0037796D">
          <w:pPr>
            <w:spacing w:before="80" w:line="180" w:lineRule="exact"/>
            <w:rPr>
              <w:color w:val="FF0000"/>
              <w:sz w:val="16"/>
              <w:lang w:val="it-IT"/>
            </w:rPr>
          </w:pPr>
          <w:r w:rsidRPr="00AD3CAD">
            <w:rPr>
              <w:color w:val="FF0000"/>
              <w:sz w:val="16"/>
              <w:lang w:val="it-IT"/>
            </w:rPr>
            <w:t xml:space="preserve">via Alto Adige 50 </w:t>
          </w:r>
          <w:r w:rsidRPr="00AD3CAD">
            <w:rPr>
              <w:rFonts w:ascii="Wingdings" w:hAnsi="Wingdings"/>
              <w:color w:val="FF0000"/>
              <w:sz w:val="14"/>
            </w:rPr>
            <w:t></w:t>
          </w:r>
          <w:r w:rsidRPr="00AD3CAD">
            <w:rPr>
              <w:color w:val="FF0000"/>
              <w:sz w:val="16"/>
              <w:lang w:val="it-IT"/>
            </w:rPr>
            <w:t xml:space="preserve"> 39100 Bolzano</w:t>
          </w:r>
        </w:p>
        <w:p w14:paraId="01E01AA9" w14:textId="77777777" w:rsidR="008B6BF3" w:rsidRPr="00AD3CAD" w:rsidRDefault="008B6BF3" w:rsidP="0037796D">
          <w:pPr>
            <w:spacing w:line="180" w:lineRule="exact"/>
            <w:rPr>
              <w:color w:val="FF0000"/>
              <w:sz w:val="16"/>
              <w:lang w:val="it-IT"/>
            </w:rPr>
          </w:pPr>
          <w:r w:rsidRPr="00AD3CAD">
            <w:rPr>
              <w:color w:val="FF0000"/>
              <w:sz w:val="16"/>
              <w:lang w:val="it-IT"/>
            </w:rPr>
            <w:t xml:space="preserve">Tel. 0471 41 40 10 </w:t>
          </w:r>
          <w:r w:rsidRPr="00AD3CAD">
            <w:rPr>
              <w:rFonts w:ascii="Wingdings" w:hAnsi="Wingdings"/>
              <w:color w:val="FF0000"/>
              <w:sz w:val="14"/>
            </w:rPr>
            <w:t></w:t>
          </w:r>
          <w:r w:rsidRPr="00AD3CAD">
            <w:rPr>
              <w:color w:val="FF0000"/>
              <w:sz w:val="16"/>
              <w:lang w:val="it-IT"/>
            </w:rPr>
            <w:t xml:space="preserve"> Fax 0471 41 40 09</w:t>
          </w:r>
        </w:p>
        <w:p w14:paraId="0D6B7BDF" w14:textId="77777777" w:rsidR="008B6BF3" w:rsidRPr="00AD3CAD" w:rsidRDefault="00B76A01" w:rsidP="0037796D">
          <w:pPr>
            <w:spacing w:line="180" w:lineRule="exact"/>
            <w:rPr>
              <w:color w:val="FF0000"/>
              <w:sz w:val="16"/>
              <w:lang w:val="it-IT"/>
            </w:rPr>
          </w:pPr>
          <w:hyperlink r:id="rId2" w:history="1">
            <w:r w:rsidR="008B6BF3" w:rsidRPr="00AD3CAD">
              <w:rPr>
                <w:rStyle w:val="Collegamentoipertestuale"/>
                <w:color w:val="FF0000"/>
                <w:sz w:val="16"/>
                <w:u w:val="none"/>
                <w:lang w:val="it-IT"/>
              </w:rPr>
              <w:t>http://acp.provincia.bz.it/</w:t>
            </w:r>
          </w:hyperlink>
        </w:p>
        <w:p w14:paraId="6F7BCF83" w14:textId="77777777" w:rsidR="008B6BF3" w:rsidRPr="00AD3CAD" w:rsidRDefault="008B6BF3" w:rsidP="0037796D">
          <w:pPr>
            <w:spacing w:line="180" w:lineRule="exact"/>
            <w:rPr>
              <w:color w:val="FF0000"/>
              <w:sz w:val="16"/>
              <w:lang w:val="it-IT"/>
            </w:rPr>
          </w:pPr>
          <w:r w:rsidRPr="00AD3CAD">
            <w:rPr>
              <w:color w:val="FF0000"/>
              <w:sz w:val="16"/>
              <w:lang w:val="it-IT"/>
            </w:rPr>
            <w:t>aov-acp.servicesupply@pec.prov.bz.it</w:t>
          </w:r>
        </w:p>
        <w:p w14:paraId="7BD4B997" w14:textId="77777777" w:rsidR="008B6BF3" w:rsidRPr="00AD3CAD" w:rsidRDefault="008B6BF3" w:rsidP="0037796D">
          <w:pPr>
            <w:spacing w:line="180" w:lineRule="exact"/>
            <w:rPr>
              <w:color w:val="FF0000"/>
              <w:sz w:val="16"/>
              <w:lang w:val="it-IT"/>
            </w:rPr>
          </w:pPr>
          <w:r w:rsidRPr="00AD3CAD">
            <w:rPr>
              <w:color w:val="FF0000"/>
              <w:sz w:val="16"/>
              <w:lang w:val="it-IT"/>
            </w:rPr>
            <w:t>acp.serv-forniture@provincia.bz.it</w:t>
          </w:r>
        </w:p>
        <w:p w14:paraId="2AE0D05D" w14:textId="77777777" w:rsidR="008B6BF3" w:rsidRPr="00AD3CAD" w:rsidRDefault="008B6BF3" w:rsidP="0037796D">
          <w:pPr>
            <w:spacing w:line="180" w:lineRule="exact"/>
            <w:rPr>
              <w:color w:val="FF0000"/>
              <w:sz w:val="16"/>
              <w:lang w:val="it-IT"/>
            </w:rPr>
          </w:pPr>
          <w:r w:rsidRPr="00AD3CAD">
            <w:rPr>
              <w:color w:val="FF0000"/>
              <w:sz w:val="16"/>
              <w:lang w:val="it-IT"/>
            </w:rPr>
            <w:t>Codice fiscale/Partita Iva 94116410211</w:t>
          </w:r>
        </w:p>
      </w:tc>
    </w:tr>
  </w:tbl>
  <w:p w14:paraId="41B221D5" w14:textId="77777777" w:rsidR="008B6BF3" w:rsidRPr="00DD5DDA" w:rsidRDefault="008B6BF3">
    <w:pPr>
      <w:pStyle w:val="Pidipagina"/>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797B" w14:textId="77777777" w:rsidR="008B6BF3" w:rsidRDefault="008B6BF3">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62100" w14:textId="77777777" w:rsidR="008B6BF3" w:rsidRDefault="008B6BF3">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8DBC2" w14:textId="77777777" w:rsidR="008B6BF3" w:rsidRDefault="008B6BF3">
    <w:pPr>
      <w:rPr>
        <w:sz w:val="16"/>
      </w:rPr>
    </w:pPr>
  </w:p>
  <w:tbl>
    <w:tblPr>
      <w:tblW w:w="0" w:type="auto"/>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8B6BF3" w14:paraId="216822DD" w14:textId="77777777">
      <w:trPr>
        <w:cantSplit/>
      </w:trPr>
      <w:tc>
        <w:tcPr>
          <w:tcW w:w="4990" w:type="dxa"/>
        </w:tcPr>
        <w:p w14:paraId="6F537312" w14:textId="77777777" w:rsidR="008B6BF3" w:rsidRPr="00E743D8" w:rsidRDefault="008B6BF3">
          <w:pPr>
            <w:spacing w:before="80" w:line="180" w:lineRule="exact"/>
            <w:jc w:val="right"/>
            <w:rPr>
              <w:sz w:val="16"/>
              <w:lang w:val="de-DE"/>
            </w:rPr>
          </w:pPr>
          <w:r>
            <w:rPr>
              <w:sz w:val="16"/>
              <w:lang w:val="de-DE"/>
            </w:rPr>
            <w:t>«ORGANISATION_ANSCHRIFT_D»</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«GEMEINDE_BEZEICHNUNG_D»</w:t>
          </w:r>
        </w:p>
        <w:p w14:paraId="6F727252" w14:textId="77777777" w:rsidR="008B6BF3" w:rsidRDefault="008B6BF3">
          <w:pPr>
            <w:spacing w:line="180" w:lineRule="exact"/>
            <w:jc w:val="right"/>
            <w:rPr>
              <w:sz w:val="16"/>
            </w:rPr>
          </w:pPr>
          <w:r>
            <w:rPr>
              <w:sz w:val="16"/>
            </w:rPr>
            <w:t xml:space="preserve">Tel. «TEL_F» </w:t>
          </w:r>
          <w:r>
            <w:rPr>
              <w:color w:val="808080"/>
              <w:sz w:val="14"/>
            </w:rPr>
            <w:sym w:font="Wingdings" w:char="F09F"/>
          </w:r>
          <w:r>
            <w:rPr>
              <w:sz w:val="16"/>
            </w:rPr>
            <w:t xml:space="preserve"> Fax «FAX_F»</w:t>
          </w:r>
        </w:p>
        <w:p w14:paraId="1498AC80" w14:textId="77777777" w:rsidR="008B6BF3" w:rsidRPr="00DD5DDA" w:rsidRDefault="008B6BF3">
          <w:pPr>
            <w:spacing w:line="180" w:lineRule="exact"/>
            <w:jc w:val="right"/>
            <w:rPr>
              <w:sz w:val="16"/>
              <w:lang w:val="fr-FR"/>
            </w:rPr>
          </w:pPr>
          <w:r w:rsidRPr="00DD5DDA">
            <w:rPr>
              <w:sz w:val="16"/>
              <w:lang w:val="fr-FR"/>
            </w:rPr>
            <w:t>«WWW_D»</w:t>
          </w:r>
        </w:p>
        <w:p w14:paraId="401E75F4" w14:textId="77777777" w:rsidR="008B6BF3" w:rsidRPr="00DD5DDA" w:rsidRDefault="008B6BF3">
          <w:pPr>
            <w:spacing w:line="180" w:lineRule="exact"/>
            <w:jc w:val="right"/>
            <w:rPr>
              <w:sz w:val="16"/>
              <w:lang w:val="fr-FR"/>
            </w:rPr>
          </w:pPr>
          <w:r w:rsidRPr="00DD5DDA">
            <w:rPr>
              <w:sz w:val="16"/>
              <w:lang w:val="fr-FR"/>
            </w:rPr>
            <w:t>«EMAIL_PEC»</w:t>
          </w:r>
        </w:p>
        <w:p w14:paraId="6B9FE81B" w14:textId="77777777" w:rsidR="008B6BF3" w:rsidRPr="00DD5DDA" w:rsidRDefault="008B6BF3">
          <w:pPr>
            <w:spacing w:line="180" w:lineRule="exact"/>
            <w:jc w:val="right"/>
            <w:rPr>
              <w:sz w:val="16"/>
              <w:lang w:val="fr-FR"/>
            </w:rPr>
          </w:pPr>
          <w:r w:rsidRPr="00DD5DDA">
            <w:rPr>
              <w:sz w:val="16"/>
              <w:lang w:val="fr-FR"/>
            </w:rPr>
            <w:t>«EMAIL_D»</w:t>
          </w:r>
        </w:p>
        <w:p w14:paraId="7098452C" w14:textId="77777777" w:rsidR="008B6BF3" w:rsidRDefault="008B6BF3">
          <w:pPr>
            <w:spacing w:line="180" w:lineRule="exact"/>
            <w:jc w:val="right"/>
            <w:rPr>
              <w:sz w:val="16"/>
            </w:rPr>
          </w:pPr>
          <w:r>
            <w:rPr>
              <w:sz w:val="16"/>
            </w:rPr>
            <w:t>Steuernr./Mwst.Nr. 00390090215</w:t>
          </w:r>
        </w:p>
      </w:tc>
      <w:tc>
        <w:tcPr>
          <w:tcW w:w="227" w:type="dxa"/>
          <w:vAlign w:val="center"/>
        </w:tcPr>
        <w:p w14:paraId="1CA2A272" w14:textId="77777777" w:rsidR="008B6BF3" w:rsidRDefault="008B6BF3">
          <w:pPr>
            <w:spacing w:before="80"/>
            <w:jc w:val="center"/>
            <w:rPr>
              <w:sz w:val="16"/>
            </w:rPr>
          </w:pPr>
        </w:p>
      </w:tc>
      <w:tc>
        <w:tcPr>
          <w:tcW w:w="907" w:type="dxa"/>
          <w:vAlign w:val="center"/>
        </w:tcPr>
        <w:p w14:paraId="263EB3D3" w14:textId="77777777" w:rsidR="008B6BF3" w:rsidRDefault="008B6BF3">
          <w:pPr>
            <w:spacing w:before="80"/>
            <w:jc w:val="center"/>
            <w:rPr>
              <w:sz w:val="16"/>
            </w:rPr>
          </w:pPr>
          <w:r w:rsidRPr="00B4265C">
            <w:rPr>
              <w:sz w:val="16"/>
              <w:lang w:val="it-IT" w:eastAsia="it-IT"/>
            </w:rPr>
            <w:drawing>
              <wp:inline distT="0" distB="0" distL="0" distR="0" wp14:anchorId="0C1E62E4" wp14:editId="04C4844C">
                <wp:extent cx="571500" cy="571500"/>
                <wp:effectExtent l="0" t="0" r="0" b="0"/>
                <wp:docPr id="7" name="Immagine 7" descr="C:\dev\vb\cd\Impl\template\eue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ev\vb\cd\Impl\template\eueou"/>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27" w:type="dxa"/>
          <w:vAlign w:val="center"/>
        </w:tcPr>
        <w:p w14:paraId="4E857946" w14:textId="77777777" w:rsidR="008B6BF3" w:rsidRDefault="008B6BF3">
          <w:pPr>
            <w:spacing w:before="80"/>
            <w:jc w:val="center"/>
            <w:rPr>
              <w:sz w:val="16"/>
            </w:rPr>
          </w:pPr>
        </w:p>
      </w:tc>
      <w:tc>
        <w:tcPr>
          <w:tcW w:w="4990" w:type="dxa"/>
        </w:tcPr>
        <w:p w14:paraId="718A412D" w14:textId="77777777" w:rsidR="008B6BF3" w:rsidRPr="00E743D8" w:rsidRDefault="008B6BF3">
          <w:pPr>
            <w:spacing w:before="80" w:line="180" w:lineRule="exact"/>
            <w:rPr>
              <w:sz w:val="16"/>
              <w:lang w:val="de-DE"/>
            </w:rPr>
          </w:pPr>
          <w:r>
            <w:rPr>
              <w:sz w:val="16"/>
              <w:lang w:val="de-DE"/>
            </w:rPr>
            <w:t>«ORGANISATION_ANSCHRIFT_I»</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«GEMEINDE_BEZEICHNUNG_I»</w:t>
          </w:r>
        </w:p>
        <w:p w14:paraId="5FF357E0" w14:textId="77777777" w:rsidR="008B6BF3" w:rsidRDefault="008B6BF3">
          <w:pPr>
            <w:spacing w:line="180" w:lineRule="exact"/>
            <w:rPr>
              <w:sz w:val="16"/>
            </w:rPr>
          </w:pPr>
          <w:r>
            <w:rPr>
              <w:sz w:val="16"/>
            </w:rPr>
            <w:t xml:space="preserve">Tel. «TEL_F» </w:t>
          </w:r>
          <w:r>
            <w:rPr>
              <w:color w:val="808080"/>
              <w:sz w:val="14"/>
            </w:rPr>
            <w:sym w:font="Wingdings" w:char="F09F"/>
          </w:r>
          <w:r>
            <w:rPr>
              <w:sz w:val="16"/>
            </w:rPr>
            <w:t xml:space="preserve"> Fax «FAX_F»</w:t>
          </w:r>
        </w:p>
        <w:p w14:paraId="157F2862" w14:textId="77777777" w:rsidR="008B6BF3" w:rsidRDefault="008B6BF3">
          <w:pPr>
            <w:spacing w:line="180" w:lineRule="exact"/>
            <w:rPr>
              <w:sz w:val="16"/>
            </w:rPr>
          </w:pPr>
          <w:r>
            <w:rPr>
              <w:sz w:val="16"/>
            </w:rPr>
            <w:t>«WWW_I»</w:t>
          </w:r>
        </w:p>
        <w:p w14:paraId="4A3D02AE" w14:textId="77777777" w:rsidR="008B6BF3" w:rsidRDefault="008B6BF3">
          <w:pPr>
            <w:spacing w:line="180" w:lineRule="exact"/>
            <w:rPr>
              <w:sz w:val="16"/>
            </w:rPr>
          </w:pPr>
          <w:r>
            <w:rPr>
              <w:sz w:val="16"/>
            </w:rPr>
            <w:t>«EMAIL_PEC»</w:t>
          </w:r>
        </w:p>
        <w:p w14:paraId="219CA734" w14:textId="77777777" w:rsidR="008B6BF3" w:rsidRDefault="008B6BF3">
          <w:pPr>
            <w:spacing w:line="180" w:lineRule="exact"/>
            <w:rPr>
              <w:sz w:val="16"/>
            </w:rPr>
          </w:pPr>
          <w:r>
            <w:rPr>
              <w:sz w:val="16"/>
            </w:rPr>
            <w:t>«EMAIL_I»</w:t>
          </w:r>
        </w:p>
        <w:p w14:paraId="11C72F24" w14:textId="77777777" w:rsidR="008B6BF3" w:rsidRDefault="008B6BF3">
          <w:pPr>
            <w:spacing w:line="180" w:lineRule="exact"/>
            <w:rPr>
              <w:sz w:val="16"/>
            </w:rPr>
          </w:pPr>
          <w:r>
            <w:rPr>
              <w:sz w:val="16"/>
            </w:rPr>
            <w:t>Codice fiscale/Partita Iva 00390090215</w:t>
          </w:r>
        </w:p>
      </w:tc>
    </w:tr>
  </w:tbl>
  <w:p w14:paraId="330E4743" w14:textId="77777777" w:rsidR="008B6BF3" w:rsidRDefault="008B6BF3">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EB677" w14:textId="77777777" w:rsidR="0025067D" w:rsidRDefault="0025067D">
      <w:r>
        <w:separator/>
      </w:r>
    </w:p>
  </w:footnote>
  <w:footnote w:type="continuationSeparator" w:id="0">
    <w:p w14:paraId="58D0CC6A" w14:textId="77777777" w:rsidR="0025067D" w:rsidRDefault="0025067D">
      <w:r>
        <w:continuationSeparator/>
      </w:r>
    </w:p>
  </w:footnote>
  <w:footnote w:id="1">
    <w:p w14:paraId="5585331E" w14:textId="77777777" w:rsidR="00F15589" w:rsidRPr="00703EDB" w:rsidRDefault="00F15589" w:rsidP="00F15589">
      <w:pPr>
        <w:pStyle w:val="Testonotaapidipagina"/>
        <w:jc w:val="both"/>
        <w:rPr>
          <w:rFonts w:ascii="Arial" w:hAnsi="Arial" w:cs="Arial"/>
          <w:color w:val="000000"/>
          <w:sz w:val="16"/>
          <w:szCs w:val="16"/>
          <w:lang w:val="it-IT"/>
        </w:rPr>
      </w:pPr>
      <w:r w:rsidRPr="00703EDB">
        <w:rPr>
          <w:rStyle w:val="Rimandonotaapidipagina"/>
          <w:rFonts w:ascii="Arial" w:hAnsi="Arial" w:cs="Arial"/>
          <w:szCs w:val="16"/>
        </w:rPr>
        <w:footnoteRef/>
      </w:r>
      <w:r w:rsidRPr="00703EDB">
        <w:rPr>
          <w:rFonts w:ascii="Arial" w:hAnsi="Arial" w:cs="Arial"/>
          <w:sz w:val="16"/>
          <w:szCs w:val="16"/>
          <w:lang w:val="it-IT"/>
        </w:rPr>
        <w:t xml:space="preserve"> </w:t>
      </w:r>
      <w:r w:rsidRPr="00703EDB">
        <w:rPr>
          <w:rFonts w:ascii="Arial" w:hAnsi="Arial" w:cs="Arial"/>
          <w:color w:val="000000"/>
          <w:sz w:val="16"/>
          <w:szCs w:val="16"/>
          <w:lang w:val="it-IT"/>
        </w:rPr>
        <w:t>L’associazione delle schede tecniche all’intervento, così come proposta dalla GO DNSH non è vincolante  =&gt; le amministrazioni devono verificare l’applicabilità ultima delle stesse o l’applicabilità di altre schede non segnalate dalla GO /</w:t>
      </w:r>
    </w:p>
    <w:p w14:paraId="7206F10B" w14:textId="77777777" w:rsidR="00F15589" w:rsidRPr="00703EDB" w:rsidRDefault="00F15589" w:rsidP="00F15589">
      <w:pPr>
        <w:pStyle w:val="Testonotaapidipagina"/>
        <w:jc w:val="both"/>
        <w:rPr>
          <w:rFonts w:ascii="Arial" w:hAnsi="Arial" w:cs="Arial"/>
          <w:color w:val="000000"/>
          <w:sz w:val="16"/>
          <w:szCs w:val="16"/>
        </w:rPr>
      </w:pPr>
      <w:r w:rsidRPr="00703EDB">
        <w:rPr>
          <w:rFonts w:ascii="Arial" w:hAnsi="Arial" w:cs="Arial"/>
          <w:color w:val="000000"/>
          <w:sz w:val="16"/>
          <w:szCs w:val="16"/>
        </w:rPr>
        <w:t>Die Zusammenstellung der technischen Datenblätter für die Intervention, wie von der GO DNSH vorgeschlagen, ist nicht verbindlich. =&gt; Die Verwaltungen müssen die endgültige Anwendbarkeit dieser Datenblätter überprüfen oder die Anwendbarkeit anderer Datenblätter prüfen, die nicht von der GO gemeldet wurden.</w:t>
      </w:r>
    </w:p>
  </w:footnote>
  <w:footnote w:id="2">
    <w:p w14:paraId="671C9674" w14:textId="77777777" w:rsidR="00FC28F0" w:rsidRPr="00703EDB" w:rsidRDefault="00FC28F0" w:rsidP="00FC28F0">
      <w:pPr>
        <w:pStyle w:val="Testonotaapidipagina"/>
        <w:rPr>
          <w:rFonts w:ascii="Arial" w:hAnsi="Arial" w:cs="Arial"/>
          <w:color w:val="000000"/>
          <w:sz w:val="16"/>
          <w:szCs w:val="16"/>
          <w:lang w:val="it-IT"/>
        </w:rPr>
      </w:pPr>
      <w:r w:rsidRPr="00703EDB">
        <w:rPr>
          <w:rStyle w:val="Rimandonotaapidipagina"/>
          <w:rFonts w:ascii="Arial" w:hAnsi="Arial" w:cs="Arial"/>
          <w:szCs w:val="16"/>
        </w:rPr>
        <w:footnoteRef/>
      </w:r>
      <w:r w:rsidRPr="00703EDB">
        <w:rPr>
          <w:rFonts w:ascii="Arial" w:hAnsi="Arial" w:cs="Arial"/>
          <w:sz w:val="16"/>
          <w:szCs w:val="16"/>
          <w:lang w:val="it-IT"/>
        </w:rPr>
        <w:t xml:space="preserve"> </w:t>
      </w:r>
      <w:r w:rsidRPr="00703EDB">
        <w:rPr>
          <w:rFonts w:ascii="Arial" w:hAnsi="Arial" w:cs="Arial"/>
          <w:color w:val="000000"/>
          <w:sz w:val="16"/>
          <w:szCs w:val="16"/>
          <w:lang w:val="it-IT"/>
        </w:rPr>
        <w:t>Rif. Indicazioni per il controllo e la rendicontazione di competenza dei soggetti attuatori /</w:t>
      </w:r>
    </w:p>
    <w:p w14:paraId="4EC4CE36" w14:textId="77777777" w:rsidR="00FC28F0" w:rsidRPr="00703EDB" w:rsidRDefault="00FC28F0" w:rsidP="00FC28F0">
      <w:pPr>
        <w:pStyle w:val="Testonotaapidipagina"/>
        <w:rPr>
          <w:rFonts w:ascii="Arial" w:hAnsi="Arial" w:cs="Arial"/>
          <w:color w:val="000000"/>
          <w:sz w:val="16"/>
          <w:szCs w:val="16"/>
        </w:rPr>
      </w:pPr>
      <w:r w:rsidRPr="00703EDB">
        <w:rPr>
          <w:rFonts w:ascii="Arial" w:hAnsi="Arial" w:cs="Arial"/>
          <w:color w:val="000000"/>
          <w:sz w:val="16"/>
          <w:szCs w:val="16"/>
        </w:rPr>
        <w:t>Bezugnehmend auf die Anweisungen für die Kontrolle und die Berichterstattung durch die ausführenden Stellen.</w:t>
      </w:r>
    </w:p>
    <w:p w14:paraId="6F27C0EF" w14:textId="77777777" w:rsidR="00FC28F0" w:rsidRPr="00703EDB" w:rsidRDefault="00FC28F0" w:rsidP="00FC28F0">
      <w:pPr>
        <w:pStyle w:val="Testonotaapidipagina"/>
        <w:rPr>
          <w:rFonts w:ascii="Arial" w:hAnsi="Arial" w:cs="Arial"/>
          <w:color w:val="000000"/>
          <w:sz w:val="16"/>
          <w:szCs w:val="16"/>
        </w:rPr>
      </w:pPr>
    </w:p>
  </w:footnote>
  <w:footnote w:id="3">
    <w:p w14:paraId="67509578" w14:textId="77777777" w:rsidR="004C72A8" w:rsidRPr="00703EDB" w:rsidRDefault="004C72A8" w:rsidP="00D51D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it-IT"/>
        </w:rPr>
      </w:pPr>
      <w:r w:rsidRPr="00703EDB">
        <w:rPr>
          <w:rFonts w:cs="Arial"/>
          <w:color w:val="000000"/>
          <w:sz w:val="16"/>
          <w:szCs w:val="16"/>
          <w:lang w:val="it-IT"/>
        </w:rPr>
        <w:footnoteRef/>
      </w:r>
      <w:r w:rsidRPr="00703EDB">
        <w:rPr>
          <w:rFonts w:cs="Arial"/>
          <w:color w:val="000000"/>
          <w:sz w:val="16"/>
          <w:szCs w:val="16"/>
          <w:lang w:val="it-IT"/>
        </w:rPr>
        <w:t xml:space="preserve"> Così la GO Dnsh e la LG per il controllo e la rendicontazione, entrambe del MEF-RGS /</w:t>
      </w:r>
    </w:p>
    <w:p w14:paraId="1982F90F" w14:textId="77777777" w:rsidR="004C72A8" w:rsidRPr="00703EDB" w:rsidRDefault="004C72A8" w:rsidP="00D51D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de-DE"/>
        </w:rPr>
      </w:pPr>
      <w:r w:rsidRPr="00703EDB">
        <w:rPr>
          <w:rFonts w:cs="Arial"/>
          <w:color w:val="000000"/>
          <w:sz w:val="16"/>
          <w:szCs w:val="16"/>
          <w:lang w:val="de-DE"/>
        </w:rPr>
        <w:t>Die GO DNSH und die LG für die Kontrolle und Berichterstattung, beide vom MEF-RGS, sind anwendbar</w:t>
      </w:r>
    </w:p>
  </w:footnote>
  <w:footnote w:id="4">
    <w:p w14:paraId="35924A94" w14:textId="77777777" w:rsidR="004C72A8" w:rsidRPr="00703EDB" w:rsidRDefault="004C72A8" w:rsidP="004056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it-IT"/>
        </w:rPr>
      </w:pPr>
      <w:r w:rsidRPr="00703EDB">
        <w:rPr>
          <w:rStyle w:val="Rimandonotaapidipagina"/>
          <w:rFonts w:cs="Arial"/>
          <w:szCs w:val="16"/>
        </w:rPr>
        <w:footnoteRef/>
      </w:r>
      <w:r w:rsidRPr="00703EDB">
        <w:rPr>
          <w:rFonts w:cs="Arial"/>
          <w:sz w:val="16"/>
          <w:szCs w:val="16"/>
          <w:lang w:val="it-IT"/>
        </w:rPr>
        <w:t xml:space="preserve"> </w:t>
      </w:r>
      <w:r w:rsidRPr="00703EDB">
        <w:rPr>
          <w:rFonts w:cs="Arial"/>
          <w:color w:val="000000"/>
          <w:sz w:val="16"/>
          <w:szCs w:val="16"/>
          <w:lang w:val="it-IT"/>
        </w:rPr>
        <w:t>Nella maggior parte dei casi, la normativa nazionale di riferimento è già conforme ai principi DNSH e sono previste nell’ordinamento nazionale certificazioni ambientali idonee. Nel caso in cui il DNSH impone requisiti aggiuntivi, essi sono evidenziati nelle schede tecniche che compongono la Guida. /</w:t>
      </w:r>
    </w:p>
    <w:p w14:paraId="4843D06E" w14:textId="77777777" w:rsidR="004C72A8" w:rsidRPr="00703EDB" w:rsidRDefault="004C72A8" w:rsidP="004056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de-DE"/>
        </w:rPr>
      </w:pPr>
      <w:r w:rsidRPr="00703EDB">
        <w:rPr>
          <w:rFonts w:cs="Arial"/>
          <w:color w:val="000000"/>
          <w:sz w:val="16"/>
          <w:szCs w:val="16"/>
          <w:lang w:val="de-DE"/>
        </w:rPr>
        <w:t>In den meisten Fällen ist die nationale Referenzgesetzgebung bereits mit den DNSH-Grundsätzen konform, und geeignete Umweltzertifizierungen sind im nationalen Recht vorgesehen. Wenn das DNSH jedoch zusätzliche Anforderungen vorschreibt, werden diese in den technischen Datenblättern hervorgehoben, die Teil der Leitlinien sind.</w:t>
      </w:r>
    </w:p>
  </w:footnote>
  <w:footnote w:id="5">
    <w:p w14:paraId="2E6C4148" w14:textId="77777777" w:rsidR="001168A2" w:rsidRPr="00703EDB" w:rsidRDefault="001168A2" w:rsidP="001168A2">
      <w:pPr>
        <w:pStyle w:val="Testonotaapidipagina"/>
        <w:jc w:val="both"/>
        <w:rPr>
          <w:rFonts w:ascii="Arial" w:hAnsi="Arial" w:cs="Arial"/>
          <w:color w:val="000000"/>
          <w:sz w:val="16"/>
          <w:szCs w:val="16"/>
        </w:rPr>
      </w:pPr>
      <w:r w:rsidRPr="00703EDB">
        <w:rPr>
          <w:rStyle w:val="Rimandonotaapidipagina"/>
          <w:rFonts w:ascii="Arial" w:hAnsi="Arial" w:cs="Arial"/>
          <w:szCs w:val="16"/>
        </w:rPr>
        <w:footnoteRef/>
      </w:r>
      <w:r w:rsidRPr="00703EDB">
        <w:rPr>
          <w:rFonts w:ascii="Arial" w:hAnsi="Arial" w:cs="Arial"/>
          <w:sz w:val="16"/>
          <w:szCs w:val="16"/>
          <w:lang w:val="it-IT"/>
        </w:rPr>
        <w:t xml:space="preserve"> </w:t>
      </w:r>
      <w:r w:rsidRPr="00703EDB">
        <w:rPr>
          <w:rFonts w:ascii="Arial" w:hAnsi="Arial" w:cs="Arial"/>
          <w:color w:val="000000"/>
          <w:sz w:val="16"/>
          <w:szCs w:val="16"/>
          <w:lang w:val="it-IT"/>
        </w:rPr>
        <w:t>Si applicano anche ai subcontraenti e alla filiera di</w:t>
      </w:r>
      <w:r w:rsidRPr="00703EDB">
        <w:rPr>
          <w:rFonts w:ascii="Arial" w:hAnsi="Arial" w:cs="Arial"/>
          <w:color w:val="000000"/>
          <w:sz w:val="16"/>
          <w:szCs w:val="16"/>
          <w:lang w:val="it-IT"/>
        </w:rPr>
        <w:t xml:space="preserve"> imprese dell’appaltatore. </w:t>
      </w:r>
      <w:r w:rsidRPr="00703EDB">
        <w:rPr>
          <w:rFonts w:ascii="Arial" w:hAnsi="Arial" w:cs="Arial"/>
          <w:color w:val="000000"/>
          <w:sz w:val="16"/>
          <w:szCs w:val="16"/>
        </w:rPr>
        <w:t xml:space="preserve">Verificare eventuale integrazione del testo / </w:t>
      </w:r>
    </w:p>
    <w:p w14:paraId="0A1133F6" w14:textId="77777777" w:rsidR="001168A2" w:rsidRPr="00703EDB" w:rsidRDefault="001168A2" w:rsidP="001168A2">
      <w:pPr>
        <w:pStyle w:val="Testonotaapidipagina"/>
        <w:jc w:val="both"/>
        <w:rPr>
          <w:rFonts w:ascii="Arial" w:hAnsi="Arial" w:cs="Arial"/>
          <w:color w:val="000000"/>
          <w:sz w:val="16"/>
          <w:szCs w:val="16"/>
          <w:lang w:val="it-IT"/>
        </w:rPr>
      </w:pPr>
      <w:r w:rsidRPr="00703EDB">
        <w:rPr>
          <w:rFonts w:ascii="Arial" w:hAnsi="Arial" w:cs="Arial"/>
          <w:color w:val="000000"/>
          <w:sz w:val="16"/>
          <w:szCs w:val="16"/>
        </w:rPr>
        <w:t>Sie gelten auch für Subunternehmer und die Lieferkette des Auftragnehmers. Überprüfen Sie gegebenenfalls die Integration des Textes."</w:t>
      </w:r>
    </w:p>
    <w:p w14:paraId="51031ECF" w14:textId="77777777" w:rsidR="001168A2" w:rsidRPr="00703EDB" w:rsidRDefault="001168A2" w:rsidP="001168A2">
      <w:pPr>
        <w:pStyle w:val="Testonotaapidipagina"/>
        <w:rPr>
          <w:rFonts w:ascii="Arial" w:hAnsi="Arial" w:cs="Arial"/>
          <w:color w:val="000000"/>
          <w:sz w:val="16"/>
          <w:szCs w:val="16"/>
        </w:rPr>
      </w:pPr>
    </w:p>
    <w:p w14:paraId="7FC1DF1C" w14:textId="77777777" w:rsidR="001168A2" w:rsidRPr="00703EDB" w:rsidRDefault="001168A2" w:rsidP="001168A2">
      <w:pPr>
        <w:pStyle w:val="Testonotaapidipagina"/>
        <w:rPr>
          <w:rFonts w:ascii="Arial" w:hAnsi="Arial" w:cs="Arial"/>
          <w:color w:val="000000"/>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F6FEE" w14:textId="77777777" w:rsidR="006F668A" w:rsidRDefault="006F668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8B6BF3" w:rsidRPr="004E5722" w14:paraId="2E103B6F" w14:textId="77777777">
      <w:trPr>
        <w:cantSplit/>
        <w:trHeight w:hRule="exact" w:val="460"/>
      </w:trPr>
      <w:tc>
        <w:tcPr>
          <w:tcW w:w="5245" w:type="dxa"/>
        </w:tcPr>
        <w:p w14:paraId="5FBBE582" w14:textId="77777777" w:rsidR="008B6BF3" w:rsidRPr="0037796D" w:rsidRDefault="008B6BF3">
          <w:pPr>
            <w:spacing w:before="220" w:after="60"/>
            <w:jc w:val="right"/>
            <w:rPr>
              <w:color w:val="FF0000"/>
              <w:spacing w:val="2"/>
              <w:sz w:val="15"/>
            </w:rPr>
          </w:pPr>
          <w:r w:rsidRPr="0037796D">
            <w:rPr>
              <w:color w:val="FF0000"/>
              <w:spacing w:val="2"/>
              <w:sz w:val="15"/>
            </w:rPr>
            <w:t>AUTONOME PROVINZ BOZEN - SÜDTIROL</w:t>
          </w:r>
        </w:p>
      </w:tc>
      <w:tc>
        <w:tcPr>
          <w:tcW w:w="851" w:type="dxa"/>
          <w:vMerge w:val="restart"/>
        </w:tcPr>
        <w:p w14:paraId="466093A1" w14:textId="77777777" w:rsidR="008B6BF3" w:rsidRPr="0037796D" w:rsidRDefault="008B6BF3">
          <w:pPr>
            <w:jc w:val="center"/>
            <w:rPr>
              <w:color w:val="FF0000"/>
              <w:sz w:val="15"/>
            </w:rPr>
          </w:pPr>
          <w:r w:rsidRPr="0037796D">
            <w:rPr>
              <w:color w:val="FF0000"/>
              <w:lang w:val="it-IT" w:eastAsia="it-IT"/>
            </w:rPr>
            <w:drawing>
              <wp:inline distT="0" distB="0" distL="0" distR="0" wp14:anchorId="60EA05E1" wp14:editId="0CF0807A">
                <wp:extent cx="285750" cy="368300"/>
                <wp:effectExtent l="0" t="0" r="0" b="0"/>
                <wp:docPr id="8" name="Immagine 8"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5245" w:type="dxa"/>
        </w:tcPr>
        <w:p w14:paraId="020C5472" w14:textId="77777777" w:rsidR="008B6BF3" w:rsidRPr="0037796D" w:rsidRDefault="008B6BF3">
          <w:pPr>
            <w:pStyle w:val="Intestazione"/>
            <w:tabs>
              <w:tab w:val="clear" w:pos="4536"/>
              <w:tab w:val="clear" w:pos="9072"/>
            </w:tabs>
            <w:spacing w:before="220" w:after="60"/>
            <w:rPr>
              <w:color w:val="FF0000"/>
              <w:spacing w:val="-2"/>
              <w:sz w:val="15"/>
              <w:lang w:val="it-IT"/>
            </w:rPr>
          </w:pPr>
          <w:r w:rsidRPr="0037796D">
            <w:rPr>
              <w:color w:val="FF0000"/>
              <w:spacing w:val="-2"/>
              <w:sz w:val="15"/>
              <w:lang w:val="it-IT"/>
            </w:rPr>
            <w:t>PROVINCIA AUTONOMA DI BOLZANO - ALTO ADIGE</w:t>
          </w:r>
        </w:p>
      </w:tc>
    </w:tr>
    <w:tr w:rsidR="008B6BF3" w14:paraId="6F1FC871" w14:textId="77777777">
      <w:trPr>
        <w:cantSplit/>
      </w:trPr>
      <w:tc>
        <w:tcPr>
          <w:tcW w:w="5245" w:type="dxa"/>
          <w:tcBorders>
            <w:top w:val="single" w:sz="2" w:space="0" w:color="auto"/>
          </w:tcBorders>
        </w:tcPr>
        <w:p w14:paraId="3FC4D6A3" w14:textId="77777777" w:rsidR="008B6BF3" w:rsidRPr="0037796D" w:rsidRDefault="008B6BF3">
          <w:pPr>
            <w:spacing w:before="80" w:line="180" w:lineRule="exact"/>
            <w:jc w:val="right"/>
            <w:rPr>
              <w:color w:val="FF0000"/>
              <w:sz w:val="16"/>
              <w:lang w:val="it-IT"/>
            </w:rPr>
          </w:pPr>
        </w:p>
      </w:tc>
      <w:tc>
        <w:tcPr>
          <w:tcW w:w="851" w:type="dxa"/>
          <w:vMerge/>
        </w:tcPr>
        <w:p w14:paraId="7D6AF65D" w14:textId="77777777" w:rsidR="008B6BF3" w:rsidRPr="0037796D" w:rsidRDefault="008B6BF3">
          <w:pPr>
            <w:spacing w:line="180" w:lineRule="exact"/>
            <w:jc w:val="center"/>
            <w:rPr>
              <w:color w:val="FF0000"/>
              <w:sz w:val="16"/>
              <w:lang w:val="it-IT"/>
            </w:rPr>
          </w:pPr>
        </w:p>
      </w:tc>
      <w:tc>
        <w:tcPr>
          <w:tcW w:w="5245" w:type="dxa"/>
          <w:tcBorders>
            <w:top w:val="single" w:sz="2" w:space="0" w:color="auto"/>
          </w:tcBorders>
        </w:tcPr>
        <w:p w14:paraId="0B7A551C" w14:textId="756DD4FB" w:rsidR="008B6BF3" w:rsidRPr="0037796D" w:rsidRDefault="008B6BF3">
          <w:pPr>
            <w:spacing w:before="80" w:line="180" w:lineRule="exact"/>
            <w:ind w:right="856"/>
            <w:jc w:val="right"/>
            <w:rPr>
              <w:color w:val="FF0000"/>
              <w:sz w:val="16"/>
            </w:rPr>
          </w:pPr>
          <w:r w:rsidRPr="0037796D">
            <w:rPr>
              <w:rStyle w:val="Numeropagina"/>
              <w:color w:val="FF0000"/>
              <w:sz w:val="16"/>
            </w:rPr>
            <w:t>Seite /</w:t>
          </w:r>
          <w:r w:rsidRPr="0037796D">
            <w:rPr>
              <w:color w:val="FF0000"/>
              <w:sz w:val="16"/>
            </w:rPr>
            <w:t xml:space="preserve"> </w:t>
          </w:r>
          <w:r w:rsidRPr="0037796D">
            <w:rPr>
              <w:rStyle w:val="Numeropagina"/>
              <w:color w:val="FF0000"/>
              <w:sz w:val="16"/>
            </w:rPr>
            <w:t xml:space="preserve">Pag. </w:t>
          </w:r>
          <w:r w:rsidRPr="0037796D">
            <w:rPr>
              <w:rStyle w:val="Numeropagina"/>
              <w:color w:val="FF0000"/>
              <w:sz w:val="16"/>
            </w:rPr>
            <w:fldChar w:fldCharType="begin"/>
          </w:r>
          <w:r w:rsidRPr="0037796D">
            <w:rPr>
              <w:rStyle w:val="Numeropagina"/>
              <w:color w:val="FF0000"/>
              <w:sz w:val="16"/>
            </w:rPr>
            <w:instrText xml:space="preserve"> PAGE </w:instrText>
          </w:r>
          <w:r w:rsidRPr="0037796D">
            <w:rPr>
              <w:rStyle w:val="Numeropagina"/>
              <w:color w:val="FF0000"/>
              <w:sz w:val="16"/>
            </w:rPr>
            <w:fldChar w:fldCharType="separate"/>
          </w:r>
          <w:r w:rsidR="00B02C4F">
            <w:rPr>
              <w:rStyle w:val="Numeropagina"/>
              <w:color w:val="FF0000"/>
              <w:sz w:val="16"/>
            </w:rPr>
            <w:t>3</w:t>
          </w:r>
          <w:r w:rsidRPr="0037796D">
            <w:rPr>
              <w:rStyle w:val="Numeropagina"/>
              <w:color w:val="FF0000"/>
              <w:sz w:val="16"/>
            </w:rPr>
            <w:fldChar w:fldCharType="end"/>
          </w:r>
        </w:p>
      </w:tc>
    </w:tr>
  </w:tbl>
  <w:p w14:paraId="31599CE0" w14:textId="77777777" w:rsidR="008B6BF3" w:rsidRDefault="008B6BF3">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8B6BF3" w:rsidRPr="004E5722" w14:paraId="0937CE6F" w14:textId="77777777" w:rsidTr="0067063B">
      <w:trPr>
        <w:cantSplit/>
        <w:trHeight w:hRule="exact" w:val="460"/>
      </w:trPr>
      <w:tc>
        <w:tcPr>
          <w:tcW w:w="4990" w:type="dxa"/>
        </w:tcPr>
        <w:p w14:paraId="0EABAAD9" w14:textId="77777777" w:rsidR="008B6BF3" w:rsidRPr="001E0C5E" w:rsidRDefault="008B6BF3" w:rsidP="0067063B">
          <w:pPr>
            <w:spacing w:before="200" w:after="40"/>
            <w:jc w:val="right"/>
            <w:rPr>
              <w:color w:val="FF0000"/>
              <w:spacing w:val="2"/>
            </w:rPr>
          </w:pPr>
          <w:r w:rsidRPr="001E0C5E">
            <w:rPr>
              <w:color w:val="FF0000"/>
              <w:spacing w:val="2"/>
            </w:rPr>
            <w:t>AUTONOME PROVINZ BOZEN - SÜDTIROL</w:t>
          </w:r>
        </w:p>
      </w:tc>
      <w:tc>
        <w:tcPr>
          <w:tcW w:w="1361" w:type="dxa"/>
          <w:vMerge w:val="restart"/>
        </w:tcPr>
        <w:p w14:paraId="6AC600E6" w14:textId="77777777" w:rsidR="008B6BF3" w:rsidRPr="001E0C5E" w:rsidRDefault="008B6BF3" w:rsidP="0067063B">
          <w:pPr>
            <w:jc w:val="center"/>
            <w:rPr>
              <w:color w:val="FF0000"/>
            </w:rPr>
          </w:pPr>
          <w:r w:rsidRPr="001E0C5E">
            <w:rPr>
              <w:color w:val="FF0000"/>
              <w:lang w:val="it-IT" w:eastAsia="it-IT"/>
            </w:rPr>
            <w:drawing>
              <wp:inline distT="0" distB="0" distL="0" distR="0" wp14:anchorId="017D85D7" wp14:editId="47844174">
                <wp:extent cx="577850" cy="742950"/>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491D6EFD" w14:textId="77777777" w:rsidR="008B6BF3" w:rsidRPr="001E0C5E" w:rsidRDefault="008B6BF3" w:rsidP="0067063B">
          <w:pPr>
            <w:spacing w:before="200" w:after="40"/>
            <w:rPr>
              <w:color w:val="FF0000"/>
              <w:spacing w:val="-2"/>
              <w:lang w:val="it-IT"/>
            </w:rPr>
          </w:pPr>
          <w:r w:rsidRPr="001E0C5E">
            <w:rPr>
              <w:color w:val="FF0000"/>
              <w:spacing w:val="-2"/>
              <w:lang w:val="it-IT"/>
            </w:rPr>
            <w:t>PROVINCIA AUTONOMA DI BOLZANO - ALTO ADIGE</w:t>
          </w:r>
        </w:p>
      </w:tc>
    </w:tr>
    <w:tr w:rsidR="008B6BF3" w:rsidRPr="004E5722" w14:paraId="5ABB18EE" w14:textId="77777777" w:rsidTr="0067063B">
      <w:trPr>
        <w:cantSplit/>
        <w:trHeight w:hRule="exact" w:val="1242"/>
      </w:trPr>
      <w:tc>
        <w:tcPr>
          <w:tcW w:w="4990" w:type="dxa"/>
          <w:tcBorders>
            <w:top w:val="single" w:sz="2" w:space="0" w:color="auto"/>
          </w:tcBorders>
        </w:tcPr>
        <w:p w14:paraId="3CF728BA" w14:textId="01AE89F6" w:rsidR="008B6BF3" w:rsidRPr="005031EE" w:rsidRDefault="008B6BF3" w:rsidP="000D08CC">
          <w:pPr>
            <w:spacing w:before="70" w:line="200" w:lineRule="exact"/>
            <w:jc w:val="right"/>
            <w:rPr>
              <w:b/>
              <w:color w:val="FF0000"/>
              <w:sz w:val="18"/>
              <w:lang w:val="de-DE"/>
            </w:rPr>
          </w:pPr>
          <w:r w:rsidRPr="005031EE">
            <w:rPr>
              <w:b/>
              <w:color w:val="FF0000"/>
              <w:sz w:val="18"/>
              <w:lang w:val="de-DE"/>
            </w:rPr>
            <w:t xml:space="preserve">AOV - Agentur für öffentliche </w:t>
          </w:r>
          <w:r w:rsidR="00BE0BBF" w:rsidRPr="005031EE">
            <w:rPr>
              <w:b/>
              <w:color w:val="FF0000"/>
              <w:sz w:val="18"/>
              <w:lang w:val="de-DE"/>
            </w:rPr>
            <w:t xml:space="preserve">Veträge </w:t>
          </w:r>
        </w:p>
        <w:p w14:paraId="3D5AFE85" w14:textId="77777777" w:rsidR="005031EE" w:rsidRPr="005031EE" w:rsidRDefault="005031EE" w:rsidP="000D08CC">
          <w:pPr>
            <w:spacing w:before="70" w:line="200" w:lineRule="exact"/>
            <w:jc w:val="right"/>
            <w:rPr>
              <w:color w:val="FF0000"/>
              <w:sz w:val="18"/>
              <w:lang w:val="de-DE"/>
            </w:rPr>
          </w:pPr>
        </w:p>
        <w:p w14:paraId="4DE64F87" w14:textId="1FEF60A3" w:rsidR="00BE0BBF" w:rsidRPr="005031EE" w:rsidRDefault="00BE0BBF" w:rsidP="000D08CC">
          <w:pPr>
            <w:spacing w:before="70" w:line="200" w:lineRule="exact"/>
            <w:jc w:val="right"/>
            <w:rPr>
              <w:color w:val="FF0000"/>
              <w:sz w:val="18"/>
              <w:lang w:val="de-DE"/>
            </w:rPr>
          </w:pPr>
          <w:r w:rsidRPr="005031EE">
            <w:rPr>
              <w:color w:val="FF0000"/>
              <w:sz w:val="18"/>
              <w:lang w:val="de-DE"/>
            </w:rPr>
            <w:t xml:space="preserve">EVS AI - Einheitliche Vergabestelle Architektur- und Ingenieurwesen </w:t>
          </w:r>
        </w:p>
        <w:p w14:paraId="34E85451" w14:textId="77777777" w:rsidR="008B6BF3" w:rsidRPr="005031EE" w:rsidRDefault="008B6BF3" w:rsidP="0067063B">
          <w:pPr>
            <w:spacing w:before="60" w:line="200" w:lineRule="exact"/>
            <w:jc w:val="right"/>
            <w:rPr>
              <w:b/>
              <w:color w:val="FF0000"/>
              <w:sz w:val="18"/>
              <w:lang w:val="de-DE"/>
            </w:rPr>
          </w:pPr>
        </w:p>
      </w:tc>
      <w:tc>
        <w:tcPr>
          <w:tcW w:w="1361" w:type="dxa"/>
          <w:vMerge/>
        </w:tcPr>
        <w:p w14:paraId="4FF7664A" w14:textId="77777777" w:rsidR="008B6BF3" w:rsidRPr="005031EE" w:rsidRDefault="008B6BF3" w:rsidP="0067063B">
          <w:pPr>
            <w:jc w:val="center"/>
            <w:rPr>
              <w:color w:val="FF0000"/>
              <w:sz w:val="17"/>
              <w:lang w:val="de-DE"/>
            </w:rPr>
          </w:pPr>
        </w:p>
      </w:tc>
      <w:tc>
        <w:tcPr>
          <w:tcW w:w="4990" w:type="dxa"/>
          <w:tcBorders>
            <w:top w:val="single" w:sz="2" w:space="0" w:color="auto"/>
          </w:tcBorders>
        </w:tcPr>
        <w:p w14:paraId="03264AD0" w14:textId="77777777" w:rsidR="005031EE" w:rsidRPr="005031EE" w:rsidRDefault="008B6BF3" w:rsidP="005031EE">
          <w:pPr>
            <w:spacing w:before="70" w:line="200" w:lineRule="exact"/>
            <w:rPr>
              <w:b/>
              <w:color w:val="FF0000"/>
              <w:sz w:val="18"/>
              <w:lang w:val="it-IT"/>
            </w:rPr>
          </w:pPr>
          <w:r w:rsidRPr="005031EE">
            <w:rPr>
              <w:b/>
              <w:color w:val="FF0000"/>
              <w:sz w:val="18"/>
              <w:lang w:val="it-IT"/>
            </w:rPr>
            <w:t xml:space="preserve">ACP - Agenzia contratti pubblici </w:t>
          </w:r>
        </w:p>
        <w:p w14:paraId="0C4F56A1" w14:textId="22DFEA25" w:rsidR="008B6BF3" w:rsidRPr="005031EE" w:rsidRDefault="008B6BF3" w:rsidP="005031EE">
          <w:pPr>
            <w:spacing w:before="70" w:line="200" w:lineRule="exact"/>
            <w:rPr>
              <w:b/>
              <w:color w:val="FF0000"/>
              <w:sz w:val="18"/>
              <w:lang w:val="it-IT"/>
            </w:rPr>
          </w:pPr>
          <w:r w:rsidRPr="005031EE">
            <w:rPr>
              <w:color w:val="FF0000"/>
              <w:sz w:val="18"/>
              <w:lang w:val="it-IT"/>
            </w:rPr>
            <w:br/>
            <w:t xml:space="preserve">SUA </w:t>
          </w:r>
          <w:r w:rsidR="00BE0BBF" w:rsidRPr="005031EE">
            <w:rPr>
              <w:color w:val="FF0000"/>
              <w:sz w:val="18"/>
              <w:lang w:val="it-IT"/>
            </w:rPr>
            <w:t>SAI</w:t>
          </w:r>
          <w:r w:rsidRPr="005031EE">
            <w:rPr>
              <w:color w:val="FF0000"/>
              <w:sz w:val="18"/>
              <w:lang w:val="it-IT"/>
            </w:rPr>
            <w:t xml:space="preserve"> - </w:t>
          </w:r>
          <w:r w:rsidR="00BE0BBF" w:rsidRPr="005031EE">
            <w:rPr>
              <w:color w:val="FF0000"/>
              <w:sz w:val="18"/>
              <w:lang w:val="it-IT"/>
            </w:rPr>
            <w:t>Stazione Unica Appaltante Servizi di architettura e ingegneria</w:t>
          </w:r>
        </w:p>
      </w:tc>
    </w:tr>
  </w:tbl>
  <w:p w14:paraId="56B85660" w14:textId="77777777" w:rsidR="008B6BF3" w:rsidRPr="00DD5DDA" w:rsidRDefault="008B6BF3">
    <w:pPr>
      <w:pStyle w:val="Intestazione"/>
      <w:tabs>
        <w:tab w:val="clear" w:pos="4536"/>
        <w:tab w:val="clear" w:pos="9072"/>
      </w:tabs>
      <w:spacing w:line="140" w:lineRule="exact"/>
      <w:rPr>
        <w:sz w:val="18"/>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F7A1A" w14:textId="77777777" w:rsidR="008B6BF3" w:rsidRDefault="008B6BF3">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80" w:type="dxa"/>
      <w:tblLayout w:type="fixed"/>
      <w:tblCellMar>
        <w:left w:w="0" w:type="dxa"/>
        <w:right w:w="0" w:type="dxa"/>
      </w:tblCellMar>
      <w:tblLook w:val="0000" w:firstRow="0" w:lastRow="0" w:firstColumn="0" w:lastColumn="0" w:noHBand="0" w:noVBand="0"/>
    </w:tblPr>
    <w:tblGrid>
      <w:gridCol w:w="4320"/>
      <w:gridCol w:w="1260"/>
      <w:gridCol w:w="4140"/>
    </w:tblGrid>
    <w:tr w:rsidR="008B6BF3" w:rsidRPr="004E5722" w14:paraId="28736BF7" w14:textId="77777777" w:rsidTr="00822115">
      <w:trPr>
        <w:cantSplit/>
        <w:trHeight w:hRule="exact" w:val="460"/>
      </w:trPr>
      <w:tc>
        <w:tcPr>
          <w:tcW w:w="4320" w:type="dxa"/>
        </w:tcPr>
        <w:p w14:paraId="71BC56E0" w14:textId="77777777" w:rsidR="008B6BF3" w:rsidRPr="001E0C5E" w:rsidRDefault="008B6BF3">
          <w:pPr>
            <w:spacing w:before="220" w:after="60"/>
            <w:jc w:val="right"/>
            <w:rPr>
              <w:color w:val="FF0000"/>
              <w:spacing w:val="2"/>
              <w:sz w:val="15"/>
            </w:rPr>
          </w:pPr>
          <w:r w:rsidRPr="001E0C5E">
            <w:rPr>
              <w:color w:val="FF0000"/>
              <w:spacing w:val="2"/>
              <w:sz w:val="15"/>
            </w:rPr>
            <w:t>AUTONOME PROVINZ BOZEN - SÜDTIROL</w:t>
          </w:r>
        </w:p>
      </w:tc>
      <w:tc>
        <w:tcPr>
          <w:tcW w:w="1260" w:type="dxa"/>
          <w:vMerge w:val="restart"/>
        </w:tcPr>
        <w:p w14:paraId="615DC7A3" w14:textId="77777777" w:rsidR="008B6BF3" w:rsidRPr="001E0C5E" w:rsidRDefault="008B6BF3">
          <w:pPr>
            <w:jc w:val="center"/>
            <w:rPr>
              <w:color w:val="FF0000"/>
              <w:sz w:val="15"/>
            </w:rPr>
          </w:pPr>
          <w:r w:rsidRPr="001E0C5E">
            <w:rPr>
              <w:color w:val="FF0000"/>
              <w:lang w:val="it-IT" w:eastAsia="it-IT"/>
            </w:rPr>
            <w:drawing>
              <wp:inline distT="0" distB="0" distL="0" distR="0" wp14:anchorId="37CFC966" wp14:editId="396E0D38">
                <wp:extent cx="285750" cy="368300"/>
                <wp:effectExtent l="0" t="0" r="0" b="0"/>
                <wp:docPr id="5"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4140" w:type="dxa"/>
        </w:tcPr>
        <w:p w14:paraId="65C09726" w14:textId="77777777" w:rsidR="008B6BF3" w:rsidRPr="001E0C5E" w:rsidRDefault="008B6BF3">
          <w:pPr>
            <w:pStyle w:val="Intestazione"/>
            <w:tabs>
              <w:tab w:val="clear" w:pos="4536"/>
              <w:tab w:val="clear" w:pos="9072"/>
            </w:tabs>
            <w:spacing w:before="220" w:after="60"/>
            <w:rPr>
              <w:color w:val="FF0000"/>
              <w:spacing w:val="-2"/>
              <w:sz w:val="15"/>
              <w:lang w:val="it-IT"/>
            </w:rPr>
          </w:pPr>
          <w:r w:rsidRPr="001E0C5E">
            <w:rPr>
              <w:color w:val="FF0000"/>
              <w:spacing w:val="-2"/>
              <w:sz w:val="15"/>
              <w:lang w:val="it-IT"/>
            </w:rPr>
            <w:t>PROVINCIA AUTONOMA DI BOLZANO - ALTO ADIGE</w:t>
          </w:r>
        </w:p>
      </w:tc>
    </w:tr>
    <w:tr w:rsidR="008B6BF3" w14:paraId="0A93399B" w14:textId="77777777" w:rsidTr="00822115">
      <w:trPr>
        <w:cantSplit/>
      </w:trPr>
      <w:tc>
        <w:tcPr>
          <w:tcW w:w="4320" w:type="dxa"/>
          <w:tcBorders>
            <w:top w:val="single" w:sz="2" w:space="0" w:color="auto"/>
          </w:tcBorders>
        </w:tcPr>
        <w:p w14:paraId="6F01B06E" w14:textId="77777777" w:rsidR="008B6BF3" w:rsidRPr="001E0C5E" w:rsidRDefault="008B6BF3">
          <w:pPr>
            <w:spacing w:before="80" w:line="180" w:lineRule="exact"/>
            <w:jc w:val="right"/>
            <w:rPr>
              <w:color w:val="FF0000"/>
              <w:sz w:val="16"/>
              <w:lang w:val="it-IT"/>
            </w:rPr>
          </w:pPr>
        </w:p>
      </w:tc>
      <w:tc>
        <w:tcPr>
          <w:tcW w:w="1260" w:type="dxa"/>
          <w:vMerge/>
        </w:tcPr>
        <w:p w14:paraId="2EDA53AA" w14:textId="77777777" w:rsidR="008B6BF3" w:rsidRPr="001E0C5E" w:rsidRDefault="008B6BF3">
          <w:pPr>
            <w:spacing w:line="180" w:lineRule="exact"/>
            <w:jc w:val="center"/>
            <w:rPr>
              <w:color w:val="FF0000"/>
              <w:sz w:val="16"/>
              <w:lang w:val="it-IT"/>
            </w:rPr>
          </w:pPr>
        </w:p>
      </w:tc>
      <w:tc>
        <w:tcPr>
          <w:tcW w:w="4140" w:type="dxa"/>
          <w:tcBorders>
            <w:top w:val="single" w:sz="2" w:space="0" w:color="auto"/>
          </w:tcBorders>
        </w:tcPr>
        <w:p w14:paraId="08C86339" w14:textId="6F6F97AB" w:rsidR="008B6BF3" w:rsidRPr="001E0C5E" w:rsidRDefault="008B6BF3">
          <w:pPr>
            <w:spacing w:before="80" w:line="180" w:lineRule="exact"/>
            <w:ind w:right="856"/>
            <w:jc w:val="right"/>
            <w:rPr>
              <w:color w:val="FF0000"/>
              <w:sz w:val="16"/>
            </w:rPr>
          </w:pPr>
          <w:r w:rsidRPr="001E0C5E">
            <w:rPr>
              <w:rStyle w:val="Numeropagina"/>
              <w:color w:val="FF0000"/>
              <w:sz w:val="16"/>
            </w:rPr>
            <w:t>Seite /</w:t>
          </w:r>
          <w:r w:rsidRPr="001E0C5E">
            <w:rPr>
              <w:color w:val="FF0000"/>
              <w:sz w:val="16"/>
            </w:rPr>
            <w:t xml:space="preserve"> </w:t>
          </w:r>
          <w:r w:rsidRPr="001E0C5E">
            <w:rPr>
              <w:rStyle w:val="Numeropagina"/>
              <w:color w:val="FF0000"/>
              <w:sz w:val="16"/>
            </w:rPr>
            <w:t xml:space="preserve">Pag. </w:t>
          </w:r>
          <w:r w:rsidRPr="001E0C5E">
            <w:rPr>
              <w:rStyle w:val="Numeropagina"/>
              <w:color w:val="FF0000"/>
              <w:sz w:val="16"/>
            </w:rPr>
            <w:fldChar w:fldCharType="begin"/>
          </w:r>
          <w:r w:rsidRPr="001E0C5E">
            <w:rPr>
              <w:rStyle w:val="Numeropagina"/>
              <w:color w:val="FF0000"/>
              <w:sz w:val="16"/>
            </w:rPr>
            <w:instrText xml:space="preserve"> PAGE </w:instrText>
          </w:r>
          <w:r w:rsidRPr="001E0C5E">
            <w:rPr>
              <w:rStyle w:val="Numeropagina"/>
              <w:color w:val="FF0000"/>
              <w:sz w:val="16"/>
            </w:rPr>
            <w:fldChar w:fldCharType="separate"/>
          </w:r>
          <w:r w:rsidR="0080251C">
            <w:rPr>
              <w:rStyle w:val="Numeropagina"/>
              <w:color w:val="FF0000"/>
              <w:sz w:val="16"/>
            </w:rPr>
            <w:t>129</w:t>
          </w:r>
          <w:r w:rsidRPr="001E0C5E">
            <w:rPr>
              <w:rStyle w:val="Numeropagina"/>
              <w:color w:val="FF0000"/>
              <w:sz w:val="16"/>
            </w:rPr>
            <w:fldChar w:fldCharType="end"/>
          </w:r>
        </w:p>
      </w:tc>
    </w:tr>
  </w:tbl>
  <w:p w14:paraId="4D15B61E" w14:textId="77777777" w:rsidR="008B6BF3" w:rsidRDefault="008B6BF3">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8B6BF3" w:rsidRPr="004E5722" w14:paraId="243D3B7A" w14:textId="77777777">
      <w:trPr>
        <w:cantSplit/>
        <w:trHeight w:hRule="exact" w:val="460"/>
      </w:trPr>
      <w:tc>
        <w:tcPr>
          <w:tcW w:w="4990" w:type="dxa"/>
        </w:tcPr>
        <w:p w14:paraId="1089E5BA" w14:textId="77777777" w:rsidR="008B6BF3" w:rsidRDefault="008B6BF3">
          <w:pPr>
            <w:pStyle w:val="NameNachname"/>
            <w:spacing w:before="200" w:after="40" w:line="240" w:lineRule="auto"/>
            <w:rPr>
              <w:noProof/>
              <w:spacing w:val="2"/>
            </w:rPr>
          </w:pPr>
          <w:r>
            <w:rPr>
              <w:noProof/>
              <w:spacing w:val="2"/>
            </w:rPr>
            <w:t>AUTONOME PROVINZ BOZEN - SÜDTIROL</w:t>
          </w:r>
        </w:p>
      </w:tc>
      <w:tc>
        <w:tcPr>
          <w:tcW w:w="1361" w:type="dxa"/>
          <w:vMerge w:val="restart"/>
        </w:tcPr>
        <w:p w14:paraId="153ED50F" w14:textId="77777777" w:rsidR="008B6BF3" w:rsidRDefault="008B6BF3">
          <w:pPr>
            <w:jc w:val="center"/>
          </w:pPr>
          <w:r>
            <w:rPr>
              <w:lang w:val="it-IT" w:eastAsia="it-IT"/>
            </w:rPr>
            <w:drawing>
              <wp:inline distT="0" distB="0" distL="0" distR="0" wp14:anchorId="4DFDFBE7" wp14:editId="23B5AF9A">
                <wp:extent cx="577850" cy="742950"/>
                <wp:effectExtent l="0" t="0" r="0" b="0"/>
                <wp:docPr id="6" name="Immagine 6"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268054AD" w14:textId="77777777" w:rsidR="008B6BF3" w:rsidRPr="00E743D8" w:rsidRDefault="008B6BF3">
          <w:pPr>
            <w:pStyle w:val="Intestazione"/>
            <w:tabs>
              <w:tab w:val="clear" w:pos="4536"/>
              <w:tab w:val="clear" w:pos="9072"/>
            </w:tabs>
            <w:spacing w:before="200" w:after="40"/>
            <w:rPr>
              <w:spacing w:val="-2"/>
              <w:lang w:val="it-IT"/>
            </w:rPr>
          </w:pPr>
          <w:r w:rsidRPr="00E743D8">
            <w:rPr>
              <w:spacing w:val="-2"/>
              <w:lang w:val="it-IT"/>
            </w:rPr>
            <w:t>PROVINCIA AUTONOMA DI BOLZANO - ALTO ADIGE</w:t>
          </w:r>
        </w:p>
      </w:tc>
    </w:tr>
    <w:tr w:rsidR="008B6BF3" w:rsidRPr="004E5722" w14:paraId="7679F413" w14:textId="77777777">
      <w:trPr>
        <w:cantSplit/>
        <w:trHeight w:hRule="exact" w:val="1800"/>
      </w:trPr>
      <w:tc>
        <w:tcPr>
          <w:tcW w:w="4990" w:type="dxa"/>
          <w:tcBorders>
            <w:top w:val="single" w:sz="2" w:space="0" w:color="auto"/>
          </w:tcBorders>
        </w:tcPr>
        <w:p w14:paraId="5C1F8DDC" w14:textId="77777777" w:rsidR="008B6BF3" w:rsidRPr="00E743D8" w:rsidRDefault="008B6BF3">
          <w:pPr>
            <w:spacing w:before="70" w:line="200" w:lineRule="exact"/>
            <w:jc w:val="right"/>
            <w:rPr>
              <w:b/>
              <w:sz w:val="18"/>
              <w:lang w:val="de-DE"/>
            </w:rPr>
          </w:pPr>
          <w:r>
            <w:rPr>
              <w:b/>
              <w:sz w:val="18"/>
              <w:lang w:val="de-DE"/>
            </w:rPr>
            <w:t>«ABT_BEZEICHNUNG_D»</w:t>
          </w:r>
        </w:p>
        <w:p w14:paraId="41922942" w14:textId="77777777" w:rsidR="008B6BF3" w:rsidRPr="00E743D8" w:rsidRDefault="008B6BF3">
          <w:pPr>
            <w:spacing w:before="60" w:line="200" w:lineRule="exact"/>
            <w:jc w:val="right"/>
            <w:rPr>
              <w:b/>
              <w:sz w:val="18"/>
              <w:lang w:val="de-DE"/>
            </w:rPr>
          </w:pPr>
          <w:r>
            <w:rPr>
              <w:sz w:val="18"/>
              <w:lang w:val="de-DE"/>
            </w:rPr>
            <w:t>«AMT_BEZEICHNUNG_D»</w:t>
          </w:r>
        </w:p>
      </w:tc>
      <w:tc>
        <w:tcPr>
          <w:tcW w:w="1361" w:type="dxa"/>
          <w:vMerge/>
        </w:tcPr>
        <w:p w14:paraId="1F4597E1" w14:textId="77777777" w:rsidR="008B6BF3" w:rsidRPr="00E743D8" w:rsidRDefault="008B6BF3">
          <w:pPr>
            <w:jc w:val="center"/>
            <w:rPr>
              <w:sz w:val="17"/>
              <w:lang w:val="de-DE"/>
            </w:rPr>
          </w:pPr>
        </w:p>
      </w:tc>
      <w:tc>
        <w:tcPr>
          <w:tcW w:w="4990" w:type="dxa"/>
          <w:tcBorders>
            <w:top w:val="single" w:sz="2" w:space="0" w:color="auto"/>
          </w:tcBorders>
        </w:tcPr>
        <w:p w14:paraId="4BE0507B" w14:textId="77777777" w:rsidR="008B6BF3" w:rsidRPr="00E743D8" w:rsidRDefault="008B6BF3">
          <w:pPr>
            <w:spacing w:before="70" w:line="200" w:lineRule="exact"/>
            <w:rPr>
              <w:b/>
              <w:sz w:val="18"/>
              <w:lang w:val="de-DE"/>
            </w:rPr>
          </w:pPr>
          <w:r>
            <w:rPr>
              <w:b/>
              <w:sz w:val="18"/>
              <w:lang w:val="de-DE"/>
            </w:rPr>
            <w:t>«ABT_BEZEICHNUNG_I»</w:t>
          </w:r>
        </w:p>
        <w:p w14:paraId="777C4BEE" w14:textId="77777777" w:rsidR="008B6BF3" w:rsidRPr="00E743D8" w:rsidRDefault="008B6BF3">
          <w:pPr>
            <w:spacing w:before="60" w:line="200" w:lineRule="exact"/>
            <w:rPr>
              <w:b/>
              <w:sz w:val="18"/>
              <w:lang w:val="de-DE"/>
            </w:rPr>
          </w:pPr>
          <w:r>
            <w:rPr>
              <w:sz w:val="18"/>
              <w:lang w:val="de-DE"/>
            </w:rPr>
            <w:t>«AMT_BEZEICHNUNG_I»</w:t>
          </w:r>
        </w:p>
      </w:tc>
    </w:tr>
  </w:tbl>
  <w:p w14:paraId="3F957E9B" w14:textId="77777777" w:rsidR="008B6BF3" w:rsidRPr="00E743D8" w:rsidRDefault="008B6BF3">
    <w:pPr>
      <w:pStyle w:val="Intestazion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lvl w:ilvl="0">
      <w:start w:val="1"/>
      <w:numFmt w:val="bullet"/>
      <w:lvlText w:val=""/>
      <w:lvlJc w:val="left"/>
      <w:pPr>
        <w:tabs>
          <w:tab w:val="num" w:pos="3249"/>
        </w:tabs>
      </w:pPr>
      <w:rPr>
        <w:rFonts w:ascii="Symbol" w:hAnsi="Symbol" w:cs="Wingdings"/>
        <w:sz w:val="18"/>
        <w:szCs w:val="18"/>
      </w:rPr>
    </w:lvl>
    <w:lvl w:ilvl="1">
      <w:start w:val="1"/>
      <w:numFmt w:val="bullet"/>
      <w:lvlText w:val=""/>
      <w:lvlJc w:val="left"/>
      <w:pPr>
        <w:tabs>
          <w:tab w:val="num" w:pos="3533"/>
        </w:tabs>
      </w:pPr>
      <w:rPr>
        <w:rFonts w:ascii="Symbol" w:hAnsi="Symbol" w:cs="Wingdings"/>
        <w:sz w:val="18"/>
        <w:szCs w:val="18"/>
      </w:rPr>
    </w:lvl>
    <w:lvl w:ilvl="2">
      <w:start w:val="1"/>
      <w:numFmt w:val="bullet"/>
      <w:lvlText w:val=""/>
      <w:lvlJc w:val="left"/>
      <w:pPr>
        <w:tabs>
          <w:tab w:val="num" w:pos="3816"/>
        </w:tabs>
      </w:pPr>
      <w:rPr>
        <w:rFonts w:ascii="Symbol" w:hAnsi="Symbol" w:cs="Wingdings"/>
        <w:sz w:val="18"/>
        <w:szCs w:val="18"/>
      </w:rPr>
    </w:lvl>
    <w:lvl w:ilvl="3">
      <w:start w:val="1"/>
      <w:numFmt w:val="bullet"/>
      <w:lvlText w:val=""/>
      <w:lvlJc w:val="left"/>
      <w:pPr>
        <w:tabs>
          <w:tab w:val="num" w:pos="4100"/>
        </w:tabs>
      </w:pPr>
      <w:rPr>
        <w:rFonts w:ascii="Symbol" w:hAnsi="Symbol" w:cs="Wingdings"/>
        <w:sz w:val="18"/>
        <w:szCs w:val="18"/>
      </w:rPr>
    </w:lvl>
    <w:lvl w:ilvl="4">
      <w:start w:val="1"/>
      <w:numFmt w:val="bullet"/>
      <w:lvlText w:val=""/>
      <w:lvlJc w:val="left"/>
      <w:pPr>
        <w:tabs>
          <w:tab w:val="num" w:pos="4383"/>
        </w:tabs>
      </w:pPr>
      <w:rPr>
        <w:rFonts w:ascii="Symbol" w:hAnsi="Symbol" w:cs="Wingdings"/>
        <w:sz w:val="18"/>
        <w:szCs w:val="18"/>
      </w:rPr>
    </w:lvl>
    <w:lvl w:ilvl="5">
      <w:start w:val="1"/>
      <w:numFmt w:val="bullet"/>
      <w:lvlText w:val=""/>
      <w:lvlJc w:val="left"/>
      <w:pPr>
        <w:tabs>
          <w:tab w:val="num" w:pos="4667"/>
        </w:tabs>
      </w:pPr>
      <w:rPr>
        <w:rFonts w:ascii="Symbol" w:hAnsi="Symbol" w:cs="Wingdings"/>
        <w:sz w:val="18"/>
        <w:szCs w:val="18"/>
      </w:rPr>
    </w:lvl>
    <w:lvl w:ilvl="6">
      <w:start w:val="1"/>
      <w:numFmt w:val="bullet"/>
      <w:lvlText w:val=""/>
      <w:lvlJc w:val="left"/>
      <w:pPr>
        <w:tabs>
          <w:tab w:val="num" w:pos="4950"/>
        </w:tabs>
      </w:pPr>
      <w:rPr>
        <w:rFonts w:ascii="Symbol" w:hAnsi="Symbol" w:cs="Wingdings"/>
        <w:sz w:val="18"/>
        <w:szCs w:val="18"/>
      </w:rPr>
    </w:lvl>
    <w:lvl w:ilvl="7">
      <w:start w:val="1"/>
      <w:numFmt w:val="bullet"/>
      <w:lvlText w:val=""/>
      <w:lvlJc w:val="left"/>
      <w:pPr>
        <w:tabs>
          <w:tab w:val="num" w:pos="5234"/>
        </w:tabs>
      </w:pPr>
      <w:rPr>
        <w:rFonts w:ascii="Symbol" w:hAnsi="Symbol" w:cs="Wingdings"/>
        <w:sz w:val="18"/>
        <w:szCs w:val="18"/>
      </w:rPr>
    </w:lvl>
    <w:lvl w:ilvl="8">
      <w:start w:val="1"/>
      <w:numFmt w:val="bullet"/>
      <w:lvlText w:val=""/>
      <w:lvlJc w:val="left"/>
      <w:pPr>
        <w:tabs>
          <w:tab w:val="num" w:pos="5517"/>
        </w:tabs>
      </w:pPr>
      <w:rPr>
        <w:rFonts w:ascii="Symbol" w:hAnsi="Symbol" w:cs="Wingdings"/>
        <w:sz w:val="18"/>
        <w:szCs w:val="18"/>
      </w:rPr>
    </w:lvl>
  </w:abstractNum>
  <w:abstractNum w:abstractNumId="1" w15:restartNumberingAfterBreak="0">
    <w:nsid w:val="01BE08B2"/>
    <w:multiLevelType w:val="multilevel"/>
    <w:tmpl w:val="1D8494DE"/>
    <w:lvl w:ilvl="0">
      <w:start w:val="1"/>
      <w:numFmt w:val="decimal"/>
      <w:lvlText w:val="%1."/>
      <w:lvlJc w:val="left"/>
      <w:pPr>
        <w:ind w:left="360" w:hanging="360"/>
      </w:pPr>
      <w:rPr>
        <w:b/>
        <w:bCs/>
        <w:color w:val="auto"/>
        <w:sz w:val="20"/>
        <w:szCs w:val="20"/>
        <w:lang w:val="en-US"/>
      </w:rPr>
    </w:lvl>
    <w:lvl w:ilvl="1">
      <w:start w:val="1"/>
      <w:numFmt w:val="decimal"/>
      <w:lvlText w:val="%1.%2."/>
      <w:lvlJc w:val="left"/>
      <w:pPr>
        <w:ind w:left="792" w:hanging="432"/>
      </w:pPr>
      <w:rPr>
        <w:b/>
        <w:bCs/>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22200F"/>
    <w:multiLevelType w:val="multilevel"/>
    <w:tmpl w:val="6A5819EC"/>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3" w15:restartNumberingAfterBreak="0">
    <w:nsid w:val="05DC78BB"/>
    <w:multiLevelType w:val="hybridMultilevel"/>
    <w:tmpl w:val="F3BE864C"/>
    <w:lvl w:ilvl="0" w:tplc="36C8EE68">
      <w:start w:val="1"/>
      <w:numFmt w:val="bullet"/>
      <w:lvlText w:val="−"/>
      <w:lvlJc w:val="left"/>
      <w:pPr>
        <w:ind w:left="3480" w:hanging="360"/>
      </w:pPr>
      <w:rPr>
        <w:rFonts w:ascii="Arial" w:hAnsi="Arial" w:hint="default"/>
      </w:rPr>
    </w:lvl>
    <w:lvl w:ilvl="1" w:tplc="04100003" w:tentative="1">
      <w:start w:val="1"/>
      <w:numFmt w:val="bullet"/>
      <w:lvlText w:val="o"/>
      <w:lvlJc w:val="left"/>
      <w:pPr>
        <w:ind w:left="4200" w:hanging="360"/>
      </w:pPr>
      <w:rPr>
        <w:rFonts w:ascii="Courier New" w:hAnsi="Courier New" w:cs="Courier New" w:hint="default"/>
      </w:rPr>
    </w:lvl>
    <w:lvl w:ilvl="2" w:tplc="04100005" w:tentative="1">
      <w:start w:val="1"/>
      <w:numFmt w:val="bullet"/>
      <w:lvlText w:val=""/>
      <w:lvlJc w:val="left"/>
      <w:pPr>
        <w:ind w:left="4920" w:hanging="360"/>
      </w:pPr>
      <w:rPr>
        <w:rFonts w:ascii="Wingdings" w:hAnsi="Wingdings" w:hint="default"/>
      </w:rPr>
    </w:lvl>
    <w:lvl w:ilvl="3" w:tplc="04100001" w:tentative="1">
      <w:start w:val="1"/>
      <w:numFmt w:val="bullet"/>
      <w:lvlText w:val=""/>
      <w:lvlJc w:val="left"/>
      <w:pPr>
        <w:ind w:left="5640" w:hanging="360"/>
      </w:pPr>
      <w:rPr>
        <w:rFonts w:ascii="Symbol" w:hAnsi="Symbol" w:hint="default"/>
      </w:rPr>
    </w:lvl>
    <w:lvl w:ilvl="4" w:tplc="04100003" w:tentative="1">
      <w:start w:val="1"/>
      <w:numFmt w:val="bullet"/>
      <w:lvlText w:val="o"/>
      <w:lvlJc w:val="left"/>
      <w:pPr>
        <w:ind w:left="6360" w:hanging="360"/>
      </w:pPr>
      <w:rPr>
        <w:rFonts w:ascii="Courier New" w:hAnsi="Courier New" w:cs="Courier New" w:hint="default"/>
      </w:rPr>
    </w:lvl>
    <w:lvl w:ilvl="5" w:tplc="04100005" w:tentative="1">
      <w:start w:val="1"/>
      <w:numFmt w:val="bullet"/>
      <w:lvlText w:val=""/>
      <w:lvlJc w:val="left"/>
      <w:pPr>
        <w:ind w:left="7080" w:hanging="360"/>
      </w:pPr>
      <w:rPr>
        <w:rFonts w:ascii="Wingdings" w:hAnsi="Wingdings" w:hint="default"/>
      </w:rPr>
    </w:lvl>
    <w:lvl w:ilvl="6" w:tplc="04100001" w:tentative="1">
      <w:start w:val="1"/>
      <w:numFmt w:val="bullet"/>
      <w:lvlText w:val=""/>
      <w:lvlJc w:val="left"/>
      <w:pPr>
        <w:ind w:left="7800" w:hanging="360"/>
      </w:pPr>
      <w:rPr>
        <w:rFonts w:ascii="Symbol" w:hAnsi="Symbol" w:hint="default"/>
      </w:rPr>
    </w:lvl>
    <w:lvl w:ilvl="7" w:tplc="04100003" w:tentative="1">
      <w:start w:val="1"/>
      <w:numFmt w:val="bullet"/>
      <w:lvlText w:val="o"/>
      <w:lvlJc w:val="left"/>
      <w:pPr>
        <w:ind w:left="8520" w:hanging="360"/>
      </w:pPr>
      <w:rPr>
        <w:rFonts w:ascii="Courier New" w:hAnsi="Courier New" w:cs="Courier New" w:hint="default"/>
      </w:rPr>
    </w:lvl>
    <w:lvl w:ilvl="8" w:tplc="04100005" w:tentative="1">
      <w:start w:val="1"/>
      <w:numFmt w:val="bullet"/>
      <w:lvlText w:val=""/>
      <w:lvlJc w:val="left"/>
      <w:pPr>
        <w:ind w:left="9240" w:hanging="360"/>
      </w:pPr>
      <w:rPr>
        <w:rFonts w:ascii="Wingdings" w:hAnsi="Wingdings" w:hint="default"/>
      </w:rPr>
    </w:lvl>
  </w:abstractNum>
  <w:abstractNum w:abstractNumId="4" w15:restartNumberingAfterBreak="0">
    <w:nsid w:val="061F751A"/>
    <w:multiLevelType w:val="multilevel"/>
    <w:tmpl w:val="64D6DF7E"/>
    <w:lvl w:ilvl="0">
      <w:start w:val="4"/>
      <w:numFmt w:val="decimal"/>
      <w:lvlText w:val="%1"/>
      <w:lvlJc w:val="left"/>
      <w:pPr>
        <w:ind w:left="360" w:hanging="360"/>
      </w:pPr>
      <w:rPr>
        <w:rFonts w:eastAsia="Times New Roman" w:cs="Arial" w:hint="default"/>
        <w:b/>
      </w:rPr>
    </w:lvl>
    <w:lvl w:ilvl="1">
      <w:start w:val="1"/>
      <w:numFmt w:val="decimal"/>
      <w:lvlText w:val="%1.%2"/>
      <w:lvlJc w:val="left"/>
      <w:pPr>
        <w:ind w:left="360" w:hanging="360"/>
      </w:pPr>
      <w:rPr>
        <w:rFonts w:eastAsia="Times New Roman" w:cs="Arial" w:hint="default"/>
        <w:b/>
      </w:rPr>
    </w:lvl>
    <w:lvl w:ilvl="2">
      <w:start w:val="1"/>
      <w:numFmt w:val="decimal"/>
      <w:lvlText w:val="%1.%2.%3"/>
      <w:lvlJc w:val="left"/>
      <w:pPr>
        <w:ind w:left="720" w:hanging="720"/>
      </w:pPr>
      <w:rPr>
        <w:rFonts w:eastAsia="Times New Roman" w:cs="Arial" w:hint="default"/>
        <w:b/>
      </w:rPr>
    </w:lvl>
    <w:lvl w:ilvl="3">
      <w:start w:val="1"/>
      <w:numFmt w:val="decimal"/>
      <w:lvlText w:val="%1.%2.%3.%4"/>
      <w:lvlJc w:val="left"/>
      <w:pPr>
        <w:ind w:left="720" w:hanging="720"/>
      </w:pPr>
      <w:rPr>
        <w:rFonts w:eastAsia="Times New Roman" w:cs="Arial" w:hint="default"/>
        <w:b/>
      </w:rPr>
    </w:lvl>
    <w:lvl w:ilvl="4">
      <w:start w:val="1"/>
      <w:numFmt w:val="decimal"/>
      <w:lvlText w:val="%1.%2.%3.%4.%5"/>
      <w:lvlJc w:val="left"/>
      <w:pPr>
        <w:ind w:left="1080" w:hanging="1080"/>
      </w:pPr>
      <w:rPr>
        <w:rFonts w:eastAsia="Times New Roman" w:cs="Arial" w:hint="default"/>
        <w:b/>
      </w:rPr>
    </w:lvl>
    <w:lvl w:ilvl="5">
      <w:start w:val="1"/>
      <w:numFmt w:val="decimal"/>
      <w:lvlText w:val="%1.%2.%3.%4.%5.%6"/>
      <w:lvlJc w:val="left"/>
      <w:pPr>
        <w:ind w:left="1080" w:hanging="1080"/>
      </w:pPr>
      <w:rPr>
        <w:rFonts w:eastAsia="Times New Roman" w:cs="Arial" w:hint="default"/>
        <w:b/>
      </w:rPr>
    </w:lvl>
    <w:lvl w:ilvl="6">
      <w:start w:val="1"/>
      <w:numFmt w:val="decimal"/>
      <w:lvlText w:val="%1.%2.%3.%4.%5.%6.%7"/>
      <w:lvlJc w:val="left"/>
      <w:pPr>
        <w:ind w:left="1440" w:hanging="1440"/>
      </w:pPr>
      <w:rPr>
        <w:rFonts w:eastAsia="Times New Roman" w:cs="Arial" w:hint="default"/>
        <w:b/>
      </w:rPr>
    </w:lvl>
    <w:lvl w:ilvl="7">
      <w:start w:val="1"/>
      <w:numFmt w:val="decimal"/>
      <w:lvlText w:val="%1.%2.%3.%4.%5.%6.%7.%8"/>
      <w:lvlJc w:val="left"/>
      <w:pPr>
        <w:ind w:left="1440" w:hanging="1440"/>
      </w:pPr>
      <w:rPr>
        <w:rFonts w:eastAsia="Times New Roman" w:cs="Arial" w:hint="default"/>
        <w:b/>
      </w:rPr>
    </w:lvl>
    <w:lvl w:ilvl="8">
      <w:start w:val="1"/>
      <w:numFmt w:val="decimal"/>
      <w:lvlText w:val="%1.%2.%3.%4.%5.%6.%7.%8.%9"/>
      <w:lvlJc w:val="left"/>
      <w:pPr>
        <w:ind w:left="1800" w:hanging="1800"/>
      </w:pPr>
      <w:rPr>
        <w:rFonts w:eastAsia="Times New Roman" w:cs="Arial" w:hint="default"/>
        <w:b/>
      </w:rPr>
    </w:lvl>
  </w:abstractNum>
  <w:abstractNum w:abstractNumId="5" w15:restartNumberingAfterBreak="0">
    <w:nsid w:val="0620207E"/>
    <w:multiLevelType w:val="hybridMultilevel"/>
    <w:tmpl w:val="008076AE"/>
    <w:lvl w:ilvl="0" w:tplc="4D12F9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6AA597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06EF3925"/>
    <w:multiLevelType w:val="multilevel"/>
    <w:tmpl w:val="34A61F22"/>
    <w:lvl w:ilvl="0">
      <w:start w:val="3"/>
      <w:numFmt w:val="decimal"/>
      <w:lvlText w:val="%1."/>
      <w:lvlJc w:val="left"/>
      <w:pPr>
        <w:tabs>
          <w:tab w:val="num" w:pos="360"/>
        </w:tabs>
        <w:ind w:left="360" w:hanging="360"/>
      </w:pPr>
      <w:rPr>
        <w:rFonts w:cs="Times New Roman" w:hint="default"/>
        <w:b/>
        <w:i w:val="0"/>
      </w:rPr>
    </w:lvl>
    <w:lvl w:ilvl="1">
      <w:numFmt w:val="bullet"/>
      <w:lvlText w:val="-"/>
      <w:lvlJc w:val="left"/>
      <w:pPr>
        <w:tabs>
          <w:tab w:val="num" w:pos="360"/>
        </w:tabs>
        <w:ind w:left="360" w:hanging="360"/>
      </w:pPr>
      <w:rPr>
        <w:rFonts w:ascii="Arial" w:eastAsia="Times New Roman" w:hAnsi="Arial" w:hint="default"/>
        <w:b/>
        <w:i w:val="0"/>
        <w:color w:val="FF0000"/>
      </w:rPr>
    </w:lvl>
    <w:lvl w:ilvl="2">
      <w:start w:val="1"/>
      <w:numFmt w:val="decimal"/>
      <w:lvlText w:val="%1.%2.%3."/>
      <w:lvlJc w:val="left"/>
      <w:pPr>
        <w:tabs>
          <w:tab w:val="num" w:pos="720"/>
        </w:tabs>
        <w:ind w:left="720" w:hanging="720"/>
      </w:pPr>
      <w:rPr>
        <w:rFonts w:cs="Times New Roman" w:hint="default"/>
        <w:b/>
        <w:i w:val="0"/>
      </w:rPr>
    </w:lvl>
    <w:lvl w:ilvl="3">
      <w:start w:val="1"/>
      <w:numFmt w:val="decimal"/>
      <w:lvlText w:val="%1.%2.%3.%4."/>
      <w:lvlJc w:val="left"/>
      <w:pPr>
        <w:tabs>
          <w:tab w:val="num" w:pos="720"/>
        </w:tabs>
        <w:ind w:left="720" w:hanging="720"/>
      </w:pPr>
      <w:rPr>
        <w:rFonts w:cs="Times New Roman" w:hint="default"/>
        <w:b/>
        <w:i w:val="0"/>
      </w:rPr>
    </w:lvl>
    <w:lvl w:ilvl="4">
      <w:start w:val="1"/>
      <w:numFmt w:val="decimal"/>
      <w:lvlText w:val="%1.%2.%3.%4.%5."/>
      <w:lvlJc w:val="left"/>
      <w:pPr>
        <w:tabs>
          <w:tab w:val="num" w:pos="1080"/>
        </w:tabs>
        <w:ind w:left="1080" w:hanging="1080"/>
      </w:pPr>
      <w:rPr>
        <w:rFonts w:cs="Times New Roman" w:hint="default"/>
        <w:b/>
        <w:i w:val="0"/>
      </w:rPr>
    </w:lvl>
    <w:lvl w:ilvl="5">
      <w:start w:val="1"/>
      <w:numFmt w:val="decimal"/>
      <w:lvlText w:val="%1.%2.%3.%4.%5.%6."/>
      <w:lvlJc w:val="left"/>
      <w:pPr>
        <w:tabs>
          <w:tab w:val="num" w:pos="1080"/>
        </w:tabs>
        <w:ind w:left="1080" w:hanging="1080"/>
      </w:pPr>
      <w:rPr>
        <w:rFonts w:cs="Times New Roman" w:hint="default"/>
        <w:b/>
        <w:i w:val="0"/>
      </w:rPr>
    </w:lvl>
    <w:lvl w:ilvl="6">
      <w:start w:val="1"/>
      <w:numFmt w:val="decimal"/>
      <w:lvlText w:val="%1.%2.%3.%4.%5.%6.%7."/>
      <w:lvlJc w:val="left"/>
      <w:pPr>
        <w:tabs>
          <w:tab w:val="num" w:pos="1440"/>
        </w:tabs>
        <w:ind w:left="1440" w:hanging="1440"/>
      </w:pPr>
      <w:rPr>
        <w:rFonts w:cs="Times New Roman" w:hint="default"/>
        <w:b/>
        <w:i w:val="0"/>
      </w:rPr>
    </w:lvl>
    <w:lvl w:ilvl="7">
      <w:start w:val="1"/>
      <w:numFmt w:val="decimal"/>
      <w:lvlText w:val="%1.%2.%3.%4.%5.%6.%7.%8."/>
      <w:lvlJc w:val="left"/>
      <w:pPr>
        <w:tabs>
          <w:tab w:val="num" w:pos="1440"/>
        </w:tabs>
        <w:ind w:left="1440" w:hanging="1440"/>
      </w:pPr>
      <w:rPr>
        <w:rFonts w:cs="Times New Roman" w:hint="default"/>
        <w:b/>
        <w:i w:val="0"/>
      </w:rPr>
    </w:lvl>
    <w:lvl w:ilvl="8">
      <w:start w:val="1"/>
      <w:numFmt w:val="decimal"/>
      <w:lvlText w:val="%1.%2.%3.%4.%5.%6.%7.%8.%9."/>
      <w:lvlJc w:val="left"/>
      <w:pPr>
        <w:tabs>
          <w:tab w:val="num" w:pos="1800"/>
        </w:tabs>
        <w:ind w:left="1800" w:hanging="1800"/>
      </w:pPr>
      <w:rPr>
        <w:rFonts w:cs="Times New Roman" w:hint="default"/>
        <w:b/>
        <w:i w:val="0"/>
      </w:rPr>
    </w:lvl>
  </w:abstractNum>
  <w:abstractNum w:abstractNumId="9" w15:restartNumberingAfterBreak="0">
    <w:nsid w:val="06FB6C50"/>
    <w:multiLevelType w:val="multilevel"/>
    <w:tmpl w:val="1D8494DE"/>
    <w:lvl w:ilvl="0">
      <w:start w:val="1"/>
      <w:numFmt w:val="decimal"/>
      <w:lvlText w:val="%1."/>
      <w:lvlJc w:val="left"/>
      <w:pPr>
        <w:ind w:left="360" w:hanging="360"/>
      </w:pPr>
      <w:rPr>
        <w:b/>
        <w:bCs/>
        <w:color w:val="auto"/>
        <w:sz w:val="20"/>
        <w:szCs w:val="20"/>
        <w:lang w:val="en-US"/>
      </w:rPr>
    </w:lvl>
    <w:lvl w:ilvl="1">
      <w:start w:val="1"/>
      <w:numFmt w:val="decimal"/>
      <w:lvlText w:val="%1.%2."/>
      <w:lvlJc w:val="left"/>
      <w:pPr>
        <w:ind w:left="792" w:hanging="432"/>
      </w:pPr>
      <w:rPr>
        <w:b/>
        <w:bCs/>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7B9015D"/>
    <w:multiLevelType w:val="hybridMultilevel"/>
    <w:tmpl w:val="E39A3DA8"/>
    <w:lvl w:ilvl="0" w:tplc="264CAC0E">
      <w:start w:val="1"/>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07CC48DD"/>
    <w:multiLevelType w:val="multilevel"/>
    <w:tmpl w:val="B5CE518C"/>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7ED347A"/>
    <w:multiLevelType w:val="hybridMultilevel"/>
    <w:tmpl w:val="5EECD808"/>
    <w:lvl w:ilvl="0" w:tplc="1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08265D1C"/>
    <w:multiLevelType w:val="hybridMultilevel"/>
    <w:tmpl w:val="8A5084B0"/>
    <w:lvl w:ilvl="0" w:tplc="F9502422">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BAD197F"/>
    <w:multiLevelType w:val="multilevel"/>
    <w:tmpl w:val="4A9A523A"/>
    <w:lvl w:ilvl="0">
      <w:start w:val="1"/>
      <w:numFmt w:val="decimal"/>
      <w:lvlText w:val="%1."/>
      <w:lvlJc w:val="left"/>
      <w:pPr>
        <w:ind w:left="360" w:hanging="360"/>
      </w:pPr>
      <w:rPr>
        <w:lang w:val="en-US"/>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BF5696F"/>
    <w:multiLevelType w:val="multilevel"/>
    <w:tmpl w:val="1000001D"/>
    <w:styleLink w:val="Formatvorlag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C455619"/>
    <w:multiLevelType w:val="hybridMultilevel"/>
    <w:tmpl w:val="A22A9BF6"/>
    <w:lvl w:ilvl="0" w:tplc="04100017">
      <w:start w:val="1"/>
      <w:numFmt w:val="lowerLetter"/>
      <w:lvlText w:val="%1)"/>
      <w:lvlJc w:val="left"/>
      <w:pPr>
        <w:ind w:left="720" w:hanging="360"/>
      </w:pPr>
      <w:rPr>
        <w:rFont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0CFA77C4"/>
    <w:multiLevelType w:val="multilevel"/>
    <w:tmpl w:val="C8BA24A4"/>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F6242D5"/>
    <w:multiLevelType w:val="hybridMultilevel"/>
    <w:tmpl w:val="2A8A3A98"/>
    <w:lvl w:ilvl="0" w:tplc="33E0A29C">
      <w:start w:val="1"/>
      <w:numFmt w:val="lowerLetter"/>
      <w:lvlText w:val="%1)"/>
      <w:lvlJc w:val="left"/>
      <w:pPr>
        <w:ind w:left="720" w:hanging="360"/>
      </w:pPr>
      <w:rPr>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9" w15:restartNumberingAfterBreak="0">
    <w:nsid w:val="0F876DFD"/>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135E25EE"/>
    <w:multiLevelType w:val="multilevel"/>
    <w:tmpl w:val="D9BA67A0"/>
    <w:lvl w:ilvl="0">
      <w:start w:val="1"/>
      <w:numFmt w:val="decimal"/>
      <w:lvlText w:val="%1."/>
      <w:lvlJc w:val="left"/>
      <w:pPr>
        <w:ind w:left="360" w:hanging="360"/>
      </w:pPr>
      <w:rPr>
        <w:b/>
        <w:bCs/>
        <w:color w:val="auto"/>
        <w:sz w:val="20"/>
        <w:szCs w:val="20"/>
      </w:rPr>
    </w:lvl>
    <w:lvl w:ilvl="1">
      <w:start w:val="1"/>
      <w:numFmt w:val="decimal"/>
      <w:lvlText w:val="%1.%2."/>
      <w:lvlJc w:val="left"/>
      <w:pPr>
        <w:ind w:left="792" w:hanging="432"/>
      </w:pPr>
      <w:rPr>
        <w:b/>
        <w:bCs/>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4E66A4C"/>
    <w:multiLevelType w:val="hybridMultilevel"/>
    <w:tmpl w:val="7EFAD9C0"/>
    <w:lvl w:ilvl="0" w:tplc="9280DE6C">
      <w:start w:val="3"/>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5F161F1"/>
    <w:multiLevelType w:val="hybridMultilevel"/>
    <w:tmpl w:val="1D9E9E56"/>
    <w:lvl w:ilvl="0" w:tplc="3B988CEA">
      <w:start w:val="1"/>
      <w:numFmt w:val="lowerLetter"/>
      <w:lvlText w:val="%1)"/>
      <w:lvlJc w:val="left"/>
      <w:pPr>
        <w:ind w:left="720" w:hanging="360"/>
      </w:pPr>
      <w:rPr>
        <w:rFonts w:hint="default"/>
        <w:b/>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15:restartNumberingAfterBreak="0">
    <w:nsid w:val="1A211389"/>
    <w:multiLevelType w:val="hybridMultilevel"/>
    <w:tmpl w:val="7BFCD828"/>
    <w:lvl w:ilvl="0" w:tplc="1B0C0932">
      <w:start w:val="1"/>
      <w:numFmt w:val="lowerLetter"/>
      <w:lvlText w:val="%1)"/>
      <w:lvlJc w:val="left"/>
      <w:pPr>
        <w:ind w:left="720" w:hanging="360"/>
      </w:pPr>
      <w:rPr>
        <w:b/>
        <w:bCs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15:restartNumberingAfterBreak="0">
    <w:nsid w:val="1AB12A9C"/>
    <w:multiLevelType w:val="multilevel"/>
    <w:tmpl w:val="F938910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1BD33381"/>
    <w:multiLevelType w:val="hybridMultilevel"/>
    <w:tmpl w:val="9BCC8326"/>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8E0493BC">
      <w:start w:val="6"/>
      <w:numFmt w:val="decimal"/>
      <w:lvlText w:val="%3."/>
      <w:lvlJc w:val="left"/>
      <w:pPr>
        <w:tabs>
          <w:tab w:val="num" w:pos="2160"/>
        </w:tabs>
        <w:ind w:left="2160" w:hanging="360"/>
      </w:pPr>
      <w:rPr>
        <w:rFonts w:hint="default"/>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D866385"/>
    <w:multiLevelType w:val="multilevel"/>
    <w:tmpl w:val="90E2A646"/>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29" w15:restartNumberingAfterBreak="0">
    <w:nsid w:val="1E5E2A98"/>
    <w:multiLevelType w:val="hybridMultilevel"/>
    <w:tmpl w:val="E75E7DD4"/>
    <w:lvl w:ilvl="0" w:tplc="A588C208">
      <w:start w:val="1"/>
      <w:numFmt w:val="lowerLetter"/>
      <w:lvlText w:val="%1."/>
      <w:lvlJc w:val="left"/>
      <w:pPr>
        <w:ind w:left="720" w:hanging="360"/>
      </w:pPr>
      <w:rPr>
        <w:rFonts w:hint="default"/>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0" w15:restartNumberingAfterBreak="0">
    <w:nsid w:val="1FAE0C01"/>
    <w:multiLevelType w:val="hybridMultilevel"/>
    <w:tmpl w:val="B44AF2F2"/>
    <w:lvl w:ilvl="0" w:tplc="C916CB0A">
      <w:start w:val="1"/>
      <w:numFmt w:val="decimal"/>
      <w:lvlText w:val="%1."/>
      <w:lvlJc w:val="left"/>
      <w:pPr>
        <w:tabs>
          <w:tab w:val="num" w:pos="720"/>
        </w:tabs>
        <w:ind w:left="720" w:hanging="360"/>
      </w:pPr>
      <w:rPr>
        <w:rFonts w:ascii="Arial" w:hAnsi="Arial" w:cs="Arial" w:hint="default"/>
        <w:strike w:val="0"/>
        <w:lang w:val="it-I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1FE8405E"/>
    <w:multiLevelType w:val="hybridMultilevel"/>
    <w:tmpl w:val="49C6B28A"/>
    <w:lvl w:ilvl="0" w:tplc="BA725C50">
      <w:start w:val="1"/>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15:restartNumberingAfterBreak="0">
    <w:nsid w:val="251A12AC"/>
    <w:multiLevelType w:val="hybridMultilevel"/>
    <w:tmpl w:val="739809D0"/>
    <w:lvl w:ilvl="0" w:tplc="B4582642">
      <w:start w:val="1"/>
      <w:numFmt w:val="lowerLetter"/>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266354CA"/>
    <w:multiLevelType w:val="hybridMultilevel"/>
    <w:tmpl w:val="F8DE0994"/>
    <w:lvl w:ilvl="0" w:tplc="E940D43C">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15:restartNumberingAfterBreak="0">
    <w:nsid w:val="28091FE9"/>
    <w:multiLevelType w:val="hybridMultilevel"/>
    <w:tmpl w:val="B252A300"/>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5" w15:restartNumberingAfterBreak="0">
    <w:nsid w:val="286443C6"/>
    <w:multiLevelType w:val="hybridMultilevel"/>
    <w:tmpl w:val="8BE095A0"/>
    <w:lvl w:ilvl="0" w:tplc="954059AE">
      <w:start w:val="1"/>
      <w:numFmt w:val="decimal"/>
      <w:lvlText w:val="%1."/>
      <w:lvlJc w:val="left"/>
      <w:pPr>
        <w:ind w:left="720" w:hanging="360"/>
      </w:pPr>
      <w:rPr>
        <w:rFonts w:ascii="Arial" w:hAnsi="Arial" w:cs="Arial" w:hint="default"/>
        <w:b/>
        <w:bCs/>
        <w:strike w:val="0"/>
        <w:color w:val="auto"/>
        <w:sz w:val="20"/>
        <w:szCs w:val="20"/>
        <w:lang w:val="de-DE"/>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6" w15:restartNumberingAfterBreak="0">
    <w:nsid w:val="28D76F0A"/>
    <w:multiLevelType w:val="multilevel"/>
    <w:tmpl w:val="D69A83CC"/>
    <w:lvl w:ilvl="0">
      <w:start w:val="1"/>
      <w:numFmt w:val="decimal"/>
      <w:lvlText w:val="%1."/>
      <w:lvlJc w:val="left"/>
      <w:pPr>
        <w:ind w:left="360" w:hanging="360"/>
      </w:pPr>
      <w:rPr>
        <w:b/>
        <w:bCs/>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C265E8C"/>
    <w:multiLevelType w:val="hybridMultilevel"/>
    <w:tmpl w:val="CA90901A"/>
    <w:lvl w:ilvl="0" w:tplc="04100001">
      <w:start w:val="1"/>
      <w:numFmt w:val="bullet"/>
      <w:lvlText w:val=""/>
      <w:lvlJc w:val="left"/>
      <w:pPr>
        <w:ind w:left="1200" w:hanging="360"/>
      </w:pPr>
      <w:rPr>
        <w:rFonts w:ascii="Symbol" w:hAnsi="Symbol" w:hint="default"/>
      </w:rPr>
    </w:lvl>
    <w:lvl w:ilvl="1" w:tplc="04100003" w:tentative="1">
      <w:start w:val="1"/>
      <w:numFmt w:val="bullet"/>
      <w:lvlText w:val="o"/>
      <w:lvlJc w:val="left"/>
      <w:pPr>
        <w:ind w:left="1920" w:hanging="360"/>
      </w:pPr>
      <w:rPr>
        <w:rFonts w:ascii="Courier New" w:hAnsi="Courier New" w:cs="Courier New" w:hint="default"/>
      </w:rPr>
    </w:lvl>
    <w:lvl w:ilvl="2" w:tplc="04100005" w:tentative="1">
      <w:start w:val="1"/>
      <w:numFmt w:val="bullet"/>
      <w:lvlText w:val=""/>
      <w:lvlJc w:val="left"/>
      <w:pPr>
        <w:ind w:left="2640" w:hanging="360"/>
      </w:pPr>
      <w:rPr>
        <w:rFonts w:ascii="Wingdings" w:hAnsi="Wingdings" w:hint="default"/>
      </w:rPr>
    </w:lvl>
    <w:lvl w:ilvl="3" w:tplc="04100001" w:tentative="1">
      <w:start w:val="1"/>
      <w:numFmt w:val="bullet"/>
      <w:lvlText w:val=""/>
      <w:lvlJc w:val="left"/>
      <w:pPr>
        <w:ind w:left="3360" w:hanging="360"/>
      </w:pPr>
      <w:rPr>
        <w:rFonts w:ascii="Symbol" w:hAnsi="Symbol" w:hint="default"/>
      </w:rPr>
    </w:lvl>
    <w:lvl w:ilvl="4" w:tplc="04100003" w:tentative="1">
      <w:start w:val="1"/>
      <w:numFmt w:val="bullet"/>
      <w:lvlText w:val="o"/>
      <w:lvlJc w:val="left"/>
      <w:pPr>
        <w:ind w:left="4080" w:hanging="360"/>
      </w:pPr>
      <w:rPr>
        <w:rFonts w:ascii="Courier New" w:hAnsi="Courier New" w:cs="Courier New" w:hint="default"/>
      </w:rPr>
    </w:lvl>
    <w:lvl w:ilvl="5" w:tplc="04100005" w:tentative="1">
      <w:start w:val="1"/>
      <w:numFmt w:val="bullet"/>
      <w:lvlText w:val=""/>
      <w:lvlJc w:val="left"/>
      <w:pPr>
        <w:ind w:left="4800" w:hanging="360"/>
      </w:pPr>
      <w:rPr>
        <w:rFonts w:ascii="Wingdings" w:hAnsi="Wingdings" w:hint="default"/>
      </w:rPr>
    </w:lvl>
    <w:lvl w:ilvl="6" w:tplc="04100001" w:tentative="1">
      <w:start w:val="1"/>
      <w:numFmt w:val="bullet"/>
      <w:lvlText w:val=""/>
      <w:lvlJc w:val="left"/>
      <w:pPr>
        <w:ind w:left="5520" w:hanging="360"/>
      </w:pPr>
      <w:rPr>
        <w:rFonts w:ascii="Symbol" w:hAnsi="Symbol" w:hint="default"/>
      </w:rPr>
    </w:lvl>
    <w:lvl w:ilvl="7" w:tplc="04100003" w:tentative="1">
      <w:start w:val="1"/>
      <w:numFmt w:val="bullet"/>
      <w:lvlText w:val="o"/>
      <w:lvlJc w:val="left"/>
      <w:pPr>
        <w:ind w:left="6240" w:hanging="360"/>
      </w:pPr>
      <w:rPr>
        <w:rFonts w:ascii="Courier New" w:hAnsi="Courier New" w:cs="Courier New" w:hint="default"/>
      </w:rPr>
    </w:lvl>
    <w:lvl w:ilvl="8" w:tplc="04100005" w:tentative="1">
      <w:start w:val="1"/>
      <w:numFmt w:val="bullet"/>
      <w:lvlText w:val=""/>
      <w:lvlJc w:val="left"/>
      <w:pPr>
        <w:ind w:left="6960" w:hanging="360"/>
      </w:pPr>
      <w:rPr>
        <w:rFonts w:ascii="Wingdings" w:hAnsi="Wingdings" w:hint="default"/>
      </w:rPr>
    </w:lvl>
  </w:abstractNum>
  <w:abstractNum w:abstractNumId="38" w15:restartNumberingAfterBreak="0">
    <w:nsid w:val="30236DD3"/>
    <w:multiLevelType w:val="hybridMultilevel"/>
    <w:tmpl w:val="31CCDB8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3225542"/>
    <w:multiLevelType w:val="multilevel"/>
    <w:tmpl w:val="FD3A5698"/>
    <w:lvl w:ilvl="0">
      <w:start w:val="1"/>
      <w:numFmt w:val="decimal"/>
      <w:lvlText w:val="%1."/>
      <w:lvlJc w:val="left"/>
      <w:pPr>
        <w:ind w:left="360" w:hanging="360"/>
      </w:pPr>
      <w:rPr>
        <w:b/>
        <w:bCs/>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4E85A77"/>
    <w:multiLevelType w:val="hybridMultilevel"/>
    <w:tmpl w:val="A7E45B42"/>
    <w:lvl w:ilvl="0" w:tplc="0410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35205903"/>
    <w:multiLevelType w:val="hybridMultilevel"/>
    <w:tmpl w:val="13169460"/>
    <w:lvl w:ilvl="0" w:tplc="6BB476E0">
      <w:start w:val="1"/>
      <w:numFmt w:val="lowerLetter"/>
      <w:lvlText w:val="%1)"/>
      <w:lvlJc w:val="left"/>
      <w:pPr>
        <w:tabs>
          <w:tab w:val="num" w:pos="1101"/>
        </w:tabs>
        <w:ind w:left="1101" w:hanging="360"/>
      </w:pPr>
      <w:rPr>
        <w:rFonts w:hint="default"/>
      </w:rPr>
    </w:lvl>
    <w:lvl w:ilvl="1" w:tplc="04070019">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43" w15:restartNumberingAfterBreak="0">
    <w:nsid w:val="356B05A4"/>
    <w:multiLevelType w:val="hybridMultilevel"/>
    <w:tmpl w:val="C0D07CB6"/>
    <w:lvl w:ilvl="0" w:tplc="BA725C50">
      <w:start w:val="1"/>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36FF02BE"/>
    <w:multiLevelType w:val="hybridMultilevel"/>
    <w:tmpl w:val="F3AA4F9E"/>
    <w:lvl w:ilvl="0" w:tplc="C9008D26">
      <w:start w:val="1"/>
      <w:numFmt w:val="lowerLetter"/>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39453C68"/>
    <w:multiLevelType w:val="multilevel"/>
    <w:tmpl w:val="1AF69B72"/>
    <w:lvl w:ilvl="0">
      <w:start w:val="1"/>
      <w:numFmt w:val="decimal"/>
      <w:lvlText w:val="%1."/>
      <w:lvlJc w:val="left"/>
      <w:pPr>
        <w:ind w:left="720" w:hanging="360"/>
      </w:pPr>
      <w:rPr>
        <w:rFonts w:hint="default"/>
        <w:b/>
        <w:bCs/>
        <w:color w:val="auto"/>
        <w:sz w:val="20"/>
        <w:szCs w:val="20"/>
      </w:rPr>
    </w:lvl>
    <w:lvl w:ilvl="1">
      <w:start w:val="1"/>
      <w:numFmt w:val="decimal"/>
      <w:isLgl/>
      <w:lvlText w:val="2.%2."/>
      <w:lvlJc w:val="left"/>
      <w:pPr>
        <w:ind w:left="720" w:hanging="360"/>
      </w:pPr>
      <w:rPr>
        <w:rFonts w:hint="default"/>
        <w:b/>
        <w:bCs/>
        <w:color w:val="auto"/>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399964D9"/>
    <w:multiLevelType w:val="hybridMultilevel"/>
    <w:tmpl w:val="5A84D49A"/>
    <w:lvl w:ilvl="0" w:tplc="911430E8">
      <w:start w:val="1"/>
      <w:numFmt w:val="bullet"/>
      <w:lvlText w:val=""/>
      <w:lvlJc w:val="left"/>
      <w:pPr>
        <w:ind w:left="36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7" w15:restartNumberingAfterBreak="0">
    <w:nsid w:val="3A5348AF"/>
    <w:multiLevelType w:val="multilevel"/>
    <w:tmpl w:val="21E6B9A6"/>
    <w:lvl w:ilvl="0">
      <w:start w:val="1"/>
      <w:numFmt w:val="lowerLetter"/>
      <w:lvlText w:val="%1)"/>
      <w:lvlJc w:val="left"/>
      <w:pPr>
        <w:tabs>
          <w:tab w:val="num" w:pos="283"/>
        </w:tabs>
      </w:pPr>
    </w:lvl>
    <w:lvl w:ilvl="1">
      <w:start w:val="1"/>
      <w:numFmt w:val="lowerLetter"/>
      <w:lvlText w:val="%2)"/>
      <w:lvlJc w:val="left"/>
      <w:pPr>
        <w:tabs>
          <w:tab w:val="num" w:pos="567"/>
        </w:tabs>
      </w:pPr>
      <w:rPr>
        <w:b w:val="0"/>
        <w:color w:val="FF0000"/>
      </w:rPr>
    </w:lvl>
    <w:lvl w:ilvl="2">
      <w:start w:val="1"/>
      <w:numFmt w:val="lowerLetter"/>
      <w:lvlText w:val="%3)"/>
      <w:lvlJc w:val="left"/>
      <w:pPr>
        <w:tabs>
          <w:tab w:val="num" w:pos="850"/>
        </w:tabs>
      </w:pPr>
    </w:lvl>
    <w:lvl w:ilvl="3">
      <w:start w:val="1"/>
      <w:numFmt w:val="lowerLetter"/>
      <w:lvlText w:val="%4)"/>
      <w:lvlJc w:val="left"/>
      <w:pPr>
        <w:tabs>
          <w:tab w:val="num" w:pos="1134"/>
        </w:tabs>
      </w:pPr>
    </w:lvl>
    <w:lvl w:ilvl="4">
      <w:start w:val="1"/>
      <w:numFmt w:val="lowerLetter"/>
      <w:lvlText w:val="%5)"/>
      <w:lvlJc w:val="left"/>
      <w:pPr>
        <w:tabs>
          <w:tab w:val="num" w:pos="1417"/>
        </w:tabs>
      </w:pPr>
    </w:lvl>
    <w:lvl w:ilvl="5">
      <w:start w:val="1"/>
      <w:numFmt w:val="lowerLetter"/>
      <w:lvlText w:val="%6)"/>
      <w:lvlJc w:val="left"/>
      <w:pPr>
        <w:tabs>
          <w:tab w:val="num" w:pos="1701"/>
        </w:tabs>
      </w:pPr>
    </w:lvl>
    <w:lvl w:ilvl="6">
      <w:start w:val="1"/>
      <w:numFmt w:val="lowerLetter"/>
      <w:lvlText w:val="%7)"/>
      <w:lvlJc w:val="left"/>
      <w:pPr>
        <w:tabs>
          <w:tab w:val="num" w:pos="1984"/>
        </w:tabs>
      </w:pPr>
    </w:lvl>
    <w:lvl w:ilvl="7">
      <w:start w:val="1"/>
      <w:numFmt w:val="lowerLetter"/>
      <w:lvlText w:val="%8)"/>
      <w:lvlJc w:val="left"/>
      <w:pPr>
        <w:tabs>
          <w:tab w:val="num" w:pos="2268"/>
        </w:tabs>
      </w:pPr>
    </w:lvl>
    <w:lvl w:ilvl="8">
      <w:start w:val="1"/>
      <w:numFmt w:val="lowerLetter"/>
      <w:lvlText w:val="%9)"/>
      <w:lvlJc w:val="left"/>
      <w:pPr>
        <w:tabs>
          <w:tab w:val="num" w:pos="2551"/>
        </w:tabs>
      </w:pPr>
    </w:lvl>
  </w:abstractNum>
  <w:abstractNum w:abstractNumId="48" w15:restartNumberingAfterBreak="0">
    <w:nsid w:val="3B2E123C"/>
    <w:multiLevelType w:val="hybridMultilevel"/>
    <w:tmpl w:val="927C47F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50" w15:restartNumberingAfterBreak="0">
    <w:nsid w:val="3CB10BD3"/>
    <w:multiLevelType w:val="hybridMultilevel"/>
    <w:tmpl w:val="DBF034A8"/>
    <w:lvl w:ilvl="0" w:tplc="04070017">
      <w:start w:val="1"/>
      <w:numFmt w:val="lowerLetter"/>
      <w:lvlText w:val="%1)"/>
      <w:lvlJc w:val="left"/>
      <w:pPr>
        <w:ind w:left="720" w:hanging="360"/>
      </w:pPr>
      <w:rPr>
        <w:rFonts w:hint="default"/>
        <w:b/>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3EA6216F"/>
    <w:multiLevelType w:val="multilevel"/>
    <w:tmpl w:val="90E2A646"/>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52" w15:restartNumberingAfterBreak="0">
    <w:nsid w:val="3F751A6A"/>
    <w:multiLevelType w:val="multilevel"/>
    <w:tmpl w:val="0E60C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0EF4502"/>
    <w:multiLevelType w:val="multilevel"/>
    <w:tmpl w:val="8626DE70"/>
    <w:lvl w:ilvl="0">
      <w:start w:val="1"/>
      <w:numFmt w:val="lowerLetter"/>
      <w:lvlText w:val="%1)"/>
      <w:lvlJc w:val="left"/>
      <w:pPr>
        <w:tabs>
          <w:tab w:val="num" w:pos="283"/>
        </w:tabs>
        <w:ind w:left="0" w:firstLine="0"/>
      </w:pPr>
      <w:rPr>
        <w:rFonts w:hint="default"/>
        <w:lang w:val="de-DE"/>
      </w:rPr>
    </w:lvl>
    <w:lvl w:ilvl="1">
      <w:start w:val="1"/>
      <w:numFmt w:val="lowerLetter"/>
      <w:lvlText w:val="%2)"/>
      <w:lvlJc w:val="left"/>
      <w:pPr>
        <w:tabs>
          <w:tab w:val="num" w:pos="567"/>
        </w:tabs>
        <w:ind w:left="0" w:firstLine="0"/>
      </w:pPr>
      <w:rPr>
        <w:rFonts w:hint="default"/>
        <w:b/>
        <w:bCs/>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54" w15:restartNumberingAfterBreak="0">
    <w:nsid w:val="410070BC"/>
    <w:multiLevelType w:val="hybridMultilevel"/>
    <w:tmpl w:val="743A6058"/>
    <w:lvl w:ilvl="0" w:tplc="672214FC">
      <w:start w:val="1"/>
      <w:numFmt w:val="decimal"/>
      <w:lvlText w:val="%1."/>
      <w:lvlJc w:val="left"/>
      <w:pPr>
        <w:ind w:left="720" w:hanging="360"/>
      </w:pPr>
      <w:rPr>
        <w:b/>
        <w:bCs/>
        <w:color w:val="auto"/>
        <w:sz w:val="20"/>
        <w:szCs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5" w15:restartNumberingAfterBreak="0">
    <w:nsid w:val="41593E37"/>
    <w:multiLevelType w:val="hybridMultilevel"/>
    <w:tmpl w:val="30C66A5E"/>
    <w:lvl w:ilvl="0" w:tplc="EE46A96A">
      <w:start w:val="1"/>
      <w:numFmt w:val="decimal"/>
      <w:lvlText w:val="%1."/>
      <w:lvlJc w:val="left"/>
      <w:pPr>
        <w:ind w:left="720" w:hanging="360"/>
      </w:pPr>
      <w:rPr>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6" w15:restartNumberingAfterBreak="0">
    <w:nsid w:val="41760FCF"/>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7" w15:restartNumberingAfterBreak="0">
    <w:nsid w:val="44610235"/>
    <w:multiLevelType w:val="hybridMultilevel"/>
    <w:tmpl w:val="5EB254C2"/>
    <w:lvl w:ilvl="0" w:tplc="03341D2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8" w15:restartNumberingAfterBreak="0">
    <w:nsid w:val="44D60CF5"/>
    <w:multiLevelType w:val="multilevel"/>
    <w:tmpl w:val="C0D67586"/>
    <w:lvl w:ilvl="0">
      <w:start w:val="1"/>
      <w:numFmt w:val="decimal"/>
      <w:lvlText w:val="%1."/>
      <w:lvlJc w:val="left"/>
      <w:pPr>
        <w:ind w:left="360" w:hanging="360"/>
      </w:pPr>
    </w:lvl>
    <w:lvl w:ilvl="1">
      <w:start w:val="1"/>
      <w:numFmt w:val="decimal"/>
      <w:lvlText w:val="%1.%2."/>
      <w:lvlJc w:val="left"/>
      <w:pPr>
        <w:ind w:left="792" w:hanging="432"/>
      </w:pPr>
      <w:rPr>
        <w:b w:val="0"/>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451C777D"/>
    <w:multiLevelType w:val="hybridMultilevel"/>
    <w:tmpl w:val="B39E406E"/>
    <w:lvl w:ilvl="0" w:tplc="0214FEE6">
      <w:numFmt w:val="bullet"/>
      <w:lvlText w:val="-"/>
      <w:lvlJc w:val="left"/>
      <w:pPr>
        <w:ind w:left="1425" w:hanging="360"/>
      </w:pPr>
      <w:rPr>
        <w:rFonts w:ascii="Garamond" w:hAnsi="Garamond" w:cs="Times New Roman" w:hint="default"/>
        <w:b/>
        <w:i w:val="0"/>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60" w15:restartNumberingAfterBreak="0">
    <w:nsid w:val="45290685"/>
    <w:multiLevelType w:val="multilevel"/>
    <w:tmpl w:val="E28E08D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1" w15:restartNumberingAfterBreak="0">
    <w:nsid w:val="460740E9"/>
    <w:multiLevelType w:val="hybridMultilevel"/>
    <w:tmpl w:val="F59ABF42"/>
    <w:lvl w:ilvl="0" w:tplc="0214FEE6">
      <w:numFmt w:val="bullet"/>
      <w:lvlText w:val="-"/>
      <w:lvlJc w:val="left"/>
      <w:pPr>
        <w:tabs>
          <w:tab w:val="num" w:pos="786"/>
        </w:tabs>
        <w:ind w:left="786" w:hanging="360"/>
      </w:pPr>
      <w:rPr>
        <w:rFonts w:ascii="Garamond" w:hAnsi="Garamond" w:cs="Times New Roman" w:hint="default"/>
        <w:b/>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62" w15:restartNumberingAfterBreak="0">
    <w:nsid w:val="465E525F"/>
    <w:multiLevelType w:val="hybridMultilevel"/>
    <w:tmpl w:val="B71E8AEC"/>
    <w:lvl w:ilvl="0" w:tplc="E1122C68">
      <w:start w:val="1"/>
      <w:numFmt w:val="lowerLetter"/>
      <w:lvlText w:val="%1)"/>
      <w:lvlJc w:val="left"/>
      <w:pPr>
        <w:ind w:left="720" w:hanging="360"/>
      </w:pPr>
      <w:rPr>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3" w15:restartNumberingAfterBreak="0">
    <w:nsid w:val="4A393AB2"/>
    <w:multiLevelType w:val="multilevel"/>
    <w:tmpl w:val="DEFE31B8"/>
    <w:lvl w:ilvl="0">
      <w:start w:val="3"/>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64" w15:restartNumberingAfterBreak="0">
    <w:nsid w:val="4A5E341A"/>
    <w:multiLevelType w:val="multilevel"/>
    <w:tmpl w:val="02469EAE"/>
    <w:lvl w:ilvl="0">
      <w:start w:val="3"/>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65" w15:restartNumberingAfterBreak="0">
    <w:nsid w:val="4BE97DFE"/>
    <w:multiLevelType w:val="multilevel"/>
    <w:tmpl w:val="49F233EE"/>
    <w:lvl w:ilvl="0">
      <w:start w:val="1"/>
      <w:numFmt w:val="decimal"/>
      <w:lvlText w:val="%1."/>
      <w:lvlJc w:val="left"/>
      <w:pPr>
        <w:ind w:left="720" w:hanging="360"/>
      </w:pPr>
      <w:rPr>
        <w:rFonts w:hint="default"/>
        <w:b/>
        <w:bCs/>
        <w:color w:val="auto"/>
        <w:sz w:val="20"/>
        <w:szCs w:val="20"/>
      </w:rPr>
    </w:lvl>
    <w:lvl w:ilvl="1">
      <w:start w:val="1"/>
      <w:numFmt w:val="decimal"/>
      <w:isLgl/>
      <w:lvlText w:val="%1.%2."/>
      <w:lvlJc w:val="left"/>
      <w:pPr>
        <w:ind w:left="720" w:hanging="360"/>
      </w:pPr>
      <w:rPr>
        <w:rFonts w:hint="default"/>
        <w:b/>
        <w:bCs/>
        <w:color w:val="auto"/>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4C2A34E3"/>
    <w:multiLevelType w:val="multilevel"/>
    <w:tmpl w:val="91783048"/>
    <w:lvl w:ilvl="0">
      <w:start w:val="1"/>
      <w:numFmt w:val="decimal"/>
      <w:lvlText w:val="%1."/>
      <w:lvlJc w:val="left"/>
      <w:pPr>
        <w:ind w:left="360" w:hanging="360"/>
      </w:pPr>
      <w:rPr>
        <w:b/>
        <w:bCs w:val="0"/>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4C2C7E8D"/>
    <w:multiLevelType w:val="hybridMultilevel"/>
    <w:tmpl w:val="C37ABB8A"/>
    <w:lvl w:ilvl="0" w:tplc="509E3172">
      <w:start w:val="1"/>
      <w:numFmt w:val="lowerLetter"/>
      <w:lvlText w:val="%1)"/>
      <w:lvlJc w:val="left"/>
      <w:pPr>
        <w:tabs>
          <w:tab w:val="num" w:pos="1069"/>
        </w:tabs>
        <w:ind w:left="1069" w:hanging="360"/>
      </w:pPr>
      <w:rPr>
        <w:rFonts w:hint="default"/>
        <w:b w:val="0"/>
        <w:color w:val="FF0000"/>
      </w:rPr>
    </w:lvl>
    <w:lvl w:ilvl="1" w:tplc="0407000F">
      <w:start w:val="1"/>
      <w:numFmt w:val="decimal"/>
      <w:lvlText w:val="%2."/>
      <w:lvlJc w:val="left"/>
      <w:pPr>
        <w:tabs>
          <w:tab w:val="num" w:pos="1789"/>
        </w:tabs>
        <w:ind w:left="1789" w:hanging="360"/>
      </w:pPr>
      <w:rPr>
        <w:rFonts w:hint="default"/>
      </w:rPr>
    </w:lvl>
    <w:lvl w:ilvl="2" w:tplc="0407001B" w:tentative="1">
      <w:start w:val="1"/>
      <w:numFmt w:val="lowerRoman"/>
      <w:lvlText w:val="%3."/>
      <w:lvlJc w:val="right"/>
      <w:pPr>
        <w:tabs>
          <w:tab w:val="num" w:pos="2509"/>
        </w:tabs>
        <w:ind w:left="2509" w:hanging="180"/>
      </w:pPr>
    </w:lvl>
    <w:lvl w:ilvl="3" w:tplc="0407000F" w:tentative="1">
      <w:start w:val="1"/>
      <w:numFmt w:val="decimal"/>
      <w:lvlText w:val="%4."/>
      <w:lvlJc w:val="left"/>
      <w:pPr>
        <w:tabs>
          <w:tab w:val="num" w:pos="3229"/>
        </w:tabs>
        <w:ind w:left="3229" w:hanging="360"/>
      </w:pPr>
    </w:lvl>
    <w:lvl w:ilvl="4" w:tplc="04070019" w:tentative="1">
      <w:start w:val="1"/>
      <w:numFmt w:val="lowerLetter"/>
      <w:lvlText w:val="%5."/>
      <w:lvlJc w:val="left"/>
      <w:pPr>
        <w:tabs>
          <w:tab w:val="num" w:pos="3949"/>
        </w:tabs>
        <w:ind w:left="3949" w:hanging="360"/>
      </w:pPr>
    </w:lvl>
    <w:lvl w:ilvl="5" w:tplc="0407001B" w:tentative="1">
      <w:start w:val="1"/>
      <w:numFmt w:val="lowerRoman"/>
      <w:lvlText w:val="%6."/>
      <w:lvlJc w:val="right"/>
      <w:pPr>
        <w:tabs>
          <w:tab w:val="num" w:pos="4669"/>
        </w:tabs>
        <w:ind w:left="4669" w:hanging="180"/>
      </w:pPr>
    </w:lvl>
    <w:lvl w:ilvl="6" w:tplc="0407000F" w:tentative="1">
      <w:start w:val="1"/>
      <w:numFmt w:val="decimal"/>
      <w:lvlText w:val="%7."/>
      <w:lvlJc w:val="left"/>
      <w:pPr>
        <w:tabs>
          <w:tab w:val="num" w:pos="5389"/>
        </w:tabs>
        <w:ind w:left="5389" w:hanging="360"/>
      </w:pPr>
    </w:lvl>
    <w:lvl w:ilvl="7" w:tplc="04070019" w:tentative="1">
      <w:start w:val="1"/>
      <w:numFmt w:val="lowerLetter"/>
      <w:lvlText w:val="%8."/>
      <w:lvlJc w:val="left"/>
      <w:pPr>
        <w:tabs>
          <w:tab w:val="num" w:pos="6109"/>
        </w:tabs>
        <w:ind w:left="6109" w:hanging="360"/>
      </w:pPr>
    </w:lvl>
    <w:lvl w:ilvl="8" w:tplc="0407001B" w:tentative="1">
      <w:start w:val="1"/>
      <w:numFmt w:val="lowerRoman"/>
      <w:lvlText w:val="%9."/>
      <w:lvlJc w:val="right"/>
      <w:pPr>
        <w:tabs>
          <w:tab w:val="num" w:pos="6829"/>
        </w:tabs>
        <w:ind w:left="6829" w:hanging="180"/>
      </w:pPr>
    </w:lvl>
  </w:abstractNum>
  <w:abstractNum w:abstractNumId="68" w15:restartNumberingAfterBreak="0">
    <w:nsid w:val="4D4630D5"/>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15:restartNumberingAfterBreak="0">
    <w:nsid w:val="4EE268BD"/>
    <w:multiLevelType w:val="hybridMultilevel"/>
    <w:tmpl w:val="9EC43964"/>
    <w:lvl w:ilvl="0" w:tplc="0C125BF2">
      <w:start w:val="1"/>
      <w:numFmt w:val="decimal"/>
      <w:lvlText w:val="%1."/>
      <w:lvlJc w:val="left"/>
      <w:pPr>
        <w:ind w:left="720" w:hanging="360"/>
      </w:pPr>
      <w:rPr>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0" w15:restartNumberingAfterBreak="0">
    <w:nsid w:val="500933C6"/>
    <w:multiLevelType w:val="hybridMultilevel"/>
    <w:tmpl w:val="CF5EF754"/>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50E82953"/>
    <w:multiLevelType w:val="multilevel"/>
    <w:tmpl w:val="ECEA90C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0FF035E"/>
    <w:multiLevelType w:val="multilevel"/>
    <w:tmpl w:val="44C49828"/>
    <w:lvl w:ilvl="0">
      <w:start w:val="1"/>
      <w:numFmt w:val="decimal"/>
      <w:lvlText w:val="%1."/>
      <w:lvlJc w:val="left"/>
      <w:pPr>
        <w:ind w:left="720" w:hanging="360"/>
      </w:pPr>
      <w:rPr>
        <w:b/>
        <w:bCs/>
        <w:strike w:val="0"/>
        <w:color w:val="auto"/>
        <w:lang w:val="de-D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51BA1103"/>
    <w:multiLevelType w:val="hybridMultilevel"/>
    <w:tmpl w:val="90161610"/>
    <w:lvl w:ilvl="0" w:tplc="264CAC0E">
      <w:start w:val="1"/>
      <w:numFmt w:val="bullet"/>
      <w:lvlText w:val="-"/>
      <w:lvlJc w:val="left"/>
      <w:pPr>
        <w:ind w:left="1159" w:hanging="360"/>
      </w:pPr>
      <w:rPr>
        <w:rFonts w:ascii="Times New Roman" w:eastAsia="Times New Roman" w:hAnsi="Times New Roman" w:cs="Times New Roman" w:hint="default"/>
      </w:rPr>
    </w:lvl>
    <w:lvl w:ilvl="1" w:tplc="10000003" w:tentative="1">
      <w:start w:val="1"/>
      <w:numFmt w:val="bullet"/>
      <w:lvlText w:val="o"/>
      <w:lvlJc w:val="left"/>
      <w:pPr>
        <w:ind w:left="1879" w:hanging="360"/>
      </w:pPr>
      <w:rPr>
        <w:rFonts w:ascii="Courier New" w:hAnsi="Courier New" w:cs="Courier New" w:hint="default"/>
      </w:rPr>
    </w:lvl>
    <w:lvl w:ilvl="2" w:tplc="10000005" w:tentative="1">
      <w:start w:val="1"/>
      <w:numFmt w:val="bullet"/>
      <w:lvlText w:val=""/>
      <w:lvlJc w:val="left"/>
      <w:pPr>
        <w:ind w:left="2599" w:hanging="360"/>
      </w:pPr>
      <w:rPr>
        <w:rFonts w:ascii="Wingdings" w:hAnsi="Wingdings" w:hint="default"/>
      </w:rPr>
    </w:lvl>
    <w:lvl w:ilvl="3" w:tplc="10000001" w:tentative="1">
      <w:start w:val="1"/>
      <w:numFmt w:val="bullet"/>
      <w:lvlText w:val=""/>
      <w:lvlJc w:val="left"/>
      <w:pPr>
        <w:ind w:left="3319" w:hanging="360"/>
      </w:pPr>
      <w:rPr>
        <w:rFonts w:ascii="Symbol" w:hAnsi="Symbol" w:hint="default"/>
      </w:rPr>
    </w:lvl>
    <w:lvl w:ilvl="4" w:tplc="10000003" w:tentative="1">
      <w:start w:val="1"/>
      <w:numFmt w:val="bullet"/>
      <w:lvlText w:val="o"/>
      <w:lvlJc w:val="left"/>
      <w:pPr>
        <w:ind w:left="4039" w:hanging="360"/>
      </w:pPr>
      <w:rPr>
        <w:rFonts w:ascii="Courier New" w:hAnsi="Courier New" w:cs="Courier New" w:hint="default"/>
      </w:rPr>
    </w:lvl>
    <w:lvl w:ilvl="5" w:tplc="10000005" w:tentative="1">
      <w:start w:val="1"/>
      <w:numFmt w:val="bullet"/>
      <w:lvlText w:val=""/>
      <w:lvlJc w:val="left"/>
      <w:pPr>
        <w:ind w:left="4759" w:hanging="360"/>
      </w:pPr>
      <w:rPr>
        <w:rFonts w:ascii="Wingdings" w:hAnsi="Wingdings" w:hint="default"/>
      </w:rPr>
    </w:lvl>
    <w:lvl w:ilvl="6" w:tplc="10000001" w:tentative="1">
      <w:start w:val="1"/>
      <w:numFmt w:val="bullet"/>
      <w:lvlText w:val=""/>
      <w:lvlJc w:val="left"/>
      <w:pPr>
        <w:ind w:left="5479" w:hanging="360"/>
      </w:pPr>
      <w:rPr>
        <w:rFonts w:ascii="Symbol" w:hAnsi="Symbol" w:hint="default"/>
      </w:rPr>
    </w:lvl>
    <w:lvl w:ilvl="7" w:tplc="10000003" w:tentative="1">
      <w:start w:val="1"/>
      <w:numFmt w:val="bullet"/>
      <w:lvlText w:val="o"/>
      <w:lvlJc w:val="left"/>
      <w:pPr>
        <w:ind w:left="6199" w:hanging="360"/>
      </w:pPr>
      <w:rPr>
        <w:rFonts w:ascii="Courier New" w:hAnsi="Courier New" w:cs="Courier New" w:hint="default"/>
      </w:rPr>
    </w:lvl>
    <w:lvl w:ilvl="8" w:tplc="10000005" w:tentative="1">
      <w:start w:val="1"/>
      <w:numFmt w:val="bullet"/>
      <w:lvlText w:val=""/>
      <w:lvlJc w:val="left"/>
      <w:pPr>
        <w:ind w:left="6919" w:hanging="360"/>
      </w:pPr>
      <w:rPr>
        <w:rFonts w:ascii="Wingdings" w:hAnsi="Wingdings" w:hint="default"/>
      </w:rPr>
    </w:lvl>
  </w:abstractNum>
  <w:abstractNum w:abstractNumId="74" w15:restartNumberingAfterBreak="0">
    <w:nsid w:val="535E0C2A"/>
    <w:multiLevelType w:val="multilevel"/>
    <w:tmpl w:val="1A663288"/>
    <w:lvl w:ilvl="0">
      <w:start w:val="1"/>
      <w:numFmt w:val="decimal"/>
      <w:lvlText w:val="%1."/>
      <w:lvlJc w:val="left"/>
      <w:pPr>
        <w:ind w:left="720" w:hanging="360"/>
      </w:pPr>
      <w:rPr>
        <w:rFonts w:hint="default"/>
        <w:b/>
        <w:bCs/>
        <w:sz w:val="20"/>
        <w:szCs w:val="20"/>
      </w:rPr>
    </w:lvl>
    <w:lvl w:ilvl="1">
      <w:start w:val="1"/>
      <w:numFmt w:val="decimal"/>
      <w:isLgl/>
      <w:lvlText w:val="%1.%2."/>
      <w:lvlJc w:val="left"/>
      <w:pPr>
        <w:ind w:left="720" w:hanging="360"/>
      </w:pPr>
      <w:rPr>
        <w:rFonts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547C6211"/>
    <w:multiLevelType w:val="hybridMultilevel"/>
    <w:tmpl w:val="3386F442"/>
    <w:lvl w:ilvl="0" w:tplc="1BF4AD6C">
      <w:start w:val="1"/>
      <w:numFmt w:val="decimal"/>
      <w:lvlText w:val="%1."/>
      <w:lvlJc w:val="left"/>
      <w:pPr>
        <w:tabs>
          <w:tab w:val="num" w:pos="720"/>
        </w:tabs>
        <w:ind w:left="720" w:hanging="360"/>
      </w:pPr>
      <w:rPr>
        <w:rFonts w:ascii="Arial" w:hAnsi="Arial" w:cs="Arial" w:hint="default"/>
        <w:strike w:val="0"/>
        <w:lang w:val="de-D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6" w15:restartNumberingAfterBreak="0">
    <w:nsid w:val="55654C8E"/>
    <w:multiLevelType w:val="multilevel"/>
    <w:tmpl w:val="C3C2A33C"/>
    <w:lvl w:ilvl="0">
      <w:start w:val="1"/>
      <w:numFmt w:val="decimal"/>
      <w:lvlText w:val="%1."/>
      <w:lvlJc w:val="left"/>
      <w:pPr>
        <w:tabs>
          <w:tab w:val="num" w:pos="780"/>
        </w:tabs>
        <w:ind w:left="780" w:hanging="420"/>
      </w:pPr>
      <w:rPr>
        <w:rFonts w:hint="default"/>
      </w:rPr>
    </w:lvl>
    <w:lvl w:ilvl="1">
      <w:start w:val="1"/>
      <w:numFmt w:val="decimal"/>
      <w:isLgl/>
      <w:lvlText w:val="%1.%2."/>
      <w:lvlJc w:val="left"/>
      <w:pPr>
        <w:ind w:left="804" w:hanging="444"/>
      </w:pPr>
      <w:rPr>
        <w:rFonts w:hint="default"/>
        <w:b/>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1440" w:hanging="1080"/>
      </w:pPr>
      <w:rPr>
        <w:rFonts w:hint="default"/>
        <w:b/>
        <w:i w:val="0"/>
      </w:rPr>
    </w:lvl>
    <w:lvl w:ilvl="5">
      <w:start w:val="1"/>
      <w:numFmt w:val="decimal"/>
      <w:isLgl/>
      <w:lvlText w:val="%1.%2.%3.%4.%5.%6."/>
      <w:lvlJc w:val="left"/>
      <w:pPr>
        <w:ind w:left="1440" w:hanging="1080"/>
      </w:pPr>
      <w:rPr>
        <w:rFonts w:hint="default"/>
        <w:b/>
        <w:i w:val="0"/>
      </w:rPr>
    </w:lvl>
    <w:lvl w:ilvl="6">
      <w:start w:val="1"/>
      <w:numFmt w:val="decimal"/>
      <w:isLgl/>
      <w:lvlText w:val="%1.%2.%3.%4.%5.%6.%7."/>
      <w:lvlJc w:val="left"/>
      <w:pPr>
        <w:ind w:left="1800" w:hanging="1440"/>
      </w:pPr>
      <w:rPr>
        <w:rFonts w:hint="default"/>
        <w:b/>
        <w:i w:val="0"/>
      </w:rPr>
    </w:lvl>
    <w:lvl w:ilvl="7">
      <w:start w:val="1"/>
      <w:numFmt w:val="decimal"/>
      <w:isLgl/>
      <w:lvlText w:val="%1.%2.%3.%4.%5.%6.%7.%8."/>
      <w:lvlJc w:val="left"/>
      <w:pPr>
        <w:ind w:left="1800" w:hanging="1440"/>
      </w:pPr>
      <w:rPr>
        <w:rFonts w:hint="default"/>
        <w:b/>
        <w:i w:val="0"/>
      </w:rPr>
    </w:lvl>
    <w:lvl w:ilvl="8">
      <w:start w:val="1"/>
      <w:numFmt w:val="decimal"/>
      <w:isLgl/>
      <w:lvlText w:val="%1.%2.%3.%4.%5.%6.%7.%8.%9."/>
      <w:lvlJc w:val="left"/>
      <w:pPr>
        <w:ind w:left="2160" w:hanging="1800"/>
      </w:pPr>
      <w:rPr>
        <w:rFonts w:hint="default"/>
        <w:b/>
        <w:i w:val="0"/>
      </w:rPr>
    </w:lvl>
  </w:abstractNum>
  <w:abstractNum w:abstractNumId="77" w15:restartNumberingAfterBreak="0">
    <w:nsid w:val="57AF2392"/>
    <w:multiLevelType w:val="hybridMultilevel"/>
    <w:tmpl w:val="3F6EB7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59817999"/>
    <w:multiLevelType w:val="hybridMultilevel"/>
    <w:tmpl w:val="3C74A530"/>
    <w:lvl w:ilvl="0" w:tplc="A13A9650">
      <w:start w:val="1"/>
      <w:numFmt w:val="lowerLetter"/>
      <w:lvlText w:val="%1."/>
      <w:lvlJc w:val="left"/>
      <w:pPr>
        <w:ind w:left="720" w:hanging="360"/>
      </w:pPr>
      <w:rPr>
        <w:rFonts w:hint="default"/>
        <w:b/>
        <w:bCs/>
        <w:color w:val="auto"/>
        <w:lang w:val="de-DE"/>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9" w15:restartNumberingAfterBreak="0">
    <w:nsid w:val="59A54DCD"/>
    <w:multiLevelType w:val="hybridMultilevel"/>
    <w:tmpl w:val="D592EE26"/>
    <w:lvl w:ilvl="0" w:tplc="D7601B48">
      <w:start w:val="1"/>
      <w:numFmt w:val="lowerLetter"/>
      <w:lvlText w:val="%1)"/>
      <w:lvlJc w:val="left"/>
      <w:pPr>
        <w:ind w:left="720" w:hanging="360"/>
      </w:pPr>
      <w:rPr>
        <w:rFonts w:hint="default"/>
        <w:b w:val="0"/>
        <w:bCs/>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5A7D424C"/>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1" w15:restartNumberingAfterBreak="0">
    <w:nsid w:val="5B911D8F"/>
    <w:multiLevelType w:val="hybridMultilevel"/>
    <w:tmpl w:val="46F21B52"/>
    <w:lvl w:ilvl="0" w:tplc="04100017">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2"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15:restartNumberingAfterBreak="0">
    <w:nsid w:val="5FBB5C00"/>
    <w:multiLevelType w:val="hybridMultilevel"/>
    <w:tmpl w:val="09D48D58"/>
    <w:lvl w:ilvl="0" w:tplc="D2D4AD6E">
      <w:start w:val="1"/>
      <w:numFmt w:val="decimal"/>
      <w:lvlText w:val="%1."/>
      <w:lvlJc w:val="left"/>
      <w:pPr>
        <w:ind w:left="720" w:hanging="360"/>
      </w:pPr>
      <w:rPr>
        <w:b/>
        <w:bCs/>
        <w:strike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4" w15:restartNumberingAfterBreak="0">
    <w:nsid w:val="60BA19DB"/>
    <w:multiLevelType w:val="hybridMultilevel"/>
    <w:tmpl w:val="5832E8CA"/>
    <w:lvl w:ilvl="0" w:tplc="BB24CDAA">
      <w:numFmt w:val="bullet"/>
      <w:lvlText w:val="-"/>
      <w:lvlJc w:val="left"/>
      <w:pPr>
        <w:ind w:left="720" w:hanging="360"/>
      </w:pPr>
      <w:rPr>
        <w:rFonts w:ascii="Garamond" w:eastAsia="Times New Roman" w:hAnsi="Garamond"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61CF083C"/>
    <w:multiLevelType w:val="hybridMultilevel"/>
    <w:tmpl w:val="CA5005B8"/>
    <w:lvl w:ilvl="0" w:tplc="BF326A34">
      <w:start w:val="1"/>
      <w:numFmt w:val="decimal"/>
      <w:lvlText w:val="%1."/>
      <w:lvlJc w:val="left"/>
      <w:pPr>
        <w:tabs>
          <w:tab w:val="num" w:pos="780"/>
        </w:tabs>
        <w:ind w:left="780" w:hanging="4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6" w15:restartNumberingAfterBreak="0">
    <w:nsid w:val="61F957B8"/>
    <w:multiLevelType w:val="multilevel"/>
    <w:tmpl w:val="D4100E56"/>
    <w:lvl w:ilvl="0">
      <w:start w:val="1"/>
      <w:numFmt w:val="decimal"/>
      <w:lvlText w:val="%1."/>
      <w:lvlJc w:val="left"/>
      <w:pPr>
        <w:ind w:left="360" w:hanging="360"/>
      </w:pPr>
      <w:rPr>
        <w:rFonts w:hint="default"/>
        <w:b/>
        <w:bCs/>
        <w:color w:val="auto"/>
      </w:rPr>
    </w:lvl>
    <w:lvl w:ilvl="1">
      <w:start w:val="1"/>
      <w:numFmt w:val="decimal"/>
      <w:lvlText w:val="%1.%2."/>
      <w:lvlJc w:val="left"/>
      <w:pPr>
        <w:ind w:left="792" w:hanging="432"/>
      </w:pPr>
      <w:rPr>
        <w:b/>
        <w:bCs/>
        <w:i w:val="0"/>
        <w:i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625D6173"/>
    <w:multiLevelType w:val="hybridMultilevel"/>
    <w:tmpl w:val="E0FA8258"/>
    <w:lvl w:ilvl="0" w:tplc="09C89C12">
      <w:start w:val="1"/>
      <w:numFmt w:val="bullet"/>
      <w:lvlText w:val="-"/>
      <w:lvlJc w:val="left"/>
      <w:pPr>
        <w:ind w:left="1092" w:hanging="360"/>
      </w:pPr>
      <w:rPr>
        <w:rFonts w:ascii="Times New Roman" w:eastAsia="Times New Roman" w:hAnsi="Times New Roman" w:cs="Times New Roman" w:hint="default"/>
        <w:color w:val="008000"/>
      </w:rPr>
    </w:lvl>
    <w:lvl w:ilvl="1" w:tplc="10000003" w:tentative="1">
      <w:start w:val="1"/>
      <w:numFmt w:val="bullet"/>
      <w:lvlText w:val="o"/>
      <w:lvlJc w:val="left"/>
      <w:pPr>
        <w:ind w:left="1812" w:hanging="360"/>
      </w:pPr>
      <w:rPr>
        <w:rFonts w:ascii="Courier New" w:hAnsi="Courier New" w:cs="Courier New" w:hint="default"/>
      </w:rPr>
    </w:lvl>
    <w:lvl w:ilvl="2" w:tplc="10000005" w:tentative="1">
      <w:start w:val="1"/>
      <w:numFmt w:val="bullet"/>
      <w:lvlText w:val=""/>
      <w:lvlJc w:val="left"/>
      <w:pPr>
        <w:ind w:left="2532" w:hanging="360"/>
      </w:pPr>
      <w:rPr>
        <w:rFonts w:ascii="Wingdings" w:hAnsi="Wingdings" w:hint="default"/>
      </w:rPr>
    </w:lvl>
    <w:lvl w:ilvl="3" w:tplc="10000001" w:tentative="1">
      <w:start w:val="1"/>
      <w:numFmt w:val="bullet"/>
      <w:lvlText w:val=""/>
      <w:lvlJc w:val="left"/>
      <w:pPr>
        <w:ind w:left="3252" w:hanging="360"/>
      </w:pPr>
      <w:rPr>
        <w:rFonts w:ascii="Symbol" w:hAnsi="Symbol" w:hint="default"/>
      </w:rPr>
    </w:lvl>
    <w:lvl w:ilvl="4" w:tplc="10000003" w:tentative="1">
      <w:start w:val="1"/>
      <w:numFmt w:val="bullet"/>
      <w:lvlText w:val="o"/>
      <w:lvlJc w:val="left"/>
      <w:pPr>
        <w:ind w:left="3972" w:hanging="360"/>
      </w:pPr>
      <w:rPr>
        <w:rFonts w:ascii="Courier New" w:hAnsi="Courier New" w:cs="Courier New" w:hint="default"/>
      </w:rPr>
    </w:lvl>
    <w:lvl w:ilvl="5" w:tplc="10000005" w:tentative="1">
      <w:start w:val="1"/>
      <w:numFmt w:val="bullet"/>
      <w:lvlText w:val=""/>
      <w:lvlJc w:val="left"/>
      <w:pPr>
        <w:ind w:left="4692" w:hanging="360"/>
      </w:pPr>
      <w:rPr>
        <w:rFonts w:ascii="Wingdings" w:hAnsi="Wingdings" w:hint="default"/>
      </w:rPr>
    </w:lvl>
    <w:lvl w:ilvl="6" w:tplc="10000001" w:tentative="1">
      <w:start w:val="1"/>
      <w:numFmt w:val="bullet"/>
      <w:lvlText w:val=""/>
      <w:lvlJc w:val="left"/>
      <w:pPr>
        <w:ind w:left="5412" w:hanging="360"/>
      </w:pPr>
      <w:rPr>
        <w:rFonts w:ascii="Symbol" w:hAnsi="Symbol" w:hint="default"/>
      </w:rPr>
    </w:lvl>
    <w:lvl w:ilvl="7" w:tplc="10000003" w:tentative="1">
      <w:start w:val="1"/>
      <w:numFmt w:val="bullet"/>
      <w:lvlText w:val="o"/>
      <w:lvlJc w:val="left"/>
      <w:pPr>
        <w:ind w:left="6132" w:hanging="360"/>
      </w:pPr>
      <w:rPr>
        <w:rFonts w:ascii="Courier New" w:hAnsi="Courier New" w:cs="Courier New" w:hint="default"/>
      </w:rPr>
    </w:lvl>
    <w:lvl w:ilvl="8" w:tplc="10000005" w:tentative="1">
      <w:start w:val="1"/>
      <w:numFmt w:val="bullet"/>
      <w:lvlText w:val=""/>
      <w:lvlJc w:val="left"/>
      <w:pPr>
        <w:ind w:left="6852" w:hanging="360"/>
      </w:pPr>
      <w:rPr>
        <w:rFonts w:ascii="Wingdings" w:hAnsi="Wingdings" w:hint="default"/>
      </w:rPr>
    </w:lvl>
  </w:abstractNum>
  <w:abstractNum w:abstractNumId="88"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hint="default"/>
        <w:strike w:val="0"/>
        <w:color w:val="auto"/>
        <w:lang w:val="it-IT"/>
      </w:rPr>
    </w:lvl>
    <w:lvl w:ilvl="1" w:tplc="04100017">
      <w:start w:val="1"/>
      <w:numFmt w:val="lowerLetter"/>
      <w:lvlText w:val="%2)"/>
      <w:lvlJc w:val="left"/>
      <w:pPr>
        <w:tabs>
          <w:tab w:val="num" w:pos="928"/>
        </w:tabs>
        <w:ind w:left="928" w:hanging="360"/>
      </w:pPr>
      <w:rPr>
        <w:rFonts w:hint="default"/>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89" w15:restartNumberingAfterBreak="0">
    <w:nsid w:val="648C0DFD"/>
    <w:multiLevelType w:val="hybridMultilevel"/>
    <w:tmpl w:val="C230669C"/>
    <w:lvl w:ilvl="0" w:tplc="C650891E">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0" w15:restartNumberingAfterBreak="0">
    <w:nsid w:val="659B3A1A"/>
    <w:multiLevelType w:val="hybridMultilevel"/>
    <w:tmpl w:val="3B70997E"/>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E828F46A">
      <w:start w:val="1"/>
      <w:numFmt w:val="decimal"/>
      <w:lvlText w:val="%4."/>
      <w:lvlJc w:val="left"/>
      <w:pPr>
        <w:ind w:left="3589" w:hanging="360"/>
      </w:pPr>
      <w:rPr>
        <w:b w:val="0"/>
        <w:bCs/>
      </w:r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91" w15:restartNumberingAfterBreak="0">
    <w:nsid w:val="66226015"/>
    <w:multiLevelType w:val="hybridMultilevel"/>
    <w:tmpl w:val="7F7051AA"/>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2" w15:restartNumberingAfterBreak="0">
    <w:nsid w:val="671C6E6F"/>
    <w:multiLevelType w:val="hybridMultilevel"/>
    <w:tmpl w:val="88BC2F86"/>
    <w:lvl w:ilvl="0" w:tplc="794CFEBE">
      <w:start w:val="1"/>
      <w:numFmt w:val="bullet"/>
      <w:lvlText w:val="-"/>
      <w:lvlJc w:val="left"/>
      <w:pPr>
        <w:tabs>
          <w:tab w:val="num" w:pos="360"/>
        </w:tabs>
        <w:ind w:left="360" w:hanging="360"/>
      </w:pPr>
      <w:rPr>
        <w:rFonts w:ascii="Arial" w:hAnsi="Arial" w:hint="default"/>
        <w:b w:val="0"/>
        <w:i w:val="0"/>
        <w:strike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93" w15:restartNumberingAfterBreak="0">
    <w:nsid w:val="67F15BEC"/>
    <w:multiLevelType w:val="hybridMultilevel"/>
    <w:tmpl w:val="5B4C0F3E"/>
    <w:lvl w:ilvl="0" w:tplc="40E875B4">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4" w15:restartNumberingAfterBreak="0">
    <w:nsid w:val="687D3FBD"/>
    <w:multiLevelType w:val="hybridMultilevel"/>
    <w:tmpl w:val="24F4F87E"/>
    <w:lvl w:ilvl="0" w:tplc="AB020B86">
      <w:start w:val="1"/>
      <w:numFmt w:val="bullet"/>
      <w:lvlText w:val=""/>
      <w:lvlJc w:val="left"/>
      <w:pPr>
        <w:tabs>
          <w:tab w:val="num" w:pos="780"/>
        </w:tabs>
        <w:ind w:left="780" w:hanging="360"/>
      </w:pPr>
      <w:rPr>
        <w:rFonts w:ascii="Symbol" w:hAnsi="Symbol" w:hint="default"/>
        <w:color w:val="FF0000"/>
      </w:rPr>
    </w:lvl>
    <w:lvl w:ilvl="1" w:tplc="ED9C2516">
      <w:start w:val="1"/>
      <w:numFmt w:val="decimal"/>
      <w:lvlText w:val="%2."/>
      <w:lvlJc w:val="left"/>
      <w:pPr>
        <w:tabs>
          <w:tab w:val="num" w:pos="1500"/>
        </w:tabs>
        <w:ind w:left="1500" w:hanging="360"/>
      </w:pPr>
      <w:rPr>
        <w:rFonts w:hint="default"/>
      </w:rPr>
    </w:lvl>
    <w:lvl w:ilvl="2" w:tplc="466039E4">
      <w:start w:val="1"/>
      <w:numFmt w:val="decimal"/>
      <w:lvlText w:val="%3)"/>
      <w:lvlJc w:val="left"/>
      <w:pPr>
        <w:tabs>
          <w:tab w:val="num" w:pos="2220"/>
        </w:tabs>
        <w:ind w:left="2220" w:hanging="360"/>
      </w:pPr>
      <w:rPr>
        <w:rFont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95" w15:restartNumberingAfterBreak="0">
    <w:nsid w:val="69342EEB"/>
    <w:multiLevelType w:val="multilevel"/>
    <w:tmpl w:val="1000001F"/>
    <w:styleLink w:val="Formatvorlage2"/>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698D0520"/>
    <w:multiLevelType w:val="multilevel"/>
    <w:tmpl w:val="ABC0867E"/>
    <w:lvl w:ilvl="0">
      <w:start w:val="1"/>
      <w:numFmt w:val="decimal"/>
      <w:lvlText w:val="%1."/>
      <w:lvlJc w:val="left"/>
      <w:pPr>
        <w:ind w:left="360" w:hanging="360"/>
      </w:pPr>
      <w:rPr>
        <w:b/>
        <w:bCs w:val="0"/>
        <w:color w:val="FF0000"/>
        <w:sz w:val="20"/>
        <w:szCs w:val="20"/>
        <w:lang w:val="de-DE"/>
      </w:rPr>
    </w:lvl>
    <w:lvl w:ilvl="1">
      <w:start w:val="1"/>
      <w:numFmt w:val="decimal"/>
      <w:lvlText w:val="%1.%2."/>
      <w:lvlJc w:val="left"/>
      <w:pPr>
        <w:ind w:left="792" w:hanging="432"/>
      </w:pPr>
      <w:rPr>
        <w:b/>
        <w:bCs w:val="0"/>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6A22556D"/>
    <w:multiLevelType w:val="hybridMultilevel"/>
    <w:tmpl w:val="6E02D19E"/>
    <w:lvl w:ilvl="0" w:tplc="5B0C4F8C">
      <w:start w:val="1"/>
      <w:numFmt w:val="decimal"/>
      <w:lvlText w:val="%1."/>
      <w:lvlJc w:val="left"/>
      <w:pPr>
        <w:tabs>
          <w:tab w:val="num" w:pos="360"/>
        </w:tabs>
        <w:ind w:left="360" w:hanging="360"/>
      </w:pPr>
      <w:rPr>
        <w:rFonts w:hint="default"/>
        <w:b w:val="0"/>
        <w:bCs/>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8" w15:restartNumberingAfterBreak="0">
    <w:nsid w:val="6B375ED4"/>
    <w:multiLevelType w:val="hybridMultilevel"/>
    <w:tmpl w:val="53E03E30"/>
    <w:lvl w:ilvl="0" w:tplc="091853B6">
      <w:start w:val="19"/>
      <w:numFmt w:val="bullet"/>
      <w:lvlText w:val="-"/>
      <w:lvlJc w:val="left"/>
      <w:pPr>
        <w:ind w:left="720" w:hanging="360"/>
      </w:pPr>
      <w:rPr>
        <w:rFonts w:ascii="Garamond" w:eastAsia="Times New Roman" w:hAnsi="Garamond"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9" w15:restartNumberingAfterBreak="0">
    <w:nsid w:val="6C0F3DDB"/>
    <w:multiLevelType w:val="hybridMultilevel"/>
    <w:tmpl w:val="5B4605F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0" w15:restartNumberingAfterBreak="0">
    <w:nsid w:val="6CAB3B04"/>
    <w:multiLevelType w:val="hybridMultilevel"/>
    <w:tmpl w:val="D0AA8394"/>
    <w:lvl w:ilvl="0" w:tplc="FE6AE7B0">
      <w:start w:val="1"/>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01"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102" w15:restartNumberingAfterBreak="0">
    <w:nsid w:val="6CF4277E"/>
    <w:multiLevelType w:val="hybridMultilevel"/>
    <w:tmpl w:val="B03EC806"/>
    <w:lvl w:ilvl="0" w:tplc="9B546000">
      <w:start w:val="1"/>
      <w:numFmt w:val="bullet"/>
      <w:lvlText w:val="-"/>
      <w:lvlJc w:val="left"/>
      <w:pPr>
        <w:tabs>
          <w:tab w:val="num" w:pos="1076"/>
        </w:tabs>
        <w:ind w:left="1076" w:hanging="360"/>
      </w:pPr>
      <w:rPr>
        <w:rFonts w:ascii="Times New Roman" w:hAnsi="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03" w15:restartNumberingAfterBreak="0">
    <w:nsid w:val="6D813EAC"/>
    <w:multiLevelType w:val="hybridMultilevel"/>
    <w:tmpl w:val="6D3E5A52"/>
    <w:lvl w:ilvl="0" w:tplc="887C5F14">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4" w15:restartNumberingAfterBreak="0">
    <w:nsid w:val="700E16D8"/>
    <w:multiLevelType w:val="multilevel"/>
    <w:tmpl w:val="191EDD14"/>
    <w:lvl w:ilvl="0">
      <w:start w:val="1"/>
      <w:numFmt w:val="decimal"/>
      <w:lvlText w:val="%1."/>
      <w:lvlJc w:val="left"/>
      <w:pPr>
        <w:ind w:left="360" w:hanging="360"/>
      </w:pPr>
      <w:rPr>
        <w:rFonts w:ascii="Arial" w:hAnsi="Arial" w:cs="Arial" w:hint="default"/>
        <w:sz w:val="20"/>
        <w:szCs w:val="20"/>
      </w:rPr>
    </w:lvl>
    <w:lvl w:ilvl="1">
      <w:start w:val="1"/>
      <w:numFmt w:val="decimal"/>
      <w:lvlText w:val="%1.%2."/>
      <w:lvlJc w:val="left"/>
      <w:pPr>
        <w:ind w:left="792" w:hanging="432"/>
      </w:pPr>
      <w:rPr>
        <w:rFonts w:ascii="Arial" w:hAnsi="Arial" w:cs="Arial"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706D5612"/>
    <w:multiLevelType w:val="hybridMultilevel"/>
    <w:tmpl w:val="5B3A25C4"/>
    <w:lvl w:ilvl="0" w:tplc="BB24CDAA">
      <w:numFmt w:val="bullet"/>
      <w:lvlText w:val="-"/>
      <w:lvlJc w:val="left"/>
      <w:pPr>
        <w:ind w:left="643" w:hanging="360"/>
      </w:pPr>
      <w:rPr>
        <w:rFonts w:ascii="Garamond" w:eastAsia="Times New Roman" w:hAnsi="Garamond"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6" w15:restartNumberingAfterBreak="0">
    <w:nsid w:val="70704C77"/>
    <w:multiLevelType w:val="hybridMultilevel"/>
    <w:tmpl w:val="5DFE6452"/>
    <w:lvl w:ilvl="0" w:tplc="04100019">
      <w:start w:val="1"/>
      <w:numFmt w:val="lowerLetter"/>
      <w:lvlText w:val="%1."/>
      <w:lvlJc w:val="left"/>
      <w:pPr>
        <w:ind w:left="1101" w:hanging="360"/>
      </w:pPr>
      <w:rPr>
        <w:rFonts w:hint="default"/>
      </w:rPr>
    </w:lvl>
    <w:lvl w:ilvl="1" w:tplc="2080591A">
      <w:start w:val="1"/>
      <w:numFmt w:val="lowerLetter"/>
      <w:lvlText w:val="%2."/>
      <w:lvlJc w:val="left"/>
      <w:pPr>
        <w:tabs>
          <w:tab w:val="num" w:pos="1800"/>
        </w:tabs>
        <w:ind w:left="1800" w:hanging="360"/>
      </w:pPr>
      <w:rPr>
        <w:color w:val="auto"/>
      </w:r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107" w15:restartNumberingAfterBreak="0">
    <w:nsid w:val="75DA7069"/>
    <w:multiLevelType w:val="hybridMultilevel"/>
    <w:tmpl w:val="91BEBD32"/>
    <w:lvl w:ilvl="0" w:tplc="E008237C">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8" w15:restartNumberingAfterBreak="0">
    <w:nsid w:val="76172C09"/>
    <w:multiLevelType w:val="multilevel"/>
    <w:tmpl w:val="2E14439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785F32E9"/>
    <w:multiLevelType w:val="hybridMultilevel"/>
    <w:tmpl w:val="66DA3D86"/>
    <w:lvl w:ilvl="0" w:tplc="C34238B8">
      <w:start w:val="1"/>
      <w:numFmt w:val="lowerLetter"/>
      <w:lvlText w:val="%1."/>
      <w:lvlJc w:val="left"/>
      <w:pPr>
        <w:ind w:left="644" w:hanging="360"/>
      </w:pPr>
      <w:rPr>
        <w:rFonts w:hint="default"/>
        <w:b/>
        <w:bCs/>
        <w:strike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0" w15:restartNumberingAfterBreak="0">
    <w:nsid w:val="7A1B3079"/>
    <w:multiLevelType w:val="hybridMultilevel"/>
    <w:tmpl w:val="A2E4992A"/>
    <w:lvl w:ilvl="0" w:tplc="40708DAE">
      <w:start w:val="7"/>
      <w:numFmt w:val="lowerLetter"/>
      <w:lvlText w:val="%1."/>
      <w:lvlJc w:val="left"/>
      <w:pPr>
        <w:ind w:left="360" w:hanging="360"/>
      </w:pPr>
      <w:rPr>
        <w:rFonts w:hint="default"/>
        <w:b/>
        <w:bCs/>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1"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716005141">
    <w:abstractNumId w:val="103"/>
  </w:num>
  <w:num w:numId="2" w16cid:durableId="1908025910">
    <w:abstractNumId w:val="33"/>
  </w:num>
  <w:num w:numId="3" w16cid:durableId="751439198">
    <w:abstractNumId w:val="80"/>
  </w:num>
  <w:num w:numId="4" w16cid:durableId="813570152">
    <w:abstractNumId w:val="56"/>
  </w:num>
  <w:num w:numId="5" w16cid:durableId="1235815133">
    <w:abstractNumId w:val="42"/>
  </w:num>
  <w:num w:numId="6" w16cid:durableId="715010803">
    <w:abstractNumId w:val="91"/>
  </w:num>
  <w:num w:numId="7" w16cid:durableId="402607168">
    <w:abstractNumId w:val="39"/>
  </w:num>
  <w:num w:numId="8" w16cid:durableId="722825843">
    <w:abstractNumId w:val="111"/>
  </w:num>
  <w:num w:numId="9" w16cid:durableId="1143307993">
    <w:abstractNumId w:val="11"/>
  </w:num>
  <w:num w:numId="10" w16cid:durableId="3015939">
    <w:abstractNumId w:val="71"/>
  </w:num>
  <w:num w:numId="11" w16cid:durableId="498892182">
    <w:abstractNumId w:val="40"/>
  </w:num>
  <w:num w:numId="12" w16cid:durableId="1468161764">
    <w:abstractNumId w:val="34"/>
  </w:num>
  <w:num w:numId="13" w16cid:durableId="896404396">
    <w:abstractNumId w:val="100"/>
  </w:num>
  <w:num w:numId="14" w16cid:durableId="1508203736">
    <w:abstractNumId w:val="15"/>
  </w:num>
  <w:num w:numId="15" w16cid:durableId="850725668">
    <w:abstractNumId w:val="104"/>
  </w:num>
  <w:num w:numId="16" w16cid:durableId="1206793442">
    <w:abstractNumId w:val="60"/>
  </w:num>
  <w:num w:numId="17" w16cid:durableId="1269509990">
    <w:abstractNumId w:val="65"/>
  </w:num>
  <w:num w:numId="18" w16cid:durableId="1903982517">
    <w:abstractNumId w:val="74"/>
  </w:num>
  <w:num w:numId="19" w16cid:durableId="998533157">
    <w:abstractNumId w:val="0"/>
  </w:num>
  <w:num w:numId="20" w16cid:durableId="2121872196">
    <w:abstractNumId w:val="5"/>
  </w:num>
  <w:num w:numId="21" w16cid:durableId="343019925">
    <w:abstractNumId w:val="76"/>
  </w:num>
  <w:num w:numId="22" w16cid:durableId="597560787">
    <w:abstractNumId w:val="85"/>
  </w:num>
  <w:num w:numId="23" w16cid:durableId="469593077">
    <w:abstractNumId w:val="51"/>
  </w:num>
  <w:num w:numId="24" w16cid:durableId="1466239595">
    <w:abstractNumId w:val="28"/>
  </w:num>
  <w:num w:numId="25" w16cid:durableId="692220446">
    <w:abstractNumId w:val="2"/>
  </w:num>
  <w:num w:numId="26" w16cid:durableId="1196846931">
    <w:abstractNumId w:val="53"/>
  </w:num>
  <w:num w:numId="27" w16cid:durableId="1641493645">
    <w:abstractNumId w:val="105"/>
  </w:num>
  <w:num w:numId="28" w16cid:durableId="1390301812">
    <w:abstractNumId w:val="20"/>
  </w:num>
  <w:num w:numId="29" w16cid:durableId="1120416904">
    <w:abstractNumId w:val="86"/>
  </w:num>
  <w:num w:numId="30" w16cid:durableId="1202278531">
    <w:abstractNumId w:val="17"/>
  </w:num>
  <w:num w:numId="31" w16cid:durableId="630479394">
    <w:abstractNumId w:val="72"/>
  </w:num>
  <w:num w:numId="32" w16cid:durableId="1826504025">
    <w:abstractNumId w:val="54"/>
  </w:num>
  <w:num w:numId="33" w16cid:durableId="1447625726">
    <w:abstractNumId w:val="73"/>
  </w:num>
  <w:num w:numId="34" w16cid:durableId="1095397873">
    <w:abstractNumId w:val="95"/>
  </w:num>
  <w:num w:numId="35" w16cid:durableId="413279341">
    <w:abstractNumId w:val="109"/>
  </w:num>
  <w:num w:numId="36" w16cid:durableId="368721348">
    <w:abstractNumId w:val="78"/>
  </w:num>
  <w:num w:numId="37" w16cid:durableId="321587300">
    <w:abstractNumId w:val="37"/>
  </w:num>
  <w:num w:numId="38" w16cid:durableId="1873957417">
    <w:abstractNumId w:val="107"/>
  </w:num>
  <w:num w:numId="39" w16cid:durableId="1373581437">
    <w:abstractNumId w:val="89"/>
  </w:num>
  <w:num w:numId="40" w16cid:durableId="792331686">
    <w:abstractNumId w:val="66"/>
  </w:num>
  <w:num w:numId="41" w16cid:durableId="310521871">
    <w:abstractNumId w:val="36"/>
  </w:num>
  <w:num w:numId="42" w16cid:durableId="885068967">
    <w:abstractNumId w:val="35"/>
  </w:num>
  <w:num w:numId="43" w16cid:durableId="528372173">
    <w:abstractNumId w:val="83"/>
  </w:num>
  <w:num w:numId="44" w16cid:durableId="2035567818">
    <w:abstractNumId w:val="10"/>
  </w:num>
  <w:num w:numId="45" w16cid:durableId="1522932984">
    <w:abstractNumId w:val="81"/>
  </w:num>
  <w:num w:numId="46" w16cid:durableId="1763456842">
    <w:abstractNumId w:val="93"/>
  </w:num>
  <w:num w:numId="47" w16cid:durableId="1241403902">
    <w:abstractNumId w:val="29"/>
  </w:num>
  <w:num w:numId="48" w16cid:durableId="1686249571">
    <w:abstractNumId w:val="106"/>
  </w:num>
  <w:num w:numId="49" w16cid:durableId="759524956">
    <w:abstractNumId w:val="9"/>
  </w:num>
  <w:num w:numId="50" w16cid:durableId="1732003803">
    <w:abstractNumId w:val="96"/>
  </w:num>
  <w:num w:numId="51" w16cid:durableId="895436723">
    <w:abstractNumId w:val="101"/>
  </w:num>
  <w:num w:numId="52" w16cid:durableId="1629430136">
    <w:abstractNumId w:val="12"/>
  </w:num>
  <w:num w:numId="53" w16cid:durableId="977495249">
    <w:abstractNumId w:val="18"/>
  </w:num>
  <w:num w:numId="54" w16cid:durableId="965701778">
    <w:abstractNumId w:val="62"/>
  </w:num>
  <w:num w:numId="55" w16cid:durableId="1330522796">
    <w:abstractNumId w:val="25"/>
  </w:num>
  <w:num w:numId="56" w16cid:durableId="1915432408">
    <w:abstractNumId w:val="47"/>
  </w:num>
  <w:num w:numId="57" w16cid:durableId="1010334333">
    <w:abstractNumId w:val="67"/>
  </w:num>
  <w:num w:numId="58" w16cid:durableId="501816166">
    <w:abstractNumId w:val="87"/>
  </w:num>
  <w:num w:numId="59" w16cid:durableId="1756003513">
    <w:abstractNumId w:val="6"/>
  </w:num>
  <w:num w:numId="60" w16cid:durableId="1827671545">
    <w:abstractNumId w:val="58"/>
  </w:num>
  <w:num w:numId="61" w16cid:durableId="433281391">
    <w:abstractNumId w:val="108"/>
  </w:num>
  <w:num w:numId="62" w16cid:durableId="1257905861">
    <w:abstractNumId w:val="99"/>
  </w:num>
  <w:num w:numId="63" w16cid:durableId="1634022358">
    <w:abstractNumId w:val="14"/>
  </w:num>
  <w:num w:numId="64" w16cid:durableId="133908168">
    <w:abstractNumId w:val="46"/>
  </w:num>
  <w:num w:numId="65" w16cid:durableId="1121536268">
    <w:abstractNumId w:val="70"/>
  </w:num>
  <w:num w:numId="66" w16cid:durableId="1312057620">
    <w:abstractNumId w:val="16"/>
  </w:num>
  <w:num w:numId="67" w16cid:durableId="1025405169">
    <w:abstractNumId w:val="27"/>
  </w:num>
  <w:num w:numId="68" w16cid:durableId="1807430442">
    <w:abstractNumId w:val="97"/>
  </w:num>
  <w:num w:numId="69" w16cid:durableId="169587992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51708992">
    <w:abstractNumId w:val="13"/>
  </w:num>
  <w:num w:numId="71" w16cid:durableId="1245605816">
    <w:abstractNumId w:val="94"/>
  </w:num>
  <w:num w:numId="72" w16cid:durableId="356127865">
    <w:abstractNumId w:val="84"/>
  </w:num>
  <w:num w:numId="73" w16cid:durableId="1427190554">
    <w:abstractNumId w:val="23"/>
  </w:num>
  <w:num w:numId="74" w16cid:durableId="1744332744">
    <w:abstractNumId w:val="61"/>
  </w:num>
  <w:num w:numId="75" w16cid:durableId="1838500962">
    <w:abstractNumId w:val="92"/>
  </w:num>
  <w:num w:numId="76" w16cid:durableId="2090077433">
    <w:abstractNumId w:val="59"/>
  </w:num>
  <w:num w:numId="77" w16cid:durableId="223227114">
    <w:abstractNumId w:val="41"/>
  </w:num>
  <w:num w:numId="78" w16cid:durableId="76827753">
    <w:abstractNumId w:val="32"/>
  </w:num>
  <w:num w:numId="79" w16cid:durableId="1187865520">
    <w:abstractNumId w:val="44"/>
  </w:num>
  <w:num w:numId="80" w16cid:durableId="1949656398">
    <w:abstractNumId w:val="50"/>
  </w:num>
  <w:num w:numId="81" w16cid:durableId="446319802">
    <w:abstractNumId w:val="69"/>
  </w:num>
  <w:num w:numId="82" w16cid:durableId="397703015">
    <w:abstractNumId w:val="55"/>
  </w:num>
  <w:num w:numId="83" w16cid:durableId="2057854109">
    <w:abstractNumId w:val="68"/>
  </w:num>
  <w:num w:numId="84" w16cid:durableId="850920837">
    <w:abstractNumId w:val="19"/>
  </w:num>
  <w:num w:numId="85" w16cid:durableId="989139109">
    <w:abstractNumId w:val="8"/>
  </w:num>
  <w:num w:numId="86" w16cid:durableId="2066027653">
    <w:abstractNumId w:val="45"/>
  </w:num>
  <w:num w:numId="87" w16cid:durableId="337657739">
    <w:abstractNumId w:val="63"/>
  </w:num>
  <w:num w:numId="88" w16cid:durableId="402604431">
    <w:abstractNumId w:val="4"/>
  </w:num>
  <w:num w:numId="89" w16cid:durableId="1115906287">
    <w:abstractNumId w:val="26"/>
  </w:num>
  <w:num w:numId="90" w16cid:durableId="988439629">
    <w:abstractNumId w:val="24"/>
  </w:num>
  <w:num w:numId="91" w16cid:durableId="311953513">
    <w:abstractNumId w:val="82"/>
  </w:num>
  <w:num w:numId="92" w16cid:durableId="96485705">
    <w:abstractNumId w:val="22"/>
  </w:num>
  <w:num w:numId="93" w16cid:durableId="274093653">
    <w:abstractNumId w:val="7"/>
  </w:num>
  <w:num w:numId="94" w16cid:durableId="536746967">
    <w:abstractNumId w:val="110"/>
  </w:num>
  <w:num w:numId="95" w16cid:durableId="1278096083">
    <w:abstractNumId w:val="79"/>
  </w:num>
  <w:num w:numId="96" w16cid:durableId="1009528171">
    <w:abstractNumId w:val="3"/>
  </w:num>
  <w:num w:numId="97" w16cid:durableId="2116945087">
    <w:abstractNumId w:val="88"/>
  </w:num>
  <w:num w:numId="98" w16cid:durableId="587352948">
    <w:abstractNumId w:val="77"/>
  </w:num>
  <w:num w:numId="99" w16cid:durableId="556167977">
    <w:abstractNumId w:val="1"/>
  </w:num>
  <w:num w:numId="100" w16cid:durableId="674919432">
    <w:abstractNumId w:val="49"/>
  </w:num>
  <w:num w:numId="101" w16cid:durableId="1237931338">
    <w:abstractNumId w:val="21"/>
  </w:num>
  <w:num w:numId="102" w16cid:durableId="924146908">
    <w:abstractNumId w:val="48"/>
  </w:num>
  <w:num w:numId="103" w16cid:durableId="1958560993">
    <w:abstractNumId w:val="38"/>
  </w:num>
  <w:num w:numId="104" w16cid:durableId="445271624">
    <w:abstractNumId w:val="30"/>
  </w:num>
  <w:num w:numId="105" w16cid:durableId="1614634924">
    <w:abstractNumId w:val="102"/>
  </w:num>
  <w:num w:numId="106" w16cid:durableId="2086758556">
    <w:abstractNumId w:val="75"/>
  </w:num>
  <w:num w:numId="107" w16cid:durableId="2359840">
    <w:abstractNumId w:val="57"/>
  </w:num>
  <w:num w:numId="108" w16cid:durableId="1105685192">
    <w:abstractNumId w:val="98"/>
  </w:num>
  <w:num w:numId="109" w16cid:durableId="2120222568">
    <w:abstractNumId w:val="64"/>
  </w:num>
  <w:num w:numId="110" w16cid:durableId="2071347000">
    <w:abstractNumId w:val="52"/>
  </w:num>
  <w:num w:numId="111" w16cid:durableId="598293249">
    <w:abstractNumId w:val="43"/>
  </w:num>
  <w:num w:numId="112" w16cid:durableId="1554195156">
    <w:abstractNumId w:val="31"/>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4F4"/>
    <w:rsid w:val="000002C4"/>
    <w:rsid w:val="000003CA"/>
    <w:rsid w:val="00000D36"/>
    <w:rsid w:val="000011D4"/>
    <w:rsid w:val="00001552"/>
    <w:rsid w:val="000022C3"/>
    <w:rsid w:val="000022C6"/>
    <w:rsid w:val="00002BF2"/>
    <w:rsid w:val="000031CB"/>
    <w:rsid w:val="0000369D"/>
    <w:rsid w:val="00003D03"/>
    <w:rsid w:val="00004512"/>
    <w:rsid w:val="00004746"/>
    <w:rsid w:val="000049EE"/>
    <w:rsid w:val="00004AF1"/>
    <w:rsid w:val="00004E54"/>
    <w:rsid w:val="000055F2"/>
    <w:rsid w:val="00006498"/>
    <w:rsid w:val="00006C1D"/>
    <w:rsid w:val="00006CF7"/>
    <w:rsid w:val="00006E10"/>
    <w:rsid w:val="00006FF6"/>
    <w:rsid w:val="000074F1"/>
    <w:rsid w:val="000074F3"/>
    <w:rsid w:val="00007731"/>
    <w:rsid w:val="000079B9"/>
    <w:rsid w:val="00007BDC"/>
    <w:rsid w:val="00007D47"/>
    <w:rsid w:val="0001007E"/>
    <w:rsid w:val="000108A1"/>
    <w:rsid w:val="00010C90"/>
    <w:rsid w:val="000115D0"/>
    <w:rsid w:val="000123F6"/>
    <w:rsid w:val="000128F5"/>
    <w:rsid w:val="00012959"/>
    <w:rsid w:val="00013152"/>
    <w:rsid w:val="000132ED"/>
    <w:rsid w:val="000135D0"/>
    <w:rsid w:val="00013954"/>
    <w:rsid w:val="00014E78"/>
    <w:rsid w:val="000161DA"/>
    <w:rsid w:val="0001644B"/>
    <w:rsid w:val="0001653C"/>
    <w:rsid w:val="00016E4C"/>
    <w:rsid w:val="00017022"/>
    <w:rsid w:val="0001715E"/>
    <w:rsid w:val="000173E4"/>
    <w:rsid w:val="00017609"/>
    <w:rsid w:val="00017640"/>
    <w:rsid w:val="00017B9D"/>
    <w:rsid w:val="00017D25"/>
    <w:rsid w:val="00017D3E"/>
    <w:rsid w:val="000200B5"/>
    <w:rsid w:val="000201A6"/>
    <w:rsid w:val="00020321"/>
    <w:rsid w:val="00021A50"/>
    <w:rsid w:val="00021D26"/>
    <w:rsid w:val="00021F51"/>
    <w:rsid w:val="0002204B"/>
    <w:rsid w:val="00022EF3"/>
    <w:rsid w:val="00023366"/>
    <w:rsid w:val="00023780"/>
    <w:rsid w:val="00023C49"/>
    <w:rsid w:val="00023DB5"/>
    <w:rsid w:val="00023DF6"/>
    <w:rsid w:val="00024358"/>
    <w:rsid w:val="000245D1"/>
    <w:rsid w:val="000247EA"/>
    <w:rsid w:val="00024A34"/>
    <w:rsid w:val="00024E51"/>
    <w:rsid w:val="00025060"/>
    <w:rsid w:val="00025363"/>
    <w:rsid w:val="00026638"/>
    <w:rsid w:val="00026ADE"/>
    <w:rsid w:val="00026F7C"/>
    <w:rsid w:val="00027461"/>
    <w:rsid w:val="00027613"/>
    <w:rsid w:val="00027E72"/>
    <w:rsid w:val="00030078"/>
    <w:rsid w:val="000302BE"/>
    <w:rsid w:val="00031378"/>
    <w:rsid w:val="00031B64"/>
    <w:rsid w:val="00032259"/>
    <w:rsid w:val="00032961"/>
    <w:rsid w:val="0003324D"/>
    <w:rsid w:val="000342B8"/>
    <w:rsid w:val="000349A2"/>
    <w:rsid w:val="00034BA0"/>
    <w:rsid w:val="00034BB1"/>
    <w:rsid w:val="00034DBE"/>
    <w:rsid w:val="00034E62"/>
    <w:rsid w:val="00034FAD"/>
    <w:rsid w:val="00035383"/>
    <w:rsid w:val="00035E5F"/>
    <w:rsid w:val="00037240"/>
    <w:rsid w:val="000409EB"/>
    <w:rsid w:val="00040BDB"/>
    <w:rsid w:val="00040CB0"/>
    <w:rsid w:val="00040D55"/>
    <w:rsid w:val="00040E5A"/>
    <w:rsid w:val="00040E64"/>
    <w:rsid w:val="00041007"/>
    <w:rsid w:val="00041235"/>
    <w:rsid w:val="000421AE"/>
    <w:rsid w:val="000427CA"/>
    <w:rsid w:val="00042F4B"/>
    <w:rsid w:val="0004310F"/>
    <w:rsid w:val="000436C1"/>
    <w:rsid w:val="00044007"/>
    <w:rsid w:val="00044C08"/>
    <w:rsid w:val="00044DBE"/>
    <w:rsid w:val="000453CA"/>
    <w:rsid w:val="00045478"/>
    <w:rsid w:val="0004569A"/>
    <w:rsid w:val="00045910"/>
    <w:rsid w:val="000467E8"/>
    <w:rsid w:val="0004683C"/>
    <w:rsid w:val="0004727A"/>
    <w:rsid w:val="000503BD"/>
    <w:rsid w:val="0005053E"/>
    <w:rsid w:val="00050F20"/>
    <w:rsid w:val="000510E6"/>
    <w:rsid w:val="000512E7"/>
    <w:rsid w:val="0005147A"/>
    <w:rsid w:val="000517D3"/>
    <w:rsid w:val="0005199E"/>
    <w:rsid w:val="00051EBA"/>
    <w:rsid w:val="000522ED"/>
    <w:rsid w:val="000524A6"/>
    <w:rsid w:val="00052549"/>
    <w:rsid w:val="00052788"/>
    <w:rsid w:val="00052BC7"/>
    <w:rsid w:val="00052C06"/>
    <w:rsid w:val="00052EBA"/>
    <w:rsid w:val="00053483"/>
    <w:rsid w:val="00053487"/>
    <w:rsid w:val="0005396C"/>
    <w:rsid w:val="000539ED"/>
    <w:rsid w:val="00053A27"/>
    <w:rsid w:val="00053D06"/>
    <w:rsid w:val="00054099"/>
    <w:rsid w:val="0005455F"/>
    <w:rsid w:val="0005459F"/>
    <w:rsid w:val="00054FE9"/>
    <w:rsid w:val="00055614"/>
    <w:rsid w:val="00055ADE"/>
    <w:rsid w:val="00055E8A"/>
    <w:rsid w:val="00055FB7"/>
    <w:rsid w:val="0005608B"/>
    <w:rsid w:val="000560D4"/>
    <w:rsid w:val="0005669E"/>
    <w:rsid w:val="000571E3"/>
    <w:rsid w:val="00057609"/>
    <w:rsid w:val="00057919"/>
    <w:rsid w:val="00057BEE"/>
    <w:rsid w:val="00060315"/>
    <w:rsid w:val="00060C01"/>
    <w:rsid w:val="00060E23"/>
    <w:rsid w:val="0006221A"/>
    <w:rsid w:val="00062B29"/>
    <w:rsid w:val="000631A9"/>
    <w:rsid w:val="000635B6"/>
    <w:rsid w:val="00063A09"/>
    <w:rsid w:val="000646AB"/>
    <w:rsid w:val="00064BB3"/>
    <w:rsid w:val="0006512E"/>
    <w:rsid w:val="00065285"/>
    <w:rsid w:val="000658D4"/>
    <w:rsid w:val="00065C33"/>
    <w:rsid w:val="0006648B"/>
    <w:rsid w:val="000665C3"/>
    <w:rsid w:val="0006705E"/>
    <w:rsid w:val="0006722E"/>
    <w:rsid w:val="0006770C"/>
    <w:rsid w:val="00067869"/>
    <w:rsid w:val="000703EA"/>
    <w:rsid w:val="00070916"/>
    <w:rsid w:val="000716C0"/>
    <w:rsid w:val="0007220F"/>
    <w:rsid w:val="00072D8C"/>
    <w:rsid w:val="000732F6"/>
    <w:rsid w:val="000737DD"/>
    <w:rsid w:val="00073E93"/>
    <w:rsid w:val="000744BC"/>
    <w:rsid w:val="0007525E"/>
    <w:rsid w:val="0007551C"/>
    <w:rsid w:val="00075626"/>
    <w:rsid w:val="000761FE"/>
    <w:rsid w:val="000765DA"/>
    <w:rsid w:val="000769B7"/>
    <w:rsid w:val="00076F4A"/>
    <w:rsid w:val="000770EF"/>
    <w:rsid w:val="00077B7A"/>
    <w:rsid w:val="000803F1"/>
    <w:rsid w:val="0008065D"/>
    <w:rsid w:val="000807B5"/>
    <w:rsid w:val="000808FD"/>
    <w:rsid w:val="00080C64"/>
    <w:rsid w:val="000819A7"/>
    <w:rsid w:val="00081CDF"/>
    <w:rsid w:val="000820DB"/>
    <w:rsid w:val="000823CF"/>
    <w:rsid w:val="00082588"/>
    <w:rsid w:val="00082933"/>
    <w:rsid w:val="00083111"/>
    <w:rsid w:val="000832ED"/>
    <w:rsid w:val="00083448"/>
    <w:rsid w:val="00084617"/>
    <w:rsid w:val="000847E2"/>
    <w:rsid w:val="00084800"/>
    <w:rsid w:val="0008489F"/>
    <w:rsid w:val="000856C0"/>
    <w:rsid w:val="00085C24"/>
    <w:rsid w:val="00085C48"/>
    <w:rsid w:val="00085FC9"/>
    <w:rsid w:val="00086784"/>
    <w:rsid w:val="0008690C"/>
    <w:rsid w:val="00086A5F"/>
    <w:rsid w:val="00086CE2"/>
    <w:rsid w:val="0008747D"/>
    <w:rsid w:val="000878B3"/>
    <w:rsid w:val="00087914"/>
    <w:rsid w:val="00087A6B"/>
    <w:rsid w:val="00090DD0"/>
    <w:rsid w:val="0009102C"/>
    <w:rsid w:val="000911FE"/>
    <w:rsid w:val="000912A8"/>
    <w:rsid w:val="0009230E"/>
    <w:rsid w:val="00093147"/>
    <w:rsid w:val="00093499"/>
    <w:rsid w:val="00093C64"/>
    <w:rsid w:val="000942D5"/>
    <w:rsid w:val="0009464E"/>
    <w:rsid w:val="00094702"/>
    <w:rsid w:val="0009511F"/>
    <w:rsid w:val="0009584C"/>
    <w:rsid w:val="00096695"/>
    <w:rsid w:val="000969C4"/>
    <w:rsid w:val="00096A81"/>
    <w:rsid w:val="00097173"/>
    <w:rsid w:val="0009763B"/>
    <w:rsid w:val="00097ACE"/>
    <w:rsid w:val="00097DF3"/>
    <w:rsid w:val="000A0152"/>
    <w:rsid w:val="000A02F4"/>
    <w:rsid w:val="000A0877"/>
    <w:rsid w:val="000A088A"/>
    <w:rsid w:val="000A09EC"/>
    <w:rsid w:val="000A0A89"/>
    <w:rsid w:val="000A0BF5"/>
    <w:rsid w:val="000A14BF"/>
    <w:rsid w:val="000A16D5"/>
    <w:rsid w:val="000A1D3C"/>
    <w:rsid w:val="000A21FE"/>
    <w:rsid w:val="000A2379"/>
    <w:rsid w:val="000A262B"/>
    <w:rsid w:val="000A27A2"/>
    <w:rsid w:val="000A2890"/>
    <w:rsid w:val="000A2919"/>
    <w:rsid w:val="000A2B04"/>
    <w:rsid w:val="000A2D0C"/>
    <w:rsid w:val="000A2F9E"/>
    <w:rsid w:val="000A30FA"/>
    <w:rsid w:val="000A34FA"/>
    <w:rsid w:val="000A3AA1"/>
    <w:rsid w:val="000A3AF1"/>
    <w:rsid w:val="000A42E5"/>
    <w:rsid w:val="000A43C8"/>
    <w:rsid w:val="000A4B80"/>
    <w:rsid w:val="000A529A"/>
    <w:rsid w:val="000A542A"/>
    <w:rsid w:val="000A5583"/>
    <w:rsid w:val="000A56C4"/>
    <w:rsid w:val="000A66E1"/>
    <w:rsid w:val="000A6A36"/>
    <w:rsid w:val="000A6DD9"/>
    <w:rsid w:val="000A78CF"/>
    <w:rsid w:val="000A7A8C"/>
    <w:rsid w:val="000B0192"/>
    <w:rsid w:val="000B02AA"/>
    <w:rsid w:val="000B058C"/>
    <w:rsid w:val="000B0908"/>
    <w:rsid w:val="000B0C27"/>
    <w:rsid w:val="000B0FAF"/>
    <w:rsid w:val="000B11D9"/>
    <w:rsid w:val="000B159E"/>
    <w:rsid w:val="000B15B4"/>
    <w:rsid w:val="000B1693"/>
    <w:rsid w:val="000B176F"/>
    <w:rsid w:val="000B17EE"/>
    <w:rsid w:val="000B2A8F"/>
    <w:rsid w:val="000B35F2"/>
    <w:rsid w:val="000B385D"/>
    <w:rsid w:val="000B3A56"/>
    <w:rsid w:val="000B473E"/>
    <w:rsid w:val="000B47E5"/>
    <w:rsid w:val="000B4975"/>
    <w:rsid w:val="000B50EA"/>
    <w:rsid w:val="000B5820"/>
    <w:rsid w:val="000B5841"/>
    <w:rsid w:val="000B5D91"/>
    <w:rsid w:val="000B63C5"/>
    <w:rsid w:val="000B6A67"/>
    <w:rsid w:val="000B6BAA"/>
    <w:rsid w:val="000B750D"/>
    <w:rsid w:val="000B7850"/>
    <w:rsid w:val="000B7D44"/>
    <w:rsid w:val="000B7E1C"/>
    <w:rsid w:val="000B7EA9"/>
    <w:rsid w:val="000C0473"/>
    <w:rsid w:val="000C0551"/>
    <w:rsid w:val="000C0AFA"/>
    <w:rsid w:val="000C0BDD"/>
    <w:rsid w:val="000C120A"/>
    <w:rsid w:val="000C14E2"/>
    <w:rsid w:val="000C32AE"/>
    <w:rsid w:val="000C3B2B"/>
    <w:rsid w:val="000C3BA8"/>
    <w:rsid w:val="000C3CFE"/>
    <w:rsid w:val="000C3DFB"/>
    <w:rsid w:val="000C42F5"/>
    <w:rsid w:val="000C455B"/>
    <w:rsid w:val="000C4973"/>
    <w:rsid w:val="000C4A3C"/>
    <w:rsid w:val="000C4E09"/>
    <w:rsid w:val="000C5107"/>
    <w:rsid w:val="000C5384"/>
    <w:rsid w:val="000C5876"/>
    <w:rsid w:val="000C58C3"/>
    <w:rsid w:val="000C6123"/>
    <w:rsid w:val="000C62A0"/>
    <w:rsid w:val="000C6B9E"/>
    <w:rsid w:val="000C770A"/>
    <w:rsid w:val="000C7C1D"/>
    <w:rsid w:val="000C7F17"/>
    <w:rsid w:val="000D0775"/>
    <w:rsid w:val="000D07AD"/>
    <w:rsid w:val="000D08CC"/>
    <w:rsid w:val="000D0905"/>
    <w:rsid w:val="000D1599"/>
    <w:rsid w:val="000D20A8"/>
    <w:rsid w:val="000D270F"/>
    <w:rsid w:val="000D2846"/>
    <w:rsid w:val="000D362A"/>
    <w:rsid w:val="000D3805"/>
    <w:rsid w:val="000D393F"/>
    <w:rsid w:val="000D3F43"/>
    <w:rsid w:val="000D4AA3"/>
    <w:rsid w:val="000D50AF"/>
    <w:rsid w:val="000D5279"/>
    <w:rsid w:val="000D55F2"/>
    <w:rsid w:val="000D5AF3"/>
    <w:rsid w:val="000D5B80"/>
    <w:rsid w:val="000D66DC"/>
    <w:rsid w:val="000D6CA0"/>
    <w:rsid w:val="000D6D37"/>
    <w:rsid w:val="000D732F"/>
    <w:rsid w:val="000D738E"/>
    <w:rsid w:val="000D77E7"/>
    <w:rsid w:val="000D7E64"/>
    <w:rsid w:val="000E01D2"/>
    <w:rsid w:val="000E0961"/>
    <w:rsid w:val="000E0CF2"/>
    <w:rsid w:val="000E14F9"/>
    <w:rsid w:val="000E1731"/>
    <w:rsid w:val="000E19F8"/>
    <w:rsid w:val="000E2171"/>
    <w:rsid w:val="000E2504"/>
    <w:rsid w:val="000E269D"/>
    <w:rsid w:val="000E276E"/>
    <w:rsid w:val="000E2A04"/>
    <w:rsid w:val="000E2D8D"/>
    <w:rsid w:val="000E33AA"/>
    <w:rsid w:val="000E355C"/>
    <w:rsid w:val="000E3D23"/>
    <w:rsid w:val="000E3FC0"/>
    <w:rsid w:val="000E4073"/>
    <w:rsid w:val="000E45DB"/>
    <w:rsid w:val="000E4895"/>
    <w:rsid w:val="000E4F79"/>
    <w:rsid w:val="000E50B4"/>
    <w:rsid w:val="000E5979"/>
    <w:rsid w:val="000E5FED"/>
    <w:rsid w:val="000E719C"/>
    <w:rsid w:val="000E73DA"/>
    <w:rsid w:val="000F095C"/>
    <w:rsid w:val="000F0FE8"/>
    <w:rsid w:val="000F1618"/>
    <w:rsid w:val="000F161D"/>
    <w:rsid w:val="000F1769"/>
    <w:rsid w:val="000F1A44"/>
    <w:rsid w:val="000F1E80"/>
    <w:rsid w:val="000F2601"/>
    <w:rsid w:val="000F2850"/>
    <w:rsid w:val="000F2946"/>
    <w:rsid w:val="000F2A87"/>
    <w:rsid w:val="000F3042"/>
    <w:rsid w:val="000F348B"/>
    <w:rsid w:val="000F3EFB"/>
    <w:rsid w:val="000F44EA"/>
    <w:rsid w:val="000F48D3"/>
    <w:rsid w:val="000F492E"/>
    <w:rsid w:val="000F4A77"/>
    <w:rsid w:val="000F4B50"/>
    <w:rsid w:val="000F644A"/>
    <w:rsid w:val="000F7210"/>
    <w:rsid w:val="000F78E4"/>
    <w:rsid w:val="000F7CCA"/>
    <w:rsid w:val="001008F2"/>
    <w:rsid w:val="00100CE0"/>
    <w:rsid w:val="001013F7"/>
    <w:rsid w:val="001019BC"/>
    <w:rsid w:val="00102328"/>
    <w:rsid w:val="00102AA9"/>
    <w:rsid w:val="00102CE2"/>
    <w:rsid w:val="00102F8D"/>
    <w:rsid w:val="001032A5"/>
    <w:rsid w:val="0010344C"/>
    <w:rsid w:val="00103BF8"/>
    <w:rsid w:val="001043B0"/>
    <w:rsid w:val="001044B8"/>
    <w:rsid w:val="001049D3"/>
    <w:rsid w:val="001049EE"/>
    <w:rsid w:val="00105B2B"/>
    <w:rsid w:val="0010637C"/>
    <w:rsid w:val="001063D7"/>
    <w:rsid w:val="00107BD3"/>
    <w:rsid w:val="0011063C"/>
    <w:rsid w:val="00111061"/>
    <w:rsid w:val="0011120B"/>
    <w:rsid w:val="001117A9"/>
    <w:rsid w:val="00111C69"/>
    <w:rsid w:val="00111FB9"/>
    <w:rsid w:val="00112BDC"/>
    <w:rsid w:val="00113226"/>
    <w:rsid w:val="001134B4"/>
    <w:rsid w:val="00114063"/>
    <w:rsid w:val="00114420"/>
    <w:rsid w:val="00114E7E"/>
    <w:rsid w:val="00115232"/>
    <w:rsid w:val="00115310"/>
    <w:rsid w:val="00115395"/>
    <w:rsid w:val="0011602D"/>
    <w:rsid w:val="0011654A"/>
    <w:rsid w:val="0011661B"/>
    <w:rsid w:val="00116739"/>
    <w:rsid w:val="001168A2"/>
    <w:rsid w:val="00116E7D"/>
    <w:rsid w:val="00117486"/>
    <w:rsid w:val="001175C8"/>
    <w:rsid w:val="001177A1"/>
    <w:rsid w:val="00117CD6"/>
    <w:rsid w:val="00117D5A"/>
    <w:rsid w:val="0012076F"/>
    <w:rsid w:val="001207A0"/>
    <w:rsid w:val="00120DCB"/>
    <w:rsid w:val="00121125"/>
    <w:rsid w:val="001211F6"/>
    <w:rsid w:val="00121B24"/>
    <w:rsid w:val="00122710"/>
    <w:rsid w:val="00122768"/>
    <w:rsid w:val="00122C5B"/>
    <w:rsid w:val="00122CE5"/>
    <w:rsid w:val="00122D7C"/>
    <w:rsid w:val="00122FA2"/>
    <w:rsid w:val="00123691"/>
    <w:rsid w:val="00123844"/>
    <w:rsid w:val="00123DCD"/>
    <w:rsid w:val="001242E3"/>
    <w:rsid w:val="00124A1B"/>
    <w:rsid w:val="001254AE"/>
    <w:rsid w:val="00125AB1"/>
    <w:rsid w:val="00125BE7"/>
    <w:rsid w:val="00125D12"/>
    <w:rsid w:val="00126522"/>
    <w:rsid w:val="0012663D"/>
    <w:rsid w:val="001268C5"/>
    <w:rsid w:val="00126BC6"/>
    <w:rsid w:val="00126C90"/>
    <w:rsid w:val="00126CB7"/>
    <w:rsid w:val="0012703F"/>
    <w:rsid w:val="001272FC"/>
    <w:rsid w:val="00127735"/>
    <w:rsid w:val="00127DA6"/>
    <w:rsid w:val="00127E95"/>
    <w:rsid w:val="00127EED"/>
    <w:rsid w:val="00131BB7"/>
    <w:rsid w:val="00132669"/>
    <w:rsid w:val="00132799"/>
    <w:rsid w:val="00132B16"/>
    <w:rsid w:val="00132B4A"/>
    <w:rsid w:val="00132FFF"/>
    <w:rsid w:val="00133427"/>
    <w:rsid w:val="001335EE"/>
    <w:rsid w:val="00133784"/>
    <w:rsid w:val="0013388F"/>
    <w:rsid w:val="00133BBD"/>
    <w:rsid w:val="00133EDF"/>
    <w:rsid w:val="00134035"/>
    <w:rsid w:val="001345E9"/>
    <w:rsid w:val="00134D57"/>
    <w:rsid w:val="00134F7C"/>
    <w:rsid w:val="001352BA"/>
    <w:rsid w:val="001355E9"/>
    <w:rsid w:val="00135789"/>
    <w:rsid w:val="00135A7C"/>
    <w:rsid w:val="0013628C"/>
    <w:rsid w:val="001363F9"/>
    <w:rsid w:val="00136780"/>
    <w:rsid w:val="001368E5"/>
    <w:rsid w:val="00136FC2"/>
    <w:rsid w:val="0013758C"/>
    <w:rsid w:val="00137B33"/>
    <w:rsid w:val="001406DE"/>
    <w:rsid w:val="0014121A"/>
    <w:rsid w:val="001415CF"/>
    <w:rsid w:val="00141777"/>
    <w:rsid w:val="0014194E"/>
    <w:rsid w:val="00141B2B"/>
    <w:rsid w:val="00141F52"/>
    <w:rsid w:val="001421B1"/>
    <w:rsid w:val="00142BCF"/>
    <w:rsid w:val="00142F4A"/>
    <w:rsid w:val="0014342E"/>
    <w:rsid w:val="001438CB"/>
    <w:rsid w:val="00143974"/>
    <w:rsid w:val="001441C8"/>
    <w:rsid w:val="001447CD"/>
    <w:rsid w:val="00144B3E"/>
    <w:rsid w:val="00145691"/>
    <w:rsid w:val="00145712"/>
    <w:rsid w:val="00145903"/>
    <w:rsid w:val="00146184"/>
    <w:rsid w:val="00146C10"/>
    <w:rsid w:val="001471D1"/>
    <w:rsid w:val="001478AD"/>
    <w:rsid w:val="001478BB"/>
    <w:rsid w:val="00147CE6"/>
    <w:rsid w:val="001509B3"/>
    <w:rsid w:val="00150A44"/>
    <w:rsid w:val="00150C06"/>
    <w:rsid w:val="00150C56"/>
    <w:rsid w:val="00150DDF"/>
    <w:rsid w:val="00151339"/>
    <w:rsid w:val="001516D0"/>
    <w:rsid w:val="001518EA"/>
    <w:rsid w:val="00152098"/>
    <w:rsid w:val="0015248F"/>
    <w:rsid w:val="0015253B"/>
    <w:rsid w:val="00152807"/>
    <w:rsid w:val="00152B4F"/>
    <w:rsid w:val="00152C9B"/>
    <w:rsid w:val="00152D39"/>
    <w:rsid w:val="0015330B"/>
    <w:rsid w:val="00153A19"/>
    <w:rsid w:val="00153A52"/>
    <w:rsid w:val="001543F3"/>
    <w:rsid w:val="0015453B"/>
    <w:rsid w:val="00154E38"/>
    <w:rsid w:val="001555A5"/>
    <w:rsid w:val="001559DD"/>
    <w:rsid w:val="00155AC7"/>
    <w:rsid w:val="00155D11"/>
    <w:rsid w:val="00155F01"/>
    <w:rsid w:val="00156667"/>
    <w:rsid w:val="0015684E"/>
    <w:rsid w:val="00156D1D"/>
    <w:rsid w:val="001572A6"/>
    <w:rsid w:val="00157E9E"/>
    <w:rsid w:val="0016001B"/>
    <w:rsid w:val="001608F2"/>
    <w:rsid w:val="00160B7E"/>
    <w:rsid w:val="00160BBD"/>
    <w:rsid w:val="00161097"/>
    <w:rsid w:val="001612A0"/>
    <w:rsid w:val="00161A7F"/>
    <w:rsid w:val="00162062"/>
    <w:rsid w:val="0016212E"/>
    <w:rsid w:val="001635A0"/>
    <w:rsid w:val="00163CA6"/>
    <w:rsid w:val="001642E9"/>
    <w:rsid w:val="001648E3"/>
    <w:rsid w:val="00164BC1"/>
    <w:rsid w:val="00164DEF"/>
    <w:rsid w:val="00164E12"/>
    <w:rsid w:val="001655CF"/>
    <w:rsid w:val="00165987"/>
    <w:rsid w:val="00165D26"/>
    <w:rsid w:val="00165D96"/>
    <w:rsid w:val="00165E67"/>
    <w:rsid w:val="0016632A"/>
    <w:rsid w:val="001664BB"/>
    <w:rsid w:val="0016679E"/>
    <w:rsid w:val="0016681F"/>
    <w:rsid w:val="0016690E"/>
    <w:rsid w:val="00166A19"/>
    <w:rsid w:val="00167792"/>
    <w:rsid w:val="001679A7"/>
    <w:rsid w:val="00167CDD"/>
    <w:rsid w:val="00167D18"/>
    <w:rsid w:val="00167F1F"/>
    <w:rsid w:val="00170281"/>
    <w:rsid w:val="001702F8"/>
    <w:rsid w:val="001703CC"/>
    <w:rsid w:val="001703D7"/>
    <w:rsid w:val="00170441"/>
    <w:rsid w:val="00170565"/>
    <w:rsid w:val="001706BB"/>
    <w:rsid w:val="001710D0"/>
    <w:rsid w:val="001714DF"/>
    <w:rsid w:val="00171DF1"/>
    <w:rsid w:val="001724E6"/>
    <w:rsid w:val="001727DA"/>
    <w:rsid w:val="00172C1D"/>
    <w:rsid w:val="0017490A"/>
    <w:rsid w:val="00174D26"/>
    <w:rsid w:val="0017506F"/>
    <w:rsid w:val="00175177"/>
    <w:rsid w:val="001756F7"/>
    <w:rsid w:val="0017577F"/>
    <w:rsid w:val="0017636B"/>
    <w:rsid w:val="00176803"/>
    <w:rsid w:val="00176ACB"/>
    <w:rsid w:val="00176B29"/>
    <w:rsid w:val="00176E25"/>
    <w:rsid w:val="001770E6"/>
    <w:rsid w:val="001772D6"/>
    <w:rsid w:val="001774EC"/>
    <w:rsid w:val="00177C18"/>
    <w:rsid w:val="001802AD"/>
    <w:rsid w:val="00180693"/>
    <w:rsid w:val="00180BD8"/>
    <w:rsid w:val="00180F55"/>
    <w:rsid w:val="00181C9B"/>
    <w:rsid w:val="00181DC3"/>
    <w:rsid w:val="001827FB"/>
    <w:rsid w:val="00182EA8"/>
    <w:rsid w:val="00182F36"/>
    <w:rsid w:val="0018305C"/>
    <w:rsid w:val="001838FE"/>
    <w:rsid w:val="001843F7"/>
    <w:rsid w:val="0018441D"/>
    <w:rsid w:val="00184B97"/>
    <w:rsid w:val="00185BF1"/>
    <w:rsid w:val="0018604D"/>
    <w:rsid w:val="001862F8"/>
    <w:rsid w:val="001866F0"/>
    <w:rsid w:val="00186DCA"/>
    <w:rsid w:val="00186EAF"/>
    <w:rsid w:val="00186F94"/>
    <w:rsid w:val="00187034"/>
    <w:rsid w:val="0018780B"/>
    <w:rsid w:val="0018780E"/>
    <w:rsid w:val="00187933"/>
    <w:rsid w:val="00187B73"/>
    <w:rsid w:val="00187F9D"/>
    <w:rsid w:val="00190216"/>
    <w:rsid w:val="0019098B"/>
    <w:rsid w:val="00190F9F"/>
    <w:rsid w:val="001911A4"/>
    <w:rsid w:val="0019163C"/>
    <w:rsid w:val="00191B7C"/>
    <w:rsid w:val="00191BC7"/>
    <w:rsid w:val="001921E8"/>
    <w:rsid w:val="00192249"/>
    <w:rsid w:val="00192EC2"/>
    <w:rsid w:val="00192FDF"/>
    <w:rsid w:val="001932CE"/>
    <w:rsid w:val="00193549"/>
    <w:rsid w:val="001939EB"/>
    <w:rsid w:val="00193C29"/>
    <w:rsid w:val="0019429B"/>
    <w:rsid w:val="00194469"/>
    <w:rsid w:val="00194646"/>
    <w:rsid w:val="00194CA0"/>
    <w:rsid w:val="0019508D"/>
    <w:rsid w:val="001952EB"/>
    <w:rsid w:val="00195587"/>
    <w:rsid w:val="00195602"/>
    <w:rsid w:val="00195A28"/>
    <w:rsid w:val="0019609B"/>
    <w:rsid w:val="00196470"/>
    <w:rsid w:val="001965AC"/>
    <w:rsid w:val="00196EB4"/>
    <w:rsid w:val="001977EB"/>
    <w:rsid w:val="00197E55"/>
    <w:rsid w:val="001A009F"/>
    <w:rsid w:val="001A0C95"/>
    <w:rsid w:val="001A1400"/>
    <w:rsid w:val="001A1687"/>
    <w:rsid w:val="001A1E04"/>
    <w:rsid w:val="001A1F9F"/>
    <w:rsid w:val="001A2EBB"/>
    <w:rsid w:val="001A329A"/>
    <w:rsid w:val="001A32A0"/>
    <w:rsid w:val="001A3663"/>
    <w:rsid w:val="001A3723"/>
    <w:rsid w:val="001A3DE1"/>
    <w:rsid w:val="001A434A"/>
    <w:rsid w:val="001A44D4"/>
    <w:rsid w:val="001A469A"/>
    <w:rsid w:val="001A4B5B"/>
    <w:rsid w:val="001A4E7E"/>
    <w:rsid w:val="001A50DB"/>
    <w:rsid w:val="001A528E"/>
    <w:rsid w:val="001A6CAC"/>
    <w:rsid w:val="001A714D"/>
    <w:rsid w:val="001A767F"/>
    <w:rsid w:val="001B0444"/>
    <w:rsid w:val="001B087F"/>
    <w:rsid w:val="001B0CE6"/>
    <w:rsid w:val="001B2098"/>
    <w:rsid w:val="001B233F"/>
    <w:rsid w:val="001B29A2"/>
    <w:rsid w:val="001B334A"/>
    <w:rsid w:val="001B3B02"/>
    <w:rsid w:val="001B3B41"/>
    <w:rsid w:val="001B4170"/>
    <w:rsid w:val="001B48B9"/>
    <w:rsid w:val="001B52A3"/>
    <w:rsid w:val="001B584C"/>
    <w:rsid w:val="001B6055"/>
    <w:rsid w:val="001B60CF"/>
    <w:rsid w:val="001B65EB"/>
    <w:rsid w:val="001B6D22"/>
    <w:rsid w:val="001B73ED"/>
    <w:rsid w:val="001B7613"/>
    <w:rsid w:val="001B7734"/>
    <w:rsid w:val="001B7880"/>
    <w:rsid w:val="001B7AF9"/>
    <w:rsid w:val="001B7D1E"/>
    <w:rsid w:val="001C0010"/>
    <w:rsid w:val="001C03B6"/>
    <w:rsid w:val="001C0694"/>
    <w:rsid w:val="001C06B9"/>
    <w:rsid w:val="001C0DBB"/>
    <w:rsid w:val="001C10EB"/>
    <w:rsid w:val="001C1AAA"/>
    <w:rsid w:val="001C1F15"/>
    <w:rsid w:val="001C292F"/>
    <w:rsid w:val="001C2FB2"/>
    <w:rsid w:val="001C3454"/>
    <w:rsid w:val="001C3FFB"/>
    <w:rsid w:val="001C443E"/>
    <w:rsid w:val="001C4544"/>
    <w:rsid w:val="001C4AE4"/>
    <w:rsid w:val="001C5973"/>
    <w:rsid w:val="001C5FA6"/>
    <w:rsid w:val="001C5FF6"/>
    <w:rsid w:val="001C6109"/>
    <w:rsid w:val="001C6180"/>
    <w:rsid w:val="001C672D"/>
    <w:rsid w:val="001C6DE6"/>
    <w:rsid w:val="001C6EF9"/>
    <w:rsid w:val="001C6F4F"/>
    <w:rsid w:val="001C7199"/>
    <w:rsid w:val="001C7218"/>
    <w:rsid w:val="001C7343"/>
    <w:rsid w:val="001C741E"/>
    <w:rsid w:val="001C7BF7"/>
    <w:rsid w:val="001C7D4C"/>
    <w:rsid w:val="001C7D9B"/>
    <w:rsid w:val="001C7E82"/>
    <w:rsid w:val="001D00AC"/>
    <w:rsid w:val="001D0867"/>
    <w:rsid w:val="001D0994"/>
    <w:rsid w:val="001D0AEE"/>
    <w:rsid w:val="001D146F"/>
    <w:rsid w:val="001D17B0"/>
    <w:rsid w:val="001D1C21"/>
    <w:rsid w:val="001D1DDC"/>
    <w:rsid w:val="001D3239"/>
    <w:rsid w:val="001D3586"/>
    <w:rsid w:val="001D3AF3"/>
    <w:rsid w:val="001D4064"/>
    <w:rsid w:val="001D437F"/>
    <w:rsid w:val="001D464A"/>
    <w:rsid w:val="001D477C"/>
    <w:rsid w:val="001D4B34"/>
    <w:rsid w:val="001D4B91"/>
    <w:rsid w:val="001D53DC"/>
    <w:rsid w:val="001D5D79"/>
    <w:rsid w:val="001D5F09"/>
    <w:rsid w:val="001D63D1"/>
    <w:rsid w:val="001D68F5"/>
    <w:rsid w:val="001D6ADC"/>
    <w:rsid w:val="001D70D9"/>
    <w:rsid w:val="001D70FD"/>
    <w:rsid w:val="001D763E"/>
    <w:rsid w:val="001D78C1"/>
    <w:rsid w:val="001E0055"/>
    <w:rsid w:val="001E0174"/>
    <w:rsid w:val="001E0401"/>
    <w:rsid w:val="001E0411"/>
    <w:rsid w:val="001E041A"/>
    <w:rsid w:val="001E0778"/>
    <w:rsid w:val="001E0828"/>
    <w:rsid w:val="001E0C5E"/>
    <w:rsid w:val="001E0C73"/>
    <w:rsid w:val="001E0E11"/>
    <w:rsid w:val="001E10C3"/>
    <w:rsid w:val="001E11B5"/>
    <w:rsid w:val="001E132C"/>
    <w:rsid w:val="001E2819"/>
    <w:rsid w:val="001E2AF4"/>
    <w:rsid w:val="001E2B08"/>
    <w:rsid w:val="001E2B91"/>
    <w:rsid w:val="001E2C32"/>
    <w:rsid w:val="001E2D66"/>
    <w:rsid w:val="001E2FBC"/>
    <w:rsid w:val="001E37C3"/>
    <w:rsid w:val="001E3B4F"/>
    <w:rsid w:val="001E3D67"/>
    <w:rsid w:val="001E3F8C"/>
    <w:rsid w:val="001E43C4"/>
    <w:rsid w:val="001E45F8"/>
    <w:rsid w:val="001E4B8D"/>
    <w:rsid w:val="001E592F"/>
    <w:rsid w:val="001E5C28"/>
    <w:rsid w:val="001E5EFF"/>
    <w:rsid w:val="001E60B0"/>
    <w:rsid w:val="001E634D"/>
    <w:rsid w:val="001E6B6E"/>
    <w:rsid w:val="001E7161"/>
    <w:rsid w:val="001E7349"/>
    <w:rsid w:val="001E76F0"/>
    <w:rsid w:val="001F0879"/>
    <w:rsid w:val="001F08EE"/>
    <w:rsid w:val="001F0A69"/>
    <w:rsid w:val="001F13F6"/>
    <w:rsid w:val="001F1538"/>
    <w:rsid w:val="001F173B"/>
    <w:rsid w:val="001F1D88"/>
    <w:rsid w:val="001F1E62"/>
    <w:rsid w:val="001F23C3"/>
    <w:rsid w:val="001F28B9"/>
    <w:rsid w:val="001F316A"/>
    <w:rsid w:val="001F38FF"/>
    <w:rsid w:val="001F39E1"/>
    <w:rsid w:val="001F3AAA"/>
    <w:rsid w:val="001F3EB4"/>
    <w:rsid w:val="001F418D"/>
    <w:rsid w:val="001F41E3"/>
    <w:rsid w:val="001F433B"/>
    <w:rsid w:val="001F48F5"/>
    <w:rsid w:val="001F4B53"/>
    <w:rsid w:val="001F5148"/>
    <w:rsid w:val="001F52EA"/>
    <w:rsid w:val="001F52EE"/>
    <w:rsid w:val="001F543F"/>
    <w:rsid w:val="001F5EEB"/>
    <w:rsid w:val="001F6905"/>
    <w:rsid w:val="001F6BA9"/>
    <w:rsid w:val="001F7485"/>
    <w:rsid w:val="001F75E8"/>
    <w:rsid w:val="001F7E35"/>
    <w:rsid w:val="002000EF"/>
    <w:rsid w:val="00200338"/>
    <w:rsid w:val="002008B7"/>
    <w:rsid w:val="00200B7B"/>
    <w:rsid w:val="0020136A"/>
    <w:rsid w:val="00201548"/>
    <w:rsid w:val="00201577"/>
    <w:rsid w:val="00201CC9"/>
    <w:rsid w:val="00202377"/>
    <w:rsid w:val="002038E7"/>
    <w:rsid w:val="00203F39"/>
    <w:rsid w:val="002047FF"/>
    <w:rsid w:val="00204B32"/>
    <w:rsid w:val="00204BBE"/>
    <w:rsid w:val="00204D03"/>
    <w:rsid w:val="00204F90"/>
    <w:rsid w:val="00205ACC"/>
    <w:rsid w:val="00205D93"/>
    <w:rsid w:val="00205F86"/>
    <w:rsid w:val="002060B2"/>
    <w:rsid w:val="002060FF"/>
    <w:rsid w:val="002064F1"/>
    <w:rsid w:val="00207A68"/>
    <w:rsid w:val="00210268"/>
    <w:rsid w:val="00210456"/>
    <w:rsid w:val="00210A32"/>
    <w:rsid w:val="00210C1B"/>
    <w:rsid w:val="00211990"/>
    <w:rsid w:val="00211ED2"/>
    <w:rsid w:val="0021222D"/>
    <w:rsid w:val="002124E1"/>
    <w:rsid w:val="00212607"/>
    <w:rsid w:val="00213DB0"/>
    <w:rsid w:val="00214008"/>
    <w:rsid w:val="002148ED"/>
    <w:rsid w:val="00214E24"/>
    <w:rsid w:val="00215472"/>
    <w:rsid w:val="002159C2"/>
    <w:rsid w:val="002159D3"/>
    <w:rsid w:val="00216324"/>
    <w:rsid w:val="00216696"/>
    <w:rsid w:val="00216D46"/>
    <w:rsid w:val="002172C5"/>
    <w:rsid w:val="0022059D"/>
    <w:rsid w:val="002205C8"/>
    <w:rsid w:val="00220964"/>
    <w:rsid w:val="0022106B"/>
    <w:rsid w:val="00221486"/>
    <w:rsid w:val="002219AA"/>
    <w:rsid w:val="00221BAA"/>
    <w:rsid w:val="00221CC7"/>
    <w:rsid w:val="002230DB"/>
    <w:rsid w:val="002233D6"/>
    <w:rsid w:val="0022341A"/>
    <w:rsid w:val="002237E8"/>
    <w:rsid w:val="00223B17"/>
    <w:rsid w:val="00224229"/>
    <w:rsid w:val="00224255"/>
    <w:rsid w:val="0022441C"/>
    <w:rsid w:val="0022558C"/>
    <w:rsid w:val="002261FB"/>
    <w:rsid w:val="00226291"/>
    <w:rsid w:val="002266F2"/>
    <w:rsid w:val="002267DC"/>
    <w:rsid w:val="00226E55"/>
    <w:rsid w:val="0022714E"/>
    <w:rsid w:val="00227CD2"/>
    <w:rsid w:val="00227FDC"/>
    <w:rsid w:val="002304F4"/>
    <w:rsid w:val="00230783"/>
    <w:rsid w:val="002308ED"/>
    <w:rsid w:val="00230BA6"/>
    <w:rsid w:val="00230F28"/>
    <w:rsid w:val="002313DB"/>
    <w:rsid w:val="00231604"/>
    <w:rsid w:val="00231DF9"/>
    <w:rsid w:val="00232607"/>
    <w:rsid w:val="00232786"/>
    <w:rsid w:val="00232A86"/>
    <w:rsid w:val="00232CD9"/>
    <w:rsid w:val="00233E2F"/>
    <w:rsid w:val="00234582"/>
    <w:rsid w:val="00234FD2"/>
    <w:rsid w:val="00235343"/>
    <w:rsid w:val="002353B2"/>
    <w:rsid w:val="0023549D"/>
    <w:rsid w:val="00235528"/>
    <w:rsid w:val="002357FD"/>
    <w:rsid w:val="00235BFF"/>
    <w:rsid w:val="00235E3D"/>
    <w:rsid w:val="00236211"/>
    <w:rsid w:val="00236444"/>
    <w:rsid w:val="00236EE3"/>
    <w:rsid w:val="00237AB0"/>
    <w:rsid w:val="0024024C"/>
    <w:rsid w:val="002408F2"/>
    <w:rsid w:val="00240A51"/>
    <w:rsid w:val="00241407"/>
    <w:rsid w:val="00241575"/>
    <w:rsid w:val="0024236C"/>
    <w:rsid w:val="0024302F"/>
    <w:rsid w:val="002430B3"/>
    <w:rsid w:val="00243303"/>
    <w:rsid w:val="00243592"/>
    <w:rsid w:val="00243ED8"/>
    <w:rsid w:val="00244352"/>
    <w:rsid w:val="00244C5C"/>
    <w:rsid w:val="0024503B"/>
    <w:rsid w:val="00245E3C"/>
    <w:rsid w:val="00245E92"/>
    <w:rsid w:val="002461FC"/>
    <w:rsid w:val="002471A2"/>
    <w:rsid w:val="00247624"/>
    <w:rsid w:val="00247726"/>
    <w:rsid w:val="00247795"/>
    <w:rsid w:val="00247A1B"/>
    <w:rsid w:val="00247F96"/>
    <w:rsid w:val="00250464"/>
    <w:rsid w:val="0025067D"/>
    <w:rsid w:val="00250877"/>
    <w:rsid w:val="002509A2"/>
    <w:rsid w:val="00250A4D"/>
    <w:rsid w:val="00251140"/>
    <w:rsid w:val="002512AC"/>
    <w:rsid w:val="00251BF1"/>
    <w:rsid w:val="0025206E"/>
    <w:rsid w:val="0025210A"/>
    <w:rsid w:val="0025216C"/>
    <w:rsid w:val="00252516"/>
    <w:rsid w:val="002527D6"/>
    <w:rsid w:val="00252F0D"/>
    <w:rsid w:val="002532C6"/>
    <w:rsid w:val="00253E30"/>
    <w:rsid w:val="002541D3"/>
    <w:rsid w:val="00254529"/>
    <w:rsid w:val="00254F66"/>
    <w:rsid w:val="00255365"/>
    <w:rsid w:val="00255699"/>
    <w:rsid w:val="00255919"/>
    <w:rsid w:val="00255CCE"/>
    <w:rsid w:val="00255E3F"/>
    <w:rsid w:val="00256487"/>
    <w:rsid w:val="00257167"/>
    <w:rsid w:val="0025738D"/>
    <w:rsid w:val="002575F8"/>
    <w:rsid w:val="0025766D"/>
    <w:rsid w:val="00257E1A"/>
    <w:rsid w:val="00257E46"/>
    <w:rsid w:val="002603ED"/>
    <w:rsid w:val="002607AB"/>
    <w:rsid w:val="00260F4D"/>
    <w:rsid w:val="002613A3"/>
    <w:rsid w:val="0026154B"/>
    <w:rsid w:val="00261603"/>
    <w:rsid w:val="002618D1"/>
    <w:rsid w:val="00261B98"/>
    <w:rsid w:val="00262215"/>
    <w:rsid w:val="00262680"/>
    <w:rsid w:val="00262A73"/>
    <w:rsid w:val="002632A3"/>
    <w:rsid w:val="00263476"/>
    <w:rsid w:val="00263484"/>
    <w:rsid w:val="00263756"/>
    <w:rsid w:val="0026380B"/>
    <w:rsid w:val="00263F39"/>
    <w:rsid w:val="00264874"/>
    <w:rsid w:val="00264A04"/>
    <w:rsid w:val="00265271"/>
    <w:rsid w:val="002653F9"/>
    <w:rsid w:val="00265E10"/>
    <w:rsid w:val="002660D6"/>
    <w:rsid w:val="0026757B"/>
    <w:rsid w:val="002679B0"/>
    <w:rsid w:val="00267C90"/>
    <w:rsid w:val="00267CF1"/>
    <w:rsid w:val="00267DB4"/>
    <w:rsid w:val="0027048A"/>
    <w:rsid w:val="00270A68"/>
    <w:rsid w:val="00270E0D"/>
    <w:rsid w:val="002710E5"/>
    <w:rsid w:val="00271660"/>
    <w:rsid w:val="0027232A"/>
    <w:rsid w:val="002727B2"/>
    <w:rsid w:val="00272B83"/>
    <w:rsid w:val="002732B0"/>
    <w:rsid w:val="002737F1"/>
    <w:rsid w:val="00273BA3"/>
    <w:rsid w:val="00273BB1"/>
    <w:rsid w:val="00273CC7"/>
    <w:rsid w:val="002746FA"/>
    <w:rsid w:val="002747E7"/>
    <w:rsid w:val="002749B7"/>
    <w:rsid w:val="00274A2F"/>
    <w:rsid w:val="00274E69"/>
    <w:rsid w:val="00276871"/>
    <w:rsid w:val="00276ADF"/>
    <w:rsid w:val="0027721C"/>
    <w:rsid w:val="00277A43"/>
    <w:rsid w:val="00277EA5"/>
    <w:rsid w:val="0028025F"/>
    <w:rsid w:val="002809A0"/>
    <w:rsid w:val="00281069"/>
    <w:rsid w:val="00281247"/>
    <w:rsid w:val="00281327"/>
    <w:rsid w:val="00281ACC"/>
    <w:rsid w:val="00281B64"/>
    <w:rsid w:val="00281F50"/>
    <w:rsid w:val="00282188"/>
    <w:rsid w:val="002824D2"/>
    <w:rsid w:val="002825EC"/>
    <w:rsid w:val="0028279C"/>
    <w:rsid w:val="00282B3F"/>
    <w:rsid w:val="0028300F"/>
    <w:rsid w:val="00283750"/>
    <w:rsid w:val="00283FDF"/>
    <w:rsid w:val="00284598"/>
    <w:rsid w:val="002848CB"/>
    <w:rsid w:val="00284CB5"/>
    <w:rsid w:val="00284CEC"/>
    <w:rsid w:val="00285270"/>
    <w:rsid w:val="002857D8"/>
    <w:rsid w:val="00285B0F"/>
    <w:rsid w:val="00285EA5"/>
    <w:rsid w:val="002860CF"/>
    <w:rsid w:val="002861A2"/>
    <w:rsid w:val="002863D4"/>
    <w:rsid w:val="0028648D"/>
    <w:rsid w:val="0028687E"/>
    <w:rsid w:val="00286CC6"/>
    <w:rsid w:val="0028784F"/>
    <w:rsid w:val="00287948"/>
    <w:rsid w:val="00287E24"/>
    <w:rsid w:val="00290112"/>
    <w:rsid w:val="00290280"/>
    <w:rsid w:val="002910A8"/>
    <w:rsid w:val="00291117"/>
    <w:rsid w:val="00292E71"/>
    <w:rsid w:val="00292F99"/>
    <w:rsid w:val="00293326"/>
    <w:rsid w:val="00294045"/>
    <w:rsid w:val="00294974"/>
    <w:rsid w:val="00294AE9"/>
    <w:rsid w:val="00295074"/>
    <w:rsid w:val="002952FA"/>
    <w:rsid w:val="00296220"/>
    <w:rsid w:val="00296427"/>
    <w:rsid w:val="0029767E"/>
    <w:rsid w:val="00297A84"/>
    <w:rsid w:val="00297C61"/>
    <w:rsid w:val="002A049E"/>
    <w:rsid w:val="002A07AE"/>
    <w:rsid w:val="002A094D"/>
    <w:rsid w:val="002A0CED"/>
    <w:rsid w:val="002A0FC8"/>
    <w:rsid w:val="002A1023"/>
    <w:rsid w:val="002A1067"/>
    <w:rsid w:val="002A14C8"/>
    <w:rsid w:val="002A24F4"/>
    <w:rsid w:val="002A2C2C"/>
    <w:rsid w:val="002A31BF"/>
    <w:rsid w:val="002A35E8"/>
    <w:rsid w:val="002A3647"/>
    <w:rsid w:val="002A37AD"/>
    <w:rsid w:val="002A3CAF"/>
    <w:rsid w:val="002A3E6D"/>
    <w:rsid w:val="002A40D0"/>
    <w:rsid w:val="002A47FB"/>
    <w:rsid w:val="002A4DA1"/>
    <w:rsid w:val="002A5A69"/>
    <w:rsid w:val="002A6317"/>
    <w:rsid w:val="002A671B"/>
    <w:rsid w:val="002A6898"/>
    <w:rsid w:val="002A68E3"/>
    <w:rsid w:val="002A6C17"/>
    <w:rsid w:val="002A7607"/>
    <w:rsid w:val="002A7C8C"/>
    <w:rsid w:val="002A7EB9"/>
    <w:rsid w:val="002B0427"/>
    <w:rsid w:val="002B04CA"/>
    <w:rsid w:val="002B07C4"/>
    <w:rsid w:val="002B0845"/>
    <w:rsid w:val="002B0FD9"/>
    <w:rsid w:val="002B12C4"/>
    <w:rsid w:val="002B17DB"/>
    <w:rsid w:val="002B17EF"/>
    <w:rsid w:val="002B2552"/>
    <w:rsid w:val="002B2584"/>
    <w:rsid w:val="002B269D"/>
    <w:rsid w:val="002B2EDE"/>
    <w:rsid w:val="002B34F7"/>
    <w:rsid w:val="002B39F9"/>
    <w:rsid w:val="002B3A76"/>
    <w:rsid w:val="002B4F8A"/>
    <w:rsid w:val="002B5AD7"/>
    <w:rsid w:val="002B6528"/>
    <w:rsid w:val="002B6DA7"/>
    <w:rsid w:val="002B6EE1"/>
    <w:rsid w:val="002B7697"/>
    <w:rsid w:val="002B79DD"/>
    <w:rsid w:val="002B7B97"/>
    <w:rsid w:val="002B7FD0"/>
    <w:rsid w:val="002C0473"/>
    <w:rsid w:val="002C0570"/>
    <w:rsid w:val="002C05EA"/>
    <w:rsid w:val="002C06FC"/>
    <w:rsid w:val="002C07F3"/>
    <w:rsid w:val="002C0820"/>
    <w:rsid w:val="002C0A2E"/>
    <w:rsid w:val="002C0E95"/>
    <w:rsid w:val="002C1022"/>
    <w:rsid w:val="002C15B3"/>
    <w:rsid w:val="002C19FB"/>
    <w:rsid w:val="002C206C"/>
    <w:rsid w:val="002C2346"/>
    <w:rsid w:val="002C2618"/>
    <w:rsid w:val="002C26C0"/>
    <w:rsid w:val="002C28FD"/>
    <w:rsid w:val="002C2D33"/>
    <w:rsid w:val="002C3532"/>
    <w:rsid w:val="002C3C63"/>
    <w:rsid w:val="002C454A"/>
    <w:rsid w:val="002C4FAB"/>
    <w:rsid w:val="002C5739"/>
    <w:rsid w:val="002C577D"/>
    <w:rsid w:val="002C5F4A"/>
    <w:rsid w:val="002C6220"/>
    <w:rsid w:val="002C670F"/>
    <w:rsid w:val="002C68E2"/>
    <w:rsid w:val="002C69D6"/>
    <w:rsid w:val="002C6F0E"/>
    <w:rsid w:val="002C715C"/>
    <w:rsid w:val="002C74D5"/>
    <w:rsid w:val="002C784A"/>
    <w:rsid w:val="002D01A8"/>
    <w:rsid w:val="002D0F1B"/>
    <w:rsid w:val="002D13D4"/>
    <w:rsid w:val="002D1809"/>
    <w:rsid w:val="002D1858"/>
    <w:rsid w:val="002D1C95"/>
    <w:rsid w:val="002D1CA8"/>
    <w:rsid w:val="002D1DE9"/>
    <w:rsid w:val="002D1E34"/>
    <w:rsid w:val="002D20F0"/>
    <w:rsid w:val="002D2674"/>
    <w:rsid w:val="002D26B5"/>
    <w:rsid w:val="002D2887"/>
    <w:rsid w:val="002D28F2"/>
    <w:rsid w:val="002D2A72"/>
    <w:rsid w:val="002D2C57"/>
    <w:rsid w:val="002D2DAD"/>
    <w:rsid w:val="002D2E57"/>
    <w:rsid w:val="002D3696"/>
    <w:rsid w:val="002D395A"/>
    <w:rsid w:val="002D3DA8"/>
    <w:rsid w:val="002D3F70"/>
    <w:rsid w:val="002D4A6F"/>
    <w:rsid w:val="002D4BAB"/>
    <w:rsid w:val="002D4D63"/>
    <w:rsid w:val="002D50DE"/>
    <w:rsid w:val="002D522D"/>
    <w:rsid w:val="002D556F"/>
    <w:rsid w:val="002D5EC5"/>
    <w:rsid w:val="002D5F3F"/>
    <w:rsid w:val="002D6045"/>
    <w:rsid w:val="002D676C"/>
    <w:rsid w:val="002D6894"/>
    <w:rsid w:val="002D726F"/>
    <w:rsid w:val="002D7994"/>
    <w:rsid w:val="002D7C49"/>
    <w:rsid w:val="002D7D5E"/>
    <w:rsid w:val="002D7DD6"/>
    <w:rsid w:val="002D7F09"/>
    <w:rsid w:val="002D7FE1"/>
    <w:rsid w:val="002E04DE"/>
    <w:rsid w:val="002E0A42"/>
    <w:rsid w:val="002E1565"/>
    <w:rsid w:val="002E1E95"/>
    <w:rsid w:val="002E2040"/>
    <w:rsid w:val="002E23F5"/>
    <w:rsid w:val="002E3AEC"/>
    <w:rsid w:val="002E3C93"/>
    <w:rsid w:val="002E4392"/>
    <w:rsid w:val="002E4864"/>
    <w:rsid w:val="002E4AC8"/>
    <w:rsid w:val="002E5733"/>
    <w:rsid w:val="002E5828"/>
    <w:rsid w:val="002E5AED"/>
    <w:rsid w:val="002E5E4F"/>
    <w:rsid w:val="002E64FA"/>
    <w:rsid w:val="002E6839"/>
    <w:rsid w:val="002E7538"/>
    <w:rsid w:val="002E77D8"/>
    <w:rsid w:val="002E7B33"/>
    <w:rsid w:val="002E7E2D"/>
    <w:rsid w:val="002E7EC5"/>
    <w:rsid w:val="002F003A"/>
    <w:rsid w:val="002F0C8E"/>
    <w:rsid w:val="002F0ED9"/>
    <w:rsid w:val="002F1C03"/>
    <w:rsid w:val="002F2075"/>
    <w:rsid w:val="002F2851"/>
    <w:rsid w:val="002F2CF1"/>
    <w:rsid w:val="002F310E"/>
    <w:rsid w:val="002F3189"/>
    <w:rsid w:val="002F379F"/>
    <w:rsid w:val="002F3DE2"/>
    <w:rsid w:val="002F40A2"/>
    <w:rsid w:val="002F4552"/>
    <w:rsid w:val="002F4821"/>
    <w:rsid w:val="002F57F0"/>
    <w:rsid w:val="002F60D5"/>
    <w:rsid w:val="002F6123"/>
    <w:rsid w:val="002F62F5"/>
    <w:rsid w:val="002F6637"/>
    <w:rsid w:val="002F665E"/>
    <w:rsid w:val="002F6AD0"/>
    <w:rsid w:val="002F6CD5"/>
    <w:rsid w:val="002F6E99"/>
    <w:rsid w:val="002F72EA"/>
    <w:rsid w:val="002F75BB"/>
    <w:rsid w:val="002F75DE"/>
    <w:rsid w:val="002F79AD"/>
    <w:rsid w:val="0030055F"/>
    <w:rsid w:val="00300A11"/>
    <w:rsid w:val="00300BDE"/>
    <w:rsid w:val="00300DBE"/>
    <w:rsid w:val="00300E98"/>
    <w:rsid w:val="00301963"/>
    <w:rsid w:val="00302229"/>
    <w:rsid w:val="003024C8"/>
    <w:rsid w:val="00302BB5"/>
    <w:rsid w:val="003030AD"/>
    <w:rsid w:val="00303959"/>
    <w:rsid w:val="00303CF0"/>
    <w:rsid w:val="003040C1"/>
    <w:rsid w:val="0030416E"/>
    <w:rsid w:val="003041C0"/>
    <w:rsid w:val="00304705"/>
    <w:rsid w:val="00305591"/>
    <w:rsid w:val="00305809"/>
    <w:rsid w:val="00307AB6"/>
    <w:rsid w:val="00310800"/>
    <w:rsid w:val="00310815"/>
    <w:rsid w:val="0031095E"/>
    <w:rsid w:val="00310DA5"/>
    <w:rsid w:val="00310EA2"/>
    <w:rsid w:val="00311096"/>
    <w:rsid w:val="00311448"/>
    <w:rsid w:val="00311AE3"/>
    <w:rsid w:val="0031201D"/>
    <w:rsid w:val="003120CF"/>
    <w:rsid w:val="00312237"/>
    <w:rsid w:val="003126C0"/>
    <w:rsid w:val="0031289F"/>
    <w:rsid w:val="00312B5F"/>
    <w:rsid w:val="00312CDB"/>
    <w:rsid w:val="00312F57"/>
    <w:rsid w:val="00313183"/>
    <w:rsid w:val="00313F16"/>
    <w:rsid w:val="003144A0"/>
    <w:rsid w:val="00314756"/>
    <w:rsid w:val="003147E4"/>
    <w:rsid w:val="003152AE"/>
    <w:rsid w:val="003156CA"/>
    <w:rsid w:val="00315C40"/>
    <w:rsid w:val="003160F6"/>
    <w:rsid w:val="00316143"/>
    <w:rsid w:val="00316166"/>
    <w:rsid w:val="003164E4"/>
    <w:rsid w:val="003167D2"/>
    <w:rsid w:val="00316849"/>
    <w:rsid w:val="00316E66"/>
    <w:rsid w:val="00316E81"/>
    <w:rsid w:val="0031749E"/>
    <w:rsid w:val="00317AF0"/>
    <w:rsid w:val="00317CFF"/>
    <w:rsid w:val="003208AF"/>
    <w:rsid w:val="003209BE"/>
    <w:rsid w:val="003209F3"/>
    <w:rsid w:val="0032134F"/>
    <w:rsid w:val="00321EE7"/>
    <w:rsid w:val="0032287D"/>
    <w:rsid w:val="00323229"/>
    <w:rsid w:val="0032359D"/>
    <w:rsid w:val="00323815"/>
    <w:rsid w:val="0032382E"/>
    <w:rsid w:val="0032386E"/>
    <w:rsid w:val="00325BBE"/>
    <w:rsid w:val="00326208"/>
    <w:rsid w:val="003262DE"/>
    <w:rsid w:val="003264B1"/>
    <w:rsid w:val="003265AB"/>
    <w:rsid w:val="003267C2"/>
    <w:rsid w:val="00327C5F"/>
    <w:rsid w:val="00330203"/>
    <w:rsid w:val="003305EA"/>
    <w:rsid w:val="00330CAB"/>
    <w:rsid w:val="00330D92"/>
    <w:rsid w:val="00331773"/>
    <w:rsid w:val="003317B2"/>
    <w:rsid w:val="003319F7"/>
    <w:rsid w:val="003320EC"/>
    <w:rsid w:val="0033213A"/>
    <w:rsid w:val="00332169"/>
    <w:rsid w:val="003324B5"/>
    <w:rsid w:val="00332548"/>
    <w:rsid w:val="00332589"/>
    <w:rsid w:val="00332ABA"/>
    <w:rsid w:val="00332E92"/>
    <w:rsid w:val="00333363"/>
    <w:rsid w:val="003335E7"/>
    <w:rsid w:val="003335EE"/>
    <w:rsid w:val="00333BDD"/>
    <w:rsid w:val="003348F9"/>
    <w:rsid w:val="00334A77"/>
    <w:rsid w:val="0033564C"/>
    <w:rsid w:val="003356F3"/>
    <w:rsid w:val="00335EF9"/>
    <w:rsid w:val="003361FD"/>
    <w:rsid w:val="00336839"/>
    <w:rsid w:val="00336BE3"/>
    <w:rsid w:val="00336CBD"/>
    <w:rsid w:val="00336FEC"/>
    <w:rsid w:val="003372D7"/>
    <w:rsid w:val="00337D54"/>
    <w:rsid w:val="00337E0B"/>
    <w:rsid w:val="00337E79"/>
    <w:rsid w:val="0034021B"/>
    <w:rsid w:val="00340BC7"/>
    <w:rsid w:val="00340BC9"/>
    <w:rsid w:val="00340C41"/>
    <w:rsid w:val="00341595"/>
    <w:rsid w:val="00341625"/>
    <w:rsid w:val="003416A8"/>
    <w:rsid w:val="0034197C"/>
    <w:rsid w:val="003419A3"/>
    <w:rsid w:val="00342432"/>
    <w:rsid w:val="00342AFC"/>
    <w:rsid w:val="00342B89"/>
    <w:rsid w:val="00342BF8"/>
    <w:rsid w:val="00342C9D"/>
    <w:rsid w:val="00342E57"/>
    <w:rsid w:val="00342FEC"/>
    <w:rsid w:val="0034308F"/>
    <w:rsid w:val="00343FA5"/>
    <w:rsid w:val="00344472"/>
    <w:rsid w:val="003447C8"/>
    <w:rsid w:val="00344838"/>
    <w:rsid w:val="00344B67"/>
    <w:rsid w:val="00344B69"/>
    <w:rsid w:val="00344F25"/>
    <w:rsid w:val="00345575"/>
    <w:rsid w:val="00345A26"/>
    <w:rsid w:val="00345BD0"/>
    <w:rsid w:val="00345C8F"/>
    <w:rsid w:val="00346111"/>
    <w:rsid w:val="00346419"/>
    <w:rsid w:val="003477E7"/>
    <w:rsid w:val="00347BB2"/>
    <w:rsid w:val="003501AF"/>
    <w:rsid w:val="0035039D"/>
    <w:rsid w:val="0035039F"/>
    <w:rsid w:val="00350A3B"/>
    <w:rsid w:val="00350ECB"/>
    <w:rsid w:val="003512BC"/>
    <w:rsid w:val="00351903"/>
    <w:rsid w:val="00351D29"/>
    <w:rsid w:val="00351FFE"/>
    <w:rsid w:val="003522DB"/>
    <w:rsid w:val="003526B4"/>
    <w:rsid w:val="003527CD"/>
    <w:rsid w:val="00352AB5"/>
    <w:rsid w:val="00352B97"/>
    <w:rsid w:val="00353664"/>
    <w:rsid w:val="00353971"/>
    <w:rsid w:val="00355645"/>
    <w:rsid w:val="003559EE"/>
    <w:rsid w:val="00355EB3"/>
    <w:rsid w:val="00355F19"/>
    <w:rsid w:val="0035626F"/>
    <w:rsid w:val="00356491"/>
    <w:rsid w:val="00356510"/>
    <w:rsid w:val="00356515"/>
    <w:rsid w:val="003569AC"/>
    <w:rsid w:val="00356C0E"/>
    <w:rsid w:val="00356E6A"/>
    <w:rsid w:val="00356F51"/>
    <w:rsid w:val="00356F9F"/>
    <w:rsid w:val="00356FB5"/>
    <w:rsid w:val="00357253"/>
    <w:rsid w:val="0035759F"/>
    <w:rsid w:val="003576B1"/>
    <w:rsid w:val="00357896"/>
    <w:rsid w:val="00357957"/>
    <w:rsid w:val="0036028E"/>
    <w:rsid w:val="00360ABB"/>
    <w:rsid w:val="00360E51"/>
    <w:rsid w:val="00361174"/>
    <w:rsid w:val="003616CB"/>
    <w:rsid w:val="00361A9A"/>
    <w:rsid w:val="00362231"/>
    <w:rsid w:val="00362A13"/>
    <w:rsid w:val="00362BDA"/>
    <w:rsid w:val="00362C33"/>
    <w:rsid w:val="003638F1"/>
    <w:rsid w:val="00363969"/>
    <w:rsid w:val="00363A2F"/>
    <w:rsid w:val="00363F1B"/>
    <w:rsid w:val="00363F50"/>
    <w:rsid w:val="0036454D"/>
    <w:rsid w:val="00364809"/>
    <w:rsid w:val="00365039"/>
    <w:rsid w:val="00365310"/>
    <w:rsid w:val="00365348"/>
    <w:rsid w:val="00365871"/>
    <w:rsid w:val="00365AFE"/>
    <w:rsid w:val="00365F27"/>
    <w:rsid w:val="00367E17"/>
    <w:rsid w:val="003704C4"/>
    <w:rsid w:val="00370A4E"/>
    <w:rsid w:val="00371160"/>
    <w:rsid w:val="00371669"/>
    <w:rsid w:val="0037316C"/>
    <w:rsid w:val="00373637"/>
    <w:rsid w:val="0037397D"/>
    <w:rsid w:val="00373B91"/>
    <w:rsid w:val="00373BF5"/>
    <w:rsid w:val="00373F0C"/>
    <w:rsid w:val="00374C7F"/>
    <w:rsid w:val="00374C9F"/>
    <w:rsid w:val="00374E21"/>
    <w:rsid w:val="00374F3A"/>
    <w:rsid w:val="003751ED"/>
    <w:rsid w:val="0037524F"/>
    <w:rsid w:val="00375629"/>
    <w:rsid w:val="00375A01"/>
    <w:rsid w:val="00375C17"/>
    <w:rsid w:val="0037698D"/>
    <w:rsid w:val="00376DE3"/>
    <w:rsid w:val="00377064"/>
    <w:rsid w:val="003772EE"/>
    <w:rsid w:val="0037796D"/>
    <w:rsid w:val="003779DB"/>
    <w:rsid w:val="00377D80"/>
    <w:rsid w:val="00377E3C"/>
    <w:rsid w:val="00377EC1"/>
    <w:rsid w:val="00377F4E"/>
    <w:rsid w:val="0038002F"/>
    <w:rsid w:val="003802C0"/>
    <w:rsid w:val="0038074B"/>
    <w:rsid w:val="00380EA1"/>
    <w:rsid w:val="003811DE"/>
    <w:rsid w:val="00381366"/>
    <w:rsid w:val="00381810"/>
    <w:rsid w:val="003819AB"/>
    <w:rsid w:val="00381DA7"/>
    <w:rsid w:val="0038209A"/>
    <w:rsid w:val="00382468"/>
    <w:rsid w:val="00382C75"/>
    <w:rsid w:val="00382F33"/>
    <w:rsid w:val="00383235"/>
    <w:rsid w:val="003832A3"/>
    <w:rsid w:val="003834C9"/>
    <w:rsid w:val="00383E24"/>
    <w:rsid w:val="00384386"/>
    <w:rsid w:val="003848B8"/>
    <w:rsid w:val="003858B0"/>
    <w:rsid w:val="00385909"/>
    <w:rsid w:val="0038591C"/>
    <w:rsid w:val="00385959"/>
    <w:rsid w:val="00385B7A"/>
    <w:rsid w:val="0038659E"/>
    <w:rsid w:val="003865C3"/>
    <w:rsid w:val="0038682F"/>
    <w:rsid w:val="00386990"/>
    <w:rsid w:val="00386AA3"/>
    <w:rsid w:val="00386C63"/>
    <w:rsid w:val="00387773"/>
    <w:rsid w:val="00387EBF"/>
    <w:rsid w:val="00390269"/>
    <w:rsid w:val="0039073F"/>
    <w:rsid w:val="00390AA9"/>
    <w:rsid w:val="00391116"/>
    <w:rsid w:val="0039159F"/>
    <w:rsid w:val="00391850"/>
    <w:rsid w:val="0039260B"/>
    <w:rsid w:val="00392878"/>
    <w:rsid w:val="0039350E"/>
    <w:rsid w:val="003935F5"/>
    <w:rsid w:val="003944DD"/>
    <w:rsid w:val="00394850"/>
    <w:rsid w:val="003948BE"/>
    <w:rsid w:val="00394BE0"/>
    <w:rsid w:val="003953A5"/>
    <w:rsid w:val="003958D2"/>
    <w:rsid w:val="00395926"/>
    <w:rsid w:val="00395C8C"/>
    <w:rsid w:val="00396105"/>
    <w:rsid w:val="0039621A"/>
    <w:rsid w:val="00396630"/>
    <w:rsid w:val="003977F1"/>
    <w:rsid w:val="00397B03"/>
    <w:rsid w:val="00397BDF"/>
    <w:rsid w:val="003A037D"/>
    <w:rsid w:val="003A0A56"/>
    <w:rsid w:val="003A111C"/>
    <w:rsid w:val="003A12D9"/>
    <w:rsid w:val="003A16D4"/>
    <w:rsid w:val="003A24B6"/>
    <w:rsid w:val="003A2B0F"/>
    <w:rsid w:val="003A30C1"/>
    <w:rsid w:val="003A3901"/>
    <w:rsid w:val="003A3D14"/>
    <w:rsid w:val="003A49A8"/>
    <w:rsid w:val="003A4A13"/>
    <w:rsid w:val="003A4C0B"/>
    <w:rsid w:val="003A506F"/>
    <w:rsid w:val="003A514F"/>
    <w:rsid w:val="003A652D"/>
    <w:rsid w:val="003A65A8"/>
    <w:rsid w:val="003A684C"/>
    <w:rsid w:val="003A719E"/>
    <w:rsid w:val="003A77EF"/>
    <w:rsid w:val="003A7874"/>
    <w:rsid w:val="003B02B5"/>
    <w:rsid w:val="003B0353"/>
    <w:rsid w:val="003B0D5E"/>
    <w:rsid w:val="003B0FF8"/>
    <w:rsid w:val="003B1BFB"/>
    <w:rsid w:val="003B2024"/>
    <w:rsid w:val="003B2468"/>
    <w:rsid w:val="003B269E"/>
    <w:rsid w:val="003B2D07"/>
    <w:rsid w:val="003B2E11"/>
    <w:rsid w:val="003B31C6"/>
    <w:rsid w:val="003B4DC5"/>
    <w:rsid w:val="003B5580"/>
    <w:rsid w:val="003B561B"/>
    <w:rsid w:val="003B562C"/>
    <w:rsid w:val="003B5AFF"/>
    <w:rsid w:val="003B5F49"/>
    <w:rsid w:val="003B632C"/>
    <w:rsid w:val="003B79F6"/>
    <w:rsid w:val="003B7A22"/>
    <w:rsid w:val="003B7C42"/>
    <w:rsid w:val="003B7D92"/>
    <w:rsid w:val="003C01B6"/>
    <w:rsid w:val="003C02F7"/>
    <w:rsid w:val="003C045E"/>
    <w:rsid w:val="003C0920"/>
    <w:rsid w:val="003C0E8E"/>
    <w:rsid w:val="003C0F36"/>
    <w:rsid w:val="003C112B"/>
    <w:rsid w:val="003C15E2"/>
    <w:rsid w:val="003C19C6"/>
    <w:rsid w:val="003C1D9F"/>
    <w:rsid w:val="003C222E"/>
    <w:rsid w:val="003C3F63"/>
    <w:rsid w:val="003C4254"/>
    <w:rsid w:val="003C4867"/>
    <w:rsid w:val="003C52BE"/>
    <w:rsid w:val="003C532A"/>
    <w:rsid w:val="003C5514"/>
    <w:rsid w:val="003C5A1E"/>
    <w:rsid w:val="003C5ADB"/>
    <w:rsid w:val="003C5CCC"/>
    <w:rsid w:val="003C5CD4"/>
    <w:rsid w:val="003C5D74"/>
    <w:rsid w:val="003C6AAD"/>
    <w:rsid w:val="003C72CC"/>
    <w:rsid w:val="003C7B10"/>
    <w:rsid w:val="003D0007"/>
    <w:rsid w:val="003D050B"/>
    <w:rsid w:val="003D0A86"/>
    <w:rsid w:val="003D0D61"/>
    <w:rsid w:val="003D110D"/>
    <w:rsid w:val="003D1A5A"/>
    <w:rsid w:val="003D224F"/>
    <w:rsid w:val="003D229A"/>
    <w:rsid w:val="003D3F1D"/>
    <w:rsid w:val="003D4E35"/>
    <w:rsid w:val="003D4F61"/>
    <w:rsid w:val="003D5EDB"/>
    <w:rsid w:val="003D5FA2"/>
    <w:rsid w:val="003D66A0"/>
    <w:rsid w:val="003D6C66"/>
    <w:rsid w:val="003D6ED9"/>
    <w:rsid w:val="003D6EEC"/>
    <w:rsid w:val="003D6F9C"/>
    <w:rsid w:val="003D6FD5"/>
    <w:rsid w:val="003D7692"/>
    <w:rsid w:val="003D777F"/>
    <w:rsid w:val="003E0744"/>
    <w:rsid w:val="003E095C"/>
    <w:rsid w:val="003E0D9B"/>
    <w:rsid w:val="003E0E36"/>
    <w:rsid w:val="003E0E77"/>
    <w:rsid w:val="003E1001"/>
    <w:rsid w:val="003E1307"/>
    <w:rsid w:val="003E1A0F"/>
    <w:rsid w:val="003E1C59"/>
    <w:rsid w:val="003E21F6"/>
    <w:rsid w:val="003E3454"/>
    <w:rsid w:val="003E4226"/>
    <w:rsid w:val="003E454E"/>
    <w:rsid w:val="003E4A3E"/>
    <w:rsid w:val="003E5079"/>
    <w:rsid w:val="003E5651"/>
    <w:rsid w:val="003E5C58"/>
    <w:rsid w:val="003E60AC"/>
    <w:rsid w:val="003E6C0A"/>
    <w:rsid w:val="003E73AB"/>
    <w:rsid w:val="003E77F3"/>
    <w:rsid w:val="003E7C0B"/>
    <w:rsid w:val="003E7CD8"/>
    <w:rsid w:val="003F00CB"/>
    <w:rsid w:val="003F0436"/>
    <w:rsid w:val="003F060A"/>
    <w:rsid w:val="003F0C03"/>
    <w:rsid w:val="003F0C0B"/>
    <w:rsid w:val="003F0DB5"/>
    <w:rsid w:val="003F0DCA"/>
    <w:rsid w:val="003F17AA"/>
    <w:rsid w:val="003F1EEB"/>
    <w:rsid w:val="003F2345"/>
    <w:rsid w:val="003F2502"/>
    <w:rsid w:val="003F2C84"/>
    <w:rsid w:val="003F3589"/>
    <w:rsid w:val="003F3666"/>
    <w:rsid w:val="003F366B"/>
    <w:rsid w:val="003F38DB"/>
    <w:rsid w:val="003F3ABF"/>
    <w:rsid w:val="003F3ADE"/>
    <w:rsid w:val="003F3B0B"/>
    <w:rsid w:val="003F3B71"/>
    <w:rsid w:val="003F3D6D"/>
    <w:rsid w:val="003F445C"/>
    <w:rsid w:val="003F483A"/>
    <w:rsid w:val="003F49F8"/>
    <w:rsid w:val="003F4A7C"/>
    <w:rsid w:val="003F4D34"/>
    <w:rsid w:val="003F4D5F"/>
    <w:rsid w:val="003F55A8"/>
    <w:rsid w:val="003F59B1"/>
    <w:rsid w:val="003F5CE4"/>
    <w:rsid w:val="003F631D"/>
    <w:rsid w:val="003F63E9"/>
    <w:rsid w:val="003F68D1"/>
    <w:rsid w:val="003F6919"/>
    <w:rsid w:val="003F6A47"/>
    <w:rsid w:val="003F6CED"/>
    <w:rsid w:val="003F7754"/>
    <w:rsid w:val="003F7828"/>
    <w:rsid w:val="003F7C67"/>
    <w:rsid w:val="003F7DA2"/>
    <w:rsid w:val="00400AFC"/>
    <w:rsid w:val="00400DA0"/>
    <w:rsid w:val="00400E66"/>
    <w:rsid w:val="00400FF9"/>
    <w:rsid w:val="0040113E"/>
    <w:rsid w:val="0040167B"/>
    <w:rsid w:val="00401A78"/>
    <w:rsid w:val="00401AB4"/>
    <w:rsid w:val="00401C68"/>
    <w:rsid w:val="0040216D"/>
    <w:rsid w:val="00402875"/>
    <w:rsid w:val="0040290F"/>
    <w:rsid w:val="00402B24"/>
    <w:rsid w:val="00402CB5"/>
    <w:rsid w:val="00402ED2"/>
    <w:rsid w:val="00402F06"/>
    <w:rsid w:val="0040338E"/>
    <w:rsid w:val="00403BEE"/>
    <w:rsid w:val="00403D3B"/>
    <w:rsid w:val="004045F9"/>
    <w:rsid w:val="00404701"/>
    <w:rsid w:val="00404957"/>
    <w:rsid w:val="00404A9A"/>
    <w:rsid w:val="004050AA"/>
    <w:rsid w:val="00405195"/>
    <w:rsid w:val="004055E0"/>
    <w:rsid w:val="004056B4"/>
    <w:rsid w:val="00405AA7"/>
    <w:rsid w:val="00405F35"/>
    <w:rsid w:val="00405FD3"/>
    <w:rsid w:val="004061DE"/>
    <w:rsid w:val="0040688E"/>
    <w:rsid w:val="004068A2"/>
    <w:rsid w:val="00406F80"/>
    <w:rsid w:val="0040701D"/>
    <w:rsid w:val="004079B7"/>
    <w:rsid w:val="00407AC2"/>
    <w:rsid w:val="00407FBB"/>
    <w:rsid w:val="004112A5"/>
    <w:rsid w:val="004112C1"/>
    <w:rsid w:val="00411D23"/>
    <w:rsid w:val="00411F78"/>
    <w:rsid w:val="00412138"/>
    <w:rsid w:val="004124C4"/>
    <w:rsid w:val="00412DA7"/>
    <w:rsid w:val="004131B4"/>
    <w:rsid w:val="00414221"/>
    <w:rsid w:val="004146CC"/>
    <w:rsid w:val="004148DA"/>
    <w:rsid w:val="00415033"/>
    <w:rsid w:val="0041503F"/>
    <w:rsid w:val="00415EA3"/>
    <w:rsid w:val="00416478"/>
    <w:rsid w:val="004165E1"/>
    <w:rsid w:val="0041736F"/>
    <w:rsid w:val="004177D8"/>
    <w:rsid w:val="00417862"/>
    <w:rsid w:val="00417D2A"/>
    <w:rsid w:val="00417D71"/>
    <w:rsid w:val="00420092"/>
    <w:rsid w:val="004205E2"/>
    <w:rsid w:val="00420B13"/>
    <w:rsid w:val="00420EF2"/>
    <w:rsid w:val="00421666"/>
    <w:rsid w:val="0042168F"/>
    <w:rsid w:val="004216CF"/>
    <w:rsid w:val="0042170F"/>
    <w:rsid w:val="004219AA"/>
    <w:rsid w:val="004219E7"/>
    <w:rsid w:val="00421C39"/>
    <w:rsid w:val="00421CE9"/>
    <w:rsid w:val="00421D2E"/>
    <w:rsid w:val="0042204A"/>
    <w:rsid w:val="00422336"/>
    <w:rsid w:val="00422696"/>
    <w:rsid w:val="004228EE"/>
    <w:rsid w:val="00422971"/>
    <w:rsid w:val="00423139"/>
    <w:rsid w:val="00423612"/>
    <w:rsid w:val="004237F5"/>
    <w:rsid w:val="00423ABE"/>
    <w:rsid w:val="00423EC4"/>
    <w:rsid w:val="004242DB"/>
    <w:rsid w:val="00424755"/>
    <w:rsid w:val="00424D63"/>
    <w:rsid w:val="004250F0"/>
    <w:rsid w:val="0042544F"/>
    <w:rsid w:val="00425637"/>
    <w:rsid w:val="004257A3"/>
    <w:rsid w:val="00425FF3"/>
    <w:rsid w:val="00426449"/>
    <w:rsid w:val="004266D2"/>
    <w:rsid w:val="00426CE1"/>
    <w:rsid w:val="00426FD0"/>
    <w:rsid w:val="00427318"/>
    <w:rsid w:val="004278DC"/>
    <w:rsid w:val="00427D1B"/>
    <w:rsid w:val="00427E8E"/>
    <w:rsid w:val="00430A9D"/>
    <w:rsid w:val="00430C55"/>
    <w:rsid w:val="00431002"/>
    <w:rsid w:val="00431490"/>
    <w:rsid w:val="00431837"/>
    <w:rsid w:val="004318C4"/>
    <w:rsid w:val="004320AB"/>
    <w:rsid w:val="004323D4"/>
    <w:rsid w:val="0043297A"/>
    <w:rsid w:val="00432BAB"/>
    <w:rsid w:val="00432E0A"/>
    <w:rsid w:val="0043390F"/>
    <w:rsid w:val="004340C7"/>
    <w:rsid w:val="004342B4"/>
    <w:rsid w:val="00434708"/>
    <w:rsid w:val="00434B8A"/>
    <w:rsid w:val="00434E25"/>
    <w:rsid w:val="00435492"/>
    <w:rsid w:val="0043556F"/>
    <w:rsid w:val="00436105"/>
    <w:rsid w:val="004361EB"/>
    <w:rsid w:val="00436593"/>
    <w:rsid w:val="00436842"/>
    <w:rsid w:val="00436C81"/>
    <w:rsid w:val="00436ED7"/>
    <w:rsid w:val="00437403"/>
    <w:rsid w:val="004379AE"/>
    <w:rsid w:val="00437B00"/>
    <w:rsid w:val="00440149"/>
    <w:rsid w:val="004402FA"/>
    <w:rsid w:val="00440874"/>
    <w:rsid w:val="00440BC9"/>
    <w:rsid w:val="00441523"/>
    <w:rsid w:val="00441635"/>
    <w:rsid w:val="00441AF0"/>
    <w:rsid w:val="00441EF2"/>
    <w:rsid w:val="00443330"/>
    <w:rsid w:val="004436C2"/>
    <w:rsid w:val="00443B5B"/>
    <w:rsid w:val="00443D3C"/>
    <w:rsid w:val="00443E8A"/>
    <w:rsid w:val="00444251"/>
    <w:rsid w:val="00444A3B"/>
    <w:rsid w:val="00444D17"/>
    <w:rsid w:val="00444D32"/>
    <w:rsid w:val="004452CC"/>
    <w:rsid w:val="004458C8"/>
    <w:rsid w:val="00445A64"/>
    <w:rsid w:val="00446AEC"/>
    <w:rsid w:val="00446E6E"/>
    <w:rsid w:val="00447336"/>
    <w:rsid w:val="00447350"/>
    <w:rsid w:val="00447555"/>
    <w:rsid w:val="0044770A"/>
    <w:rsid w:val="00447A94"/>
    <w:rsid w:val="00447B24"/>
    <w:rsid w:val="00447C31"/>
    <w:rsid w:val="00447E6E"/>
    <w:rsid w:val="00450AAE"/>
    <w:rsid w:val="00451085"/>
    <w:rsid w:val="00451175"/>
    <w:rsid w:val="004513D4"/>
    <w:rsid w:val="004521AB"/>
    <w:rsid w:val="004522A9"/>
    <w:rsid w:val="00452715"/>
    <w:rsid w:val="0045288A"/>
    <w:rsid w:val="0045333B"/>
    <w:rsid w:val="0045362E"/>
    <w:rsid w:val="004538C0"/>
    <w:rsid w:val="00453DB2"/>
    <w:rsid w:val="00453F62"/>
    <w:rsid w:val="004542CA"/>
    <w:rsid w:val="00454333"/>
    <w:rsid w:val="004546F4"/>
    <w:rsid w:val="0045471B"/>
    <w:rsid w:val="00454AD1"/>
    <w:rsid w:val="00455085"/>
    <w:rsid w:val="0045521D"/>
    <w:rsid w:val="004552C1"/>
    <w:rsid w:val="00455316"/>
    <w:rsid w:val="0045538C"/>
    <w:rsid w:val="004555F7"/>
    <w:rsid w:val="00455862"/>
    <w:rsid w:val="004559FE"/>
    <w:rsid w:val="00455C73"/>
    <w:rsid w:val="004565D9"/>
    <w:rsid w:val="00456988"/>
    <w:rsid w:val="004569EF"/>
    <w:rsid w:val="00456AE7"/>
    <w:rsid w:val="00456BD3"/>
    <w:rsid w:val="0045714A"/>
    <w:rsid w:val="0045728E"/>
    <w:rsid w:val="00457A2A"/>
    <w:rsid w:val="004600B6"/>
    <w:rsid w:val="004609B5"/>
    <w:rsid w:val="00460D1E"/>
    <w:rsid w:val="004610CD"/>
    <w:rsid w:val="004610DE"/>
    <w:rsid w:val="004612FB"/>
    <w:rsid w:val="004613A7"/>
    <w:rsid w:val="004615D0"/>
    <w:rsid w:val="004616B0"/>
    <w:rsid w:val="00461918"/>
    <w:rsid w:val="004619C4"/>
    <w:rsid w:val="00462084"/>
    <w:rsid w:val="00462187"/>
    <w:rsid w:val="004621F7"/>
    <w:rsid w:val="004624CA"/>
    <w:rsid w:val="004628F5"/>
    <w:rsid w:val="00462A00"/>
    <w:rsid w:val="00462BF6"/>
    <w:rsid w:val="00462DE6"/>
    <w:rsid w:val="00462FBE"/>
    <w:rsid w:val="00463154"/>
    <w:rsid w:val="0046349B"/>
    <w:rsid w:val="004634A2"/>
    <w:rsid w:val="004637CC"/>
    <w:rsid w:val="00464274"/>
    <w:rsid w:val="0046456B"/>
    <w:rsid w:val="00464AA9"/>
    <w:rsid w:val="004653B6"/>
    <w:rsid w:val="004653FF"/>
    <w:rsid w:val="00465CF8"/>
    <w:rsid w:val="00465E7F"/>
    <w:rsid w:val="004661A8"/>
    <w:rsid w:val="00466553"/>
    <w:rsid w:val="00466679"/>
    <w:rsid w:val="00467057"/>
    <w:rsid w:val="004671FA"/>
    <w:rsid w:val="0046738B"/>
    <w:rsid w:val="004675D8"/>
    <w:rsid w:val="0046791F"/>
    <w:rsid w:val="00467AB0"/>
    <w:rsid w:val="00467C80"/>
    <w:rsid w:val="00467D96"/>
    <w:rsid w:val="0047037E"/>
    <w:rsid w:val="00470410"/>
    <w:rsid w:val="0047079C"/>
    <w:rsid w:val="004709E4"/>
    <w:rsid w:val="00470BEC"/>
    <w:rsid w:val="0047106A"/>
    <w:rsid w:val="00471165"/>
    <w:rsid w:val="0047117B"/>
    <w:rsid w:val="00471611"/>
    <w:rsid w:val="004716E4"/>
    <w:rsid w:val="00471754"/>
    <w:rsid w:val="004717A1"/>
    <w:rsid w:val="0047194E"/>
    <w:rsid w:val="00471BC6"/>
    <w:rsid w:val="00471C20"/>
    <w:rsid w:val="00471C8A"/>
    <w:rsid w:val="004723E8"/>
    <w:rsid w:val="00473207"/>
    <w:rsid w:val="0047339B"/>
    <w:rsid w:val="00473AE0"/>
    <w:rsid w:val="00473BAA"/>
    <w:rsid w:val="00473CE5"/>
    <w:rsid w:val="00473DA3"/>
    <w:rsid w:val="0047416D"/>
    <w:rsid w:val="004744ED"/>
    <w:rsid w:val="004748D2"/>
    <w:rsid w:val="00474C60"/>
    <w:rsid w:val="00474CD5"/>
    <w:rsid w:val="00474D18"/>
    <w:rsid w:val="00474E5E"/>
    <w:rsid w:val="004759FE"/>
    <w:rsid w:val="0047647A"/>
    <w:rsid w:val="00476A02"/>
    <w:rsid w:val="00476C4A"/>
    <w:rsid w:val="00476C9F"/>
    <w:rsid w:val="00477024"/>
    <w:rsid w:val="0047727C"/>
    <w:rsid w:val="004775AB"/>
    <w:rsid w:val="00477BE6"/>
    <w:rsid w:val="00480048"/>
    <w:rsid w:val="004806E0"/>
    <w:rsid w:val="00480759"/>
    <w:rsid w:val="004808B3"/>
    <w:rsid w:val="00481EEE"/>
    <w:rsid w:val="0048278B"/>
    <w:rsid w:val="004828C3"/>
    <w:rsid w:val="0048290F"/>
    <w:rsid w:val="00482A7C"/>
    <w:rsid w:val="00482F9E"/>
    <w:rsid w:val="004835A5"/>
    <w:rsid w:val="00483686"/>
    <w:rsid w:val="00483CD0"/>
    <w:rsid w:val="00484060"/>
    <w:rsid w:val="00484311"/>
    <w:rsid w:val="004845C1"/>
    <w:rsid w:val="00484674"/>
    <w:rsid w:val="004847CE"/>
    <w:rsid w:val="00484B21"/>
    <w:rsid w:val="00485196"/>
    <w:rsid w:val="0048523C"/>
    <w:rsid w:val="0048536F"/>
    <w:rsid w:val="00485499"/>
    <w:rsid w:val="00486828"/>
    <w:rsid w:val="00486858"/>
    <w:rsid w:val="00486EFA"/>
    <w:rsid w:val="004874BB"/>
    <w:rsid w:val="0048765B"/>
    <w:rsid w:val="00490080"/>
    <w:rsid w:val="004901C5"/>
    <w:rsid w:val="00490971"/>
    <w:rsid w:val="00490E1F"/>
    <w:rsid w:val="00490E7B"/>
    <w:rsid w:val="00490F25"/>
    <w:rsid w:val="0049109D"/>
    <w:rsid w:val="004911EA"/>
    <w:rsid w:val="004912DF"/>
    <w:rsid w:val="004913A2"/>
    <w:rsid w:val="0049174D"/>
    <w:rsid w:val="00491C21"/>
    <w:rsid w:val="00492203"/>
    <w:rsid w:val="00492638"/>
    <w:rsid w:val="004926E6"/>
    <w:rsid w:val="00493337"/>
    <w:rsid w:val="0049340D"/>
    <w:rsid w:val="00493844"/>
    <w:rsid w:val="0049396D"/>
    <w:rsid w:val="00494129"/>
    <w:rsid w:val="004945DE"/>
    <w:rsid w:val="004948F1"/>
    <w:rsid w:val="00494B8B"/>
    <w:rsid w:val="0049591D"/>
    <w:rsid w:val="0049594F"/>
    <w:rsid w:val="00495B87"/>
    <w:rsid w:val="00495B95"/>
    <w:rsid w:val="00495BE7"/>
    <w:rsid w:val="00496C2E"/>
    <w:rsid w:val="00496C5E"/>
    <w:rsid w:val="00496CBA"/>
    <w:rsid w:val="00496F4C"/>
    <w:rsid w:val="004971CF"/>
    <w:rsid w:val="00497D51"/>
    <w:rsid w:val="00497E70"/>
    <w:rsid w:val="00497FF5"/>
    <w:rsid w:val="004A0176"/>
    <w:rsid w:val="004A024F"/>
    <w:rsid w:val="004A0561"/>
    <w:rsid w:val="004A06F9"/>
    <w:rsid w:val="004A0E91"/>
    <w:rsid w:val="004A13EC"/>
    <w:rsid w:val="004A1829"/>
    <w:rsid w:val="004A3107"/>
    <w:rsid w:val="004A41FB"/>
    <w:rsid w:val="004A468E"/>
    <w:rsid w:val="004A4BD5"/>
    <w:rsid w:val="004A52D3"/>
    <w:rsid w:val="004A5886"/>
    <w:rsid w:val="004A65AD"/>
    <w:rsid w:val="004A65E4"/>
    <w:rsid w:val="004A66F6"/>
    <w:rsid w:val="004A684A"/>
    <w:rsid w:val="004A6C0A"/>
    <w:rsid w:val="004A70C4"/>
    <w:rsid w:val="004A746E"/>
    <w:rsid w:val="004A7EA7"/>
    <w:rsid w:val="004A7F75"/>
    <w:rsid w:val="004B0015"/>
    <w:rsid w:val="004B0095"/>
    <w:rsid w:val="004B0179"/>
    <w:rsid w:val="004B0657"/>
    <w:rsid w:val="004B0EA1"/>
    <w:rsid w:val="004B0FAF"/>
    <w:rsid w:val="004B11A8"/>
    <w:rsid w:val="004B2CBC"/>
    <w:rsid w:val="004B304C"/>
    <w:rsid w:val="004B38BF"/>
    <w:rsid w:val="004B3C2D"/>
    <w:rsid w:val="004B475A"/>
    <w:rsid w:val="004B4AB3"/>
    <w:rsid w:val="004B4CF4"/>
    <w:rsid w:val="004B57CE"/>
    <w:rsid w:val="004B5D84"/>
    <w:rsid w:val="004B61C2"/>
    <w:rsid w:val="004B628D"/>
    <w:rsid w:val="004B6679"/>
    <w:rsid w:val="004B6C4C"/>
    <w:rsid w:val="004B6D69"/>
    <w:rsid w:val="004B7876"/>
    <w:rsid w:val="004B7C40"/>
    <w:rsid w:val="004B7C57"/>
    <w:rsid w:val="004B7D55"/>
    <w:rsid w:val="004B7E9F"/>
    <w:rsid w:val="004C01FE"/>
    <w:rsid w:val="004C06C1"/>
    <w:rsid w:val="004C06D4"/>
    <w:rsid w:val="004C0C94"/>
    <w:rsid w:val="004C0C99"/>
    <w:rsid w:val="004C1381"/>
    <w:rsid w:val="004C1792"/>
    <w:rsid w:val="004C17A0"/>
    <w:rsid w:val="004C19BF"/>
    <w:rsid w:val="004C1BDD"/>
    <w:rsid w:val="004C1E48"/>
    <w:rsid w:val="004C1EFB"/>
    <w:rsid w:val="004C1F44"/>
    <w:rsid w:val="004C21B2"/>
    <w:rsid w:val="004C2A51"/>
    <w:rsid w:val="004C2AB5"/>
    <w:rsid w:val="004C2C13"/>
    <w:rsid w:val="004C3968"/>
    <w:rsid w:val="004C3A14"/>
    <w:rsid w:val="004C3E52"/>
    <w:rsid w:val="004C4445"/>
    <w:rsid w:val="004C536D"/>
    <w:rsid w:val="004C53B4"/>
    <w:rsid w:val="004C56CF"/>
    <w:rsid w:val="004C5AFD"/>
    <w:rsid w:val="004C6168"/>
    <w:rsid w:val="004C66AB"/>
    <w:rsid w:val="004C6DA8"/>
    <w:rsid w:val="004C6E1D"/>
    <w:rsid w:val="004C6FAA"/>
    <w:rsid w:val="004C71F2"/>
    <w:rsid w:val="004C72A8"/>
    <w:rsid w:val="004C7476"/>
    <w:rsid w:val="004C76CF"/>
    <w:rsid w:val="004D0125"/>
    <w:rsid w:val="004D03A4"/>
    <w:rsid w:val="004D0B72"/>
    <w:rsid w:val="004D0FC5"/>
    <w:rsid w:val="004D15CC"/>
    <w:rsid w:val="004D1BED"/>
    <w:rsid w:val="004D1E9C"/>
    <w:rsid w:val="004D2697"/>
    <w:rsid w:val="004D288D"/>
    <w:rsid w:val="004D2A21"/>
    <w:rsid w:val="004D2E1F"/>
    <w:rsid w:val="004D2E88"/>
    <w:rsid w:val="004D3720"/>
    <w:rsid w:val="004D3B0B"/>
    <w:rsid w:val="004D3B50"/>
    <w:rsid w:val="004D3B9C"/>
    <w:rsid w:val="004D3C2F"/>
    <w:rsid w:val="004D3C4F"/>
    <w:rsid w:val="004D451F"/>
    <w:rsid w:val="004D48FE"/>
    <w:rsid w:val="004D49A2"/>
    <w:rsid w:val="004D4BED"/>
    <w:rsid w:val="004D4C49"/>
    <w:rsid w:val="004D4D82"/>
    <w:rsid w:val="004D54FC"/>
    <w:rsid w:val="004D55AF"/>
    <w:rsid w:val="004D587A"/>
    <w:rsid w:val="004D620A"/>
    <w:rsid w:val="004D6342"/>
    <w:rsid w:val="004D7A9B"/>
    <w:rsid w:val="004E0527"/>
    <w:rsid w:val="004E0EF3"/>
    <w:rsid w:val="004E1297"/>
    <w:rsid w:val="004E18F2"/>
    <w:rsid w:val="004E1ADB"/>
    <w:rsid w:val="004E1DAA"/>
    <w:rsid w:val="004E1EF7"/>
    <w:rsid w:val="004E2234"/>
    <w:rsid w:val="004E2E00"/>
    <w:rsid w:val="004E2E64"/>
    <w:rsid w:val="004E2FE8"/>
    <w:rsid w:val="004E3723"/>
    <w:rsid w:val="004E4B5C"/>
    <w:rsid w:val="004E4E35"/>
    <w:rsid w:val="004E51F9"/>
    <w:rsid w:val="004E529B"/>
    <w:rsid w:val="004E5557"/>
    <w:rsid w:val="004E5722"/>
    <w:rsid w:val="004E5CAD"/>
    <w:rsid w:val="004E5EA3"/>
    <w:rsid w:val="004E6119"/>
    <w:rsid w:val="004E62C2"/>
    <w:rsid w:val="004E6461"/>
    <w:rsid w:val="004E646B"/>
    <w:rsid w:val="004E6648"/>
    <w:rsid w:val="004E6A04"/>
    <w:rsid w:val="004E6C14"/>
    <w:rsid w:val="004E6CDC"/>
    <w:rsid w:val="004E6DEE"/>
    <w:rsid w:val="004E7625"/>
    <w:rsid w:val="004E76A5"/>
    <w:rsid w:val="004E7D5C"/>
    <w:rsid w:val="004F0012"/>
    <w:rsid w:val="004F0417"/>
    <w:rsid w:val="004F058A"/>
    <w:rsid w:val="004F085D"/>
    <w:rsid w:val="004F16B6"/>
    <w:rsid w:val="004F20CA"/>
    <w:rsid w:val="004F21EB"/>
    <w:rsid w:val="004F23B1"/>
    <w:rsid w:val="004F3B57"/>
    <w:rsid w:val="004F410C"/>
    <w:rsid w:val="004F4750"/>
    <w:rsid w:val="004F4AA6"/>
    <w:rsid w:val="004F4C09"/>
    <w:rsid w:val="004F4D05"/>
    <w:rsid w:val="004F596D"/>
    <w:rsid w:val="004F5B79"/>
    <w:rsid w:val="004F5BC9"/>
    <w:rsid w:val="004F6B4D"/>
    <w:rsid w:val="005001D7"/>
    <w:rsid w:val="00500F9C"/>
    <w:rsid w:val="00500FA2"/>
    <w:rsid w:val="00501CB0"/>
    <w:rsid w:val="005026EC"/>
    <w:rsid w:val="00502A0C"/>
    <w:rsid w:val="005031EE"/>
    <w:rsid w:val="0050360D"/>
    <w:rsid w:val="0050361F"/>
    <w:rsid w:val="00503F78"/>
    <w:rsid w:val="005046E9"/>
    <w:rsid w:val="005049B8"/>
    <w:rsid w:val="00504A87"/>
    <w:rsid w:val="00504AC3"/>
    <w:rsid w:val="00504B3D"/>
    <w:rsid w:val="00505152"/>
    <w:rsid w:val="00505177"/>
    <w:rsid w:val="00505BAA"/>
    <w:rsid w:val="00505DC8"/>
    <w:rsid w:val="00506FCE"/>
    <w:rsid w:val="0050719C"/>
    <w:rsid w:val="00507862"/>
    <w:rsid w:val="00507A9F"/>
    <w:rsid w:val="00507BC1"/>
    <w:rsid w:val="00507F91"/>
    <w:rsid w:val="00510333"/>
    <w:rsid w:val="00510666"/>
    <w:rsid w:val="00510A38"/>
    <w:rsid w:val="00510C16"/>
    <w:rsid w:val="00511A69"/>
    <w:rsid w:val="0051254D"/>
    <w:rsid w:val="00512ECD"/>
    <w:rsid w:val="005136AF"/>
    <w:rsid w:val="00513BE6"/>
    <w:rsid w:val="00513C91"/>
    <w:rsid w:val="00513EFF"/>
    <w:rsid w:val="00513FB6"/>
    <w:rsid w:val="00514152"/>
    <w:rsid w:val="005141D8"/>
    <w:rsid w:val="00514271"/>
    <w:rsid w:val="0051475B"/>
    <w:rsid w:val="005147E7"/>
    <w:rsid w:val="00514972"/>
    <w:rsid w:val="00515C42"/>
    <w:rsid w:val="00515D9E"/>
    <w:rsid w:val="0051605F"/>
    <w:rsid w:val="005162C8"/>
    <w:rsid w:val="005162E4"/>
    <w:rsid w:val="0051674D"/>
    <w:rsid w:val="00517DD7"/>
    <w:rsid w:val="00517F1C"/>
    <w:rsid w:val="005203B3"/>
    <w:rsid w:val="00520E92"/>
    <w:rsid w:val="00521E73"/>
    <w:rsid w:val="00521F4D"/>
    <w:rsid w:val="00522369"/>
    <w:rsid w:val="00522F96"/>
    <w:rsid w:val="005231AD"/>
    <w:rsid w:val="005231E7"/>
    <w:rsid w:val="005233AE"/>
    <w:rsid w:val="00523B54"/>
    <w:rsid w:val="00523BC8"/>
    <w:rsid w:val="00524514"/>
    <w:rsid w:val="00524BA2"/>
    <w:rsid w:val="0052522E"/>
    <w:rsid w:val="005252FF"/>
    <w:rsid w:val="00525323"/>
    <w:rsid w:val="00525641"/>
    <w:rsid w:val="005263DB"/>
    <w:rsid w:val="00526438"/>
    <w:rsid w:val="00526C50"/>
    <w:rsid w:val="00527616"/>
    <w:rsid w:val="005277CC"/>
    <w:rsid w:val="00527D79"/>
    <w:rsid w:val="0053054B"/>
    <w:rsid w:val="005305FC"/>
    <w:rsid w:val="00530662"/>
    <w:rsid w:val="00530876"/>
    <w:rsid w:val="00531593"/>
    <w:rsid w:val="00531E42"/>
    <w:rsid w:val="00531F59"/>
    <w:rsid w:val="005321A3"/>
    <w:rsid w:val="005321B2"/>
    <w:rsid w:val="00532564"/>
    <w:rsid w:val="005328CF"/>
    <w:rsid w:val="00532A55"/>
    <w:rsid w:val="005335E3"/>
    <w:rsid w:val="00533912"/>
    <w:rsid w:val="00534168"/>
    <w:rsid w:val="00534292"/>
    <w:rsid w:val="0053485B"/>
    <w:rsid w:val="0053496A"/>
    <w:rsid w:val="00534CFC"/>
    <w:rsid w:val="005353C1"/>
    <w:rsid w:val="005357CA"/>
    <w:rsid w:val="005357EF"/>
    <w:rsid w:val="00535B3C"/>
    <w:rsid w:val="0053608C"/>
    <w:rsid w:val="005369E3"/>
    <w:rsid w:val="00536A3D"/>
    <w:rsid w:val="00536DEF"/>
    <w:rsid w:val="00537454"/>
    <w:rsid w:val="005376E9"/>
    <w:rsid w:val="0053772B"/>
    <w:rsid w:val="0053778B"/>
    <w:rsid w:val="00540386"/>
    <w:rsid w:val="00540630"/>
    <w:rsid w:val="00540758"/>
    <w:rsid w:val="00540829"/>
    <w:rsid w:val="00540C38"/>
    <w:rsid w:val="00540F2B"/>
    <w:rsid w:val="00541378"/>
    <w:rsid w:val="00541A97"/>
    <w:rsid w:val="00541F05"/>
    <w:rsid w:val="00542162"/>
    <w:rsid w:val="00542383"/>
    <w:rsid w:val="005439B7"/>
    <w:rsid w:val="00543A5C"/>
    <w:rsid w:val="00543B62"/>
    <w:rsid w:val="00544A80"/>
    <w:rsid w:val="00544D79"/>
    <w:rsid w:val="00546EDA"/>
    <w:rsid w:val="0054722A"/>
    <w:rsid w:val="005474B3"/>
    <w:rsid w:val="00550151"/>
    <w:rsid w:val="0055072F"/>
    <w:rsid w:val="00550897"/>
    <w:rsid w:val="00550B99"/>
    <w:rsid w:val="00550BA6"/>
    <w:rsid w:val="00550DA1"/>
    <w:rsid w:val="00550E10"/>
    <w:rsid w:val="0055150D"/>
    <w:rsid w:val="00551F01"/>
    <w:rsid w:val="00552B16"/>
    <w:rsid w:val="00552CB3"/>
    <w:rsid w:val="00552DE5"/>
    <w:rsid w:val="00552F25"/>
    <w:rsid w:val="00554B8E"/>
    <w:rsid w:val="00555A12"/>
    <w:rsid w:val="00556393"/>
    <w:rsid w:val="00556735"/>
    <w:rsid w:val="00556A6B"/>
    <w:rsid w:val="00556DE9"/>
    <w:rsid w:val="00556E88"/>
    <w:rsid w:val="00556F2B"/>
    <w:rsid w:val="005572C4"/>
    <w:rsid w:val="00557EFA"/>
    <w:rsid w:val="005600C5"/>
    <w:rsid w:val="005600FA"/>
    <w:rsid w:val="0056013B"/>
    <w:rsid w:val="00560427"/>
    <w:rsid w:val="00560B13"/>
    <w:rsid w:val="00560C67"/>
    <w:rsid w:val="00560FCF"/>
    <w:rsid w:val="005612AC"/>
    <w:rsid w:val="00561871"/>
    <w:rsid w:val="005625BC"/>
    <w:rsid w:val="00562C17"/>
    <w:rsid w:val="00562FAE"/>
    <w:rsid w:val="005633F6"/>
    <w:rsid w:val="00563536"/>
    <w:rsid w:val="00563554"/>
    <w:rsid w:val="005636F9"/>
    <w:rsid w:val="00563E0C"/>
    <w:rsid w:val="00563F3E"/>
    <w:rsid w:val="00564197"/>
    <w:rsid w:val="00564426"/>
    <w:rsid w:val="005648F4"/>
    <w:rsid w:val="00564981"/>
    <w:rsid w:val="00564D10"/>
    <w:rsid w:val="0056512C"/>
    <w:rsid w:val="00565802"/>
    <w:rsid w:val="00565922"/>
    <w:rsid w:val="00565945"/>
    <w:rsid w:val="005659A3"/>
    <w:rsid w:val="00565E09"/>
    <w:rsid w:val="00566C0A"/>
    <w:rsid w:val="00566C5C"/>
    <w:rsid w:val="0056724C"/>
    <w:rsid w:val="005672C5"/>
    <w:rsid w:val="00567352"/>
    <w:rsid w:val="0056786A"/>
    <w:rsid w:val="00567B3B"/>
    <w:rsid w:val="00570249"/>
    <w:rsid w:val="00570255"/>
    <w:rsid w:val="0057063F"/>
    <w:rsid w:val="0057081F"/>
    <w:rsid w:val="00571544"/>
    <w:rsid w:val="0057175C"/>
    <w:rsid w:val="005719B4"/>
    <w:rsid w:val="00571CAC"/>
    <w:rsid w:val="0057204B"/>
    <w:rsid w:val="00572279"/>
    <w:rsid w:val="00572343"/>
    <w:rsid w:val="00572447"/>
    <w:rsid w:val="00572BDE"/>
    <w:rsid w:val="00572E6D"/>
    <w:rsid w:val="005737C1"/>
    <w:rsid w:val="005737C9"/>
    <w:rsid w:val="005744E2"/>
    <w:rsid w:val="00574A62"/>
    <w:rsid w:val="00574E1A"/>
    <w:rsid w:val="005751BB"/>
    <w:rsid w:val="0057566F"/>
    <w:rsid w:val="00575B17"/>
    <w:rsid w:val="00575B85"/>
    <w:rsid w:val="00576369"/>
    <w:rsid w:val="005763E4"/>
    <w:rsid w:val="005765DF"/>
    <w:rsid w:val="0057697D"/>
    <w:rsid w:val="00577438"/>
    <w:rsid w:val="00577602"/>
    <w:rsid w:val="00577635"/>
    <w:rsid w:val="0057763C"/>
    <w:rsid w:val="005777E1"/>
    <w:rsid w:val="00577855"/>
    <w:rsid w:val="00577961"/>
    <w:rsid w:val="00577D76"/>
    <w:rsid w:val="00577E14"/>
    <w:rsid w:val="00577E94"/>
    <w:rsid w:val="00581384"/>
    <w:rsid w:val="00581937"/>
    <w:rsid w:val="00582F2B"/>
    <w:rsid w:val="005835D2"/>
    <w:rsid w:val="005836DB"/>
    <w:rsid w:val="005838FA"/>
    <w:rsid w:val="00583CC2"/>
    <w:rsid w:val="005845C6"/>
    <w:rsid w:val="005845E0"/>
    <w:rsid w:val="0058481E"/>
    <w:rsid w:val="00584AD0"/>
    <w:rsid w:val="00584BDA"/>
    <w:rsid w:val="005852EF"/>
    <w:rsid w:val="005854CD"/>
    <w:rsid w:val="00585C49"/>
    <w:rsid w:val="00585E81"/>
    <w:rsid w:val="00586449"/>
    <w:rsid w:val="005866B9"/>
    <w:rsid w:val="00587727"/>
    <w:rsid w:val="00587907"/>
    <w:rsid w:val="00587A6C"/>
    <w:rsid w:val="00587BC2"/>
    <w:rsid w:val="00587C2B"/>
    <w:rsid w:val="00587C34"/>
    <w:rsid w:val="00587C7E"/>
    <w:rsid w:val="00587D7E"/>
    <w:rsid w:val="00587E53"/>
    <w:rsid w:val="00590ABF"/>
    <w:rsid w:val="00590C98"/>
    <w:rsid w:val="00590E54"/>
    <w:rsid w:val="00590E88"/>
    <w:rsid w:val="00591D1A"/>
    <w:rsid w:val="0059227F"/>
    <w:rsid w:val="005923E3"/>
    <w:rsid w:val="005925B9"/>
    <w:rsid w:val="00592732"/>
    <w:rsid w:val="00593476"/>
    <w:rsid w:val="0059371F"/>
    <w:rsid w:val="00593A07"/>
    <w:rsid w:val="00593A3A"/>
    <w:rsid w:val="00594397"/>
    <w:rsid w:val="00594574"/>
    <w:rsid w:val="00595644"/>
    <w:rsid w:val="00595A37"/>
    <w:rsid w:val="00595A40"/>
    <w:rsid w:val="00595AA9"/>
    <w:rsid w:val="00595DE0"/>
    <w:rsid w:val="0059676C"/>
    <w:rsid w:val="00596A99"/>
    <w:rsid w:val="00596E14"/>
    <w:rsid w:val="005971F6"/>
    <w:rsid w:val="00597674"/>
    <w:rsid w:val="005977E5"/>
    <w:rsid w:val="005979D5"/>
    <w:rsid w:val="00597DB4"/>
    <w:rsid w:val="005A0F92"/>
    <w:rsid w:val="005A0FBF"/>
    <w:rsid w:val="005A1195"/>
    <w:rsid w:val="005A11A3"/>
    <w:rsid w:val="005A1201"/>
    <w:rsid w:val="005A25F5"/>
    <w:rsid w:val="005A2B11"/>
    <w:rsid w:val="005A2FFF"/>
    <w:rsid w:val="005A3D19"/>
    <w:rsid w:val="005A4319"/>
    <w:rsid w:val="005A4437"/>
    <w:rsid w:val="005A464A"/>
    <w:rsid w:val="005A4D65"/>
    <w:rsid w:val="005A6129"/>
    <w:rsid w:val="005A636C"/>
    <w:rsid w:val="005A671C"/>
    <w:rsid w:val="005A7017"/>
    <w:rsid w:val="005A73AB"/>
    <w:rsid w:val="005A7406"/>
    <w:rsid w:val="005A7490"/>
    <w:rsid w:val="005A76AD"/>
    <w:rsid w:val="005A7CEE"/>
    <w:rsid w:val="005B0945"/>
    <w:rsid w:val="005B0D63"/>
    <w:rsid w:val="005B10D6"/>
    <w:rsid w:val="005B199D"/>
    <w:rsid w:val="005B21A0"/>
    <w:rsid w:val="005B28C9"/>
    <w:rsid w:val="005B28DA"/>
    <w:rsid w:val="005B2ECC"/>
    <w:rsid w:val="005B34B5"/>
    <w:rsid w:val="005B46A5"/>
    <w:rsid w:val="005B5304"/>
    <w:rsid w:val="005B618F"/>
    <w:rsid w:val="005B6612"/>
    <w:rsid w:val="005B6C02"/>
    <w:rsid w:val="005B6DE0"/>
    <w:rsid w:val="005B6E60"/>
    <w:rsid w:val="005B7424"/>
    <w:rsid w:val="005B74DD"/>
    <w:rsid w:val="005B75C0"/>
    <w:rsid w:val="005B787A"/>
    <w:rsid w:val="005B7FC0"/>
    <w:rsid w:val="005B7FF9"/>
    <w:rsid w:val="005C01DC"/>
    <w:rsid w:val="005C0308"/>
    <w:rsid w:val="005C0370"/>
    <w:rsid w:val="005C1044"/>
    <w:rsid w:val="005C140D"/>
    <w:rsid w:val="005C1725"/>
    <w:rsid w:val="005C1D10"/>
    <w:rsid w:val="005C212C"/>
    <w:rsid w:val="005C295F"/>
    <w:rsid w:val="005C36DD"/>
    <w:rsid w:val="005C37DD"/>
    <w:rsid w:val="005C3827"/>
    <w:rsid w:val="005C3DEC"/>
    <w:rsid w:val="005C3EC4"/>
    <w:rsid w:val="005C4BD1"/>
    <w:rsid w:val="005C4F9D"/>
    <w:rsid w:val="005C4FB0"/>
    <w:rsid w:val="005C57EF"/>
    <w:rsid w:val="005C5FFF"/>
    <w:rsid w:val="005C619C"/>
    <w:rsid w:val="005C63F6"/>
    <w:rsid w:val="005C691D"/>
    <w:rsid w:val="005C6B49"/>
    <w:rsid w:val="005C6C4C"/>
    <w:rsid w:val="005C7063"/>
    <w:rsid w:val="005C7E47"/>
    <w:rsid w:val="005C7F14"/>
    <w:rsid w:val="005C7F5B"/>
    <w:rsid w:val="005C7F99"/>
    <w:rsid w:val="005C7FDE"/>
    <w:rsid w:val="005D07B0"/>
    <w:rsid w:val="005D07F8"/>
    <w:rsid w:val="005D0A3F"/>
    <w:rsid w:val="005D1482"/>
    <w:rsid w:val="005D14EC"/>
    <w:rsid w:val="005D1B17"/>
    <w:rsid w:val="005D1C60"/>
    <w:rsid w:val="005D2021"/>
    <w:rsid w:val="005D2AF6"/>
    <w:rsid w:val="005D2D56"/>
    <w:rsid w:val="005D3631"/>
    <w:rsid w:val="005D36E9"/>
    <w:rsid w:val="005D3E59"/>
    <w:rsid w:val="005D3FD3"/>
    <w:rsid w:val="005D3FFC"/>
    <w:rsid w:val="005D4155"/>
    <w:rsid w:val="005D4262"/>
    <w:rsid w:val="005D4FCD"/>
    <w:rsid w:val="005D566A"/>
    <w:rsid w:val="005D5928"/>
    <w:rsid w:val="005D592C"/>
    <w:rsid w:val="005D5B51"/>
    <w:rsid w:val="005D66AF"/>
    <w:rsid w:val="005D6D10"/>
    <w:rsid w:val="005D6EE6"/>
    <w:rsid w:val="005D7093"/>
    <w:rsid w:val="005D76AC"/>
    <w:rsid w:val="005D7A38"/>
    <w:rsid w:val="005E05B7"/>
    <w:rsid w:val="005E070A"/>
    <w:rsid w:val="005E08F5"/>
    <w:rsid w:val="005E09EC"/>
    <w:rsid w:val="005E0F2D"/>
    <w:rsid w:val="005E0FD2"/>
    <w:rsid w:val="005E1055"/>
    <w:rsid w:val="005E135C"/>
    <w:rsid w:val="005E1898"/>
    <w:rsid w:val="005E1B26"/>
    <w:rsid w:val="005E1CBF"/>
    <w:rsid w:val="005E23B9"/>
    <w:rsid w:val="005E26C5"/>
    <w:rsid w:val="005E274C"/>
    <w:rsid w:val="005E29CD"/>
    <w:rsid w:val="005E2E9D"/>
    <w:rsid w:val="005E2F95"/>
    <w:rsid w:val="005E3224"/>
    <w:rsid w:val="005E3626"/>
    <w:rsid w:val="005E37AD"/>
    <w:rsid w:val="005E380C"/>
    <w:rsid w:val="005E4B78"/>
    <w:rsid w:val="005E4DEB"/>
    <w:rsid w:val="005E58DE"/>
    <w:rsid w:val="005E5A34"/>
    <w:rsid w:val="005E68D4"/>
    <w:rsid w:val="005E6AD5"/>
    <w:rsid w:val="005E6B9C"/>
    <w:rsid w:val="005E6C0D"/>
    <w:rsid w:val="005E6D82"/>
    <w:rsid w:val="005E7E32"/>
    <w:rsid w:val="005E7F3E"/>
    <w:rsid w:val="005F00BE"/>
    <w:rsid w:val="005F07D5"/>
    <w:rsid w:val="005F0829"/>
    <w:rsid w:val="005F0B40"/>
    <w:rsid w:val="005F0E7F"/>
    <w:rsid w:val="005F1A71"/>
    <w:rsid w:val="005F1E47"/>
    <w:rsid w:val="005F27A5"/>
    <w:rsid w:val="005F2CBA"/>
    <w:rsid w:val="005F2CE4"/>
    <w:rsid w:val="005F2E4E"/>
    <w:rsid w:val="005F2F73"/>
    <w:rsid w:val="005F322E"/>
    <w:rsid w:val="005F3832"/>
    <w:rsid w:val="005F3906"/>
    <w:rsid w:val="005F3A1A"/>
    <w:rsid w:val="005F3E0B"/>
    <w:rsid w:val="005F403B"/>
    <w:rsid w:val="005F433E"/>
    <w:rsid w:val="005F47F6"/>
    <w:rsid w:val="005F5C6C"/>
    <w:rsid w:val="005F5D1F"/>
    <w:rsid w:val="005F651D"/>
    <w:rsid w:val="005F68E1"/>
    <w:rsid w:val="005F6968"/>
    <w:rsid w:val="005F7326"/>
    <w:rsid w:val="005F7CCE"/>
    <w:rsid w:val="00600768"/>
    <w:rsid w:val="006009DB"/>
    <w:rsid w:val="0060156F"/>
    <w:rsid w:val="00601827"/>
    <w:rsid w:val="006018D1"/>
    <w:rsid w:val="00601C8A"/>
    <w:rsid w:val="00601DDA"/>
    <w:rsid w:val="006022F6"/>
    <w:rsid w:val="006024AC"/>
    <w:rsid w:val="00602971"/>
    <w:rsid w:val="00603229"/>
    <w:rsid w:val="00603772"/>
    <w:rsid w:val="006037E9"/>
    <w:rsid w:val="00603C98"/>
    <w:rsid w:val="00603E8F"/>
    <w:rsid w:val="00603EA1"/>
    <w:rsid w:val="00603F02"/>
    <w:rsid w:val="00604AAB"/>
    <w:rsid w:val="00605010"/>
    <w:rsid w:val="006054E5"/>
    <w:rsid w:val="00605AE5"/>
    <w:rsid w:val="006070DA"/>
    <w:rsid w:val="006072CC"/>
    <w:rsid w:val="00607551"/>
    <w:rsid w:val="006107DF"/>
    <w:rsid w:val="00610B3E"/>
    <w:rsid w:val="00611896"/>
    <w:rsid w:val="0061243E"/>
    <w:rsid w:val="00613414"/>
    <w:rsid w:val="0061398F"/>
    <w:rsid w:val="006140E5"/>
    <w:rsid w:val="006147CA"/>
    <w:rsid w:val="00615119"/>
    <w:rsid w:val="006158C3"/>
    <w:rsid w:val="00615B61"/>
    <w:rsid w:val="00615FF0"/>
    <w:rsid w:val="00616310"/>
    <w:rsid w:val="006167D4"/>
    <w:rsid w:val="00616D53"/>
    <w:rsid w:val="00616F85"/>
    <w:rsid w:val="006171F8"/>
    <w:rsid w:val="00617D03"/>
    <w:rsid w:val="00620E62"/>
    <w:rsid w:val="00621048"/>
    <w:rsid w:val="00621736"/>
    <w:rsid w:val="006229AA"/>
    <w:rsid w:val="00622EA4"/>
    <w:rsid w:val="00622EF7"/>
    <w:rsid w:val="00623515"/>
    <w:rsid w:val="00623864"/>
    <w:rsid w:val="00623BDB"/>
    <w:rsid w:val="0062486A"/>
    <w:rsid w:val="00624FEB"/>
    <w:rsid w:val="006250A9"/>
    <w:rsid w:val="00625B14"/>
    <w:rsid w:val="00625D09"/>
    <w:rsid w:val="006266E2"/>
    <w:rsid w:val="00626EA3"/>
    <w:rsid w:val="00627B60"/>
    <w:rsid w:val="00630167"/>
    <w:rsid w:val="00630B55"/>
    <w:rsid w:val="00630F7A"/>
    <w:rsid w:val="006310B5"/>
    <w:rsid w:val="006319A3"/>
    <w:rsid w:val="00631EFB"/>
    <w:rsid w:val="0063201D"/>
    <w:rsid w:val="006320B0"/>
    <w:rsid w:val="00632114"/>
    <w:rsid w:val="0063296E"/>
    <w:rsid w:val="00632D7B"/>
    <w:rsid w:val="00633159"/>
    <w:rsid w:val="00633457"/>
    <w:rsid w:val="006336A7"/>
    <w:rsid w:val="006350B6"/>
    <w:rsid w:val="00635268"/>
    <w:rsid w:val="006354BD"/>
    <w:rsid w:val="006355A7"/>
    <w:rsid w:val="00635919"/>
    <w:rsid w:val="0063595A"/>
    <w:rsid w:val="00635C71"/>
    <w:rsid w:val="00635D29"/>
    <w:rsid w:val="00636277"/>
    <w:rsid w:val="00636318"/>
    <w:rsid w:val="006365C4"/>
    <w:rsid w:val="00636A4A"/>
    <w:rsid w:val="00636DB3"/>
    <w:rsid w:val="00636EF9"/>
    <w:rsid w:val="0063739D"/>
    <w:rsid w:val="00637914"/>
    <w:rsid w:val="00637DDA"/>
    <w:rsid w:val="00637F9F"/>
    <w:rsid w:val="00640065"/>
    <w:rsid w:val="00640755"/>
    <w:rsid w:val="00640F0E"/>
    <w:rsid w:val="00641509"/>
    <w:rsid w:val="00641A97"/>
    <w:rsid w:val="00642898"/>
    <w:rsid w:val="00642998"/>
    <w:rsid w:val="00642B0E"/>
    <w:rsid w:val="00642C69"/>
    <w:rsid w:val="00643465"/>
    <w:rsid w:val="006435D1"/>
    <w:rsid w:val="006438C7"/>
    <w:rsid w:val="00643C7E"/>
    <w:rsid w:val="00643DB3"/>
    <w:rsid w:val="0064411D"/>
    <w:rsid w:val="00644133"/>
    <w:rsid w:val="00644252"/>
    <w:rsid w:val="0064538E"/>
    <w:rsid w:val="00645485"/>
    <w:rsid w:val="00645B46"/>
    <w:rsid w:val="00645D56"/>
    <w:rsid w:val="006460D2"/>
    <w:rsid w:val="0064616A"/>
    <w:rsid w:val="006464C1"/>
    <w:rsid w:val="006465C4"/>
    <w:rsid w:val="00646853"/>
    <w:rsid w:val="006470AF"/>
    <w:rsid w:val="006473AA"/>
    <w:rsid w:val="006473B9"/>
    <w:rsid w:val="00647C0E"/>
    <w:rsid w:val="00647F23"/>
    <w:rsid w:val="006506A2"/>
    <w:rsid w:val="00650765"/>
    <w:rsid w:val="00650E97"/>
    <w:rsid w:val="006516F2"/>
    <w:rsid w:val="00651898"/>
    <w:rsid w:val="00651932"/>
    <w:rsid w:val="00651B67"/>
    <w:rsid w:val="0065209C"/>
    <w:rsid w:val="006526A3"/>
    <w:rsid w:val="00652DB8"/>
    <w:rsid w:val="006530CF"/>
    <w:rsid w:val="006531CA"/>
    <w:rsid w:val="006535B4"/>
    <w:rsid w:val="00653851"/>
    <w:rsid w:val="00653A50"/>
    <w:rsid w:val="006545A6"/>
    <w:rsid w:val="00654833"/>
    <w:rsid w:val="00655006"/>
    <w:rsid w:val="006555C4"/>
    <w:rsid w:val="006555D3"/>
    <w:rsid w:val="00655616"/>
    <w:rsid w:val="00655AE5"/>
    <w:rsid w:val="00655FB5"/>
    <w:rsid w:val="00655FFB"/>
    <w:rsid w:val="0065603A"/>
    <w:rsid w:val="00656083"/>
    <w:rsid w:val="00656748"/>
    <w:rsid w:val="0065689B"/>
    <w:rsid w:val="00656B60"/>
    <w:rsid w:val="00657AB2"/>
    <w:rsid w:val="00657CFB"/>
    <w:rsid w:val="00657F58"/>
    <w:rsid w:val="006603A7"/>
    <w:rsid w:val="006603DD"/>
    <w:rsid w:val="00660628"/>
    <w:rsid w:val="0066092E"/>
    <w:rsid w:val="00660D41"/>
    <w:rsid w:val="00661A9A"/>
    <w:rsid w:val="00661B46"/>
    <w:rsid w:val="00661F49"/>
    <w:rsid w:val="006622C1"/>
    <w:rsid w:val="006622E8"/>
    <w:rsid w:val="00662749"/>
    <w:rsid w:val="00662B6C"/>
    <w:rsid w:val="00662FF8"/>
    <w:rsid w:val="00663747"/>
    <w:rsid w:val="00664042"/>
    <w:rsid w:val="006645E5"/>
    <w:rsid w:val="00664707"/>
    <w:rsid w:val="00664BDC"/>
    <w:rsid w:val="00664ED6"/>
    <w:rsid w:val="006652E0"/>
    <w:rsid w:val="006670A3"/>
    <w:rsid w:val="006674EF"/>
    <w:rsid w:val="006677CD"/>
    <w:rsid w:val="00667F37"/>
    <w:rsid w:val="00670049"/>
    <w:rsid w:val="0067063B"/>
    <w:rsid w:val="00670B13"/>
    <w:rsid w:val="00670E95"/>
    <w:rsid w:val="00671411"/>
    <w:rsid w:val="00671BF7"/>
    <w:rsid w:val="00671ED2"/>
    <w:rsid w:val="0067203D"/>
    <w:rsid w:val="00672613"/>
    <w:rsid w:val="00672D69"/>
    <w:rsid w:val="00672FC1"/>
    <w:rsid w:val="00673599"/>
    <w:rsid w:val="006741F3"/>
    <w:rsid w:val="0067433D"/>
    <w:rsid w:val="006743F4"/>
    <w:rsid w:val="0067476E"/>
    <w:rsid w:val="00674B6E"/>
    <w:rsid w:val="00674C73"/>
    <w:rsid w:val="00675011"/>
    <w:rsid w:val="006754AD"/>
    <w:rsid w:val="006760AA"/>
    <w:rsid w:val="006762FF"/>
    <w:rsid w:val="006768F2"/>
    <w:rsid w:val="00676CA0"/>
    <w:rsid w:val="006770E5"/>
    <w:rsid w:val="0067766F"/>
    <w:rsid w:val="00677A6B"/>
    <w:rsid w:val="00677F79"/>
    <w:rsid w:val="00680350"/>
    <w:rsid w:val="00680B8E"/>
    <w:rsid w:val="00681844"/>
    <w:rsid w:val="00681B22"/>
    <w:rsid w:val="00683043"/>
    <w:rsid w:val="00683333"/>
    <w:rsid w:val="00683A53"/>
    <w:rsid w:val="00684381"/>
    <w:rsid w:val="00684908"/>
    <w:rsid w:val="00684D7B"/>
    <w:rsid w:val="00684DD3"/>
    <w:rsid w:val="00685C72"/>
    <w:rsid w:val="00685CBE"/>
    <w:rsid w:val="006865D3"/>
    <w:rsid w:val="00686EDF"/>
    <w:rsid w:val="0068748E"/>
    <w:rsid w:val="00687828"/>
    <w:rsid w:val="00687D68"/>
    <w:rsid w:val="00691C02"/>
    <w:rsid w:val="00691D36"/>
    <w:rsid w:val="00691EE3"/>
    <w:rsid w:val="00693185"/>
    <w:rsid w:val="006941F8"/>
    <w:rsid w:val="006946DD"/>
    <w:rsid w:val="006946FF"/>
    <w:rsid w:val="006947BE"/>
    <w:rsid w:val="00694ACF"/>
    <w:rsid w:val="00695763"/>
    <w:rsid w:val="00695B32"/>
    <w:rsid w:val="006965CD"/>
    <w:rsid w:val="0069694E"/>
    <w:rsid w:val="0069718F"/>
    <w:rsid w:val="00697EE4"/>
    <w:rsid w:val="006A02C2"/>
    <w:rsid w:val="006A0EFC"/>
    <w:rsid w:val="006A1191"/>
    <w:rsid w:val="006A1BCE"/>
    <w:rsid w:val="006A1DD1"/>
    <w:rsid w:val="006A21FE"/>
    <w:rsid w:val="006A2AD8"/>
    <w:rsid w:val="006A2CAD"/>
    <w:rsid w:val="006A30C6"/>
    <w:rsid w:val="006A38F2"/>
    <w:rsid w:val="006A41B1"/>
    <w:rsid w:val="006A423F"/>
    <w:rsid w:val="006A4325"/>
    <w:rsid w:val="006A4A62"/>
    <w:rsid w:val="006A4B1C"/>
    <w:rsid w:val="006A4B1E"/>
    <w:rsid w:val="006A4CFB"/>
    <w:rsid w:val="006A4DB0"/>
    <w:rsid w:val="006A4EFA"/>
    <w:rsid w:val="006A51DF"/>
    <w:rsid w:val="006A527C"/>
    <w:rsid w:val="006A5649"/>
    <w:rsid w:val="006A5979"/>
    <w:rsid w:val="006A5ADA"/>
    <w:rsid w:val="006A5CE0"/>
    <w:rsid w:val="006A643D"/>
    <w:rsid w:val="006B0217"/>
    <w:rsid w:val="006B029F"/>
    <w:rsid w:val="006B0505"/>
    <w:rsid w:val="006B06D1"/>
    <w:rsid w:val="006B06DD"/>
    <w:rsid w:val="006B1DD4"/>
    <w:rsid w:val="006B2525"/>
    <w:rsid w:val="006B265F"/>
    <w:rsid w:val="006B26D2"/>
    <w:rsid w:val="006B2ADB"/>
    <w:rsid w:val="006B330C"/>
    <w:rsid w:val="006B37B2"/>
    <w:rsid w:val="006B3FEA"/>
    <w:rsid w:val="006B4F23"/>
    <w:rsid w:val="006B4FC7"/>
    <w:rsid w:val="006B51A6"/>
    <w:rsid w:val="006B5B36"/>
    <w:rsid w:val="006B5BC6"/>
    <w:rsid w:val="006B630F"/>
    <w:rsid w:val="006B68C6"/>
    <w:rsid w:val="006B6DAD"/>
    <w:rsid w:val="006B7037"/>
    <w:rsid w:val="006B76D2"/>
    <w:rsid w:val="006B78EA"/>
    <w:rsid w:val="006B7BD7"/>
    <w:rsid w:val="006B7C82"/>
    <w:rsid w:val="006C000B"/>
    <w:rsid w:val="006C0700"/>
    <w:rsid w:val="006C0D1B"/>
    <w:rsid w:val="006C0D33"/>
    <w:rsid w:val="006C0E3F"/>
    <w:rsid w:val="006C1FB7"/>
    <w:rsid w:val="006C2142"/>
    <w:rsid w:val="006C21A4"/>
    <w:rsid w:val="006C2D14"/>
    <w:rsid w:val="006C2D94"/>
    <w:rsid w:val="006C300D"/>
    <w:rsid w:val="006C3408"/>
    <w:rsid w:val="006C3576"/>
    <w:rsid w:val="006C4121"/>
    <w:rsid w:val="006C4249"/>
    <w:rsid w:val="006C4593"/>
    <w:rsid w:val="006C493C"/>
    <w:rsid w:val="006C4F5F"/>
    <w:rsid w:val="006C5921"/>
    <w:rsid w:val="006C5B36"/>
    <w:rsid w:val="006C5BB7"/>
    <w:rsid w:val="006C67C7"/>
    <w:rsid w:val="006C67DF"/>
    <w:rsid w:val="006C6E7C"/>
    <w:rsid w:val="006C6F78"/>
    <w:rsid w:val="006D0066"/>
    <w:rsid w:val="006D00F8"/>
    <w:rsid w:val="006D01B1"/>
    <w:rsid w:val="006D0210"/>
    <w:rsid w:val="006D0662"/>
    <w:rsid w:val="006D0F87"/>
    <w:rsid w:val="006D12B3"/>
    <w:rsid w:val="006D16CA"/>
    <w:rsid w:val="006D1A46"/>
    <w:rsid w:val="006D2B6D"/>
    <w:rsid w:val="006D30DC"/>
    <w:rsid w:val="006D31A0"/>
    <w:rsid w:val="006D383D"/>
    <w:rsid w:val="006D386A"/>
    <w:rsid w:val="006D3DF8"/>
    <w:rsid w:val="006D4103"/>
    <w:rsid w:val="006D4321"/>
    <w:rsid w:val="006D4F8C"/>
    <w:rsid w:val="006D52B4"/>
    <w:rsid w:val="006D5697"/>
    <w:rsid w:val="006D56E2"/>
    <w:rsid w:val="006D59F1"/>
    <w:rsid w:val="006D5C7C"/>
    <w:rsid w:val="006D67EC"/>
    <w:rsid w:val="006D68D3"/>
    <w:rsid w:val="006D6CD0"/>
    <w:rsid w:val="006D7390"/>
    <w:rsid w:val="006D7CF4"/>
    <w:rsid w:val="006D7F51"/>
    <w:rsid w:val="006E05A6"/>
    <w:rsid w:val="006E076D"/>
    <w:rsid w:val="006E0CE0"/>
    <w:rsid w:val="006E100C"/>
    <w:rsid w:val="006E1BEA"/>
    <w:rsid w:val="006E1C78"/>
    <w:rsid w:val="006E1D4A"/>
    <w:rsid w:val="006E1EC9"/>
    <w:rsid w:val="006E20A4"/>
    <w:rsid w:val="006E261B"/>
    <w:rsid w:val="006E27D6"/>
    <w:rsid w:val="006E3181"/>
    <w:rsid w:val="006E4247"/>
    <w:rsid w:val="006E4A13"/>
    <w:rsid w:val="006E55AD"/>
    <w:rsid w:val="006E5E9B"/>
    <w:rsid w:val="006E671C"/>
    <w:rsid w:val="006E689D"/>
    <w:rsid w:val="006E74C8"/>
    <w:rsid w:val="006E74E9"/>
    <w:rsid w:val="006E7F8A"/>
    <w:rsid w:val="006F0089"/>
    <w:rsid w:val="006F050F"/>
    <w:rsid w:val="006F05AF"/>
    <w:rsid w:val="006F0653"/>
    <w:rsid w:val="006F0CF7"/>
    <w:rsid w:val="006F1446"/>
    <w:rsid w:val="006F2CB5"/>
    <w:rsid w:val="006F30DA"/>
    <w:rsid w:val="006F3131"/>
    <w:rsid w:val="006F3696"/>
    <w:rsid w:val="006F3DE5"/>
    <w:rsid w:val="006F4453"/>
    <w:rsid w:val="006F47BB"/>
    <w:rsid w:val="006F47EA"/>
    <w:rsid w:val="006F4BC2"/>
    <w:rsid w:val="006F504A"/>
    <w:rsid w:val="006F5AB6"/>
    <w:rsid w:val="006F5B25"/>
    <w:rsid w:val="006F5C7E"/>
    <w:rsid w:val="006F5C9E"/>
    <w:rsid w:val="006F5E51"/>
    <w:rsid w:val="006F638B"/>
    <w:rsid w:val="006F668A"/>
    <w:rsid w:val="006F66AD"/>
    <w:rsid w:val="006F6BA8"/>
    <w:rsid w:val="006F6E6A"/>
    <w:rsid w:val="006F70B4"/>
    <w:rsid w:val="006F7182"/>
    <w:rsid w:val="006F74D8"/>
    <w:rsid w:val="006F7644"/>
    <w:rsid w:val="006F79B8"/>
    <w:rsid w:val="006F7AF1"/>
    <w:rsid w:val="007001EB"/>
    <w:rsid w:val="00700912"/>
    <w:rsid w:val="007009C1"/>
    <w:rsid w:val="00701105"/>
    <w:rsid w:val="007011AC"/>
    <w:rsid w:val="00701283"/>
    <w:rsid w:val="0070160C"/>
    <w:rsid w:val="00701E8E"/>
    <w:rsid w:val="00701FDB"/>
    <w:rsid w:val="0070257B"/>
    <w:rsid w:val="007025AF"/>
    <w:rsid w:val="00702646"/>
    <w:rsid w:val="007029C7"/>
    <w:rsid w:val="00702AA3"/>
    <w:rsid w:val="00702BEB"/>
    <w:rsid w:val="0070306C"/>
    <w:rsid w:val="007030CA"/>
    <w:rsid w:val="00703EDB"/>
    <w:rsid w:val="007044C1"/>
    <w:rsid w:val="00704ACE"/>
    <w:rsid w:val="00704BA1"/>
    <w:rsid w:val="00704CB2"/>
    <w:rsid w:val="00704F92"/>
    <w:rsid w:val="00705341"/>
    <w:rsid w:val="00705676"/>
    <w:rsid w:val="007056AC"/>
    <w:rsid w:val="00705899"/>
    <w:rsid w:val="00705C1F"/>
    <w:rsid w:val="00705CC9"/>
    <w:rsid w:val="0070615A"/>
    <w:rsid w:val="00706C09"/>
    <w:rsid w:val="00706FC6"/>
    <w:rsid w:val="007074E8"/>
    <w:rsid w:val="00707535"/>
    <w:rsid w:val="00707540"/>
    <w:rsid w:val="0070773A"/>
    <w:rsid w:val="00707920"/>
    <w:rsid w:val="00707D77"/>
    <w:rsid w:val="007101B5"/>
    <w:rsid w:val="00710AF3"/>
    <w:rsid w:val="00710CF0"/>
    <w:rsid w:val="00711292"/>
    <w:rsid w:val="007114F0"/>
    <w:rsid w:val="00711FE7"/>
    <w:rsid w:val="007125EE"/>
    <w:rsid w:val="0071296C"/>
    <w:rsid w:val="00712B8C"/>
    <w:rsid w:val="00712C65"/>
    <w:rsid w:val="00712F6B"/>
    <w:rsid w:val="00713061"/>
    <w:rsid w:val="0071315E"/>
    <w:rsid w:val="007138E9"/>
    <w:rsid w:val="00713D23"/>
    <w:rsid w:val="00713EE4"/>
    <w:rsid w:val="00714211"/>
    <w:rsid w:val="007143F4"/>
    <w:rsid w:val="00714629"/>
    <w:rsid w:val="00714842"/>
    <w:rsid w:val="00714DA5"/>
    <w:rsid w:val="00715233"/>
    <w:rsid w:val="00715E8C"/>
    <w:rsid w:val="0071637F"/>
    <w:rsid w:val="00716895"/>
    <w:rsid w:val="00716A4B"/>
    <w:rsid w:val="00716B85"/>
    <w:rsid w:val="00716C46"/>
    <w:rsid w:val="0071722F"/>
    <w:rsid w:val="00717391"/>
    <w:rsid w:val="00717483"/>
    <w:rsid w:val="007175B3"/>
    <w:rsid w:val="0071790C"/>
    <w:rsid w:val="0071798D"/>
    <w:rsid w:val="0072043C"/>
    <w:rsid w:val="00720601"/>
    <w:rsid w:val="00720603"/>
    <w:rsid w:val="00720923"/>
    <w:rsid w:val="00720C6E"/>
    <w:rsid w:val="00720D79"/>
    <w:rsid w:val="0072120B"/>
    <w:rsid w:val="0072129A"/>
    <w:rsid w:val="007217D9"/>
    <w:rsid w:val="00721EFB"/>
    <w:rsid w:val="0072223C"/>
    <w:rsid w:val="007222CC"/>
    <w:rsid w:val="0072266A"/>
    <w:rsid w:val="00722DE4"/>
    <w:rsid w:val="00722F6E"/>
    <w:rsid w:val="00723186"/>
    <w:rsid w:val="007232B0"/>
    <w:rsid w:val="00723A06"/>
    <w:rsid w:val="00723DE7"/>
    <w:rsid w:val="00724953"/>
    <w:rsid w:val="007249E5"/>
    <w:rsid w:val="00724DBC"/>
    <w:rsid w:val="00724DC5"/>
    <w:rsid w:val="00725233"/>
    <w:rsid w:val="00725F83"/>
    <w:rsid w:val="0072660B"/>
    <w:rsid w:val="00726ECD"/>
    <w:rsid w:val="00726F43"/>
    <w:rsid w:val="00726FDD"/>
    <w:rsid w:val="00727773"/>
    <w:rsid w:val="0072796D"/>
    <w:rsid w:val="007302B2"/>
    <w:rsid w:val="007308F1"/>
    <w:rsid w:val="007309F7"/>
    <w:rsid w:val="00730CF3"/>
    <w:rsid w:val="00730FE3"/>
    <w:rsid w:val="00731487"/>
    <w:rsid w:val="00732264"/>
    <w:rsid w:val="00732522"/>
    <w:rsid w:val="007325BA"/>
    <w:rsid w:val="007325F3"/>
    <w:rsid w:val="00732A44"/>
    <w:rsid w:val="00733363"/>
    <w:rsid w:val="00733A25"/>
    <w:rsid w:val="00733ADB"/>
    <w:rsid w:val="007341A3"/>
    <w:rsid w:val="0073435F"/>
    <w:rsid w:val="00734376"/>
    <w:rsid w:val="007343BB"/>
    <w:rsid w:val="00734A2F"/>
    <w:rsid w:val="00734AD7"/>
    <w:rsid w:val="00734D82"/>
    <w:rsid w:val="00735376"/>
    <w:rsid w:val="00735863"/>
    <w:rsid w:val="007358B0"/>
    <w:rsid w:val="00735CFC"/>
    <w:rsid w:val="007376AF"/>
    <w:rsid w:val="007376F4"/>
    <w:rsid w:val="0073787E"/>
    <w:rsid w:val="00737AEE"/>
    <w:rsid w:val="00737C6F"/>
    <w:rsid w:val="00740808"/>
    <w:rsid w:val="00740CED"/>
    <w:rsid w:val="00741430"/>
    <w:rsid w:val="00741E8C"/>
    <w:rsid w:val="00742484"/>
    <w:rsid w:val="007425FE"/>
    <w:rsid w:val="00742678"/>
    <w:rsid w:val="007429C4"/>
    <w:rsid w:val="00742AF9"/>
    <w:rsid w:val="00742C97"/>
    <w:rsid w:val="00742EBC"/>
    <w:rsid w:val="00743932"/>
    <w:rsid w:val="0074399C"/>
    <w:rsid w:val="00743A3F"/>
    <w:rsid w:val="00743B0B"/>
    <w:rsid w:val="00743D48"/>
    <w:rsid w:val="00744292"/>
    <w:rsid w:val="0074494F"/>
    <w:rsid w:val="0074531E"/>
    <w:rsid w:val="007454EC"/>
    <w:rsid w:val="00745B2B"/>
    <w:rsid w:val="00745D6D"/>
    <w:rsid w:val="00746603"/>
    <w:rsid w:val="0074662F"/>
    <w:rsid w:val="00746866"/>
    <w:rsid w:val="0074686B"/>
    <w:rsid w:val="00746A17"/>
    <w:rsid w:val="00746F08"/>
    <w:rsid w:val="007472D0"/>
    <w:rsid w:val="0074771B"/>
    <w:rsid w:val="00747A6F"/>
    <w:rsid w:val="00747D62"/>
    <w:rsid w:val="0075014C"/>
    <w:rsid w:val="00750A35"/>
    <w:rsid w:val="00750CFF"/>
    <w:rsid w:val="00750FD3"/>
    <w:rsid w:val="00750FEA"/>
    <w:rsid w:val="007510AE"/>
    <w:rsid w:val="0075134D"/>
    <w:rsid w:val="00752EC0"/>
    <w:rsid w:val="00752F7E"/>
    <w:rsid w:val="007536ED"/>
    <w:rsid w:val="007537F9"/>
    <w:rsid w:val="00753C08"/>
    <w:rsid w:val="00753EC9"/>
    <w:rsid w:val="00753EEA"/>
    <w:rsid w:val="00753EFA"/>
    <w:rsid w:val="007541D6"/>
    <w:rsid w:val="00754E66"/>
    <w:rsid w:val="00754F10"/>
    <w:rsid w:val="00755098"/>
    <w:rsid w:val="00755160"/>
    <w:rsid w:val="00755384"/>
    <w:rsid w:val="007556F2"/>
    <w:rsid w:val="00755727"/>
    <w:rsid w:val="007557DA"/>
    <w:rsid w:val="00756035"/>
    <w:rsid w:val="00756102"/>
    <w:rsid w:val="00756354"/>
    <w:rsid w:val="00756774"/>
    <w:rsid w:val="00756D05"/>
    <w:rsid w:val="00757FBA"/>
    <w:rsid w:val="0076026F"/>
    <w:rsid w:val="0076077D"/>
    <w:rsid w:val="0076098C"/>
    <w:rsid w:val="00761C5A"/>
    <w:rsid w:val="00761CD1"/>
    <w:rsid w:val="00761CFA"/>
    <w:rsid w:val="00762232"/>
    <w:rsid w:val="0076279E"/>
    <w:rsid w:val="00762FED"/>
    <w:rsid w:val="00763477"/>
    <w:rsid w:val="00763504"/>
    <w:rsid w:val="00763659"/>
    <w:rsid w:val="007637DB"/>
    <w:rsid w:val="00763805"/>
    <w:rsid w:val="00763924"/>
    <w:rsid w:val="007639B5"/>
    <w:rsid w:val="00764583"/>
    <w:rsid w:val="00764947"/>
    <w:rsid w:val="00764B56"/>
    <w:rsid w:val="007650AF"/>
    <w:rsid w:val="00765D22"/>
    <w:rsid w:val="00765DD1"/>
    <w:rsid w:val="00766153"/>
    <w:rsid w:val="0076616E"/>
    <w:rsid w:val="00766A59"/>
    <w:rsid w:val="00767480"/>
    <w:rsid w:val="0076797C"/>
    <w:rsid w:val="00767C18"/>
    <w:rsid w:val="00767E36"/>
    <w:rsid w:val="00767ECC"/>
    <w:rsid w:val="007704BC"/>
    <w:rsid w:val="0077053A"/>
    <w:rsid w:val="00770FA7"/>
    <w:rsid w:val="007713DC"/>
    <w:rsid w:val="00771D43"/>
    <w:rsid w:val="00771FA3"/>
    <w:rsid w:val="00772444"/>
    <w:rsid w:val="007724E7"/>
    <w:rsid w:val="00772577"/>
    <w:rsid w:val="00772645"/>
    <w:rsid w:val="007726AC"/>
    <w:rsid w:val="00772908"/>
    <w:rsid w:val="007736B0"/>
    <w:rsid w:val="00773E1B"/>
    <w:rsid w:val="00773E80"/>
    <w:rsid w:val="00773F76"/>
    <w:rsid w:val="00773FEC"/>
    <w:rsid w:val="00774900"/>
    <w:rsid w:val="00774E7A"/>
    <w:rsid w:val="00775645"/>
    <w:rsid w:val="00775F09"/>
    <w:rsid w:val="007763FE"/>
    <w:rsid w:val="00776B94"/>
    <w:rsid w:val="00776EAB"/>
    <w:rsid w:val="007772AD"/>
    <w:rsid w:val="00777E48"/>
    <w:rsid w:val="00777F2C"/>
    <w:rsid w:val="00780B76"/>
    <w:rsid w:val="00780DF2"/>
    <w:rsid w:val="007811FF"/>
    <w:rsid w:val="00781224"/>
    <w:rsid w:val="0078129E"/>
    <w:rsid w:val="00781414"/>
    <w:rsid w:val="00781707"/>
    <w:rsid w:val="00781D22"/>
    <w:rsid w:val="00781E9C"/>
    <w:rsid w:val="00781F7C"/>
    <w:rsid w:val="00782698"/>
    <w:rsid w:val="00782791"/>
    <w:rsid w:val="007831DA"/>
    <w:rsid w:val="007833AF"/>
    <w:rsid w:val="007839CA"/>
    <w:rsid w:val="00784047"/>
    <w:rsid w:val="00784A89"/>
    <w:rsid w:val="007851AA"/>
    <w:rsid w:val="007855E7"/>
    <w:rsid w:val="007857D2"/>
    <w:rsid w:val="00785819"/>
    <w:rsid w:val="00785929"/>
    <w:rsid w:val="007863BF"/>
    <w:rsid w:val="00786552"/>
    <w:rsid w:val="0078659E"/>
    <w:rsid w:val="00786B63"/>
    <w:rsid w:val="00786B79"/>
    <w:rsid w:val="00786C7C"/>
    <w:rsid w:val="007906CF"/>
    <w:rsid w:val="00790888"/>
    <w:rsid w:val="00790891"/>
    <w:rsid w:val="00791BED"/>
    <w:rsid w:val="00792215"/>
    <w:rsid w:val="0079249D"/>
    <w:rsid w:val="0079259A"/>
    <w:rsid w:val="00792968"/>
    <w:rsid w:val="00793374"/>
    <w:rsid w:val="0079370F"/>
    <w:rsid w:val="007938B4"/>
    <w:rsid w:val="0079397C"/>
    <w:rsid w:val="00793AD3"/>
    <w:rsid w:val="007942B2"/>
    <w:rsid w:val="00794428"/>
    <w:rsid w:val="00794707"/>
    <w:rsid w:val="007953E6"/>
    <w:rsid w:val="00795D9A"/>
    <w:rsid w:val="00795EAE"/>
    <w:rsid w:val="00796BAD"/>
    <w:rsid w:val="00797242"/>
    <w:rsid w:val="00797553"/>
    <w:rsid w:val="007A0403"/>
    <w:rsid w:val="007A0B45"/>
    <w:rsid w:val="007A10F3"/>
    <w:rsid w:val="007A1105"/>
    <w:rsid w:val="007A139A"/>
    <w:rsid w:val="007A162F"/>
    <w:rsid w:val="007A1922"/>
    <w:rsid w:val="007A1B7B"/>
    <w:rsid w:val="007A2095"/>
    <w:rsid w:val="007A20E9"/>
    <w:rsid w:val="007A27A6"/>
    <w:rsid w:val="007A2EED"/>
    <w:rsid w:val="007A2F11"/>
    <w:rsid w:val="007A3697"/>
    <w:rsid w:val="007A37EE"/>
    <w:rsid w:val="007A3E38"/>
    <w:rsid w:val="007A43A8"/>
    <w:rsid w:val="007A4825"/>
    <w:rsid w:val="007A4EDC"/>
    <w:rsid w:val="007A533B"/>
    <w:rsid w:val="007A6110"/>
    <w:rsid w:val="007A613E"/>
    <w:rsid w:val="007A61EA"/>
    <w:rsid w:val="007A6342"/>
    <w:rsid w:val="007A7003"/>
    <w:rsid w:val="007A71C6"/>
    <w:rsid w:val="007A7725"/>
    <w:rsid w:val="007B0122"/>
    <w:rsid w:val="007B06E7"/>
    <w:rsid w:val="007B0985"/>
    <w:rsid w:val="007B0AF3"/>
    <w:rsid w:val="007B15B7"/>
    <w:rsid w:val="007B1F7D"/>
    <w:rsid w:val="007B2102"/>
    <w:rsid w:val="007B2259"/>
    <w:rsid w:val="007B23B8"/>
    <w:rsid w:val="007B25CA"/>
    <w:rsid w:val="007B2668"/>
    <w:rsid w:val="007B32B6"/>
    <w:rsid w:val="007B3F7D"/>
    <w:rsid w:val="007B4F31"/>
    <w:rsid w:val="007B51C7"/>
    <w:rsid w:val="007B5912"/>
    <w:rsid w:val="007B5E79"/>
    <w:rsid w:val="007B600F"/>
    <w:rsid w:val="007B60FA"/>
    <w:rsid w:val="007B6541"/>
    <w:rsid w:val="007B69EB"/>
    <w:rsid w:val="007B6EA7"/>
    <w:rsid w:val="007B73C7"/>
    <w:rsid w:val="007B7B78"/>
    <w:rsid w:val="007B7BB5"/>
    <w:rsid w:val="007C08B8"/>
    <w:rsid w:val="007C0CC9"/>
    <w:rsid w:val="007C1377"/>
    <w:rsid w:val="007C284E"/>
    <w:rsid w:val="007C2BCC"/>
    <w:rsid w:val="007C2F6E"/>
    <w:rsid w:val="007C3276"/>
    <w:rsid w:val="007C344B"/>
    <w:rsid w:val="007C348D"/>
    <w:rsid w:val="007C35B8"/>
    <w:rsid w:val="007C36AC"/>
    <w:rsid w:val="007C3D36"/>
    <w:rsid w:val="007C3FD2"/>
    <w:rsid w:val="007C41D1"/>
    <w:rsid w:val="007C45A6"/>
    <w:rsid w:val="007C45AE"/>
    <w:rsid w:val="007C460C"/>
    <w:rsid w:val="007C46AB"/>
    <w:rsid w:val="007C46AE"/>
    <w:rsid w:val="007C46D7"/>
    <w:rsid w:val="007C4742"/>
    <w:rsid w:val="007C4860"/>
    <w:rsid w:val="007C49F7"/>
    <w:rsid w:val="007C4A96"/>
    <w:rsid w:val="007C4E84"/>
    <w:rsid w:val="007C4F97"/>
    <w:rsid w:val="007C5055"/>
    <w:rsid w:val="007C564E"/>
    <w:rsid w:val="007C5B27"/>
    <w:rsid w:val="007C639A"/>
    <w:rsid w:val="007C698F"/>
    <w:rsid w:val="007C6A96"/>
    <w:rsid w:val="007C70A7"/>
    <w:rsid w:val="007C72CB"/>
    <w:rsid w:val="007C7355"/>
    <w:rsid w:val="007D0299"/>
    <w:rsid w:val="007D0390"/>
    <w:rsid w:val="007D0ADF"/>
    <w:rsid w:val="007D0CBE"/>
    <w:rsid w:val="007D1200"/>
    <w:rsid w:val="007D128A"/>
    <w:rsid w:val="007D1BF6"/>
    <w:rsid w:val="007D1C34"/>
    <w:rsid w:val="007D1C9A"/>
    <w:rsid w:val="007D1D9A"/>
    <w:rsid w:val="007D1F02"/>
    <w:rsid w:val="007D2610"/>
    <w:rsid w:val="007D26DC"/>
    <w:rsid w:val="007D27BA"/>
    <w:rsid w:val="007D2AD1"/>
    <w:rsid w:val="007D2DA7"/>
    <w:rsid w:val="007D3569"/>
    <w:rsid w:val="007D35C8"/>
    <w:rsid w:val="007D3E88"/>
    <w:rsid w:val="007D3F22"/>
    <w:rsid w:val="007D4377"/>
    <w:rsid w:val="007D45BD"/>
    <w:rsid w:val="007D4E40"/>
    <w:rsid w:val="007D4E4E"/>
    <w:rsid w:val="007D5355"/>
    <w:rsid w:val="007D5731"/>
    <w:rsid w:val="007D5874"/>
    <w:rsid w:val="007D58F2"/>
    <w:rsid w:val="007D5DCD"/>
    <w:rsid w:val="007D5F31"/>
    <w:rsid w:val="007D6001"/>
    <w:rsid w:val="007D6126"/>
    <w:rsid w:val="007D6BC0"/>
    <w:rsid w:val="007D6E78"/>
    <w:rsid w:val="007D795A"/>
    <w:rsid w:val="007D7F7C"/>
    <w:rsid w:val="007E08F8"/>
    <w:rsid w:val="007E0B6E"/>
    <w:rsid w:val="007E0CFC"/>
    <w:rsid w:val="007E1507"/>
    <w:rsid w:val="007E1F6A"/>
    <w:rsid w:val="007E21D7"/>
    <w:rsid w:val="007E2254"/>
    <w:rsid w:val="007E2AFD"/>
    <w:rsid w:val="007E2B17"/>
    <w:rsid w:val="007E2C7A"/>
    <w:rsid w:val="007E2F5B"/>
    <w:rsid w:val="007E3B34"/>
    <w:rsid w:val="007E3FA5"/>
    <w:rsid w:val="007E5787"/>
    <w:rsid w:val="007E654F"/>
    <w:rsid w:val="007E6697"/>
    <w:rsid w:val="007E6CDB"/>
    <w:rsid w:val="007F012C"/>
    <w:rsid w:val="007F0602"/>
    <w:rsid w:val="007F184E"/>
    <w:rsid w:val="007F1BF9"/>
    <w:rsid w:val="007F232E"/>
    <w:rsid w:val="007F2540"/>
    <w:rsid w:val="007F2F25"/>
    <w:rsid w:val="007F3CDF"/>
    <w:rsid w:val="007F3F59"/>
    <w:rsid w:val="007F40EF"/>
    <w:rsid w:val="007F42C1"/>
    <w:rsid w:val="007F4B0C"/>
    <w:rsid w:val="007F4B69"/>
    <w:rsid w:val="007F4DA6"/>
    <w:rsid w:val="007F4E2D"/>
    <w:rsid w:val="007F4F52"/>
    <w:rsid w:val="007F510D"/>
    <w:rsid w:val="007F606C"/>
    <w:rsid w:val="007F65A0"/>
    <w:rsid w:val="007F6BF5"/>
    <w:rsid w:val="007F7288"/>
    <w:rsid w:val="007F75B1"/>
    <w:rsid w:val="007F763B"/>
    <w:rsid w:val="007F7C8C"/>
    <w:rsid w:val="007F7E75"/>
    <w:rsid w:val="00800352"/>
    <w:rsid w:val="008006E4"/>
    <w:rsid w:val="00800C3E"/>
    <w:rsid w:val="008015FB"/>
    <w:rsid w:val="008021C0"/>
    <w:rsid w:val="0080251C"/>
    <w:rsid w:val="0080256F"/>
    <w:rsid w:val="00802C9C"/>
    <w:rsid w:val="00802F06"/>
    <w:rsid w:val="0080391B"/>
    <w:rsid w:val="00803B79"/>
    <w:rsid w:val="00803C45"/>
    <w:rsid w:val="00803C4F"/>
    <w:rsid w:val="00804188"/>
    <w:rsid w:val="00804207"/>
    <w:rsid w:val="0080453A"/>
    <w:rsid w:val="00804943"/>
    <w:rsid w:val="008049C6"/>
    <w:rsid w:val="00805622"/>
    <w:rsid w:val="00805C78"/>
    <w:rsid w:val="00805D9D"/>
    <w:rsid w:val="00805F4D"/>
    <w:rsid w:val="00805FAC"/>
    <w:rsid w:val="00806321"/>
    <w:rsid w:val="00806A5F"/>
    <w:rsid w:val="00807367"/>
    <w:rsid w:val="00807A62"/>
    <w:rsid w:val="00807C83"/>
    <w:rsid w:val="00807D40"/>
    <w:rsid w:val="00807E48"/>
    <w:rsid w:val="0081044B"/>
    <w:rsid w:val="00810564"/>
    <w:rsid w:val="008105DB"/>
    <w:rsid w:val="0081067A"/>
    <w:rsid w:val="008109C4"/>
    <w:rsid w:val="00810C55"/>
    <w:rsid w:val="00810E49"/>
    <w:rsid w:val="00810F3D"/>
    <w:rsid w:val="008117E5"/>
    <w:rsid w:val="00811B15"/>
    <w:rsid w:val="00811E0D"/>
    <w:rsid w:val="00812120"/>
    <w:rsid w:val="00812655"/>
    <w:rsid w:val="008126EC"/>
    <w:rsid w:val="008127F3"/>
    <w:rsid w:val="008129F5"/>
    <w:rsid w:val="008133DB"/>
    <w:rsid w:val="00813430"/>
    <w:rsid w:val="00813516"/>
    <w:rsid w:val="00813D67"/>
    <w:rsid w:val="00813FE4"/>
    <w:rsid w:val="00813FFC"/>
    <w:rsid w:val="00815075"/>
    <w:rsid w:val="00815465"/>
    <w:rsid w:val="00816E5D"/>
    <w:rsid w:val="00817774"/>
    <w:rsid w:val="008179E0"/>
    <w:rsid w:val="00817B0F"/>
    <w:rsid w:val="008200D4"/>
    <w:rsid w:val="008202C2"/>
    <w:rsid w:val="0082056E"/>
    <w:rsid w:val="00820664"/>
    <w:rsid w:val="0082077F"/>
    <w:rsid w:val="00820E53"/>
    <w:rsid w:val="00822115"/>
    <w:rsid w:val="00822205"/>
    <w:rsid w:val="008223DE"/>
    <w:rsid w:val="008225E1"/>
    <w:rsid w:val="008228E0"/>
    <w:rsid w:val="008235AB"/>
    <w:rsid w:val="00823735"/>
    <w:rsid w:val="0082393F"/>
    <w:rsid w:val="00824173"/>
    <w:rsid w:val="008241B8"/>
    <w:rsid w:val="00824388"/>
    <w:rsid w:val="008248B1"/>
    <w:rsid w:val="00824A4F"/>
    <w:rsid w:val="00824AAD"/>
    <w:rsid w:val="00824B59"/>
    <w:rsid w:val="0082516C"/>
    <w:rsid w:val="0082558F"/>
    <w:rsid w:val="00826FEB"/>
    <w:rsid w:val="00827A85"/>
    <w:rsid w:val="00830209"/>
    <w:rsid w:val="00830291"/>
    <w:rsid w:val="00830489"/>
    <w:rsid w:val="008311B3"/>
    <w:rsid w:val="00831FD5"/>
    <w:rsid w:val="008320BB"/>
    <w:rsid w:val="008322DB"/>
    <w:rsid w:val="00832418"/>
    <w:rsid w:val="00832614"/>
    <w:rsid w:val="008327F1"/>
    <w:rsid w:val="008328F7"/>
    <w:rsid w:val="00832BAF"/>
    <w:rsid w:val="00832E7F"/>
    <w:rsid w:val="00832F10"/>
    <w:rsid w:val="0083355D"/>
    <w:rsid w:val="00833605"/>
    <w:rsid w:val="00833722"/>
    <w:rsid w:val="008337CF"/>
    <w:rsid w:val="00833838"/>
    <w:rsid w:val="008339E5"/>
    <w:rsid w:val="008343C7"/>
    <w:rsid w:val="008357C3"/>
    <w:rsid w:val="008357E8"/>
    <w:rsid w:val="00835F0B"/>
    <w:rsid w:val="00835F86"/>
    <w:rsid w:val="008368AD"/>
    <w:rsid w:val="00837D75"/>
    <w:rsid w:val="00837DE7"/>
    <w:rsid w:val="00840467"/>
    <w:rsid w:val="00840468"/>
    <w:rsid w:val="008408EF"/>
    <w:rsid w:val="00841861"/>
    <w:rsid w:val="00841E73"/>
    <w:rsid w:val="00841EAF"/>
    <w:rsid w:val="00841F5E"/>
    <w:rsid w:val="008428AA"/>
    <w:rsid w:val="00842DEA"/>
    <w:rsid w:val="00842E67"/>
    <w:rsid w:val="00842F0F"/>
    <w:rsid w:val="00843156"/>
    <w:rsid w:val="00843414"/>
    <w:rsid w:val="008446EE"/>
    <w:rsid w:val="00844945"/>
    <w:rsid w:val="00844CC0"/>
    <w:rsid w:val="00844F32"/>
    <w:rsid w:val="00845221"/>
    <w:rsid w:val="008452C4"/>
    <w:rsid w:val="00845B28"/>
    <w:rsid w:val="00845BB2"/>
    <w:rsid w:val="0084613E"/>
    <w:rsid w:val="00846F99"/>
    <w:rsid w:val="008471A6"/>
    <w:rsid w:val="008473BC"/>
    <w:rsid w:val="00847508"/>
    <w:rsid w:val="0084760F"/>
    <w:rsid w:val="008479AA"/>
    <w:rsid w:val="0085051E"/>
    <w:rsid w:val="00850A7C"/>
    <w:rsid w:val="00850CC3"/>
    <w:rsid w:val="0085115C"/>
    <w:rsid w:val="00851189"/>
    <w:rsid w:val="0085152D"/>
    <w:rsid w:val="00851CA6"/>
    <w:rsid w:val="00851E4A"/>
    <w:rsid w:val="00852073"/>
    <w:rsid w:val="008527F7"/>
    <w:rsid w:val="00852EFB"/>
    <w:rsid w:val="00852F9B"/>
    <w:rsid w:val="008533C0"/>
    <w:rsid w:val="00853684"/>
    <w:rsid w:val="00854307"/>
    <w:rsid w:val="00854E60"/>
    <w:rsid w:val="008550A7"/>
    <w:rsid w:val="00855D95"/>
    <w:rsid w:val="008562FF"/>
    <w:rsid w:val="00856402"/>
    <w:rsid w:val="008566BE"/>
    <w:rsid w:val="00856BC5"/>
    <w:rsid w:val="00856F51"/>
    <w:rsid w:val="00856FB6"/>
    <w:rsid w:val="00857085"/>
    <w:rsid w:val="0085720A"/>
    <w:rsid w:val="0085789E"/>
    <w:rsid w:val="00857C1C"/>
    <w:rsid w:val="00857C4A"/>
    <w:rsid w:val="00857F7D"/>
    <w:rsid w:val="008607C6"/>
    <w:rsid w:val="00860C42"/>
    <w:rsid w:val="00860D8B"/>
    <w:rsid w:val="008612B5"/>
    <w:rsid w:val="00861373"/>
    <w:rsid w:val="00861570"/>
    <w:rsid w:val="00861B31"/>
    <w:rsid w:val="00861CCC"/>
    <w:rsid w:val="0086204C"/>
    <w:rsid w:val="008625F8"/>
    <w:rsid w:val="00863BDB"/>
    <w:rsid w:val="00863CBA"/>
    <w:rsid w:val="00863CC6"/>
    <w:rsid w:val="00863EA7"/>
    <w:rsid w:val="00863EDC"/>
    <w:rsid w:val="008640DF"/>
    <w:rsid w:val="00864201"/>
    <w:rsid w:val="0086437C"/>
    <w:rsid w:val="008645A5"/>
    <w:rsid w:val="008648F7"/>
    <w:rsid w:val="00864A4F"/>
    <w:rsid w:val="008651D9"/>
    <w:rsid w:val="008654B0"/>
    <w:rsid w:val="00865574"/>
    <w:rsid w:val="00865997"/>
    <w:rsid w:val="00865D3B"/>
    <w:rsid w:val="00866695"/>
    <w:rsid w:val="00866F92"/>
    <w:rsid w:val="00867259"/>
    <w:rsid w:val="00867855"/>
    <w:rsid w:val="00867B4D"/>
    <w:rsid w:val="00867FE0"/>
    <w:rsid w:val="008701E3"/>
    <w:rsid w:val="00870B1C"/>
    <w:rsid w:val="00870D6A"/>
    <w:rsid w:val="00870DCF"/>
    <w:rsid w:val="00870F81"/>
    <w:rsid w:val="008714CC"/>
    <w:rsid w:val="00871860"/>
    <w:rsid w:val="00872680"/>
    <w:rsid w:val="008729FA"/>
    <w:rsid w:val="00872BAB"/>
    <w:rsid w:val="0087300E"/>
    <w:rsid w:val="008730A5"/>
    <w:rsid w:val="0087383E"/>
    <w:rsid w:val="0087430F"/>
    <w:rsid w:val="0087448A"/>
    <w:rsid w:val="008744F2"/>
    <w:rsid w:val="00874618"/>
    <w:rsid w:val="0087513E"/>
    <w:rsid w:val="008752CA"/>
    <w:rsid w:val="008753DE"/>
    <w:rsid w:val="00875E72"/>
    <w:rsid w:val="008762F1"/>
    <w:rsid w:val="0087640F"/>
    <w:rsid w:val="00877399"/>
    <w:rsid w:val="00877A8A"/>
    <w:rsid w:val="008804DA"/>
    <w:rsid w:val="00880743"/>
    <w:rsid w:val="008809C1"/>
    <w:rsid w:val="00880B72"/>
    <w:rsid w:val="0088157C"/>
    <w:rsid w:val="00881945"/>
    <w:rsid w:val="00881965"/>
    <w:rsid w:val="00881F85"/>
    <w:rsid w:val="00881F91"/>
    <w:rsid w:val="00882650"/>
    <w:rsid w:val="008828BD"/>
    <w:rsid w:val="008831EA"/>
    <w:rsid w:val="00883255"/>
    <w:rsid w:val="008834F9"/>
    <w:rsid w:val="008835E9"/>
    <w:rsid w:val="00884657"/>
    <w:rsid w:val="00884893"/>
    <w:rsid w:val="00885A7B"/>
    <w:rsid w:val="00885B21"/>
    <w:rsid w:val="008863B1"/>
    <w:rsid w:val="00886479"/>
    <w:rsid w:val="00886977"/>
    <w:rsid w:val="00886F88"/>
    <w:rsid w:val="0088739B"/>
    <w:rsid w:val="00890611"/>
    <w:rsid w:val="008906A3"/>
    <w:rsid w:val="00890939"/>
    <w:rsid w:val="00891406"/>
    <w:rsid w:val="00891F0D"/>
    <w:rsid w:val="00891FDD"/>
    <w:rsid w:val="00892173"/>
    <w:rsid w:val="008921BA"/>
    <w:rsid w:val="008922E6"/>
    <w:rsid w:val="008926C6"/>
    <w:rsid w:val="0089330D"/>
    <w:rsid w:val="008935F2"/>
    <w:rsid w:val="00893AD3"/>
    <w:rsid w:val="00893F59"/>
    <w:rsid w:val="00894126"/>
    <w:rsid w:val="008943F9"/>
    <w:rsid w:val="00894688"/>
    <w:rsid w:val="00894731"/>
    <w:rsid w:val="0089490C"/>
    <w:rsid w:val="00894B4D"/>
    <w:rsid w:val="00894DD4"/>
    <w:rsid w:val="00895E75"/>
    <w:rsid w:val="00895FA8"/>
    <w:rsid w:val="0089625D"/>
    <w:rsid w:val="00896675"/>
    <w:rsid w:val="008968A1"/>
    <w:rsid w:val="00896A06"/>
    <w:rsid w:val="00896E74"/>
    <w:rsid w:val="00896FF9"/>
    <w:rsid w:val="008973CE"/>
    <w:rsid w:val="008977A9"/>
    <w:rsid w:val="00897827"/>
    <w:rsid w:val="00897B2A"/>
    <w:rsid w:val="00897C1E"/>
    <w:rsid w:val="00897C42"/>
    <w:rsid w:val="00897F0A"/>
    <w:rsid w:val="00897FF4"/>
    <w:rsid w:val="008A01DC"/>
    <w:rsid w:val="008A0DCD"/>
    <w:rsid w:val="008A11BF"/>
    <w:rsid w:val="008A1339"/>
    <w:rsid w:val="008A15C0"/>
    <w:rsid w:val="008A1670"/>
    <w:rsid w:val="008A192D"/>
    <w:rsid w:val="008A1939"/>
    <w:rsid w:val="008A1E4A"/>
    <w:rsid w:val="008A27D7"/>
    <w:rsid w:val="008A2AAE"/>
    <w:rsid w:val="008A2B55"/>
    <w:rsid w:val="008A2D9E"/>
    <w:rsid w:val="008A34B7"/>
    <w:rsid w:val="008A3785"/>
    <w:rsid w:val="008A3A5B"/>
    <w:rsid w:val="008A3D0B"/>
    <w:rsid w:val="008A44B2"/>
    <w:rsid w:val="008A4CC7"/>
    <w:rsid w:val="008A4E37"/>
    <w:rsid w:val="008A521C"/>
    <w:rsid w:val="008A5412"/>
    <w:rsid w:val="008A55B1"/>
    <w:rsid w:val="008A61C7"/>
    <w:rsid w:val="008A6259"/>
    <w:rsid w:val="008A6A31"/>
    <w:rsid w:val="008A71ED"/>
    <w:rsid w:val="008A72C7"/>
    <w:rsid w:val="008A72D9"/>
    <w:rsid w:val="008A749F"/>
    <w:rsid w:val="008A750A"/>
    <w:rsid w:val="008B003F"/>
    <w:rsid w:val="008B02E7"/>
    <w:rsid w:val="008B0615"/>
    <w:rsid w:val="008B0688"/>
    <w:rsid w:val="008B09B7"/>
    <w:rsid w:val="008B0BE5"/>
    <w:rsid w:val="008B11C7"/>
    <w:rsid w:val="008B140C"/>
    <w:rsid w:val="008B151C"/>
    <w:rsid w:val="008B215D"/>
    <w:rsid w:val="008B2EA3"/>
    <w:rsid w:val="008B39DB"/>
    <w:rsid w:val="008B3B6A"/>
    <w:rsid w:val="008B3C71"/>
    <w:rsid w:val="008B436A"/>
    <w:rsid w:val="008B4748"/>
    <w:rsid w:val="008B4863"/>
    <w:rsid w:val="008B48DE"/>
    <w:rsid w:val="008B550D"/>
    <w:rsid w:val="008B56BC"/>
    <w:rsid w:val="008B573F"/>
    <w:rsid w:val="008B5C14"/>
    <w:rsid w:val="008B5FD5"/>
    <w:rsid w:val="008B6516"/>
    <w:rsid w:val="008B65E7"/>
    <w:rsid w:val="008B6BBC"/>
    <w:rsid w:val="008B6BF3"/>
    <w:rsid w:val="008B702A"/>
    <w:rsid w:val="008B7782"/>
    <w:rsid w:val="008C0142"/>
    <w:rsid w:val="008C022A"/>
    <w:rsid w:val="008C0AE4"/>
    <w:rsid w:val="008C127F"/>
    <w:rsid w:val="008C1371"/>
    <w:rsid w:val="008C13F1"/>
    <w:rsid w:val="008C1592"/>
    <w:rsid w:val="008C20CA"/>
    <w:rsid w:val="008C2734"/>
    <w:rsid w:val="008C2869"/>
    <w:rsid w:val="008C2B33"/>
    <w:rsid w:val="008C2F00"/>
    <w:rsid w:val="008C304B"/>
    <w:rsid w:val="008C3D83"/>
    <w:rsid w:val="008C407A"/>
    <w:rsid w:val="008C41A5"/>
    <w:rsid w:val="008C49CD"/>
    <w:rsid w:val="008C58C4"/>
    <w:rsid w:val="008C593A"/>
    <w:rsid w:val="008C690C"/>
    <w:rsid w:val="008C6EF1"/>
    <w:rsid w:val="008C7133"/>
    <w:rsid w:val="008C79FF"/>
    <w:rsid w:val="008C7F5E"/>
    <w:rsid w:val="008D00C5"/>
    <w:rsid w:val="008D106D"/>
    <w:rsid w:val="008D11E1"/>
    <w:rsid w:val="008D127B"/>
    <w:rsid w:val="008D1559"/>
    <w:rsid w:val="008D164D"/>
    <w:rsid w:val="008D1806"/>
    <w:rsid w:val="008D1948"/>
    <w:rsid w:val="008D1E90"/>
    <w:rsid w:val="008D2080"/>
    <w:rsid w:val="008D20F3"/>
    <w:rsid w:val="008D2E4F"/>
    <w:rsid w:val="008D319D"/>
    <w:rsid w:val="008D34B3"/>
    <w:rsid w:val="008D3E32"/>
    <w:rsid w:val="008D410B"/>
    <w:rsid w:val="008D4286"/>
    <w:rsid w:val="008D4D43"/>
    <w:rsid w:val="008D546D"/>
    <w:rsid w:val="008D5DD6"/>
    <w:rsid w:val="008D5E38"/>
    <w:rsid w:val="008D6AD9"/>
    <w:rsid w:val="008D6BA8"/>
    <w:rsid w:val="008D6C43"/>
    <w:rsid w:val="008D7695"/>
    <w:rsid w:val="008D7F6C"/>
    <w:rsid w:val="008E039D"/>
    <w:rsid w:val="008E1148"/>
    <w:rsid w:val="008E1672"/>
    <w:rsid w:val="008E1A6C"/>
    <w:rsid w:val="008E1B5E"/>
    <w:rsid w:val="008E3699"/>
    <w:rsid w:val="008E36F0"/>
    <w:rsid w:val="008E3937"/>
    <w:rsid w:val="008E3F69"/>
    <w:rsid w:val="008E4A2C"/>
    <w:rsid w:val="008E538A"/>
    <w:rsid w:val="008E5B9C"/>
    <w:rsid w:val="008E6091"/>
    <w:rsid w:val="008E6462"/>
    <w:rsid w:val="008E6659"/>
    <w:rsid w:val="008E680B"/>
    <w:rsid w:val="008E6F9D"/>
    <w:rsid w:val="008E7198"/>
    <w:rsid w:val="008E7345"/>
    <w:rsid w:val="008E7745"/>
    <w:rsid w:val="008E785F"/>
    <w:rsid w:val="008E7DA6"/>
    <w:rsid w:val="008F043C"/>
    <w:rsid w:val="008F08A7"/>
    <w:rsid w:val="008F0972"/>
    <w:rsid w:val="008F09D0"/>
    <w:rsid w:val="008F0E0E"/>
    <w:rsid w:val="008F19DD"/>
    <w:rsid w:val="008F1E86"/>
    <w:rsid w:val="008F2217"/>
    <w:rsid w:val="008F25CE"/>
    <w:rsid w:val="008F2979"/>
    <w:rsid w:val="008F2C33"/>
    <w:rsid w:val="008F3240"/>
    <w:rsid w:val="008F352D"/>
    <w:rsid w:val="008F36DE"/>
    <w:rsid w:val="008F38DC"/>
    <w:rsid w:val="008F3E0D"/>
    <w:rsid w:val="008F402B"/>
    <w:rsid w:val="008F4403"/>
    <w:rsid w:val="008F5A4A"/>
    <w:rsid w:val="008F5C35"/>
    <w:rsid w:val="008F60B2"/>
    <w:rsid w:val="008F6549"/>
    <w:rsid w:val="008F68DF"/>
    <w:rsid w:val="008F6AED"/>
    <w:rsid w:val="008F7316"/>
    <w:rsid w:val="008F7410"/>
    <w:rsid w:val="008F7459"/>
    <w:rsid w:val="008F7B24"/>
    <w:rsid w:val="008F7B69"/>
    <w:rsid w:val="00900323"/>
    <w:rsid w:val="0090078A"/>
    <w:rsid w:val="009008F1"/>
    <w:rsid w:val="00900AF6"/>
    <w:rsid w:val="00900BEF"/>
    <w:rsid w:val="00900EBA"/>
    <w:rsid w:val="009015EB"/>
    <w:rsid w:val="0090161B"/>
    <w:rsid w:val="009016DC"/>
    <w:rsid w:val="0090286F"/>
    <w:rsid w:val="0090390B"/>
    <w:rsid w:val="0090391E"/>
    <w:rsid w:val="00903F65"/>
    <w:rsid w:val="00904000"/>
    <w:rsid w:val="009042C7"/>
    <w:rsid w:val="009047C2"/>
    <w:rsid w:val="0090498C"/>
    <w:rsid w:val="00904B04"/>
    <w:rsid w:val="00905074"/>
    <w:rsid w:val="009056D2"/>
    <w:rsid w:val="00905883"/>
    <w:rsid w:val="00905B3B"/>
    <w:rsid w:val="0090603D"/>
    <w:rsid w:val="00906177"/>
    <w:rsid w:val="0090665F"/>
    <w:rsid w:val="0090670F"/>
    <w:rsid w:val="0090692F"/>
    <w:rsid w:val="00907427"/>
    <w:rsid w:val="009074DF"/>
    <w:rsid w:val="0090776E"/>
    <w:rsid w:val="00907887"/>
    <w:rsid w:val="009078E5"/>
    <w:rsid w:val="009079B6"/>
    <w:rsid w:val="00907CB6"/>
    <w:rsid w:val="00907D24"/>
    <w:rsid w:val="0091033D"/>
    <w:rsid w:val="009107FE"/>
    <w:rsid w:val="009109CA"/>
    <w:rsid w:val="00910C1F"/>
    <w:rsid w:val="00910CB6"/>
    <w:rsid w:val="0091126E"/>
    <w:rsid w:val="00911B32"/>
    <w:rsid w:val="00911CAF"/>
    <w:rsid w:val="00911F22"/>
    <w:rsid w:val="00911F7B"/>
    <w:rsid w:val="0091209B"/>
    <w:rsid w:val="00912248"/>
    <w:rsid w:val="0091254E"/>
    <w:rsid w:val="009125EB"/>
    <w:rsid w:val="00913063"/>
    <w:rsid w:val="009142BA"/>
    <w:rsid w:val="0091453F"/>
    <w:rsid w:val="00914595"/>
    <w:rsid w:val="00914615"/>
    <w:rsid w:val="009149A8"/>
    <w:rsid w:val="00914D11"/>
    <w:rsid w:val="00914F1B"/>
    <w:rsid w:val="009152C2"/>
    <w:rsid w:val="0091553B"/>
    <w:rsid w:val="009155B5"/>
    <w:rsid w:val="009155FE"/>
    <w:rsid w:val="00915A8C"/>
    <w:rsid w:val="00915EFE"/>
    <w:rsid w:val="00915FDC"/>
    <w:rsid w:val="00916F28"/>
    <w:rsid w:val="00917FDF"/>
    <w:rsid w:val="0092000A"/>
    <w:rsid w:val="00920DBA"/>
    <w:rsid w:val="0092107D"/>
    <w:rsid w:val="00921D73"/>
    <w:rsid w:val="00921EE9"/>
    <w:rsid w:val="009229C3"/>
    <w:rsid w:val="00923212"/>
    <w:rsid w:val="00923B35"/>
    <w:rsid w:val="00923BE4"/>
    <w:rsid w:val="009246C8"/>
    <w:rsid w:val="009247CE"/>
    <w:rsid w:val="00924896"/>
    <w:rsid w:val="00924E3D"/>
    <w:rsid w:val="00926340"/>
    <w:rsid w:val="00926C93"/>
    <w:rsid w:val="00926CE4"/>
    <w:rsid w:val="00926F54"/>
    <w:rsid w:val="00926FAB"/>
    <w:rsid w:val="009273B1"/>
    <w:rsid w:val="009278C0"/>
    <w:rsid w:val="009278F5"/>
    <w:rsid w:val="00927958"/>
    <w:rsid w:val="00927C2D"/>
    <w:rsid w:val="00930A80"/>
    <w:rsid w:val="00930AE2"/>
    <w:rsid w:val="00930ED1"/>
    <w:rsid w:val="009310A1"/>
    <w:rsid w:val="009316A8"/>
    <w:rsid w:val="00931A1D"/>
    <w:rsid w:val="00931D76"/>
    <w:rsid w:val="00931DFA"/>
    <w:rsid w:val="009322FA"/>
    <w:rsid w:val="009325F2"/>
    <w:rsid w:val="00932640"/>
    <w:rsid w:val="00932658"/>
    <w:rsid w:val="00932675"/>
    <w:rsid w:val="009326B5"/>
    <w:rsid w:val="009330E3"/>
    <w:rsid w:val="00933872"/>
    <w:rsid w:val="009339EA"/>
    <w:rsid w:val="00933C40"/>
    <w:rsid w:val="00933E57"/>
    <w:rsid w:val="00933E94"/>
    <w:rsid w:val="009340B5"/>
    <w:rsid w:val="009356BC"/>
    <w:rsid w:val="009357C8"/>
    <w:rsid w:val="00936367"/>
    <w:rsid w:val="0093636F"/>
    <w:rsid w:val="0093692C"/>
    <w:rsid w:val="00936C4E"/>
    <w:rsid w:val="00937197"/>
    <w:rsid w:val="009373FD"/>
    <w:rsid w:val="00937814"/>
    <w:rsid w:val="00937C86"/>
    <w:rsid w:val="009403A3"/>
    <w:rsid w:val="00940726"/>
    <w:rsid w:val="00941623"/>
    <w:rsid w:val="00941C1F"/>
    <w:rsid w:val="00941E84"/>
    <w:rsid w:val="00942467"/>
    <w:rsid w:val="00942712"/>
    <w:rsid w:val="00942D52"/>
    <w:rsid w:val="00942F6A"/>
    <w:rsid w:val="00942FC9"/>
    <w:rsid w:val="0094303E"/>
    <w:rsid w:val="009431B3"/>
    <w:rsid w:val="009432F7"/>
    <w:rsid w:val="0094330B"/>
    <w:rsid w:val="009434CC"/>
    <w:rsid w:val="00943AE6"/>
    <w:rsid w:val="00943D0E"/>
    <w:rsid w:val="00943F9A"/>
    <w:rsid w:val="00944042"/>
    <w:rsid w:val="00944122"/>
    <w:rsid w:val="009441C5"/>
    <w:rsid w:val="00944698"/>
    <w:rsid w:val="00944AA4"/>
    <w:rsid w:val="00944B58"/>
    <w:rsid w:val="00945185"/>
    <w:rsid w:val="00945292"/>
    <w:rsid w:val="00945B35"/>
    <w:rsid w:val="009462C2"/>
    <w:rsid w:val="00946527"/>
    <w:rsid w:val="00946AE4"/>
    <w:rsid w:val="00946F86"/>
    <w:rsid w:val="0094732C"/>
    <w:rsid w:val="00947B31"/>
    <w:rsid w:val="0095097B"/>
    <w:rsid w:val="00950C7F"/>
    <w:rsid w:val="00950F4B"/>
    <w:rsid w:val="00950F56"/>
    <w:rsid w:val="00951233"/>
    <w:rsid w:val="00951857"/>
    <w:rsid w:val="00951966"/>
    <w:rsid w:val="00951CC8"/>
    <w:rsid w:val="00952933"/>
    <w:rsid w:val="00952BFF"/>
    <w:rsid w:val="009533D1"/>
    <w:rsid w:val="009534B8"/>
    <w:rsid w:val="00953643"/>
    <w:rsid w:val="00953B61"/>
    <w:rsid w:val="00953CC9"/>
    <w:rsid w:val="00953F3F"/>
    <w:rsid w:val="00954052"/>
    <w:rsid w:val="00954335"/>
    <w:rsid w:val="00954506"/>
    <w:rsid w:val="00954C34"/>
    <w:rsid w:val="00954FD9"/>
    <w:rsid w:val="0095519A"/>
    <w:rsid w:val="00955F19"/>
    <w:rsid w:val="009560A6"/>
    <w:rsid w:val="0095640E"/>
    <w:rsid w:val="00956641"/>
    <w:rsid w:val="00957083"/>
    <w:rsid w:val="00957695"/>
    <w:rsid w:val="00957A6C"/>
    <w:rsid w:val="00957BD9"/>
    <w:rsid w:val="0096005B"/>
    <w:rsid w:val="00960120"/>
    <w:rsid w:val="0096063C"/>
    <w:rsid w:val="00960F7B"/>
    <w:rsid w:val="009616C3"/>
    <w:rsid w:val="00962CD0"/>
    <w:rsid w:val="0096321D"/>
    <w:rsid w:val="00963296"/>
    <w:rsid w:val="00963DA8"/>
    <w:rsid w:val="00964A55"/>
    <w:rsid w:val="00964CBC"/>
    <w:rsid w:val="00964F6F"/>
    <w:rsid w:val="0096584E"/>
    <w:rsid w:val="009664CA"/>
    <w:rsid w:val="009669D3"/>
    <w:rsid w:val="00966F2A"/>
    <w:rsid w:val="00967562"/>
    <w:rsid w:val="009679CE"/>
    <w:rsid w:val="00967BD0"/>
    <w:rsid w:val="0097029B"/>
    <w:rsid w:val="00971363"/>
    <w:rsid w:val="009729C9"/>
    <w:rsid w:val="00972AB0"/>
    <w:rsid w:val="00972BE3"/>
    <w:rsid w:val="009735CE"/>
    <w:rsid w:val="00973668"/>
    <w:rsid w:val="009742A0"/>
    <w:rsid w:val="00974344"/>
    <w:rsid w:val="00974A43"/>
    <w:rsid w:val="00975590"/>
    <w:rsid w:val="009755BA"/>
    <w:rsid w:val="00975A06"/>
    <w:rsid w:val="00975B79"/>
    <w:rsid w:val="00975F86"/>
    <w:rsid w:val="009761AE"/>
    <w:rsid w:val="009761E8"/>
    <w:rsid w:val="009768E2"/>
    <w:rsid w:val="00976E27"/>
    <w:rsid w:val="00977324"/>
    <w:rsid w:val="009777F8"/>
    <w:rsid w:val="00977EFD"/>
    <w:rsid w:val="00980948"/>
    <w:rsid w:val="00981180"/>
    <w:rsid w:val="00981638"/>
    <w:rsid w:val="00981876"/>
    <w:rsid w:val="00981F16"/>
    <w:rsid w:val="009824DA"/>
    <w:rsid w:val="00983149"/>
    <w:rsid w:val="009832AF"/>
    <w:rsid w:val="00983DF7"/>
    <w:rsid w:val="00984254"/>
    <w:rsid w:val="009845D3"/>
    <w:rsid w:val="0098487D"/>
    <w:rsid w:val="00984B9B"/>
    <w:rsid w:val="00985350"/>
    <w:rsid w:val="00985357"/>
    <w:rsid w:val="00985669"/>
    <w:rsid w:val="009858A2"/>
    <w:rsid w:val="00985984"/>
    <w:rsid w:val="00985C65"/>
    <w:rsid w:val="0098673B"/>
    <w:rsid w:val="00986753"/>
    <w:rsid w:val="00986DED"/>
    <w:rsid w:val="0098706E"/>
    <w:rsid w:val="009870D1"/>
    <w:rsid w:val="009870ED"/>
    <w:rsid w:val="00987AF2"/>
    <w:rsid w:val="00990175"/>
    <w:rsid w:val="0099018E"/>
    <w:rsid w:val="009902CE"/>
    <w:rsid w:val="00990997"/>
    <w:rsid w:val="00990CAC"/>
    <w:rsid w:val="0099107F"/>
    <w:rsid w:val="009926A5"/>
    <w:rsid w:val="00992D3F"/>
    <w:rsid w:val="00993078"/>
    <w:rsid w:val="0099327F"/>
    <w:rsid w:val="0099355E"/>
    <w:rsid w:val="00993AE6"/>
    <w:rsid w:val="00994028"/>
    <w:rsid w:val="00994E37"/>
    <w:rsid w:val="00995A4D"/>
    <w:rsid w:val="00995CCA"/>
    <w:rsid w:val="00995D96"/>
    <w:rsid w:val="0099616B"/>
    <w:rsid w:val="00996285"/>
    <w:rsid w:val="009969B5"/>
    <w:rsid w:val="00996E63"/>
    <w:rsid w:val="00997181"/>
    <w:rsid w:val="00997427"/>
    <w:rsid w:val="00997A16"/>
    <w:rsid w:val="00997AB1"/>
    <w:rsid w:val="009A0808"/>
    <w:rsid w:val="009A0E44"/>
    <w:rsid w:val="009A179A"/>
    <w:rsid w:val="009A1C2F"/>
    <w:rsid w:val="009A1DEB"/>
    <w:rsid w:val="009A1E3F"/>
    <w:rsid w:val="009A1EF0"/>
    <w:rsid w:val="009A31C7"/>
    <w:rsid w:val="009A35C6"/>
    <w:rsid w:val="009A3C6F"/>
    <w:rsid w:val="009A3E87"/>
    <w:rsid w:val="009A3EA1"/>
    <w:rsid w:val="009A5073"/>
    <w:rsid w:val="009A59A0"/>
    <w:rsid w:val="009A5C61"/>
    <w:rsid w:val="009A5CE8"/>
    <w:rsid w:val="009A5E60"/>
    <w:rsid w:val="009A694B"/>
    <w:rsid w:val="009A69BD"/>
    <w:rsid w:val="009A6CE4"/>
    <w:rsid w:val="009A7094"/>
    <w:rsid w:val="009A744F"/>
    <w:rsid w:val="009A7ED2"/>
    <w:rsid w:val="009B025C"/>
    <w:rsid w:val="009B0376"/>
    <w:rsid w:val="009B03DF"/>
    <w:rsid w:val="009B1387"/>
    <w:rsid w:val="009B2311"/>
    <w:rsid w:val="009B2407"/>
    <w:rsid w:val="009B2789"/>
    <w:rsid w:val="009B2934"/>
    <w:rsid w:val="009B2D5E"/>
    <w:rsid w:val="009B2DFF"/>
    <w:rsid w:val="009B3409"/>
    <w:rsid w:val="009B3683"/>
    <w:rsid w:val="009B3FE8"/>
    <w:rsid w:val="009B446C"/>
    <w:rsid w:val="009B4729"/>
    <w:rsid w:val="009B4CA3"/>
    <w:rsid w:val="009B4E79"/>
    <w:rsid w:val="009B4FE1"/>
    <w:rsid w:val="009B5FA1"/>
    <w:rsid w:val="009B620F"/>
    <w:rsid w:val="009B713D"/>
    <w:rsid w:val="009B739F"/>
    <w:rsid w:val="009B73DB"/>
    <w:rsid w:val="009B7730"/>
    <w:rsid w:val="009B78C8"/>
    <w:rsid w:val="009B7C12"/>
    <w:rsid w:val="009C03A1"/>
    <w:rsid w:val="009C06AD"/>
    <w:rsid w:val="009C143A"/>
    <w:rsid w:val="009C169C"/>
    <w:rsid w:val="009C1731"/>
    <w:rsid w:val="009C1A69"/>
    <w:rsid w:val="009C1D71"/>
    <w:rsid w:val="009C2821"/>
    <w:rsid w:val="009C32A7"/>
    <w:rsid w:val="009C3CEC"/>
    <w:rsid w:val="009C411B"/>
    <w:rsid w:val="009C4316"/>
    <w:rsid w:val="009C4890"/>
    <w:rsid w:val="009C4A89"/>
    <w:rsid w:val="009C4BBA"/>
    <w:rsid w:val="009C50FB"/>
    <w:rsid w:val="009C5197"/>
    <w:rsid w:val="009C52A6"/>
    <w:rsid w:val="009C626B"/>
    <w:rsid w:val="009C6929"/>
    <w:rsid w:val="009C6AB3"/>
    <w:rsid w:val="009C7620"/>
    <w:rsid w:val="009C7DD4"/>
    <w:rsid w:val="009D05B0"/>
    <w:rsid w:val="009D05C2"/>
    <w:rsid w:val="009D076A"/>
    <w:rsid w:val="009D09C0"/>
    <w:rsid w:val="009D0A52"/>
    <w:rsid w:val="009D0C69"/>
    <w:rsid w:val="009D1A75"/>
    <w:rsid w:val="009D1DC8"/>
    <w:rsid w:val="009D2E72"/>
    <w:rsid w:val="009D30F2"/>
    <w:rsid w:val="009D357A"/>
    <w:rsid w:val="009D3715"/>
    <w:rsid w:val="009D3849"/>
    <w:rsid w:val="009D39C4"/>
    <w:rsid w:val="009D44C7"/>
    <w:rsid w:val="009D46A1"/>
    <w:rsid w:val="009D4CB7"/>
    <w:rsid w:val="009D4CF5"/>
    <w:rsid w:val="009D4E8F"/>
    <w:rsid w:val="009D54DE"/>
    <w:rsid w:val="009D55C3"/>
    <w:rsid w:val="009D5646"/>
    <w:rsid w:val="009D5AE7"/>
    <w:rsid w:val="009D5C4E"/>
    <w:rsid w:val="009D5D7A"/>
    <w:rsid w:val="009D6082"/>
    <w:rsid w:val="009D66F9"/>
    <w:rsid w:val="009D6879"/>
    <w:rsid w:val="009D6C29"/>
    <w:rsid w:val="009D7731"/>
    <w:rsid w:val="009D7E6E"/>
    <w:rsid w:val="009E0359"/>
    <w:rsid w:val="009E03BA"/>
    <w:rsid w:val="009E1179"/>
    <w:rsid w:val="009E1444"/>
    <w:rsid w:val="009E1FE1"/>
    <w:rsid w:val="009E2063"/>
    <w:rsid w:val="009E21F4"/>
    <w:rsid w:val="009E2AFD"/>
    <w:rsid w:val="009E2C0D"/>
    <w:rsid w:val="009E2CA1"/>
    <w:rsid w:val="009E2FE2"/>
    <w:rsid w:val="009E3AAC"/>
    <w:rsid w:val="009E3F89"/>
    <w:rsid w:val="009E43D1"/>
    <w:rsid w:val="009E4590"/>
    <w:rsid w:val="009E4F71"/>
    <w:rsid w:val="009E51A7"/>
    <w:rsid w:val="009E5BD3"/>
    <w:rsid w:val="009E5D5E"/>
    <w:rsid w:val="009E5DEB"/>
    <w:rsid w:val="009E5E5D"/>
    <w:rsid w:val="009E673C"/>
    <w:rsid w:val="009E6A00"/>
    <w:rsid w:val="009E6B53"/>
    <w:rsid w:val="009F063C"/>
    <w:rsid w:val="009F068F"/>
    <w:rsid w:val="009F1224"/>
    <w:rsid w:val="009F2019"/>
    <w:rsid w:val="009F2138"/>
    <w:rsid w:val="009F2710"/>
    <w:rsid w:val="009F2873"/>
    <w:rsid w:val="009F2CFF"/>
    <w:rsid w:val="009F2D04"/>
    <w:rsid w:val="009F300B"/>
    <w:rsid w:val="009F3732"/>
    <w:rsid w:val="009F3880"/>
    <w:rsid w:val="009F3C7C"/>
    <w:rsid w:val="009F41B2"/>
    <w:rsid w:val="009F4BED"/>
    <w:rsid w:val="009F56EB"/>
    <w:rsid w:val="009F596A"/>
    <w:rsid w:val="009F608F"/>
    <w:rsid w:val="009F6218"/>
    <w:rsid w:val="009F632A"/>
    <w:rsid w:val="009F64F6"/>
    <w:rsid w:val="009F68EB"/>
    <w:rsid w:val="009F6EF2"/>
    <w:rsid w:val="009F70BB"/>
    <w:rsid w:val="00A000A8"/>
    <w:rsid w:val="00A006E1"/>
    <w:rsid w:val="00A01241"/>
    <w:rsid w:val="00A013C2"/>
    <w:rsid w:val="00A016AC"/>
    <w:rsid w:val="00A01EE9"/>
    <w:rsid w:val="00A02C47"/>
    <w:rsid w:val="00A02E95"/>
    <w:rsid w:val="00A03303"/>
    <w:rsid w:val="00A03CED"/>
    <w:rsid w:val="00A03EE4"/>
    <w:rsid w:val="00A04005"/>
    <w:rsid w:val="00A047DF"/>
    <w:rsid w:val="00A04986"/>
    <w:rsid w:val="00A04D81"/>
    <w:rsid w:val="00A051EE"/>
    <w:rsid w:val="00A055E6"/>
    <w:rsid w:val="00A05959"/>
    <w:rsid w:val="00A05B65"/>
    <w:rsid w:val="00A05B95"/>
    <w:rsid w:val="00A0623B"/>
    <w:rsid w:val="00A0657C"/>
    <w:rsid w:val="00A066A9"/>
    <w:rsid w:val="00A068A4"/>
    <w:rsid w:val="00A068B2"/>
    <w:rsid w:val="00A068EF"/>
    <w:rsid w:val="00A06B54"/>
    <w:rsid w:val="00A070AF"/>
    <w:rsid w:val="00A076D6"/>
    <w:rsid w:val="00A0773E"/>
    <w:rsid w:val="00A078F4"/>
    <w:rsid w:val="00A07906"/>
    <w:rsid w:val="00A07AEB"/>
    <w:rsid w:val="00A07B88"/>
    <w:rsid w:val="00A07C53"/>
    <w:rsid w:val="00A07E31"/>
    <w:rsid w:val="00A07FB7"/>
    <w:rsid w:val="00A10065"/>
    <w:rsid w:val="00A10298"/>
    <w:rsid w:val="00A10470"/>
    <w:rsid w:val="00A1062A"/>
    <w:rsid w:val="00A10759"/>
    <w:rsid w:val="00A10887"/>
    <w:rsid w:val="00A10B0F"/>
    <w:rsid w:val="00A111F6"/>
    <w:rsid w:val="00A114D1"/>
    <w:rsid w:val="00A1180F"/>
    <w:rsid w:val="00A11823"/>
    <w:rsid w:val="00A12077"/>
    <w:rsid w:val="00A12348"/>
    <w:rsid w:val="00A125B7"/>
    <w:rsid w:val="00A126D5"/>
    <w:rsid w:val="00A130D6"/>
    <w:rsid w:val="00A1330E"/>
    <w:rsid w:val="00A135D2"/>
    <w:rsid w:val="00A13DDD"/>
    <w:rsid w:val="00A141ED"/>
    <w:rsid w:val="00A14266"/>
    <w:rsid w:val="00A14339"/>
    <w:rsid w:val="00A146E8"/>
    <w:rsid w:val="00A14752"/>
    <w:rsid w:val="00A149B4"/>
    <w:rsid w:val="00A14AB0"/>
    <w:rsid w:val="00A14C62"/>
    <w:rsid w:val="00A1530B"/>
    <w:rsid w:val="00A15501"/>
    <w:rsid w:val="00A155EF"/>
    <w:rsid w:val="00A15F0D"/>
    <w:rsid w:val="00A16849"/>
    <w:rsid w:val="00A16EBC"/>
    <w:rsid w:val="00A171D3"/>
    <w:rsid w:val="00A171FE"/>
    <w:rsid w:val="00A17243"/>
    <w:rsid w:val="00A175BC"/>
    <w:rsid w:val="00A177D3"/>
    <w:rsid w:val="00A20311"/>
    <w:rsid w:val="00A205CD"/>
    <w:rsid w:val="00A207E5"/>
    <w:rsid w:val="00A208B1"/>
    <w:rsid w:val="00A216E6"/>
    <w:rsid w:val="00A21E7F"/>
    <w:rsid w:val="00A22B2A"/>
    <w:rsid w:val="00A22C82"/>
    <w:rsid w:val="00A22F25"/>
    <w:rsid w:val="00A230E9"/>
    <w:rsid w:val="00A238E5"/>
    <w:rsid w:val="00A23A9F"/>
    <w:rsid w:val="00A23F28"/>
    <w:rsid w:val="00A242C9"/>
    <w:rsid w:val="00A244DE"/>
    <w:rsid w:val="00A24750"/>
    <w:rsid w:val="00A249B8"/>
    <w:rsid w:val="00A24CC1"/>
    <w:rsid w:val="00A25A48"/>
    <w:rsid w:val="00A25CE8"/>
    <w:rsid w:val="00A25D12"/>
    <w:rsid w:val="00A26A43"/>
    <w:rsid w:val="00A26A91"/>
    <w:rsid w:val="00A26BD6"/>
    <w:rsid w:val="00A27391"/>
    <w:rsid w:val="00A30152"/>
    <w:rsid w:val="00A3019C"/>
    <w:rsid w:val="00A30322"/>
    <w:rsid w:val="00A30801"/>
    <w:rsid w:val="00A3160B"/>
    <w:rsid w:val="00A32969"/>
    <w:rsid w:val="00A32B99"/>
    <w:rsid w:val="00A33186"/>
    <w:rsid w:val="00A331C9"/>
    <w:rsid w:val="00A335D4"/>
    <w:rsid w:val="00A335E3"/>
    <w:rsid w:val="00A33ACB"/>
    <w:rsid w:val="00A33AD1"/>
    <w:rsid w:val="00A33DAF"/>
    <w:rsid w:val="00A33E7E"/>
    <w:rsid w:val="00A344FA"/>
    <w:rsid w:val="00A345B0"/>
    <w:rsid w:val="00A34ACC"/>
    <w:rsid w:val="00A34B38"/>
    <w:rsid w:val="00A35075"/>
    <w:rsid w:val="00A350F4"/>
    <w:rsid w:val="00A3578C"/>
    <w:rsid w:val="00A359FD"/>
    <w:rsid w:val="00A35A05"/>
    <w:rsid w:val="00A35D1B"/>
    <w:rsid w:val="00A360BB"/>
    <w:rsid w:val="00A3637B"/>
    <w:rsid w:val="00A364C8"/>
    <w:rsid w:val="00A373A9"/>
    <w:rsid w:val="00A3781C"/>
    <w:rsid w:val="00A4071F"/>
    <w:rsid w:val="00A40E7C"/>
    <w:rsid w:val="00A4129B"/>
    <w:rsid w:val="00A41330"/>
    <w:rsid w:val="00A41563"/>
    <w:rsid w:val="00A41FD9"/>
    <w:rsid w:val="00A4247F"/>
    <w:rsid w:val="00A4260A"/>
    <w:rsid w:val="00A42AFE"/>
    <w:rsid w:val="00A42F1B"/>
    <w:rsid w:val="00A43624"/>
    <w:rsid w:val="00A43A29"/>
    <w:rsid w:val="00A43C9C"/>
    <w:rsid w:val="00A446B6"/>
    <w:rsid w:val="00A446CF"/>
    <w:rsid w:val="00A44909"/>
    <w:rsid w:val="00A4607F"/>
    <w:rsid w:val="00A461EE"/>
    <w:rsid w:val="00A46528"/>
    <w:rsid w:val="00A46808"/>
    <w:rsid w:val="00A4764D"/>
    <w:rsid w:val="00A47DD4"/>
    <w:rsid w:val="00A501BF"/>
    <w:rsid w:val="00A50794"/>
    <w:rsid w:val="00A50850"/>
    <w:rsid w:val="00A51362"/>
    <w:rsid w:val="00A52674"/>
    <w:rsid w:val="00A52F5E"/>
    <w:rsid w:val="00A537A0"/>
    <w:rsid w:val="00A53C7D"/>
    <w:rsid w:val="00A53D0A"/>
    <w:rsid w:val="00A54247"/>
    <w:rsid w:val="00A54685"/>
    <w:rsid w:val="00A54B88"/>
    <w:rsid w:val="00A5565A"/>
    <w:rsid w:val="00A55FCC"/>
    <w:rsid w:val="00A5728F"/>
    <w:rsid w:val="00A578A7"/>
    <w:rsid w:val="00A578C3"/>
    <w:rsid w:val="00A578D2"/>
    <w:rsid w:val="00A57E01"/>
    <w:rsid w:val="00A60EBE"/>
    <w:rsid w:val="00A616DF"/>
    <w:rsid w:val="00A617EC"/>
    <w:rsid w:val="00A61A1B"/>
    <w:rsid w:val="00A61D6C"/>
    <w:rsid w:val="00A61DA8"/>
    <w:rsid w:val="00A62032"/>
    <w:rsid w:val="00A6207C"/>
    <w:rsid w:val="00A62FF3"/>
    <w:rsid w:val="00A632E4"/>
    <w:rsid w:val="00A6338C"/>
    <w:rsid w:val="00A633F2"/>
    <w:rsid w:val="00A6348B"/>
    <w:rsid w:val="00A63D48"/>
    <w:rsid w:val="00A6403A"/>
    <w:rsid w:val="00A64706"/>
    <w:rsid w:val="00A647DD"/>
    <w:rsid w:val="00A65365"/>
    <w:rsid w:val="00A657D0"/>
    <w:rsid w:val="00A65B82"/>
    <w:rsid w:val="00A66267"/>
    <w:rsid w:val="00A66B12"/>
    <w:rsid w:val="00A66C58"/>
    <w:rsid w:val="00A67A0D"/>
    <w:rsid w:val="00A7028F"/>
    <w:rsid w:val="00A7080B"/>
    <w:rsid w:val="00A70856"/>
    <w:rsid w:val="00A70A2A"/>
    <w:rsid w:val="00A70F52"/>
    <w:rsid w:val="00A7154B"/>
    <w:rsid w:val="00A71728"/>
    <w:rsid w:val="00A73B38"/>
    <w:rsid w:val="00A73B79"/>
    <w:rsid w:val="00A73E18"/>
    <w:rsid w:val="00A74A8D"/>
    <w:rsid w:val="00A74BD7"/>
    <w:rsid w:val="00A74C78"/>
    <w:rsid w:val="00A759F0"/>
    <w:rsid w:val="00A75C20"/>
    <w:rsid w:val="00A75E4D"/>
    <w:rsid w:val="00A762F7"/>
    <w:rsid w:val="00A765D6"/>
    <w:rsid w:val="00A76759"/>
    <w:rsid w:val="00A76843"/>
    <w:rsid w:val="00A772FB"/>
    <w:rsid w:val="00A77358"/>
    <w:rsid w:val="00A774DA"/>
    <w:rsid w:val="00A774F5"/>
    <w:rsid w:val="00A77F52"/>
    <w:rsid w:val="00A805C6"/>
    <w:rsid w:val="00A807F2"/>
    <w:rsid w:val="00A808E8"/>
    <w:rsid w:val="00A80ACA"/>
    <w:rsid w:val="00A81330"/>
    <w:rsid w:val="00A81978"/>
    <w:rsid w:val="00A81D1D"/>
    <w:rsid w:val="00A820F7"/>
    <w:rsid w:val="00A82307"/>
    <w:rsid w:val="00A827BB"/>
    <w:rsid w:val="00A829CF"/>
    <w:rsid w:val="00A82B9F"/>
    <w:rsid w:val="00A83E7E"/>
    <w:rsid w:val="00A83EF9"/>
    <w:rsid w:val="00A84091"/>
    <w:rsid w:val="00A844B0"/>
    <w:rsid w:val="00A84500"/>
    <w:rsid w:val="00A846E7"/>
    <w:rsid w:val="00A84D75"/>
    <w:rsid w:val="00A85275"/>
    <w:rsid w:val="00A856D7"/>
    <w:rsid w:val="00A85742"/>
    <w:rsid w:val="00A85C3B"/>
    <w:rsid w:val="00A85C72"/>
    <w:rsid w:val="00A85CC4"/>
    <w:rsid w:val="00A86642"/>
    <w:rsid w:val="00A869E3"/>
    <w:rsid w:val="00A875BC"/>
    <w:rsid w:val="00A87A1A"/>
    <w:rsid w:val="00A87C23"/>
    <w:rsid w:val="00A87D33"/>
    <w:rsid w:val="00A9101D"/>
    <w:rsid w:val="00A9135D"/>
    <w:rsid w:val="00A913D4"/>
    <w:rsid w:val="00A91740"/>
    <w:rsid w:val="00A9240F"/>
    <w:rsid w:val="00A926C6"/>
    <w:rsid w:val="00A9375E"/>
    <w:rsid w:val="00A9379A"/>
    <w:rsid w:val="00A93C49"/>
    <w:rsid w:val="00A94271"/>
    <w:rsid w:val="00A942C2"/>
    <w:rsid w:val="00A9496F"/>
    <w:rsid w:val="00A949BF"/>
    <w:rsid w:val="00A94C2D"/>
    <w:rsid w:val="00A94D3D"/>
    <w:rsid w:val="00A94E3A"/>
    <w:rsid w:val="00A953ED"/>
    <w:rsid w:val="00A956CF"/>
    <w:rsid w:val="00A95C31"/>
    <w:rsid w:val="00A95F9C"/>
    <w:rsid w:val="00A96D85"/>
    <w:rsid w:val="00A973E4"/>
    <w:rsid w:val="00A97E8B"/>
    <w:rsid w:val="00AA007E"/>
    <w:rsid w:val="00AA02B2"/>
    <w:rsid w:val="00AA02F6"/>
    <w:rsid w:val="00AA0AF2"/>
    <w:rsid w:val="00AA0C9E"/>
    <w:rsid w:val="00AA0E79"/>
    <w:rsid w:val="00AA1235"/>
    <w:rsid w:val="00AA170C"/>
    <w:rsid w:val="00AA176B"/>
    <w:rsid w:val="00AA1A7E"/>
    <w:rsid w:val="00AA219F"/>
    <w:rsid w:val="00AA2317"/>
    <w:rsid w:val="00AA2396"/>
    <w:rsid w:val="00AA2A1A"/>
    <w:rsid w:val="00AA3700"/>
    <w:rsid w:val="00AA43E7"/>
    <w:rsid w:val="00AA4ABB"/>
    <w:rsid w:val="00AA4B67"/>
    <w:rsid w:val="00AA4FF6"/>
    <w:rsid w:val="00AA53B6"/>
    <w:rsid w:val="00AA5464"/>
    <w:rsid w:val="00AA57C0"/>
    <w:rsid w:val="00AA59A4"/>
    <w:rsid w:val="00AA5BE2"/>
    <w:rsid w:val="00AA5C57"/>
    <w:rsid w:val="00AA5DFE"/>
    <w:rsid w:val="00AA5F8E"/>
    <w:rsid w:val="00AA5FE9"/>
    <w:rsid w:val="00AA7C69"/>
    <w:rsid w:val="00AA7D99"/>
    <w:rsid w:val="00AB029F"/>
    <w:rsid w:val="00AB0445"/>
    <w:rsid w:val="00AB08DB"/>
    <w:rsid w:val="00AB0D63"/>
    <w:rsid w:val="00AB123E"/>
    <w:rsid w:val="00AB20CE"/>
    <w:rsid w:val="00AB3274"/>
    <w:rsid w:val="00AB3471"/>
    <w:rsid w:val="00AB3CA7"/>
    <w:rsid w:val="00AB3EC8"/>
    <w:rsid w:val="00AB3F8D"/>
    <w:rsid w:val="00AB44D7"/>
    <w:rsid w:val="00AB496C"/>
    <w:rsid w:val="00AB4BC6"/>
    <w:rsid w:val="00AB4DF2"/>
    <w:rsid w:val="00AB5086"/>
    <w:rsid w:val="00AB50DA"/>
    <w:rsid w:val="00AB537F"/>
    <w:rsid w:val="00AB53FE"/>
    <w:rsid w:val="00AB5548"/>
    <w:rsid w:val="00AB5590"/>
    <w:rsid w:val="00AB5C1B"/>
    <w:rsid w:val="00AB5D31"/>
    <w:rsid w:val="00AB5F70"/>
    <w:rsid w:val="00AB65D6"/>
    <w:rsid w:val="00AB6BB3"/>
    <w:rsid w:val="00AB706C"/>
    <w:rsid w:val="00AB71FC"/>
    <w:rsid w:val="00AB74F0"/>
    <w:rsid w:val="00AB77CA"/>
    <w:rsid w:val="00AB7ABF"/>
    <w:rsid w:val="00AB7D06"/>
    <w:rsid w:val="00AB7D4A"/>
    <w:rsid w:val="00AC0392"/>
    <w:rsid w:val="00AC0EA5"/>
    <w:rsid w:val="00AC123E"/>
    <w:rsid w:val="00AC1D01"/>
    <w:rsid w:val="00AC321F"/>
    <w:rsid w:val="00AC3289"/>
    <w:rsid w:val="00AC410C"/>
    <w:rsid w:val="00AC41BC"/>
    <w:rsid w:val="00AC46AD"/>
    <w:rsid w:val="00AC4780"/>
    <w:rsid w:val="00AC53C5"/>
    <w:rsid w:val="00AC5728"/>
    <w:rsid w:val="00AC5D73"/>
    <w:rsid w:val="00AC62F1"/>
    <w:rsid w:val="00AC630F"/>
    <w:rsid w:val="00AC64F1"/>
    <w:rsid w:val="00AC7425"/>
    <w:rsid w:val="00AC7743"/>
    <w:rsid w:val="00AC7B05"/>
    <w:rsid w:val="00AD002F"/>
    <w:rsid w:val="00AD02A3"/>
    <w:rsid w:val="00AD11FE"/>
    <w:rsid w:val="00AD133B"/>
    <w:rsid w:val="00AD1D1E"/>
    <w:rsid w:val="00AD1D54"/>
    <w:rsid w:val="00AD225B"/>
    <w:rsid w:val="00AD2418"/>
    <w:rsid w:val="00AD24A9"/>
    <w:rsid w:val="00AD262C"/>
    <w:rsid w:val="00AD291B"/>
    <w:rsid w:val="00AD326A"/>
    <w:rsid w:val="00AD370B"/>
    <w:rsid w:val="00AD3BB4"/>
    <w:rsid w:val="00AD3CAD"/>
    <w:rsid w:val="00AD3DA5"/>
    <w:rsid w:val="00AD3E64"/>
    <w:rsid w:val="00AD3EBF"/>
    <w:rsid w:val="00AD3FB4"/>
    <w:rsid w:val="00AD43F8"/>
    <w:rsid w:val="00AD4967"/>
    <w:rsid w:val="00AD4AB7"/>
    <w:rsid w:val="00AD4D11"/>
    <w:rsid w:val="00AD4F6A"/>
    <w:rsid w:val="00AD4FE0"/>
    <w:rsid w:val="00AD5343"/>
    <w:rsid w:val="00AD553C"/>
    <w:rsid w:val="00AD5728"/>
    <w:rsid w:val="00AD5877"/>
    <w:rsid w:val="00AD592C"/>
    <w:rsid w:val="00AD5C8F"/>
    <w:rsid w:val="00AD667A"/>
    <w:rsid w:val="00AD774D"/>
    <w:rsid w:val="00AD7E43"/>
    <w:rsid w:val="00AE0FEE"/>
    <w:rsid w:val="00AE171B"/>
    <w:rsid w:val="00AE19EE"/>
    <w:rsid w:val="00AE204F"/>
    <w:rsid w:val="00AE225D"/>
    <w:rsid w:val="00AE294C"/>
    <w:rsid w:val="00AE2BFE"/>
    <w:rsid w:val="00AE2D24"/>
    <w:rsid w:val="00AE2D6D"/>
    <w:rsid w:val="00AE3450"/>
    <w:rsid w:val="00AE4A91"/>
    <w:rsid w:val="00AE4C19"/>
    <w:rsid w:val="00AE4E63"/>
    <w:rsid w:val="00AE5C8C"/>
    <w:rsid w:val="00AE60AE"/>
    <w:rsid w:val="00AE63ED"/>
    <w:rsid w:val="00AE649C"/>
    <w:rsid w:val="00AE6688"/>
    <w:rsid w:val="00AE6C05"/>
    <w:rsid w:val="00AE7784"/>
    <w:rsid w:val="00AF00E9"/>
    <w:rsid w:val="00AF07B8"/>
    <w:rsid w:val="00AF0D05"/>
    <w:rsid w:val="00AF0D38"/>
    <w:rsid w:val="00AF220F"/>
    <w:rsid w:val="00AF2278"/>
    <w:rsid w:val="00AF2352"/>
    <w:rsid w:val="00AF246E"/>
    <w:rsid w:val="00AF31DE"/>
    <w:rsid w:val="00AF34C6"/>
    <w:rsid w:val="00AF38BB"/>
    <w:rsid w:val="00AF40F2"/>
    <w:rsid w:val="00AF41F4"/>
    <w:rsid w:val="00AF4D16"/>
    <w:rsid w:val="00AF4FE6"/>
    <w:rsid w:val="00AF5149"/>
    <w:rsid w:val="00AF5499"/>
    <w:rsid w:val="00AF58DA"/>
    <w:rsid w:val="00AF6222"/>
    <w:rsid w:val="00AF6D89"/>
    <w:rsid w:val="00B000A7"/>
    <w:rsid w:val="00B001B8"/>
    <w:rsid w:val="00B00B3A"/>
    <w:rsid w:val="00B00DE3"/>
    <w:rsid w:val="00B00FBD"/>
    <w:rsid w:val="00B00FE4"/>
    <w:rsid w:val="00B011B2"/>
    <w:rsid w:val="00B01224"/>
    <w:rsid w:val="00B014D3"/>
    <w:rsid w:val="00B0209B"/>
    <w:rsid w:val="00B02232"/>
    <w:rsid w:val="00B02C4F"/>
    <w:rsid w:val="00B02F65"/>
    <w:rsid w:val="00B0307E"/>
    <w:rsid w:val="00B035BF"/>
    <w:rsid w:val="00B03B38"/>
    <w:rsid w:val="00B03EB9"/>
    <w:rsid w:val="00B03F1B"/>
    <w:rsid w:val="00B042A4"/>
    <w:rsid w:val="00B055CA"/>
    <w:rsid w:val="00B055FE"/>
    <w:rsid w:val="00B057FF"/>
    <w:rsid w:val="00B059CA"/>
    <w:rsid w:val="00B059D8"/>
    <w:rsid w:val="00B05BC2"/>
    <w:rsid w:val="00B0603F"/>
    <w:rsid w:val="00B06474"/>
    <w:rsid w:val="00B066C3"/>
    <w:rsid w:val="00B069F0"/>
    <w:rsid w:val="00B076B7"/>
    <w:rsid w:val="00B07C8F"/>
    <w:rsid w:val="00B07F13"/>
    <w:rsid w:val="00B107A0"/>
    <w:rsid w:val="00B107EB"/>
    <w:rsid w:val="00B109B2"/>
    <w:rsid w:val="00B10CD1"/>
    <w:rsid w:val="00B10E6B"/>
    <w:rsid w:val="00B11FED"/>
    <w:rsid w:val="00B12488"/>
    <w:rsid w:val="00B12A4B"/>
    <w:rsid w:val="00B12C42"/>
    <w:rsid w:val="00B133E0"/>
    <w:rsid w:val="00B134D3"/>
    <w:rsid w:val="00B1391D"/>
    <w:rsid w:val="00B13C9D"/>
    <w:rsid w:val="00B13DF9"/>
    <w:rsid w:val="00B1453E"/>
    <w:rsid w:val="00B1477F"/>
    <w:rsid w:val="00B14AD5"/>
    <w:rsid w:val="00B14B13"/>
    <w:rsid w:val="00B14B8A"/>
    <w:rsid w:val="00B14BA4"/>
    <w:rsid w:val="00B14C48"/>
    <w:rsid w:val="00B14CDE"/>
    <w:rsid w:val="00B1565F"/>
    <w:rsid w:val="00B1580F"/>
    <w:rsid w:val="00B16415"/>
    <w:rsid w:val="00B16C2A"/>
    <w:rsid w:val="00B17529"/>
    <w:rsid w:val="00B17782"/>
    <w:rsid w:val="00B17CA7"/>
    <w:rsid w:val="00B17D58"/>
    <w:rsid w:val="00B17E2A"/>
    <w:rsid w:val="00B20787"/>
    <w:rsid w:val="00B20D65"/>
    <w:rsid w:val="00B21056"/>
    <w:rsid w:val="00B2172A"/>
    <w:rsid w:val="00B21918"/>
    <w:rsid w:val="00B219D1"/>
    <w:rsid w:val="00B21E22"/>
    <w:rsid w:val="00B2243E"/>
    <w:rsid w:val="00B22A9A"/>
    <w:rsid w:val="00B22B93"/>
    <w:rsid w:val="00B22F09"/>
    <w:rsid w:val="00B2349A"/>
    <w:rsid w:val="00B235BB"/>
    <w:rsid w:val="00B235C5"/>
    <w:rsid w:val="00B23CD1"/>
    <w:rsid w:val="00B241A6"/>
    <w:rsid w:val="00B24F8D"/>
    <w:rsid w:val="00B24FEB"/>
    <w:rsid w:val="00B25014"/>
    <w:rsid w:val="00B256AA"/>
    <w:rsid w:val="00B266C4"/>
    <w:rsid w:val="00B26C1F"/>
    <w:rsid w:val="00B2708B"/>
    <w:rsid w:val="00B27341"/>
    <w:rsid w:val="00B276B4"/>
    <w:rsid w:val="00B303E1"/>
    <w:rsid w:val="00B3063D"/>
    <w:rsid w:val="00B314F0"/>
    <w:rsid w:val="00B320D4"/>
    <w:rsid w:val="00B3263B"/>
    <w:rsid w:val="00B32CB4"/>
    <w:rsid w:val="00B3355E"/>
    <w:rsid w:val="00B33692"/>
    <w:rsid w:val="00B33B7B"/>
    <w:rsid w:val="00B33D25"/>
    <w:rsid w:val="00B34B1B"/>
    <w:rsid w:val="00B3529C"/>
    <w:rsid w:val="00B35314"/>
    <w:rsid w:val="00B359DC"/>
    <w:rsid w:val="00B366A6"/>
    <w:rsid w:val="00B366AB"/>
    <w:rsid w:val="00B36804"/>
    <w:rsid w:val="00B37425"/>
    <w:rsid w:val="00B37733"/>
    <w:rsid w:val="00B401B0"/>
    <w:rsid w:val="00B405BC"/>
    <w:rsid w:val="00B4061C"/>
    <w:rsid w:val="00B40E7A"/>
    <w:rsid w:val="00B410C4"/>
    <w:rsid w:val="00B41137"/>
    <w:rsid w:val="00B4184A"/>
    <w:rsid w:val="00B41964"/>
    <w:rsid w:val="00B41E93"/>
    <w:rsid w:val="00B422A8"/>
    <w:rsid w:val="00B42516"/>
    <w:rsid w:val="00B42631"/>
    <w:rsid w:val="00B428DA"/>
    <w:rsid w:val="00B4293E"/>
    <w:rsid w:val="00B42DF2"/>
    <w:rsid w:val="00B431B0"/>
    <w:rsid w:val="00B4363B"/>
    <w:rsid w:val="00B43C77"/>
    <w:rsid w:val="00B43E6D"/>
    <w:rsid w:val="00B44711"/>
    <w:rsid w:val="00B44F76"/>
    <w:rsid w:val="00B4506D"/>
    <w:rsid w:val="00B453DB"/>
    <w:rsid w:val="00B4580A"/>
    <w:rsid w:val="00B4589F"/>
    <w:rsid w:val="00B45A29"/>
    <w:rsid w:val="00B4602C"/>
    <w:rsid w:val="00B4610A"/>
    <w:rsid w:val="00B462A6"/>
    <w:rsid w:val="00B4672E"/>
    <w:rsid w:val="00B46B32"/>
    <w:rsid w:val="00B46CB9"/>
    <w:rsid w:val="00B471DE"/>
    <w:rsid w:val="00B474D6"/>
    <w:rsid w:val="00B478B4"/>
    <w:rsid w:val="00B50291"/>
    <w:rsid w:val="00B5090F"/>
    <w:rsid w:val="00B50B1F"/>
    <w:rsid w:val="00B51081"/>
    <w:rsid w:val="00B5136E"/>
    <w:rsid w:val="00B51911"/>
    <w:rsid w:val="00B51930"/>
    <w:rsid w:val="00B51A9C"/>
    <w:rsid w:val="00B521BE"/>
    <w:rsid w:val="00B52381"/>
    <w:rsid w:val="00B5247B"/>
    <w:rsid w:val="00B53261"/>
    <w:rsid w:val="00B5328B"/>
    <w:rsid w:val="00B532F3"/>
    <w:rsid w:val="00B53914"/>
    <w:rsid w:val="00B53CB8"/>
    <w:rsid w:val="00B5403A"/>
    <w:rsid w:val="00B54A73"/>
    <w:rsid w:val="00B5530C"/>
    <w:rsid w:val="00B555DA"/>
    <w:rsid w:val="00B56847"/>
    <w:rsid w:val="00B56912"/>
    <w:rsid w:val="00B57222"/>
    <w:rsid w:val="00B573D4"/>
    <w:rsid w:val="00B5759E"/>
    <w:rsid w:val="00B578F8"/>
    <w:rsid w:val="00B579BA"/>
    <w:rsid w:val="00B603FF"/>
    <w:rsid w:val="00B60A42"/>
    <w:rsid w:val="00B60C05"/>
    <w:rsid w:val="00B610ED"/>
    <w:rsid w:val="00B615D2"/>
    <w:rsid w:val="00B6161E"/>
    <w:rsid w:val="00B61650"/>
    <w:rsid w:val="00B618C2"/>
    <w:rsid w:val="00B62885"/>
    <w:rsid w:val="00B64330"/>
    <w:rsid w:val="00B64E01"/>
    <w:rsid w:val="00B652AE"/>
    <w:rsid w:val="00B6572B"/>
    <w:rsid w:val="00B658D2"/>
    <w:rsid w:val="00B65D7E"/>
    <w:rsid w:val="00B66055"/>
    <w:rsid w:val="00B66331"/>
    <w:rsid w:val="00B668A2"/>
    <w:rsid w:val="00B66A90"/>
    <w:rsid w:val="00B66BCF"/>
    <w:rsid w:val="00B67044"/>
    <w:rsid w:val="00B70427"/>
    <w:rsid w:val="00B704B9"/>
    <w:rsid w:val="00B7074D"/>
    <w:rsid w:val="00B707F1"/>
    <w:rsid w:val="00B7082C"/>
    <w:rsid w:val="00B7090F"/>
    <w:rsid w:val="00B71371"/>
    <w:rsid w:val="00B71675"/>
    <w:rsid w:val="00B719E4"/>
    <w:rsid w:val="00B72271"/>
    <w:rsid w:val="00B72710"/>
    <w:rsid w:val="00B7368D"/>
    <w:rsid w:val="00B73850"/>
    <w:rsid w:val="00B73A37"/>
    <w:rsid w:val="00B73F7D"/>
    <w:rsid w:val="00B73FFB"/>
    <w:rsid w:val="00B740C8"/>
    <w:rsid w:val="00B74621"/>
    <w:rsid w:val="00B74C36"/>
    <w:rsid w:val="00B74D38"/>
    <w:rsid w:val="00B74F8C"/>
    <w:rsid w:val="00B75548"/>
    <w:rsid w:val="00B763AD"/>
    <w:rsid w:val="00B76A01"/>
    <w:rsid w:val="00B77139"/>
    <w:rsid w:val="00B771CC"/>
    <w:rsid w:val="00B772CC"/>
    <w:rsid w:val="00B7798D"/>
    <w:rsid w:val="00B7799D"/>
    <w:rsid w:val="00B802DF"/>
    <w:rsid w:val="00B80430"/>
    <w:rsid w:val="00B805DD"/>
    <w:rsid w:val="00B80F2C"/>
    <w:rsid w:val="00B81E88"/>
    <w:rsid w:val="00B826F4"/>
    <w:rsid w:val="00B82986"/>
    <w:rsid w:val="00B82B59"/>
    <w:rsid w:val="00B83092"/>
    <w:rsid w:val="00B83276"/>
    <w:rsid w:val="00B8393A"/>
    <w:rsid w:val="00B83B78"/>
    <w:rsid w:val="00B8427D"/>
    <w:rsid w:val="00B84412"/>
    <w:rsid w:val="00B84936"/>
    <w:rsid w:val="00B863FC"/>
    <w:rsid w:val="00B86498"/>
    <w:rsid w:val="00B86B3D"/>
    <w:rsid w:val="00B87332"/>
    <w:rsid w:val="00B87EAC"/>
    <w:rsid w:val="00B90341"/>
    <w:rsid w:val="00B904BD"/>
    <w:rsid w:val="00B90FAC"/>
    <w:rsid w:val="00B91A80"/>
    <w:rsid w:val="00B92071"/>
    <w:rsid w:val="00B92275"/>
    <w:rsid w:val="00B9240B"/>
    <w:rsid w:val="00B92FE9"/>
    <w:rsid w:val="00B931EC"/>
    <w:rsid w:val="00B93E03"/>
    <w:rsid w:val="00B93E36"/>
    <w:rsid w:val="00B94AA3"/>
    <w:rsid w:val="00B95727"/>
    <w:rsid w:val="00B95789"/>
    <w:rsid w:val="00B95A1D"/>
    <w:rsid w:val="00B9692D"/>
    <w:rsid w:val="00B96ABB"/>
    <w:rsid w:val="00B97B6E"/>
    <w:rsid w:val="00B97B8C"/>
    <w:rsid w:val="00BA0231"/>
    <w:rsid w:val="00BA056A"/>
    <w:rsid w:val="00BA0A7F"/>
    <w:rsid w:val="00BA0C62"/>
    <w:rsid w:val="00BA0D36"/>
    <w:rsid w:val="00BA1526"/>
    <w:rsid w:val="00BA15AD"/>
    <w:rsid w:val="00BA210D"/>
    <w:rsid w:val="00BA2E6D"/>
    <w:rsid w:val="00BA2F80"/>
    <w:rsid w:val="00BA2FD6"/>
    <w:rsid w:val="00BA3CE0"/>
    <w:rsid w:val="00BA425C"/>
    <w:rsid w:val="00BA4446"/>
    <w:rsid w:val="00BA47D9"/>
    <w:rsid w:val="00BA47EE"/>
    <w:rsid w:val="00BA48F1"/>
    <w:rsid w:val="00BA525C"/>
    <w:rsid w:val="00BA526B"/>
    <w:rsid w:val="00BA5810"/>
    <w:rsid w:val="00BA5CBF"/>
    <w:rsid w:val="00BA5CE3"/>
    <w:rsid w:val="00BA636A"/>
    <w:rsid w:val="00BA6E92"/>
    <w:rsid w:val="00BA71A7"/>
    <w:rsid w:val="00BA7230"/>
    <w:rsid w:val="00BA75BC"/>
    <w:rsid w:val="00BA7A9A"/>
    <w:rsid w:val="00BB0522"/>
    <w:rsid w:val="00BB12F0"/>
    <w:rsid w:val="00BB1A14"/>
    <w:rsid w:val="00BB1C7F"/>
    <w:rsid w:val="00BB1CDF"/>
    <w:rsid w:val="00BB1DE3"/>
    <w:rsid w:val="00BB1E73"/>
    <w:rsid w:val="00BB1FE8"/>
    <w:rsid w:val="00BB23D4"/>
    <w:rsid w:val="00BB274F"/>
    <w:rsid w:val="00BB2864"/>
    <w:rsid w:val="00BB39CE"/>
    <w:rsid w:val="00BB3E3F"/>
    <w:rsid w:val="00BB3E82"/>
    <w:rsid w:val="00BB4018"/>
    <w:rsid w:val="00BB41C7"/>
    <w:rsid w:val="00BB4A8E"/>
    <w:rsid w:val="00BB4B19"/>
    <w:rsid w:val="00BB4B82"/>
    <w:rsid w:val="00BB4D48"/>
    <w:rsid w:val="00BB4E40"/>
    <w:rsid w:val="00BB5356"/>
    <w:rsid w:val="00BB57BA"/>
    <w:rsid w:val="00BB6644"/>
    <w:rsid w:val="00BB67A1"/>
    <w:rsid w:val="00BB6A59"/>
    <w:rsid w:val="00BB70DE"/>
    <w:rsid w:val="00BB742E"/>
    <w:rsid w:val="00BB74A2"/>
    <w:rsid w:val="00BB7C57"/>
    <w:rsid w:val="00BB7D42"/>
    <w:rsid w:val="00BB7F71"/>
    <w:rsid w:val="00BC03CC"/>
    <w:rsid w:val="00BC0C76"/>
    <w:rsid w:val="00BC0ED6"/>
    <w:rsid w:val="00BC1068"/>
    <w:rsid w:val="00BC1125"/>
    <w:rsid w:val="00BC114B"/>
    <w:rsid w:val="00BC1173"/>
    <w:rsid w:val="00BC14F1"/>
    <w:rsid w:val="00BC15CA"/>
    <w:rsid w:val="00BC188F"/>
    <w:rsid w:val="00BC205C"/>
    <w:rsid w:val="00BC20BC"/>
    <w:rsid w:val="00BC27A2"/>
    <w:rsid w:val="00BC283D"/>
    <w:rsid w:val="00BC38A9"/>
    <w:rsid w:val="00BC3A8A"/>
    <w:rsid w:val="00BC3C1D"/>
    <w:rsid w:val="00BC3E97"/>
    <w:rsid w:val="00BC40D4"/>
    <w:rsid w:val="00BC4A05"/>
    <w:rsid w:val="00BC4E03"/>
    <w:rsid w:val="00BC4FDF"/>
    <w:rsid w:val="00BC5AC9"/>
    <w:rsid w:val="00BC5F34"/>
    <w:rsid w:val="00BC61D9"/>
    <w:rsid w:val="00BC7DD7"/>
    <w:rsid w:val="00BC7E55"/>
    <w:rsid w:val="00BD099D"/>
    <w:rsid w:val="00BD0A45"/>
    <w:rsid w:val="00BD0D61"/>
    <w:rsid w:val="00BD11BC"/>
    <w:rsid w:val="00BD1908"/>
    <w:rsid w:val="00BD1B9A"/>
    <w:rsid w:val="00BD1C83"/>
    <w:rsid w:val="00BD1CAB"/>
    <w:rsid w:val="00BD289F"/>
    <w:rsid w:val="00BD2E7D"/>
    <w:rsid w:val="00BD3746"/>
    <w:rsid w:val="00BD3958"/>
    <w:rsid w:val="00BD43DF"/>
    <w:rsid w:val="00BD4837"/>
    <w:rsid w:val="00BD4E38"/>
    <w:rsid w:val="00BD4E59"/>
    <w:rsid w:val="00BD59F0"/>
    <w:rsid w:val="00BD5F45"/>
    <w:rsid w:val="00BD6019"/>
    <w:rsid w:val="00BD62A5"/>
    <w:rsid w:val="00BD6E98"/>
    <w:rsid w:val="00BD6FDC"/>
    <w:rsid w:val="00BD70C1"/>
    <w:rsid w:val="00BD7A3E"/>
    <w:rsid w:val="00BE0060"/>
    <w:rsid w:val="00BE07E8"/>
    <w:rsid w:val="00BE0A40"/>
    <w:rsid w:val="00BE0BBF"/>
    <w:rsid w:val="00BE0E88"/>
    <w:rsid w:val="00BE1286"/>
    <w:rsid w:val="00BE15CD"/>
    <w:rsid w:val="00BE1960"/>
    <w:rsid w:val="00BE1B9B"/>
    <w:rsid w:val="00BE2117"/>
    <w:rsid w:val="00BE298A"/>
    <w:rsid w:val="00BE2C48"/>
    <w:rsid w:val="00BE2F50"/>
    <w:rsid w:val="00BE3A8F"/>
    <w:rsid w:val="00BE429B"/>
    <w:rsid w:val="00BE43E7"/>
    <w:rsid w:val="00BE4D57"/>
    <w:rsid w:val="00BE5DE0"/>
    <w:rsid w:val="00BE65FC"/>
    <w:rsid w:val="00BE67BE"/>
    <w:rsid w:val="00BE682B"/>
    <w:rsid w:val="00BE6A74"/>
    <w:rsid w:val="00BE6C0E"/>
    <w:rsid w:val="00BE7A7B"/>
    <w:rsid w:val="00BE7E41"/>
    <w:rsid w:val="00BF05EB"/>
    <w:rsid w:val="00BF0A50"/>
    <w:rsid w:val="00BF0CB9"/>
    <w:rsid w:val="00BF1239"/>
    <w:rsid w:val="00BF235A"/>
    <w:rsid w:val="00BF2E91"/>
    <w:rsid w:val="00BF3299"/>
    <w:rsid w:val="00BF3750"/>
    <w:rsid w:val="00BF501B"/>
    <w:rsid w:val="00BF511F"/>
    <w:rsid w:val="00BF52FD"/>
    <w:rsid w:val="00BF5868"/>
    <w:rsid w:val="00BF6335"/>
    <w:rsid w:val="00BF678D"/>
    <w:rsid w:val="00BF71C8"/>
    <w:rsid w:val="00BF72E3"/>
    <w:rsid w:val="00BF788D"/>
    <w:rsid w:val="00C00FF2"/>
    <w:rsid w:val="00C0128D"/>
    <w:rsid w:val="00C01352"/>
    <w:rsid w:val="00C01892"/>
    <w:rsid w:val="00C02175"/>
    <w:rsid w:val="00C0224F"/>
    <w:rsid w:val="00C02287"/>
    <w:rsid w:val="00C02594"/>
    <w:rsid w:val="00C02858"/>
    <w:rsid w:val="00C0294B"/>
    <w:rsid w:val="00C02CE7"/>
    <w:rsid w:val="00C0314F"/>
    <w:rsid w:val="00C03228"/>
    <w:rsid w:val="00C0339D"/>
    <w:rsid w:val="00C03C02"/>
    <w:rsid w:val="00C04264"/>
    <w:rsid w:val="00C04A41"/>
    <w:rsid w:val="00C04DF0"/>
    <w:rsid w:val="00C04EBA"/>
    <w:rsid w:val="00C057AE"/>
    <w:rsid w:val="00C05A08"/>
    <w:rsid w:val="00C06093"/>
    <w:rsid w:val="00C06599"/>
    <w:rsid w:val="00C068E5"/>
    <w:rsid w:val="00C06AD0"/>
    <w:rsid w:val="00C06DCB"/>
    <w:rsid w:val="00C07301"/>
    <w:rsid w:val="00C078DE"/>
    <w:rsid w:val="00C07B7D"/>
    <w:rsid w:val="00C102F1"/>
    <w:rsid w:val="00C10B1C"/>
    <w:rsid w:val="00C115FC"/>
    <w:rsid w:val="00C119A4"/>
    <w:rsid w:val="00C11D9C"/>
    <w:rsid w:val="00C12329"/>
    <w:rsid w:val="00C13569"/>
    <w:rsid w:val="00C13659"/>
    <w:rsid w:val="00C13BC4"/>
    <w:rsid w:val="00C14D8A"/>
    <w:rsid w:val="00C152D4"/>
    <w:rsid w:val="00C157AD"/>
    <w:rsid w:val="00C15D4A"/>
    <w:rsid w:val="00C168D8"/>
    <w:rsid w:val="00C16E75"/>
    <w:rsid w:val="00C17187"/>
    <w:rsid w:val="00C1749F"/>
    <w:rsid w:val="00C174D6"/>
    <w:rsid w:val="00C1775F"/>
    <w:rsid w:val="00C20E05"/>
    <w:rsid w:val="00C21088"/>
    <w:rsid w:val="00C21129"/>
    <w:rsid w:val="00C213AD"/>
    <w:rsid w:val="00C213E3"/>
    <w:rsid w:val="00C21601"/>
    <w:rsid w:val="00C21810"/>
    <w:rsid w:val="00C22841"/>
    <w:rsid w:val="00C228E0"/>
    <w:rsid w:val="00C2296E"/>
    <w:rsid w:val="00C22B13"/>
    <w:rsid w:val="00C22F55"/>
    <w:rsid w:val="00C23C69"/>
    <w:rsid w:val="00C23CFC"/>
    <w:rsid w:val="00C23DA4"/>
    <w:rsid w:val="00C23FC9"/>
    <w:rsid w:val="00C24340"/>
    <w:rsid w:val="00C24443"/>
    <w:rsid w:val="00C24448"/>
    <w:rsid w:val="00C246CD"/>
    <w:rsid w:val="00C24AA4"/>
    <w:rsid w:val="00C252BA"/>
    <w:rsid w:val="00C25588"/>
    <w:rsid w:val="00C25DC8"/>
    <w:rsid w:val="00C25E33"/>
    <w:rsid w:val="00C25FAC"/>
    <w:rsid w:val="00C269A0"/>
    <w:rsid w:val="00C26B7F"/>
    <w:rsid w:val="00C26C40"/>
    <w:rsid w:val="00C26CFE"/>
    <w:rsid w:val="00C26F61"/>
    <w:rsid w:val="00C271E1"/>
    <w:rsid w:val="00C27601"/>
    <w:rsid w:val="00C27D70"/>
    <w:rsid w:val="00C27E28"/>
    <w:rsid w:val="00C302FC"/>
    <w:rsid w:val="00C30E94"/>
    <w:rsid w:val="00C31310"/>
    <w:rsid w:val="00C31375"/>
    <w:rsid w:val="00C3189C"/>
    <w:rsid w:val="00C31C15"/>
    <w:rsid w:val="00C31ED1"/>
    <w:rsid w:val="00C31F68"/>
    <w:rsid w:val="00C32529"/>
    <w:rsid w:val="00C32CE6"/>
    <w:rsid w:val="00C33341"/>
    <w:rsid w:val="00C3393E"/>
    <w:rsid w:val="00C33F50"/>
    <w:rsid w:val="00C33F5C"/>
    <w:rsid w:val="00C341D2"/>
    <w:rsid w:val="00C355A6"/>
    <w:rsid w:val="00C35E68"/>
    <w:rsid w:val="00C36F21"/>
    <w:rsid w:val="00C37C5C"/>
    <w:rsid w:val="00C37D5D"/>
    <w:rsid w:val="00C37D81"/>
    <w:rsid w:val="00C37DC7"/>
    <w:rsid w:val="00C37DD5"/>
    <w:rsid w:val="00C402CE"/>
    <w:rsid w:val="00C40B16"/>
    <w:rsid w:val="00C4119F"/>
    <w:rsid w:val="00C41439"/>
    <w:rsid w:val="00C41724"/>
    <w:rsid w:val="00C424AD"/>
    <w:rsid w:val="00C425E1"/>
    <w:rsid w:val="00C43659"/>
    <w:rsid w:val="00C43945"/>
    <w:rsid w:val="00C43AE3"/>
    <w:rsid w:val="00C43B2E"/>
    <w:rsid w:val="00C43E5F"/>
    <w:rsid w:val="00C43E7D"/>
    <w:rsid w:val="00C441D4"/>
    <w:rsid w:val="00C447B9"/>
    <w:rsid w:val="00C448D3"/>
    <w:rsid w:val="00C44AFA"/>
    <w:rsid w:val="00C44DF1"/>
    <w:rsid w:val="00C44EC8"/>
    <w:rsid w:val="00C452A6"/>
    <w:rsid w:val="00C4556E"/>
    <w:rsid w:val="00C459D4"/>
    <w:rsid w:val="00C4627E"/>
    <w:rsid w:val="00C463C5"/>
    <w:rsid w:val="00C463D9"/>
    <w:rsid w:val="00C46506"/>
    <w:rsid w:val="00C46912"/>
    <w:rsid w:val="00C46988"/>
    <w:rsid w:val="00C46A35"/>
    <w:rsid w:val="00C46F82"/>
    <w:rsid w:val="00C474EA"/>
    <w:rsid w:val="00C4779A"/>
    <w:rsid w:val="00C47905"/>
    <w:rsid w:val="00C47AAF"/>
    <w:rsid w:val="00C5067B"/>
    <w:rsid w:val="00C50FD4"/>
    <w:rsid w:val="00C51014"/>
    <w:rsid w:val="00C517B4"/>
    <w:rsid w:val="00C51AEE"/>
    <w:rsid w:val="00C51E38"/>
    <w:rsid w:val="00C51E94"/>
    <w:rsid w:val="00C52494"/>
    <w:rsid w:val="00C52743"/>
    <w:rsid w:val="00C528D8"/>
    <w:rsid w:val="00C52907"/>
    <w:rsid w:val="00C53081"/>
    <w:rsid w:val="00C53484"/>
    <w:rsid w:val="00C53AEC"/>
    <w:rsid w:val="00C54732"/>
    <w:rsid w:val="00C54F5D"/>
    <w:rsid w:val="00C5545F"/>
    <w:rsid w:val="00C5565E"/>
    <w:rsid w:val="00C5565F"/>
    <w:rsid w:val="00C55CD1"/>
    <w:rsid w:val="00C55D73"/>
    <w:rsid w:val="00C55D95"/>
    <w:rsid w:val="00C55E2A"/>
    <w:rsid w:val="00C569DB"/>
    <w:rsid w:val="00C56AE6"/>
    <w:rsid w:val="00C56B8A"/>
    <w:rsid w:val="00C57340"/>
    <w:rsid w:val="00C574EC"/>
    <w:rsid w:val="00C575AC"/>
    <w:rsid w:val="00C57A3F"/>
    <w:rsid w:val="00C57E99"/>
    <w:rsid w:val="00C6008A"/>
    <w:rsid w:val="00C601B4"/>
    <w:rsid w:val="00C607FD"/>
    <w:rsid w:val="00C60B1B"/>
    <w:rsid w:val="00C60F42"/>
    <w:rsid w:val="00C61228"/>
    <w:rsid w:val="00C6136C"/>
    <w:rsid w:val="00C615E8"/>
    <w:rsid w:val="00C617CC"/>
    <w:rsid w:val="00C618E8"/>
    <w:rsid w:val="00C61A7C"/>
    <w:rsid w:val="00C61D22"/>
    <w:rsid w:val="00C61D46"/>
    <w:rsid w:val="00C61F0D"/>
    <w:rsid w:val="00C61F3C"/>
    <w:rsid w:val="00C622CA"/>
    <w:rsid w:val="00C62385"/>
    <w:rsid w:val="00C62A94"/>
    <w:rsid w:val="00C638C4"/>
    <w:rsid w:val="00C63A6C"/>
    <w:rsid w:val="00C63AFA"/>
    <w:rsid w:val="00C63E44"/>
    <w:rsid w:val="00C63F41"/>
    <w:rsid w:val="00C64247"/>
    <w:rsid w:val="00C6432C"/>
    <w:rsid w:val="00C643F2"/>
    <w:rsid w:val="00C6506A"/>
    <w:rsid w:val="00C66128"/>
    <w:rsid w:val="00C661A8"/>
    <w:rsid w:val="00C66638"/>
    <w:rsid w:val="00C669D6"/>
    <w:rsid w:val="00C66CCC"/>
    <w:rsid w:val="00C674D9"/>
    <w:rsid w:val="00C67C9B"/>
    <w:rsid w:val="00C67E27"/>
    <w:rsid w:val="00C70085"/>
    <w:rsid w:val="00C70670"/>
    <w:rsid w:val="00C70706"/>
    <w:rsid w:val="00C7135C"/>
    <w:rsid w:val="00C7160C"/>
    <w:rsid w:val="00C7184D"/>
    <w:rsid w:val="00C71A30"/>
    <w:rsid w:val="00C71B69"/>
    <w:rsid w:val="00C71F1A"/>
    <w:rsid w:val="00C72325"/>
    <w:rsid w:val="00C7245F"/>
    <w:rsid w:val="00C72B90"/>
    <w:rsid w:val="00C72CA9"/>
    <w:rsid w:val="00C73055"/>
    <w:rsid w:val="00C73594"/>
    <w:rsid w:val="00C743DA"/>
    <w:rsid w:val="00C743E0"/>
    <w:rsid w:val="00C746BF"/>
    <w:rsid w:val="00C75013"/>
    <w:rsid w:val="00C75161"/>
    <w:rsid w:val="00C75259"/>
    <w:rsid w:val="00C752AB"/>
    <w:rsid w:val="00C759ED"/>
    <w:rsid w:val="00C75B97"/>
    <w:rsid w:val="00C75BCC"/>
    <w:rsid w:val="00C7607A"/>
    <w:rsid w:val="00C76181"/>
    <w:rsid w:val="00C762D2"/>
    <w:rsid w:val="00C766CD"/>
    <w:rsid w:val="00C766F1"/>
    <w:rsid w:val="00C76919"/>
    <w:rsid w:val="00C76A3C"/>
    <w:rsid w:val="00C76B96"/>
    <w:rsid w:val="00C772AE"/>
    <w:rsid w:val="00C7730D"/>
    <w:rsid w:val="00C7732B"/>
    <w:rsid w:val="00C77A35"/>
    <w:rsid w:val="00C77BC2"/>
    <w:rsid w:val="00C80790"/>
    <w:rsid w:val="00C80EFB"/>
    <w:rsid w:val="00C80F87"/>
    <w:rsid w:val="00C8113E"/>
    <w:rsid w:val="00C81144"/>
    <w:rsid w:val="00C81D31"/>
    <w:rsid w:val="00C81EE5"/>
    <w:rsid w:val="00C82807"/>
    <w:rsid w:val="00C83241"/>
    <w:rsid w:val="00C847FD"/>
    <w:rsid w:val="00C84C58"/>
    <w:rsid w:val="00C85082"/>
    <w:rsid w:val="00C8595B"/>
    <w:rsid w:val="00C85BC3"/>
    <w:rsid w:val="00C865C6"/>
    <w:rsid w:val="00C86996"/>
    <w:rsid w:val="00C86CEE"/>
    <w:rsid w:val="00C870DE"/>
    <w:rsid w:val="00C877DD"/>
    <w:rsid w:val="00C900FA"/>
    <w:rsid w:val="00C90235"/>
    <w:rsid w:val="00C9048C"/>
    <w:rsid w:val="00C91852"/>
    <w:rsid w:val="00C92A23"/>
    <w:rsid w:val="00C92C15"/>
    <w:rsid w:val="00C92D62"/>
    <w:rsid w:val="00C9365D"/>
    <w:rsid w:val="00C93790"/>
    <w:rsid w:val="00C939F7"/>
    <w:rsid w:val="00C93DE8"/>
    <w:rsid w:val="00C94041"/>
    <w:rsid w:val="00C94218"/>
    <w:rsid w:val="00C94393"/>
    <w:rsid w:val="00C94607"/>
    <w:rsid w:val="00C9469A"/>
    <w:rsid w:val="00C948FD"/>
    <w:rsid w:val="00C94C2B"/>
    <w:rsid w:val="00C9584B"/>
    <w:rsid w:val="00C95C4C"/>
    <w:rsid w:val="00C95E69"/>
    <w:rsid w:val="00C9632A"/>
    <w:rsid w:val="00C96507"/>
    <w:rsid w:val="00C968D5"/>
    <w:rsid w:val="00C968E5"/>
    <w:rsid w:val="00C97623"/>
    <w:rsid w:val="00C97E73"/>
    <w:rsid w:val="00C97FCB"/>
    <w:rsid w:val="00CA0297"/>
    <w:rsid w:val="00CA0788"/>
    <w:rsid w:val="00CA142C"/>
    <w:rsid w:val="00CA1645"/>
    <w:rsid w:val="00CA1A45"/>
    <w:rsid w:val="00CA1E97"/>
    <w:rsid w:val="00CA23E3"/>
    <w:rsid w:val="00CA2406"/>
    <w:rsid w:val="00CA254C"/>
    <w:rsid w:val="00CA2B71"/>
    <w:rsid w:val="00CA36EB"/>
    <w:rsid w:val="00CA39E6"/>
    <w:rsid w:val="00CA3D47"/>
    <w:rsid w:val="00CA3E6A"/>
    <w:rsid w:val="00CA47B3"/>
    <w:rsid w:val="00CA49EC"/>
    <w:rsid w:val="00CA4F81"/>
    <w:rsid w:val="00CA52FE"/>
    <w:rsid w:val="00CA5607"/>
    <w:rsid w:val="00CA594C"/>
    <w:rsid w:val="00CA626E"/>
    <w:rsid w:val="00CA6345"/>
    <w:rsid w:val="00CA67CE"/>
    <w:rsid w:val="00CA708B"/>
    <w:rsid w:val="00CA723F"/>
    <w:rsid w:val="00CA742D"/>
    <w:rsid w:val="00CA7C41"/>
    <w:rsid w:val="00CA7DA8"/>
    <w:rsid w:val="00CB033C"/>
    <w:rsid w:val="00CB0852"/>
    <w:rsid w:val="00CB0950"/>
    <w:rsid w:val="00CB0C10"/>
    <w:rsid w:val="00CB0F2A"/>
    <w:rsid w:val="00CB11DD"/>
    <w:rsid w:val="00CB1433"/>
    <w:rsid w:val="00CB2134"/>
    <w:rsid w:val="00CB2912"/>
    <w:rsid w:val="00CB2F98"/>
    <w:rsid w:val="00CB3336"/>
    <w:rsid w:val="00CB3341"/>
    <w:rsid w:val="00CB3C3A"/>
    <w:rsid w:val="00CB3DC6"/>
    <w:rsid w:val="00CB47BA"/>
    <w:rsid w:val="00CB4D02"/>
    <w:rsid w:val="00CB507A"/>
    <w:rsid w:val="00CB6119"/>
    <w:rsid w:val="00CB6140"/>
    <w:rsid w:val="00CB63E4"/>
    <w:rsid w:val="00CB649B"/>
    <w:rsid w:val="00CB6B0F"/>
    <w:rsid w:val="00CB6CC0"/>
    <w:rsid w:val="00CB7022"/>
    <w:rsid w:val="00CB7A27"/>
    <w:rsid w:val="00CB7BA9"/>
    <w:rsid w:val="00CB7E33"/>
    <w:rsid w:val="00CC02FA"/>
    <w:rsid w:val="00CC05A6"/>
    <w:rsid w:val="00CC0712"/>
    <w:rsid w:val="00CC0943"/>
    <w:rsid w:val="00CC0A28"/>
    <w:rsid w:val="00CC0AC7"/>
    <w:rsid w:val="00CC0DA4"/>
    <w:rsid w:val="00CC0EEE"/>
    <w:rsid w:val="00CC14D4"/>
    <w:rsid w:val="00CC1866"/>
    <w:rsid w:val="00CC2087"/>
    <w:rsid w:val="00CC24C9"/>
    <w:rsid w:val="00CC306D"/>
    <w:rsid w:val="00CC3237"/>
    <w:rsid w:val="00CC385F"/>
    <w:rsid w:val="00CC3905"/>
    <w:rsid w:val="00CC3AC0"/>
    <w:rsid w:val="00CC4170"/>
    <w:rsid w:val="00CC435B"/>
    <w:rsid w:val="00CC4387"/>
    <w:rsid w:val="00CC46DC"/>
    <w:rsid w:val="00CC5527"/>
    <w:rsid w:val="00CC5993"/>
    <w:rsid w:val="00CC5DCC"/>
    <w:rsid w:val="00CC6295"/>
    <w:rsid w:val="00CC67EC"/>
    <w:rsid w:val="00CC6943"/>
    <w:rsid w:val="00CC6D7B"/>
    <w:rsid w:val="00CC7716"/>
    <w:rsid w:val="00CC7C77"/>
    <w:rsid w:val="00CC7F9E"/>
    <w:rsid w:val="00CD01D2"/>
    <w:rsid w:val="00CD0214"/>
    <w:rsid w:val="00CD04C8"/>
    <w:rsid w:val="00CD07C1"/>
    <w:rsid w:val="00CD1151"/>
    <w:rsid w:val="00CD39E3"/>
    <w:rsid w:val="00CD3F41"/>
    <w:rsid w:val="00CD445B"/>
    <w:rsid w:val="00CD4D1C"/>
    <w:rsid w:val="00CD5FE6"/>
    <w:rsid w:val="00CD605B"/>
    <w:rsid w:val="00CD6429"/>
    <w:rsid w:val="00CD674E"/>
    <w:rsid w:val="00CD6D01"/>
    <w:rsid w:val="00CD6F50"/>
    <w:rsid w:val="00CD7293"/>
    <w:rsid w:val="00CD73BD"/>
    <w:rsid w:val="00CD7514"/>
    <w:rsid w:val="00CD7EAA"/>
    <w:rsid w:val="00CE0FAE"/>
    <w:rsid w:val="00CE1635"/>
    <w:rsid w:val="00CE1A65"/>
    <w:rsid w:val="00CE1C2F"/>
    <w:rsid w:val="00CE1D8F"/>
    <w:rsid w:val="00CE1F6A"/>
    <w:rsid w:val="00CE1F6D"/>
    <w:rsid w:val="00CE2245"/>
    <w:rsid w:val="00CE27BF"/>
    <w:rsid w:val="00CE2CA1"/>
    <w:rsid w:val="00CE3047"/>
    <w:rsid w:val="00CE3924"/>
    <w:rsid w:val="00CE3E7B"/>
    <w:rsid w:val="00CE3F01"/>
    <w:rsid w:val="00CE3F57"/>
    <w:rsid w:val="00CE4A0E"/>
    <w:rsid w:val="00CE4CBB"/>
    <w:rsid w:val="00CE505D"/>
    <w:rsid w:val="00CE574F"/>
    <w:rsid w:val="00CE5801"/>
    <w:rsid w:val="00CE58CD"/>
    <w:rsid w:val="00CE5A55"/>
    <w:rsid w:val="00CE5E9D"/>
    <w:rsid w:val="00CE6F82"/>
    <w:rsid w:val="00CE72FA"/>
    <w:rsid w:val="00CE75F5"/>
    <w:rsid w:val="00CE79E4"/>
    <w:rsid w:val="00CE7E86"/>
    <w:rsid w:val="00CE7F6B"/>
    <w:rsid w:val="00CF00C3"/>
    <w:rsid w:val="00CF0794"/>
    <w:rsid w:val="00CF0818"/>
    <w:rsid w:val="00CF093B"/>
    <w:rsid w:val="00CF09E7"/>
    <w:rsid w:val="00CF0B1D"/>
    <w:rsid w:val="00CF0CED"/>
    <w:rsid w:val="00CF0F2D"/>
    <w:rsid w:val="00CF1318"/>
    <w:rsid w:val="00CF184A"/>
    <w:rsid w:val="00CF1EAB"/>
    <w:rsid w:val="00CF2536"/>
    <w:rsid w:val="00CF2C16"/>
    <w:rsid w:val="00CF37FB"/>
    <w:rsid w:val="00CF3F29"/>
    <w:rsid w:val="00CF4314"/>
    <w:rsid w:val="00CF4B53"/>
    <w:rsid w:val="00CF4D31"/>
    <w:rsid w:val="00CF4EFD"/>
    <w:rsid w:val="00CF5BD4"/>
    <w:rsid w:val="00CF7791"/>
    <w:rsid w:val="00CF7949"/>
    <w:rsid w:val="00CF7D23"/>
    <w:rsid w:val="00CF7DBE"/>
    <w:rsid w:val="00D000FB"/>
    <w:rsid w:val="00D00221"/>
    <w:rsid w:val="00D00482"/>
    <w:rsid w:val="00D0049F"/>
    <w:rsid w:val="00D004CD"/>
    <w:rsid w:val="00D0065F"/>
    <w:rsid w:val="00D01369"/>
    <w:rsid w:val="00D0269C"/>
    <w:rsid w:val="00D02B09"/>
    <w:rsid w:val="00D033E5"/>
    <w:rsid w:val="00D03578"/>
    <w:rsid w:val="00D03B1E"/>
    <w:rsid w:val="00D042B3"/>
    <w:rsid w:val="00D04AB5"/>
    <w:rsid w:val="00D050AE"/>
    <w:rsid w:val="00D0561A"/>
    <w:rsid w:val="00D05878"/>
    <w:rsid w:val="00D058A2"/>
    <w:rsid w:val="00D05B32"/>
    <w:rsid w:val="00D05D9D"/>
    <w:rsid w:val="00D06016"/>
    <w:rsid w:val="00D061C7"/>
    <w:rsid w:val="00D06705"/>
    <w:rsid w:val="00D067DB"/>
    <w:rsid w:val="00D06FAE"/>
    <w:rsid w:val="00D0720D"/>
    <w:rsid w:val="00D07290"/>
    <w:rsid w:val="00D07477"/>
    <w:rsid w:val="00D075C0"/>
    <w:rsid w:val="00D07AE8"/>
    <w:rsid w:val="00D07B6A"/>
    <w:rsid w:val="00D07B8F"/>
    <w:rsid w:val="00D1063C"/>
    <w:rsid w:val="00D10DDA"/>
    <w:rsid w:val="00D11141"/>
    <w:rsid w:val="00D111B2"/>
    <w:rsid w:val="00D118E7"/>
    <w:rsid w:val="00D11B94"/>
    <w:rsid w:val="00D11FAA"/>
    <w:rsid w:val="00D1273B"/>
    <w:rsid w:val="00D130F4"/>
    <w:rsid w:val="00D13562"/>
    <w:rsid w:val="00D136BE"/>
    <w:rsid w:val="00D13EE6"/>
    <w:rsid w:val="00D14188"/>
    <w:rsid w:val="00D14359"/>
    <w:rsid w:val="00D143C0"/>
    <w:rsid w:val="00D14698"/>
    <w:rsid w:val="00D14D1D"/>
    <w:rsid w:val="00D14D58"/>
    <w:rsid w:val="00D159FA"/>
    <w:rsid w:val="00D15FFB"/>
    <w:rsid w:val="00D161C4"/>
    <w:rsid w:val="00D1748F"/>
    <w:rsid w:val="00D17F5B"/>
    <w:rsid w:val="00D200F3"/>
    <w:rsid w:val="00D2015F"/>
    <w:rsid w:val="00D20532"/>
    <w:rsid w:val="00D2063C"/>
    <w:rsid w:val="00D20BFE"/>
    <w:rsid w:val="00D20DCE"/>
    <w:rsid w:val="00D2122F"/>
    <w:rsid w:val="00D214AA"/>
    <w:rsid w:val="00D217A5"/>
    <w:rsid w:val="00D21D47"/>
    <w:rsid w:val="00D22828"/>
    <w:rsid w:val="00D22A57"/>
    <w:rsid w:val="00D22AD2"/>
    <w:rsid w:val="00D22D5C"/>
    <w:rsid w:val="00D230C2"/>
    <w:rsid w:val="00D230C8"/>
    <w:rsid w:val="00D23E1B"/>
    <w:rsid w:val="00D241FE"/>
    <w:rsid w:val="00D24231"/>
    <w:rsid w:val="00D245D2"/>
    <w:rsid w:val="00D24C96"/>
    <w:rsid w:val="00D24DC6"/>
    <w:rsid w:val="00D2532A"/>
    <w:rsid w:val="00D253CD"/>
    <w:rsid w:val="00D25692"/>
    <w:rsid w:val="00D25A3A"/>
    <w:rsid w:val="00D27499"/>
    <w:rsid w:val="00D27612"/>
    <w:rsid w:val="00D27C49"/>
    <w:rsid w:val="00D27C6E"/>
    <w:rsid w:val="00D27CEF"/>
    <w:rsid w:val="00D27D54"/>
    <w:rsid w:val="00D27F74"/>
    <w:rsid w:val="00D30B88"/>
    <w:rsid w:val="00D30D5D"/>
    <w:rsid w:val="00D30FD3"/>
    <w:rsid w:val="00D315A9"/>
    <w:rsid w:val="00D319D9"/>
    <w:rsid w:val="00D31ACF"/>
    <w:rsid w:val="00D31AFD"/>
    <w:rsid w:val="00D31D5B"/>
    <w:rsid w:val="00D31EA0"/>
    <w:rsid w:val="00D32851"/>
    <w:rsid w:val="00D32C95"/>
    <w:rsid w:val="00D33762"/>
    <w:rsid w:val="00D33F51"/>
    <w:rsid w:val="00D342ED"/>
    <w:rsid w:val="00D34638"/>
    <w:rsid w:val="00D34ACA"/>
    <w:rsid w:val="00D34CA1"/>
    <w:rsid w:val="00D353AF"/>
    <w:rsid w:val="00D35671"/>
    <w:rsid w:val="00D3645E"/>
    <w:rsid w:val="00D3710E"/>
    <w:rsid w:val="00D37E3F"/>
    <w:rsid w:val="00D37FAB"/>
    <w:rsid w:val="00D40105"/>
    <w:rsid w:val="00D40430"/>
    <w:rsid w:val="00D40841"/>
    <w:rsid w:val="00D40C1F"/>
    <w:rsid w:val="00D410BF"/>
    <w:rsid w:val="00D418E0"/>
    <w:rsid w:val="00D41C52"/>
    <w:rsid w:val="00D42669"/>
    <w:rsid w:val="00D42731"/>
    <w:rsid w:val="00D42C56"/>
    <w:rsid w:val="00D432D8"/>
    <w:rsid w:val="00D435EA"/>
    <w:rsid w:val="00D43ACD"/>
    <w:rsid w:val="00D43DD9"/>
    <w:rsid w:val="00D44002"/>
    <w:rsid w:val="00D44728"/>
    <w:rsid w:val="00D44BB1"/>
    <w:rsid w:val="00D44FB1"/>
    <w:rsid w:val="00D4554B"/>
    <w:rsid w:val="00D455FB"/>
    <w:rsid w:val="00D45644"/>
    <w:rsid w:val="00D459EC"/>
    <w:rsid w:val="00D45E68"/>
    <w:rsid w:val="00D460A6"/>
    <w:rsid w:val="00D4651C"/>
    <w:rsid w:val="00D466E3"/>
    <w:rsid w:val="00D46CF1"/>
    <w:rsid w:val="00D46F45"/>
    <w:rsid w:val="00D47BBE"/>
    <w:rsid w:val="00D50033"/>
    <w:rsid w:val="00D500A0"/>
    <w:rsid w:val="00D50168"/>
    <w:rsid w:val="00D50508"/>
    <w:rsid w:val="00D507AB"/>
    <w:rsid w:val="00D510C1"/>
    <w:rsid w:val="00D5140F"/>
    <w:rsid w:val="00D517A5"/>
    <w:rsid w:val="00D51CFD"/>
    <w:rsid w:val="00D51D29"/>
    <w:rsid w:val="00D52053"/>
    <w:rsid w:val="00D52154"/>
    <w:rsid w:val="00D52364"/>
    <w:rsid w:val="00D528AE"/>
    <w:rsid w:val="00D548A3"/>
    <w:rsid w:val="00D54FFC"/>
    <w:rsid w:val="00D553FF"/>
    <w:rsid w:val="00D55E69"/>
    <w:rsid w:val="00D56245"/>
    <w:rsid w:val="00D562E8"/>
    <w:rsid w:val="00D5634F"/>
    <w:rsid w:val="00D565E2"/>
    <w:rsid w:val="00D566EF"/>
    <w:rsid w:val="00D56B2A"/>
    <w:rsid w:val="00D56EC6"/>
    <w:rsid w:val="00D572A8"/>
    <w:rsid w:val="00D57A93"/>
    <w:rsid w:val="00D57D78"/>
    <w:rsid w:val="00D6022B"/>
    <w:rsid w:val="00D611D9"/>
    <w:rsid w:val="00D61554"/>
    <w:rsid w:val="00D61D53"/>
    <w:rsid w:val="00D61DD7"/>
    <w:rsid w:val="00D6230B"/>
    <w:rsid w:val="00D62506"/>
    <w:rsid w:val="00D63005"/>
    <w:rsid w:val="00D636E0"/>
    <w:rsid w:val="00D63B7F"/>
    <w:rsid w:val="00D63CCB"/>
    <w:rsid w:val="00D63D52"/>
    <w:rsid w:val="00D644A8"/>
    <w:rsid w:val="00D645C9"/>
    <w:rsid w:val="00D65865"/>
    <w:rsid w:val="00D65AE6"/>
    <w:rsid w:val="00D66397"/>
    <w:rsid w:val="00D666AE"/>
    <w:rsid w:val="00D66B66"/>
    <w:rsid w:val="00D66B81"/>
    <w:rsid w:val="00D66F3D"/>
    <w:rsid w:val="00D70161"/>
    <w:rsid w:val="00D7049C"/>
    <w:rsid w:val="00D705E7"/>
    <w:rsid w:val="00D709C5"/>
    <w:rsid w:val="00D71234"/>
    <w:rsid w:val="00D72767"/>
    <w:rsid w:val="00D72865"/>
    <w:rsid w:val="00D72CDE"/>
    <w:rsid w:val="00D72E97"/>
    <w:rsid w:val="00D73354"/>
    <w:rsid w:val="00D73683"/>
    <w:rsid w:val="00D73923"/>
    <w:rsid w:val="00D73ABC"/>
    <w:rsid w:val="00D74644"/>
    <w:rsid w:val="00D74E99"/>
    <w:rsid w:val="00D75245"/>
    <w:rsid w:val="00D75454"/>
    <w:rsid w:val="00D75B87"/>
    <w:rsid w:val="00D75CEB"/>
    <w:rsid w:val="00D765F9"/>
    <w:rsid w:val="00D76D32"/>
    <w:rsid w:val="00D77545"/>
    <w:rsid w:val="00D77893"/>
    <w:rsid w:val="00D77BAA"/>
    <w:rsid w:val="00D77C94"/>
    <w:rsid w:val="00D80713"/>
    <w:rsid w:val="00D80D7A"/>
    <w:rsid w:val="00D811C2"/>
    <w:rsid w:val="00D81316"/>
    <w:rsid w:val="00D816DF"/>
    <w:rsid w:val="00D81AEF"/>
    <w:rsid w:val="00D81B9F"/>
    <w:rsid w:val="00D820D0"/>
    <w:rsid w:val="00D8243B"/>
    <w:rsid w:val="00D829D8"/>
    <w:rsid w:val="00D83051"/>
    <w:rsid w:val="00D8316E"/>
    <w:rsid w:val="00D83502"/>
    <w:rsid w:val="00D83615"/>
    <w:rsid w:val="00D83660"/>
    <w:rsid w:val="00D83846"/>
    <w:rsid w:val="00D83A16"/>
    <w:rsid w:val="00D83ECC"/>
    <w:rsid w:val="00D8468E"/>
    <w:rsid w:val="00D84835"/>
    <w:rsid w:val="00D84A85"/>
    <w:rsid w:val="00D8574B"/>
    <w:rsid w:val="00D85BE9"/>
    <w:rsid w:val="00D85BF5"/>
    <w:rsid w:val="00D85CD4"/>
    <w:rsid w:val="00D862F0"/>
    <w:rsid w:val="00D86444"/>
    <w:rsid w:val="00D867FE"/>
    <w:rsid w:val="00D87216"/>
    <w:rsid w:val="00D8727F"/>
    <w:rsid w:val="00D8730D"/>
    <w:rsid w:val="00D87DBA"/>
    <w:rsid w:val="00D87F33"/>
    <w:rsid w:val="00D90235"/>
    <w:rsid w:val="00D902EE"/>
    <w:rsid w:val="00D908AD"/>
    <w:rsid w:val="00D90D48"/>
    <w:rsid w:val="00D90FD7"/>
    <w:rsid w:val="00D916DB"/>
    <w:rsid w:val="00D920B4"/>
    <w:rsid w:val="00D92240"/>
    <w:rsid w:val="00D922FB"/>
    <w:rsid w:val="00D926BD"/>
    <w:rsid w:val="00D92B4E"/>
    <w:rsid w:val="00D92DC9"/>
    <w:rsid w:val="00D92FBB"/>
    <w:rsid w:val="00D9355A"/>
    <w:rsid w:val="00D9431B"/>
    <w:rsid w:val="00D94E2E"/>
    <w:rsid w:val="00D95263"/>
    <w:rsid w:val="00D95609"/>
    <w:rsid w:val="00D95B76"/>
    <w:rsid w:val="00D95B9A"/>
    <w:rsid w:val="00D95C39"/>
    <w:rsid w:val="00D95E29"/>
    <w:rsid w:val="00D95E57"/>
    <w:rsid w:val="00D95EAC"/>
    <w:rsid w:val="00D96093"/>
    <w:rsid w:val="00D96884"/>
    <w:rsid w:val="00D96B3B"/>
    <w:rsid w:val="00D96D43"/>
    <w:rsid w:val="00D96D6D"/>
    <w:rsid w:val="00D97761"/>
    <w:rsid w:val="00D97973"/>
    <w:rsid w:val="00D97FDC"/>
    <w:rsid w:val="00DA0375"/>
    <w:rsid w:val="00DA0404"/>
    <w:rsid w:val="00DA07E2"/>
    <w:rsid w:val="00DA100D"/>
    <w:rsid w:val="00DA1126"/>
    <w:rsid w:val="00DA1704"/>
    <w:rsid w:val="00DA19D7"/>
    <w:rsid w:val="00DA1B6D"/>
    <w:rsid w:val="00DA2221"/>
    <w:rsid w:val="00DA2EDE"/>
    <w:rsid w:val="00DA35BE"/>
    <w:rsid w:val="00DA3EA9"/>
    <w:rsid w:val="00DA48B5"/>
    <w:rsid w:val="00DA4CE5"/>
    <w:rsid w:val="00DA548E"/>
    <w:rsid w:val="00DA54D6"/>
    <w:rsid w:val="00DA55CC"/>
    <w:rsid w:val="00DA5732"/>
    <w:rsid w:val="00DA5EB3"/>
    <w:rsid w:val="00DA6F24"/>
    <w:rsid w:val="00DA6F9A"/>
    <w:rsid w:val="00DA72A2"/>
    <w:rsid w:val="00DB033F"/>
    <w:rsid w:val="00DB093F"/>
    <w:rsid w:val="00DB097B"/>
    <w:rsid w:val="00DB14B5"/>
    <w:rsid w:val="00DB155F"/>
    <w:rsid w:val="00DB197A"/>
    <w:rsid w:val="00DB2357"/>
    <w:rsid w:val="00DB261D"/>
    <w:rsid w:val="00DB2AD9"/>
    <w:rsid w:val="00DB2D35"/>
    <w:rsid w:val="00DB2D64"/>
    <w:rsid w:val="00DB32C6"/>
    <w:rsid w:val="00DB3929"/>
    <w:rsid w:val="00DB3998"/>
    <w:rsid w:val="00DB411D"/>
    <w:rsid w:val="00DB4582"/>
    <w:rsid w:val="00DB46A5"/>
    <w:rsid w:val="00DB480F"/>
    <w:rsid w:val="00DB5208"/>
    <w:rsid w:val="00DB5789"/>
    <w:rsid w:val="00DB5908"/>
    <w:rsid w:val="00DB5F57"/>
    <w:rsid w:val="00DB61FC"/>
    <w:rsid w:val="00DB70FF"/>
    <w:rsid w:val="00DB7828"/>
    <w:rsid w:val="00DC0000"/>
    <w:rsid w:val="00DC041D"/>
    <w:rsid w:val="00DC0671"/>
    <w:rsid w:val="00DC07EC"/>
    <w:rsid w:val="00DC0BA1"/>
    <w:rsid w:val="00DC135D"/>
    <w:rsid w:val="00DC1364"/>
    <w:rsid w:val="00DC13FE"/>
    <w:rsid w:val="00DC1D17"/>
    <w:rsid w:val="00DC2071"/>
    <w:rsid w:val="00DC20A7"/>
    <w:rsid w:val="00DC294C"/>
    <w:rsid w:val="00DC36AA"/>
    <w:rsid w:val="00DC3FA2"/>
    <w:rsid w:val="00DC45FF"/>
    <w:rsid w:val="00DC49B0"/>
    <w:rsid w:val="00DC5057"/>
    <w:rsid w:val="00DC5364"/>
    <w:rsid w:val="00DC5D7A"/>
    <w:rsid w:val="00DC5EEA"/>
    <w:rsid w:val="00DC6254"/>
    <w:rsid w:val="00DC644A"/>
    <w:rsid w:val="00DC7763"/>
    <w:rsid w:val="00DC7A48"/>
    <w:rsid w:val="00DC7CB8"/>
    <w:rsid w:val="00DC7E26"/>
    <w:rsid w:val="00DD04BE"/>
    <w:rsid w:val="00DD07FB"/>
    <w:rsid w:val="00DD11A3"/>
    <w:rsid w:val="00DD11DB"/>
    <w:rsid w:val="00DD12C3"/>
    <w:rsid w:val="00DD2034"/>
    <w:rsid w:val="00DD26B0"/>
    <w:rsid w:val="00DD2D6E"/>
    <w:rsid w:val="00DD32DB"/>
    <w:rsid w:val="00DD331B"/>
    <w:rsid w:val="00DD34D1"/>
    <w:rsid w:val="00DD36E2"/>
    <w:rsid w:val="00DD39CF"/>
    <w:rsid w:val="00DD40FC"/>
    <w:rsid w:val="00DD4268"/>
    <w:rsid w:val="00DD49D5"/>
    <w:rsid w:val="00DD4B5E"/>
    <w:rsid w:val="00DD4C4F"/>
    <w:rsid w:val="00DD4D35"/>
    <w:rsid w:val="00DD5108"/>
    <w:rsid w:val="00DD5276"/>
    <w:rsid w:val="00DD52F2"/>
    <w:rsid w:val="00DD5488"/>
    <w:rsid w:val="00DD550B"/>
    <w:rsid w:val="00DD5A54"/>
    <w:rsid w:val="00DD607E"/>
    <w:rsid w:val="00DD64DE"/>
    <w:rsid w:val="00DD66D4"/>
    <w:rsid w:val="00DD6754"/>
    <w:rsid w:val="00DD6E8C"/>
    <w:rsid w:val="00DD7432"/>
    <w:rsid w:val="00DD74E7"/>
    <w:rsid w:val="00DE0257"/>
    <w:rsid w:val="00DE1858"/>
    <w:rsid w:val="00DE1906"/>
    <w:rsid w:val="00DE20A9"/>
    <w:rsid w:val="00DE21B9"/>
    <w:rsid w:val="00DE2578"/>
    <w:rsid w:val="00DE295E"/>
    <w:rsid w:val="00DE2D98"/>
    <w:rsid w:val="00DE3806"/>
    <w:rsid w:val="00DE3C59"/>
    <w:rsid w:val="00DE4A2C"/>
    <w:rsid w:val="00DE4C9C"/>
    <w:rsid w:val="00DE4D8B"/>
    <w:rsid w:val="00DE4ED1"/>
    <w:rsid w:val="00DE4F80"/>
    <w:rsid w:val="00DE5440"/>
    <w:rsid w:val="00DE59DF"/>
    <w:rsid w:val="00DE668B"/>
    <w:rsid w:val="00DE6A83"/>
    <w:rsid w:val="00DE6C82"/>
    <w:rsid w:val="00DE7007"/>
    <w:rsid w:val="00DE744E"/>
    <w:rsid w:val="00DE7A9D"/>
    <w:rsid w:val="00DE7D0E"/>
    <w:rsid w:val="00DF00EC"/>
    <w:rsid w:val="00DF053C"/>
    <w:rsid w:val="00DF0D52"/>
    <w:rsid w:val="00DF10A6"/>
    <w:rsid w:val="00DF16F1"/>
    <w:rsid w:val="00DF1CEA"/>
    <w:rsid w:val="00DF25BC"/>
    <w:rsid w:val="00DF274B"/>
    <w:rsid w:val="00DF278B"/>
    <w:rsid w:val="00DF2839"/>
    <w:rsid w:val="00DF2D6C"/>
    <w:rsid w:val="00DF2D95"/>
    <w:rsid w:val="00DF2E4E"/>
    <w:rsid w:val="00DF33A2"/>
    <w:rsid w:val="00DF33DB"/>
    <w:rsid w:val="00DF3612"/>
    <w:rsid w:val="00DF385E"/>
    <w:rsid w:val="00DF4B42"/>
    <w:rsid w:val="00DF5725"/>
    <w:rsid w:val="00DF5A0B"/>
    <w:rsid w:val="00DF61DC"/>
    <w:rsid w:val="00DF6256"/>
    <w:rsid w:val="00DF6DEF"/>
    <w:rsid w:val="00DF7725"/>
    <w:rsid w:val="00DF7780"/>
    <w:rsid w:val="00DF7C0A"/>
    <w:rsid w:val="00E0021A"/>
    <w:rsid w:val="00E0058C"/>
    <w:rsid w:val="00E00E82"/>
    <w:rsid w:val="00E01034"/>
    <w:rsid w:val="00E0124E"/>
    <w:rsid w:val="00E014C8"/>
    <w:rsid w:val="00E014D0"/>
    <w:rsid w:val="00E0164B"/>
    <w:rsid w:val="00E0177C"/>
    <w:rsid w:val="00E020D4"/>
    <w:rsid w:val="00E022B3"/>
    <w:rsid w:val="00E0240A"/>
    <w:rsid w:val="00E0245F"/>
    <w:rsid w:val="00E02B16"/>
    <w:rsid w:val="00E03177"/>
    <w:rsid w:val="00E03307"/>
    <w:rsid w:val="00E03371"/>
    <w:rsid w:val="00E0391B"/>
    <w:rsid w:val="00E03FED"/>
    <w:rsid w:val="00E0449A"/>
    <w:rsid w:val="00E04A01"/>
    <w:rsid w:val="00E04D9B"/>
    <w:rsid w:val="00E04FA1"/>
    <w:rsid w:val="00E04FB3"/>
    <w:rsid w:val="00E05327"/>
    <w:rsid w:val="00E057DA"/>
    <w:rsid w:val="00E05DF1"/>
    <w:rsid w:val="00E06001"/>
    <w:rsid w:val="00E0604B"/>
    <w:rsid w:val="00E06253"/>
    <w:rsid w:val="00E06415"/>
    <w:rsid w:val="00E065BD"/>
    <w:rsid w:val="00E066AD"/>
    <w:rsid w:val="00E0741F"/>
    <w:rsid w:val="00E0772F"/>
    <w:rsid w:val="00E0798B"/>
    <w:rsid w:val="00E07E8F"/>
    <w:rsid w:val="00E1031E"/>
    <w:rsid w:val="00E1079E"/>
    <w:rsid w:val="00E107BC"/>
    <w:rsid w:val="00E11772"/>
    <w:rsid w:val="00E1192B"/>
    <w:rsid w:val="00E1237F"/>
    <w:rsid w:val="00E1267D"/>
    <w:rsid w:val="00E12FF3"/>
    <w:rsid w:val="00E132F0"/>
    <w:rsid w:val="00E141BB"/>
    <w:rsid w:val="00E14530"/>
    <w:rsid w:val="00E14871"/>
    <w:rsid w:val="00E14A44"/>
    <w:rsid w:val="00E14B1D"/>
    <w:rsid w:val="00E14F89"/>
    <w:rsid w:val="00E15010"/>
    <w:rsid w:val="00E158FD"/>
    <w:rsid w:val="00E15D00"/>
    <w:rsid w:val="00E15E29"/>
    <w:rsid w:val="00E164D3"/>
    <w:rsid w:val="00E165D8"/>
    <w:rsid w:val="00E16612"/>
    <w:rsid w:val="00E16E32"/>
    <w:rsid w:val="00E200E4"/>
    <w:rsid w:val="00E20398"/>
    <w:rsid w:val="00E20684"/>
    <w:rsid w:val="00E20F48"/>
    <w:rsid w:val="00E21257"/>
    <w:rsid w:val="00E21EDD"/>
    <w:rsid w:val="00E22DFA"/>
    <w:rsid w:val="00E23832"/>
    <w:rsid w:val="00E23D96"/>
    <w:rsid w:val="00E2404F"/>
    <w:rsid w:val="00E24253"/>
    <w:rsid w:val="00E2456D"/>
    <w:rsid w:val="00E24BA1"/>
    <w:rsid w:val="00E24C43"/>
    <w:rsid w:val="00E2513A"/>
    <w:rsid w:val="00E25C4B"/>
    <w:rsid w:val="00E25DEE"/>
    <w:rsid w:val="00E2662D"/>
    <w:rsid w:val="00E26AA5"/>
    <w:rsid w:val="00E27294"/>
    <w:rsid w:val="00E27C03"/>
    <w:rsid w:val="00E27E03"/>
    <w:rsid w:val="00E30F45"/>
    <w:rsid w:val="00E30FDB"/>
    <w:rsid w:val="00E311F2"/>
    <w:rsid w:val="00E3130E"/>
    <w:rsid w:val="00E3141C"/>
    <w:rsid w:val="00E314C7"/>
    <w:rsid w:val="00E3176F"/>
    <w:rsid w:val="00E318F7"/>
    <w:rsid w:val="00E31C6A"/>
    <w:rsid w:val="00E31C95"/>
    <w:rsid w:val="00E31F85"/>
    <w:rsid w:val="00E32B4B"/>
    <w:rsid w:val="00E32F3D"/>
    <w:rsid w:val="00E3307B"/>
    <w:rsid w:val="00E334F0"/>
    <w:rsid w:val="00E33546"/>
    <w:rsid w:val="00E33689"/>
    <w:rsid w:val="00E33AA3"/>
    <w:rsid w:val="00E33B0D"/>
    <w:rsid w:val="00E33B12"/>
    <w:rsid w:val="00E33B2A"/>
    <w:rsid w:val="00E33DE6"/>
    <w:rsid w:val="00E3401D"/>
    <w:rsid w:val="00E34691"/>
    <w:rsid w:val="00E346BB"/>
    <w:rsid w:val="00E34768"/>
    <w:rsid w:val="00E34B02"/>
    <w:rsid w:val="00E34C7D"/>
    <w:rsid w:val="00E34F71"/>
    <w:rsid w:val="00E350C6"/>
    <w:rsid w:val="00E351F0"/>
    <w:rsid w:val="00E355F6"/>
    <w:rsid w:val="00E3578E"/>
    <w:rsid w:val="00E35C09"/>
    <w:rsid w:val="00E36463"/>
    <w:rsid w:val="00E375BF"/>
    <w:rsid w:val="00E37713"/>
    <w:rsid w:val="00E4022B"/>
    <w:rsid w:val="00E4093C"/>
    <w:rsid w:val="00E40EBC"/>
    <w:rsid w:val="00E40FCD"/>
    <w:rsid w:val="00E4147F"/>
    <w:rsid w:val="00E41536"/>
    <w:rsid w:val="00E4187B"/>
    <w:rsid w:val="00E418F3"/>
    <w:rsid w:val="00E41BD5"/>
    <w:rsid w:val="00E41E20"/>
    <w:rsid w:val="00E422E9"/>
    <w:rsid w:val="00E423BB"/>
    <w:rsid w:val="00E4248D"/>
    <w:rsid w:val="00E42AF8"/>
    <w:rsid w:val="00E437FD"/>
    <w:rsid w:val="00E438A6"/>
    <w:rsid w:val="00E444D0"/>
    <w:rsid w:val="00E44614"/>
    <w:rsid w:val="00E446D9"/>
    <w:rsid w:val="00E4484F"/>
    <w:rsid w:val="00E4498A"/>
    <w:rsid w:val="00E449BB"/>
    <w:rsid w:val="00E44C19"/>
    <w:rsid w:val="00E44CCF"/>
    <w:rsid w:val="00E45544"/>
    <w:rsid w:val="00E45755"/>
    <w:rsid w:val="00E45CC6"/>
    <w:rsid w:val="00E45CCE"/>
    <w:rsid w:val="00E45DD9"/>
    <w:rsid w:val="00E465B9"/>
    <w:rsid w:val="00E46B36"/>
    <w:rsid w:val="00E46B59"/>
    <w:rsid w:val="00E47438"/>
    <w:rsid w:val="00E474CD"/>
    <w:rsid w:val="00E47920"/>
    <w:rsid w:val="00E479B1"/>
    <w:rsid w:val="00E479CC"/>
    <w:rsid w:val="00E5085B"/>
    <w:rsid w:val="00E50D49"/>
    <w:rsid w:val="00E50E27"/>
    <w:rsid w:val="00E50F4E"/>
    <w:rsid w:val="00E51360"/>
    <w:rsid w:val="00E513F4"/>
    <w:rsid w:val="00E51506"/>
    <w:rsid w:val="00E51980"/>
    <w:rsid w:val="00E51EAE"/>
    <w:rsid w:val="00E528E9"/>
    <w:rsid w:val="00E52B0F"/>
    <w:rsid w:val="00E534D6"/>
    <w:rsid w:val="00E535F3"/>
    <w:rsid w:val="00E53DC6"/>
    <w:rsid w:val="00E5425E"/>
    <w:rsid w:val="00E54EDD"/>
    <w:rsid w:val="00E55A81"/>
    <w:rsid w:val="00E55FBA"/>
    <w:rsid w:val="00E56011"/>
    <w:rsid w:val="00E565DA"/>
    <w:rsid w:val="00E56646"/>
    <w:rsid w:val="00E56E4C"/>
    <w:rsid w:val="00E57090"/>
    <w:rsid w:val="00E57161"/>
    <w:rsid w:val="00E572A4"/>
    <w:rsid w:val="00E5750E"/>
    <w:rsid w:val="00E57AFD"/>
    <w:rsid w:val="00E57B3E"/>
    <w:rsid w:val="00E601E4"/>
    <w:rsid w:val="00E60207"/>
    <w:rsid w:val="00E60BBC"/>
    <w:rsid w:val="00E60C8E"/>
    <w:rsid w:val="00E60D8B"/>
    <w:rsid w:val="00E61E52"/>
    <w:rsid w:val="00E62066"/>
    <w:rsid w:val="00E6225D"/>
    <w:rsid w:val="00E62C67"/>
    <w:rsid w:val="00E63177"/>
    <w:rsid w:val="00E63E1F"/>
    <w:rsid w:val="00E63FB2"/>
    <w:rsid w:val="00E641C3"/>
    <w:rsid w:val="00E64550"/>
    <w:rsid w:val="00E65378"/>
    <w:rsid w:val="00E65461"/>
    <w:rsid w:val="00E65C4C"/>
    <w:rsid w:val="00E662F6"/>
    <w:rsid w:val="00E666BB"/>
    <w:rsid w:val="00E66F12"/>
    <w:rsid w:val="00E71149"/>
    <w:rsid w:val="00E71A68"/>
    <w:rsid w:val="00E7234E"/>
    <w:rsid w:val="00E72596"/>
    <w:rsid w:val="00E72C45"/>
    <w:rsid w:val="00E72DA3"/>
    <w:rsid w:val="00E731DB"/>
    <w:rsid w:val="00E73474"/>
    <w:rsid w:val="00E737A6"/>
    <w:rsid w:val="00E739CB"/>
    <w:rsid w:val="00E73D45"/>
    <w:rsid w:val="00E7411F"/>
    <w:rsid w:val="00E74467"/>
    <w:rsid w:val="00E747E9"/>
    <w:rsid w:val="00E74871"/>
    <w:rsid w:val="00E74AA1"/>
    <w:rsid w:val="00E74CFE"/>
    <w:rsid w:val="00E75044"/>
    <w:rsid w:val="00E75408"/>
    <w:rsid w:val="00E76912"/>
    <w:rsid w:val="00E7699F"/>
    <w:rsid w:val="00E769BF"/>
    <w:rsid w:val="00E76A20"/>
    <w:rsid w:val="00E76B18"/>
    <w:rsid w:val="00E76B28"/>
    <w:rsid w:val="00E76B65"/>
    <w:rsid w:val="00E76C08"/>
    <w:rsid w:val="00E7796C"/>
    <w:rsid w:val="00E77D65"/>
    <w:rsid w:val="00E77DDF"/>
    <w:rsid w:val="00E80211"/>
    <w:rsid w:val="00E805FB"/>
    <w:rsid w:val="00E80912"/>
    <w:rsid w:val="00E80A4B"/>
    <w:rsid w:val="00E80AFA"/>
    <w:rsid w:val="00E8174F"/>
    <w:rsid w:val="00E81F05"/>
    <w:rsid w:val="00E82939"/>
    <w:rsid w:val="00E82A03"/>
    <w:rsid w:val="00E82B16"/>
    <w:rsid w:val="00E82D6E"/>
    <w:rsid w:val="00E83090"/>
    <w:rsid w:val="00E830AA"/>
    <w:rsid w:val="00E83375"/>
    <w:rsid w:val="00E83530"/>
    <w:rsid w:val="00E83645"/>
    <w:rsid w:val="00E8398C"/>
    <w:rsid w:val="00E84724"/>
    <w:rsid w:val="00E84851"/>
    <w:rsid w:val="00E84EE1"/>
    <w:rsid w:val="00E85630"/>
    <w:rsid w:val="00E860F6"/>
    <w:rsid w:val="00E863EA"/>
    <w:rsid w:val="00E86649"/>
    <w:rsid w:val="00E867E8"/>
    <w:rsid w:val="00E877D8"/>
    <w:rsid w:val="00E8791E"/>
    <w:rsid w:val="00E901D5"/>
    <w:rsid w:val="00E907C6"/>
    <w:rsid w:val="00E9086C"/>
    <w:rsid w:val="00E90C9B"/>
    <w:rsid w:val="00E90F1C"/>
    <w:rsid w:val="00E91228"/>
    <w:rsid w:val="00E91361"/>
    <w:rsid w:val="00E91BB4"/>
    <w:rsid w:val="00E92936"/>
    <w:rsid w:val="00E93765"/>
    <w:rsid w:val="00E93B5A"/>
    <w:rsid w:val="00E93BDB"/>
    <w:rsid w:val="00E943E9"/>
    <w:rsid w:val="00E94DB8"/>
    <w:rsid w:val="00E951E1"/>
    <w:rsid w:val="00E9539C"/>
    <w:rsid w:val="00E957E8"/>
    <w:rsid w:val="00E95AC9"/>
    <w:rsid w:val="00E95B02"/>
    <w:rsid w:val="00E9638C"/>
    <w:rsid w:val="00E96A86"/>
    <w:rsid w:val="00E96BEF"/>
    <w:rsid w:val="00E97606"/>
    <w:rsid w:val="00E9785E"/>
    <w:rsid w:val="00E978F9"/>
    <w:rsid w:val="00EA029E"/>
    <w:rsid w:val="00EA0438"/>
    <w:rsid w:val="00EA0535"/>
    <w:rsid w:val="00EA07AC"/>
    <w:rsid w:val="00EA08CA"/>
    <w:rsid w:val="00EA1A92"/>
    <w:rsid w:val="00EA1BF3"/>
    <w:rsid w:val="00EA20D8"/>
    <w:rsid w:val="00EA32A1"/>
    <w:rsid w:val="00EA35CA"/>
    <w:rsid w:val="00EA3A28"/>
    <w:rsid w:val="00EA3C5D"/>
    <w:rsid w:val="00EA3DBF"/>
    <w:rsid w:val="00EA3FDE"/>
    <w:rsid w:val="00EA4ABE"/>
    <w:rsid w:val="00EA50FC"/>
    <w:rsid w:val="00EA55D9"/>
    <w:rsid w:val="00EA5610"/>
    <w:rsid w:val="00EA6A5C"/>
    <w:rsid w:val="00EA6B3A"/>
    <w:rsid w:val="00EA6CCE"/>
    <w:rsid w:val="00EA73E6"/>
    <w:rsid w:val="00EA74DF"/>
    <w:rsid w:val="00EA769C"/>
    <w:rsid w:val="00EA77B7"/>
    <w:rsid w:val="00EB0347"/>
    <w:rsid w:val="00EB077D"/>
    <w:rsid w:val="00EB092C"/>
    <w:rsid w:val="00EB1307"/>
    <w:rsid w:val="00EB1D85"/>
    <w:rsid w:val="00EB277D"/>
    <w:rsid w:val="00EB3095"/>
    <w:rsid w:val="00EB3FF6"/>
    <w:rsid w:val="00EB4BCB"/>
    <w:rsid w:val="00EB4CFA"/>
    <w:rsid w:val="00EB52F6"/>
    <w:rsid w:val="00EB5C34"/>
    <w:rsid w:val="00EB5CA8"/>
    <w:rsid w:val="00EB6025"/>
    <w:rsid w:val="00EB668F"/>
    <w:rsid w:val="00EB6A5D"/>
    <w:rsid w:val="00EB760C"/>
    <w:rsid w:val="00EB7D1B"/>
    <w:rsid w:val="00EC0B48"/>
    <w:rsid w:val="00EC0DEE"/>
    <w:rsid w:val="00EC112C"/>
    <w:rsid w:val="00EC1C18"/>
    <w:rsid w:val="00EC1C1C"/>
    <w:rsid w:val="00EC1C43"/>
    <w:rsid w:val="00EC1EF2"/>
    <w:rsid w:val="00EC2A52"/>
    <w:rsid w:val="00EC2A6B"/>
    <w:rsid w:val="00EC2C2C"/>
    <w:rsid w:val="00EC46D0"/>
    <w:rsid w:val="00EC4765"/>
    <w:rsid w:val="00EC4B82"/>
    <w:rsid w:val="00EC53DE"/>
    <w:rsid w:val="00EC5B01"/>
    <w:rsid w:val="00EC61AC"/>
    <w:rsid w:val="00EC6580"/>
    <w:rsid w:val="00EC6763"/>
    <w:rsid w:val="00EC6D9B"/>
    <w:rsid w:val="00EC7846"/>
    <w:rsid w:val="00EC7937"/>
    <w:rsid w:val="00EC7DE1"/>
    <w:rsid w:val="00ED0751"/>
    <w:rsid w:val="00ED116E"/>
    <w:rsid w:val="00ED1705"/>
    <w:rsid w:val="00ED1AAF"/>
    <w:rsid w:val="00ED1C22"/>
    <w:rsid w:val="00ED1EE8"/>
    <w:rsid w:val="00ED1EED"/>
    <w:rsid w:val="00ED224F"/>
    <w:rsid w:val="00ED3D2C"/>
    <w:rsid w:val="00ED41B3"/>
    <w:rsid w:val="00ED4E04"/>
    <w:rsid w:val="00ED4FD1"/>
    <w:rsid w:val="00ED508C"/>
    <w:rsid w:val="00ED5878"/>
    <w:rsid w:val="00ED587A"/>
    <w:rsid w:val="00ED6198"/>
    <w:rsid w:val="00ED69E9"/>
    <w:rsid w:val="00ED710F"/>
    <w:rsid w:val="00ED730C"/>
    <w:rsid w:val="00ED76B2"/>
    <w:rsid w:val="00ED7842"/>
    <w:rsid w:val="00ED7A62"/>
    <w:rsid w:val="00ED7EC7"/>
    <w:rsid w:val="00EE0930"/>
    <w:rsid w:val="00EE0CA7"/>
    <w:rsid w:val="00EE14AA"/>
    <w:rsid w:val="00EE1563"/>
    <w:rsid w:val="00EE1DF1"/>
    <w:rsid w:val="00EE33A9"/>
    <w:rsid w:val="00EE3985"/>
    <w:rsid w:val="00EE3F67"/>
    <w:rsid w:val="00EE3F90"/>
    <w:rsid w:val="00EE4293"/>
    <w:rsid w:val="00EE43D2"/>
    <w:rsid w:val="00EE489C"/>
    <w:rsid w:val="00EE4E38"/>
    <w:rsid w:val="00EE5801"/>
    <w:rsid w:val="00EE5876"/>
    <w:rsid w:val="00EE6B61"/>
    <w:rsid w:val="00EE72CB"/>
    <w:rsid w:val="00EE7323"/>
    <w:rsid w:val="00EE7909"/>
    <w:rsid w:val="00EE7F7E"/>
    <w:rsid w:val="00EF0269"/>
    <w:rsid w:val="00EF1059"/>
    <w:rsid w:val="00EF1712"/>
    <w:rsid w:val="00EF1E86"/>
    <w:rsid w:val="00EF261E"/>
    <w:rsid w:val="00EF2C43"/>
    <w:rsid w:val="00EF2C4B"/>
    <w:rsid w:val="00EF2FBB"/>
    <w:rsid w:val="00EF30A6"/>
    <w:rsid w:val="00EF33AC"/>
    <w:rsid w:val="00EF374F"/>
    <w:rsid w:val="00EF3B76"/>
    <w:rsid w:val="00EF3BF0"/>
    <w:rsid w:val="00EF402E"/>
    <w:rsid w:val="00EF455A"/>
    <w:rsid w:val="00EF4A4E"/>
    <w:rsid w:val="00EF66A4"/>
    <w:rsid w:val="00EF672F"/>
    <w:rsid w:val="00EF694A"/>
    <w:rsid w:val="00EF7717"/>
    <w:rsid w:val="00F004EC"/>
    <w:rsid w:val="00F0074E"/>
    <w:rsid w:val="00F00A82"/>
    <w:rsid w:val="00F01199"/>
    <w:rsid w:val="00F02509"/>
    <w:rsid w:val="00F0250D"/>
    <w:rsid w:val="00F0276C"/>
    <w:rsid w:val="00F02830"/>
    <w:rsid w:val="00F02D83"/>
    <w:rsid w:val="00F035B4"/>
    <w:rsid w:val="00F0396F"/>
    <w:rsid w:val="00F04418"/>
    <w:rsid w:val="00F051B5"/>
    <w:rsid w:val="00F051C6"/>
    <w:rsid w:val="00F05BE1"/>
    <w:rsid w:val="00F05D9A"/>
    <w:rsid w:val="00F06833"/>
    <w:rsid w:val="00F06A09"/>
    <w:rsid w:val="00F06B76"/>
    <w:rsid w:val="00F06E84"/>
    <w:rsid w:val="00F06EAF"/>
    <w:rsid w:val="00F07758"/>
    <w:rsid w:val="00F07779"/>
    <w:rsid w:val="00F07D98"/>
    <w:rsid w:val="00F10018"/>
    <w:rsid w:val="00F102FA"/>
    <w:rsid w:val="00F10FBA"/>
    <w:rsid w:val="00F1144C"/>
    <w:rsid w:val="00F118F8"/>
    <w:rsid w:val="00F11C37"/>
    <w:rsid w:val="00F126A7"/>
    <w:rsid w:val="00F1291B"/>
    <w:rsid w:val="00F12FAD"/>
    <w:rsid w:val="00F13D5A"/>
    <w:rsid w:val="00F13DDC"/>
    <w:rsid w:val="00F143A8"/>
    <w:rsid w:val="00F1443D"/>
    <w:rsid w:val="00F14992"/>
    <w:rsid w:val="00F15031"/>
    <w:rsid w:val="00F15219"/>
    <w:rsid w:val="00F1556E"/>
    <w:rsid w:val="00F15589"/>
    <w:rsid w:val="00F1585C"/>
    <w:rsid w:val="00F15DD6"/>
    <w:rsid w:val="00F15F4B"/>
    <w:rsid w:val="00F164D6"/>
    <w:rsid w:val="00F16521"/>
    <w:rsid w:val="00F1665B"/>
    <w:rsid w:val="00F1677F"/>
    <w:rsid w:val="00F17413"/>
    <w:rsid w:val="00F17ADB"/>
    <w:rsid w:val="00F2093F"/>
    <w:rsid w:val="00F20AB7"/>
    <w:rsid w:val="00F20D24"/>
    <w:rsid w:val="00F2158D"/>
    <w:rsid w:val="00F216D0"/>
    <w:rsid w:val="00F21744"/>
    <w:rsid w:val="00F219FD"/>
    <w:rsid w:val="00F21C58"/>
    <w:rsid w:val="00F21EC1"/>
    <w:rsid w:val="00F22114"/>
    <w:rsid w:val="00F222A1"/>
    <w:rsid w:val="00F226B2"/>
    <w:rsid w:val="00F227B3"/>
    <w:rsid w:val="00F22A5A"/>
    <w:rsid w:val="00F22BC1"/>
    <w:rsid w:val="00F239B0"/>
    <w:rsid w:val="00F23E4E"/>
    <w:rsid w:val="00F2434F"/>
    <w:rsid w:val="00F2441E"/>
    <w:rsid w:val="00F24735"/>
    <w:rsid w:val="00F24A06"/>
    <w:rsid w:val="00F26DE3"/>
    <w:rsid w:val="00F27144"/>
    <w:rsid w:val="00F27847"/>
    <w:rsid w:val="00F27E7C"/>
    <w:rsid w:val="00F304EC"/>
    <w:rsid w:val="00F305BA"/>
    <w:rsid w:val="00F30DC4"/>
    <w:rsid w:val="00F30F63"/>
    <w:rsid w:val="00F3154B"/>
    <w:rsid w:val="00F318F1"/>
    <w:rsid w:val="00F31FF9"/>
    <w:rsid w:val="00F3263C"/>
    <w:rsid w:val="00F327CC"/>
    <w:rsid w:val="00F32E14"/>
    <w:rsid w:val="00F333DA"/>
    <w:rsid w:val="00F33B18"/>
    <w:rsid w:val="00F33E2C"/>
    <w:rsid w:val="00F34C1C"/>
    <w:rsid w:val="00F35124"/>
    <w:rsid w:val="00F35E2D"/>
    <w:rsid w:val="00F36150"/>
    <w:rsid w:val="00F3651C"/>
    <w:rsid w:val="00F365CC"/>
    <w:rsid w:val="00F373F9"/>
    <w:rsid w:val="00F3764C"/>
    <w:rsid w:val="00F37AF2"/>
    <w:rsid w:val="00F37C05"/>
    <w:rsid w:val="00F37D0D"/>
    <w:rsid w:val="00F37DDC"/>
    <w:rsid w:val="00F40400"/>
    <w:rsid w:val="00F4072A"/>
    <w:rsid w:val="00F40CDD"/>
    <w:rsid w:val="00F41531"/>
    <w:rsid w:val="00F416D6"/>
    <w:rsid w:val="00F416E3"/>
    <w:rsid w:val="00F42792"/>
    <w:rsid w:val="00F42D5D"/>
    <w:rsid w:val="00F43178"/>
    <w:rsid w:val="00F43187"/>
    <w:rsid w:val="00F4383E"/>
    <w:rsid w:val="00F43967"/>
    <w:rsid w:val="00F4403F"/>
    <w:rsid w:val="00F44292"/>
    <w:rsid w:val="00F44BE9"/>
    <w:rsid w:val="00F45B46"/>
    <w:rsid w:val="00F45CB0"/>
    <w:rsid w:val="00F45F5A"/>
    <w:rsid w:val="00F460D0"/>
    <w:rsid w:val="00F463A4"/>
    <w:rsid w:val="00F46BD1"/>
    <w:rsid w:val="00F46DB0"/>
    <w:rsid w:val="00F46EA1"/>
    <w:rsid w:val="00F473A3"/>
    <w:rsid w:val="00F47500"/>
    <w:rsid w:val="00F47D93"/>
    <w:rsid w:val="00F500CE"/>
    <w:rsid w:val="00F50C97"/>
    <w:rsid w:val="00F512A3"/>
    <w:rsid w:val="00F51452"/>
    <w:rsid w:val="00F518C8"/>
    <w:rsid w:val="00F5190A"/>
    <w:rsid w:val="00F51BC7"/>
    <w:rsid w:val="00F51C97"/>
    <w:rsid w:val="00F5272A"/>
    <w:rsid w:val="00F52881"/>
    <w:rsid w:val="00F52C4F"/>
    <w:rsid w:val="00F53A6F"/>
    <w:rsid w:val="00F53E77"/>
    <w:rsid w:val="00F541A4"/>
    <w:rsid w:val="00F54470"/>
    <w:rsid w:val="00F54CF4"/>
    <w:rsid w:val="00F54D2D"/>
    <w:rsid w:val="00F5545F"/>
    <w:rsid w:val="00F5565F"/>
    <w:rsid w:val="00F55D32"/>
    <w:rsid w:val="00F55F4A"/>
    <w:rsid w:val="00F5625B"/>
    <w:rsid w:val="00F56318"/>
    <w:rsid w:val="00F563FA"/>
    <w:rsid w:val="00F5791C"/>
    <w:rsid w:val="00F57A32"/>
    <w:rsid w:val="00F57AD8"/>
    <w:rsid w:val="00F57CE2"/>
    <w:rsid w:val="00F57EA4"/>
    <w:rsid w:val="00F6030B"/>
    <w:rsid w:val="00F60693"/>
    <w:rsid w:val="00F6070D"/>
    <w:rsid w:val="00F6073C"/>
    <w:rsid w:val="00F60D9A"/>
    <w:rsid w:val="00F60E21"/>
    <w:rsid w:val="00F62101"/>
    <w:rsid w:val="00F6249B"/>
    <w:rsid w:val="00F62770"/>
    <w:rsid w:val="00F631EA"/>
    <w:rsid w:val="00F63A2E"/>
    <w:rsid w:val="00F64150"/>
    <w:rsid w:val="00F64191"/>
    <w:rsid w:val="00F64D48"/>
    <w:rsid w:val="00F64DE7"/>
    <w:rsid w:val="00F64E9E"/>
    <w:rsid w:val="00F64FF5"/>
    <w:rsid w:val="00F652FF"/>
    <w:rsid w:val="00F65E19"/>
    <w:rsid w:val="00F66009"/>
    <w:rsid w:val="00F663B2"/>
    <w:rsid w:val="00F66431"/>
    <w:rsid w:val="00F66475"/>
    <w:rsid w:val="00F66686"/>
    <w:rsid w:val="00F666BE"/>
    <w:rsid w:val="00F66701"/>
    <w:rsid w:val="00F66A81"/>
    <w:rsid w:val="00F6707E"/>
    <w:rsid w:val="00F67298"/>
    <w:rsid w:val="00F67867"/>
    <w:rsid w:val="00F67892"/>
    <w:rsid w:val="00F679B7"/>
    <w:rsid w:val="00F67E23"/>
    <w:rsid w:val="00F70F89"/>
    <w:rsid w:val="00F70F98"/>
    <w:rsid w:val="00F71861"/>
    <w:rsid w:val="00F71A62"/>
    <w:rsid w:val="00F71A98"/>
    <w:rsid w:val="00F71AD9"/>
    <w:rsid w:val="00F71D8E"/>
    <w:rsid w:val="00F71F4F"/>
    <w:rsid w:val="00F720BC"/>
    <w:rsid w:val="00F72284"/>
    <w:rsid w:val="00F729BA"/>
    <w:rsid w:val="00F7323E"/>
    <w:rsid w:val="00F7364B"/>
    <w:rsid w:val="00F73BAC"/>
    <w:rsid w:val="00F74277"/>
    <w:rsid w:val="00F74378"/>
    <w:rsid w:val="00F7451E"/>
    <w:rsid w:val="00F7572B"/>
    <w:rsid w:val="00F761D2"/>
    <w:rsid w:val="00F76336"/>
    <w:rsid w:val="00F76768"/>
    <w:rsid w:val="00F7694F"/>
    <w:rsid w:val="00F76D28"/>
    <w:rsid w:val="00F76F96"/>
    <w:rsid w:val="00F76FF7"/>
    <w:rsid w:val="00F77991"/>
    <w:rsid w:val="00F77C00"/>
    <w:rsid w:val="00F80A43"/>
    <w:rsid w:val="00F80D6C"/>
    <w:rsid w:val="00F81288"/>
    <w:rsid w:val="00F814A1"/>
    <w:rsid w:val="00F81A2A"/>
    <w:rsid w:val="00F8228E"/>
    <w:rsid w:val="00F82E57"/>
    <w:rsid w:val="00F82FD5"/>
    <w:rsid w:val="00F83782"/>
    <w:rsid w:val="00F83C30"/>
    <w:rsid w:val="00F83C8C"/>
    <w:rsid w:val="00F841DA"/>
    <w:rsid w:val="00F84C4E"/>
    <w:rsid w:val="00F850D6"/>
    <w:rsid w:val="00F8510B"/>
    <w:rsid w:val="00F85372"/>
    <w:rsid w:val="00F857E4"/>
    <w:rsid w:val="00F85846"/>
    <w:rsid w:val="00F85D34"/>
    <w:rsid w:val="00F860B4"/>
    <w:rsid w:val="00F8631F"/>
    <w:rsid w:val="00F87084"/>
    <w:rsid w:val="00F872AD"/>
    <w:rsid w:val="00F8733A"/>
    <w:rsid w:val="00F87A08"/>
    <w:rsid w:val="00F90C1A"/>
    <w:rsid w:val="00F90D8B"/>
    <w:rsid w:val="00F910FA"/>
    <w:rsid w:val="00F9147A"/>
    <w:rsid w:val="00F9228D"/>
    <w:rsid w:val="00F92CC8"/>
    <w:rsid w:val="00F92D36"/>
    <w:rsid w:val="00F92DDE"/>
    <w:rsid w:val="00F932A6"/>
    <w:rsid w:val="00F933E3"/>
    <w:rsid w:val="00F93D1A"/>
    <w:rsid w:val="00F93DD2"/>
    <w:rsid w:val="00F949B1"/>
    <w:rsid w:val="00F94AD2"/>
    <w:rsid w:val="00F95B9D"/>
    <w:rsid w:val="00F95C39"/>
    <w:rsid w:val="00F96F7F"/>
    <w:rsid w:val="00F979CA"/>
    <w:rsid w:val="00F97D35"/>
    <w:rsid w:val="00F97E60"/>
    <w:rsid w:val="00F97FCC"/>
    <w:rsid w:val="00FA0D37"/>
    <w:rsid w:val="00FA13AB"/>
    <w:rsid w:val="00FA15A2"/>
    <w:rsid w:val="00FA1855"/>
    <w:rsid w:val="00FA1C9B"/>
    <w:rsid w:val="00FA1D5D"/>
    <w:rsid w:val="00FA23A7"/>
    <w:rsid w:val="00FA2538"/>
    <w:rsid w:val="00FA38BF"/>
    <w:rsid w:val="00FA405B"/>
    <w:rsid w:val="00FA4289"/>
    <w:rsid w:val="00FA45E7"/>
    <w:rsid w:val="00FA4E5C"/>
    <w:rsid w:val="00FA5024"/>
    <w:rsid w:val="00FA5671"/>
    <w:rsid w:val="00FA5F8E"/>
    <w:rsid w:val="00FA67F2"/>
    <w:rsid w:val="00FA6A6E"/>
    <w:rsid w:val="00FA76B5"/>
    <w:rsid w:val="00FA7AB9"/>
    <w:rsid w:val="00FB04E4"/>
    <w:rsid w:val="00FB050A"/>
    <w:rsid w:val="00FB0A62"/>
    <w:rsid w:val="00FB0BBD"/>
    <w:rsid w:val="00FB0CFE"/>
    <w:rsid w:val="00FB103D"/>
    <w:rsid w:val="00FB121A"/>
    <w:rsid w:val="00FB1B3D"/>
    <w:rsid w:val="00FB246C"/>
    <w:rsid w:val="00FB2883"/>
    <w:rsid w:val="00FB2ABB"/>
    <w:rsid w:val="00FB2D0E"/>
    <w:rsid w:val="00FB310F"/>
    <w:rsid w:val="00FB3139"/>
    <w:rsid w:val="00FB3953"/>
    <w:rsid w:val="00FB3E00"/>
    <w:rsid w:val="00FB4037"/>
    <w:rsid w:val="00FB4B03"/>
    <w:rsid w:val="00FB5016"/>
    <w:rsid w:val="00FB56AF"/>
    <w:rsid w:val="00FB5730"/>
    <w:rsid w:val="00FB684C"/>
    <w:rsid w:val="00FB69C1"/>
    <w:rsid w:val="00FB6E11"/>
    <w:rsid w:val="00FB70FE"/>
    <w:rsid w:val="00FB7C8C"/>
    <w:rsid w:val="00FC0A13"/>
    <w:rsid w:val="00FC1257"/>
    <w:rsid w:val="00FC1EAB"/>
    <w:rsid w:val="00FC2168"/>
    <w:rsid w:val="00FC222C"/>
    <w:rsid w:val="00FC2499"/>
    <w:rsid w:val="00FC25BD"/>
    <w:rsid w:val="00FC26BF"/>
    <w:rsid w:val="00FC28F0"/>
    <w:rsid w:val="00FC2C43"/>
    <w:rsid w:val="00FC2E16"/>
    <w:rsid w:val="00FC2FA4"/>
    <w:rsid w:val="00FC31D8"/>
    <w:rsid w:val="00FC34E1"/>
    <w:rsid w:val="00FC38D8"/>
    <w:rsid w:val="00FC3B24"/>
    <w:rsid w:val="00FC3D2F"/>
    <w:rsid w:val="00FC43BD"/>
    <w:rsid w:val="00FC45E3"/>
    <w:rsid w:val="00FC4E40"/>
    <w:rsid w:val="00FC55A9"/>
    <w:rsid w:val="00FC5CB3"/>
    <w:rsid w:val="00FC6270"/>
    <w:rsid w:val="00FC62A3"/>
    <w:rsid w:val="00FC6C8E"/>
    <w:rsid w:val="00FC6FCE"/>
    <w:rsid w:val="00FC7150"/>
    <w:rsid w:val="00FC7466"/>
    <w:rsid w:val="00FD1351"/>
    <w:rsid w:val="00FD14F2"/>
    <w:rsid w:val="00FD174F"/>
    <w:rsid w:val="00FD17E3"/>
    <w:rsid w:val="00FD187A"/>
    <w:rsid w:val="00FD1C84"/>
    <w:rsid w:val="00FD1D29"/>
    <w:rsid w:val="00FD1E5A"/>
    <w:rsid w:val="00FD249C"/>
    <w:rsid w:val="00FD321E"/>
    <w:rsid w:val="00FD3C16"/>
    <w:rsid w:val="00FD3DCE"/>
    <w:rsid w:val="00FD4301"/>
    <w:rsid w:val="00FD44E6"/>
    <w:rsid w:val="00FD4A01"/>
    <w:rsid w:val="00FD5D7E"/>
    <w:rsid w:val="00FD5E2B"/>
    <w:rsid w:val="00FD6198"/>
    <w:rsid w:val="00FD6326"/>
    <w:rsid w:val="00FD6328"/>
    <w:rsid w:val="00FD6A83"/>
    <w:rsid w:val="00FD7BB3"/>
    <w:rsid w:val="00FD7BC6"/>
    <w:rsid w:val="00FD7C54"/>
    <w:rsid w:val="00FD7C92"/>
    <w:rsid w:val="00FD7CFC"/>
    <w:rsid w:val="00FE0183"/>
    <w:rsid w:val="00FE0891"/>
    <w:rsid w:val="00FE0A5C"/>
    <w:rsid w:val="00FE1561"/>
    <w:rsid w:val="00FE16A7"/>
    <w:rsid w:val="00FE1E79"/>
    <w:rsid w:val="00FE1EDB"/>
    <w:rsid w:val="00FE20CC"/>
    <w:rsid w:val="00FE2206"/>
    <w:rsid w:val="00FE23EF"/>
    <w:rsid w:val="00FE24A2"/>
    <w:rsid w:val="00FE2767"/>
    <w:rsid w:val="00FE2D1C"/>
    <w:rsid w:val="00FE3901"/>
    <w:rsid w:val="00FE4019"/>
    <w:rsid w:val="00FE4AFD"/>
    <w:rsid w:val="00FE556B"/>
    <w:rsid w:val="00FE59B2"/>
    <w:rsid w:val="00FE5E8D"/>
    <w:rsid w:val="00FE5FA3"/>
    <w:rsid w:val="00FE603B"/>
    <w:rsid w:val="00FE6C0D"/>
    <w:rsid w:val="00FE6C45"/>
    <w:rsid w:val="00FE6CAD"/>
    <w:rsid w:val="00FE71AA"/>
    <w:rsid w:val="00FE771D"/>
    <w:rsid w:val="00FE7AD8"/>
    <w:rsid w:val="00FF06BC"/>
    <w:rsid w:val="00FF0B51"/>
    <w:rsid w:val="00FF0D74"/>
    <w:rsid w:val="00FF0DB2"/>
    <w:rsid w:val="00FF1225"/>
    <w:rsid w:val="00FF132D"/>
    <w:rsid w:val="00FF17DF"/>
    <w:rsid w:val="00FF2909"/>
    <w:rsid w:val="00FF29CB"/>
    <w:rsid w:val="00FF31CF"/>
    <w:rsid w:val="00FF3244"/>
    <w:rsid w:val="00FF39F9"/>
    <w:rsid w:val="00FF3FCA"/>
    <w:rsid w:val="00FF457B"/>
    <w:rsid w:val="00FF4B47"/>
    <w:rsid w:val="00FF4F73"/>
    <w:rsid w:val="00FF5E35"/>
    <w:rsid w:val="00FF5ED0"/>
    <w:rsid w:val="00FF5EFC"/>
    <w:rsid w:val="00FF6995"/>
    <w:rsid w:val="00FF6E0C"/>
    <w:rsid w:val="00FF7123"/>
    <w:rsid w:val="00FF76F6"/>
    <w:rsid w:val="00FF78DF"/>
    <w:rsid w:val="00FF7AF3"/>
    <w:rsid w:val="00FF7B8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E6A3AF"/>
  <w15:docId w15:val="{7F53978B-7F29-4C74-A279-EBA2E7324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B6BF3"/>
    <w:rPr>
      <w:rFonts w:ascii="Arial" w:hAnsi="Arial"/>
      <w:noProof/>
      <w:lang w:val="en-US" w:eastAsia="en-US"/>
    </w:rPr>
  </w:style>
  <w:style w:type="paragraph" w:styleId="Titolo1">
    <w:name w:val="heading 1"/>
    <w:basedOn w:val="Normale"/>
    <w:next w:val="Normale"/>
    <w:qFormat/>
    <w:rsid w:val="007F4DA6"/>
    <w:pPr>
      <w:keepNext/>
      <w:spacing w:line="240" w:lineRule="exact"/>
      <w:outlineLvl w:val="0"/>
    </w:pPr>
    <w:rPr>
      <w:b/>
    </w:rPr>
  </w:style>
  <w:style w:type="paragraph" w:styleId="Titolo2">
    <w:name w:val="heading 2"/>
    <w:basedOn w:val="Normale"/>
    <w:next w:val="Normale"/>
    <w:qFormat/>
    <w:rsid w:val="007F4DA6"/>
    <w:pPr>
      <w:keepNext/>
      <w:spacing w:line="240" w:lineRule="exac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noProof w:val="0"/>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line="240" w:lineRule="exact"/>
    </w:pPr>
    <w:rPr>
      <w:rFonts w:ascii="Tahoma" w:hAnsi="Tahoma" w:cs="Tahoma"/>
      <w:noProof w:val="0"/>
    </w:rPr>
  </w:style>
  <w:style w:type="paragraph" w:styleId="Intestazione">
    <w:name w:val="header"/>
    <w:basedOn w:val="Normale"/>
    <w:rsid w:val="007F4DA6"/>
    <w:pPr>
      <w:tabs>
        <w:tab w:val="center" w:pos="4536"/>
        <w:tab w:val="right" w:pos="9072"/>
      </w:tabs>
    </w:pPr>
  </w:style>
  <w:style w:type="paragraph" w:styleId="Pidipagina">
    <w:name w:val="footer"/>
    <w:basedOn w:val="Normale"/>
    <w:link w:val="PidipaginaCarattere"/>
    <w:rsid w:val="007F4DA6"/>
    <w:pPr>
      <w:tabs>
        <w:tab w:val="center" w:pos="4536"/>
        <w:tab w:val="right" w:pos="9072"/>
      </w:tabs>
    </w:pPr>
  </w:style>
  <w:style w:type="character" w:styleId="Collegamentoipertestuale">
    <w:name w:val="Hyperlink"/>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pPr>
      <w:spacing w:line="240" w:lineRule="exact"/>
      <w:jc w:val="both"/>
    </w:pPr>
  </w:style>
  <w:style w:type="paragraph" w:customStyle="1" w:styleId="Testoitaliano">
    <w:name w:val="Testo italiano"/>
    <w:basedOn w:val="Normale"/>
    <w:rsid w:val="007F4DA6"/>
    <w:pPr>
      <w:spacing w:line="240" w:lineRule="exact"/>
      <w:jc w:val="both"/>
    </w:pPr>
    <w:rPr>
      <w:noProof w:val="0"/>
      <w:lang w:val="it-IT"/>
    </w:rPr>
  </w:style>
  <w:style w:type="paragraph" w:customStyle="1" w:styleId="Oggettodellalettera">
    <w:name w:val="Oggetto della lettera"/>
    <w:basedOn w:val="Normale"/>
    <w:rsid w:val="007F4DA6"/>
    <w:pPr>
      <w:spacing w:line="240" w:lineRule="exact"/>
      <w:jc w:val="both"/>
    </w:pPr>
    <w:rPr>
      <w:b/>
      <w:noProof w:val="0"/>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pPr>
      <w:spacing w:line="240" w:lineRule="exact"/>
      <w:jc w:val="both"/>
    </w:pPr>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pPr>
      <w:spacing w:line="240" w:lineRule="exact"/>
    </w:pPr>
  </w:style>
  <w:style w:type="paragraph" w:customStyle="1" w:styleId="NameNachnameNomeCognome">
    <w:name w:val="Name Nachname / Nome Cognome"/>
    <w:basedOn w:val="Normale"/>
    <w:rsid w:val="007F4DA6"/>
    <w:pPr>
      <w:spacing w:line="240" w:lineRule="exact"/>
      <w:jc w:val="center"/>
    </w:pPr>
  </w:style>
  <w:style w:type="paragraph" w:customStyle="1" w:styleId="NameNachname">
    <w:name w:val="Name Nachname"/>
    <w:basedOn w:val="Normale"/>
    <w:rsid w:val="007F4DA6"/>
    <w:pPr>
      <w:spacing w:line="240" w:lineRule="exact"/>
      <w:jc w:val="right"/>
    </w:pPr>
    <w:rPr>
      <w:noProof w:val="0"/>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jc w:val="both"/>
    </w:pPr>
    <w:rPr>
      <w:rFonts w:ascii="Times New Roman" w:hAnsi="Times New Roman"/>
      <w:noProof w:val="0"/>
      <w:sz w:val="24"/>
      <w:szCs w:val="24"/>
      <w:lang w:val="it-IT" w:eastAsia="it-IT"/>
    </w:rPr>
  </w:style>
  <w:style w:type="paragraph" w:styleId="Testocommento">
    <w:name w:val="annotation text"/>
    <w:basedOn w:val="Normale"/>
    <w:link w:val="TestocommentoCarattere"/>
    <w:rsid w:val="007F4DA6"/>
    <w:rPr>
      <w:lang w:val="it-IT" w:eastAsia="it-IT"/>
    </w:rPr>
  </w:style>
  <w:style w:type="character" w:customStyle="1" w:styleId="TestocommentoCarattere">
    <w:name w:val="Testo commento Carattere"/>
    <w:link w:val="Testocommento"/>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jc w:val="both"/>
    </w:pPr>
    <w:rPr>
      <w:rFonts w:ascii="Arial" w:hAnsi="Arial" w:cs="Arial"/>
      <w:lang w:val="en-US"/>
    </w:rPr>
  </w:style>
  <w:style w:type="paragraph" w:customStyle="1" w:styleId="Stile1">
    <w:name w:val="Stile1"/>
    <w:basedOn w:val="Normale"/>
    <w:rsid w:val="007F4DA6"/>
    <w:pPr>
      <w:jc w:val="both"/>
    </w:pPr>
    <w:rPr>
      <w:rFonts w:ascii="Times New Roman" w:hAnsi="Times New Roman"/>
      <w:noProof w:val="0"/>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line="240" w:lineRule="exact"/>
    </w:pPr>
    <w:rPr>
      <w:rFonts w:ascii="Tahoma" w:hAnsi="Tahoma" w:cs="Tahoma"/>
      <w:noProof w:val="0"/>
    </w:rPr>
  </w:style>
  <w:style w:type="paragraph" w:customStyle="1" w:styleId="usoboll1">
    <w:name w:val="usoboll1"/>
    <w:basedOn w:val="Normale"/>
    <w:rsid w:val="007F4DA6"/>
    <w:pPr>
      <w:widowControl w:val="0"/>
      <w:spacing w:line="482" w:lineRule="exact"/>
      <w:jc w:val="both"/>
    </w:pPr>
    <w:rPr>
      <w:rFonts w:ascii="Book Antiqua" w:hAnsi="Book Antiqua"/>
      <w:noProof w:val="0"/>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line="240" w:lineRule="exact"/>
    </w:pPr>
    <w:rPr>
      <w:rFonts w:ascii="Tahoma" w:hAnsi="Tahoma" w:cs="Tahoma"/>
      <w:noProof w:val="0"/>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line="240" w:lineRule="exact"/>
    </w:pPr>
    <w:rPr>
      <w:rFonts w:ascii="Tahoma" w:hAnsi="Tahoma" w:cs="Tahoma"/>
      <w:noProof w:val="0"/>
    </w:rPr>
  </w:style>
  <w:style w:type="paragraph" w:customStyle="1" w:styleId="Textblock-1">
    <w:name w:val="Textblock-1"/>
    <w:basedOn w:val="Normale"/>
    <w:rsid w:val="007F4DA6"/>
    <w:pPr>
      <w:widowControl w:val="0"/>
      <w:suppressAutoHyphens/>
      <w:ind w:left="850"/>
      <w:jc w:val="both"/>
    </w:pPr>
    <w:rPr>
      <w:rFonts w:eastAsia="Andale Sans UI"/>
      <w:noProof w:val="0"/>
      <w:sz w:val="22"/>
      <w:lang w:val="de-DE" w:eastAsia="it-IT"/>
    </w:rPr>
  </w:style>
  <w:style w:type="paragraph" w:customStyle="1" w:styleId="Char3Carattere">
    <w:name w:val="Char3 Carattere"/>
    <w:basedOn w:val="Normale"/>
    <w:rsid w:val="007F4DA6"/>
    <w:pPr>
      <w:spacing w:after="160" w:line="240" w:lineRule="exact"/>
    </w:pPr>
    <w:rPr>
      <w:rFonts w:ascii="Tahoma" w:hAnsi="Tahoma" w:cs="Tahoma"/>
      <w:noProof w:val="0"/>
    </w:rPr>
  </w:style>
  <w:style w:type="paragraph" w:customStyle="1" w:styleId="Carattere5Char">
    <w:name w:val="Carattere5 Char"/>
    <w:basedOn w:val="Normale"/>
    <w:rsid w:val="007F4DA6"/>
    <w:pPr>
      <w:spacing w:after="160" w:line="240" w:lineRule="exact"/>
    </w:pPr>
    <w:rPr>
      <w:rFonts w:ascii="Tahoma" w:hAnsi="Tahoma" w:cs="Tahoma"/>
      <w:noProof w:val="0"/>
    </w:rPr>
  </w:style>
  <w:style w:type="paragraph" w:customStyle="1" w:styleId="TestonormaleCarattere">
    <w:name w:val="Testo normale Carattere"/>
    <w:basedOn w:val="Normale"/>
    <w:link w:val="Testonormale"/>
    <w:rsid w:val="007F4DA6"/>
    <w:pPr>
      <w:spacing w:after="160" w:line="240" w:lineRule="exact"/>
    </w:pPr>
    <w:rPr>
      <w:rFonts w:ascii="Tahoma" w:hAnsi="Tahoma" w:cs="Tahoma"/>
      <w:noProof w:val="0"/>
    </w:rPr>
  </w:style>
  <w:style w:type="paragraph" w:styleId="Testonormale">
    <w:name w:val="Plain Text"/>
    <w:basedOn w:val="Normale"/>
    <w:link w:val="TestonormaleCarattere"/>
    <w:rsid w:val="007F4DA6"/>
    <w:rPr>
      <w:rFonts w:ascii="Courier New" w:hAnsi="Courier New" w:cs="Courier New"/>
      <w:noProof w:val="0"/>
      <w:lang w:val="it-IT" w:eastAsia="it-IT"/>
    </w:rPr>
  </w:style>
  <w:style w:type="paragraph" w:customStyle="1" w:styleId="Carattere5CharCarattereCharCarattereCharCarattere">
    <w:name w:val="Carattere5 Char Carattere Char Carattere Char Carattere"/>
    <w:basedOn w:val="Normale"/>
    <w:rsid w:val="007F4DA6"/>
    <w:pPr>
      <w:spacing w:after="160" w:line="240" w:lineRule="exact"/>
    </w:pPr>
    <w:rPr>
      <w:rFonts w:ascii="Tahoma" w:hAnsi="Tahoma" w:cs="Tahoma"/>
      <w:noProof w:val="0"/>
    </w:rPr>
  </w:style>
  <w:style w:type="paragraph" w:customStyle="1" w:styleId="Carattere5CharCarattereCharCarattere">
    <w:name w:val="Carattere5 Char Carattere Char Carattere"/>
    <w:basedOn w:val="Normale"/>
    <w:rsid w:val="007F4DA6"/>
    <w:pPr>
      <w:spacing w:after="160" w:line="240" w:lineRule="exact"/>
    </w:pPr>
    <w:rPr>
      <w:rFonts w:ascii="Tahoma" w:hAnsi="Tahoma" w:cs="Tahoma"/>
      <w:noProof w:val="0"/>
    </w:rPr>
  </w:style>
  <w:style w:type="table" w:styleId="Grigliatabella">
    <w:name w:val="Table Grid"/>
    <w:basedOn w:val="Tabellanorma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line="240" w:lineRule="exact"/>
    </w:pPr>
    <w:rPr>
      <w:rFonts w:ascii="Tahoma" w:hAnsi="Tahoma" w:cs="Tahoma"/>
      <w:noProof w:val="0"/>
    </w:rPr>
  </w:style>
  <w:style w:type="paragraph" w:customStyle="1" w:styleId="Char3CarattereCharCarattereChar1CarattereCharCarattere">
    <w:name w:val="Char3 Carattere Char Carattere Char1 Carattere Char Carattere"/>
    <w:basedOn w:val="Normale"/>
    <w:rsid w:val="007F4DA6"/>
    <w:pPr>
      <w:spacing w:after="160" w:line="240" w:lineRule="exact"/>
    </w:pPr>
    <w:rPr>
      <w:rFonts w:ascii="Tahoma" w:hAnsi="Tahoma" w:cs="Tahoma"/>
      <w:noProof w:val="0"/>
    </w:rPr>
  </w:style>
  <w:style w:type="paragraph" w:customStyle="1" w:styleId="Char3CarattereCharCarattere">
    <w:name w:val="Char3 Carattere Char Carattere"/>
    <w:basedOn w:val="Normale"/>
    <w:rsid w:val="00E7699F"/>
    <w:pPr>
      <w:spacing w:after="160" w:line="240" w:lineRule="exact"/>
    </w:pPr>
    <w:rPr>
      <w:rFonts w:ascii="Tahoma" w:hAnsi="Tahoma" w:cs="Tahoma"/>
      <w:noProof w:val="0"/>
    </w:rPr>
  </w:style>
  <w:style w:type="paragraph" w:customStyle="1" w:styleId="Char3CarattereCharCarattereChar1Carattere">
    <w:name w:val="Char3 Carattere Char Carattere Char1 Carattere"/>
    <w:basedOn w:val="Normale"/>
    <w:rsid w:val="005369E3"/>
    <w:pPr>
      <w:spacing w:after="160" w:line="240" w:lineRule="exact"/>
    </w:pPr>
    <w:rPr>
      <w:rFonts w:ascii="Tahoma" w:hAnsi="Tahoma" w:cs="Tahoma"/>
      <w:noProof w:val="0"/>
    </w:rPr>
  </w:style>
  <w:style w:type="paragraph" w:customStyle="1" w:styleId="Char1CarattereCharCarattere">
    <w:name w:val="Char1 Carattere Char Carattere"/>
    <w:basedOn w:val="Normale"/>
    <w:rsid w:val="004216CF"/>
    <w:pPr>
      <w:spacing w:after="160" w:line="240" w:lineRule="exact"/>
    </w:pPr>
    <w:rPr>
      <w:rFonts w:ascii="Tahoma" w:hAnsi="Tahoma" w:cs="Tahoma"/>
      <w:noProof w:val="0"/>
    </w:rPr>
  </w:style>
  <w:style w:type="paragraph" w:customStyle="1" w:styleId="Char3CarattereCharCarattereChar1CarattereChar">
    <w:name w:val="Char3 Carattere Char Carattere Char1 Carattere Char"/>
    <w:basedOn w:val="Normale"/>
    <w:rsid w:val="00CF0F2D"/>
    <w:pPr>
      <w:spacing w:after="160" w:line="240" w:lineRule="exact"/>
    </w:pPr>
    <w:rPr>
      <w:rFonts w:ascii="Tahoma" w:hAnsi="Tahoma" w:cs="Tahoma"/>
      <w:noProof w:val="0"/>
    </w:rPr>
  </w:style>
  <w:style w:type="character" w:styleId="Rimandocommento">
    <w:name w:val="annotation reference"/>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line="240" w:lineRule="exact"/>
    </w:pPr>
    <w:rPr>
      <w:rFonts w:ascii="Tahoma" w:hAnsi="Tahoma" w:cs="Tahoma"/>
      <w:noProof w:val="0"/>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link w:val="SoggettocommentoCarattere"/>
    <w:rsid w:val="000A0152"/>
    <w:rPr>
      <w:b/>
      <w:bCs/>
      <w:lang w:val="en-US" w:eastAsia="en-US"/>
    </w:rPr>
  </w:style>
  <w:style w:type="paragraph" w:customStyle="1" w:styleId="Aufzhlung">
    <w:name w:val="Aufzählung"/>
    <w:basedOn w:val="Normale"/>
    <w:rsid w:val="00DB5789"/>
    <w:pPr>
      <w:ind w:left="284" w:right="567" w:hanging="284"/>
      <w:jc w:val="both"/>
    </w:pPr>
    <w:rPr>
      <w:rFonts w:ascii="Times New Roman" w:hAnsi="Times New Roman"/>
      <w:noProof w:val="0"/>
      <w:sz w:val="22"/>
      <w:szCs w:val="22"/>
      <w:lang w:val="it-IT" w:eastAsia="it-IT"/>
    </w:rPr>
  </w:style>
  <w:style w:type="paragraph" w:customStyle="1" w:styleId="Carattere7Char1CarattereCharCarattereChar">
    <w:name w:val="Carattere7 Char1 Carattere Char Carattere Char"/>
    <w:basedOn w:val="Normale"/>
    <w:rsid w:val="00AD7E43"/>
    <w:pPr>
      <w:spacing w:after="160" w:line="240" w:lineRule="exact"/>
    </w:pPr>
    <w:rPr>
      <w:rFonts w:ascii="Tahoma" w:hAnsi="Tahoma" w:cs="Tahoma"/>
      <w:noProof w:val="0"/>
    </w:rPr>
  </w:style>
  <w:style w:type="paragraph" w:customStyle="1" w:styleId="Carattere7Char1CarattereCharCarattereCharCarattereChar">
    <w:name w:val="Carattere7 Char1 Carattere Char Carattere Char Carattere Char"/>
    <w:basedOn w:val="Normale"/>
    <w:rsid w:val="00102F8D"/>
    <w:pPr>
      <w:spacing w:after="160" w:line="240" w:lineRule="exact"/>
    </w:pPr>
    <w:rPr>
      <w:rFonts w:ascii="Tahoma" w:hAnsi="Tahoma" w:cs="Tahoma"/>
      <w:noProof w:val="0"/>
    </w:rPr>
  </w:style>
  <w:style w:type="paragraph" w:customStyle="1" w:styleId="Carattere7Char1CarattereCharCarattereCharCarattereCharCarattere">
    <w:name w:val="Carattere7 Char1 Carattere Char Carattere Char Carattere Char Carattere"/>
    <w:basedOn w:val="Normale"/>
    <w:rsid w:val="00B478B4"/>
    <w:pPr>
      <w:spacing w:after="160" w:line="240" w:lineRule="exact"/>
    </w:pPr>
    <w:rPr>
      <w:rFonts w:ascii="Tahoma" w:hAnsi="Tahoma" w:cs="Tahoma"/>
      <w:noProof w:val="0"/>
    </w:rPr>
  </w:style>
  <w:style w:type="paragraph" w:customStyle="1" w:styleId="Carattere7CharCarattereChar">
    <w:name w:val="Carattere7 Char Carattere Char"/>
    <w:basedOn w:val="Normale"/>
    <w:rsid w:val="009755BA"/>
    <w:pPr>
      <w:spacing w:after="160" w:line="240" w:lineRule="exact"/>
    </w:pPr>
    <w:rPr>
      <w:rFonts w:ascii="Tahoma" w:hAnsi="Tahoma" w:cs="Tahoma"/>
      <w:noProof w:val="0"/>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line="240" w:lineRule="exact"/>
    </w:pPr>
    <w:rPr>
      <w:rFonts w:ascii="Tahoma" w:hAnsi="Tahoma" w:cs="Tahoma"/>
      <w:noProof w:val="0"/>
    </w:rPr>
  </w:style>
  <w:style w:type="paragraph" w:customStyle="1" w:styleId="Carattere7Char">
    <w:name w:val="Carattere7 Char"/>
    <w:basedOn w:val="Normale"/>
    <w:rsid w:val="00E76B18"/>
    <w:pPr>
      <w:spacing w:after="160" w:line="240" w:lineRule="exact"/>
    </w:pPr>
    <w:rPr>
      <w:rFonts w:ascii="Tahoma" w:hAnsi="Tahoma" w:cs="Tahoma"/>
      <w:noProof w:val="0"/>
    </w:rPr>
  </w:style>
  <w:style w:type="paragraph" w:customStyle="1" w:styleId="Carattere7CharCarattereCharCarattereChar1CarattereChar">
    <w:name w:val="Carattere7 Char Carattere Char Carattere Char1 Carattere Char"/>
    <w:basedOn w:val="Normale"/>
    <w:rsid w:val="00B904BD"/>
    <w:pPr>
      <w:spacing w:after="160" w:line="240" w:lineRule="exact"/>
    </w:pPr>
    <w:rPr>
      <w:rFonts w:ascii="Tahoma" w:hAnsi="Tahoma" w:cs="Tahoma"/>
      <w:noProof w:val="0"/>
    </w:rPr>
  </w:style>
  <w:style w:type="paragraph" w:customStyle="1" w:styleId="Carattere7CharCarattereChar1">
    <w:name w:val="Carattere7 Char Carattere Char1"/>
    <w:basedOn w:val="Normale"/>
    <w:rsid w:val="00E04A01"/>
    <w:pPr>
      <w:spacing w:after="160" w:line="240" w:lineRule="exact"/>
    </w:pPr>
    <w:rPr>
      <w:rFonts w:ascii="Tahoma" w:hAnsi="Tahoma" w:cs="Tahoma"/>
      <w:noProof w:val="0"/>
    </w:rPr>
  </w:style>
  <w:style w:type="paragraph" w:customStyle="1" w:styleId="Carattere7CharCarattereChar2">
    <w:name w:val="Carattere7 Char Carattere Char2"/>
    <w:basedOn w:val="Normale"/>
    <w:rsid w:val="006C4249"/>
    <w:pPr>
      <w:spacing w:after="160" w:line="240" w:lineRule="exact"/>
    </w:pPr>
    <w:rPr>
      <w:rFonts w:ascii="Tahoma" w:hAnsi="Tahoma" w:cs="Tahoma"/>
      <w:noProof w:val="0"/>
    </w:rPr>
  </w:style>
  <w:style w:type="paragraph" w:customStyle="1" w:styleId="Carattere7CharCarattereCharCarattereCharCarattereChar">
    <w:name w:val="Carattere7 Char Carattere Char Carattere Char Carattere Char"/>
    <w:basedOn w:val="Normale"/>
    <w:rsid w:val="000C6123"/>
    <w:pPr>
      <w:spacing w:after="160" w:line="240" w:lineRule="exact"/>
    </w:pPr>
    <w:rPr>
      <w:rFonts w:ascii="Tahoma" w:hAnsi="Tahoma" w:cs="Tahoma"/>
      <w:noProof w:val="0"/>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line="240" w:lineRule="exact"/>
    </w:pPr>
    <w:rPr>
      <w:rFonts w:ascii="Tahoma" w:hAnsi="Tahoma" w:cs="Tahoma"/>
      <w:noProof w:val="0"/>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line="240" w:lineRule="exact"/>
    </w:pPr>
    <w:rPr>
      <w:rFonts w:ascii="Tahoma" w:hAnsi="Tahoma" w:cs="Tahoma"/>
      <w:noProof w:val="0"/>
    </w:rPr>
  </w:style>
  <w:style w:type="paragraph" w:customStyle="1" w:styleId="western">
    <w:name w:val="western"/>
    <w:basedOn w:val="Normale"/>
    <w:rsid w:val="00113226"/>
    <w:pPr>
      <w:spacing w:before="100" w:beforeAutospacing="1" w:after="100" w:afterAutospacing="1" w:line="482" w:lineRule="atLeast"/>
      <w:jc w:val="both"/>
    </w:pPr>
    <w:rPr>
      <w:rFonts w:ascii="Times New Roman" w:hAnsi="Times New Roman"/>
      <w:noProof w:val="0"/>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line="240" w:lineRule="exact"/>
    </w:pPr>
    <w:rPr>
      <w:rFonts w:ascii="Tahoma" w:hAnsi="Tahoma" w:cs="Tahoma"/>
      <w:noProof w:val="0"/>
    </w:rPr>
  </w:style>
  <w:style w:type="character" w:customStyle="1" w:styleId="textgray1">
    <w:name w:val="textgray1"/>
    <w:rsid w:val="001363F9"/>
    <w:rPr>
      <w:rFonts w:ascii="Arial" w:hAnsi="Arial" w:cs="Arial" w:hint="default"/>
      <w:b w:val="0"/>
      <w:bCs w:val="0"/>
      <w:color w:val="0F243E"/>
      <w:sz w:val="20"/>
      <w:szCs w:val="20"/>
    </w:rPr>
  </w:style>
  <w:style w:type="character" w:customStyle="1" w:styleId="street-addressworkpostal">
    <w:name w:val="street-address work postal"/>
    <w:basedOn w:val="Carpredefinitoparagrafo"/>
    <w:rsid w:val="00D72CDE"/>
  </w:style>
  <w:style w:type="character" w:customStyle="1" w:styleId="adr">
    <w:name w:val="adr"/>
    <w:basedOn w:val="Carpredefinitoparagrafo"/>
    <w:rsid w:val="00D72CDE"/>
  </w:style>
  <w:style w:type="character" w:customStyle="1" w:styleId="postal-code">
    <w:name w:val="postal-code"/>
    <w:basedOn w:val="Carpredefinitoparagrafo"/>
    <w:rsid w:val="00D72CDE"/>
  </w:style>
  <w:style w:type="character" w:customStyle="1" w:styleId="locality">
    <w:name w:val="locality"/>
    <w:basedOn w:val="Carpredefinitoparagrafo"/>
    <w:rsid w:val="00D72CDE"/>
  </w:style>
  <w:style w:type="character" w:customStyle="1" w:styleId="shorttext">
    <w:name w:val="short_text"/>
    <w:basedOn w:val="Carpredefinitoparagrafo"/>
    <w:rsid w:val="009F608F"/>
  </w:style>
  <w:style w:type="character" w:customStyle="1" w:styleId="street-address">
    <w:name w:val="street-address"/>
    <w:basedOn w:val="Carpredefinitoparagrafo"/>
    <w:rsid w:val="002863D4"/>
  </w:style>
  <w:style w:type="paragraph" w:styleId="Paragrafoelenco">
    <w:name w:val="List Paragraph"/>
    <w:basedOn w:val="Normale"/>
    <w:uiPriority w:val="34"/>
    <w:qFormat/>
    <w:rsid w:val="00792968"/>
    <w:pPr>
      <w:ind w:left="720"/>
      <w:contextualSpacing/>
    </w:pPr>
  </w:style>
  <w:style w:type="paragraph" w:customStyle="1" w:styleId="deutschertext0">
    <w:name w:val="deutschertext"/>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testoitaliano0">
    <w:name w:val="testoitaliano"/>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default0">
    <w:name w:val="default"/>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sche30">
    <w:name w:val="sche3"/>
    <w:basedOn w:val="Normale"/>
    <w:rsid w:val="005233AE"/>
    <w:pPr>
      <w:spacing w:before="100" w:beforeAutospacing="1" w:after="100" w:afterAutospacing="1"/>
    </w:pPr>
    <w:rPr>
      <w:rFonts w:ascii="Times New Roman" w:hAnsi="Times New Roman"/>
      <w:noProof w:val="0"/>
      <w:sz w:val="24"/>
      <w:szCs w:val="24"/>
      <w:lang w:val="it-IT" w:eastAsia="it-IT"/>
    </w:rPr>
  </w:style>
  <w:style w:type="paragraph" w:styleId="Nessunaspaziatura">
    <w:name w:val="No Spacing"/>
    <w:uiPriority w:val="1"/>
    <w:qFormat/>
    <w:rsid w:val="004E6648"/>
    <w:pPr>
      <w:jc w:val="both"/>
    </w:pPr>
    <w:rPr>
      <w:rFonts w:ascii="Calibri" w:hAnsi="Calibri"/>
      <w:sz w:val="22"/>
      <w:szCs w:val="22"/>
      <w:lang w:eastAsia="en-US"/>
    </w:rPr>
  </w:style>
  <w:style w:type="character" w:customStyle="1" w:styleId="PidipaginaCarattere">
    <w:name w:val="Piè di pagina Carattere"/>
    <w:basedOn w:val="Carpredefinitoparagrafo"/>
    <w:link w:val="Pidipagina"/>
    <w:rsid w:val="00E85630"/>
    <w:rPr>
      <w:rFonts w:ascii="Arial" w:hAnsi="Arial"/>
      <w:noProof/>
      <w:lang w:val="en-US" w:eastAsia="en-US"/>
    </w:rPr>
  </w:style>
  <w:style w:type="character" w:customStyle="1" w:styleId="RientrocorpodeltestoCarattere">
    <w:name w:val="Rientro corpo del testo Carattere"/>
    <w:basedOn w:val="Carpredefinitoparagrafo"/>
    <w:link w:val="Rientrocorpodeltesto"/>
    <w:rsid w:val="00E40FCD"/>
    <w:rPr>
      <w:rFonts w:ascii="Arial" w:hAnsi="Arial"/>
      <w:noProof/>
      <w:lang w:val="en-US" w:eastAsia="en-US"/>
    </w:rPr>
  </w:style>
  <w:style w:type="character" w:styleId="Testosegnaposto">
    <w:name w:val="Placeholder Text"/>
    <w:basedOn w:val="Carpredefinitoparagrafo"/>
    <w:uiPriority w:val="99"/>
    <w:semiHidden/>
    <w:rsid w:val="00A956CF"/>
    <w:rPr>
      <w:color w:val="808080"/>
    </w:rPr>
  </w:style>
  <w:style w:type="character" w:customStyle="1" w:styleId="Menzionenonrisolta1">
    <w:name w:val="Menzione non risolta1"/>
    <w:basedOn w:val="Carpredefinitoparagrafo"/>
    <w:uiPriority w:val="99"/>
    <w:semiHidden/>
    <w:unhideWhenUsed/>
    <w:rsid w:val="001D53DC"/>
    <w:rPr>
      <w:color w:val="808080"/>
      <w:shd w:val="clear" w:color="auto" w:fill="E6E6E6"/>
    </w:rPr>
  </w:style>
  <w:style w:type="character" w:customStyle="1" w:styleId="SoggettocommentoCarattere">
    <w:name w:val="Soggetto commento Carattere"/>
    <w:link w:val="Soggettocommento"/>
    <w:rsid w:val="009777F8"/>
    <w:rPr>
      <w:rFonts w:ascii="Arial" w:hAnsi="Arial"/>
      <w:b/>
      <w:bCs/>
      <w:noProof/>
      <w:lang w:val="en-US" w:eastAsia="en-US"/>
    </w:rPr>
  </w:style>
  <w:style w:type="character" w:customStyle="1" w:styleId="text">
    <w:name w:val="text"/>
    <w:basedOn w:val="Carpredefinitoparagrafo"/>
    <w:rsid w:val="00281ACC"/>
  </w:style>
  <w:style w:type="numbering" w:customStyle="1" w:styleId="Formatvorlage1">
    <w:name w:val="Formatvorlage1"/>
    <w:uiPriority w:val="99"/>
    <w:rsid w:val="0079397C"/>
    <w:pPr>
      <w:numPr>
        <w:numId w:val="14"/>
      </w:numPr>
    </w:pPr>
  </w:style>
  <w:style w:type="numbering" w:customStyle="1" w:styleId="Formatvorlage2">
    <w:name w:val="Formatvorlage2"/>
    <w:uiPriority w:val="99"/>
    <w:rsid w:val="00652DB8"/>
    <w:pPr>
      <w:numPr>
        <w:numId w:val="34"/>
      </w:numPr>
    </w:pPr>
  </w:style>
  <w:style w:type="paragraph" w:customStyle="1" w:styleId="Paragrafoelenco1">
    <w:name w:val="Paragrafo elenco1"/>
    <w:basedOn w:val="Normale"/>
    <w:uiPriority w:val="34"/>
    <w:qFormat/>
    <w:rsid w:val="007A0B45"/>
    <w:pPr>
      <w:ind w:left="708"/>
    </w:pPr>
    <w:rPr>
      <w:rFonts w:ascii="Times New Roman" w:hAnsi="Times New Roman"/>
      <w:noProof w:val="0"/>
      <w:sz w:val="24"/>
      <w:lang w:val="it-IT" w:eastAsia="it-IT"/>
    </w:rPr>
  </w:style>
  <w:style w:type="paragraph" w:customStyle="1" w:styleId="Kritzmit">
    <w:name w:val="Kritz mit"/>
    <w:basedOn w:val="Normale"/>
    <w:rsid w:val="000A0A89"/>
    <w:pPr>
      <w:tabs>
        <w:tab w:val="num" w:pos="360"/>
      </w:tabs>
      <w:spacing w:after="120"/>
      <w:ind w:left="360" w:hanging="360"/>
    </w:pPr>
    <w:rPr>
      <w:rFonts w:ascii="Tahoma" w:hAnsi="Tahoma"/>
      <w:noProof w:val="0"/>
      <w:lang w:val="de-DE" w:eastAsia="de-CH"/>
    </w:rPr>
  </w:style>
  <w:style w:type="paragraph" w:customStyle="1" w:styleId="xmsonormal">
    <w:name w:val="x_msonormal"/>
    <w:basedOn w:val="Normale"/>
    <w:rsid w:val="00CA6345"/>
    <w:rPr>
      <w:rFonts w:ascii="Calibri" w:eastAsiaTheme="minorHAnsi" w:hAnsi="Calibri" w:cs="Calibri"/>
      <w:noProof w:val="0"/>
      <w:sz w:val="22"/>
      <w:szCs w:val="22"/>
      <w:lang w:val="it-IT" w:eastAsia="it-IT"/>
    </w:rPr>
  </w:style>
  <w:style w:type="character" w:customStyle="1" w:styleId="NichtaufgelsteErwhnung1">
    <w:name w:val="Nicht aufgelöste Erwähnung1"/>
    <w:basedOn w:val="Carpredefinitoparagrafo"/>
    <w:uiPriority w:val="99"/>
    <w:semiHidden/>
    <w:unhideWhenUsed/>
    <w:rsid w:val="009229C3"/>
    <w:rPr>
      <w:color w:val="605E5C"/>
      <w:shd w:val="clear" w:color="auto" w:fill="E1DFDD"/>
    </w:rPr>
  </w:style>
  <w:style w:type="character" w:customStyle="1" w:styleId="Menzionenonrisolta2">
    <w:name w:val="Menzione non risolta2"/>
    <w:basedOn w:val="Carpredefinitoparagrafo"/>
    <w:uiPriority w:val="99"/>
    <w:semiHidden/>
    <w:unhideWhenUsed/>
    <w:rsid w:val="00DC07EC"/>
    <w:rPr>
      <w:color w:val="605E5C"/>
      <w:shd w:val="clear" w:color="auto" w:fill="E1DFDD"/>
    </w:rPr>
  </w:style>
  <w:style w:type="paragraph" w:styleId="Revisione">
    <w:name w:val="Revision"/>
    <w:hidden/>
    <w:uiPriority w:val="99"/>
    <w:semiHidden/>
    <w:rsid w:val="00546EDA"/>
    <w:rPr>
      <w:rFonts w:ascii="Arial" w:hAnsi="Arial"/>
      <w:noProof/>
      <w:lang w:val="en-US" w:eastAsia="en-US"/>
    </w:rPr>
  </w:style>
  <w:style w:type="character" w:customStyle="1" w:styleId="word">
    <w:name w:val="word"/>
    <w:basedOn w:val="Carpredefinitoparagrafo"/>
    <w:rsid w:val="00FF17DF"/>
  </w:style>
  <w:style w:type="paragraph" w:styleId="PreformattatoHTML">
    <w:name w:val="HTML Preformatted"/>
    <w:basedOn w:val="Normale"/>
    <w:link w:val="PreformattatoHTMLCarattere"/>
    <w:semiHidden/>
    <w:unhideWhenUsed/>
    <w:rsid w:val="00054099"/>
    <w:rPr>
      <w:rFonts w:ascii="Consolas" w:hAnsi="Consolas"/>
    </w:rPr>
  </w:style>
  <w:style w:type="character" w:customStyle="1" w:styleId="PreformattatoHTMLCarattere">
    <w:name w:val="Preformattato HTML Carattere"/>
    <w:basedOn w:val="Carpredefinitoparagrafo"/>
    <w:link w:val="PreformattatoHTML"/>
    <w:semiHidden/>
    <w:rsid w:val="00054099"/>
    <w:rPr>
      <w:rFonts w:ascii="Consolas" w:hAnsi="Consolas"/>
      <w:noProof/>
      <w:lang w:val="en-US" w:eastAsia="en-US"/>
    </w:rPr>
  </w:style>
  <w:style w:type="paragraph" w:customStyle="1" w:styleId="xmsonormal0">
    <w:name w:val="xmsonormal"/>
    <w:basedOn w:val="Normale"/>
    <w:rsid w:val="00F3263C"/>
    <w:rPr>
      <w:rFonts w:ascii="Calibri" w:eastAsiaTheme="minorHAnsi" w:hAnsi="Calibri" w:cs="Calibri"/>
      <w:noProof w:val="0"/>
      <w:sz w:val="22"/>
      <w:szCs w:val="22"/>
      <w:lang w:val="de-DE" w:eastAsia="de-DE"/>
    </w:rPr>
  </w:style>
  <w:style w:type="character" w:customStyle="1" w:styleId="Menzionenonrisolta3">
    <w:name w:val="Menzione non risolta3"/>
    <w:basedOn w:val="Carpredefinitoparagrafo"/>
    <w:uiPriority w:val="99"/>
    <w:semiHidden/>
    <w:unhideWhenUsed/>
    <w:rsid w:val="00EF1712"/>
    <w:rPr>
      <w:color w:val="605E5C"/>
      <w:shd w:val="clear" w:color="auto" w:fill="E1DFDD"/>
    </w:rPr>
  </w:style>
  <w:style w:type="paragraph" w:customStyle="1" w:styleId="pf0">
    <w:name w:val="pf0"/>
    <w:basedOn w:val="Normale"/>
    <w:rsid w:val="00B055CA"/>
    <w:pPr>
      <w:spacing w:before="100" w:beforeAutospacing="1" w:after="100" w:afterAutospacing="1"/>
    </w:pPr>
    <w:rPr>
      <w:rFonts w:ascii="Times New Roman" w:hAnsi="Times New Roman"/>
      <w:noProof w:val="0"/>
      <w:sz w:val="24"/>
      <w:szCs w:val="24"/>
    </w:rPr>
  </w:style>
  <w:style w:type="character" w:customStyle="1" w:styleId="cf01">
    <w:name w:val="cf01"/>
    <w:basedOn w:val="Carpredefinitoparagrafo"/>
    <w:rsid w:val="00B055CA"/>
    <w:rPr>
      <w:rFonts w:ascii="Segoe UI" w:hAnsi="Segoe UI" w:cs="Segoe UI" w:hint="default"/>
      <w:b/>
      <w:bCs/>
      <w:sz w:val="18"/>
      <w:szCs w:val="18"/>
    </w:rPr>
  </w:style>
  <w:style w:type="character" w:customStyle="1" w:styleId="cf11">
    <w:name w:val="cf11"/>
    <w:basedOn w:val="Carpredefinitoparagrafo"/>
    <w:rsid w:val="00B055CA"/>
    <w:rPr>
      <w:rFonts w:ascii="Segoe UI" w:hAnsi="Segoe UI" w:cs="Segoe UI" w:hint="default"/>
      <w:sz w:val="18"/>
      <w:szCs w:val="18"/>
    </w:rPr>
  </w:style>
  <w:style w:type="character" w:customStyle="1" w:styleId="ui-provider">
    <w:name w:val="ui-provider"/>
    <w:basedOn w:val="Carpredefinitoparagrafo"/>
    <w:rsid w:val="002D01A8"/>
  </w:style>
  <w:style w:type="paragraph" w:customStyle="1" w:styleId="paragraph">
    <w:name w:val="paragraph"/>
    <w:basedOn w:val="Normale"/>
    <w:rsid w:val="002C715C"/>
    <w:pPr>
      <w:spacing w:before="100" w:beforeAutospacing="1" w:after="100" w:afterAutospacing="1"/>
    </w:pPr>
    <w:rPr>
      <w:rFonts w:ascii="Times New Roman" w:hAnsi="Times New Roman"/>
      <w:noProof w:val="0"/>
      <w:sz w:val="24"/>
      <w:szCs w:val="24"/>
      <w:lang w:val="it-IT" w:eastAsia="it-IT"/>
    </w:rPr>
  </w:style>
  <w:style w:type="character" w:customStyle="1" w:styleId="normaltextrun">
    <w:name w:val="normaltextrun"/>
    <w:basedOn w:val="Carpredefinitoparagrafo"/>
    <w:rsid w:val="002C715C"/>
  </w:style>
  <w:style w:type="character" w:customStyle="1" w:styleId="eop">
    <w:name w:val="eop"/>
    <w:basedOn w:val="Carpredefinitoparagrafo"/>
    <w:rsid w:val="002C715C"/>
  </w:style>
  <w:style w:type="paragraph" w:customStyle="1" w:styleId="Elencoacolori-Colore11">
    <w:name w:val="Elenco a colori - Colore 11"/>
    <w:basedOn w:val="Normale"/>
    <w:uiPriority w:val="34"/>
    <w:qFormat/>
    <w:rsid w:val="00A70A2A"/>
    <w:pPr>
      <w:ind w:left="708"/>
    </w:pPr>
    <w:rPr>
      <w:rFonts w:ascii="Times New Roman" w:hAnsi="Times New Roman"/>
      <w:noProof w:val="0"/>
      <w:lang w:val="it-IT"/>
    </w:rPr>
  </w:style>
  <w:style w:type="paragraph" w:styleId="Testonotaapidipagina">
    <w:name w:val="footnote text"/>
    <w:basedOn w:val="Normale"/>
    <w:link w:val="TestonotaapidipaginaCarattere"/>
    <w:semiHidden/>
    <w:rsid w:val="00F15589"/>
    <w:rPr>
      <w:rFonts w:ascii="Times New Roman" w:hAnsi="Times New Roman"/>
      <w:noProof w:val="0"/>
      <w:lang w:val="de-DE"/>
    </w:rPr>
  </w:style>
  <w:style w:type="character" w:customStyle="1" w:styleId="TestonotaapidipaginaCarattere">
    <w:name w:val="Testo nota a piè di pagina Carattere"/>
    <w:basedOn w:val="Carpredefinitoparagrafo"/>
    <w:link w:val="Testonotaapidipagina"/>
    <w:semiHidden/>
    <w:rsid w:val="00F15589"/>
    <w:rPr>
      <w:lang w:val="de-DE" w:eastAsia="en-US"/>
    </w:rPr>
  </w:style>
  <w:style w:type="character" w:styleId="Rimandonotaapidipagina">
    <w:name w:val="footnote reference"/>
    <w:semiHidden/>
    <w:rsid w:val="00F15589"/>
    <w:rPr>
      <w:position w:val="6"/>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366">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2100176">
      <w:bodyDiv w:val="1"/>
      <w:marLeft w:val="0"/>
      <w:marRight w:val="0"/>
      <w:marTop w:val="0"/>
      <w:marBottom w:val="0"/>
      <w:divBdr>
        <w:top w:val="none" w:sz="0" w:space="0" w:color="auto"/>
        <w:left w:val="none" w:sz="0" w:space="0" w:color="auto"/>
        <w:bottom w:val="none" w:sz="0" w:space="0" w:color="auto"/>
        <w:right w:val="none" w:sz="0" w:space="0" w:color="auto"/>
      </w:divBdr>
    </w:div>
    <w:div w:id="23792779">
      <w:bodyDiv w:val="1"/>
      <w:marLeft w:val="0"/>
      <w:marRight w:val="0"/>
      <w:marTop w:val="0"/>
      <w:marBottom w:val="0"/>
      <w:divBdr>
        <w:top w:val="none" w:sz="0" w:space="0" w:color="auto"/>
        <w:left w:val="none" w:sz="0" w:space="0" w:color="auto"/>
        <w:bottom w:val="none" w:sz="0" w:space="0" w:color="auto"/>
        <w:right w:val="none" w:sz="0" w:space="0" w:color="auto"/>
      </w:divBdr>
    </w:div>
    <w:div w:id="25449751">
      <w:bodyDiv w:val="1"/>
      <w:marLeft w:val="0"/>
      <w:marRight w:val="0"/>
      <w:marTop w:val="0"/>
      <w:marBottom w:val="0"/>
      <w:divBdr>
        <w:top w:val="none" w:sz="0" w:space="0" w:color="auto"/>
        <w:left w:val="none" w:sz="0" w:space="0" w:color="auto"/>
        <w:bottom w:val="none" w:sz="0" w:space="0" w:color="auto"/>
        <w:right w:val="none" w:sz="0" w:space="0" w:color="auto"/>
      </w:divBdr>
    </w:div>
    <w:div w:id="35400470">
      <w:bodyDiv w:val="1"/>
      <w:marLeft w:val="0"/>
      <w:marRight w:val="0"/>
      <w:marTop w:val="0"/>
      <w:marBottom w:val="0"/>
      <w:divBdr>
        <w:top w:val="none" w:sz="0" w:space="0" w:color="auto"/>
        <w:left w:val="none" w:sz="0" w:space="0" w:color="auto"/>
        <w:bottom w:val="none" w:sz="0" w:space="0" w:color="auto"/>
        <w:right w:val="none" w:sz="0" w:space="0" w:color="auto"/>
      </w:divBdr>
    </w:div>
    <w:div w:id="48965810">
      <w:bodyDiv w:val="1"/>
      <w:marLeft w:val="0"/>
      <w:marRight w:val="0"/>
      <w:marTop w:val="0"/>
      <w:marBottom w:val="0"/>
      <w:divBdr>
        <w:top w:val="none" w:sz="0" w:space="0" w:color="auto"/>
        <w:left w:val="none" w:sz="0" w:space="0" w:color="auto"/>
        <w:bottom w:val="none" w:sz="0" w:space="0" w:color="auto"/>
        <w:right w:val="none" w:sz="0" w:space="0" w:color="auto"/>
      </w:divBdr>
    </w:div>
    <w:div w:id="69040943">
      <w:bodyDiv w:val="1"/>
      <w:marLeft w:val="0"/>
      <w:marRight w:val="0"/>
      <w:marTop w:val="0"/>
      <w:marBottom w:val="0"/>
      <w:divBdr>
        <w:top w:val="none" w:sz="0" w:space="0" w:color="auto"/>
        <w:left w:val="none" w:sz="0" w:space="0" w:color="auto"/>
        <w:bottom w:val="none" w:sz="0" w:space="0" w:color="auto"/>
        <w:right w:val="none" w:sz="0" w:space="0" w:color="auto"/>
      </w:divBdr>
    </w:div>
    <w:div w:id="72239752">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4688709">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2936548">
      <w:bodyDiv w:val="1"/>
      <w:marLeft w:val="0"/>
      <w:marRight w:val="0"/>
      <w:marTop w:val="0"/>
      <w:marBottom w:val="0"/>
      <w:divBdr>
        <w:top w:val="none" w:sz="0" w:space="0" w:color="auto"/>
        <w:left w:val="none" w:sz="0" w:space="0" w:color="auto"/>
        <w:bottom w:val="none" w:sz="0" w:space="0" w:color="auto"/>
        <w:right w:val="none" w:sz="0" w:space="0" w:color="auto"/>
      </w:divBdr>
    </w:div>
    <w:div w:id="188685123">
      <w:bodyDiv w:val="1"/>
      <w:marLeft w:val="0"/>
      <w:marRight w:val="0"/>
      <w:marTop w:val="0"/>
      <w:marBottom w:val="0"/>
      <w:divBdr>
        <w:top w:val="none" w:sz="0" w:space="0" w:color="auto"/>
        <w:left w:val="none" w:sz="0" w:space="0" w:color="auto"/>
        <w:bottom w:val="none" w:sz="0" w:space="0" w:color="auto"/>
        <w:right w:val="none" w:sz="0" w:space="0" w:color="auto"/>
      </w:divBdr>
    </w:div>
    <w:div w:id="191842562">
      <w:bodyDiv w:val="1"/>
      <w:marLeft w:val="0"/>
      <w:marRight w:val="0"/>
      <w:marTop w:val="0"/>
      <w:marBottom w:val="0"/>
      <w:divBdr>
        <w:top w:val="none" w:sz="0" w:space="0" w:color="auto"/>
        <w:left w:val="none" w:sz="0" w:space="0" w:color="auto"/>
        <w:bottom w:val="none" w:sz="0" w:space="0" w:color="auto"/>
        <w:right w:val="none" w:sz="0" w:space="0" w:color="auto"/>
      </w:divBdr>
    </w:div>
    <w:div w:id="197815852">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4968088">
      <w:bodyDiv w:val="1"/>
      <w:marLeft w:val="0"/>
      <w:marRight w:val="0"/>
      <w:marTop w:val="0"/>
      <w:marBottom w:val="0"/>
      <w:divBdr>
        <w:top w:val="none" w:sz="0" w:space="0" w:color="auto"/>
        <w:left w:val="none" w:sz="0" w:space="0" w:color="auto"/>
        <w:bottom w:val="none" w:sz="0" w:space="0" w:color="auto"/>
        <w:right w:val="none" w:sz="0" w:space="0" w:color="auto"/>
      </w:divBdr>
    </w:div>
    <w:div w:id="269165606">
      <w:bodyDiv w:val="1"/>
      <w:marLeft w:val="0"/>
      <w:marRight w:val="0"/>
      <w:marTop w:val="0"/>
      <w:marBottom w:val="0"/>
      <w:divBdr>
        <w:top w:val="none" w:sz="0" w:space="0" w:color="auto"/>
        <w:left w:val="none" w:sz="0" w:space="0" w:color="auto"/>
        <w:bottom w:val="none" w:sz="0" w:space="0" w:color="auto"/>
        <w:right w:val="none" w:sz="0" w:space="0" w:color="auto"/>
      </w:divBdr>
    </w:div>
    <w:div w:id="271864832">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88973245">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312028118">
      <w:bodyDiv w:val="1"/>
      <w:marLeft w:val="0"/>
      <w:marRight w:val="0"/>
      <w:marTop w:val="0"/>
      <w:marBottom w:val="0"/>
      <w:divBdr>
        <w:top w:val="none" w:sz="0" w:space="0" w:color="auto"/>
        <w:left w:val="none" w:sz="0" w:space="0" w:color="auto"/>
        <w:bottom w:val="none" w:sz="0" w:space="0" w:color="auto"/>
        <w:right w:val="none" w:sz="0" w:space="0" w:color="auto"/>
      </w:divBdr>
      <w:divsChild>
        <w:div w:id="163321084">
          <w:marLeft w:val="0"/>
          <w:marRight w:val="0"/>
          <w:marTop w:val="0"/>
          <w:marBottom w:val="0"/>
          <w:divBdr>
            <w:top w:val="none" w:sz="0" w:space="0" w:color="auto"/>
            <w:left w:val="none" w:sz="0" w:space="0" w:color="auto"/>
            <w:bottom w:val="none" w:sz="0" w:space="0" w:color="auto"/>
            <w:right w:val="none" w:sz="0" w:space="0" w:color="auto"/>
          </w:divBdr>
        </w:div>
        <w:div w:id="1263414762">
          <w:marLeft w:val="0"/>
          <w:marRight w:val="0"/>
          <w:marTop w:val="0"/>
          <w:marBottom w:val="0"/>
          <w:divBdr>
            <w:top w:val="none" w:sz="0" w:space="0" w:color="auto"/>
            <w:left w:val="none" w:sz="0" w:space="0" w:color="auto"/>
            <w:bottom w:val="none" w:sz="0" w:space="0" w:color="auto"/>
            <w:right w:val="none" w:sz="0" w:space="0" w:color="auto"/>
          </w:divBdr>
        </w:div>
      </w:divsChild>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41324092">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4139451">
      <w:bodyDiv w:val="1"/>
      <w:marLeft w:val="0"/>
      <w:marRight w:val="0"/>
      <w:marTop w:val="0"/>
      <w:marBottom w:val="0"/>
      <w:divBdr>
        <w:top w:val="none" w:sz="0" w:space="0" w:color="auto"/>
        <w:left w:val="none" w:sz="0" w:space="0" w:color="auto"/>
        <w:bottom w:val="none" w:sz="0" w:space="0" w:color="auto"/>
        <w:right w:val="none" w:sz="0" w:space="0" w:color="auto"/>
      </w:divBdr>
    </w:div>
    <w:div w:id="365788166">
      <w:bodyDiv w:val="1"/>
      <w:marLeft w:val="0"/>
      <w:marRight w:val="0"/>
      <w:marTop w:val="0"/>
      <w:marBottom w:val="0"/>
      <w:divBdr>
        <w:top w:val="none" w:sz="0" w:space="0" w:color="auto"/>
        <w:left w:val="none" w:sz="0" w:space="0" w:color="auto"/>
        <w:bottom w:val="none" w:sz="0" w:space="0" w:color="auto"/>
        <w:right w:val="none" w:sz="0" w:space="0" w:color="auto"/>
      </w:divBdr>
    </w:div>
    <w:div w:id="379741895">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0718560">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37071112">
      <w:bodyDiv w:val="1"/>
      <w:marLeft w:val="0"/>
      <w:marRight w:val="0"/>
      <w:marTop w:val="0"/>
      <w:marBottom w:val="0"/>
      <w:divBdr>
        <w:top w:val="none" w:sz="0" w:space="0" w:color="auto"/>
        <w:left w:val="none" w:sz="0" w:space="0" w:color="auto"/>
        <w:bottom w:val="none" w:sz="0" w:space="0" w:color="auto"/>
        <w:right w:val="none" w:sz="0" w:space="0" w:color="auto"/>
      </w:divBdr>
    </w:div>
    <w:div w:id="439688769">
      <w:bodyDiv w:val="1"/>
      <w:marLeft w:val="0"/>
      <w:marRight w:val="0"/>
      <w:marTop w:val="0"/>
      <w:marBottom w:val="0"/>
      <w:divBdr>
        <w:top w:val="none" w:sz="0" w:space="0" w:color="auto"/>
        <w:left w:val="none" w:sz="0" w:space="0" w:color="auto"/>
        <w:bottom w:val="none" w:sz="0" w:space="0" w:color="auto"/>
        <w:right w:val="none" w:sz="0" w:space="0" w:color="auto"/>
      </w:divBdr>
    </w:div>
    <w:div w:id="457334294">
      <w:bodyDiv w:val="1"/>
      <w:marLeft w:val="0"/>
      <w:marRight w:val="0"/>
      <w:marTop w:val="0"/>
      <w:marBottom w:val="0"/>
      <w:divBdr>
        <w:top w:val="none" w:sz="0" w:space="0" w:color="auto"/>
        <w:left w:val="none" w:sz="0" w:space="0" w:color="auto"/>
        <w:bottom w:val="none" w:sz="0" w:space="0" w:color="auto"/>
        <w:right w:val="none" w:sz="0" w:space="0" w:color="auto"/>
      </w:divBdr>
    </w:div>
    <w:div w:id="471024747">
      <w:bodyDiv w:val="1"/>
      <w:marLeft w:val="0"/>
      <w:marRight w:val="0"/>
      <w:marTop w:val="0"/>
      <w:marBottom w:val="0"/>
      <w:divBdr>
        <w:top w:val="none" w:sz="0" w:space="0" w:color="auto"/>
        <w:left w:val="none" w:sz="0" w:space="0" w:color="auto"/>
        <w:bottom w:val="none" w:sz="0" w:space="0" w:color="auto"/>
        <w:right w:val="none" w:sz="0" w:space="0" w:color="auto"/>
      </w:divBdr>
    </w:div>
    <w:div w:id="477310675">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483863604">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13225930">
      <w:bodyDiv w:val="1"/>
      <w:marLeft w:val="0"/>
      <w:marRight w:val="0"/>
      <w:marTop w:val="0"/>
      <w:marBottom w:val="0"/>
      <w:divBdr>
        <w:top w:val="none" w:sz="0" w:space="0" w:color="auto"/>
        <w:left w:val="none" w:sz="0" w:space="0" w:color="auto"/>
        <w:bottom w:val="none" w:sz="0" w:space="0" w:color="auto"/>
        <w:right w:val="none" w:sz="0" w:space="0" w:color="auto"/>
      </w:divBdr>
    </w:div>
    <w:div w:id="535702519">
      <w:bodyDiv w:val="1"/>
      <w:marLeft w:val="0"/>
      <w:marRight w:val="0"/>
      <w:marTop w:val="0"/>
      <w:marBottom w:val="0"/>
      <w:divBdr>
        <w:top w:val="none" w:sz="0" w:space="0" w:color="auto"/>
        <w:left w:val="none" w:sz="0" w:space="0" w:color="auto"/>
        <w:bottom w:val="none" w:sz="0" w:space="0" w:color="auto"/>
        <w:right w:val="none" w:sz="0" w:space="0" w:color="auto"/>
      </w:divBdr>
    </w:div>
    <w:div w:id="537939447">
      <w:bodyDiv w:val="1"/>
      <w:marLeft w:val="0"/>
      <w:marRight w:val="0"/>
      <w:marTop w:val="0"/>
      <w:marBottom w:val="0"/>
      <w:divBdr>
        <w:top w:val="none" w:sz="0" w:space="0" w:color="auto"/>
        <w:left w:val="none" w:sz="0" w:space="0" w:color="auto"/>
        <w:bottom w:val="none" w:sz="0" w:space="0" w:color="auto"/>
        <w:right w:val="none" w:sz="0" w:space="0" w:color="auto"/>
      </w:divBdr>
    </w:div>
    <w:div w:id="538203015">
      <w:bodyDiv w:val="1"/>
      <w:marLeft w:val="0"/>
      <w:marRight w:val="0"/>
      <w:marTop w:val="0"/>
      <w:marBottom w:val="0"/>
      <w:divBdr>
        <w:top w:val="none" w:sz="0" w:space="0" w:color="auto"/>
        <w:left w:val="none" w:sz="0" w:space="0" w:color="auto"/>
        <w:bottom w:val="none" w:sz="0" w:space="0" w:color="auto"/>
        <w:right w:val="none" w:sz="0" w:space="0" w:color="auto"/>
      </w:divBdr>
    </w:div>
    <w:div w:id="565065112">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68610974">
      <w:bodyDiv w:val="1"/>
      <w:marLeft w:val="0"/>
      <w:marRight w:val="0"/>
      <w:marTop w:val="0"/>
      <w:marBottom w:val="0"/>
      <w:divBdr>
        <w:top w:val="none" w:sz="0" w:space="0" w:color="auto"/>
        <w:left w:val="none" w:sz="0" w:space="0" w:color="auto"/>
        <w:bottom w:val="none" w:sz="0" w:space="0" w:color="auto"/>
        <w:right w:val="none" w:sz="0" w:space="0" w:color="auto"/>
      </w:divBdr>
    </w:div>
    <w:div w:id="578752698">
      <w:bodyDiv w:val="1"/>
      <w:marLeft w:val="0"/>
      <w:marRight w:val="0"/>
      <w:marTop w:val="0"/>
      <w:marBottom w:val="0"/>
      <w:divBdr>
        <w:top w:val="none" w:sz="0" w:space="0" w:color="auto"/>
        <w:left w:val="none" w:sz="0" w:space="0" w:color="auto"/>
        <w:bottom w:val="none" w:sz="0" w:space="0" w:color="auto"/>
        <w:right w:val="none" w:sz="0" w:space="0" w:color="auto"/>
      </w:divBdr>
    </w:div>
    <w:div w:id="581178282">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11587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8313">
      <w:bodyDiv w:val="1"/>
      <w:marLeft w:val="0"/>
      <w:marRight w:val="0"/>
      <w:marTop w:val="0"/>
      <w:marBottom w:val="0"/>
      <w:divBdr>
        <w:top w:val="none" w:sz="0" w:space="0" w:color="auto"/>
        <w:left w:val="none" w:sz="0" w:space="0" w:color="auto"/>
        <w:bottom w:val="none" w:sz="0" w:space="0" w:color="auto"/>
        <w:right w:val="none" w:sz="0" w:space="0" w:color="auto"/>
      </w:divBdr>
    </w:div>
    <w:div w:id="629091557">
      <w:bodyDiv w:val="1"/>
      <w:marLeft w:val="0"/>
      <w:marRight w:val="0"/>
      <w:marTop w:val="0"/>
      <w:marBottom w:val="0"/>
      <w:divBdr>
        <w:top w:val="none" w:sz="0" w:space="0" w:color="auto"/>
        <w:left w:val="none" w:sz="0" w:space="0" w:color="auto"/>
        <w:bottom w:val="none" w:sz="0" w:space="0" w:color="auto"/>
        <w:right w:val="none" w:sz="0" w:space="0" w:color="auto"/>
      </w:divBdr>
    </w:div>
    <w:div w:id="647898856">
      <w:bodyDiv w:val="1"/>
      <w:marLeft w:val="0"/>
      <w:marRight w:val="0"/>
      <w:marTop w:val="0"/>
      <w:marBottom w:val="0"/>
      <w:divBdr>
        <w:top w:val="none" w:sz="0" w:space="0" w:color="auto"/>
        <w:left w:val="none" w:sz="0" w:space="0" w:color="auto"/>
        <w:bottom w:val="none" w:sz="0" w:space="0" w:color="auto"/>
        <w:right w:val="none" w:sz="0" w:space="0" w:color="auto"/>
      </w:divBdr>
    </w:div>
    <w:div w:id="651251109">
      <w:bodyDiv w:val="1"/>
      <w:marLeft w:val="0"/>
      <w:marRight w:val="0"/>
      <w:marTop w:val="0"/>
      <w:marBottom w:val="0"/>
      <w:divBdr>
        <w:top w:val="none" w:sz="0" w:space="0" w:color="auto"/>
        <w:left w:val="none" w:sz="0" w:space="0" w:color="auto"/>
        <w:bottom w:val="none" w:sz="0" w:space="0" w:color="auto"/>
        <w:right w:val="none" w:sz="0" w:space="0" w:color="auto"/>
      </w:divBdr>
    </w:div>
    <w:div w:id="669874619">
      <w:bodyDiv w:val="1"/>
      <w:marLeft w:val="0"/>
      <w:marRight w:val="0"/>
      <w:marTop w:val="0"/>
      <w:marBottom w:val="0"/>
      <w:divBdr>
        <w:top w:val="none" w:sz="0" w:space="0" w:color="auto"/>
        <w:left w:val="none" w:sz="0" w:space="0" w:color="auto"/>
        <w:bottom w:val="none" w:sz="0" w:space="0" w:color="auto"/>
        <w:right w:val="none" w:sz="0" w:space="0" w:color="auto"/>
      </w:divBdr>
    </w:div>
    <w:div w:id="671566065">
      <w:bodyDiv w:val="1"/>
      <w:marLeft w:val="0"/>
      <w:marRight w:val="0"/>
      <w:marTop w:val="0"/>
      <w:marBottom w:val="0"/>
      <w:divBdr>
        <w:top w:val="none" w:sz="0" w:space="0" w:color="auto"/>
        <w:left w:val="none" w:sz="0" w:space="0" w:color="auto"/>
        <w:bottom w:val="none" w:sz="0" w:space="0" w:color="auto"/>
        <w:right w:val="none" w:sz="0" w:space="0" w:color="auto"/>
      </w:divBdr>
    </w:div>
    <w:div w:id="685639090">
      <w:bodyDiv w:val="1"/>
      <w:marLeft w:val="0"/>
      <w:marRight w:val="0"/>
      <w:marTop w:val="0"/>
      <w:marBottom w:val="0"/>
      <w:divBdr>
        <w:top w:val="none" w:sz="0" w:space="0" w:color="auto"/>
        <w:left w:val="none" w:sz="0" w:space="0" w:color="auto"/>
        <w:bottom w:val="none" w:sz="0" w:space="0" w:color="auto"/>
        <w:right w:val="none" w:sz="0" w:space="0" w:color="auto"/>
      </w:divBdr>
    </w:div>
    <w:div w:id="694892047">
      <w:bodyDiv w:val="1"/>
      <w:marLeft w:val="0"/>
      <w:marRight w:val="0"/>
      <w:marTop w:val="0"/>
      <w:marBottom w:val="0"/>
      <w:divBdr>
        <w:top w:val="none" w:sz="0" w:space="0" w:color="auto"/>
        <w:left w:val="none" w:sz="0" w:space="0" w:color="auto"/>
        <w:bottom w:val="none" w:sz="0" w:space="0" w:color="auto"/>
        <w:right w:val="none" w:sz="0" w:space="0" w:color="auto"/>
      </w:divBdr>
    </w:div>
    <w:div w:id="699084094">
      <w:bodyDiv w:val="1"/>
      <w:marLeft w:val="0"/>
      <w:marRight w:val="0"/>
      <w:marTop w:val="0"/>
      <w:marBottom w:val="0"/>
      <w:divBdr>
        <w:top w:val="none" w:sz="0" w:space="0" w:color="auto"/>
        <w:left w:val="none" w:sz="0" w:space="0" w:color="auto"/>
        <w:bottom w:val="none" w:sz="0" w:space="0" w:color="auto"/>
        <w:right w:val="none" w:sz="0" w:space="0" w:color="auto"/>
      </w:divBdr>
    </w:div>
    <w:div w:id="729422682">
      <w:bodyDiv w:val="1"/>
      <w:marLeft w:val="0"/>
      <w:marRight w:val="0"/>
      <w:marTop w:val="0"/>
      <w:marBottom w:val="0"/>
      <w:divBdr>
        <w:top w:val="none" w:sz="0" w:space="0" w:color="auto"/>
        <w:left w:val="none" w:sz="0" w:space="0" w:color="auto"/>
        <w:bottom w:val="none" w:sz="0" w:space="0" w:color="auto"/>
        <w:right w:val="none" w:sz="0" w:space="0" w:color="auto"/>
      </w:divBdr>
    </w:div>
    <w:div w:id="745959017">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77142177">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860750">
      <w:bodyDiv w:val="1"/>
      <w:marLeft w:val="0"/>
      <w:marRight w:val="0"/>
      <w:marTop w:val="0"/>
      <w:marBottom w:val="0"/>
      <w:divBdr>
        <w:top w:val="none" w:sz="0" w:space="0" w:color="auto"/>
        <w:left w:val="none" w:sz="0" w:space="0" w:color="auto"/>
        <w:bottom w:val="none" w:sz="0" w:space="0" w:color="auto"/>
        <w:right w:val="none" w:sz="0" w:space="0" w:color="auto"/>
      </w:divBdr>
    </w:div>
    <w:div w:id="78893769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791944553">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28449866">
      <w:bodyDiv w:val="1"/>
      <w:marLeft w:val="0"/>
      <w:marRight w:val="0"/>
      <w:marTop w:val="0"/>
      <w:marBottom w:val="0"/>
      <w:divBdr>
        <w:top w:val="none" w:sz="0" w:space="0" w:color="auto"/>
        <w:left w:val="none" w:sz="0" w:space="0" w:color="auto"/>
        <w:bottom w:val="none" w:sz="0" w:space="0" w:color="auto"/>
        <w:right w:val="none" w:sz="0" w:space="0" w:color="auto"/>
      </w:divBdr>
    </w:div>
    <w:div w:id="833645371">
      <w:bodyDiv w:val="1"/>
      <w:marLeft w:val="0"/>
      <w:marRight w:val="0"/>
      <w:marTop w:val="0"/>
      <w:marBottom w:val="0"/>
      <w:divBdr>
        <w:top w:val="none" w:sz="0" w:space="0" w:color="auto"/>
        <w:left w:val="none" w:sz="0" w:space="0" w:color="auto"/>
        <w:bottom w:val="none" w:sz="0" w:space="0" w:color="auto"/>
        <w:right w:val="none" w:sz="0" w:space="0" w:color="auto"/>
      </w:divBdr>
    </w:div>
    <w:div w:id="856696390">
      <w:bodyDiv w:val="1"/>
      <w:marLeft w:val="0"/>
      <w:marRight w:val="0"/>
      <w:marTop w:val="0"/>
      <w:marBottom w:val="0"/>
      <w:divBdr>
        <w:top w:val="none" w:sz="0" w:space="0" w:color="auto"/>
        <w:left w:val="none" w:sz="0" w:space="0" w:color="auto"/>
        <w:bottom w:val="none" w:sz="0" w:space="0" w:color="auto"/>
        <w:right w:val="none" w:sz="0" w:space="0" w:color="auto"/>
      </w:divBdr>
    </w:div>
    <w:div w:id="865870109">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03030753">
      <w:bodyDiv w:val="1"/>
      <w:marLeft w:val="0"/>
      <w:marRight w:val="0"/>
      <w:marTop w:val="0"/>
      <w:marBottom w:val="0"/>
      <w:divBdr>
        <w:top w:val="none" w:sz="0" w:space="0" w:color="auto"/>
        <w:left w:val="none" w:sz="0" w:space="0" w:color="auto"/>
        <w:bottom w:val="none" w:sz="0" w:space="0" w:color="auto"/>
        <w:right w:val="none" w:sz="0" w:space="0" w:color="auto"/>
      </w:divBdr>
    </w:div>
    <w:div w:id="941645062">
      <w:bodyDiv w:val="1"/>
      <w:marLeft w:val="0"/>
      <w:marRight w:val="0"/>
      <w:marTop w:val="0"/>
      <w:marBottom w:val="0"/>
      <w:divBdr>
        <w:top w:val="none" w:sz="0" w:space="0" w:color="auto"/>
        <w:left w:val="none" w:sz="0" w:space="0" w:color="auto"/>
        <w:bottom w:val="none" w:sz="0" w:space="0" w:color="auto"/>
        <w:right w:val="none" w:sz="0" w:space="0" w:color="auto"/>
      </w:divBdr>
    </w:div>
    <w:div w:id="942879905">
      <w:bodyDiv w:val="1"/>
      <w:marLeft w:val="0"/>
      <w:marRight w:val="0"/>
      <w:marTop w:val="0"/>
      <w:marBottom w:val="0"/>
      <w:divBdr>
        <w:top w:val="none" w:sz="0" w:space="0" w:color="auto"/>
        <w:left w:val="none" w:sz="0" w:space="0" w:color="auto"/>
        <w:bottom w:val="none" w:sz="0" w:space="0" w:color="auto"/>
        <w:right w:val="none" w:sz="0" w:space="0" w:color="auto"/>
      </w:divBdr>
    </w:div>
    <w:div w:id="947002209">
      <w:bodyDiv w:val="1"/>
      <w:marLeft w:val="0"/>
      <w:marRight w:val="0"/>
      <w:marTop w:val="0"/>
      <w:marBottom w:val="0"/>
      <w:divBdr>
        <w:top w:val="none" w:sz="0" w:space="0" w:color="auto"/>
        <w:left w:val="none" w:sz="0" w:space="0" w:color="auto"/>
        <w:bottom w:val="none" w:sz="0" w:space="0" w:color="auto"/>
        <w:right w:val="none" w:sz="0" w:space="0" w:color="auto"/>
      </w:divBdr>
    </w:div>
    <w:div w:id="973675751">
      <w:bodyDiv w:val="1"/>
      <w:marLeft w:val="0"/>
      <w:marRight w:val="0"/>
      <w:marTop w:val="0"/>
      <w:marBottom w:val="0"/>
      <w:divBdr>
        <w:top w:val="none" w:sz="0" w:space="0" w:color="auto"/>
        <w:left w:val="none" w:sz="0" w:space="0" w:color="auto"/>
        <w:bottom w:val="none" w:sz="0" w:space="0" w:color="auto"/>
        <w:right w:val="none" w:sz="0" w:space="0" w:color="auto"/>
      </w:divBdr>
    </w:div>
    <w:div w:id="975915156">
      <w:bodyDiv w:val="1"/>
      <w:marLeft w:val="0"/>
      <w:marRight w:val="0"/>
      <w:marTop w:val="0"/>
      <w:marBottom w:val="0"/>
      <w:divBdr>
        <w:top w:val="none" w:sz="0" w:space="0" w:color="auto"/>
        <w:left w:val="none" w:sz="0" w:space="0" w:color="auto"/>
        <w:bottom w:val="none" w:sz="0" w:space="0" w:color="auto"/>
        <w:right w:val="none" w:sz="0" w:space="0" w:color="auto"/>
      </w:divBdr>
    </w:div>
    <w:div w:id="989207780">
      <w:bodyDiv w:val="1"/>
      <w:marLeft w:val="0"/>
      <w:marRight w:val="0"/>
      <w:marTop w:val="0"/>
      <w:marBottom w:val="0"/>
      <w:divBdr>
        <w:top w:val="none" w:sz="0" w:space="0" w:color="auto"/>
        <w:left w:val="none" w:sz="0" w:space="0" w:color="auto"/>
        <w:bottom w:val="none" w:sz="0" w:space="0" w:color="auto"/>
        <w:right w:val="none" w:sz="0" w:space="0" w:color="auto"/>
      </w:divBdr>
    </w:div>
    <w:div w:id="1007907353">
      <w:bodyDiv w:val="1"/>
      <w:marLeft w:val="0"/>
      <w:marRight w:val="0"/>
      <w:marTop w:val="0"/>
      <w:marBottom w:val="0"/>
      <w:divBdr>
        <w:top w:val="none" w:sz="0" w:space="0" w:color="auto"/>
        <w:left w:val="none" w:sz="0" w:space="0" w:color="auto"/>
        <w:bottom w:val="none" w:sz="0" w:space="0" w:color="auto"/>
        <w:right w:val="none" w:sz="0" w:space="0" w:color="auto"/>
      </w:divBdr>
    </w:div>
    <w:div w:id="1023870745">
      <w:bodyDiv w:val="1"/>
      <w:marLeft w:val="0"/>
      <w:marRight w:val="0"/>
      <w:marTop w:val="0"/>
      <w:marBottom w:val="0"/>
      <w:divBdr>
        <w:top w:val="none" w:sz="0" w:space="0" w:color="auto"/>
        <w:left w:val="none" w:sz="0" w:space="0" w:color="auto"/>
        <w:bottom w:val="none" w:sz="0" w:space="0" w:color="auto"/>
        <w:right w:val="none" w:sz="0" w:space="0" w:color="auto"/>
      </w:divBdr>
    </w:div>
    <w:div w:id="1031878246">
      <w:bodyDiv w:val="1"/>
      <w:marLeft w:val="0"/>
      <w:marRight w:val="0"/>
      <w:marTop w:val="0"/>
      <w:marBottom w:val="0"/>
      <w:divBdr>
        <w:top w:val="none" w:sz="0" w:space="0" w:color="auto"/>
        <w:left w:val="none" w:sz="0" w:space="0" w:color="auto"/>
        <w:bottom w:val="none" w:sz="0" w:space="0" w:color="auto"/>
        <w:right w:val="none" w:sz="0" w:space="0" w:color="auto"/>
      </w:divBdr>
    </w:div>
    <w:div w:id="1036126784">
      <w:bodyDiv w:val="1"/>
      <w:marLeft w:val="0"/>
      <w:marRight w:val="0"/>
      <w:marTop w:val="0"/>
      <w:marBottom w:val="0"/>
      <w:divBdr>
        <w:top w:val="none" w:sz="0" w:space="0" w:color="auto"/>
        <w:left w:val="none" w:sz="0" w:space="0" w:color="auto"/>
        <w:bottom w:val="none" w:sz="0" w:space="0" w:color="auto"/>
        <w:right w:val="none" w:sz="0" w:space="0" w:color="auto"/>
      </w:divBdr>
    </w:div>
    <w:div w:id="1062874698">
      <w:bodyDiv w:val="1"/>
      <w:marLeft w:val="0"/>
      <w:marRight w:val="0"/>
      <w:marTop w:val="0"/>
      <w:marBottom w:val="0"/>
      <w:divBdr>
        <w:top w:val="none" w:sz="0" w:space="0" w:color="auto"/>
        <w:left w:val="none" w:sz="0" w:space="0" w:color="auto"/>
        <w:bottom w:val="none" w:sz="0" w:space="0" w:color="auto"/>
        <w:right w:val="none" w:sz="0" w:space="0" w:color="auto"/>
      </w:divBdr>
    </w:div>
    <w:div w:id="1069841411">
      <w:bodyDiv w:val="1"/>
      <w:marLeft w:val="0"/>
      <w:marRight w:val="0"/>
      <w:marTop w:val="0"/>
      <w:marBottom w:val="0"/>
      <w:divBdr>
        <w:top w:val="none" w:sz="0" w:space="0" w:color="auto"/>
        <w:left w:val="none" w:sz="0" w:space="0" w:color="auto"/>
        <w:bottom w:val="none" w:sz="0" w:space="0" w:color="auto"/>
        <w:right w:val="none" w:sz="0" w:space="0" w:color="auto"/>
      </w:divBdr>
    </w:div>
    <w:div w:id="1082067388">
      <w:bodyDiv w:val="1"/>
      <w:marLeft w:val="0"/>
      <w:marRight w:val="0"/>
      <w:marTop w:val="0"/>
      <w:marBottom w:val="0"/>
      <w:divBdr>
        <w:top w:val="none" w:sz="0" w:space="0" w:color="auto"/>
        <w:left w:val="none" w:sz="0" w:space="0" w:color="auto"/>
        <w:bottom w:val="none" w:sz="0" w:space="0" w:color="auto"/>
        <w:right w:val="none" w:sz="0" w:space="0" w:color="auto"/>
      </w:divBdr>
    </w:div>
    <w:div w:id="1085952015">
      <w:bodyDiv w:val="1"/>
      <w:marLeft w:val="0"/>
      <w:marRight w:val="0"/>
      <w:marTop w:val="0"/>
      <w:marBottom w:val="0"/>
      <w:divBdr>
        <w:top w:val="none" w:sz="0" w:space="0" w:color="auto"/>
        <w:left w:val="none" w:sz="0" w:space="0" w:color="auto"/>
        <w:bottom w:val="none" w:sz="0" w:space="0" w:color="auto"/>
        <w:right w:val="none" w:sz="0" w:space="0" w:color="auto"/>
      </w:divBdr>
    </w:div>
    <w:div w:id="1092580867">
      <w:bodyDiv w:val="1"/>
      <w:marLeft w:val="0"/>
      <w:marRight w:val="0"/>
      <w:marTop w:val="0"/>
      <w:marBottom w:val="0"/>
      <w:divBdr>
        <w:top w:val="none" w:sz="0" w:space="0" w:color="auto"/>
        <w:left w:val="none" w:sz="0" w:space="0" w:color="auto"/>
        <w:bottom w:val="none" w:sz="0" w:space="0" w:color="auto"/>
        <w:right w:val="none" w:sz="0" w:space="0" w:color="auto"/>
      </w:divBdr>
    </w:div>
    <w:div w:id="1093669083">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60929348">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3032275">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85166817">
      <w:bodyDiv w:val="1"/>
      <w:marLeft w:val="0"/>
      <w:marRight w:val="0"/>
      <w:marTop w:val="0"/>
      <w:marBottom w:val="0"/>
      <w:divBdr>
        <w:top w:val="none" w:sz="0" w:space="0" w:color="auto"/>
        <w:left w:val="none" w:sz="0" w:space="0" w:color="auto"/>
        <w:bottom w:val="none" w:sz="0" w:space="0" w:color="auto"/>
        <w:right w:val="none" w:sz="0" w:space="0" w:color="auto"/>
      </w:divBdr>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54127089">
      <w:bodyDiv w:val="1"/>
      <w:marLeft w:val="0"/>
      <w:marRight w:val="0"/>
      <w:marTop w:val="0"/>
      <w:marBottom w:val="0"/>
      <w:divBdr>
        <w:top w:val="none" w:sz="0" w:space="0" w:color="auto"/>
        <w:left w:val="none" w:sz="0" w:space="0" w:color="auto"/>
        <w:bottom w:val="none" w:sz="0" w:space="0" w:color="auto"/>
        <w:right w:val="none" w:sz="0" w:space="0" w:color="auto"/>
      </w:divBdr>
    </w:div>
    <w:div w:id="1256093177">
      <w:bodyDiv w:val="1"/>
      <w:marLeft w:val="0"/>
      <w:marRight w:val="0"/>
      <w:marTop w:val="0"/>
      <w:marBottom w:val="0"/>
      <w:divBdr>
        <w:top w:val="none" w:sz="0" w:space="0" w:color="auto"/>
        <w:left w:val="none" w:sz="0" w:space="0" w:color="auto"/>
        <w:bottom w:val="none" w:sz="0" w:space="0" w:color="auto"/>
        <w:right w:val="none" w:sz="0" w:space="0" w:color="auto"/>
      </w:divBdr>
    </w:div>
    <w:div w:id="1275671024">
      <w:bodyDiv w:val="1"/>
      <w:marLeft w:val="0"/>
      <w:marRight w:val="0"/>
      <w:marTop w:val="0"/>
      <w:marBottom w:val="0"/>
      <w:divBdr>
        <w:top w:val="none" w:sz="0" w:space="0" w:color="auto"/>
        <w:left w:val="none" w:sz="0" w:space="0" w:color="auto"/>
        <w:bottom w:val="none" w:sz="0" w:space="0" w:color="auto"/>
        <w:right w:val="none" w:sz="0" w:space="0" w:color="auto"/>
      </w:divBdr>
    </w:div>
    <w:div w:id="1293629605">
      <w:bodyDiv w:val="1"/>
      <w:marLeft w:val="0"/>
      <w:marRight w:val="0"/>
      <w:marTop w:val="0"/>
      <w:marBottom w:val="0"/>
      <w:divBdr>
        <w:top w:val="none" w:sz="0" w:space="0" w:color="auto"/>
        <w:left w:val="none" w:sz="0" w:space="0" w:color="auto"/>
        <w:bottom w:val="none" w:sz="0" w:space="0" w:color="auto"/>
        <w:right w:val="none" w:sz="0" w:space="0" w:color="auto"/>
      </w:divBdr>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22003132">
      <w:bodyDiv w:val="1"/>
      <w:marLeft w:val="0"/>
      <w:marRight w:val="0"/>
      <w:marTop w:val="0"/>
      <w:marBottom w:val="0"/>
      <w:divBdr>
        <w:top w:val="none" w:sz="0" w:space="0" w:color="auto"/>
        <w:left w:val="none" w:sz="0" w:space="0" w:color="auto"/>
        <w:bottom w:val="none" w:sz="0" w:space="0" w:color="auto"/>
        <w:right w:val="none" w:sz="0" w:space="0" w:color="auto"/>
      </w:divBdr>
    </w:div>
    <w:div w:id="1334799247">
      <w:bodyDiv w:val="1"/>
      <w:marLeft w:val="0"/>
      <w:marRight w:val="0"/>
      <w:marTop w:val="0"/>
      <w:marBottom w:val="0"/>
      <w:divBdr>
        <w:top w:val="none" w:sz="0" w:space="0" w:color="auto"/>
        <w:left w:val="none" w:sz="0" w:space="0" w:color="auto"/>
        <w:bottom w:val="none" w:sz="0" w:space="0" w:color="auto"/>
        <w:right w:val="none" w:sz="0" w:space="0" w:color="auto"/>
      </w:divBdr>
    </w:div>
    <w:div w:id="1383410019">
      <w:bodyDiv w:val="1"/>
      <w:marLeft w:val="0"/>
      <w:marRight w:val="0"/>
      <w:marTop w:val="0"/>
      <w:marBottom w:val="0"/>
      <w:divBdr>
        <w:top w:val="none" w:sz="0" w:space="0" w:color="auto"/>
        <w:left w:val="none" w:sz="0" w:space="0" w:color="auto"/>
        <w:bottom w:val="none" w:sz="0" w:space="0" w:color="auto"/>
        <w:right w:val="none" w:sz="0" w:space="0" w:color="auto"/>
      </w:divBdr>
    </w:div>
    <w:div w:id="1389188158">
      <w:bodyDiv w:val="1"/>
      <w:marLeft w:val="0"/>
      <w:marRight w:val="0"/>
      <w:marTop w:val="0"/>
      <w:marBottom w:val="0"/>
      <w:divBdr>
        <w:top w:val="none" w:sz="0" w:space="0" w:color="auto"/>
        <w:left w:val="none" w:sz="0" w:space="0" w:color="auto"/>
        <w:bottom w:val="none" w:sz="0" w:space="0" w:color="auto"/>
        <w:right w:val="none" w:sz="0" w:space="0" w:color="auto"/>
      </w:divBdr>
    </w:div>
    <w:div w:id="1401099971">
      <w:bodyDiv w:val="1"/>
      <w:marLeft w:val="0"/>
      <w:marRight w:val="0"/>
      <w:marTop w:val="0"/>
      <w:marBottom w:val="0"/>
      <w:divBdr>
        <w:top w:val="none" w:sz="0" w:space="0" w:color="auto"/>
        <w:left w:val="none" w:sz="0" w:space="0" w:color="auto"/>
        <w:bottom w:val="none" w:sz="0" w:space="0" w:color="auto"/>
        <w:right w:val="none" w:sz="0" w:space="0" w:color="auto"/>
      </w:divBdr>
    </w:div>
    <w:div w:id="1404647530">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33668397">
      <w:bodyDiv w:val="1"/>
      <w:marLeft w:val="0"/>
      <w:marRight w:val="0"/>
      <w:marTop w:val="0"/>
      <w:marBottom w:val="0"/>
      <w:divBdr>
        <w:top w:val="none" w:sz="0" w:space="0" w:color="auto"/>
        <w:left w:val="none" w:sz="0" w:space="0" w:color="auto"/>
        <w:bottom w:val="none" w:sz="0" w:space="0" w:color="auto"/>
        <w:right w:val="none" w:sz="0" w:space="0" w:color="auto"/>
      </w:divBdr>
    </w:div>
    <w:div w:id="1460416701">
      <w:bodyDiv w:val="1"/>
      <w:marLeft w:val="0"/>
      <w:marRight w:val="0"/>
      <w:marTop w:val="0"/>
      <w:marBottom w:val="0"/>
      <w:divBdr>
        <w:top w:val="none" w:sz="0" w:space="0" w:color="auto"/>
        <w:left w:val="none" w:sz="0" w:space="0" w:color="auto"/>
        <w:bottom w:val="none" w:sz="0" w:space="0" w:color="auto"/>
        <w:right w:val="none" w:sz="0" w:space="0" w:color="auto"/>
      </w:divBdr>
    </w:div>
    <w:div w:id="1464691765">
      <w:bodyDiv w:val="1"/>
      <w:marLeft w:val="0"/>
      <w:marRight w:val="0"/>
      <w:marTop w:val="0"/>
      <w:marBottom w:val="0"/>
      <w:divBdr>
        <w:top w:val="none" w:sz="0" w:space="0" w:color="auto"/>
        <w:left w:val="none" w:sz="0" w:space="0" w:color="auto"/>
        <w:bottom w:val="none" w:sz="0" w:space="0" w:color="auto"/>
        <w:right w:val="none" w:sz="0" w:space="0" w:color="auto"/>
      </w:divBdr>
    </w:div>
    <w:div w:id="1474366373">
      <w:bodyDiv w:val="1"/>
      <w:marLeft w:val="0"/>
      <w:marRight w:val="0"/>
      <w:marTop w:val="0"/>
      <w:marBottom w:val="0"/>
      <w:divBdr>
        <w:top w:val="none" w:sz="0" w:space="0" w:color="auto"/>
        <w:left w:val="none" w:sz="0" w:space="0" w:color="auto"/>
        <w:bottom w:val="none" w:sz="0" w:space="0" w:color="auto"/>
        <w:right w:val="none" w:sz="0" w:space="0" w:color="auto"/>
      </w:divBdr>
    </w:div>
    <w:div w:id="1497644278">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15420121">
      <w:bodyDiv w:val="1"/>
      <w:marLeft w:val="0"/>
      <w:marRight w:val="0"/>
      <w:marTop w:val="0"/>
      <w:marBottom w:val="0"/>
      <w:divBdr>
        <w:top w:val="none" w:sz="0" w:space="0" w:color="auto"/>
        <w:left w:val="none" w:sz="0" w:space="0" w:color="auto"/>
        <w:bottom w:val="none" w:sz="0" w:space="0" w:color="auto"/>
        <w:right w:val="none" w:sz="0" w:space="0" w:color="auto"/>
      </w:divBdr>
    </w:div>
    <w:div w:id="1523204501">
      <w:bodyDiv w:val="1"/>
      <w:marLeft w:val="0"/>
      <w:marRight w:val="0"/>
      <w:marTop w:val="0"/>
      <w:marBottom w:val="0"/>
      <w:divBdr>
        <w:top w:val="none" w:sz="0" w:space="0" w:color="auto"/>
        <w:left w:val="none" w:sz="0" w:space="0" w:color="auto"/>
        <w:bottom w:val="none" w:sz="0" w:space="0" w:color="auto"/>
        <w:right w:val="none" w:sz="0" w:space="0" w:color="auto"/>
      </w:divBdr>
    </w:div>
    <w:div w:id="1523933049">
      <w:bodyDiv w:val="1"/>
      <w:marLeft w:val="0"/>
      <w:marRight w:val="0"/>
      <w:marTop w:val="0"/>
      <w:marBottom w:val="0"/>
      <w:divBdr>
        <w:top w:val="none" w:sz="0" w:space="0" w:color="auto"/>
        <w:left w:val="none" w:sz="0" w:space="0" w:color="auto"/>
        <w:bottom w:val="none" w:sz="0" w:space="0" w:color="auto"/>
        <w:right w:val="none" w:sz="0" w:space="0" w:color="auto"/>
      </w:divBdr>
    </w:div>
    <w:div w:id="1548830582">
      <w:bodyDiv w:val="1"/>
      <w:marLeft w:val="0"/>
      <w:marRight w:val="0"/>
      <w:marTop w:val="0"/>
      <w:marBottom w:val="0"/>
      <w:divBdr>
        <w:top w:val="none" w:sz="0" w:space="0" w:color="auto"/>
        <w:left w:val="none" w:sz="0" w:space="0" w:color="auto"/>
        <w:bottom w:val="none" w:sz="0" w:space="0" w:color="auto"/>
        <w:right w:val="none" w:sz="0" w:space="0" w:color="auto"/>
      </w:divBdr>
      <w:divsChild>
        <w:div w:id="1049769443">
          <w:marLeft w:val="0"/>
          <w:marRight w:val="0"/>
          <w:marTop w:val="0"/>
          <w:marBottom w:val="0"/>
          <w:divBdr>
            <w:top w:val="none" w:sz="0" w:space="0" w:color="auto"/>
            <w:left w:val="none" w:sz="0" w:space="0" w:color="auto"/>
            <w:bottom w:val="none" w:sz="0" w:space="0" w:color="auto"/>
            <w:right w:val="none" w:sz="0" w:space="0" w:color="auto"/>
          </w:divBdr>
        </w:div>
        <w:div w:id="1867323796">
          <w:marLeft w:val="0"/>
          <w:marRight w:val="0"/>
          <w:marTop w:val="0"/>
          <w:marBottom w:val="0"/>
          <w:divBdr>
            <w:top w:val="none" w:sz="0" w:space="0" w:color="auto"/>
            <w:left w:val="none" w:sz="0" w:space="0" w:color="auto"/>
            <w:bottom w:val="none" w:sz="0" w:space="0" w:color="auto"/>
            <w:right w:val="none" w:sz="0" w:space="0" w:color="auto"/>
          </w:divBdr>
        </w:div>
      </w:divsChild>
    </w:div>
    <w:div w:id="1573201511">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78049982">
      <w:bodyDiv w:val="1"/>
      <w:marLeft w:val="0"/>
      <w:marRight w:val="0"/>
      <w:marTop w:val="0"/>
      <w:marBottom w:val="0"/>
      <w:divBdr>
        <w:top w:val="none" w:sz="0" w:space="0" w:color="auto"/>
        <w:left w:val="none" w:sz="0" w:space="0" w:color="auto"/>
        <w:bottom w:val="none" w:sz="0" w:space="0" w:color="auto"/>
        <w:right w:val="none" w:sz="0" w:space="0" w:color="auto"/>
      </w:divBdr>
    </w:div>
    <w:div w:id="1580096320">
      <w:bodyDiv w:val="1"/>
      <w:marLeft w:val="0"/>
      <w:marRight w:val="0"/>
      <w:marTop w:val="0"/>
      <w:marBottom w:val="0"/>
      <w:divBdr>
        <w:top w:val="none" w:sz="0" w:space="0" w:color="auto"/>
        <w:left w:val="none" w:sz="0" w:space="0" w:color="auto"/>
        <w:bottom w:val="none" w:sz="0" w:space="0" w:color="auto"/>
        <w:right w:val="none" w:sz="0" w:space="0" w:color="auto"/>
      </w:divBdr>
    </w:div>
    <w:div w:id="1596667071">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8124508">
      <w:bodyDiv w:val="1"/>
      <w:marLeft w:val="0"/>
      <w:marRight w:val="0"/>
      <w:marTop w:val="0"/>
      <w:marBottom w:val="0"/>
      <w:divBdr>
        <w:top w:val="none" w:sz="0" w:space="0" w:color="auto"/>
        <w:left w:val="none" w:sz="0" w:space="0" w:color="auto"/>
        <w:bottom w:val="none" w:sz="0" w:space="0" w:color="auto"/>
        <w:right w:val="none" w:sz="0" w:space="0" w:color="auto"/>
      </w:divBdr>
    </w:div>
    <w:div w:id="1609586276">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3072">
      <w:bodyDiv w:val="1"/>
      <w:marLeft w:val="0"/>
      <w:marRight w:val="0"/>
      <w:marTop w:val="0"/>
      <w:marBottom w:val="0"/>
      <w:divBdr>
        <w:top w:val="none" w:sz="0" w:space="0" w:color="auto"/>
        <w:left w:val="none" w:sz="0" w:space="0" w:color="auto"/>
        <w:bottom w:val="none" w:sz="0" w:space="0" w:color="auto"/>
        <w:right w:val="none" w:sz="0" w:space="0" w:color="auto"/>
      </w:divBdr>
    </w:div>
    <w:div w:id="1662199675">
      <w:bodyDiv w:val="1"/>
      <w:marLeft w:val="0"/>
      <w:marRight w:val="0"/>
      <w:marTop w:val="0"/>
      <w:marBottom w:val="0"/>
      <w:divBdr>
        <w:top w:val="none" w:sz="0" w:space="0" w:color="auto"/>
        <w:left w:val="none" w:sz="0" w:space="0" w:color="auto"/>
        <w:bottom w:val="none" w:sz="0" w:space="0" w:color="auto"/>
        <w:right w:val="none" w:sz="0" w:space="0" w:color="auto"/>
      </w:divBdr>
    </w:div>
    <w:div w:id="1670675357">
      <w:bodyDiv w:val="1"/>
      <w:marLeft w:val="0"/>
      <w:marRight w:val="0"/>
      <w:marTop w:val="0"/>
      <w:marBottom w:val="0"/>
      <w:divBdr>
        <w:top w:val="none" w:sz="0" w:space="0" w:color="auto"/>
        <w:left w:val="none" w:sz="0" w:space="0" w:color="auto"/>
        <w:bottom w:val="none" w:sz="0" w:space="0" w:color="auto"/>
        <w:right w:val="none" w:sz="0" w:space="0" w:color="auto"/>
      </w:divBdr>
    </w:div>
    <w:div w:id="1683974162">
      <w:bodyDiv w:val="1"/>
      <w:marLeft w:val="0"/>
      <w:marRight w:val="0"/>
      <w:marTop w:val="0"/>
      <w:marBottom w:val="0"/>
      <w:divBdr>
        <w:top w:val="none" w:sz="0" w:space="0" w:color="auto"/>
        <w:left w:val="none" w:sz="0" w:space="0" w:color="auto"/>
        <w:bottom w:val="none" w:sz="0" w:space="0" w:color="auto"/>
        <w:right w:val="none" w:sz="0" w:space="0" w:color="auto"/>
      </w:divBdr>
    </w:div>
    <w:div w:id="1687248716">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711030591">
      <w:bodyDiv w:val="1"/>
      <w:marLeft w:val="0"/>
      <w:marRight w:val="0"/>
      <w:marTop w:val="0"/>
      <w:marBottom w:val="0"/>
      <w:divBdr>
        <w:top w:val="none" w:sz="0" w:space="0" w:color="auto"/>
        <w:left w:val="none" w:sz="0" w:space="0" w:color="auto"/>
        <w:bottom w:val="none" w:sz="0" w:space="0" w:color="auto"/>
        <w:right w:val="none" w:sz="0" w:space="0" w:color="auto"/>
      </w:divBdr>
    </w:div>
    <w:div w:id="1745949306">
      <w:bodyDiv w:val="1"/>
      <w:marLeft w:val="0"/>
      <w:marRight w:val="0"/>
      <w:marTop w:val="0"/>
      <w:marBottom w:val="0"/>
      <w:divBdr>
        <w:top w:val="none" w:sz="0" w:space="0" w:color="auto"/>
        <w:left w:val="none" w:sz="0" w:space="0" w:color="auto"/>
        <w:bottom w:val="none" w:sz="0" w:space="0" w:color="auto"/>
        <w:right w:val="none" w:sz="0" w:space="0" w:color="auto"/>
      </w:divBdr>
    </w:div>
    <w:div w:id="1751195378">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78410104">
      <w:bodyDiv w:val="1"/>
      <w:marLeft w:val="0"/>
      <w:marRight w:val="0"/>
      <w:marTop w:val="0"/>
      <w:marBottom w:val="0"/>
      <w:divBdr>
        <w:top w:val="none" w:sz="0" w:space="0" w:color="auto"/>
        <w:left w:val="none" w:sz="0" w:space="0" w:color="auto"/>
        <w:bottom w:val="none" w:sz="0" w:space="0" w:color="auto"/>
        <w:right w:val="none" w:sz="0" w:space="0" w:color="auto"/>
      </w:divBdr>
    </w:div>
    <w:div w:id="1780829881">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7697156">
      <w:bodyDiv w:val="1"/>
      <w:marLeft w:val="0"/>
      <w:marRight w:val="0"/>
      <w:marTop w:val="0"/>
      <w:marBottom w:val="0"/>
      <w:divBdr>
        <w:top w:val="none" w:sz="0" w:space="0" w:color="auto"/>
        <w:left w:val="none" w:sz="0" w:space="0" w:color="auto"/>
        <w:bottom w:val="none" w:sz="0" w:space="0" w:color="auto"/>
        <w:right w:val="none" w:sz="0" w:space="0" w:color="auto"/>
      </w:divBdr>
    </w:div>
    <w:div w:id="1811442291">
      <w:bodyDiv w:val="1"/>
      <w:marLeft w:val="0"/>
      <w:marRight w:val="0"/>
      <w:marTop w:val="0"/>
      <w:marBottom w:val="0"/>
      <w:divBdr>
        <w:top w:val="none" w:sz="0" w:space="0" w:color="auto"/>
        <w:left w:val="none" w:sz="0" w:space="0" w:color="auto"/>
        <w:bottom w:val="none" w:sz="0" w:space="0" w:color="auto"/>
        <w:right w:val="none" w:sz="0" w:space="0" w:color="auto"/>
      </w:divBdr>
      <w:divsChild>
        <w:div w:id="1444693753">
          <w:marLeft w:val="0"/>
          <w:marRight w:val="0"/>
          <w:marTop w:val="0"/>
          <w:marBottom w:val="0"/>
          <w:divBdr>
            <w:top w:val="none" w:sz="0" w:space="0" w:color="auto"/>
            <w:left w:val="none" w:sz="0" w:space="0" w:color="auto"/>
            <w:bottom w:val="none" w:sz="0" w:space="0" w:color="auto"/>
            <w:right w:val="none" w:sz="0" w:space="0" w:color="auto"/>
          </w:divBdr>
        </w:div>
      </w:divsChild>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8478285">
      <w:bodyDiv w:val="1"/>
      <w:marLeft w:val="0"/>
      <w:marRight w:val="0"/>
      <w:marTop w:val="0"/>
      <w:marBottom w:val="0"/>
      <w:divBdr>
        <w:top w:val="none" w:sz="0" w:space="0" w:color="auto"/>
        <w:left w:val="none" w:sz="0" w:space="0" w:color="auto"/>
        <w:bottom w:val="none" w:sz="0" w:space="0" w:color="auto"/>
        <w:right w:val="none" w:sz="0" w:space="0" w:color="auto"/>
      </w:divBdr>
    </w:div>
    <w:div w:id="1830242627">
      <w:bodyDiv w:val="1"/>
      <w:marLeft w:val="0"/>
      <w:marRight w:val="0"/>
      <w:marTop w:val="0"/>
      <w:marBottom w:val="0"/>
      <w:divBdr>
        <w:top w:val="none" w:sz="0" w:space="0" w:color="auto"/>
        <w:left w:val="none" w:sz="0" w:space="0" w:color="auto"/>
        <w:bottom w:val="none" w:sz="0" w:space="0" w:color="auto"/>
        <w:right w:val="none" w:sz="0" w:space="0" w:color="auto"/>
      </w:divBdr>
    </w:div>
    <w:div w:id="1834297036">
      <w:bodyDiv w:val="1"/>
      <w:marLeft w:val="0"/>
      <w:marRight w:val="0"/>
      <w:marTop w:val="0"/>
      <w:marBottom w:val="0"/>
      <w:divBdr>
        <w:top w:val="none" w:sz="0" w:space="0" w:color="auto"/>
        <w:left w:val="none" w:sz="0" w:space="0" w:color="auto"/>
        <w:bottom w:val="none" w:sz="0" w:space="0" w:color="auto"/>
        <w:right w:val="none" w:sz="0" w:space="0" w:color="auto"/>
      </w:divBdr>
    </w:div>
    <w:div w:id="1849522949">
      <w:bodyDiv w:val="1"/>
      <w:marLeft w:val="0"/>
      <w:marRight w:val="0"/>
      <w:marTop w:val="0"/>
      <w:marBottom w:val="0"/>
      <w:divBdr>
        <w:top w:val="none" w:sz="0" w:space="0" w:color="auto"/>
        <w:left w:val="none" w:sz="0" w:space="0" w:color="auto"/>
        <w:bottom w:val="none" w:sz="0" w:space="0" w:color="auto"/>
        <w:right w:val="none" w:sz="0" w:space="0" w:color="auto"/>
      </w:divBdr>
    </w:div>
    <w:div w:id="1861582641">
      <w:bodyDiv w:val="1"/>
      <w:marLeft w:val="0"/>
      <w:marRight w:val="0"/>
      <w:marTop w:val="0"/>
      <w:marBottom w:val="0"/>
      <w:divBdr>
        <w:top w:val="none" w:sz="0" w:space="0" w:color="auto"/>
        <w:left w:val="none" w:sz="0" w:space="0" w:color="auto"/>
        <w:bottom w:val="none" w:sz="0" w:space="0" w:color="auto"/>
        <w:right w:val="none" w:sz="0" w:space="0" w:color="auto"/>
      </w:divBdr>
    </w:div>
    <w:div w:id="1882785488">
      <w:bodyDiv w:val="1"/>
      <w:marLeft w:val="0"/>
      <w:marRight w:val="0"/>
      <w:marTop w:val="0"/>
      <w:marBottom w:val="0"/>
      <w:divBdr>
        <w:top w:val="none" w:sz="0" w:space="0" w:color="auto"/>
        <w:left w:val="none" w:sz="0" w:space="0" w:color="auto"/>
        <w:bottom w:val="none" w:sz="0" w:space="0" w:color="auto"/>
        <w:right w:val="none" w:sz="0" w:space="0" w:color="auto"/>
      </w:divBdr>
    </w:div>
    <w:div w:id="1902017015">
      <w:bodyDiv w:val="1"/>
      <w:marLeft w:val="0"/>
      <w:marRight w:val="0"/>
      <w:marTop w:val="0"/>
      <w:marBottom w:val="0"/>
      <w:divBdr>
        <w:top w:val="none" w:sz="0" w:space="0" w:color="auto"/>
        <w:left w:val="none" w:sz="0" w:space="0" w:color="auto"/>
        <w:bottom w:val="none" w:sz="0" w:space="0" w:color="auto"/>
        <w:right w:val="none" w:sz="0" w:space="0" w:color="auto"/>
      </w:divBdr>
    </w:div>
    <w:div w:id="1907183846">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20362312">
      <w:bodyDiv w:val="1"/>
      <w:marLeft w:val="0"/>
      <w:marRight w:val="0"/>
      <w:marTop w:val="0"/>
      <w:marBottom w:val="0"/>
      <w:divBdr>
        <w:top w:val="none" w:sz="0" w:space="0" w:color="auto"/>
        <w:left w:val="none" w:sz="0" w:space="0" w:color="auto"/>
        <w:bottom w:val="none" w:sz="0" w:space="0" w:color="auto"/>
        <w:right w:val="none" w:sz="0" w:space="0" w:color="auto"/>
      </w:divBdr>
    </w:div>
    <w:div w:id="1937248760">
      <w:bodyDiv w:val="1"/>
      <w:marLeft w:val="0"/>
      <w:marRight w:val="0"/>
      <w:marTop w:val="0"/>
      <w:marBottom w:val="0"/>
      <w:divBdr>
        <w:top w:val="none" w:sz="0" w:space="0" w:color="auto"/>
        <w:left w:val="none" w:sz="0" w:space="0" w:color="auto"/>
        <w:bottom w:val="none" w:sz="0" w:space="0" w:color="auto"/>
        <w:right w:val="none" w:sz="0" w:space="0" w:color="auto"/>
      </w:divBdr>
    </w:div>
    <w:div w:id="1950507406">
      <w:bodyDiv w:val="1"/>
      <w:marLeft w:val="0"/>
      <w:marRight w:val="0"/>
      <w:marTop w:val="0"/>
      <w:marBottom w:val="0"/>
      <w:divBdr>
        <w:top w:val="none" w:sz="0" w:space="0" w:color="auto"/>
        <w:left w:val="none" w:sz="0" w:space="0" w:color="auto"/>
        <w:bottom w:val="none" w:sz="0" w:space="0" w:color="auto"/>
        <w:right w:val="none" w:sz="0" w:space="0" w:color="auto"/>
      </w:divBdr>
    </w:div>
    <w:div w:id="1953635515">
      <w:bodyDiv w:val="1"/>
      <w:marLeft w:val="0"/>
      <w:marRight w:val="0"/>
      <w:marTop w:val="0"/>
      <w:marBottom w:val="0"/>
      <w:divBdr>
        <w:top w:val="none" w:sz="0" w:space="0" w:color="auto"/>
        <w:left w:val="none" w:sz="0" w:space="0" w:color="auto"/>
        <w:bottom w:val="none" w:sz="0" w:space="0" w:color="auto"/>
        <w:right w:val="none" w:sz="0" w:space="0" w:color="auto"/>
      </w:divBdr>
    </w:div>
    <w:div w:id="1954894900">
      <w:bodyDiv w:val="1"/>
      <w:marLeft w:val="0"/>
      <w:marRight w:val="0"/>
      <w:marTop w:val="0"/>
      <w:marBottom w:val="0"/>
      <w:divBdr>
        <w:top w:val="none" w:sz="0" w:space="0" w:color="auto"/>
        <w:left w:val="none" w:sz="0" w:space="0" w:color="auto"/>
        <w:bottom w:val="none" w:sz="0" w:space="0" w:color="auto"/>
        <w:right w:val="none" w:sz="0" w:space="0" w:color="auto"/>
      </w:divBdr>
    </w:div>
    <w:div w:id="1959218046">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938672">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3045393">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100326972">
      <w:bodyDiv w:val="1"/>
      <w:marLeft w:val="0"/>
      <w:marRight w:val="0"/>
      <w:marTop w:val="0"/>
      <w:marBottom w:val="0"/>
      <w:divBdr>
        <w:top w:val="none" w:sz="0" w:space="0" w:color="auto"/>
        <w:left w:val="none" w:sz="0" w:space="0" w:color="auto"/>
        <w:bottom w:val="none" w:sz="0" w:space="0" w:color="auto"/>
        <w:right w:val="none" w:sz="0" w:space="0" w:color="auto"/>
      </w:divBdr>
    </w:div>
    <w:div w:id="2101755482">
      <w:bodyDiv w:val="1"/>
      <w:marLeft w:val="0"/>
      <w:marRight w:val="0"/>
      <w:marTop w:val="0"/>
      <w:marBottom w:val="0"/>
      <w:divBdr>
        <w:top w:val="none" w:sz="0" w:space="0" w:color="auto"/>
        <w:left w:val="none" w:sz="0" w:space="0" w:color="auto"/>
        <w:bottom w:val="none" w:sz="0" w:space="0" w:color="auto"/>
        <w:right w:val="none" w:sz="0" w:space="0" w:color="auto"/>
      </w:divBdr>
    </w:div>
    <w:div w:id="2103722282">
      <w:bodyDiv w:val="1"/>
      <w:marLeft w:val="0"/>
      <w:marRight w:val="0"/>
      <w:marTop w:val="0"/>
      <w:marBottom w:val="0"/>
      <w:divBdr>
        <w:top w:val="none" w:sz="0" w:space="0" w:color="auto"/>
        <w:left w:val="none" w:sz="0" w:space="0" w:color="auto"/>
        <w:bottom w:val="none" w:sz="0" w:space="0" w:color="auto"/>
        <w:right w:val="none" w:sz="0" w:space="0" w:color="auto"/>
      </w:divBdr>
    </w:div>
    <w:div w:id="2105224043">
      <w:bodyDiv w:val="1"/>
      <w:marLeft w:val="0"/>
      <w:marRight w:val="0"/>
      <w:marTop w:val="0"/>
      <w:marBottom w:val="0"/>
      <w:divBdr>
        <w:top w:val="none" w:sz="0" w:space="0" w:color="auto"/>
        <w:left w:val="none" w:sz="0" w:space="0" w:color="auto"/>
        <w:bottom w:val="none" w:sz="0" w:space="0" w:color="auto"/>
        <w:right w:val="none" w:sz="0" w:space="0" w:color="auto"/>
      </w:divBdr>
    </w:div>
    <w:div w:id="2110542598">
      <w:bodyDiv w:val="1"/>
      <w:marLeft w:val="0"/>
      <w:marRight w:val="0"/>
      <w:marTop w:val="0"/>
      <w:marBottom w:val="0"/>
      <w:divBdr>
        <w:top w:val="none" w:sz="0" w:space="0" w:color="auto"/>
        <w:left w:val="none" w:sz="0" w:space="0" w:color="auto"/>
        <w:bottom w:val="none" w:sz="0" w:space="0" w:color="auto"/>
        <w:right w:val="none" w:sz="0" w:space="0" w:color="auto"/>
      </w:divBdr>
    </w:div>
    <w:div w:id="2116753338">
      <w:bodyDiv w:val="1"/>
      <w:marLeft w:val="0"/>
      <w:marRight w:val="0"/>
      <w:marTop w:val="0"/>
      <w:marBottom w:val="0"/>
      <w:divBdr>
        <w:top w:val="none" w:sz="0" w:space="0" w:color="auto"/>
        <w:left w:val="none" w:sz="0" w:space="0" w:color="auto"/>
        <w:bottom w:val="none" w:sz="0" w:space="0" w:color="auto"/>
        <w:right w:val="none" w:sz="0" w:space="0" w:color="auto"/>
      </w:divBdr>
    </w:div>
    <w:div w:id="2119710514">
      <w:bodyDiv w:val="1"/>
      <w:marLeft w:val="0"/>
      <w:marRight w:val="0"/>
      <w:marTop w:val="0"/>
      <w:marBottom w:val="0"/>
      <w:divBdr>
        <w:top w:val="none" w:sz="0" w:space="0" w:color="auto"/>
        <w:left w:val="none" w:sz="0" w:space="0" w:color="auto"/>
        <w:bottom w:val="none" w:sz="0" w:space="0" w:color="auto"/>
        <w:right w:val="none" w:sz="0" w:space="0" w:color="auto"/>
      </w:divBdr>
    </w:div>
    <w:div w:id="2133399665">
      <w:bodyDiv w:val="1"/>
      <w:marLeft w:val="0"/>
      <w:marRight w:val="0"/>
      <w:marTop w:val="0"/>
      <w:marBottom w:val="0"/>
      <w:divBdr>
        <w:top w:val="none" w:sz="0" w:space="0" w:color="auto"/>
        <w:left w:val="none" w:sz="0" w:space="0" w:color="auto"/>
        <w:bottom w:val="none" w:sz="0" w:space="0" w:color="auto"/>
        <w:right w:val="none" w:sz="0" w:space="0" w:color="auto"/>
      </w:divBdr>
    </w:div>
    <w:div w:id="2135245095">
      <w:bodyDiv w:val="1"/>
      <w:marLeft w:val="0"/>
      <w:marRight w:val="0"/>
      <w:marTop w:val="0"/>
      <w:marBottom w:val="0"/>
      <w:divBdr>
        <w:top w:val="none" w:sz="0" w:space="0" w:color="auto"/>
        <w:left w:val="none" w:sz="0" w:space="0" w:color="auto"/>
        <w:bottom w:val="none" w:sz="0" w:space="0" w:color="auto"/>
        <w:right w:val="none" w:sz="0" w:space="0" w:color="auto"/>
      </w:divBdr>
      <w:divsChild>
        <w:div w:id="477183921">
          <w:marLeft w:val="0"/>
          <w:marRight w:val="0"/>
          <w:marTop w:val="0"/>
          <w:marBottom w:val="0"/>
          <w:divBdr>
            <w:top w:val="none" w:sz="0" w:space="0" w:color="auto"/>
            <w:left w:val="none" w:sz="0" w:space="0" w:color="auto"/>
            <w:bottom w:val="none" w:sz="0" w:space="0" w:color="auto"/>
            <w:right w:val="none" w:sz="0" w:space="0" w:color="auto"/>
          </w:divBdr>
        </w:div>
      </w:divsChild>
    </w:div>
    <w:div w:id="2137216745">
      <w:bodyDiv w:val="1"/>
      <w:marLeft w:val="0"/>
      <w:marRight w:val="0"/>
      <w:marTop w:val="0"/>
      <w:marBottom w:val="0"/>
      <w:divBdr>
        <w:top w:val="none" w:sz="0" w:space="0" w:color="auto"/>
        <w:left w:val="none" w:sz="0" w:space="0" w:color="auto"/>
        <w:bottom w:val="none" w:sz="0" w:space="0" w:color="auto"/>
        <w:right w:val="none" w:sz="0" w:space="0" w:color="auto"/>
      </w:divBdr>
    </w:div>
    <w:div w:id="2139177718">
      <w:bodyDiv w:val="1"/>
      <w:marLeft w:val="0"/>
      <w:marRight w:val="0"/>
      <w:marTop w:val="0"/>
      <w:marBottom w:val="0"/>
      <w:divBdr>
        <w:top w:val="none" w:sz="0" w:space="0" w:color="auto"/>
        <w:left w:val="none" w:sz="0" w:space="0" w:color="auto"/>
        <w:bottom w:val="none" w:sz="0" w:space="0" w:color="auto"/>
        <w:right w:val="none" w:sz="0" w:space="0" w:color="auto"/>
      </w:divBdr>
    </w:div>
    <w:div w:id="2140223291">
      <w:bodyDiv w:val="1"/>
      <w:marLeft w:val="0"/>
      <w:marRight w:val="0"/>
      <w:marTop w:val="0"/>
      <w:marBottom w:val="0"/>
      <w:divBdr>
        <w:top w:val="none" w:sz="0" w:space="0" w:color="auto"/>
        <w:left w:val="none" w:sz="0" w:space="0" w:color="auto"/>
        <w:bottom w:val="none" w:sz="0" w:space="0" w:color="auto"/>
        <w:right w:val="none" w:sz="0" w:space="0" w:color="auto"/>
      </w:divBdr>
    </w:div>
    <w:div w:id="2144346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c.europa.eu/regional_policy/information-sources/logo-download-center_en?etrans=it" TargetMode="External"/><Relationship Id="rId18" Type="http://schemas.openxmlformats.org/officeDocument/2006/relationships/header" Target="header3.xml"/><Relationship Id="rId26" Type="http://schemas.openxmlformats.org/officeDocument/2006/relationships/hyperlink" Target="http://www.ausschreibungen-suedtirol.it" TargetMode="External"/><Relationship Id="rId39" Type="http://schemas.openxmlformats.org/officeDocument/2006/relationships/hyperlink" Target="http://www.ausschreibungen-suedtirol.it" TargetMode="External"/><Relationship Id="rId21" Type="http://schemas.openxmlformats.org/officeDocument/2006/relationships/hyperlink" Target="http://www.provinz.bz.it/arbeit-wirtschaft/ausschreibungen/vertragsunterlagen.asp" TargetMode="External"/><Relationship Id="rId34" Type="http://schemas.openxmlformats.org/officeDocument/2006/relationships/hyperlink" Target="http://www.bandi-altoadige.it" TargetMode="External"/><Relationship Id="rId42" Type="http://schemas.openxmlformats.org/officeDocument/2006/relationships/hyperlink" Target="http://www.bandi-altoadige.it" TargetMode="External"/><Relationship Id="rId47" Type="http://schemas.openxmlformats.org/officeDocument/2006/relationships/hyperlink" Target="http://www.microsoft.com/windows/ie/downloads/recommended/128bit/default.mspx" TargetMode="External"/><Relationship Id="rId50" Type="http://schemas.openxmlformats.org/officeDocument/2006/relationships/hyperlink" Target="http://www.bandi-altoadige.it/" TargetMode="External"/><Relationship Id="rId55" Type="http://schemas.openxmlformats.org/officeDocument/2006/relationships/hyperlink" Target="http://www.ausschreibungen-suedtirol.it" TargetMode="External"/><Relationship Id="rId63" Type="http://schemas.openxmlformats.org/officeDocument/2006/relationships/hyperlink" Target="http://www.ivass.it/ivass/imprese_jsp/HomePage.jsp" TargetMode="External"/><Relationship Id="rId68" Type="http://schemas.openxmlformats.org/officeDocument/2006/relationships/hyperlink" Target="https://www.anticorruzione.it/-/servizio-di-registrazione-e-profilazione-utenti" TargetMode="External"/><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s://servizi.lavoro.gov.it"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www.provinz.bz.it/arbeit-wirtschaft/ausschreibungen/informationsunterlagen.asp" TargetMode="External"/><Relationship Id="rId11" Type="http://schemas.openxmlformats.org/officeDocument/2006/relationships/hyperlink" Target="https://ec.europa.eu/regional_policy/information-sources/logo-download-center_en?etrans=it" TargetMode="External"/><Relationship Id="rId24" Type="http://schemas.openxmlformats.org/officeDocument/2006/relationships/hyperlink" Target="http://www.provincia.bz.it/lavoro-economia/appalti/documentazione_contrattuale.asp" TargetMode="External"/><Relationship Id="rId32" Type="http://schemas.openxmlformats.org/officeDocument/2006/relationships/hyperlink" Target="https://www.provincia.bz.it/lavoro-economia/appalti/Documenti_informativi.asp" TargetMode="External"/><Relationship Id="rId37" Type="http://schemas.openxmlformats.org/officeDocument/2006/relationships/hyperlink" Target="http://www.ausschreibungen-suedtirol.it" TargetMode="External"/><Relationship Id="rId40" Type="http://schemas.openxmlformats.org/officeDocument/2006/relationships/hyperlink" Target="http://www.ausschreibungen-suedtirol.it" TargetMode="External"/><Relationship Id="rId45" Type="http://schemas.openxmlformats.org/officeDocument/2006/relationships/hyperlink" Target="mailto:help@sinfotel.bz.it" TargetMode="External"/><Relationship Id="rId53" Type="http://schemas.openxmlformats.org/officeDocument/2006/relationships/hyperlink" Target="http://www.ausschreibungen-suedtirol.it" TargetMode="External"/><Relationship Id="rId58" Type="http://schemas.openxmlformats.org/officeDocument/2006/relationships/hyperlink" Target="https://de.epays.it/" TargetMode="External"/><Relationship Id="rId66" Type="http://schemas.openxmlformats.org/officeDocument/2006/relationships/hyperlink" Target="http://www.pagopa.gov.it" TargetMode="External"/><Relationship Id="rId74" Type="http://schemas.openxmlformats.org/officeDocument/2006/relationships/hyperlink" Target="http://www.bandi-altoadige.it" TargetMode="External"/><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http://www.bancaditalia.it/compiti/vigilanza/avvisi-pub/garanzie-finanziarie/" TargetMode="External"/><Relationship Id="rId82" Type="http://schemas.openxmlformats.org/officeDocument/2006/relationships/fontTable" Target="fontTable.xml"/><Relationship Id="rId10" Type="http://schemas.openxmlformats.org/officeDocument/2006/relationships/hyperlink" Target="https://eur-lex.europa.eu/legal-content/DE/TXT/?uri=CELEX:32021R0241" TargetMode="External"/><Relationship Id="rId19" Type="http://schemas.openxmlformats.org/officeDocument/2006/relationships/footer" Target="footer3.xml"/><Relationship Id="rId31" Type="http://schemas.openxmlformats.org/officeDocument/2006/relationships/hyperlink" Target="https://www.provinz.bz.it/arbeit-wirtschaft/ausschreibungen/informationsunterlagen.asp" TargetMode="External"/><Relationship Id="rId44" Type="http://schemas.openxmlformats.org/officeDocument/2006/relationships/hyperlink" Target="mailto:help@sinfotel.bz.it" TargetMode="External"/><Relationship Id="rId52" Type="http://schemas.openxmlformats.org/officeDocument/2006/relationships/hyperlink" Target="mailto:help@sinfotel.bz.it" TargetMode="External"/><Relationship Id="rId60" Type="http://schemas.openxmlformats.org/officeDocument/2006/relationships/hyperlink" Target="http://www.bancaditalia.it/compiti/vigilanza/intermediari/index.html" TargetMode="External"/><Relationship Id="rId65" Type="http://schemas.openxmlformats.org/officeDocument/2006/relationships/hyperlink" Target="http://www.anticorruzione.it/portal/public/classic/Servizi/ServiziOnline/Portaledeipagamenti" TargetMode="External"/><Relationship Id="rId73" Type="http://schemas.openxmlformats.org/officeDocument/2006/relationships/hyperlink" Target="http://www.bandi-altoadige.it" TargetMode="External"/><Relationship Id="rId78" Type="http://schemas.openxmlformats.org/officeDocument/2006/relationships/footer" Target="footer4.xml"/><Relationship Id="rId8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www.provinz.bz.it/arbeit-wirtschaft/arbeit/gesetze-kollektivvertraege/arbeitssicherheit-gesetzestexte.asp" TargetMode="External"/><Relationship Id="rId27" Type="http://schemas.openxmlformats.org/officeDocument/2006/relationships/hyperlink" Target="http://www.bandi-altoadige.it" TargetMode="External"/><Relationship Id="rId30" Type="http://schemas.openxmlformats.org/officeDocument/2006/relationships/hyperlink" Target="https://www.provincia.bz.it/lavoro-economia/appalti/Documenti_informativi.asp" TargetMode="External"/><Relationship Id="rId35" Type="http://schemas.openxmlformats.org/officeDocument/2006/relationships/hyperlink" Target="http://www.ausschreibungen-suedtirol.it" TargetMode="External"/><Relationship Id="rId43" Type="http://schemas.openxmlformats.org/officeDocument/2006/relationships/hyperlink" Target="http://www.ausschreibungen-suedtirol.it" TargetMode="External"/><Relationship Id="rId48" Type="http://schemas.openxmlformats.org/officeDocument/2006/relationships/hyperlink" Target="http://www.agid.gov.it" TargetMode="External"/><Relationship Id="rId56" Type="http://schemas.openxmlformats.org/officeDocument/2006/relationships/hyperlink" Target="http://www.provinz.bz.it/arbeit-wirtschaft/ausschreibungen/ausschreibungsunterlagen/ausschreibungsbedingungen-anlagen.asp" TargetMode="External"/><Relationship Id="rId64" Type="http://schemas.openxmlformats.org/officeDocument/2006/relationships/hyperlink" Target="http://www.anticorruzione.it/portal/public/classic/Servizi/ServiziOnline/Portaledeipagamenti" TargetMode="External"/><Relationship Id="rId69" Type="http://schemas.openxmlformats.org/officeDocument/2006/relationships/hyperlink" Target="https://www.anticorruzione.it/-/servizio-di-registrazione-e-profilazione-utenti" TargetMode="External"/><Relationship Id="rId77"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hyperlink" Target="mailto:help@sinfotel.bz.it" TargetMode="External"/><Relationship Id="rId72" Type="http://schemas.openxmlformats.org/officeDocument/2006/relationships/hyperlink" Target="http://www.ausschreibungen-suedtirol.it" TargetMode="External"/><Relationship Id="rId80"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yperlink" Target="http://www.provincia.bz.it/lavoro-economia/lavoro/leggi-contratti-collettivi/sicurezza-lavoro-leggi.asp" TargetMode="External"/><Relationship Id="rId33" Type="http://schemas.openxmlformats.org/officeDocument/2006/relationships/hyperlink" Target="http://www.ausschreibungen-suedtirol.it" TargetMode="External"/><Relationship Id="rId38" Type="http://schemas.openxmlformats.org/officeDocument/2006/relationships/hyperlink" Target="http://www.bandi-altoadige.it" TargetMode="External"/><Relationship Id="rId46" Type="http://schemas.openxmlformats.org/officeDocument/2006/relationships/hyperlink" Target="http://www.microsoft.com/windows/ie/downloads/recommended/128bit/default.mspx" TargetMode="External"/><Relationship Id="rId59" Type="http://schemas.openxmlformats.org/officeDocument/2006/relationships/hyperlink" Target="https://it.epays.it/" TargetMode="External"/><Relationship Id="rId67" Type="http://schemas.openxmlformats.org/officeDocument/2006/relationships/hyperlink" Target="http://www.pagopa.gov.it" TargetMode="External"/><Relationship Id="rId20" Type="http://schemas.openxmlformats.org/officeDocument/2006/relationships/hyperlink" Target="http://aov.provinz.bz.it" TargetMode="External"/><Relationship Id="rId41" Type="http://schemas.openxmlformats.org/officeDocument/2006/relationships/hyperlink" Target="http://www.bandi-altoadige.it" TargetMode="External"/><Relationship Id="rId54" Type="http://schemas.openxmlformats.org/officeDocument/2006/relationships/hyperlink" Target="http://www.bandi-altoadige.it" TargetMode="External"/><Relationship Id="rId62" Type="http://schemas.openxmlformats.org/officeDocument/2006/relationships/hyperlink" Target="http://www.bancaditalia.it/compiti/vigilanza/avvisi-pub/soggetti-non-%20legittimati/Intermediari_non_abilitati.pdf" TargetMode="External"/><Relationship Id="rId70" Type="http://schemas.openxmlformats.org/officeDocument/2006/relationships/hyperlink" Target="https://servizi.lavoro.gov.it" TargetMode="External"/><Relationship Id="rId75" Type="http://schemas.openxmlformats.org/officeDocument/2006/relationships/hyperlink" Target="http://www.bandi-altoadige.it"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acp.provincia.bz.it" TargetMode="External"/><Relationship Id="rId28" Type="http://schemas.openxmlformats.org/officeDocument/2006/relationships/hyperlink" Target="http://www.ausschreibungen-suedtirol.it" TargetMode="External"/><Relationship Id="rId36" Type="http://schemas.openxmlformats.org/officeDocument/2006/relationships/hyperlink" Target="http://www.ausschreibungen-suedtirol.it" TargetMode="External"/><Relationship Id="rId49" Type="http://schemas.openxmlformats.org/officeDocument/2006/relationships/hyperlink" Target="http://www.ausschreibungen-suedtirol.it" TargetMode="External"/><Relationship Id="rId57" Type="http://schemas.openxmlformats.org/officeDocument/2006/relationships/hyperlink" Target="http://www.provincia.bz.it/lavoro-economia/appalti/documentazione-gara/disciplinari-e-allegati.asp"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acp.provincia.bz.it/" TargetMode="External"/><Relationship Id="rId1" Type="http://schemas.openxmlformats.org/officeDocument/2006/relationships/hyperlink" Target="http://aov.provinz.bz.it/" TargetMode="External"/></Relationships>
</file>

<file path=word/_rels/footer6.xml.rels><?xml version="1.0" encoding="UTF-8" standalone="yes"?>
<Relationships xmlns="http://schemas.openxmlformats.org/package/2006/relationships"><Relationship Id="rId1" Type="http://schemas.openxmlformats.org/officeDocument/2006/relationships/image" Target="file:///C:\dev\vb\cd\Impl\template\eueo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6344E-B7A9-4845-B937-92D920257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131</Pages>
  <Words>69857</Words>
  <Characters>398188</Characters>
  <Application>Microsoft Office Word</Application>
  <DocSecurity>0</DocSecurity>
  <Lines>3318</Lines>
  <Paragraphs>934</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Kodex der Ausschreibung</vt:lpstr>
      <vt:lpstr>Kodex der Ausschreibung</vt:lpstr>
    </vt:vector>
  </TitlesOfParts>
  <Company>prov.bz</Company>
  <LinksUpToDate>false</LinksUpToDate>
  <CharactersWithSpaces>467111</CharactersWithSpaces>
  <SharedDoc>false</SharedDoc>
  <HLinks>
    <vt:vector size="252" baseType="variant">
      <vt:variant>
        <vt:i4>7340066</vt:i4>
      </vt:variant>
      <vt:variant>
        <vt:i4>540</vt:i4>
      </vt:variant>
      <vt:variant>
        <vt:i4>0</vt:i4>
      </vt:variant>
      <vt:variant>
        <vt:i4>5</vt:i4>
      </vt:variant>
      <vt:variant>
        <vt:lpwstr>http://www.bandi-altoadige.it/</vt:lpwstr>
      </vt:variant>
      <vt:variant>
        <vt:lpwstr/>
      </vt:variant>
      <vt:variant>
        <vt:i4>7340066</vt:i4>
      </vt:variant>
      <vt:variant>
        <vt:i4>537</vt:i4>
      </vt:variant>
      <vt:variant>
        <vt:i4>0</vt:i4>
      </vt:variant>
      <vt:variant>
        <vt:i4>5</vt:i4>
      </vt:variant>
      <vt:variant>
        <vt:lpwstr>http://www.bandi-altoadige.it/</vt:lpwstr>
      </vt:variant>
      <vt:variant>
        <vt:lpwstr/>
      </vt:variant>
      <vt:variant>
        <vt:i4>7340066</vt:i4>
      </vt:variant>
      <vt:variant>
        <vt:i4>534</vt:i4>
      </vt:variant>
      <vt:variant>
        <vt:i4>0</vt:i4>
      </vt:variant>
      <vt:variant>
        <vt:i4>5</vt:i4>
      </vt:variant>
      <vt:variant>
        <vt:lpwstr>http://www.bandi-altoadige.it/</vt:lpwstr>
      </vt:variant>
      <vt:variant>
        <vt:lpwstr/>
      </vt:variant>
      <vt:variant>
        <vt:i4>7340066</vt:i4>
      </vt:variant>
      <vt:variant>
        <vt:i4>531</vt:i4>
      </vt:variant>
      <vt:variant>
        <vt:i4>0</vt:i4>
      </vt:variant>
      <vt:variant>
        <vt:i4>5</vt:i4>
      </vt:variant>
      <vt:variant>
        <vt:lpwstr>http://www.bandi-altoadige.it/</vt:lpwstr>
      </vt:variant>
      <vt:variant>
        <vt:lpwstr/>
      </vt:variant>
      <vt:variant>
        <vt:i4>4653072</vt:i4>
      </vt:variant>
      <vt:variant>
        <vt:i4>459</vt:i4>
      </vt:variant>
      <vt:variant>
        <vt:i4>0</vt:i4>
      </vt:variant>
      <vt:variant>
        <vt:i4>5</vt:i4>
      </vt:variant>
      <vt:variant>
        <vt:lpwstr>http://www.autoritalavoripubblici.it/portal/public/classic/home/riscossione2011</vt:lpwstr>
      </vt:variant>
      <vt:variant>
        <vt:lpwstr>dopo_par3.3#dopo_par3.3</vt:lpwstr>
      </vt:variant>
      <vt:variant>
        <vt:i4>3604524</vt:i4>
      </vt:variant>
      <vt:variant>
        <vt:i4>456</vt:i4>
      </vt:variant>
      <vt:variant>
        <vt:i4>0</vt:i4>
      </vt:variant>
      <vt:variant>
        <vt:i4>5</vt:i4>
      </vt:variant>
      <vt:variant>
        <vt:lpwstr>https://www.lottomaticaitalia.it/servizi/homepage.html</vt:lpwstr>
      </vt:variant>
      <vt:variant>
        <vt:lpwstr/>
      </vt:variant>
      <vt:variant>
        <vt:i4>3604524</vt:i4>
      </vt:variant>
      <vt:variant>
        <vt:i4>453</vt:i4>
      </vt:variant>
      <vt:variant>
        <vt:i4>0</vt:i4>
      </vt:variant>
      <vt:variant>
        <vt:i4>5</vt:i4>
      </vt:variant>
      <vt:variant>
        <vt:lpwstr>https://www.lottomaticaitalia.it/servizi/homepage.html</vt:lpwstr>
      </vt:variant>
      <vt:variant>
        <vt:lpwstr/>
      </vt:variant>
      <vt:variant>
        <vt:i4>4325474</vt:i4>
      </vt:variant>
      <vt:variant>
        <vt:i4>450</vt:i4>
      </vt:variant>
      <vt:variant>
        <vt:i4>0</vt:i4>
      </vt:variant>
      <vt:variant>
        <vt:i4>5</vt:i4>
      </vt:variant>
      <vt:variant>
        <vt:lpwstr>http://www.anticorruzione.it/portal/public/classic/AttivitaAutorita/AttiDellAutorita/_Atto?id=421737c10a7780422fd8db09bbd14eb8</vt:lpwstr>
      </vt:variant>
      <vt:variant>
        <vt:lpwstr/>
      </vt:variant>
      <vt:variant>
        <vt:i4>6422594</vt:i4>
      </vt:variant>
      <vt:variant>
        <vt:i4>441</vt:i4>
      </vt:variant>
      <vt:variant>
        <vt:i4>0</vt:i4>
      </vt:variant>
      <vt:variant>
        <vt:i4>5</vt:i4>
      </vt:variant>
      <vt:variant>
        <vt:lpwstr>http://www.avcp.it/portal/public/classic/home/_riscossioni2014</vt:lpwstr>
      </vt:variant>
      <vt:variant>
        <vt:lpwstr/>
      </vt:variant>
      <vt:variant>
        <vt:i4>4325474</vt:i4>
      </vt:variant>
      <vt:variant>
        <vt:i4>432</vt:i4>
      </vt:variant>
      <vt:variant>
        <vt:i4>0</vt:i4>
      </vt:variant>
      <vt:variant>
        <vt:i4>5</vt:i4>
      </vt:variant>
      <vt:variant>
        <vt:lpwstr>http://www.anticorruzione.it/portal/public/classic/AttivitaAutorita/AttiDellAutorita/_Atto?id=421737c10a7780422fd8db09bbd14eb8</vt:lpwstr>
      </vt:variant>
      <vt:variant>
        <vt:lpwstr/>
      </vt:variant>
      <vt:variant>
        <vt:i4>4718664</vt:i4>
      </vt:variant>
      <vt:variant>
        <vt:i4>411</vt:i4>
      </vt:variant>
      <vt:variant>
        <vt:i4>0</vt:i4>
      </vt:variant>
      <vt:variant>
        <vt:i4>5</vt:i4>
      </vt:variant>
      <vt:variant>
        <vt:lpwstr>http://www.bosettiegatti.eu/info/norme/statali/2016_0050_2017.htm</vt:lpwstr>
      </vt:variant>
      <vt:variant>
        <vt:lpwstr>085</vt:lpwstr>
      </vt:variant>
      <vt:variant>
        <vt:i4>458834</vt:i4>
      </vt:variant>
      <vt:variant>
        <vt:i4>408</vt:i4>
      </vt:variant>
      <vt:variant>
        <vt:i4>0</vt:i4>
      </vt:variant>
      <vt:variant>
        <vt:i4>5</vt:i4>
      </vt:variant>
      <vt:variant>
        <vt:lpwstr>http://www.ausschreibungen-suedtirol.it/</vt:lpwstr>
      </vt:variant>
      <vt:variant>
        <vt:lpwstr/>
      </vt:variant>
      <vt:variant>
        <vt:i4>7340066</vt:i4>
      </vt:variant>
      <vt:variant>
        <vt:i4>405</vt:i4>
      </vt:variant>
      <vt:variant>
        <vt:i4>0</vt:i4>
      </vt:variant>
      <vt:variant>
        <vt:i4>5</vt:i4>
      </vt:variant>
      <vt:variant>
        <vt:lpwstr>http://www.bandi-altoadige.it/</vt:lpwstr>
      </vt:variant>
      <vt:variant>
        <vt:lpwstr/>
      </vt:variant>
      <vt:variant>
        <vt:i4>458834</vt:i4>
      </vt:variant>
      <vt:variant>
        <vt:i4>402</vt:i4>
      </vt:variant>
      <vt:variant>
        <vt:i4>0</vt:i4>
      </vt:variant>
      <vt:variant>
        <vt:i4>5</vt:i4>
      </vt:variant>
      <vt:variant>
        <vt:lpwstr>http://www.ausschreibungen-suedtirol.it/</vt:lpwstr>
      </vt:variant>
      <vt:variant>
        <vt:lpwstr/>
      </vt:variant>
      <vt:variant>
        <vt:i4>589941</vt:i4>
      </vt:variant>
      <vt:variant>
        <vt:i4>345</vt:i4>
      </vt:variant>
      <vt:variant>
        <vt:i4>0</vt:i4>
      </vt:variant>
      <vt:variant>
        <vt:i4>5</vt:i4>
      </vt:variant>
      <vt:variant>
        <vt:lpwstr>mailto:help@sinfotel.bz.it</vt:lpwstr>
      </vt:variant>
      <vt:variant>
        <vt:lpwstr/>
      </vt:variant>
      <vt:variant>
        <vt:i4>589941</vt:i4>
      </vt:variant>
      <vt:variant>
        <vt:i4>342</vt:i4>
      </vt:variant>
      <vt:variant>
        <vt:i4>0</vt:i4>
      </vt:variant>
      <vt:variant>
        <vt:i4>5</vt:i4>
      </vt:variant>
      <vt:variant>
        <vt:lpwstr>mailto:help@sinfotel.bz.it</vt:lpwstr>
      </vt:variant>
      <vt:variant>
        <vt:lpwstr/>
      </vt:variant>
      <vt:variant>
        <vt:i4>7340066</vt:i4>
      </vt:variant>
      <vt:variant>
        <vt:i4>339</vt:i4>
      </vt:variant>
      <vt:variant>
        <vt:i4>0</vt:i4>
      </vt:variant>
      <vt:variant>
        <vt:i4>5</vt:i4>
      </vt:variant>
      <vt:variant>
        <vt:lpwstr>http://www.bandi-altoadige.it/</vt:lpwstr>
      </vt:variant>
      <vt:variant>
        <vt:lpwstr/>
      </vt:variant>
      <vt:variant>
        <vt:i4>7340066</vt:i4>
      </vt:variant>
      <vt:variant>
        <vt:i4>336</vt:i4>
      </vt:variant>
      <vt:variant>
        <vt:i4>0</vt:i4>
      </vt:variant>
      <vt:variant>
        <vt:i4>5</vt:i4>
      </vt:variant>
      <vt:variant>
        <vt:lpwstr>http://www.bandi-altoadige.it/</vt:lpwstr>
      </vt:variant>
      <vt:variant>
        <vt:lpwstr/>
      </vt:variant>
      <vt:variant>
        <vt:i4>3670059</vt:i4>
      </vt:variant>
      <vt:variant>
        <vt:i4>333</vt:i4>
      </vt:variant>
      <vt:variant>
        <vt:i4>0</vt:i4>
      </vt:variant>
      <vt:variant>
        <vt:i4>5</vt:i4>
      </vt:variant>
      <vt:variant>
        <vt:lpwstr>http://www.agid.gov.it/</vt:lpwstr>
      </vt:variant>
      <vt:variant>
        <vt:lpwstr/>
      </vt:variant>
      <vt:variant>
        <vt:i4>3670059</vt:i4>
      </vt:variant>
      <vt:variant>
        <vt:i4>330</vt:i4>
      </vt:variant>
      <vt:variant>
        <vt:i4>0</vt:i4>
      </vt:variant>
      <vt:variant>
        <vt:i4>5</vt:i4>
      </vt:variant>
      <vt:variant>
        <vt:lpwstr>http://www.agid.gov.it/</vt:lpwstr>
      </vt:variant>
      <vt:variant>
        <vt:lpwstr/>
      </vt:variant>
      <vt:variant>
        <vt:i4>4194318</vt:i4>
      </vt:variant>
      <vt:variant>
        <vt:i4>327</vt:i4>
      </vt:variant>
      <vt:variant>
        <vt:i4>0</vt:i4>
      </vt:variant>
      <vt:variant>
        <vt:i4>5</vt:i4>
      </vt:variant>
      <vt:variant>
        <vt:lpwstr>http://www.microsoft.com/windows/ie/downloads/recommended/128bit/default.mspx</vt:lpwstr>
      </vt:variant>
      <vt:variant>
        <vt:lpwstr/>
      </vt:variant>
      <vt:variant>
        <vt:i4>4194318</vt:i4>
      </vt:variant>
      <vt:variant>
        <vt:i4>324</vt:i4>
      </vt:variant>
      <vt:variant>
        <vt:i4>0</vt:i4>
      </vt:variant>
      <vt:variant>
        <vt:i4>5</vt:i4>
      </vt:variant>
      <vt:variant>
        <vt:lpwstr>http://www.microsoft.com/windows/ie/downloads/recommended/128bit/default.mspx</vt:lpwstr>
      </vt:variant>
      <vt:variant>
        <vt:lpwstr/>
      </vt:variant>
      <vt:variant>
        <vt:i4>589941</vt:i4>
      </vt:variant>
      <vt:variant>
        <vt:i4>321</vt:i4>
      </vt:variant>
      <vt:variant>
        <vt:i4>0</vt:i4>
      </vt:variant>
      <vt:variant>
        <vt:i4>5</vt:i4>
      </vt:variant>
      <vt:variant>
        <vt:lpwstr>mailto:help@sinfotel.bz.it</vt:lpwstr>
      </vt:variant>
      <vt:variant>
        <vt:lpwstr/>
      </vt:variant>
      <vt:variant>
        <vt:i4>589941</vt:i4>
      </vt:variant>
      <vt:variant>
        <vt:i4>318</vt:i4>
      </vt:variant>
      <vt:variant>
        <vt:i4>0</vt:i4>
      </vt:variant>
      <vt:variant>
        <vt:i4>5</vt:i4>
      </vt:variant>
      <vt:variant>
        <vt:lpwstr>mailto:help@sinfotel.bz.it</vt:lpwstr>
      </vt:variant>
      <vt:variant>
        <vt:lpwstr/>
      </vt:variant>
      <vt:variant>
        <vt:i4>458834</vt:i4>
      </vt:variant>
      <vt:variant>
        <vt:i4>315</vt:i4>
      </vt:variant>
      <vt:variant>
        <vt:i4>0</vt:i4>
      </vt:variant>
      <vt:variant>
        <vt:i4>5</vt:i4>
      </vt:variant>
      <vt:variant>
        <vt:lpwstr>http://www.ausschreibungen-suedtirol.it/</vt:lpwstr>
      </vt:variant>
      <vt:variant>
        <vt:lpwstr/>
      </vt:variant>
      <vt:variant>
        <vt:i4>7340066</vt:i4>
      </vt:variant>
      <vt:variant>
        <vt:i4>312</vt:i4>
      </vt:variant>
      <vt:variant>
        <vt:i4>0</vt:i4>
      </vt:variant>
      <vt:variant>
        <vt:i4>5</vt:i4>
      </vt:variant>
      <vt:variant>
        <vt:lpwstr>http://www.bandi-altoadige.it/</vt:lpwstr>
      </vt:variant>
      <vt:variant>
        <vt:lpwstr/>
      </vt:variant>
      <vt:variant>
        <vt:i4>458834</vt:i4>
      </vt:variant>
      <vt:variant>
        <vt:i4>309</vt:i4>
      </vt:variant>
      <vt:variant>
        <vt:i4>0</vt:i4>
      </vt:variant>
      <vt:variant>
        <vt:i4>5</vt:i4>
      </vt:variant>
      <vt:variant>
        <vt:lpwstr>http://www.ausschreibungen-suedtirol.it/</vt:lpwstr>
      </vt:variant>
      <vt:variant>
        <vt:lpwstr/>
      </vt:variant>
      <vt:variant>
        <vt:i4>7340066</vt:i4>
      </vt:variant>
      <vt:variant>
        <vt:i4>306</vt:i4>
      </vt:variant>
      <vt:variant>
        <vt:i4>0</vt:i4>
      </vt:variant>
      <vt:variant>
        <vt:i4>5</vt:i4>
      </vt:variant>
      <vt:variant>
        <vt:lpwstr>http://www.bandi-altoadige.it/</vt:lpwstr>
      </vt:variant>
      <vt:variant>
        <vt:lpwstr/>
      </vt:variant>
      <vt:variant>
        <vt:i4>458834</vt:i4>
      </vt:variant>
      <vt:variant>
        <vt:i4>303</vt:i4>
      </vt:variant>
      <vt:variant>
        <vt:i4>0</vt:i4>
      </vt:variant>
      <vt:variant>
        <vt:i4>5</vt:i4>
      </vt:variant>
      <vt:variant>
        <vt:lpwstr>http://www.ausschreibungen-suedtirol.it/</vt:lpwstr>
      </vt:variant>
      <vt:variant>
        <vt:lpwstr/>
      </vt:variant>
      <vt:variant>
        <vt:i4>7340066</vt:i4>
      </vt:variant>
      <vt:variant>
        <vt:i4>300</vt:i4>
      </vt:variant>
      <vt:variant>
        <vt:i4>0</vt:i4>
      </vt:variant>
      <vt:variant>
        <vt:i4>5</vt:i4>
      </vt:variant>
      <vt:variant>
        <vt:lpwstr>http://www.bandi-altoadige.it/</vt:lpwstr>
      </vt:variant>
      <vt:variant>
        <vt:lpwstr/>
      </vt:variant>
      <vt:variant>
        <vt:i4>458834</vt:i4>
      </vt:variant>
      <vt:variant>
        <vt:i4>297</vt:i4>
      </vt:variant>
      <vt:variant>
        <vt:i4>0</vt:i4>
      </vt:variant>
      <vt:variant>
        <vt:i4>5</vt:i4>
      </vt:variant>
      <vt:variant>
        <vt:lpwstr>http://www.ausschreibungen-suedtirol.it/</vt:lpwstr>
      </vt:variant>
      <vt:variant>
        <vt:lpwstr/>
      </vt:variant>
      <vt:variant>
        <vt:i4>7340066</vt:i4>
      </vt:variant>
      <vt:variant>
        <vt:i4>294</vt:i4>
      </vt:variant>
      <vt:variant>
        <vt:i4>0</vt:i4>
      </vt:variant>
      <vt:variant>
        <vt:i4>5</vt:i4>
      </vt:variant>
      <vt:variant>
        <vt:lpwstr>http://www.bandi-altoadige.it/</vt:lpwstr>
      </vt:variant>
      <vt:variant>
        <vt:lpwstr/>
      </vt:variant>
      <vt:variant>
        <vt:i4>458834</vt:i4>
      </vt:variant>
      <vt:variant>
        <vt:i4>291</vt:i4>
      </vt:variant>
      <vt:variant>
        <vt:i4>0</vt:i4>
      </vt:variant>
      <vt:variant>
        <vt:i4>5</vt:i4>
      </vt:variant>
      <vt:variant>
        <vt:lpwstr>http://www.ausschreibungen-suedtirol.it/</vt:lpwstr>
      </vt:variant>
      <vt:variant>
        <vt:lpwstr/>
      </vt:variant>
      <vt:variant>
        <vt:i4>7340066</vt:i4>
      </vt:variant>
      <vt:variant>
        <vt:i4>288</vt:i4>
      </vt:variant>
      <vt:variant>
        <vt:i4>0</vt:i4>
      </vt:variant>
      <vt:variant>
        <vt:i4>5</vt:i4>
      </vt:variant>
      <vt:variant>
        <vt:lpwstr>http://www.bandi-altoadige.it/</vt:lpwstr>
      </vt:variant>
      <vt:variant>
        <vt:lpwstr/>
      </vt:variant>
      <vt:variant>
        <vt:i4>458834</vt:i4>
      </vt:variant>
      <vt:variant>
        <vt:i4>285</vt:i4>
      </vt:variant>
      <vt:variant>
        <vt:i4>0</vt:i4>
      </vt:variant>
      <vt:variant>
        <vt:i4>5</vt:i4>
      </vt:variant>
      <vt:variant>
        <vt:lpwstr>http://www.ausschreibungen-suedtirol.it/</vt:lpwstr>
      </vt:variant>
      <vt:variant>
        <vt:lpwstr/>
      </vt:variant>
      <vt:variant>
        <vt:i4>458834</vt:i4>
      </vt:variant>
      <vt:variant>
        <vt:i4>102</vt:i4>
      </vt:variant>
      <vt:variant>
        <vt:i4>0</vt:i4>
      </vt:variant>
      <vt:variant>
        <vt:i4>5</vt:i4>
      </vt:variant>
      <vt:variant>
        <vt:lpwstr>http://www.ausschreibungen-suedtirol.it/</vt:lpwstr>
      </vt:variant>
      <vt:variant>
        <vt:lpwstr/>
      </vt:variant>
      <vt:variant>
        <vt:i4>7340066</vt:i4>
      </vt:variant>
      <vt:variant>
        <vt:i4>99</vt:i4>
      </vt:variant>
      <vt:variant>
        <vt:i4>0</vt:i4>
      </vt:variant>
      <vt:variant>
        <vt:i4>5</vt:i4>
      </vt:variant>
      <vt:variant>
        <vt:lpwstr>http://www.bandi-altoadige.it/</vt:lpwstr>
      </vt:variant>
      <vt:variant>
        <vt:lpwstr/>
      </vt:variant>
      <vt:variant>
        <vt:i4>458834</vt:i4>
      </vt:variant>
      <vt:variant>
        <vt:i4>96</vt:i4>
      </vt:variant>
      <vt:variant>
        <vt:i4>0</vt:i4>
      </vt:variant>
      <vt:variant>
        <vt:i4>5</vt:i4>
      </vt:variant>
      <vt:variant>
        <vt:lpwstr>http://www.ausschreibungen-suedtirol.it/</vt:lpwstr>
      </vt:variant>
      <vt:variant>
        <vt:lpwstr/>
      </vt:variant>
      <vt:variant>
        <vt:i4>458834</vt:i4>
      </vt:variant>
      <vt:variant>
        <vt:i4>93</vt:i4>
      </vt:variant>
      <vt:variant>
        <vt:i4>0</vt:i4>
      </vt:variant>
      <vt:variant>
        <vt:i4>5</vt:i4>
      </vt:variant>
      <vt:variant>
        <vt:lpwstr>http://www.ausschreibungen-suedtirol.it/</vt:lpwstr>
      </vt:variant>
      <vt:variant>
        <vt:lpwstr/>
      </vt:variant>
      <vt:variant>
        <vt:i4>2359321</vt:i4>
      </vt:variant>
      <vt:variant>
        <vt:i4>84</vt:i4>
      </vt:variant>
      <vt:variant>
        <vt:i4>0</vt:i4>
      </vt:variant>
      <vt:variant>
        <vt:i4>5</vt:i4>
      </vt:variant>
      <vt:variant>
        <vt:lpwstr>mailto:aov-acp.servicesupply@pec.prov.bz.it</vt:lpwstr>
      </vt:variant>
      <vt:variant>
        <vt:lpwstr/>
      </vt:variant>
      <vt:variant>
        <vt:i4>2359321</vt:i4>
      </vt:variant>
      <vt:variant>
        <vt:i4>75</vt:i4>
      </vt:variant>
      <vt:variant>
        <vt:i4>0</vt:i4>
      </vt:variant>
      <vt:variant>
        <vt:i4>5</vt:i4>
      </vt:variant>
      <vt:variant>
        <vt:lpwstr>mailto:aov-acp.servicesupply@pec.prov.bz.it</vt:lpwstr>
      </vt:variant>
      <vt:variant>
        <vt:lpwstr/>
      </vt:variant>
      <vt:variant>
        <vt:i4>3014707</vt:i4>
      </vt:variant>
      <vt:variant>
        <vt:i4>36</vt:i4>
      </vt:variant>
      <vt:variant>
        <vt:i4>0</vt:i4>
      </vt:variant>
      <vt:variant>
        <vt:i4>5</vt:i4>
      </vt:variant>
      <vt:variant>
        <vt:lpwstr>http://www.minambiente.it/sites/default/files/archivio/allegati/GPP/2017/dm_verde_pubblico.pdf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Filippi, Valeria</dc:creator>
  <cp:keywords/>
  <dc:description/>
  <cp:lastModifiedBy>Filippi, Valeria</cp:lastModifiedBy>
  <cp:revision>33</cp:revision>
  <cp:lastPrinted>2023-08-07T14:01:00Z</cp:lastPrinted>
  <dcterms:created xsi:type="dcterms:W3CDTF">2023-08-10T14:13:00Z</dcterms:created>
  <dcterms:modified xsi:type="dcterms:W3CDTF">2023-09-07T12:20:00Z</dcterms:modified>
</cp:coreProperties>
</file>