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0DC59" w14:textId="77777777" w:rsidR="002558BC" w:rsidRPr="002558BC" w:rsidRDefault="00A9411C">
      <w:pPr>
        <w:spacing w:line="240" w:lineRule="auto"/>
        <w:rPr>
          <w:b/>
          <w:szCs w:val="18"/>
          <w:lang w:eastAsia="en-US"/>
        </w:rPr>
      </w:pPr>
      <w:bookmarkStart w:id="0" w:name="_Toc168456747"/>
      <w:bookmarkStart w:id="1" w:name="_Toc128389647"/>
      <w:bookmarkStart w:id="2" w:name="_Toc124916817"/>
      <w:bookmarkStart w:id="3" w:name="_Toc124403657"/>
      <w:bookmarkStart w:id="4" w:name="_Toc123007282"/>
      <w:bookmarkStart w:id="5" w:name="_Toc113791295"/>
      <w:bookmarkStart w:id="6" w:name="_Toc97620650"/>
      <w:bookmarkStart w:id="7" w:name="_Toc61255193"/>
      <w:bookmarkStart w:id="8" w:name="_Toc59355114"/>
      <w:bookmarkStart w:id="9" w:name="_Toc8028734"/>
      <w:bookmarkStart w:id="10" w:name="_Toc775291"/>
      <w:r>
        <w:rPr>
          <w:b/>
          <w:noProof/>
          <w:szCs w:val="18"/>
        </w:rPr>
        <w:drawing>
          <wp:anchor distT="0" distB="0" distL="114300" distR="114300" simplePos="0" relativeHeight="251658240" behindDoc="0" locked="0" layoutInCell="1" allowOverlap="1" wp14:anchorId="12D30804" wp14:editId="44E74D0E">
            <wp:simplePos x="0" y="0"/>
            <wp:positionH relativeFrom="column">
              <wp:posOffset>4274820</wp:posOffset>
            </wp:positionH>
            <wp:positionV relativeFrom="paragraph">
              <wp:posOffset>0</wp:posOffset>
            </wp:positionV>
            <wp:extent cx="1878965" cy="1107440"/>
            <wp:effectExtent l="0" t="0" r="6985" b="0"/>
            <wp:wrapTopAndBottom/>
            <wp:docPr id="1" name="Afbeelding 1" descr="Logo%20Evides%20waterbedrijf%207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20Evides%20waterbedrijf%2070%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8965" cy="1107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A1F702" w14:textId="77777777" w:rsidR="002558BC" w:rsidRPr="002558BC" w:rsidRDefault="002558BC">
      <w:pPr>
        <w:spacing w:line="240" w:lineRule="auto"/>
        <w:rPr>
          <w:b/>
          <w:szCs w:val="18"/>
          <w:lang w:eastAsia="en-US"/>
        </w:rPr>
      </w:pPr>
    </w:p>
    <w:p w14:paraId="388DD5CD" w14:textId="77777777" w:rsidR="002558BC" w:rsidRPr="002558BC" w:rsidRDefault="002558BC">
      <w:pPr>
        <w:spacing w:line="240" w:lineRule="auto"/>
        <w:rPr>
          <w:b/>
          <w:szCs w:val="18"/>
          <w:lang w:eastAsia="en-US"/>
        </w:rPr>
      </w:pPr>
    </w:p>
    <w:p w14:paraId="344FFDA7" w14:textId="77777777" w:rsidR="002558BC" w:rsidRPr="002558BC" w:rsidRDefault="002558BC">
      <w:pPr>
        <w:spacing w:line="240" w:lineRule="auto"/>
        <w:rPr>
          <w:b/>
          <w:szCs w:val="18"/>
          <w:lang w:eastAsia="en-US"/>
        </w:rPr>
      </w:pPr>
    </w:p>
    <w:p w14:paraId="7BC2C3E2" w14:textId="77777777" w:rsidR="002558BC" w:rsidRDefault="002558BC">
      <w:pPr>
        <w:spacing w:line="240" w:lineRule="auto"/>
        <w:rPr>
          <w:b/>
          <w:szCs w:val="18"/>
          <w:lang w:eastAsia="en-US"/>
        </w:rPr>
      </w:pPr>
    </w:p>
    <w:p w14:paraId="79E1BB98" w14:textId="77777777" w:rsidR="00A9411C" w:rsidRDefault="00A9411C">
      <w:pPr>
        <w:spacing w:line="240" w:lineRule="auto"/>
        <w:rPr>
          <w:b/>
          <w:szCs w:val="18"/>
          <w:lang w:eastAsia="en-US"/>
        </w:rPr>
      </w:pPr>
    </w:p>
    <w:p w14:paraId="63E6B838" w14:textId="77777777" w:rsidR="00A9411C" w:rsidRDefault="00A9411C">
      <w:pPr>
        <w:spacing w:line="240" w:lineRule="auto"/>
        <w:rPr>
          <w:b/>
          <w:szCs w:val="18"/>
          <w:lang w:eastAsia="en-US"/>
        </w:rPr>
      </w:pPr>
    </w:p>
    <w:p w14:paraId="25361BE1" w14:textId="77777777" w:rsidR="00A9411C" w:rsidRDefault="00A9411C">
      <w:pPr>
        <w:spacing w:line="240" w:lineRule="auto"/>
        <w:rPr>
          <w:b/>
          <w:szCs w:val="18"/>
          <w:lang w:eastAsia="en-US"/>
        </w:rPr>
      </w:pPr>
    </w:p>
    <w:p w14:paraId="7909DF0C" w14:textId="0284F7CC" w:rsidR="00BD2EC2" w:rsidRPr="00BD2EC2" w:rsidRDefault="00BD2EC2" w:rsidP="0084020B">
      <w:pPr>
        <w:spacing w:line="240" w:lineRule="auto"/>
        <w:rPr>
          <w:b/>
          <w:sz w:val="24"/>
          <w:lang w:eastAsia="en-US"/>
        </w:rPr>
      </w:pPr>
      <w:r>
        <w:rPr>
          <w:b/>
          <w:szCs w:val="18"/>
          <w:lang w:eastAsia="en-US"/>
        </w:rPr>
        <w:t xml:space="preserve">                                                           </w:t>
      </w:r>
    </w:p>
    <w:p w14:paraId="057946AD" w14:textId="21B11B59" w:rsidR="00BD2EC2" w:rsidRPr="00BD2EC2" w:rsidRDefault="00BD2EC2" w:rsidP="009A4782">
      <w:pPr>
        <w:spacing w:line="240" w:lineRule="auto"/>
        <w:rPr>
          <w:i/>
          <w:szCs w:val="18"/>
          <w:lang w:eastAsia="en-US"/>
        </w:rPr>
      </w:pPr>
      <w:r>
        <w:rPr>
          <w:b/>
          <w:szCs w:val="18"/>
          <w:lang w:eastAsia="en-US"/>
        </w:rPr>
        <w:t xml:space="preserve">                                                  </w:t>
      </w:r>
    </w:p>
    <w:p w14:paraId="30A51A78" w14:textId="77777777" w:rsidR="00A9411C" w:rsidRDefault="00A9411C">
      <w:pPr>
        <w:spacing w:line="240" w:lineRule="auto"/>
        <w:rPr>
          <w:b/>
          <w:szCs w:val="18"/>
          <w:lang w:eastAsia="en-US"/>
        </w:rPr>
      </w:pPr>
    </w:p>
    <w:p w14:paraId="48F531EE" w14:textId="77777777" w:rsidR="00A9411C" w:rsidRDefault="00A9411C">
      <w:pPr>
        <w:spacing w:line="240" w:lineRule="auto"/>
        <w:rPr>
          <w:b/>
          <w:szCs w:val="18"/>
          <w:lang w:eastAsia="en-US"/>
        </w:rPr>
      </w:pPr>
    </w:p>
    <w:p w14:paraId="0189441E" w14:textId="77777777" w:rsidR="00A9411C" w:rsidRDefault="00A9411C">
      <w:pPr>
        <w:spacing w:line="240" w:lineRule="auto"/>
        <w:rPr>
          <w:b/>
          <w:szCs w:val="18"/>
          <w:lang w:eastAsia="en-US"/>
        </w:rPr>
      </w:pPr>
    </w:p>
    <w:p w14:paraId="0A06DF69" w14:textId="77777777" w:rsidR="00A9411C" w:rsidRDefault="00A9411C">
      <w:pPr>
        <w:spacing w:line="240" w:lineRule="auto"/>
        <w:rPr>
          <w:b/>
          <w:szCs w:val="18"/>
          <w:lang w:eastAsia="en-US"/>
        </w:rPr>
      </w:pPr>
    </w:p>
    <w:p w14:paraId="44B56E93" w14:textId="77777777" w:rsidR="00A9411C" w:rsidRDefault="00A9411C">
      <w:pPr>
        <w:spacing w:line="240" w:lineRule="auto"/>
        <w:rPr>
          <w:b/>
          <w:szCs w:val="18"/>
          <w:lang w:eastAsia="en-US"/>
        </w:rPr>
      </w:pPr>
    </w:p>
    <w:p w14:paraId="7F5FE1EA" w14:textId="77777777" w:rsidR="00A9411C" w:rsidRPr="002558BC" w:rsidRDefault="00A9411C">
      <w:pPr>
        <w:spacing w:line="240" w:lineRule="auto"/>
        <w:rPr>
          <w:b/>
          <w:szCs w:val="18"/>
          <w:lang w:eastAsia="en-US"/>
        </w:rPr>
      </w:pPr>
    </w:p>
    <w:p w14:paraId="1C6AD4BB" w14:textId="77777777" w:rsidR="002558BC" w:rsidRPr="002558BC" w:rsidRDefault="002558BC">
      <w:pPr>
        <w:spacing w:line="240" w:lineRule="auto"/>
        <w:rPr>
          <w:b/>
          <w:szCs w:val="18"/>
          <w:lang w:eastAsia="en-US"/>
        </w:rPr>
      </w:pPr>
    </w:p>
    <w:p w14:paraId="496FD430" w14:textId="77777777" w:rsidR="00A9411C" w:rsidRDefault="00A9411C" w:rsidP="00A9411C">
      <w:pPr>
        <w:ind w:firstLine="3"/>
        <w:jc w:val="center"/>
        <w:rPr>
          <w:rFonts w:eastAsia="Arial" w:cs="Arial"/>
          <w:b/>
          <w:sz w:val="32"/>
          <w:szCs w:val="32"/>
        </w:rPr>
      </w:pPr>
      <w:bookmarkStart w:id="11" w:name="_Hlk22903863"/>
      <w:r>
        <w:rPr>
          <w:rFonts w:eastAsia="Arial" w:cs="Arial"/>
          <w:b/>
          <w:sz w:val="32"/>
          <w:szCs w:val="32"/>
        </w:rPr>
        <w:t>B</w:t>
      </w:r>
      <w:r w:rsidRPr="00603353">
        <w:rPr>
          <w:rFonts w:eastAsia="Arial" w:cs="Arial"/>
          <w:b/>
          <w:sz w:val="32"/>
          <w:szCs w:val="32"/>
        </w:rPr>
        <w:t>eleid screening personeel</w:t>
      </w:r>
    </w:p>
    <w:p w14:paraId="5FA19FA4" w14:textId="2654B1F0" w:rsidR="0029090B" w:rsidRDefault="0029090B" w:rsidP="00A9411C">
      <w:pPr>
        <w:ind w:firstLine="3"/>
        <w:jc w:val="center"/>
        <w:rPr>
          <w:rFonts w:eastAsia="Arial" w:cs="Arial"/>
          <w:sz w:val="20"/>
          <w:szCs w:val="20"/>
        </w:rPr>
      </w:pPr>
    </w:p>
    <w:p w14:paraId="414E02A4" w14:textId="4B70B980" w:rsidR="0029090B" w:rsidRDefault="0029090B" w:rsidP="0029090B">
      <w:pPr>
        <w:rPr>
          <w:rFonts w:cs="Arial"/>
          <w:szCs w:val="18"/>
        </w:rPr>
      </w:pPr>
    </w:p>
    <w:p w14:paraId="3E893E8A" w14:textId="0DA26C9E" w:rsidR="0029090B" w:rsidRDefault="0029090B" w:rsidP="0029090B">
      <w:pPr>
        <w:rPr>
          <w:rFonts w:cs="Arial"/>
          <w:szCs w:val="18"/>
        </w:rPr>
      </w:pPr>
    </w:p>
    <w:p w14:paraId="2B2D9801" w14:textId="0F2D3775" w:rsidR="0029090B" w:rsidRDefault="0029090B" w:rsidP="0029090B">
      <w:pPr>
        <w:rPr>
          <w:rFonts w:cs="Arial"/>
          <w:szCs w:val="18"/>
        </w:rPr>
      </w:pPr>
    </w:p>
    <w:p w14:paraId="54B535DB" w14:textId="46DFEECC" w:rsidR="0029090B" w:rsidRDefault="0029090B" w:rsidP="0029090B">
      <w:pPr>
        <w:rPr>
          <w:rFonts w:cs="Arial"/>
          <w:szCs w:val="18"/>
        </w:rPr>
      </w:pPr>
    </w:p>
    <w:p w14:paraId="17D8D297" w14:textId="7413B375" w:rsidR="0029090B" w:rsidRDefault="0029090B" w:rsidP="0029090B">
      <w:pPr>
        <w:rPr>
          <w:rFonts w:cs="Arial"/>
          <w:szCs w:val="18"/>
        </w:rPr>
      </w:pPr>
    </w:p>
    <w:p w14:paraId="32D89015" w14:textId="391C43C8" w:rsidR="0029090B" w:rsidRDefault="0029090B" w:rsidP="0029090B">
      <w:pPr>
        <w:rPr>
          <w:rFonts w:cs="Arial"/>
          <w:szCs w:val="18"/>
        </w:rPr>
      </w:pPr>
    </w:p>
    <w:p w14:paraId="0C611472" w14:textId="035A0327" w:rsidR="0029090B" w:rsidRDefault="0029090B" w:rsidP="0029090B">
      <w:pPr>
        <w:rPr>
          <w:rFonts w:cs="Arial"/>
          <w:szCs w:val="18"/>
        </w:rPr>
      </w:pPr>
    </w:p>
    <w:p w14:paraId="2F37A950" w14:textId="05673A1B" w:rsidR="0029090B" w:rsidRDefault="0029090B" w:rsidP="0029090B">
      <w:pPr>
        <w:rPr>
          <w:rFonts w:cs="Arial"/>
          <w:szCs w:val="18"/>
        </w:rPr>
      </w:pPr>
    </w:p>
    <w:p w14:paraId="642CE1B1" w14:textId="28DB32DF" w:rsidR="0029090B" w:rsidRDefault="0029090B" w:rsidP="0029090B">
      <w:pPr>
        <w:rPr>
          <w:rFonts w:cs="Arial"/>
          <w:szCs w:val="18"/>
        </w:rPr>
      </w:pPr>
    </w:p>
    <w:p w14:paraId="7C3B5A3E" w14:textId="35997A72" w:rsidR="0029090B" w:rsidRDefault="0029090B" w:rsidP="0029090B">
      <w:pPr>
        <w:rPr>
          <w:rFonts w:cs="Arial"/>
          <w:szCs w:val="18"/>
        </w:rPr>
      </w:pPr>
    </w:p>
    <w:p w14:paraId="5BFB338A" w14:textId="0080AEB8" w:rsidR="0029090B" w:rsidRDefault="0029090B" w:rsidP="0029090B">
      <w:pPr>
        <w:rPr>
          <w:rFonts w:cs="Arial"/>
          <w:szCs w:val="18"/>
        </w:rPr>
      </w:pPr>
    </w:p>
    <w:p w14:paraId="63BB713A" w14:textId="0AE22D71" w:rsidR="0029090B" w:rsidRDefault="0029090B" w:rsidP="0029090B">
      <w:pPr>
        <w:rPr>
          <w:rFonts w:cs="Arial"/>
          <w:szCs w:val="18"/>
        </w:rPr>
      </w:pPr>
    </w:p>
    <w:p w14:paraId="21F5EC8B" w14:textId="77777777" w:rsidR="0029090B" w:rsidRPr="00B42DE6" w:rsidRDefault="0029090B" w:rsidP="0029090B">
      <w:pPr>
        <w:rPr>
          <w:rFonts w:cs="Arial"/>
          <w:szCs w:val="18"/>
        </w:rPr>
      </w:pPr>
    </w:p>
    <w:p w14:paraId="0AB0E5F8" w14:textId="77777777" w:rsidR="0029090B" w:rsidRPr="00B42DE6" w:rsidRDefault="0029090B" w:rsidP="0029090B">
      <w:pPr>
        <w:spacing w:after="140" w:line="280" w:lineRule="exact"/>
        <w:rPr>
          <w:rFonts w:cs="Arial"/>
          <w:szCs w:val="18"/>
          <w:lang w:eastAsia="en-US"/>
        </w:rPr>
      </w:pPr>
    </w:p>
    <w:p w14:paraId="1A3B1497" w14:textId="77777777" w:rsidR="0029090B" w:rsidRPr="00FB06B3" w:rsidRDefault="0029090B" w:rsidP="00A9411C">
      <w:pPr>
        <w:ind w:firstLine="3"/>
        <w:jc w:val="center"/>
        <w:rPr>
          <w:rFonts w:eastAsia="Arial" w:cs="Arial"/>
          <w:sz w:val="20"/>
          <w:szCs w:val="20"/>
        </w:rPr>
      </w:pPr>
    </w:p>
    <w:p w14:paraId="4F5B8814" w14:textId="1D3C5815" w:rsidR="002558BC" w:rsidRDefault="002558BC">
      <w:pPr>
        <w:spacing w:line="240" w:lineRule="auto"/>
        <w:rPr>
          <w:b/>
          <w:szCs w:val="18"/>
          <w:lang w:eastAsia="en-US"/>
        </w:rPr>
      </w:pPr>
      <w:r w:rsidRPr="002558BC">
        <w:rPr>
          <w:b/>
          <w:szCs w:val="18"/>
          <w:lang w:eastAsia="en-US"/>
        </w:rPr>
        <w:br w:type="page"/>
      </w:r>
    </w:p>
    <w:p w14:paraId="0580344C" w14:textId="77777777" w:rsidR="009218E1" w:rsidRPr="002558BC" w:rsidRDefault="009218E1">
      <w:pPr>
        <w:spacing w:line="240" w:lineRule="auto"/>
        <w:rPr>
          <w:b/>
          <w:szCs w:val="18"/>
          <w:lang w:eastAsia="en-US"/>
        </w:rPr>
      </w:pPr>
    </w:p>
    <w:p w14:paraId="2262F099" w14:textId="77777777" w:rsidR="00792100" w:rsidRPr="00E578C4" w:rsidRDefault="00792100" w:rsidP="00C17EBA">
      <w:pPr>
        <w:tabs>
          <w:tab w:val="right" w:pos="9639"/>
        </w:tabs>
        <w:spacing w:line="240" w:lineRule="auto"/>
        <w:ind w:right="142"/>
        <w:rPr>
          <w:b/>
          <w:sz w:val="22"/>
          <w:szCs w:val="22"/>
          <w:lang w:eastAsia="en-US"/>
        </w:rPr>
      </w:pPr>
      <w:r w:rsidRPr="00E578C4">
        <w:rPr>
          <w:b/>
          <w:sz w:val="22"/>
          <w:szCs w:val="22"/>
          <w:lang w:eastAsia="en-US"/>
        </w:rPr>
        <w:t>Inh</w:t>
      </w:r>
      <w:r w:rsidR="00E578C4" w:rsidRPr="00E578C4">
        <w:rPr>
          <w:b/>
          <w:sz w:val="22"/>
          <w:szCs w:val="22"/>
          <w:lang w:eastAsia="en-US"/>
        </w:rPr>
        <w:t>oudsopgave</w:t>
      </w:r>
      <w:r w:rsidRPr="00E578C4">
        <w:rPr>
          <w:sz w:val="22"/>
          <w:szCs w:val="22"/>
          <w:lang w:eastAsia="en-US"/>
        </w:rPr>
        <w:tab/>
      </w:r>
      <w:r w:rsidRPr="00E578C4">
        <w:rPr>
          <w:b/>
          <w:sz w:val="22"/>
          <w:szCs w:val="22"/>
          <w:lang w:eastAsia="en-US"/>
        </w:rPr>
        <w:t>pagina:</w:t>
      </w:r>
    </w:p>
    <w:p w14:paraId="1B75DC44" w14:textId="6B07BC99" w:rsidR="007F1198" w:rsidRDefault="00792100">
      <w:pPr>
        <w:pStyle w:val="Inhopg1"/>
        <w:tabs>
          <w:tab w:val="left" w:pos="567"/>
        </w:tabs>
        <w:rPr>
          <w:rFonts w:eastAsiaTheme="minorEastAsia" w:cstheme="minorBidi"/>
          <w:b w:val="0"/>
          <w:bCs w:val="0"/>
          <w:noProof/>
          <w:sz w:val="22"/>
          <w:szCs w:val="22"/>
        </w:rPr>
      </w:pPr>
      <w:r w:rsidRPr="00AC78BE">
        <w:rPr>
          <w:rFonts w:ascii="Verdana" w:hAnsi="Verdana"/>
          <w:color w:val="000000"/>
          <w:sz w:val="18"/>
          <w:szCs w:val="18"/>
          <w:lang w:eastAsia="en-US"/>
        </w:rPr>
        <w:fldChar w:fldCharType="begin"/>
      </w:r>
      <w:r w:rsidRPr="00AC78BE">
        <w:rPr>
          <w:rFonts w:ascii="Verdana" w:hAnsi="Verdana"/>
          <w:color w:val="000000"/>
          <w:sz w:val="18"/>
          <w:szCs w:val="18"/>
          <w:lang w:eastAsia="en-US"/>
        </w:rPr>
        <w:instrText xml:space="preserve"> TOC \o "1-2" \h \z \u </w:instrText>
      </w:r>
      <w:r w:rsidRPr="00AC78BE">
        <w:rPr>
          <w:rFonts w:ascii="Verdana" w:hAnsi="Verdana"/>
          <w:color w:val="000000"/>
          <w:sz w:val="18"/>
          <w:szCs w:val="18"/>
          <w:lang w:eastAsia="en-US"/>
        </w:rPr>
        <w:fldChar w:fldCharType="separate"/>
      </w:r>
      <w:hyperlink w:anchor="_Toc120621057" w:history="1">
        <w:r w:rsidR="007F1198" w:rsidRPr="0003389B">
          <w:rPr>
            <w:rStyle w:val="Hyperlink"/>
            <w:noProof/>
            <w:lang w:eastAsia="en-US"/>
          </w:rPr>
          <w:t>1.</w:t>
        </w:r>
        <w:r w:rsidR="007F1198">
          <w:rPr>
            <w:rFonts w:eastAsiaTheme="minorEastAsia" w:cstheme="minorBidi"/>
            <w:b w:val="0"/>
            <w:bCs w:val="0"/>
            <w:noProof/>
            <w:sz w:val="22"/>
            <w:szCs w:val="22"/>
          </w:rPr>
          <w:tab/>
        </w:r>
        <w:r w:rsidR="007F1198" w:rsidRPr="0003389B">
          <w:rPr>
            <w:rStyle w:val="Hyperlink"/>
            <w:noProof/>
            <w:lang w:eastAsia="en-US"/>
          </w:rPr>
          <w:t>Screening bij Evides</w:t>
        </w:r>
        <w:r w:rsidR="007F1198">
          <w:rPr>
            <w:noProof/>
            <w:webHidden/>
          </w:rPr>
          <w:tab/>
        </w:r>
        <w:r w:rsidR="007F1198">
          <w:rPr>
            <w:noProof/>
            <w:webHidden/>
          </w:rPr>
          <w:fldChar w:fldCharType="begin"/>
        </w:r>
        <w:r w:rsidR="007F1198">
          <w:rPr>
            <w:noProof/>
            <w:webHidden/>
          </w:rPr>
          <w:instrText xml:space="preserve"> PAGEREF _Toc120621057 \h </w:instrText>
        </w:r>
        <w:r w:rsidR="007F1198">
          <w:rPr>
            <w:noProof/>
            <w:webHidden/>
          </w:rPr>
        </w:r>
        <w:r w:rsidR="007F1198">
          <w:rPr>
            <w:noProof/>
            <w:webHidden/>
          </w:rPr>
          <w:fldChar w:fldCharType="separate"/>
        </w:r>
        <w:r w:rsidR="007F1198">
          <w:rPr>
            <w:noProof/>
            <w:webHidden/>
          </w:rPr>
          <w:t>3</w:t>
        </w:r>
        <w:r w:rsidR="007F1198">
          <w:rPr>
            <w:noProof/>
            <w:webHidden/>
          </w:rPr>
          <w:fldChar w:fldCharType="end"/>
        </w:r>
      </w:hyperlink>
    </w:p>
    <w:p w14:paraId="138FCB03" w14:textId="0953E812" w:rsidR="007F1198" w:rsidRDefault="00E15319">
      <w:pPr>
        <w:pStyle w:val="Inhopg2"/>
        <w:tabs>
          <w:tab w:val="left" w:pos="720"/>
          <w:tab w:val="right" w:leader="dot" w:pos="9487"/>
        </w:tabs>
        <w:rPr>
          <w:rFonts w:eastAsiaTheme="minorEastAsia" w:cstheme="minorBidi"/>
          <w:i w:val="0"/>
          <w:iCs w:val="0"/>
          <w:noProof/>
          <w:sz w:val="22"/>
          <w:szCs w:val="22"/>
        </w:rPr>
      </w:pPr>
      <w:hyperlink w:anchor="_Toc120621058" w:history="1">
        <w:r w:rsidR="007F1198" w:rsidRPr="0003389B">
          <w:rPr>
            <w:rStyle w:val="Hyperlink"/>
            <w:rFonts w:cs="Times New Roman"/>
            <w:noProof/>
            <w14:scene3d>
              <w14:camera w14:prst="orthographicFront"/>
              <w14:lightRig w14:rig="threePt" w14:dir="t">
                <w14:rot w14:lat="0" w14:lon="0" w14:rev="0"/>
              </w14:lightRig>
            </w14:scene3d>
          </w:rPr>
          <w:t>1.1.</w:t>
        </w:r>
        <w:r w:rsidR="007F1198">
          <w:rPr>
            <w:rFonts w:eastAsiaTheme="minorEastAsia" w:cstheme="minorBidi"/>
            <w:i w:val="0"/>
            <w:iCs w:val="0"/>
            <w:noProof/>
            <w:sz w:val="22"/>
            <w:szCs w:val="22"/>
          </w:rPr>
          <w:tab/>
        </w:r>
        <w:r w:rsidR="007F1198" w:rsidRPr="0003389B">
          <w:rPr>
            <w:rStyle w:val="Hyperlink"/>
            <w:noProof/>
          </w:rPr>
          <w:t>Inleiding</w:t>
        </w:r>
        <w:r w:rsidR="007F1198">
          <w:rPr>
            <w:noProof/>
            <w:webHidden/>
          </w:rPr>
          <w:tab/>
        </w:r>
        <w:r w:rsidR="007F1198">
          <w:rPr>
            <w:noProof/>
            <w:webHidden/>
          </w:rPr>
          <w:fldChar w:fldCharType="begin"/>
        </w:r>
        <w:r w:rsidR="007F1198">
          <w:rPr>
            <w:noProof/>
            <w:webHidden/>
          </w:rPr>
          <w:instrText xml:space="preserve"> PAGEREF _Toc120621058 \h </w:instrText>
        </w:r>
        <w:r w:rsidR="007F1198">
          <w:rPr>
            <w:noProof/>
            <w:webHidden/>
          </w:rPr>
        </w:r>
        <w:r w:rsidR="007F1198">
          <w:rPr>
            <w:noProof/>
            <w:webHidden/>
          </w:rPr>
          <w:fldChar w:fldCharType="separate"/>
        </w:r>
        <w:r w:rsidR="007F1198">
          <w:rPr>
            <w:noProof/>
            <w:webHidden/>
          </w:rPr>
          <w:t>3</w:t>
        </w:r>
        <w:r w:rsidR="007F1198">
          <w:rPr>
            <w:noProof/>
            <w:webHidden/>
          </w:rPr>
          <w:fldChar w:fldCharType="end"/>
        </w:r>
      </w:hyperlink>
    </w:p>
    <w:p w14:paraId="0E6BEF4F" w14:textId="3CFABFE2" w:rsidR="007F1198" w:rsidRDefault="00E15319">
      <w:pPr>
        <w:pStyle w:val="Inhopg2"/>
        <w:tabs>
          <w:tab w:val="left" w:pos="720"/>
          <w:tab w:val="right" w:leader="dot" w:pos="9487"/>
        </w:tabs>
        <w:rPr>
          <w:rFonts w:eastAsiaTheme="minorEastAsia" w:cstheme="minorBidi"/>
          <w:i w:val="0"/>
          <w:iCs w:val="0"/>
          <w:noProof/>
          <w:sz w:val="22"/>
          <w:szCs w:val="22"/>
        </w:rPr>
      </w:pPr>
      <w:hyperlink w:anchor="_Toc120621059" w:history="1">
        <w:r w:rsidR="007F1198" w:rsidRPr="0003389B">
          <w:rPr>
            <w:rStyle w:val="Hyperlink"/>
            <w:rFonts w:cs="Times New Roman"/>
            <w:noProof/>
            <w14:scene3d>
              <w14:camera w14:prst="orthographicFront"/>
              <w14:lightRig w14:rig="threePt" w14:dir="t">
                <w14:rot w14:lat="0" w14:lon="0" w14:rev="0"/>
              </w14:lightRig>
            </w14:scene3d>
          </w:rPr>
          <w:t>1.2.</w:t>
        </w:r>
        <w:r w:rsidR="007F1198">
          <w:rPr>
            <w:rFonts w:eastAsiaTheme="minorEastAsia" w:cstheme="minorBidi"/>
            <w:i w:val="0"/>
            <w:iCs w:val="0"/>
            <w:noProof/>
            <w:sz w:val="22"/>
            <w:szCs w:val="22"/>
          </w:rPr>
          <w:tab/>
        </w:r>
        <w:r w:rsidR="007F1198" w:rsidRPr="0003389B">
          <w:rPr>
            <w:rStyle w:val="Hyperlink"/>
            <w:noProof/>
          </w:rPr>
          <w:t>Doel</w:t>
        </w:r>
        <w:r w:rsidR="007F1198">
          <w:rPr>
            <w:noProof/>
            <w:webHidden/>
          </w:rPr>
          <w:tab/>
        </w:r>
        <w:r w:rsidR="007F1198">
          <w:rPr>
            <w:noProof/>
            <w:webHidden/>
          </w:rPr>
          <w:fldChar w:fldCharType="begin"/>
        </w:r>
        <w:r w:rsidR="007F1198">
          <w:rPr>
            <w:noProof/>
            <w:webHidden/>
          </w:rPr>
          <w:instrText xml:space="preserve"> PAGEREF _Toc120621059 \h </w:instrText>
        </w:r>
        <w:r w:rsidR="007F1198">
          <w:rPr>
            <w:noProof/>
            <w:webHidden/>
          </w:rPr>
        </w:r>
        <w:r w:rsidR="007F1198">
          <w:rPr>
            <w:noProof/>
            <w:webHidden/>
          </w:rPr>
          <w:fldChar w:fldCharType="separate"/>
        </w:r>
        <w:r w:rsidR="007F1198">
          <w:rPr>
            <w:noProof/>
            <w:webHidden/>
          </w:rPr>
          <w:t>3</w:t>
        </w:r>
        <w:r w:rsidR="007F1198">
          <w:rPr>
            <w:noProof/>
            <w:webHidden/>
          </w:rPr>
          <w:fldChar w:fldCharType="end"/>
        </w:r>
      </w:hyperlink>
    </w:p>
    <w:p w14:paraId="5DC86C89" w14:textId="11E56810" w:rsidR="007F1198" w:rsidRDefault="00E15319">
      <w:pPr>
        <w:pStyle w:val="Inhopg2"/>
        <w:tabs>
          <w:tab w:val="left" w:pos="720"/>
          <w:tab w:val="right" w:leader="dot" w:pos="9487"/>
        </w:tabs>
        <w:rPr>
          <w:rFonts w:eastAsiaTheme="minorEastAsia" w:cstheme="minorBidi"/>
          <w:i w:val="0"/>
          <w:iCs w:val="0"/>
          <w:noProof/>
          <w:sz w:val="22"/>
          <w:szCs w:val="22"/>
        </w:rPr>
      </w:pPr>
      <w:hyperlink w:anchor="_Toc120621060" w:history="1">
        <w:r w:rsidR="007F1198" w:rsidRPr="0003389B">
          <w:rPr>
            <w:rStyle w:val="Hyperlink"/>
            <w:rFonts w:cs="Times New Roman"/>
            <w:noProof/>
            <w14:scene3d>
              <w14:camera w14:prst="orthographicFront"/>
              <w14:lightRig w14:rig="threePt" w14:dir="t">
                <w14:rot w14:lat="0" w14:lon="0" w14:rev="0"/>
              </w14:lightRig>
            </w14:scene3d>
          </w:rPr>
          <w:t>1.3.</w:t>
        </w:r>
        <w:r w:rsidR="007F1198">
          <w:rPr>
            <w:rFonts w:eastAsiaTheme="minorEastAsia" w:cstheme="minorBidi"/>
            <w:i w:val="0"/>
            <w:iCs w:val="0"/>
            <w:noProof/>
            <w:sz w:val="22"/>
            <w:szCs w:val="22"/>
          </w:rPr>
          <w:tab/>
        </w:r>
        <w:r w:rsidR="007F1198" w:rsidRPr="0003389B">
          <w:rPr>
            <w:rStyle w:val="Hyperlink"/>
            <w:noProof/>
          </w:rPr>
          <w:t>Risicofunctiebeoordeling en screening</w:t>
        </w:r>
        <w:r w:rsidR="007F1198">
          <w:rPr>
            <w:noProof/>
            <w:webHidden/>
          </w:rPr>
          <w:tab/>
        </w:r>
        <w:r w:rsidR="007F1198">
          <w:rPr>
            <w:noProof/>
            <w:webHidden/>
          </w:rPr>
          <w:fldChar w:fldCharType="begin"/>
        </w:r>
        <w:r w:rsidR="007F1198">
          <w:rPr>
            <w:noProof/>
            <w:webHidden/>
          </w:rPr>
          <w:instrText xml:space="preserve"> PAGEREF _Toc120621060 \h </w:instrText>
        </w:r>
        <w:r w:rsidR="007F1198">
          <w:rPr>
            <w:noProof/>
            <w:webHidden/>
          </w:rPr>
        </w:r>
        <w:r w:rsidR="007F1198">
          <w:rPr>
            <w:noProof/>
            <w:webHidden/>
          </w:rPr>
          <w:fldChar w:fldCharType="separate"/>
        </w:r>
        <w:r w:rsidR="007F1198">
          <w:rPr>
            <w:noProof/>
            <w:webHidden/>
          </w:rPr>
          <w:t>3</w:t>
        </w:r>
        <w:r w:rsidR="007F1198">
          <w:rPr>
            <w:noProof/>
            <w:webHidden/>
          </w:rPr>
          <w:fldChar w:fldCharType="end"/>
        </w:r>
      </w:hyperlink>
    </w:p>
    <w:p w14:paraId="6CF89E81" w14:textId="6EDF0B52" w:rsidR="007F1198" w:rsidRDefault="00E15319">
      <w:pPr>
        <w:pStyle w:val="Inhopg2"/>
        <w:tabs>
          <w:tab w:val="left" w:pos="720"/>
          <w:tab w:val="right" w:leader="dot" w:pos="9487"/>
        </w:tabs>
        <w:rPr>
          <w:rFonts w:eastAsiaTheme="minorEastAsia" w:cstheme="minorBidi"/>
          <w:i w:val="0"/>
          <w:iCs w:val="0"/>
          <w:noProof/>
          <w:sz w:val="22"/>
          <w:szCs w:val="22"/>
        </w:rPr>
      </w:pPr>
      <w:hyperlink w:anchor="_Toc120621061" w:history="1">
        <w:r w:rsidR="007F1198" w:rsidRPr="0003389B">
          <w:rPr>
            <w:rStyle w:val="Hyperlink"/>
            <w:rFonts w:cs="Times New Roman"/>
            <w:noProof/>
            <w14:scene3d>
              <w14:camera w14:prst="orthographicFront"/>
              <w14:lightRig w14:rig="threePt" w14:dir="t">
                <w14:rot w14:lat="0" w14:lon="0" w14:rev="0"/>
              </w14:lightRig>
            </w14:scene3d>
          </w:rPr>
          <w:t>1.4.</w:t>
        </w:r>
        <w:r w:rsidR="007F1198">
          <w:rPr>
            <w:rFonts w:eastAsiaTheme="minorEastAsia" w:cstheme="minorBidi"/>
            <w:i w:val="0"/>
            <w:iCs w:val="0"/>
            <w:noProof/>
            <w:sz w:val="22"/>
            <w:szCs w:val="22"/>
          </w:rPr>
          <w:tab/>
        </w:r>
        <w:r w:rsidR="007F1198" w:rsidRPr="0003389B">
          <w:rPr>
            <w:rStyle w:val="Hyperlink"/>
            <w:rFonts w:eastAsia="Arial"/>
            <w:noProof/>
          </w:rPr>
          <w:t>Voor welke medewerkers geldt de screening?</w:t>
        </w:r>
        <w:r w:rsidR="007F1198">
          <w:rPr>
            <w:noProof/>
            <w:webHidden/>
          </w:rPr>
          <w:tab/>
        </w:r>
        <w:r w:rsidR="007F1198">
          <w:rPr>
            <w:noProof/>
            <w:webHidden/>
          </w:rPr>
          <w:fldChar w:fldCharType="begin"/>
        </w:r>
        <w:r w:rsidR="007F1198">
          <w:rPr>
            <w:noProof/>
            <w:webHidden/>
          </w:rPr>
          <w:instrText xml:space="preserve"> PAGEREF _Toc120621061 \h </w:instrText>
        </w:r>
        <w:r w:rsidR="007F1198">
          <w:rPr>
            <w:noProof/>
            <w:webHidden/>
          </w:rPr>
        </w:r>
        <w:r w:rsidR="007F1198">
          <w:rPr>
            <w:noProof/>
            <w:webHidden/>
          </w:rPr>
          <w:fldChar w:fldCharType="separate"/>
        </w:r>
        <w:r w:rsidR="007F1198">
          <w:rPr>
            <w:noProof/>
            <w:webHidden/>
          </w:rPr>
          <w:t>4</w:t>
        </w:r>
        <w:r w:rsidR="007F1198">
          <w:rPr>
            <w:noProof/>
            <w:webHidden/>
          </w:rPr>
          <w:fldChar w:fldCharType="end"/>
        </w:r>
      </w:hyperlink>
    </w:p>
    <w:p w14:paraId="18E5B9CB" w14:textId="7A663FBD" w:rsidR="007F1198" w:rsidRDefault="00E15319">
      <w:pPr>
        <w:pStyle w:val="Inhopg1"/>
        <w:tabs>
          <w:tab w:val="left" w:pos="567"/>
        </w:tabs>
        <w:rPr>
          <w:rFonts w:eastAsiaTheme="minorEastAsia" w:cstheme="minorBidi"/>
          <w:b w:val="0"/>
          <w:bCs w:val="0"/>
          <w:noProof/>
          <w:sz w:val="22"/>
          <w:szCs w:val="22"/>
        </w:rPr>
      </w:pPr>
      <w:hyperlink w:anchor="_Toc120621062" w:history="1">
        <w:r w:rsidR="007F1198" w:rsidRPr="0003389B">
          <w:rPr>
            <w:rStyle w:val="Hyperlink"/>
            <w:noProof/>
          </w:rPr>
          <w:t>2.</w:t>
        </w:r>
        <w:r w:rsidR="007F1198">
          <w:rPr>
            <w:rFonts w:eastAsiaTheme="minorEastAsia" w:cstheme="minorBidi"/>
            <w:b w:val="0"/>
            <w:bCs w:val="0"/>
            <w:noProof/>
            <w:sz w:val="22"/>
            <w:szCs w:val="22"/>
          </w:rPr>
          <w:tab/>
        </w:r>
        <w:r w:rsidR="007F1198" w:rsidRPr="0003389B">
          <w:rPr>
            <w:rStyle w:val="Hyperlink"/>
            <w:noProof/>
          </w:rPr>
          <w:t>Rol van HR</w:t>
        </w:r>
        <w:r w:rsidR="007F1198">
          <w:rPr>
            <w:noProof/>
            <w:webHidden/>
          </w:rPr>
          <w:tab/>
        </w:r>
        <w:r w:rsidR="007F1198">
          <w:rPr>
            <w:noProof/>
            <w:webHidden/>
          </w:rPr>
          <w:fldChar w:fldCharType="begin"/>
        </w:r>
        <w:r w:rsidR="007F1198">
          <w:rPr>
            <w:noProof/>
            <w:webHidden/>
          </w:rPr>
          <w:instrText xml:space="preserve"> PAGEREF _Toc120621062 \h </w:instrText>
        </w:r>
        <w:r w:rsidR="007F1198">
          <w:rPr>
            <w:noProof/>
            <w:webHidden/>
          </w:rPr>
        </w:r>
        <w:r w:rsidR="007F1198">
          <w:rPr>
            <w:noProof/>
            <w:webHidden/>
          </w:rPr>
          <w:fldChar w:fldCharType="separate"/>
        </w:r>
        <w:r w:rsidR="007F1198">
          <w:rPr>
            <w:noProof/>
            <w:webHidden/>
          </w:rPr>
          <w:t>5</w:t>
        </w:r>
        <w:r w:rsidR="007F1198">
          <w:rPr>
            <w:noProof/>
            <w:webHidden/>
          </w:rPr>
          <w:fldChar w:fldCharType="end"/>
        </w:r>
      </w:hyperlink>
    </w:p>
    <w:p w14:paraId="40156F32" w14:textId="45BCFF7C" w:rsidR="007F1198" w:rsidRDefault="00E15319">
      <w:pPr>
        <w:pStyle w:val="Inhopg1"/>
        <w:tabs>
          <w:tab w:val="left" w:pos="567"/>
        </w:tabs>
        <w:rPr>
          <w:rFonts w:eastAsiaTheme="minorEastAsia" w:cstheme="minorBidi"/>
          <w:b w:val="0"/>
          <w:bCs w:val="0"/>
          <w:noProof/>
          <w:sz w:val="22"/>
          <w:szCs w:val="22"/>
        </w:rPr>
      </w:pPr>
      <w:hyperlink w:anchor="_Toc120621063" w:history="1">
        <w:r w:rsidR="007F1198" w:rsidRPr="0003389B">
          <w:rPr>
            <w:rStyle w:val="Hyperlink"/>
            <w:noProof/>
          </w:rPr>
          <w:t>3.</w:t>
        </w:r>
        <w:r w:rsidR="007F1198">
          <w:rPr>
            <w:rFonts w:eastAsiaTheme="minorEastAsia" w:cstheme="minorBidi"/>
            <w:b w:val="0"/>
            <w:bCs w:val="0"/>
            <w:noProof/>
            <w:sz w:val="22"/>
            <w:szCs w:val="22"/>
          </w:rPr>
          <w:tab/>
        </w:r>
        <w:r w:rsidR="007F1198" w:rsidRPr="0003389B">
          <w:rPr>
            <w:rStyle w:val="Hyperlink"/>
            <w:noProof/>
          </w:rPr>
          <w:t>Inhoud van de screening (screentools)</w:t>
        </w:r>
        <w:r w:rsidR="007F1198">
          <w:rPr>
            <w:noProof/>
            <w:webHidden/>
          </w:rPr>
          <w:tab/>
        </w:r>
        <w:r w:rsidR="007F1198">
          <w:rPr>
            <w:noProof/>
            <w:webHidden/>
          </w:rPr>
          <w:fldChar w:fldCharType="begin"/>
        </w:r>
        <w:r w:rsidR="007F1198">
          <w:rPr>
            <w:noProof/>
            <w:webHidden/>
          </w:rPr>
          <w:instrText xml:space="preserve"> PAGEREF _Toc120621063 \h </w:instrText>
        </w:r>
        <w:r w:rsidR="007F1198">
          <w:rPr>
            <w:noProof/>
            <w:webHidden/>
          </w:rPr>
        </w:r>
        <w:r w:rsidR="007F1198">
          <w:rPr>
            <w:noProof/>
            <w:webHidden/>
          </w:rPr>
          <w:fldChar w:fldCharType="separate"/>
        </w:r>
        <w:r w:rsidR="007F1198">
          <w:rPr>
            <w:noProof/>
            <w:webHidden/>
          </w:rPr>
          <w:t>6</w:t>
        </w:r>
        <w:r w:rsidR="007F1198">
          <w:rPr>
            <w:noProof/>
            <w:webHidden/>
          </w:rPr>
          <w:fldChar w:fldCharType="end"/>
        </w:r>
      </w:hyperlink>
    </w:p>
    <w:p w14:paraId="1157B1D3" w14:textId="47C9D03F" w:rsidR="007F1198" w:rsidRDefault="00E15319">
      <w:pPr>
        <w:pStyle w:val="Inhopg2"/>
        <w:tabs>
          <w:tab w:val="left" w:pos="720"/>
          <w:tab w:val="right" w:leader="dot" w:pos="9487"/>
        </w:tabs>
        <w:rPr>
          <w:rFonts w:eastAsiaTheme="minorEastAsia" w:cstheme="minorBidi"/>
          <w:i w:val="0"/>
          <w:iCs w:val="0"/>
          <w:noProof/>
          <w:sz w:val="22"/>
          <w:szCs w:val="22"/>
        </w:rPr>
      </w:pPr>
      <w:hyperlink w:anchor="_Toc120621064" w:history="1">
        <w:r w:rsidR="007F1198" w:rsidRPr="0003389B">
          <w:rPr>
            <w:rStyle w:val="Hyperlink"/>
            <w:rFonts w:cs="Times New Roman"/>
            <w:noProof/>
            <w14:scene3d>
              <w14:camera w14:prst="orthographicFront"/>
              <w14:lightRig w14:rig="threePt" w14:dir="t">
                <w14:rot w14:lat="0" w14:lon="0" w14:rev="0"/>
              </w14:lightRig>
            </w14:scene3d>
          </w:rPr>
          <w:t>3.1.</w:t>
        </w:r>
        <w:r w:rsidR="007F1198">
          <w:rPr>
            <w:rFonts w:eastAsiaTheme="minorEastAsia" w:cstheme="minorBidi"/>
            <w:i w:val="0"/>
            <w:iCs w:val="0"/>
            <w:noProof/>
            <w:sz w:val="22"/>
            <w:szCs w:val="22"/>
          </w:rPr>
          <w:tab/>
        </w:r>
        <w:r w:rsidR="007F1198" w:rsidRPr="0003389B">
          <w:rPr>
            <w:rStyle w:val="Hyperlink"/>
            <w:noProof/>
          </w:rPr>
          <w:t>Screentools bij pre-employment screening internen</w:t>
        </w:r>
        <w:r w:rsidR="007F1198">
          <w:rPr>
            <w:noProof/>
            <w:webHidden/>
          </w:rPr>
          <w:tab/>
        </w:r>
        <w:r w:rsidR="007F1198">
          <w:rPr>
            <w:noProof/>
            <w:webHidden/>
          </w:rPr>
          <w:fldChar w:fldCharType="begin"/>
        </w:r>
        <w:r w:rsidR="007F1198">
          <w:rPr>
            <w:noProof/>
            <w:webHidden/>
          </w:rPr>
          <w:instrText xml:space="preserve"> PAGEREF _Toc120621064 \h </w:instrText>
        </w:r>
        <w:r w:rsidR="007F1198">
          <w:rPr>
            <w:noProof/>
            <w:webHidden/>
          </w:rPr>
        </w:r>
        <w:r w:rsidR="007F1198">
          <w:rPr>
            <w:noProof/>
            <w:webHidden/>
          </w:rPr>
          <w:fldChar w:fldCharType="separate"/>
        </w:r>
        <w:r w:rsidR="007F1198">
          <w:rPr>
            <w:noProof/>
            <w:webHidden/>
          </w:rPr>
          <w:t>6</w:t>
        </w:r>
        <w:r w:rsidR="007F1198">
          <w:rPr>
            <w:noProof/>
            <w:webHidden/>
          </w:rPr>
          <w:fldChar w:fldCharType="end"/>
        </w:r>
      </w:hyperlink>
    </w:p>
    <w:p w14:paraId="6C4DAB44" w14:textId="78503CA7" w:rsidR="007F1198" w:rsidRDefault="00E15319">
      <w:pPr>
        <w:pStyle w:val="Inhopg2"/>
        <w:tabs>
          <w:tab w:val="left" w:pos="720"/>
          <w:tab w:val="right" w:leader="dot" w:pos="9487"/>
        </w:tabs>
        <w:rPr>
          <w:rFonts w:eastAsiaTheme="minorEastAsia" w:cstheme="minorBidi"/>
          <w:i w:val="0"/>
          <w:iCs w:val="0"/>
          <w:noProof/>
          <w:sz w:val="22"/>
          <w:szCs w:val="22"/>
        </w:rPr>
      </w:pPr>
      <w:hyperlink w:anchor="_Toc120621065" w:history="1">
        <w:r w:rsidR="007F1198" w:rsidRPr="0003389B">
          <w:rPr>
            <w:rStyle w:val="Hyperlink"/>
            <w:rFonts w:cs="Times New Roman"/>
            <w:noProof/>
            <w14:scene3d>
              <w14:camera w14:prst="orthographicFront"/>
              <w14:lightRig w14:rig="threePt" w14:dir="t">
                <w14:rot w14:lat="0" w14:lon="0" w14:rev="0"/>
              </w14:lightRig>
            </w14:scene3d>
          </w:rPr>
          <w:t>3.2.</w:t>
        </w:r>
        <w:r w:rsidR="007F1198">
          <w:rPr>
            <w:rFonts w:eastAsiaTheme="minorEastAsia" w:cstheme="minorBidi"/>
            <w:i w:val="0"/>
            <w:iCs w:val="0"/>
            <w:noProof/>
            <w:sz w:val="22"/>
            <w:szCs w:val="22"/>
          </w:rPr>
          <w:tab/>
        </w:r>
        <w:r w:rsidR="007F1198" w:rsidRPr="0003389B">
          <w:rPr>
            <w:rStyle w:val="Hyperlink"/>
            <w:noProof/>
          </w:rPr>
          <w:t>Screentools bij pre-employment screening externen</w:t>
        </w:r>
        <w:r w:rsidR="007F1198">
          <w:rPr>
            <w:noProof/>
            <w:webHidden/>
          </w:rPr>
          <w:tab/>
        </w:r>
        <w:r w:rsidR="007F1198">
          <w:rPr>
            <w:noProof/>
            <w:webHidden/>
          </w:rPr>
          <w:fldChar w:fldCharType="begin"/>
        </w:r>
        <w:r w:rsidR="007F1198">
          <w:rPr>
            <w:noProof/>
            <w:webHidden/>
          </w:rPr>
          <w:instrText xml:space="preserve"> PAGEREF _Toc120621065 \h </w:instrText>
        </w:r>
        <w:r w:rsidR="007F1198">
          <w:rPr>
            <w:noProof/>
            <w:webHidden/>
          </w:rPr>
        </w:r>
        <w:r w:rsidR="007F1198">
          <w:rPr>
            <w:noProof/>
            <w:webHidden/>
          </w:rPr>
          <w:fldChar w:fldCharType="separate"/>
        </w:r>
        <w:r w:rsidR="007F1198">
          <w:rPr>
            <w:noProof/>
            <w:webHidden/>
          </w:rPr>
          <w:t>6</w:t>
        </w:r>
        <w:r w:rsidR="007F1198">
          <w:rPr>
            <w:noProof/>
            <w:webHidden/>
          </w:rPr>
          <w:fldChar w:fldCharType="end"/>
        </w:r>
      </w:hyperlink>
    </w:p>
    <w:p w14:paraId="7AB031B5" w14:textId="4E34F5DD" w:rsidR="007F1198" w:rsidRDefault="00E15319">
      <w:pPr>
        <w:pStyle w:val="Inhopg2"/>
        <w:tabs>
          <w:tab w:val="left" w:pos="720"/>
          <w:tab w:val="right" w:leader="dot" w:pos="9487"/>
        </w:tabs>
        <w:rPr>
          <w:rFonts w:eastAsiaTheme="minorEastAsia" w:cstheme="minorBidi"/>
          <w:i w:val="0"/>
          <w:iCs w:val="0"/>
          <w:noProof/>
          <w:sz w:val="22"/>
          <w:szCs w:val="22"/>
        </w:rPr>
      </w:pPr>
      <w:hyperlink w:anchor="_Toc120621066" w:history="1">
        <w:r w:rsidR="007F1198" w:rsidRPr="0003389B">
          <w:rPr>
            <w:rStyle w:val="Hyperlink"/>
            <w:rFonts w:cs="Times New Roman"/>
            <w:noProof/>
            <w14:scene3d>
              <w14:camera w14:prst="orthographicFront"/>
              <w14:lightRig w14:rig="threePt" w14:dir="t">
                <w14:rot w14:lat="0" w14:lon="0" w14:rev="0"/>
              </w14:lightRig>
            </w14:scene3d>
          </w:rPr>
          <w:t>3.3.</w:t>
        </w:r>
        <w:r w:rsidR="007F1198">
          <w:rPr>
            <w:rFonts w:eastAsiaTheme="minorEastAsia" w:cstheme="minorBidi"/>
            <w:i w:val="0"/>
            <w:iCs w:val="0"/>
            <w:noProof/>
            <w:sz w:val="22"/>
            <w:szCs w:val="22"/>
          </w:rPr>
          <w:tab/>
        </w:r>
        <w:r w:rsidR="007F1198" w:rsidRPr="0003389B">
          <w:rPr>
            <w:rStyle w:val="Hyperlink"/>
            <w:noProof/>
          </w:rPr>
          <w:t>Screentools bij during-employment screening bij functiewijziging (naar functie met hoger risicoprofiel)</w:t>
        </w:r>
        <w:r w:rsidR="007F1198">
          <w:rPr>
            <w:noProof/>
            <w:webHidden/>
          </w:rPr>
          <w:tab/>
        </w:r>
        <w:r w:rsidR="007F1198">
          <w:rPr>
            <w:noProof/>
            <w:webHidden/>
          </w:rPr>
          <w:fldChar w:fldCharType="begin"/>
        </w:r>
        <w:r w:rsidR="007F1198">
          <w:rPr>
            <w:noProof/>
            <w:webHidden/>
          </w:rPr>
          <w:instrText xml:space="preserve"> PAGEREF _Toc120621066 \h </w:instrText>
        </w:r>
        <w:r w:rsidR="007F1198">
          <w:rPr>
            <w:noProof/>
            <w:webHidden/>
          </w:rPr>
        </w:r>
        <w:r w:rsidR="007F1198">
          <w:rPr>
            <w:noProof/>
            <w:webHidden/>
          </w:rPr>
          <w:fldChar w:fldCharType="separate"/>
        </w:r>
        <w:r w:rsidR="007F1198">
          <w:rPr>
            <w:noProof/>
            <w:webHidden/>
          </w:rPr>
          <w:t>6</w:t>
        </w:r>
        <w:r w:rsidR="007F1198">
          <w:rPr>
            <w:noProof/>
            <w:webHidden/>
          </w:rPr>
          <w:fldChar w:fldCharType="end"/>
        </w:r>
      </w:hyperlink>
    </w:p>
    <w:p w14:paraId="546FDD12" w14:textId="158F60F8" w:rsidR="007F1198" w:rsidRDefault="00E15319">
      <w:pPr>
        <w:pStyle w:val="Inhopg2"/>
        <w:tabs>
          <w:tab w:val="left" w:pos="720"/>
          <w:tab w:val="right" w:leader="dot" w:pos="9487"/>
        </w:tabs>
        <w:rPr>
          <w:rFonts w:eastAsiaTheme="minorEastAsia" w:cstheme="minorBidi"/>
          <w:i w:val="0"/>
          <w:iCs w:val="0"/>
          <w:noProof/>
          <w:sz w:val="22"/>
          <w:szCs w:val="22"/>
        </w:rPr>
      </w:pPr>
      <w:hyperlink w:anchor="_Toc120621068" w:history="1">
        <w:r w:rsidR="007F1198" w:rsidRPr="0003389B">
          <w:rPr>
            <w:rStyle w:val="Hyperlink"/>
            <w:rFonts w:cs="Times New Roman"/>
            <w:noProof/>
            <w14:scene3d>
              <w14:camera w14:prst="orthographicFront"/>
              <w14:lightRig w14:rig="threePt" w14:dir="t">
                <w14:rot w14:lat="0" w14:lon="0" w14:rev="0"/>
              </w14:lightRig>
            </w14:scene3d>
          </w:rPr>
          <w:t>3.4.</w:t>
        </w:r>
        <w:r w:rsidR="007F1198">
          <w:rPr>
            <w:rFonts w:eastAsiaTheme="minorEastAsia" w:cstheme="minorBidi"/>
            <w:i w:val="0"/>
            <w:iCs w:val="0"/>
            <w:noProof/>
            <w:sz w:val="22"/>
            <w:szCs w:val="22"/>
          </w:rPr>
          <w:tab/>
        </w:r>
        <w:r w:rsidR="007F1198" w:rsidRPr="0003389B">
          <w:rPr>
            <w:rStyle w:val="Hyperlink"/>
            <w:noProof/>
          </w:rPr>
          <w:t>Screentools bij during-employment screening (periodiek elke 5 jaar)</w:t>
        </w:r>
        <w:r w:rsidR="007F1198">
          <w:rPr>
            <w:noProof/>
            <w:webHidden/>
          </w:rPr>
          <w:tab/>
        </w:r>
        <w:r w:rsidR="007F1198">
          <w:rPr>
            <w:noProof/>
            <w:webHidden/>
          </w:rPr>
          <w:fldChar w:fldCharType="begin"/>
        </w:r>
        <w:r w:rsidR="007F1198">
          <w:rPr>
            <w:noProof/>
            <w:webHidden/>
          </w:rPr>
          <w:instrText xml:space="preserve"> PAGEREF _Toc120621068 \h </w:instrText>
        </w:r>
        <w:r w:rsidR="007F1198">
          <w:rPr>
            <w:noProof/>
            <w:webHidden/>
          </w:rPr>
        </w:r>
        <w:r w:rsidR="007F1198">
          <w:rPr>
            <w:noProof/>
            <w:webHidden/>
          </w:rPr>
          <w:fldChar w:fldCharType="separate"/>
        </w:r>
        <w:r w:rsidR="007F1198">
          <w:rPr>
            <w:noProof/>
            <w:webHidden/>
          </w:rPr>
          <w:t>6</w:t>
        </w:r>
        <w:r w:rsidR="007F1198">
          <w:rPr>
            <w:noProof/>
            <w:webHidden/>
          </w:rPr>
          <w:fldChar w:fldCharType="end"/>
        </w:r>
      </w:hyperlink>
    </w:p>
    <w:p w14:paraId="6280E02A" w14:textId="13EFCDF8" w:rsidR="007F1198" w:rsidRDefault="00E15319">
      <w:pPr>
        <w:pStyle w:val="Inhopg1"/>
        <w:tabs>
          <w:tab w:val="left" w:pos="567"/>
        </w:tabs>
        <w:rPr>
          <w:rFonts w:eastAsiaTheme="minorEastAsia" w:cstheme="minorBidi"/>
          <w:b w:val="0"/>
          <w:bCs w:val="0"/>
          <w:noProof/>
          <w:sz w:val="22"/>
          <w:szCs w:val="22"/>
        </w:rPr>
      </w:pPr>
      <w:hyperlink w:anchor="_Toc120621069" w:history="1">
        <w:r w:rsidR="007F1198" w:rsidRPr="0003389B">
          <w:rPr>
            <w:rStyle w:val="Hyperlink"/>
            <w:noProof/>
          </w:rPr>
          <w:t>4.</w:t>
        </w:r>
        <w:r w:rsidR="007F1198">
          <w:rPr>
            <w:rFonts w:eastAsiaTheme="minorEastAsia" w:cstheme="minorBidi"/>
            <w:b w:val="0"/>
            <w:bCs w:val="0"/>
            <w:noProof/>
            <w:sz w:val="22"/>
            <w:szCs w:val="22"/>
          </w:rPr>
          <w:tab/>
        </w:r>
        <w:r w:rsidR="007F1198" w:rsidRPr="0003389B">
          <w:rPr>
            <w:rStyle w:val="Hyperlink"/>
            <w:noProof/>
          </w:rPr>
          <w:t>Screening in de praktijk</w:t>
        </w:r>
        <w:r w:rsidR="007F1198">
          <w:rPr>
            <w:noProof/>
            <w:webHidden/>
          </w:rPr>
          <w:tab/>
        </w:r>
        <w:r w:rsidR="007F1198">
          <w:rPr>
            <w:noProof/>
            <w:webHidden/>
          </w:rPr>
          <w:fldChar w:fldCharType="begin"/>
        </w:r>
        <w:r w:rsidR="007F1198">
          <w:rPr>
            <w:noProof/>
            <w:webHidden/>
          </w:rPr>
          <w:instrText xml:space="preserve"> PAGEREF _Toc120621069 \h </w:instrText>
        </w:r>
        <w:r w:rsidR="007F1198">
          <w:rPr>
            <w:noProof/>
            <w:webHidden/>
          </w:rPr>
        </w:r>
        <w:r w:rsidR="007F1198">
          <w:rPr>
            <w:noProof/>
            <w:webHidden/>
          </w:rPr>
          <w:fldChar w:fldCharType="separate"/>
        </w:r>
        <w:r w:rsidR="007F1198">
          <w:rPr>
            <w:noProof/>
            <w:webHidden/>
          </w:rPr>
          <w:t>7</w:t>
        </w:r>
        <w:r w:rsidR="007F1198">
          <w:rPr>
            <w:noProof/>
            <w:webHidden/>
          </w:rPr>
          <w:fldChar w:fldCharType="end"/>
        </w:r>
      </w:hyperlink>
    </w:p>
    <w:p w14:paraId="5145E58E" w14:textId="4C547F39" w:rsidR="00792100" w:rsidRPr="00BE0FDC" w:rsidRDefault="00792100" w:rsidP="00C17EBA">
      <w:pPr>
        <w:pStyle w:val="Inhopg1"/>
        <w:ind w:right="142"/>
        <w:rPr>
          <w:b w:val="0"/>
          <w:lang w:eastAsia="en-US"/>
        </w:rPr>
      </w:pPr>
      <w:r w:rsidRPr="00AC78BE">
        <w:rPr>
          <w:rFonts w:ascii="Verdana" w:hAnsi="Verdana"/>
          <w:sz w:val="18"/>
          <w:szCs w:val="18"/>
          <w:lang w:eastAsia="en-US"/>
        </w:rPr>
        <w:fldChar w:fldCharType="end"/>
      </w:r>
    </w:p>
    <w:p w14:paraId="018463D0" w14:textId="77777777" w:rsidR="002D11A3" w:rsidRPr="00E578C4" w:rsidRDefault="002D11A3" w:rsidP="00C17EBA">
      <w:pPr>
        <w:spacing w:line="240" w:lineRule="auto"/>
        <w:ind w:right="142"/>
        <w:rPr>
          <w:rFonts w:cs="Arial"/>
          <w:b/>
          <w:bCs/>
          <w:kern w:val="32"/>
          <w:sz w:val="22"/>
          <w:lang w:eastAsia="en-US"/>
        </w:rPr>
      </w:pPr>
      <w:r w:rsidRPr="00E578C4">
        <w:rPr>
          <w:lang w:eastAsia="en-US"/>
        </w:rPr>
        <w:br w:type="page"/>
      </w:r>
    </w:p>
    <w:p w14:paraId="4EF5D344" w14:textId="77777777" w:rsidR="005D53A1" w:rsidRDefault="00401E74" w:rsidP="00CF0CF6">
      <w:pPr>
        <w:pStyle w:val="Kop1"/>
        <w:spacing w:line="23" w:lineRule="atLeast"/>
        <w:ind w:right="-1"/>
        <w:rPr>
          <w:lang w:eastAsia="en-US"/>
        </w:rPr>
      </w:pPr>
      <w:bookmarkStart w:id="12" w:name="_Toc120621057"/>
      <w:r>
        <w:rPr>
          <w:lang w:eastAsia="en-US"/>
        </w:rPr>
        <w:lastRenderedPageBreak/>
        <w:t>Screening bij Evides</w:t>
      </w:r>
      <w:bookmarkEnd w:id="12"/>
    </w:p>
    <w:p w14:paraId="47B6B417" w14:textId="77777777" w:rsidR="00401E74" w:rsidRDefault="00401E74" w:rsidP="00193303">
      <w:pPr>
        <w:rPr>
          <w:szCs w:val="18"/>
        </w:rPr>
      </w:pPr>
      <w:r>
        <w:rPr>
          <w:szCs w:val="18"/>
        </w:rPr>
        <w:t>Voor Evides</w:t>
      </w:r>
      <w:r w:rsidRPr="00665F62">
        <w:rPr>
          <w:szCs w:val="18"/>
        </w:rPr>
        <w:t xml:space="preserve"> is het belangrijk betrouwbaar personeel te selecteren en in dienst te hebben. Screening is een hulpmiddel om risico’s te beperken, om kandidaten uit te sluiten met een risico verhogend profiel.</w:t>
      </w:r>
    </w:p>
    <w:p w14:paraId="452B6A5F" w14:textId="77777777" w:rsidR="00193303" w:rsidRPr="00401E74" w:rsidRDefault="00193303" w:rsidP="00193303">
      <w:pPr>
        <w:rPr>
          <w:lang w:eastAsia="en-US"/>
        </w:rPr>
      </w:pPr>
    </w:p>
    <w:p w14:paraId="4727BA3C" w14:textId="77777777" w:rsidR="002C47DE" w:rsidRDefault="00401E74" w:rsidP="00031DD5">
      <w:pPr>
        <w:pStyle w:val="Kop2"/>
      </w:pPr>
      <w:bookmarkStart w:id="13" w:name="_Toc120621058"/>
      <w:proofErr w:type="spellStart"/>
      <w:r>
        <w:t>Inleiding</w:t>
      </w:r>
      <w:bookmarkEnd w:id="13"/>
      <w:proofErr w:type="spellEnd"/>
    </w:p>
    <w:p w14:paraId="5A206E81" w14:textId="77777777" w:rsidR="00A9411C" w:rsidRPr="00B9793C" w:rsidRDefault="00A9411C" w:rsidP="00193303">
      <w:pPr>
        <w:rPr>
          <w:iCs/>
          <w:szCs w:val="18"/>
        </w:rPr>
      </w:pPr>
      <w:bookmarkStart w:id="14" w:name="_Toc9232"/>
      <w:r w:rsidRPr="00B9793C">
        <w:rPr>
          <w:iCs/>
          <w:szCs w:val="18"/>
        </w:rPr>
        <w:t xml:space="preserve">Bepaalde processen zijn zo essentieel voor de Nederlandse samenleving dat uitval of verstoring tot ernstige maatschappelijke ontwrichting leidt en een bedreiging vormt voor de nationale veiligheid. Deze processen vormen de Nederlandse </w:t>
      </w:r>
      <w:r w:rsidRPr="00B9793C">
        <w:rPr>
          <w:b/>
          <w:bCs/>
          <w:iCs/>
          <w:szCs w:val="18"/>
        </w:rPr>
        <w:t>vitale infrastructuur</w:t>
      </w:r>
      <w:r w:rsidRPr="00B9793C">
        <w:rPr>
          <w:iCs/>
          <w:szCs w:val="18"/>
        </w:rPr>
        <w:t xml:space="preserve">. </w:t>
      </w:r>
    </w:p>
    <w:p w14:paraId="293C3B7B" w14:textId="77777777" w:rsidR="00A9411C" w:rsidRPr="00B9793C" w:rsidRDefault="00A9411C" w:rsidP="00193303">
      <w:pPr>
        <w:rPr>
          <w:iCs/>
          <w:szCs w:val="18"/>
        </w:rPr>
      </w:pPr>
    </w:p>
    <w:p w14:paraId="06C2B7C0" w14:textId="77777777" w:rsidR="00A9411C" w:rsidRPr="00B9793C" w:rsidRDefault="00A9411C" w:rsidP="00193303">
      <w:pPr>
        <w:rPr>
          <w:iCs/>
          <w:szCs w:val="18"/>
        </w:rPr>
      </w:pPr>
      <w:r w:rsidRPr="00B9793C">
        <w:rPr>
          <w:iCs/>
          <w:szCs w:val="18"/>
        </w:rPr>
        <w:t xml:space="preserve">De drinkwatervoorziening is aangewezen als een van deze vitale processen (categorie A). Overheid, bedrijfsleven, hulpverleningsdiensten en inlichtingendiensten werken nauw samen om de bescherming van de vitale producten, diensten en processen continu te verbeteren en borgen. </w:t>
      </w:r>
    </w:p>
    <w:p w14:paraId="771000F6" w14:textId="77777777" w:rsidR="00A9411C" w:rsidRPr="00B9793C" w:rsidRDefault="00A9411C" w:rsidP="00193303">
      <w:pPr>
        <w:rPr>
          <w:iCs/>
          <w:szCs w:val="18"/>
        </w:rPr>
      </w:pPr>
    </w:p>
    <w:p w14:paraId="3C01D0C2" w14:textId="41162D3B" w:rsidR="00A9411C" w:rsidRPr="00B9793C" w:rsidRDefault="00A9411C" w:rsidP="00193303">
      <w:pPr>
        <w:rPr>
          <w:iCs/>
          <w:szCs w:val="18"/>
        </w:rPr>
      </w:pPr>
      <w:r w:rsidRPr="0064519C">
        <w:rPr>
          <w:iCs/>
          <w:szCs w:val="18"/>
        </w:rPr>
        <w:t xml:space="preserve">Het Ministerie van </w:t>
      </w:r>
      <w:proofErr w:type="spellStart"/>
      <w:r w:rsidRPr="0064519C">
        <w:rPr>
          <w:iCs/>
          <w:szCs w:val="18"/>
        </w:rPr>
        <w:t>IenW</w:t>
      </w:r>
      <w:proofErr w:type="spellEnd"/>
      <w:r w:rsidRPr="0064519C">
        <w:rPr>
          <w:iCs/>
          <w:szCs w:val="18"/>
        </w:rPr>
        <w:t xml:space="preserve"> houdt toezicht op de wijze waarop de drinkwatersector deze bescherming inricht en heeft daar in 2018 een onderzoek naar uitgevoerd. Naar aanleiding van de resultaten daarvan heeft de drinkwatersector </w:t>
      </w:r>
      <w:r w:rsidR="003C0BDC" w:rsidRPr="0064519C">
        <w:rPr>
          <w:iCs/>
          <w:szCs w:val="18"/>
        </w:rPr>
        <w:t>afgestemd over</w:t>
      </w:r>
      <w:r w:rsidRPr="0064519C">
        <w:rPr>
          <w:iCs/>
          <w:szCs w:val="18"/>
        </w:rPr>
        <w:t xml:space="preserve"> een aantal maatregelen, waaronder het aanscherpen van het screeningsbeleid.</w:t>
      </w:r>
    </w:p>
    <w:p w14:paraId="2CB271D4" w14:textId="77777777" w:rsidR="00A9411C" w:rsidRPr="00B9793C" w:rsidRDefault="00A9411C" w:rsidP="00193303">
      <w:pPr>
        <w:rPr>
          <w:szCs w:val="18"/>
        </w:rPr>
      </w:pPr>
    </w:p>
    <w:p w14:paraId="1BD014CC" w14:textId="0CDED00D" w:rsidR="00401E74" w:rsidRDefault="00A9411C" w:rsidP="00193303">
      <w:pPr>
        <w:rPr>
          <w:iCs/>
          <w:szCs w:val="18"/>
        </w:rPr>
      </w:pPr>
      <w:r w:rsidRPr="0064519C">
        <w:rPr>
          <w:iCs/>
          <w:szCs w:val="18"/>
        </w:rPr>
        <w:t>NB</w:t>
      </w:r>
      <w:r w:rsidR="00401E74" w:rsidRPr="0064519C">
        <w:rPr>
          <w:iCs/>
          <w:szCs w:val="18"/>
        </w:rPr>
        <w:t>.</w:t>
      </w:r>
      <w:r w:rsidRPr="0064519C">
        <w:rPr>
          <w:iCs/>
          <w:szCs w:val="18"/>
        </w:rPr>
        <w:t xml:space="preserve"> Evides Industriewater (incl</w:t>
      </w:r>
      <w:r w:rsidR="00401E74" w:rsidRPr="0064519C">
        <w:rPr>
          <w:iCs/>
          <w:szCs w:val="18"/>
        </w:rPr>
        <w:t>usief</w:t>
      </w:r>
      <w:r w:rsidRPr="0064519C">
        <w:rPr>
          <w:iCs/>
          <w:szCs w:val="18"/>
        </w:rPr>
        <w:t xml:space="preserve"> DSBV) behoort </w:t>
      </w:r>
      <w:r w:rsidR="003C0BDC" w:rsidRPr="0064519C">
        <w:rPr>
          <w:iCs/>
          <w:szCs w:val="18"/>
        </w:rPr>
        <w:t xml:space="preserve">conform de definitie van het Ministerie </w:t>
      </w:r>
      <w:r w:rsidRPr="0064519C">
        <w:rPr>
          <w:iCs/>
          <w:szCs w:val="18"/>
        </w:rPr>
        <w:t>niet tot de vitale infrastructuur.</w:t>
      </w:r>
      <w:bookmarkEnd w:id="14"/>
      <w:r w:rsidR="003C0BDC" w:rsidRPr="0064519C">
        <w:rPr>
          <w:iCs/>
          <w:szCs w:val="18"/>
        </w:rPr>
        <w:t xml:space="preserve"> Wel zijn het Drinkwaterbedrijf en Evides Industriewater qua processen nauw met elkaar verbonden, bijvoorbeeld op</w:t>
      </w:r>
      <w:r w:rsidR="003C0BDC">
        <w:rPr>
          <w:iCs/>
          <w:szCs w:val="18"/>
        </w:rPr>
        <w:t xml:space="preserve"> het gebied van de ICT-infrastructuur.</w:t>
      </w:r>
    </w:p>
    <w:p w14:paraId="613DB557" w14:textId="77777777" w:rsidR="00193303" w:rsidRDefault="00193303" w:rsidP="00193303">
      <w:pPr>
        <w:rPr>
          <w:iCs/>
          <w:szCs w:val="18"/>
        </w:rPr>
      </w:pPr>
    </w:p>
    <w:p w14:paraId="18BA9C2C" w14:textId="77777777" w:rsidR="00401E74" w:rsidRDefault="00401E74" w:rsidP="00031DD5">
      <w:pPr>
        <w:pStyle w:val="Kop2"/>
      </w:pPr>
      <w:bookmarkStart w:id="15" w:name="_Toc120621059"/>
      <w:r>
        <w:t>Doel</w:t>
      </w:r>
      <w:bookmarkEnd w:id="15"/>
    </w:p>
    <w:p w14:paraId="4A05F117" w14:textId="77777777" w:rsidR="00A9411C" w:rsidRPr="008738D2" w:rsidRDefault="00A9411C" w:rsidP="00193303">
      <w:pPr>
        <w:rPr>
          <w:iCs/>
          <w:szCs w:val="18"/>
        </w:rPr>
      </w:pPr>
      <w:r w:rsidRPr="008738D2">
        <w:rPr>
          <w:iCs/>
          <w:szCs w:val="18"/>
        </w:rPr>
        <w:t>De doelstelling van het screeningsbeleid is enerzijds het vaststellen of een (toekomstige) medewerker voldoende betrouwbaar is om werkzaamheden voor Evides uit te mogen voeren en geen (toekomstige) dreiging of niet-</w:t>
      </w:r>
      <w:proofErr w:type="spellStart"/>
      <w:r w:rsidRPr="008738D2">
        <w:rPr>
          <w:iCs/>
          <w:szCs w:val="18"/>
        </w:rPr>
        <w:t>mitigeerbaar</w:t>
      </w:r>
      <w:proofErr w:type="spellEnd"/>
      <w:r w:rsidRPr="008738D2">
        <w:rPr>
          <w:iCs/>
          <w:szCs w:val="18"/>
        </w:rPr>
        <w:t xml:space="preserve"> risico oplevert voor Evides. </w:t>
      </w:r>
    </w:p>
    <w:p w14:paraId="60FEE688" w14:textId="77777777" w:rsidR="00A9411C" w:rsidRDefault="00A9411C" w:rsidP="00193303">
      <w:pPr>
        <w:rPr>
          <w:szCs w:val="18"/>
        </w:rPr>
      </w:pPr>
      <w:r w:rsidRPr="008738D2">
        <w:rPr>
          <w:szCs w:val="18"/>
        </w:rPr>
        <w:t xml:space="preserve">Anderzijds wordt er door dit beleid bij medewerkers meer risicobewustzijn gecreëerd en wordt de preventieve werking van screening gestimuleerd.  </w:t>
      </w:r>
    </w:p>
    <w:p w14:paraId="406E9BFA" w14:textId="77777777" w:rsidR="00193303" w:rsidRDefault="00193303" w:rsidP="00193303">
      <w:pPr>
        <w:rPr>
          <w:szCs w:val="18"/>
        </w:rPr>
      </w:pPr>
    </w:p>
    <w:p w14:paraId="6E6294CB" w14:textId="56F31AD1" w:rsidR="00193303" w:rsidRPr="0046273D" w:rsidRDefault="00193303" w:rsidP="00193303">
      <w:pPr>
        <w:rPr>
          <w:szCs w:val="18"/>
        </w:rPr>
      </w:pPr>
      <w:r w:rsidRPr="0046273D">
        <w:rPr>
          <w:szCs w:val="18"/>
        </w:rPr>
        <w:t>Evides zal de gegevens die uit de screening worden verkregen niet gebruiken voor een ander doel dan waarvoor ze verkregen zijn.</w:t>
      </w:r>
    </w:p>
    <w:p w14:paraId="17AB2E75" w14:textId="77777777" w:rsidR="00193303" w:rsidRPr="0046273D" w:rsidRDefault="00193303" w:rsidP="00193303">
      <w:pPr>
        <w:rPr>
          <w:szCs w:val="18"/>
        </w:rPr>
      </w:pPr>
    </w:p>
    <w:p w14:paraId="2DDECDD1" w14:textId="77777777" w:rsidR="00A9411C" w:rsidRPr="0046273D" w:rsidRDefault="00401E74" w:rsidP="00031DD5">
      <w:pPr>
        <w:pStyle w:val="Kop2"/>
      </w:pPr>
      <w:bookmarkStart w:id="16" w:name="_Toc120621060"/>
      <w:proofErr w:type="spellStart"/>
      <w:r w:rsidRPr="0046273D">
        <w:t>Risicofunctiebeoordeling</w:t>
      </w:r>
      <w:proofErr w:type="spellEnd"/>
      <w:r w:rsidRPr="0046273D">
        <w:t xml:space="preserve"> en screening</w:t>
      </w:r>
      <w:bookmarkEnd w:id="16"/>
    </w:p>
    <w:p w14:paraId="578A9FAB" w14:textId="77777777" w:rsidR="00A9411C" w:rsidRPr="0046273D" w:rsidRDefault="00A9411C" w:rsidP="00193303">
      <w:pPr>
        <w:rPr>
          <w:szCs w:val="18"/>
        </w:rPr>
      </w:pPr>
      <w:r w:rsidRPr="0046273D">
        <w:rPr>
          <w:szCs w:val="18"/>
        </w:rPr>
        <w:t>Bij Evides kan screening plaatsvinden op 3 niveaus: Basis (B), Midden (M) of Hoog (H).</w:t>
      </w:r>
    </w:p>
    <w:p w14:paraId="7C1C4DAA" w14:textId="77777777" w:rsidR="00A9411C" w:rsidRPr="0046273D" w:rsidRDefault="00A9411C" w:rsidP="00193303">
      <w:pPr>
        <w:rPr>
          <w:szCs w:val="18"/>
        </w:rPr>
      </w:pPr>
    </w:p>
    <w:p w14:paraId="64DC7E33" w14:textId="0F93E5B6" w:rsidR="00A9411C" w:rsidRPr="0046273D" w:rsidRDefault="009B586C" w:rsidP="00193303">
      <w:pPr>
        <w:rPr>
          <w:szCs w:val="18"/>
        </w:rPr>
      </w:pPr>
      <w:r w:rsidRPr="0046273D">
        <w:rPr>
          <w:szCs w:val="18"/>
        </w:rPr>
        <w:t>Op</w:t>
      </w:r>
      <w:r w:rsidR="00A9411C" w:rsidRPr="0046273D">
        <w:rPr>
          <w:szCs w:val="18"/>
        </w:rPr>
        <w:t xml:space="preserve"> welk niveau </w:t>
      </w:r>
      <w:r w:rsidRPr="0046273D">
        <w:rPr>
          <w:szCs w:val="18"/>
        </w:rPr>
        <w:t xml:space="preserve">een medewerker </w:t>
      </w:r>
      <w:r w:rsidR="00A9411C" w:rsidRPr="0046273D">
        <w:rPr>
          <w:szCs w:val="18"/>
        </w:rPr>
        <w:t>gescreend word</w:t>
      </w:r>
      <w:r w:rsidR="00014BBB">
        <w:rPr>
          <w:szCs w:val="18"/>
        </w:rPr>
        <w:t>t</w:t>
      </w:r>
      <w:r w:rsidR="00A9411C" w:rsidRPr="0046273D">
        <w:rPr>
          <w:szCs w:val="18"/>
        </w:rPr>
        <w:t xml:space="preserve">, hangt </w:t>
      </w:r>
      <w:r w:rsidR="00014BBB">
        <w:rPr>
          <w:szCs w:val="18"/>
        </w:rPr>
        <w:t xml:space="preserve">af </w:t>
      </w:r>
      <w:r w:rsidR="00A9411C" w:rsidRPr="0046273D">
        <w:rPr>
          <w:szCs w:val="18"/>
        </w:rPr>
        <w:t>van de functie en/of rol die een medewerker vervult of gaat vervullen. Dat wil zeggen dat de zwaarte van de screening (B, M of H) afhangt van het risicoprofiel van de functie/rol.</w:t>
      </w:r>
    </w:p>
    <w:p w14:paraId="79E245B6" w14:textId="77777777" w:rsidR="00A9411C" w:rsidRPr="0046273D" w:rsidRDefault="00A9411C" w:rsidP="00193303">
      <w:pPr>
        <w:rPr>
          <w:szCs w:val="18"/>
        </w:rPr>
      </w:pPr>
    </w:p>
    <w:p w14:paraId="79D9A528" w14:textId="64CB0B48" w:rsidR="00A9411C" w:rsidRPr="0046273D" w:rsidRDefault="00A9411C" w:rsidP="00193303">
      <w:pPr>
        <w:pStyle w:val="Default"/>
        <w:autoSpaceDE/>
        <w:autoSpaceDN/>
        <w:adjustRightInd/>
        <w:spacing w:line="276" w:lineRule="auto"/>
        <w:rPr>
          <w:rFonts w:ascii="Verdana" w:hAnsi="Verdana" w:cs="Times New Roman"/>
          <w:color w:val="auto"/>
          <w:sz w:val="18"/>
          <w:szCs w:val="18"/>
        </w:rPr>
      </w:pPr>
      <w:r w:rsidRPr="0046273D">
        <w:rPr>
          <w:rFonts w:ascii="Verdana" w:hAnsi="Verdana"/>
          <w:sz w:val="18"/>
          <w:szCs w:val="18"/>
        </w:rPr>
        <w:t xml:space="preserve">Evides heeft de </w:t>
      </w:r>
      <w:r w:rsidR="00401E74" w:rsidRPr="0046273D">
        <w:rPr>
          <w:rFonts w:ascii="Verdana" w:hAnsi="Verdana"/>
          <w:sz w:val="18"/>
          <w:szCs w:val="18"/>
        </w:rPr>
        <w:t>zgn.</w:t>
      </w:r>
      <w:r w:rsidRPr="0046273D">
        <w:rPr>
          <w:rFonts w:ascii="Verdana" w:hAnsi="Verdana"/>
          <w:sz w:val="18"/>
          <w:szCs w:val="18"/>
        </w:rPr>
        <w:t xml:space="preserve"> kwetsbare functies geïnventariseerd: per functie/rol is in kaart gebracht welke risicocategorie van toepassing is (B, M of H). Een kwetsbare functie is e</w:t>
      </w:r>
      <w:r w:rsidRPr="0046273D">
        <w:rPr>
          <w:rFonts w:ascii="Verdana" w:hAnsi="Verdana" w:cs="Times New Roman"/>
          <w:color w:val="auto"/>
          <w:sz w:val="18"/>
          <w:szCs w:val="18"/>
        </w:rPr>
        <w:t>en functie die extra risico’s met zich mee brengt ten aanzien van (de aantasting van) vitale belangen, financiële belangen, reputatie/imago of integriteit.</w:t>
      </w:r>
      <w:r w:rsidR="00625AB1" w:rsidRPr="0046273D">
        <w:rPr>
          <w:rFonts w:ascii="Verdana" w:hAnsi="Verdana" w:cs="Times New Roman"/>
          <w:color w:val="auto"/>
          <w:sz w:val="18"/>
          <w:szCs w:val="18"/>
        </w:rPr>
        <w:t xml:space="preserve"> </w:t>
      </w:r>
    </w:p>
    <w:p w14:paraId="3A58505D" w14:textId="36CD0540" w:rsidR="00625AB1" w:rsidRDefault="00625AB1" w:rsidP="00193303">
      <w:pPr>
        <w:pStyle w:val="Default"/>
        <w:autoSpaceDE/>
        <w:autoSpaceDN/>
        <w:adjustRightInd/>
        <w:spacing w:line="276" w:lineRule="auto"/>
        <w:rPr>
          <w:rFonts w:ascii="Verdana" w:hAnsi="Verdana" w:cs="Times New Roman"/>
          <w:color w:val="auto"/>
          <w:sz w:val="18"/>
          <w:szCs w:val="18"/>
        </w:rPr>
      </w:pPr>
      <w:bookmarkStart w:id="17" w:name="_Hlk61013314"/>
      <w:r w:rsidRPr="0046273D">
        <w:rPr>
          <w:rFonts w:ascii="Verdana" w:hAnsi="Verdana" w:cs="Times New Roman"/>
          <w:color w:val="auto"/>
          <w:sz w:val="18"/>
          <w:szCs w:val="18"/>
        </w:rPr>
        <w:t xml:space="preserve">HR deelt functies (in concept) in risicocategorieën in, stemt het resultaat af met het MO (management overleg) van elk bedrijfsonderdeel en legt de lijst met indelingen ter goedkeuring voor aan het Directie/MT. De goedgekeurde lijst wordt gepubliceerd op intranet (contentserver). Een medewerker die </w:t>
      </w:r>
      <w:r w:rsidRPr="0046273D">
        <w:rPr>
          <w:rFonts w:ascii="Verdana" w:hAnsi="Verdana" w:cs="Times New Roman"/>
          <w:color w:val="auto"/>
          <w:sz w:val="18"/>
          <w:szCs w:val="18"/>
        </w:rPr>
        <w:lastRenderedPageBreak/>
        <w:t>het niet eens is met de indeling van zijn functie kan (beargumenteerd) een herbeoordeling aanvragen bij HR.</w:t>
      </w:r>
    </w:p>
    <w:bookmarkEnd w:id="17"/>
    <w:p w14:paraId="724F441C" w14:textId="6FDFF446" w:rsidR="0029090B" w:rsidRDefault="0029090B" w:rsidP="00193303">
      <w:pPr>
        <w:pStyle w:val="Default"/>
        <w:autoSpaceDE/>
        <w:autoSpaceDN/>
        <w:adjustRightInd/>
        <w:spacing w:line="276" w:lineRule="auto"/>
        <w:rPr>
          <w:rFonts w:ascii="Verdana" w:hAnsi="Verdana" w:cs="Times New Roman"/>
          <w:color w:val="auto"/>
          <w:sz w:val="18"/>
          <w:szCs w:val="18"/>
        </w:rPr>
      </w:pPr>
    </w:p>
    <w:p w14:paraId="39656663" w14:textId="77777777" w:rsidR="00A9411C" w:rsidRPr="0029090B" w:rsidRDefault="00401E74" w:rsidP="00031DD5">
      <w:pPr>
        <w:pStyle w:val="Kop2"/>
        <w:rPr>
          <w:lang w:val="nl-NL"/>
        </w:rPr>
      </w:pPr>
      <w:bookmarkStart w:id="18" w:name="_Toc120621061"/>
      <w:bookmarkStart w:id="19" w:name="_Toc9234"/>
      <w:r w:rsidRPr="0029090B">
        <w:rPr>
          <w:rFonts w:eastAsia="Arial"/>
          <w:lang w:val="nl-NL"/>
        </w:rPr>
        <w:t>V</w:t>
      </w:r>
      <w:r w:rsidR="00A9411C" w:rsidRPr="0029090B">
        <w:rPr>
          <w:rFonts w:eastAsia="Arial"/>
          <w:lang w:val="nl-NL"/>
        </w:rPr>
        <w:t>oor welke medewerkers geldt de screening?</w:t>
      </w:r>
      <w:bookmarkEnd w:id="18"/>
      <w:r w:rsidR="00A9411C" w:rsidRPr="0029090B">
        <w:rPr>
          <w:lang w:val="nl-NL"/>
        </w:rPr>
        <w:t xml:space="preserve">  </w:t>
      </w:r>
      <w:bookmarkEnd w:id="19"/>
    </w:p>
    <w:p w14:paraId="22F870DD" w14:textId="77777777" w:rsidR="00193303" w:rsidRPr="0046273D" w:rsidRDefault="00193303" w:rsidP="00193303"/>
    <w:p w14:paraId="0215A827" w14:textId="77777777" w:rsidR="00A9411C" w:rsidRPr="0046273D" w:rsidRDefault="00A9411C" w:rsidP="00193303">
      <w:pPr>
        <w:pStyle w:val="Kop3"/>
        <w:spacing w:before="0" w:after="0"/>
      </w:pPr>
      <w:r w:rsidRPr="0046273D">
        <w:t>Pre-</w:t>
      </w:r>
      <w:proofErr w:type="spellStart"/>
      <w:r w:rsidRPr="0046273D">
        <w:t>employment</w:t>
      </w:r>
      <w:proofErr w:type="spellEnd"/>
      <w:r w:rsidRPr="0046273D">
        <w:t xml:space="preserve"> screening </w:t>
      </w:r>
    </w:p>
    <w:p w14:paraId="13E09EE3" w14:textId="77777777" w:rsidR="00A9411C" w:rsidRPr="0046273D" w:rsidRDefault="00A9411C" w:rsidP="00193303">
      <w:r w:rsidRPr="0046273D">
        <w:t>Pre-</w:t>
      </w:r>
      <w:proofErr w:type="spellStart"/>
      <w:r w:rsidRPr="0046273D">
        <w:t>employment</w:t>
      </w:r>
      <w:proofErr w:type="spellEnd"/>
      <w:r w:rsidRPr="0046273D">
        <w:t xml:space="preserve"> screening (screening voor aanvang werkzaamheden) geldt voor:</w:t>
      </w:r>
    </w:p>
    <w:p w14:paraId="2B3C1F38" w14:textId="77777777" w:rsidR="003A26EF" w:rsidRPr="0046273D" w:rsidRDefault="003A26EF" w:rsidP="00193303"/>
    <w:p w14:paraId="3C866D07" w14:textId="77777777" w:rsidR="00A9411C" w:rsidRPr="0046273D" w:rsidRDefault="00401E74" w:rsidP="00193303">
      <w:pPr>
        <w:pStyle w:val="Lijstalinea"/>
        <w:numPr>
          <w:ilvl w:val="0"/>
          <w:numId w:val="38"/>
        </w:numPr>
        <w:spacing w:line="276" w:lineRule="auto"/>
        <w:rPr>
          <w:rFonts w:ascii="Verdana" w:hAnsi="Verdana"/>
          <w:sz w:val="18"/>
          <w:szCs w:val="18"/>
        </w:rPr>
      </w:pPr>
      <w:r w:rsidRPr="0046273D">
        <w:rPr>
          <w:rFonts w:ascii="Verdana" w:hAnsi="Verdana"/>
          <w:sz w:val="18"/>
          <w:szCs w:val="18"/>
        </w:rPr>
        <w:t>n</w:t>
      </w:r>
      <w:r w:rsidR="00A9411C" w:rsidRPr="0046273D">
        <w:rPr>
          <w:rFonts w:ascii="Verdana" w:hAnsi="Verdana"/>
          <w:sz w:val="18"/>
          <w:szCs w:val="18"/>
        </w:rPr>
        <w:t>ieuwe medewerkers die in dienst komen van Evides;</w:t>
      </w:r>
    </w:p>
    <w:p w14:paraId="0C117C8A" w14:textId="52C3B861" w:rsidR="00A9411C" w:rsidRPr="0046273D" w:rsidRDefault="00401E74" w:rsidP="00193303">
      <w:pPr>
        <w:pStyle w:val="Lijstalinea"/>
        <w:numPr>
          <w:ilvl w:val="0"/>
          <w:numId w:val="38"/>
        </w:numPr>
        <w:spacing w:line="276" w:lineRule="auto"/>
        <w:rPr>
          <w:rFonts w:ascii="Verdana" w:hAnsi="Verdana"/>
          <w:sz w:val="18"/>
          <w:szCs w:val="18"/>
        </w:rPr>
      </w:pPr>
      <w:r w:rsidRPr="0046273D">
        <w:rPr>
          <w:rFonts w:ascii="Verdana" w:hAnsi="Verdana"/>
          <w:sz w:val="18"/>
          <w:szCs w:val="18"/>
        </w:rPr>
        <w:t>n</w:t>
      </w:r>
      <w:r w:rsidR="00A9411C" w:rsidRPr="0046273D">
        <w:rPr>
          <w:rFonts w:ascii="Verdana" w:hAnsi="Verdana"/>
          <w:sz w:val="18"/>
          <w:szCs w:val="18"/>
        </w:rPr>
        <w:t>ieuwe externen: medewerkers die via een bureau of als zelfstandige voor/bij Evides werken (uitzendkrachten, gedetacheerden, zzp’ers);</w:t>
      </w:r>
    </w:p>
    <w:p w14:paraId="15E36931" w14:textId="77B87145" w:rsidR="00A9411C" w:rsidRPr="0046273D" w:rsidRDefault="00401E74" w:rsidP="00193303">
      <w:pPr>
        <w:pStyle w:val="Lijstalinea"/>
        <w:numPr>
          <w:ilvl w:val="0"/>
          <w:numId w:val="38"/>
        </w:numPr>
        <w:spacing w:line="276" w:lineRule="auto"/>
        <w:rPr>
          <w:rFonts w:ascii="Verdana" w:hAnsi="Verdana"/>
          <w:sz w:val="18"/>
          <w:szCs w:val="18"/>
        </w:rPr>
      </w:pPr>
      <w:r w:rsidRPr="0046273D">
        <w:rPr>
          <w:rFonts w:ascii="Verdana" w:hAnsi="Verdana"/>
          <w:sz w:val="18"/>
          <w:szCs w:val="18"/>
        </w:rPr>
        <w:t>n</w:t>
      </w:r>
      <w:r w:rsidR="00A9411C" w:rsidRPr="0046273D">
        <w:rPr>
          <w:rFonts w:ascii="Verdana" w:hAnsi="Verdana"/>
          <w:sz w:val="18"/>
          <w:szCs w:val="18"/>
        </w:rPr>
        <w:t xml:space="preserve">ieuwe externen betreffende “uitbesteed werk” voor zover deze medewerkers toegang hebben tot Evides ICT- systemen en/of toegang tot plaatsen waar handelingen de </w:t>
      </w:r>
      <w:proofErr w:type="spellStart"/>
      <w:r w:rsidR="00A9411C" w:rsidRPr="0046273D">
        <w:rPr>
          <w:rFonts w:ascii="Verdana" w:hAnsi="Verdana"/>
          <w:sz w:val="18"/>
          <w:szCs w:val="18"/>
        </w:rPr>
        <w:t>drinkwatervoor</w:t>
      </w:r>
      <w:proofErr w:type="spellEnd"/>
      <w:r w:rsidR="009B586C" w:rsidRPr="0046273D">
        <w:rPr>
          <w:rFonts w:ascii="Verdana" w:hAnsi="Verdana"/>
          <w:sz w:val="18"/>
          <w:szCs w:val="18"/>
        </w:rPr>
        <w:t xml:space="preserve">- </w:t>
      </w:r>
      <w:proofErr w:type="spellStart"/>
      <w:r w:rsidR="00A9411C" w:rsidRPr="0046273D">
        <w:rPr>
          <w:rFonts w:ascii="Verdana" w:hAnsi="Verdana"/>
          <w:sz w:val="18"/>
          <w:szCs w:val="18"/>
        </w:rPr>
        <w:t>ziening</w:t>
      </w:r>
      <w:proofErr w:type="spellEnd"/>
      <w:r w:rsidR="00A9411C" w:rsidRPr="0046273D">
        <w:rPr>
          <w:rFonts w:ascii="Verdana" w:hAnsi="Verdana"/>
          <w:sz w:val="18"/>
          <w:szCs w:val="18"/>
        </w:rPr>
        <w:t xml:space="preserve"> in gevaar kunnen brengen; </w:t>
      </w:r>
    </w:p>
    <w:p w14:paraId="504732F9" w14:textId="77777777" w:rsidR="00A9411C" w:rsidRPr="0046273D" w:rsidRDefault="00A9411C" w:rsidP="00193303">
      <w:pPr>
        <w:pStyle w:val="Lijstalinea"/>
        <w:numPr>
          <w:ilvl w:val="0"/>
          <w:numId w:val="38"/>
        </w:numPr>
        <w:spacing w:line="276" w:lineRule="auto"/>
        <w:rPr>
          <w:rFonts w:ascii="Verdana" w:hAnsi="Verdana"/>
          <w:sz w:val="18"/>
          <w:szCs w:val="18"/>
        </w:rPr>
      </w:pPr>
      <w:r w:rsidRPr="0046273D">
        <w:rPr>
          <w:rFonts w:ascii="Verdana" w:hAnsi="Verdana"/>
          <w:sz w:val="18"/>
          <w:szCs w:val="18"/>
        </w:rPr>
        <w:t>Stagiaires.</w:t>
      </w:r>
    </w:p>
    <w:p w14:paraId="550A227D" w14:textId="77777777" w:rsidR="00193303" w:rsidRPr="0046273D" w:rsidRDefault="00193303" w:rsidP="00193303">
      <w:pPr>
        <w:pStyle w:val="Lijstalinea"/>
        <w:numPr>
          <w:ilvl w:val="0"/>
          <w:numId w:val="0"/>
        </w:numPr>
        <w:spacing w:line="276" w:lineRule="auto"/>
        <w:ind w:left="717"/>
        <w:rPr>
          <w:rFonts w:ascii="Verdana" w:hAnsi="Verdana"/>
          <w:sz w:val="18"/>
          <w:szCs w:val="18"/>
        </w:rPr>
      </w:pPr>
    </w:p>
    <w:p w14:paraId="567B60CF" w14:textId="77777777" w:rsidR="00A9411C" w:rsidRPr="0046273D" w:rsidRDefault="00A9411C" w:rsidP="00193303">
      <w:pPr>
        <w:pStyle w:val="Kop3"/>
        <w:spacing w:before="0" w:after="0"/>
      </w:pPr>
      <w:proofErr w:type="spellStart"/>
      <w:r w:rsidRPr="0046273D">
        <w:t>During-employment</w:t>
      </w:r>
      <w:proofErr w:type="spellEnd"/>
      <w:r w:rsidRPr="0046273D">
        <w:t xml:space="preserve"> screening </w:t>
      </w:r>
    </w:p>
    <w:p w14:paraId="563DC3AF" w14:textId="43333599" w:rsidR="00A9411C" w:rsidRPr="0046273D" w:rsidRDefault="006D02A6" w:rsidP="00193303">
      <w:r>
        <w:t xml:space="preserve">Er vindt </w:t>
      </w:r>
      <w:proofErr w:type="spellStart"/>
      <w:r>
        <w:t>d</w:t>
      </w:r>
      <w:r w:rsidR="00A9411C" w:rsidRPr="0046273D">
        <w:t>uring-employment</w:t>
      </w:r>
      <w:proofErr w:type="spellEnd"/>
      <w:r w:rsidR="00A9411C" w:rsidRPr="0046273D">
        <w:t xml:space="preserve"> screening (screening van medewerkers die al voor Evides werken, uit een van de in 1.4.1 vermelde categorieën)</w:t>
      </w:r>
      <w:r>
        <w:t xml:space="preserve"> plaats</w:t>
      </w:r>
      <w:r w:rsidR="00A9411C" w:rsidRPr="0046273D">
        <w:t>:</w:t>
      </w:r>
    </w:p>
    <w:p w14:paraId="1A88EC4A" w14:textId="77777777" w:rsidR="003A26EF" w:rsidRPr="0046273D" w:rsidRDefault="003A26EF" w:rsidP="00193303"/>
    <w:p w14:paraId="11DD92F3" w14:textId="77777777" w:rsidR="00A9411C" w:rsidRPr="0046273D" w:rsidRDefault="00401E74" w:rsidP="00193303">
      <w:pPr>
        <w:pStyle w:val="Lijstalinea"/>
        <w:numPr>
          <w:ilvl w:val="0"/>
          <w:numId w:val="30"/>
        </w:numPr>
        <w:spacing w:line="276" w:lineRule="auto"/>
        <w:ind w:left="378"/>
        <w:rPr>
          <w:rFonts w:ascii="Verdana" w:hAnsi="Verdana"/>
          <w:sz w:val="18"/>
          <w:szCs w:val="18"/>
        </w:rPr>
      </w:pPr>
      <w:r w:rsidRPr="0046273D">
        <w:rPr>
          <w:rFonts w:ascii="Verdana" w:hAnsi="Verdana"/>
          <w:sz w:val="18"/>
          <w:szCs w:val="18"/>
        </w:rPr>
        <w:t>a</w:t>
      </w:r>
      <w:r w:rsidR="00A9411C" w:rsidRPr="0046273D">
        <w:rPr>
          <w:rFonts w:ascii="Verdana" w:hAnsi="Verdana"/>
          <w:sz w:val="18"/>
          <w:szCs w:val="18"/>
        </w:rPr>
        <w:t>ls er een gerechtvaardigd belang voor screening is, dit kan zijn:</w:t>
      </w:r>
    </w:p>
    <w:p w14:paraId="7C5B335D" w14:textId="77777777" w:rsidR="00A9411C" w:rsidRPr="0046273D" w:rsidRDefault="00401E74" w:rsidP="00193303">
      <w:pPr>
        <w:pStyle w:val="Lijstalinea"/>
        <w:numPr>
          <w:ilvl w:val="1"/>
          <w:numId w:val="31"/>
        </w:numPr>
        <w:spacing w:line="276" w:lineRule="auto"/>
        <w:ind w:left="851"/>
        <w:rPr>
          <w:rFonts w:ascii="Verdana" w:hAnsi="Verdana"/>
          <w:sz w:val="18"/>
          <w:szCs w:val="18"/>
        </w:rPr>
      </w:pPr>
      <w:r w:rsidRPr="0046273D">
        <w:rPr>
          <w:rFonts w:ascii="Verdana" w:hAnsi="Verdana"/>
          <w:sz w:val="18"/>
          <w:szCs w:val="18"/>
        </w:rPr>
        <w:t>d</w:t>
      </w:r>
      <w:r w:rsidR="00A9411C" w:rsidRPr="0046273D">
        <w:rPr>
          <w:rFonts w:ascii="Verdana" w:hAnsi="Verdana"/>
          <w:sz w:val="18"/>
          <w:szCs w:val="18"/>
        </w:rPr>
        <w:t>oor functieverandering komt de medewerker in een functie in een hogere risicocategorie dan voorheen (M of H);</w:t>
      </w:r>
    </w:p>
    <w:p w14:paraId="51CE74BD" w14:textId="691A4D36" w:rsidR="00A9411C" w:rsidRPr="0046273D" w:rsidRDefault="00401E74" w:rsidP="00193303">
      <w:pPr>
        <w:pStyle w:val="Lijstalinea"/>
        <w:numPr>
          <w:ilvl w:val="1"/>
          <w:numId w:val="31"/>
        </w:numPr>
        <w:spacing w:line="276" w:lineRule="auto"/>
        <w:ind w:left="851"/>
        <w:rPr>
          <w:rFonts w:ascii="Verdana" w:hAnsi="Verdana"/>
          <w:sz w:val="18"/>
          <w:szCs w:val="18"/>
        </w:rPr>
      </w:pPr>
      <w:r w:rsidRPr="0046273D">
        <w:rPr>
          <w:rFonts w:ascii="Verdana" w:hAnsi="Verdana"/>
          <w:sz w:val="18"/>
          <w:szCs w:val="18"/>
        </w:rPr>
        <w:t>n</w:t>
      </w:r>
      <w:r w:rsidR="00A9411C" w:rsidRPr="0046273D">
        <w:rPr>
          <w:rFonts w:ascii="Verdana" w:hAnsi="Verdana"/>
          <w:sz w:val="18"/>
          <w:szCs w:val="18"/>
        </w:rPr>
        <w:t>a nieuwe inventarisatie van risicofuncties komt de functie van de medewerker in een functie in een hogere risicocategorie dan voorheen (M of H)</w:t>
      </w:r>
      <w:r w:rsidR="00B935F2" w:rsidRPr="0046273D">
        <w:rPr>
          <w:rFonts w:ascii="Verdana" w:hAnsi="Verdana"/>
          <w:sz w:val="18"/>
          <w:szCs w:val="18"/>
        </w:rPr>
        <w:t>. HR voert elke 5 jaar een toets uit op de lijst van risicofuncties</w:t>
      </w:r>
      <w:r w:rsidR="00A9411C" w:rsidRPr="0046273D">
        <w:rPr>
          <w:rFonts w:ascii="Verdana" w:hAnsi="Verdana"/>
          <w:sz w:val="18"/>
          <w:szCs w:val="18"/>
        </w:rPr>
        <w:t>;</w:t>
      </w:r>
    </w:p>
    <w:p w14:paraId="2533EF16" w14:textId="229E64B0" w:rsidR="00177321" w:rsidRPr="00BF21A9" w:rsidRDefault="00401E74" w:rsidP="00BF21A9">
      <w:pPr>
        <w:pStyle w:val="Lijstalinea"/>
        <w:numPr>
          <w:ilvl w:val="1"/>
          <w:numId w:val="31"/>
        </w:numPr>
        <w:spacing w:line="276" w:lineRule="auto"/>
        <w:ind w:left="851"/>
        <w:rPr>
          <w:rFonts w:ascii="Verdana" w:hAnsi="Verdana"/>
          <w:sz w:val="18"/>
          <w:szCs w:val="18"/>
        </w:rPr>
      </w:pPr>
      <w:r w:rsidRPr="0046273D">
        <w:rPr>
          <w:rFonts w:ascii="Verdana" w:hAnsi="Verdana"/>
          <w:sz w:val="18"/>
          <w:szCs w:val="18"/>
        </w:rPr>
        <w:t>d</w:t>
      </w:r>
      <w:r w:rsidR="00A9411C" w:rsidRPr="0046273D">
        <w:rPr>
          <w:rFonts w:ascii="Verdana" w:hAnsi="Verdana"/>
          <w:sz w:val="18"/>
          <w:szCs w:val="18"/>
        </w:rPr>
        <w:t xml:space="preserve">uidelijke signalen die aanleiding geven tot screening van een persoon. </w:t>
      </w:r>
      <w:r w:rsidR="00867AA7" w:rsidRPr="0046273D">
        <w:rPr>
          <w:rFonts w:ascii="Verdana" w:hAnsi="Verdana"/>
          <w:sz w:val="18"/>
          <w:szCs w:val="18"/>
        </w:rPr>
        <w:t>Dergelijke signalen zullen eerst besproken worden met de Evides Integriteitscoördinator</w:t>
      </w:r>
      <w:r w:rsidR="004A4B25">
        <w:rPr>
          <w:rFonts w:ascii="Verdana" w:hAnsi="Verdana"/>
          <w:sz w:val="18"/>
          <w:szCs w:val="18"/>
        </w:rPr>
        <w:t xml:space="preserve"> (HRS)</w:t>
      </w:r>
      <w:r w:rsidR="00867AA7" w:rsidRPr="0046273D">
        <w:rPr>
          <w:rFonts w:ascii="Verdana" w:hAnsi="Verdana"/>
          <w:sz w:val="18"/>
          <w:szCs w:val="18"/>
        </w:rPr>
        <w:t xml:space="preserve">. Deze zal samen met de melder van de signalen (dit zal in de meeste gevallen de leidinggevende zijn) beoordelen of er </w:t>
      </w:r>
      <w:r w:rsidR="00A9411C" w:rsidRPr="0046273D">
        <w:rPr>
          <w:rFonts w:ascii="Verdana" w:hAnsi="Verdana"/>
          <w:sz w:val="18"/>
          <w:szCs w:val="18"/>
        </w:rPr>
        <w:t>g</w:t>
      </w:r>
      <w:r w:rsidR="00867AA7" w:rsidRPr="0046273D">
        <w:rPr>
          <w:rFonts w:ascii="Verdana" w:hAnsi="Verdana"/>
          <w:sz w:val="18"/>
          <w:szCs w:val="18"/>
        </w:rPr>
        <w:t>erede reden en noodzaak bestaat tot een</w:t>
      </w:r>
      <w:r w:rsidR="00A9411C" w:rsidRPr="0046273D">
        <w:rPr>
          <w:rFonts w:ascii="Verdana" w:hAnsi="Verdana"/>
          <w:sz w:val="18"/>
          <w:szCs w:val="18"/>
        </w:rPr>
        <w:t xml:space="preserve"> onderzoek</w:t>
      </w:r>
      <w:r w:rsidR="004A4B25">
        <w:rPr>
          <w:rFonts w:ascii="Verdana" w:hAnsi="Verdana"/>
          <w:sz w:val="18"/>
          <w:szCs w:val="18"/>
        </w:rPr>
        <w:t>.</w:t>
      </w:r>
      <w:r w:rsidR="00A9411C" w:rsidRPr="0046273D">
        <w:rPr>
          <w:rFonts w:ascii="Verdana" w:hAnsi="Verdana"/>
          <w:sz w:val="18"/>
          <w:szCs w:val="18"/>
        </w:rPr>
        <w:t xml:space="preserve"> </w:t>
      </w:r>
    </w:p>
    <w:p w14:paraId="16A2C587" w14:textId="77777777" w:rsidR="009A4782" w:rsidRDefault="009A4782" w:rsidP="009A4782">
      <w:pPr>
        <w:pStyle w:val="Lijstalinea"/>
        <w:numPr>
          <w:ilvl w:val="0"/>
          <w:numId w:val="0"/>
        </w:numPr>
        <w:spacing w:line="276" w:lineRule="auto"/>
        <w:ind w:left="380"/>
        <w:rPr>
          <w:rFonts w:ascii="Verdana" w:hAnsi="Verdana"/>
          <w:sz w:val="18"/>
          <w:szCs w:val="18"/>
        </w:rPr>
      </w:pPr>
    </w:p>
    <w:p w14:paraId="36073A5A" w14:textId="607DCE60" w:rsidR="003A26EF" w:rsidRPr="0046273D" w:rsidRDefault="001C0B2B" w:rsidP="00193303">
      <w:pPr>
        <w:pStyle w:val="Lijstalinea"/>
        <w:numPr>
          <w:ilvl w:val="0"/>
          <w:numId w:val="30"/>
        </w:numPr>
        <w:spacing w:line="276" w:lineRule="auto"/>
        <w:ind w:left="380"/>
        <w:rPr>
          <w:rFonts w:ascii="Verdana" w:hAnsi="Verdana"/>
          <w:sz w:val="18"/>
          <w:szCs w:val="18"/>
        </w:rPr>
      </w:pPr>
      <w:r>
        <w:rPr>
          <w:rFonts w:ascii="Verdana" w:hAnsi="Verdana"/>
          <w:sz w:val="18"/>
          <w:szCs w:val="18"/>
        </w:rPr>
        <w:t>p</w:t>
      </w:r>
      <w:r w:rsidR="009A4782">
        <w:rPr>
          <w:rFonts w:ascii="Verdana" w:hAnsi="Verdana"/>
          <w:sz w:val="18"/>
          <w:szCs w:val="18"/>
        </w:rPr>
        <w:t>eriodiek</w:t>
      </w:r>
      <w:r w:rsidR="006D02A6">
        <w:rPr>
          <w:rFonts w:ascii="Verdana" w:hAnsi="Verdana"/>
          <w:sz w:val="18"/>
          <w:szCs w:val="18"/>
        </w:rPr>
        <w:t xml:space="preserve">: </w:t>
      </w:r>
      <w:r w:rsidR="009A4782">
        <w:rPr>
          <w:rFonts w:ascii="Verdana" w:hAnsi="Verdana"/>
          <w:sz w:val="18"/>
          <w:szCs w:val="18"/>
        </w:rPr>
        <w:t xml:space="preserve">elke 5 jaar worden </w:t>
      </w:r>
      <w:r w:rsidR="00A9411C" w:rsidRPr="0046273D">
        <w:rPr>
          <w:rFonts w:ascii="Verdana" w:hAnsi="Verdana"/>
          <w:sz w:val="18"/>
          <w:szCs w:val="18"/>
        </w:rPr>
        <w:t xml:space="preserve">medewerkers </w:t>
      </w:r>
      <w:r w:rsidR="00177321">
        <w:rPr>
          <w:rFonts w:ascii="Verdana" w:hAnsi="Verdana"/>
          <w:sz w:val="18"/>
          <w:szCs w:val="18"/>
        </w:rPr>
        <w:t xml:space="preserve">in </w:t>
      </w:r>
      <w:r w:rsidR="009A4782">
        <w:rPr>
          <w:rFonts w:ascii="Verdana" w:hAnsi="Verdana"/>
          <w:sz w:val="18"/>
          <w:szCs w:val="18"/>
        </w:rPr>
        <w:t>risicocategorie H (Hoog) ge</w:t>
      </w:r>
      <w:r w:rsidR="00A9411C" w:rsidRPr="0046273D">
        <w:rPr>
          <w:rFonts w:ascii="Verdana" w:hAnsi="Verdana"/>
          <w:sz w:val="18"/>
          <w:szCs w:val="18"/>
        </w:rPr>
        <w:t>screen</w:t>
      </w:r>
      <w:r w:rsidR="009A4782">
        <w:rPr>
          <w:rFonts w:ascii="Verdana" w:hAnsi="Verdana"/>
          <w:sz w:val="18"/>
          <w:szCs w:val="18"/>
        </w:rPr>
        <w:t>d.</w:t>
      </w:r>
      <w:r w:rsidR="00A9411C" w:rsidRPr="0046273D">
        <w:rPr>
          <w:rFonts w:ascii="Verdana" w:hAnsi="Verdana"/>
          <w:sz w:val="18"/>
          <w:szCs w:val="18"/>
        </w:rPr>
        <w:t xml:space="preserve"> </w:t>
      </w:r>
      <w:r w:rsidR="009A4782">
        <w:rPr>
          <w:rFonts w:ascii="Verdana" w:hAnsi="Verdana"/>
          <w:sz w:val="18"/>
          <w:szCs w:val="18"/>
        </w:rPr>
        <w:t>H</w:t>
      </w:r>
      <w:r w:rsidR="00A9411C" w:rsidRPr="0046273D">
        <w:rPr>
          <w:rFonts w:ascii="Verdana" w:hAnsi="Verdana"/>
          <w:sz w:val="18"/>
          <w:szCs w:val="18"/>
        </w:rPr>
        <w:t xml:space="preserve">et is immers mogelijk dat er (persoonlijke of omgevings-) ontwikkelingen zijn waardoor een medewerker niet langer voldoende betrouwbaar is om werkzaamheden voor Evides uit te mogen voeren </w:t>
      </w:r>
      <w:r w:rsidR="009A4782">
        <w:rPr>
          <w:rFonts w:ascii="Verdana" w:hAnsi="Verdana"/>
          <w:sz w:val="18"/>
          <w:szCs w:val="18"/>
        </w:rPr>
        <w:t xml:space="preserve">in een functie die grote risico’s met zich meebrengt </w:t>
      </w:r>
      <w:r w:rsidR="00A9411C" w:rsidRPr="0046273D">
        <w:rPr>
          <w:rFonts w:ascii="Verdana" w:hAnsi="Verdana"/>
          <w:sz w:val="18"/>
          <w:szCs w:val="18"/>
        </w:rPr>
        <w:t>en een (toekomstige) dreiging of niet-</w:t>
      </w:r>
      <w:proofErr w:type="spellStart"/>
      <w:r w:rsidR="00A9411C" w:rsidRPr="0046273D">
        <w:rPr>
          <w:rFonts w:ascii="Verdana" w:hAnsi="Verdana"/>
          <w:sz w:val="18"/>
          <w:szCs w:val="18"/>
        </w:rPr>
        <w:t>mitigeerbaar</w:t>
      </w:r>
      <w:proofErr w:type="spellEnd"/>
      <w:r w:rsidR="00A9411C" w:rsidRPr="0046273D">
        <w:rPr>
          <w:rFonts w:ascii="Verdana" w:hAnsi="Verdana"/>
          <w:sz w:val="18"/>
          <w:szCs w:val="18"/>
        </w:rPr>
        <w:t xml:space="preserve"> risico oplevert voor Evides. </w:t>
      </w:r>
    </w:p>
    <w:p w14:paraId="607CE967" w14:textId="77777777" w:rsidR="00401E74" w:rsidRPr="0046273D" w:rsidRDefault="00401E74" w:rsidP="00401E74">
      <w:pPr>
        <w:pStyle w:val="Kop1"/>
      </w:pPr>
      <w:bookmarkStart w:id="20" w:name="_Toc120621062"/>
      <w:r w:rsidRPr="0046273D">
        <w:lastRenderedPageBreak/>
        <w:t>Rol van HR</w:t>
      </w:r>
      <w:bookmarkEnd w:id="20"/>
    </w:p>
    <w:p w14:paraId="3312F53A" w14:textId="77777777" w:rsidR="00A9411C" w:rsidRPr="0046273D" w:rsidRDefault="00A9411C" w:rsidP="00A9411C">
      <w:pPr>
        <w:ind w:left="-5"/>
        <w:rPr>
          <w:szCs w:val="18"/>
        </w:rPr>
      </w:pPr>
      <w:r w:rsidRPr="0046273D">
        <w:rPr>
          <w:szCs w:val="18"/>
        </w:rPr>
        <w:t>De rol van HR is proceseigena</w:t>
      </w:r>
      <w:r w:rsidR="003A26EF" w:rsidRPr="0046273D">
        <w:rPr>
          <w:szCs w:val="18"/>
        </w:rPr>
        <w:t xml:space="preserve">ar van het screeningsbeleid. HR: </w:t>
      </w:r>
      <w:r w:rsidRPr="0046273D">
        <w:rPr>
          <w:szCs w:val="18"/>
        </w:rPr>
        <w:t xml:space="preserve">  </w:t>
      </w:r>
    </w:p>
    <w:p w14:paraId="79567F9E" w14:textId="0E946F8A" w:rsidR="00A9411C" w:rsidRPr="0046273D" w:rsidRDefault="00401E74" w:rsidP="00867AA7">
      <w:pPr>
        <w:numPr>
          <w:ilvl w:val="0"/>
          <w:numId w:val="39"/>
        </w:numPr>
        <w:ind w:hanging="284"/>
        <w:rPr>
          <w:szCs w:val="18"/>
        </w:rPr>
      </w:pPr>
      <w:r w:rsidRPr="0046273D">
        <w:rPr>
          <w:szCs w:val="18"/>
        </w:rPr>
        <w:t>z</w:t>
      </w:r>
      <w:r w:rsidR="00A9411C" w:rsidRPr="0046273D">
        <w:rPr>
          <w:szCs w:val="18"/>
        </w:rPr>
        <w:t>orgt voor het accuraat</w:t>
      </w:r>
      <w:r w:rsidR="003E2E47">
        <w:rPr>
          <w:szCs w:val="18"/>
        </w:rPr>
        <w:t xml:space="preserve"> (laten)</w:t>
      </w:r>
      <w:r w:rsidR="00A9411C" w:rsidRPr="0046273D">
        <w:rPr>
          <w:szCs w:val="18"/>
        </w:rPr>
        <w:t xml:space="preserve"> uitvoeren </w:t>
      </w:r>
      <w:r w:rsidR="003E2E47">
        <w:rPr>
          <w:szCs w:val="18"/>
        </w:rPr>
        <w:t xml:space="preserve">van </w:t>
      </w:r>
      <w:r w:rsidR="00A9411C" w:rsidRPr="0046273D">
        <w:rPr>
          <w:szCs w:val="18"/>
        </w:rPr>
        <w:t xml:space="preserve">en adviseren </w:t>
      </w:r>
      <w:r w:rsidR="003E2E47">
        <w:rPr>
          <w:szCs w:val="18"/>
        </w:rPr>
        <w:t xml:space="preserve">over </w:t>
      </w:r>
      <w:r w:rsidR="00A9411C" w:rsidRPr="0046273D">
        <w:rPr>
          <w:szCs w:val="18"/>
        </w:rPr>
        <w:t xml:space="preserve">het screeningsproces en hanteert de screentools zoals omschreven </w:t>
      </w:r>
      <w:r w:rsidRPr="0046273D">
        <w:rPr>
          <w:szCs w:val="18"/>
        </w:rPr>
        <w:t>in hoofdstuk 3;</w:t>
      </w:r>
    </w:p>
    <w:p w14:paraId="066AD088" w14:textId="3395E8D5" w:rsidR="00A9411C" w:rsidRPr="0046273D" w:rsidRDefault="00401E74" w:rsidP="00867AA7">
      <w:pPr>
        <w:numPr>
          <w:ilvl w:val="0"/>
          <w:numId w:val="39"/>
        </w:numPr>
        <w:ind w:hanging="284"/>
        <w:rPr>
          <w:szCs w:val="18"/>
        </w:rPr>
      </w:pPr>
      <w:r w:rsidRPr="0046273D">
        <w:rPr>
          <w:szCs w:val="18"/>
        </w:rPr>
        <w:t>b</w:t>
      </w:r>
      <w:r w:rsidR="00A9411C" w:rsidRPr="0046273D">
        <w:rPr>
          <w:szCs w:val="18"/>
        </w:rPr>
        <w:t>ewa</w:t>
      </w:r>
      <w:r w:rsidR="003A26EF" w:rsidRPr="0046273D">
        <w:rPr>
          <w:szCs w:val="18"/>
        </w:rPr>
        <w:t>akt</w:t>
      </w:r>
      <w:r w:rsidR="00A9411C" w:rsidRPr="0046273D">
        <w:rPr>
          <w:szCs w:val="18"/>
        </w:rPr>
        <w:t xml:space="preserve"> </w:t>
      </w:r>
      <w:r w:rsidR="003A26EF" w:rsidRPr="0046273D">
        <w:rPr>
          <w:szCs w:val="18"/>
        </w:rPr>
        <w:t xml:space="preserve">de lijst met kwetsbare functies </w:t>
      </w:r>
      <w:r w:rsidR="00CF6FCA" w:rsidRPr="0046273D">
        <w:rPr>
          <w:szCs w:val="18"/>
        </w:rPr>
        <w:t xml:space="preserve">(waarop aangegeven staat of niveau B, M of H van toepassing is) </w:t>
      </w:r>
      <w:r w:rsidR="00A9411C" w:rsidRPr="0046273D">
        <w:rPr>
          <w:szCs w:val="18"/>
        </w:rPr>
        <w:t xml:space="preserve">en </w:t>
      </w:r>
      <w:r w:rsidR="003A26EF" w:rsidRPr="0046273D">
        <w:rPr>
          <w:szCs w:val="18"/>
        </w:rPr>
        <w:t xml:space="preserve">monitort deze </w:t>
      </w:r>
      <w:r w:rsidR="00A9411C" w:rsidRPr="0046273D">
        <w:rPr>
          <w:szCs w:val="18"/>
        </w:rPr>
        <w:t>periodiek</w:t>
      </w:r>
      <w:r w:rsidR="00B81F5C" w:rsidRPr="0046273D">
        <w:rPr>
          <w:szCs w:val="18"/>
        </w:rPr>
        <w:t xml:space="preserve"> (elke 5 jaar)</w:t>
      </w:r>
      <w:r w:rsidRPr="0046273D">
        <w:rPr>
          <w:szCs w:val="18"/>
        </w:rPr>
        <w:t>;</w:t>
      </w:r>
    </w:p>
    <w:p w14:paraId="72595DA3" w14:textId="77777777" w:rsidR="00A9411C" w:rsidRPr="0046273D" w:rsidRDefault="00401E74" w:rsidP="00867AA7">
      <w:pPr>
        <w:numPr>
          <w:ilvl w:val="0"/>
          <w:numId w:val="39"/>
        </w:numPr>
        <w:ind w:hanging="284"/>
        <w:rPr>
          <w:szCs w:val="18"/>
        </w:rPr>
      </w:pPr>
      <w:r w:rsidRPr="0046273D">
        <w:rPr>
          <w:szCs w:val="18"/>
        </w:rPr>
        <w:t>a</w:t>
      </w:r>
      <w:r w:rsidR="00A9411C" w:rsidRPr="0046273D">
        <w:rPr>
          <w:szCs w:val="18"/>
        </w:rPr>
        <w:t xml:space="preserve">dviseert over het proces en </w:t>
      </w:r>
      <w:r w:rsidRPr="0046273D">
        <w:rPr>
          <w:szCs w:val="18"/>
        </w:rPr>
        <w:t>de bijbehorende randvoorwaarden;</w:t>
      </w:r>
    </w:p>
    <w:p w14:paraId="45676239" w14:textId="2FF49B0D" w:rsidR="00193303" w:rsidRPr="0046273D" w:rsidRDefault="00193303" w:rsidP="00867AA7">
      <w:pPr>
        <w:numPr>
          <w:ilvl w:val="0"/>
          <w:numId w:val="39"/>
        </w:numPr>
        <w:ind w:hanging="284"/>
        <w:rPr>
          <w:szCs w:val="18"/>
        </w:rPr>
      </w:pPr>
      <w:r w:rsidRPr="0046273D">
        <w:rPr>
          <w:szCs w:val="18"/>
        </w:rPr>
        <w:t>evalueert het screeningsbeleid periodiek en doet voorstellen ter verbetering van het screeningsbeleid, het proces en de in te zetten tools</w:t>
      </w:r>
      <w:r w:rsidR="004A4B25">
        <w:rPr>
          <w:szCs w:val="18"/>
        </w:rPr>
        <w:t>.</w:t>
      </w:r>
    </w:p>
    <w:p w14:paraId="27AE5B8A" w14:textId="77777777" w:rsidR="00A9411C" w:rsidRDefault="000C1A18" w:rsidP="00503CFA">
      <w:pPr>
        <w:pStyle w:val="Kop1"/>
      </w:pPr>
      <w:bookmarkStart w:id="21" w:name="_Toc120621063"/>
      <w:r>
        <w:lastRenderedPageBreak/>
        <w:t>Inhoud van de screening (screentools)</w:t>
      </w:r>
      <w:bookmarkEnd w:id="21"/>
    </w:p>
    <w:p w14:paraId="66FA7746" w14:textId="77777777" w:rsidR="00A9411C" w:rsidRDefault="00A9411C" w:rsidP="000C1A18">
      <w:pPr>
        <w:rPr>
          <w:szCs w:val="18"/>
        </w:rPr>
      </w:pPr>
      <w:r>
        <w:rPr>
          <w:szCs w:val="18"/>
        </w:rPr>
        <w:t xml:space="preserve">Hieronder </w:t>
      </w:r>
      <w:r w:rsidR="00CF6FCA">
        <w:rPr>
          <w:szCs w:val="18"/>
        </w:rPr>
        <w:t>word</w:t>
      </w:r>
      <w:r>
        <w:rPr>
          <w:szCs w:val="18"/>
        </w:rPr>
        <w:t>t vermeld welke screentools worden ingezet bij welk niveau van screening.</w:t>
      </w:r>
      <w:r w:rsidRPr="00665F62">
        <w:rPr>
          <w:szCs w:val="18"/>
        </w:rPr>
        <w:t xml:space="preserve"> </w:t>
      </w:r>
    </w:p>
    <w:p w14:paraId="31BEB6D6" w14:textId="2641BF8A" w:rsidR="00A9411C" w:rsidRDefault="000C1A18" w:rsidP="00031DD5">
      <w:pPr>
        <w:pStyle w:val="Kop2"/>
      </w:pPr>
      <w:bookmarkStart w:id="22" w:name="_Toc120621064"/>
      <w:proofErr w:type="spellStart"/>
      <w:r>
        <w:t>Screentools</w:t>
      </w:r>
      <w:proofErr w:type="spellEnd"/>
      <w:r>
        <w:t xml:space="preserve"> </w:t>
      </w:r>
      <w:proofErr w:type="spellStart"/>
      <w:r>
        <w:t>bij</w:t>
      </w:r>
      <w:proofErr w:type="spellEnd"/>
      <w:r>
        <w:t xml:space="preserve"> pre-employment screening</w:t>
      </w:r>
      <w:r w:rsidR="00C4198A">
        <w:t xml:space="preserve"> </w:t>
      </w:r>
      <w:proofErr w:type="spellStart"/>
      <w:r w:rsidR="00C4198A">
        <w:t>internen</w:t>
      </w:r>
      <w:bookmarkEnd w:id="22"/>
      <w:proofErr w:type="spellEnd"/>
    </w:p>
    <w:p w14:paraId="217AEE07" w14:textId="77777777" w:rsidR="003A44A9" w:rsidRPr="00C4198A" w:rsidRDefault="003A44A9">
      <w:pPr>
        <w:rPr>
          <w:lang w:val="en-US"/>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6"/>
        <w:gridCol w:w="5806"/>
      </w:tblGrid>
      <w:tr w:rsidR="00A9411C" w:rsidRPr="003A44A9" w14:paraId="4583E1F9" w14:textId="77777777" w:rsidTr="009A4782">
        <w:tc>
          <w:tcPr>
            <w:tcW w:w="2896" w:type="dxa"/>
            <w:shd w:val="clear" w:color="auto" w:fill="auto"/>
          </w:tcPr>
          <w:p w14:paraId="7C78F3A0" w14:textId="3B733705" w:rsidR="00A9411C" w:rsidRPr="003A44A9" w:rsidRDefault="00A9411C" w:rsidP="009A4782">
            <w:pPr>
              <w:rPr>
                <w:szCs w:val="18"/>
                <w:lang w:val="en-US"/>
              </w:rPr>
            </w:pPr>
            <w:proofErr w:type="spellStart"/>
            <w:r w:rsidRPr="003A44A9">
              <w:rPr>
                <w:szCs w:val="18"/>
                <w:lang w:val="en-US"/>
              </w:rPr>
              <w:t>Risicoprofiel</w:t>
            </w:r>
            <w:proofErr w:type="spellEnd"/>
          </w:p>
        </w:tc>
        <w:tc>
          <w:tcPr>
            <w:tcW w:w="5806" w:type="dxa"/>
            <w:shd w:val="clear" w:color="auto" w:fill="auto"/>
          </w:tcPr>
          <w:p w14:paraId="472730B1" w14:textId="6F4B6BCB" w:rsidR="00A9411C" w:rsidRPr="003A44A9" w:rsidRDefault="00A9411C" w:rsidP="009A4782">
            <w:pPr>
              <w:rPr>
                <w:b/>
                <w:szCs w:val="18"/>
                <w:lang w:val="en-US"/>
              </w:rPr>
            </w:pPr>
            <w:r w:rsidRPr="003A44A9">
              <w:rPr>
                <w:b/>
                <w:szCs w:val="18"/>
                <w:lang w:val="en-US"/>
              </w:rPr>
              <w:t xml:space="preserve">In </w:t>
            </w:r>
            <w:proofErr w:type="spellStart"/>
            <w:r w:rsidRPr="003A44A9">
              <w:rPr>
                <w:b/>
                <w:szCs w:val="18"/>
                <w:lang w:val="en-US"/>
              </w:rPr>
              <w:t>te</w:t>
            </w:r>
            <w:proofErr w:type="spellEnd"/>
            <w:r w:rsidRPr="003A44A9">
              <w:rPr>
                <w:b/>
                <w:szCs w:val="18"/>
                <w:lang w:val="en-US"/>
              </w:rPr>
              <w:t xml:space="preserve"> </w:t>
            </w:r>
            <w:proofErr w:type="spellStart"/>
            <w:r w:rsidRPr="003A44A9">
              <w:rPr>
                <w:b/>
                <w:szCs w:val="18"/>
                <w:lang w:val="en-US"/>
              </w:rPr>
              <w:t>zetten</w:t>
            </w:r>
            <w:proofErr w:type="spellEnd"/>
            <w:r w:rsidRPr="003A44A9">
              <w:rPr>
                <w:b/>
                <w:szCs w:val="18"/>
                <w:lang w:val="en-US"/>
              </w:rPr>
              <w:t xml:space="preserve"> </w:t>
            </w:r>
            <w:proofErr w:type="spellStart"/>
            <w:r w:rsidRPr="003A44A9">
              <w:rPr>
                <w:b/>
                <w:szCs w:val="18"/>
                <w:lang w:val="en-US"/>
              </w:rPr>
              <w:t>screentools</w:t>
            </w:r>
            <w:proofErr w:type="spellEnd"/>
          </w:p>
        </w:tc>
      </w:tr>
      <w:tr w:rsidR="00A9411C" w:rsidRPr="003A44A9" w14:paraId="09BAD1C9" w14:textId="77777777" w:rsidTr="009A4782">
        <w:tc>
          <w:tcPr>
            <w:tcW w:w="2896" w:type="dxa"/>
            <w:shd w:val="clear" w:color="auto" w:fill="FF0000"/>
          </w:tcPr>
          <w:p w14:paraId="6F80E7F8" w14:textId="02AC1E3B" w:rsidR="00A9411C" w:rsidRPr="003A44A9" w:rsidRDefault="00A9411C" w:rsidP="009A4782">
            <w:pPr>
              <w:rPr>
                <w:szCs w:val="18"/>
                <w:lang w:val="en-US"/>
              </w:rPr>
            </w:pPr>
            <w:r w:rsidRPr="003A44A9">
              <w:rPr>
                <w:szCs w:val="18"/>
                <w:lang w:val="en-US"/>
              </w:rPr>
              <w:t>H (</w:t>
            </w:r>
            <w:proofErr w:type="spellStart"/>
            <w:r w:rsidRPr="003A44A9">
              <w:rPr>
                <w:szCs w:val="18"/>
                <w:lang w:val="en-US"/>
              </w:rPr>
              <w:t>hoog</w:t>
            </w:r>
            <w:proofErr w:type="spellEnd"/>
            <w:r w:rsidRPr="003A44A9">
              <w:rPr>
                <w:szCs w:val="18"/>
                <w:lang w:val="en-US"/>
              </w:rPr>
              <w:t>)</w:t>
            </w:r>
          </w:p>
        </w:tc>
        <w:tc>
          <w:tcPr>
            <w:tcW w:w="5806" w:type="dxa"/>
            <w:shd w:val="clear" w:color="auto" w:fill="auto"/>
          </w:tcPr>
          <w:p w14:paraId="3F4FFF1E" w14:textId="36D5A59F" w:rsidR="00A9411C" w:rsidRPr="007417A3" w:rsidRDefault="00A9411C" w:rsidP="009A4782">
            <w:pPr>
              <w:rPr>
                <w:szCs w:val="18"/>
              </w:rPr>
            </w:pPr>
            <w:r w:rsidRPr="007417A3">
              <w:rPr>
                <w:szCs w:val="18"/>
              </w:rPr>
              <w:t>Alle tools die vermeld staan bij risicoprofiel B+M, plus:</w:t>
            </w:r>
          </w:p>
          <w:p w14:paraId="7AFAFCA2" w14:textId="4CA8CC22" w:rsidR="00A9411C" w:rsidRPr="003A44A9" w:rsidRDefault="009A4782" w:rsidP="009A4782">
            <w:pPr>
              <w:rPr>
                <w:szCs w:val="18"/>
                <w:lang w:val="en-US"/>
              </w:rPr>
            </w:pPr>
            <w:proofErr w:type="spellStart"/>
            <w:r w:rsidRPr="003A44A9">
              <w:rPr>
                <w:szCs w:val="18"/>
                <w:lang w:val="en-US"/>
              </w:rPr>
              <w:t>Financieel</w:t>
            </w:r>
            <w:proofErr w:type="spellEnd"/>
            <w:r w:rsidRPr="003A44A9">
              <w:rPr>
                <w:szCs w:val="18"/>
                <w:lang w:val="en-US"/>
              </w:rPr>
              <w:t xml:space="preserve"> </w:t>
            </w:r>
            <w:proofErr w:type="spellStart"/>
            <w:r w:rsidR="00A9411C" w:rsidRPr="003A44A9">
              <w:rPr>
                <w:szCs w:val="18"/>
                <w:lang w:val="en-US"/>
              </w:rPr>
              <w:t>onderzoek</w:t>
            </w:r>
            <w:proofErr w:type="spellEnd"/>
          </w:p>
        </w:tc>
      </w:tr>
      <w:tr w:rsidR="00A9411C" w:rsidRPr="003A44A9" w14:paraId="524ADE4B" w14:textId="77777777" w:rsidTr="009A4782">
        <w:tc>
          <w:tcPr>
            <w:tcW w:w="2896" w:type="dxa"/>
            <w:shd w:val="clear" w:color="auto" w:fill="FFFF00"/>
          </w:tcPr>
          <w:p w14:paraId="5F0EB41B" w14:textId="4DEB4A40" w:rsidR="00A9411C" w:rsidRPr="003A44A9" w:rsidRDefault="00A9411C" w:rsidP="009A4782">
            <w:pPr>
              <w:rPr>
                <w:szCs w:val="18"/>
                <w:lang w:val="en-US"/>
              </w:rPr>
            </w:pPr>
            <w:r w:rsidRPr="003A44A9">
              <w:rPr>
                <w:szCs w:val="18"/>
                <w:lang w:val="en-US"/>
              </w:rPr>
              <w:t>M (midden)</w:t>
            </w:r>
          </w:p>
        </w:tc>
        <w:tc>
          <w:tcPr>
            <w:tcW w:w="5806" w:type="dxa"/>
            <w:shd w:val="clear" w:color="auto" w:fill="auto"/>
          </w:tcPr>
          <w:p w14:paraId="52205077" w14:textId="2FD162F4" w:rsidR="00A9411C" w:rsidRPr="007417A3" w:rsidRDefault="00A9411C" w:rsidP="009A4782">
            <w:pPr>
              <w:rPr>
                <w:szCs w:val="18"/>
              </w:rPr>
            </w:pPr>
            <w:r w:rsidRPr="007417A3">
              <w:rPr>
                <w:szCs w:val="18"/>
              </w:rPr>
              <w:t>Alle tools die vermeld staan bij risicoprofiel B, plus:</w:t>
            </w:r>
          </w:p>
          <w:p w14:paraId="3CBBCB35" w14:textId="0B4BFEC9" w:rsidR="00A9411C" w:rsidRPr="003A44A9" w:rsidRDefault="00A9411C" w:rsidP="009A4782">
            <w:pPr>
              <w:rPr>
                <w:szCs w:val="18"/>
                <w:lang w:val="en-US"/>
              </w:rPr>
            </w:pPr>
            <w:r w:rsidRPr="003A44A9">
              <w:rPr>
                <w:szCs w:val="18"/>
                <w:lang w:val="en-US"/>
              </w:rPr>
              <w:t xml:space="preserve">EV (= Eigen </w:t>
            </w:r>
            <w:proofErr w:type="spellStart"/>
            <w:r w:rsidRPr="003A44A9">
              <w:rPr>
                <w:szCs w:val="18"/>
                <w:lang w:val="en-US"/>
              </w:rPr>
              <w:t>Verklaring</w:t>
            </w:r>
            <w:proofErr w:type="spellEnd"/>
            <w:r w:rsidRPr="003A44A9">
              <w:rPr>
                <w:szCs w:val="18"/>
                <w:lang w:val="en-US"/>
              </w:rPr>
              <w:t>)</w:t>
            </w:r>
          </w:p>
          <w:p w14:paraId="0B6F9243" w14:textId="7D7A0A55" w:rsidR="00A9411C" w:rsidRPr="003A44A9" w:rsidRDefault="00A9411C" w:rsidP="009A4782">
            <w:pPr>
              <w:rPr>
                <w:szCs w:val="18"/>
                <w:lang w:val="en-US"/>
              </w:rPr>
            </w:pPr>
            <w:proofErr w:type="spellStart"/>
            <w:r w:rsidRPr="003A44A9">
              <w:rPr>
                <w:szCs w:val="18"/>
                <w:lang w:val="en-US"/>
              </w:rPr>
              <w:t>Integriteitsinterview</w:t>
            </w:r>
            <w:proofErr w:type="spellEnd"/>
          </w:p>
        </w:tc>
      </w:tr>
      <w:tr w:rsidR="00A9411C" w:rsidRPr="003A44A9" w14:paraId="0F6089FF" w14:textId="77777777" w:rsidTr="009A4782">
        <w:tc>
          <w:tcPr>
            <w:tcW w:w="2896" w:type="dxa"/>
            <w:shd w:val="clear" w:color="auto" w:fill="92D050"/>
          </w:tcPr>
          <w:p w14:paraId="1D3EC7CD" w14:textId="79ED61B1" w:rsidR="00A9411C" w:rsidRPr="003A44A9" w:rsidRDefault="00A9411C" w:rsidP="009A4782">
            <w:pPr>
              <w:rPr>
                <w:szCs w:val="18"/>
                <w:lang w:val="en-US"/>
              </w:rPr>
            </w:pPr>
            <w:r w:rsidRPr="003A44A9">
              <w:rPr>
                <w:szCs w:val="18"/>
                <w:lang w:val="en-US"/>
              </w:rPr>
              <w:t>B (basis)</w:t>
            </w:r>
          </w:p>
        </w:tc>
        <w:tc>
          <w:tcPr>
            <w:tcW w:w="5806" w:type="dxa"/>
            <w:shd w:val="clear" w:color="auto" w:fill="auto"/>
          </w:tcPr>
          <w:p w14:paraId="0C83D42D" w14:textId="620B97A0" w:rsidR="00A9411C" w:rsidRPr="007417A3" w:rsidRDefault="00A9411C" w:rsidP="009A4782">
            <w:pPr>
              <w:rPr>
                <w:szCs w:val="18"/>
              </w:rPr>
            </w:pPr>
            <w:r w:rsidRPr="007417A3">
              <w:rPr>
                <w:szCs w:val="18"/>
              </w:rPr>
              <w:t>VOG</w:t>
            </w:r>
          </w:p>
          <w:p w14:paraId="386F6783" w14:textId="2680D177" w:rsidR="00A9411C" w:rsidRPr="007417A3" w:rsidRDefault="00A9411C" w:rsidP="009A4782">
            <w:pPr>
              <w:rPr>
                <w:szCs w:val="18"/>
              </w:rPr>
            </w:pPr>
            <w:r w:rsidRPr="007417A3">
              <w:rPr>
                <w:szCs w:val="18"/>
              </w:rPr>
              <w:t>Vaststellen identiteit</w:t>
            </w:r>
          </w:p>
          <w:p w14:paraId="24E2EA07" w14:textId="43FABB5F" w:rsidR="00A9411C" w:rsidRPr="007417A3" w:rsidRDefault="009A4782" w:rsidP="009A4782">
            <w:pPr>
              <w:rPr>
                <w:szCs w:val="18"/>
              </w:rPr>
            </w:pPr>
            <w:r w:rsidRPr="007417A3">
              <w:rPr>
                <w:szCs w:val="18"/>
              </w:rPr>
              <w:t xml:space="preserve">Kopieën </w:t>
            </w:r>
            <w:r w:rsidR="00A9411C" w:rsidRPr="007417A3">
              <w:rPr>
                <w:szCs w:val="18"/>
              </w:rPr>
              <w:t>diploma’s</w:t>
            </w:r>
            <w:r w:rsidRPr="007417A3">
              <w:rPr>
                <w:szCs w:val="18"/>
              </w:rPr>
              <w:t xml:space="preserve"> en</w:t>
            </w:r>
            <w:r w:rsidR="00A9411C" w:rsidRPr="007417A3">
              <w:rPr>
                <w:szCs w:val="18"/>
              </w:rPr>
              <w:t xml:space="preserve"> certificaten (inclusief rijbewijs indien functie dit vereist)</w:t>
            </w:r>
            <w:r w:rsidRPr="007417A3">
              <w:rPr>
                <w:szCs w:val="18"/>
              </w:rPr>
              <w:t xml:space="preserve"> plus diplomacheck op </w:t>
            </w:r>
            <w:proofErr w:type="spellStart"/>
            <w:r w:rsidRPr="007417A3">
              <w:rPr>
                <w:szCs w:val="18"/>
              </w:rPr>
              <w:t>hoogstgenoten</w:t>
            </w:r>
            <w:proofErr w:type="spellEnd"/>
            <w:r w:rsidRPr="007417A3">
              <w:rPr>
                <w:szCs w:val="18"/>
              </w:rPr>
              <w:t xml:space="preserve"> opleiding</w:t>
            </w:r>
          </w:p>
          <w:p w14:paraId="3038D56D" w14:textId="04F30402" w:rsidR="00A9411C" w:rsidRPr="003A44A9" w:rsidRDefault="00A9411C" w:rsidP="009A4782">
            <w:pPr>
              <w:rPr>
                <w:b/>
                <w:szCs w:val="18"/>
                <w:lang w:val="en-US"/>
              </w:rPr>
            </w:pPr>
            <w:proofErr w:type="spellStart"/>
            <w:r w:rsidRPr="003A44A9">
              <w:rPr>
                <w:szCs w:val="18"/>
                <w:lang w:val="en-US"/>
              </w:rPr>
              <w:t>Referentie</w:t>
            </w:r>
            <w:proofErr w:type="spellEnd"/>
            <w:r w:rsidRPr="003A44A9">
              <w:rPr>
                <w:szCs w:val="18"/>
                <w:lang w:val="en-US"/>
              </w:rPr>
              <w:t xml:space="preserve"> </w:t>
            </w:r>
            <w:proofErr w:type="spellStart"/>
            <w:r w:rsidRPr="003A44A9">
              <w:rPr>
                <w:szCs w:val="18"/>
                <w:lang w:val="en-US"/>
              </w:rPr>
              <w:t>onderzoek</w:t>
            </w:r>
            <w:proofErr w:type="spellEnd"/>
          </w:p>
        </w:tc>
      </w:tr>
    </w:tbl>
    <w:p w14:paraId="576A3964" w14:textId="052DD09F" w:rsidR="00C4198A" w:rsidRDefault="00C4198A" w:rsidP="00C4198A">
      <w:pPr>
        <w:pStyle w:val="Kop2"/>
      </w:pPr>
      <w:bookmarkStart w:id="23" w:name="_Toc120621065"/>
      <w:proofErr w:type="spellStart"/>
      <w:r>
        <w:t>Screentools</w:t>
      </w:r>
      <w:proofErr w:type="spellEnd"/>
      <w:r>
        <w:t xml:space="preserve"> </w:t>
      </w:r>
      <w:proofErr w:type="spellStart"/>
      <w:r>
        <w:t>bij</w:t>
      </w:r>
      <w:proofErr w:type="spellEnd"/>
      <w:r>
        <w:t xml:space="preserve"> pre-employment screening </w:t>
      </w:r>
      <w:proofErr w:type="spellStart"/>
      <w:r>
        <w:t>externen</w:t>
      </w:r>
      <w:bookmarkEnd w:id="23"/>
      <w:proofErr w:type="spellEnd"/>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6"/>
        <w:gridCol w:w="5806"/>
      </w:tblGrid>
      <w:tr w:rsidR="00C4198A" w:rsidRPr="003A44A9" w14:paraId="1990C12D" w14:textId="77777777" w:rsidTr="002E4811">
        <w:tc>
          <w:tcPr>
            <w:tcW w:w="2896" w:type="dxa"/>
            <w:shd w:val="clear" w:color="auto" w:fill="auto"/>
          </w:tcPr>
          <w:p w14:paraId="690D02D0" w14:textId="77777777" w:rsidR="00C4198A" w:rsidRPr="003A44A9" w:rsidRDefault="00C4198A" w:rsidP="002E4811">
            <w:pPr>
              <w:rPr>
                <w:szCs w:val="18"/>
                <w:lang w:val="en-US"/>
              </w:rPr>
            </w:pPr>
            <w:proofErr w:type="spellStart"/>
            <w:r w:rsidRPr="003A44A9">
              <w:rPr>
                <w:szCs w:val="18"/>
                <w:lang w:val="en-US"/>
              </w:rPr>
              <w:t>Risicoprofiel</w:t>
            </w:r>
            <w:proofErr w:type="spellEnd"/>
          </w:p>
        </w:tc>
        <w:tc>
          <w:tcPr>
            <w:tcW w:w="5806" w:type="dxa"/>
            <w:shd w:val="clear" w:color="auto" w:fill="auto"/>
          </w:tcPr>
          <w:p w14:paraId="3331D3A2" w14:textId="77777777" w:rsidR="00C4198A" w:rsidRPr="003A44A9" w:rsidRDefault="00C4198A" w:rsidP="002E4811">
            <w:pPr>
              <w:rPr>
                <w:b/>
                <w:szCs w:val="18"/>
                <w:lang w:val="en-US"/>
              </w:rPr>
            </w:pPr>
            <w:r w:rsidRPr="003A44A9">
              <w:rPr>
                <w:b/>
                <w:szCs w:val="18"/>
                <w:lang w:val="en-US"/>
              </w:rPr>
              <w:t xml:space="preserve">In </w:t>
            </w:r>
            <w:proofErr w:type="spellStart"/>
            <w:r w:rsidRPr="003A44A9">
              <w:rPr>
                <w:b/>
                <w:szCs w:val="18"/>
                <w:lang w:val="en-US"/>
              </w:rPr>
              <w:t>te</w:t>
            </w:r>
            <w:proofErr w:type="spellEnd"/>
            <w:r w:rsidRPr="003A44A9">
              <w:rPr>
                <w:b/>
                <w:szCs w:val="18"/>
                <w:lang w:val="en-US"/>
              </w:rPr>
              <w:t xml:space="preserve"> </w:t>
            </w:r>
            <w:proofErr w:type="spellStart"/>
            <w:r w:rsidRPr="003A44A9">
              <w:rPr>
                <w:b/>
                <w:szCs w:val="18"/>
                <w:lang w:val="en-US"/>
              </w:rPr>
              <w:t>zetten</w:t>
            </w:r>
            <w:proofErr w:type="spellEnd"/>
            <w:r w:rsidRPr="003A44A9">
              <w:rPr>
                <w:b/>
                <w:szCs w:val="18"/>
                <w:lang w:val="en-US"/>
              </w:rPr>
              <w:t xml:space="preserve"> </w:t>
            </w:r>
            <w:proofErr w:type="spellStart"/>
            <w:r w:rsidRPr="003A44A9">
              <w:rPr>
                <w:b/>
                <w:szCs w:val="18"/>
                <w:lang w:val="en-US"/>
              </w:rPr>
              <w:t>screentools</w:t>
            </w:r>
            <w:proofErr w:type="spellEnd"/>
          </w:p>
        </w:tc>
      </w:tr>
      <w:tr w:rsidR="00C4198A" w:rsidRPr="00922EC9" w14:paraId="65D65C19" w14:textId="77777777" w:rsidTr="002E4811">
        <w:tc>
          <w:tcPr>
            <w:tcW w:w="2896" w:type="dxa"/>
            <w:shd w:val="clear" w:color="auto" w:fill="FF0000"/>
          </w:tcPr>
          <w:p w14:paraId="614F8E39" w14:textId="77777777" w:rsidR="00C4198A" w:rsidRPr="00922EC9" w:rsidRDefault="00C4198A" w:rsidP="002E4811">
            <w:pPr>
              <w:rPr>
                <w:szCs w:val="18"/>
                <w:lang w:val="en-US"/>
              </w:rPr>
            </w:pPr>
            <w:r w:rsidRPr="00922EC9">
              <w:rPr>
                <w:szCs w:val="18"/>
                <w:lang w:val="en-US"/>
              </w:rPr>
              <w:t>H (</w:t>
            </w:r>
            <w:proofErr w:type="spellStart"/>
            <w:r w:rsidRPr="00922EC9">
              <w:rPr>
                <w:szCs w:val="18"/>
                <w:lang w:val="en-US"/>
              </w:rPr>
              <w:t>hoog</w:t>
            </w:r>
            <w:proofErr w:type="spellEnd"/>
            <w:r w:rsidRPr="00922EC9">
              <w:rPr>
                <w:szCs w:val="18"/>
                <w:lang w:val="en-US"/>
              </w:rPr>
              <w:t>)</w:t>
            </w:r>
          </w:p>
        </w:tc>
        <w:tc>
          <w:tcPr>
            <w:tcW w:w="5806" w:type="dxa"/>
            <w:shd w:val="clear" w:color="auto" w:fill="auto"/>
          </w:tcPr>
          <w:p w14:paraId="4410075C" w14:textId="77777777" w:rsidR="00C4198A" w:rsidRPr="007417A3" w:rsidRDefault="00C4198A" w:rsidP="002E4811">
            <w:pPr>
              <w:rPr>
                <w:szCs w:val="18"/>
              </w:rPr>
            </w:pPr>
            <w:r w:rsidRPr="007417A3">
              <w:rPr>
                <w:szCs w:val="18"/>
              </w:rPr>
              <w:t>Alle tools die vermeld staan bij risicoprofiel B+M, plus:</w:t>
            </w:r>
          </w:p>
          <w:p w14:paraId="35F7286B" w14:textId="77777777" w:rsidR="00C4198A" w:rsidRPr="00922EC9" w:rsidRDefault="00C4198A" w:rsidP="002E4811">
            <w:pPr>
              <w:rPr>
                <w:szCs w:val="18"/>
                <w:lang w:val="en-US"/>
              </w:rPr>
            </w:pPr>
            <w:proofErr w:type="spellStart"/>
            <w:r w:rsidRPr="00922EC9">
              <w:rPr>
                <w:szCs w:val="18"/>
                <w:lang w:val="en-US"/>
              </w:rPr>
              <w:t>Financieel</w:t>
            </w:r>
            <w:proofErr w:type="spellEnd"/>
            <w:r w:rsidRPr="00922EC9">
              <w:rPr>
                <w:szCs w:val="18"/>
                <w:lang w:val="en-US"/>
              </w:rPr>
              <w:t xml:space="preserve"> </w:t>
            </w:r>
            <w:proofErr w:type="spellStart"/>
            <w:r w:rsidRPr="00922EC9">
              <w:rPr>
                <w:szCs w:val="18"/>
                <w:lang w:val="en-US"/>
              </w:rPr>
              <w:t>onderzoek</w:t>
            </w:r>
            <w:proofErr w:type="spellEnd"/>
          </w:p>
        </w:tc>
      </w:tr>
      <w:tr w:rsidR="00C4198A" w:rsidRPr="003A44A9" w14:paraId="0F964487" w14:textId="77777777" w:rsidTr="002E4811">
        <w:tc>
          <w:tcPr>
            <w:tcW w:w="2896" w:type="dxa"/>
            <w:shd w:val="clear" w:color="auto" w:fill="FFFF00"/>
          </w:tcPr>
          <w:p w14:paraId="6B981301" w14:textId="77777777" w:rsidR="00C4198A" w:rsidRPr="009D09B4" w:rsidRDefault="00C4198A" w:rsidP="002E4811">
            <w:pPr>
              <w:rPr>
                <w:szCs w:val="18"/>
                <w:highlight w:val="lightGray"/>
                <w:lang w:val="en-US"/>
              </w:rPr>
            </w:pPr>
            <w:r w:rsidRPr="00BF21A9">
              <w:rPr>
                <w:szCs w:val="18"/>
                <w:highlight w:val="yellow"/>
                <w:lang w:val="en-US"/>
              </w:rPr>
              <w:t>M (midden)</w:t>
            </w:r>
          </w:p>
        </w:tc>
        <w:tc>
          <w:tcPr>
            <w:tcW w:w="5806" w:type="dxa"/>
            <w:shd w:val="clear" w:color="auto" w:fill="auto"/>
          </w:tcPr>
          <w:p w14:paraId="441E0B18" w14:textId="77777777" w:rsidR="00C4198A" w:rsidRPr="007417A3" w:rsidRDefault="00C4198A" w:rsidP="002E4811">
            <w:pPr>
              <w:rPr>
                <w:szCs w:val="18"/>
              </w:rPr>
            </w:pPr>
            <w:r w:rsidRPr="007417A3">
              <w:rPr>
                <w:szCs w:val="18"/>
              </w:rPr>
              <w:t>Alle tools die vermeld staan bij risicoprofiel B, plus:</w:t>
            </w:r>
          </w:p>
          <w:p w14:paraId="4F9C69C4" w14:textId="77777777" w:rsidR="00C4198A" w:rsidRPr="00922EC9" w:rsidRDefault="00C4198A" w:rsidP="002E4811">
            <w:pPr>
              <w:rPr>
                <w:szCs w:val="18"/>
                <w:lang w:val="en-US"/>
              </w:rPr>
            </w:pPr>
            <w:r w:rsidRPr="00922EC9">
              <w:rPr>
                <w:szCs w:val="18"/>
                <w:lang w:val="en-US"/>
              </w:rPr>
              <w:t xml:space="preserve">EV (= Eigen </w:t>
            </w:r>
            <w:proofErr w:type="spellStart"/>
            <w:r w:rsidRPr="00922EC9">
              <w:rPr>
                <w:szCs w:val="18"/>
                <w:lang w:val="en-US"/>
              </w:rPr>
              <w:t>Verklaring</w:t>
            </w:r>
            <w:proofErr w:type="spellEnd"/>
            <w:r w:rsidRPr="00922EC9">
              <w:rPr>
                <w:szCs w:val="18"/>
                <w:lang w:val="en-US"/>
              </w:rPr>
              <w:t>)</w:t>
            </w:r>
          </w:p>
          <w:p w14:paraId="3E925A12" w14:textId="77777777" w:rsidR="00C4198A" w:rsidRPr="00922EC9" w:rsidRDefault="00C4198A" w:rsidP="002E4811">
            <w:pPr>
              <w:rPr>
                <w:szCs w:val="18"/>
                <w:lang w:val="en-US"/>
              </w:rPr>
            </w:pPr>
            <w:proofErr w:type="spellStart"/>
            <w:r w:rsidRPr="00922EC9">
              <w:rPr>
                <w:szCs w:val="18"/>
                <w:lang w:val="en-US"/>
              </w:rPr>
              <w:t>Integriteitsinterview</w:t>
            </w:r>
            <w:proofErr w:type="spellEnd"/>
          </w:p>
        </w:tc>
      </w:tr>
      <w:tr w:rsidR="00C4198A" w:rsidRPr="003A44A9" w14:paraId="65387C62" w14:textId="77777777" w:rsidTr="002E4811">
        <w:tc>
          <w:tcPr>
            <w:tcW w:w="2896" w:type="dxa"/>
            <w:shd w:val="clear" w:color="auto" w:fill="92D050"/>
          </w:tcPr>
          <w:p w14:paraId="12CF964F" w14:textId="77777777" w:rsidR="00C4198A" w:rsidRPr="003A44A9" w:rsidRDefault="00C4198A" w:rsidP="002E4811">
            <w:pPr>
              <w:rPr>
                <w:szCs w:val="18"/>
                <w:lang w:val="en-US"/>
              </w:rPr>
            </w:pPr>
            <w:r w:rsidRPr="003A44A9">
              <w:rPr>
                <w:szCs w:val="18"/>
                <w:lang w:val="en-US"/>
              </w:rPr>
              <w:t>B (basis)</w:t>
            </w:r>
          </w:p>
        </w:tc>
        <w:tc>
          <w:tcPr>
            <w:tcW w:w="5806" w:type="dxa"/>
            <w:shd w:val="clear" w:color="auto" w:fill="auto"/>
          </w:tcPr>
          <w:p w14:paraId="40C60F12" w14:textId="77777777" w:rsidR="00C4198A" w:rsidRPr="003A44A9" w:rsidRDefault="00C4198A" w:rsidP="002E4811">
            <w:pPr>
              <w:rPr>
                <w:szCs w:val="18"/>
                <w:lang w:val="en-US"/>
              </w:rPr>
            </w:pPr>
            <w:r w:rsidRPr="003A44A9">
              <w:rPr>
                <w:szCs w:val="18"/>
                <w:lang w:val="en-US"/>
              </w:rPr>
              <w:t>VOG</w:t>
            </w:r>
          </w:p>
          <w:p w14:paraId="58F25F22" w14:textId="57267AFC" w:rsidR="00C4198A" w:rsidRPr="00922EC9" w:rsidRDefault="00C4198A" w:rsidP="002E4811">
            <w:pPr>
              <w:rPr>
                <w:b/>
                <w:szCs w:val="18"/>
                <w:lang w:val="en-US"/>
              </w:rPr>
            </w:pPr>
            <w:proofErr w:type="spellStart"/>
            <w:r w:rsidRPr="003A44A9">
              <w:rPr>
                <w:szCs w:val="18"/>
                <w:lang w:val="en-US"/>
              </w:rPr>
              <w:t>Vaststellen</w:t>
            </w:r>
            <w:proofErr w:type="spellEnd"/>
            <w:r w:rsidRPr="003A44A9">
              <w:rPr>
                <w:szCs w:val="18"/>
                <w:lang w:val="en-US"/>
              </w:rPr>
              <w:t xml:space="preserve"> </w:t>
            </w:r>
            <w:proofErr w:type="spellStart"/>
            <w:r w:rsidRPr="003A44A9">
              <w:rPr>
                <w:szCs w:val="18"/>
                <w:lang w:val="en-US"/>
              </w:rPr>
              <w:t>identiteit</w:t>
            </w:r>
            <w:proofErr w:type="spellEnd"/>
          </w:p>
        </w:tc>
      </w:tr>
    </w:tbl>
    <w:p w14:paraId="3DFC417B" w14:textId="77777777" w:rsidR="00C4198A" w:rsidRPr="009D09B4" w:rsidRDefault="00C4198A" w:rsidP="009D09B4">
      <w:pPr>
        <w:pStyle w:val="Kop2"/>
        <w:numPr>
          <w:ilvl w:val="0"/>
          <w:numId w:val="0"/>
        </w:numPr>
        <w:ind w:left="680"/>
      </w:pPr>
    </w:p>
    <w:p w14:paraId="059AB57C" w14:textId="3FD087F3" w:rsidR="00A9411C" w:rsidRPr="0029090B" w:rsidRDefault="000C1A18" w:rsidP="00031DD5">
      <w:pPr>
        <w:pStyle w:val="Kop2"/>
        <w:rPr>
          <w:lang w:val="nl-NL"/>
        </w:rPr>
      </w:pPr>
      <w:bookmarkStart w:id="24" w:name="_Toc120621066"/>
      <w:r w:rsidRPr="0029090B">
        <w:rPr>
          <w:lang w:val="nl-NL"/>
        </w:rPr>
        <w:t xml:space="preserve">Screentools bij </w:t>
      </w:r>
      <w:proofErr w:type="spellStart"/>
      <w:r w:rsidRPr="0029090B">
        <w:rPr>
          <w:lang w:val="nl-NL"/>
        </w:rPr>
        <w:t>during-employment</w:t>
      </w:r>
      <w:proofErr w:type="spellEnd"/>
      <w:r w:rsidRPr="0029090B">
        <w:rPr>
          <w:lang w:val="nl-NL"/>
        </w:rPr>
        <w:t xml:space="preserve"> screening bij functiewijziging (naar functie met </w:t>
      </w:r>
      <w:r w:rsidR="00A9411C" w:rsidRPr="0029090B">
        <w:rPr>
          <w:lang w:val="nl-NL"/>
        </w:rPr>
        <w:t>hoger risicoprofiel)</w:t>
      </w:r>
      <w:bookmarkEnd w:id="24"/>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6"/>
        <w:gridCol w:w="5806"/>
      </w:tblGrid>
      <w:tr w:rsidR="00A9411C" w14:paraId="143EF068" w14:textId="77777777" w:rsidTr="009A4782">
        <w:tc>
          <w:tcPr>
            <w:tcW w:w="2896" w:type="dxa"/>
            <w:shd w:val="clear" w:color="auto" w:fill="auto"/>
          </w:tcPr>
          <w:p w14:paraId="1B311238" w14:textId="77777777" w:rsidR="00A9411C" w:rsidRPr="0041372C" w:rsidRDefault="00A9411C" w:rsidP="009A4782">
            <w:pPr>
              <w:rPr>
                <w:b/>
                <w:szCs w:val="18"/>
              </w:rPr>
            </w:pPr>
            <w:r w:rsidRPr="0041372C">
              <w:rPr>
                <w:b/>
                <w:szCs w:val="18"/>
              </w:rPr>
              <w:t>Risicoprofiel</w:t>
            </w:r>
          </w:p>
        </w:tc>
        <w:tc>
          <w:tcPr>
            <w:tcW w:w="5806" w:type="dxa"/>
            <w:shd w:val="clear" w:color="auto" w:fill="auto"/>
          </w:tcPr>
          <w:p w14:paraId="44949C5A" w14:textId="77777777" w:rsidR="00A9411C" w:rsidRPr="0041372C" w:rsidRDefault="00A9411C" w:rsidP="009A4782">
            <w:pPr>
              <w:rPr>
                <w:b/>
                <w:szCs w:val="18"/>
              </w:rPr>
            </w:pPr>
            <w:r w:rsidRPr="0041372C">
              <w:rPr>
                <w:b/>
                <w:szCs w:val="18"/>
              </w:rPr>
              <w:t xml:space="preserve">In te zetten screentools </w:t>
            </w:r>
          </w:p>
        </w:tc>
      </w:tr>
      <w:tr w:rsidR="00A9411C" w:rsidRPr="00DA40AA" w14:paraId="2B5EE840" w14:textId="77777777" w:rsidTr="009A4782">
        <w:tc>
          <w:tcPr>
            <w:tcW w:w="2896" w:type="dxa"/>
            <w:shd w:val="clear" w:color="auto" w:fill="FF0000"/>
          </w:tcPr>
          <w:p w14:paraId="4D9972BD" w14:textId="77777777" w:rsidR="00A9411C" w:rsidRPr="0041372C" w:rsidRDefault="00A9411C" w:rsidP="009A4782">
            <w:pPr>
              <w:rPr>
                <w:b/>
                <w:szCs w:val="18"/>
              </w:rPr>
            </w:pPr>
            <w:r w:rsidRPr="0041372C">
              <w:rPr>
                <w:b/>
                <w:szCs w:val="18"/>
              </w:rPr>
              <w:t>H (hoog)</w:t>
            </w:r>
          </w:p>
        </w:tc>
        <w:tc>
          <w:tcPr>
            <w:tcW w:w="5806" w:type="dxa"/>
            <w:shd w:val="clear" w:color="auto" w:fill="auto"/>
          </w:tcPr>
          <w:p w14:paraId="12D395E7" w14:textId="77777777" w:rsidR="00A9411C" w:rsidRPr="0041372C" w:rsidRDefault="00A9411C" w:rsidP="009A4782">
            <w:pPr>
              <w:rPr>
                <w:szCs w:val="18"/>
              </w:rPr>
            </w:pPr>
            <w:r w:rsidRPr="0041372C">
              <w:rPr>
                <w:szCs w:val="18"/>
              </w:rPr>
              <w:t>Alle tools die vermeld staan bij risicoprofiel M, plus:</w:t>
            </w:r>
          </w:p>
          <w:p w14:paraId="5A2A7F35" w14:textId="786AE4D1" w:rsidR="00D41CE5" w:rsidRPr="0041372C" w:rsidRDefault="009A4782" w:rsidP="009A4782">
            <w:pPr>
              <w:rPr>
                <w:szCs w:val="18"/>
              </w:rPr>
            </w:pPr>
            <w:r>
              <w:rPr>
                <w:szCs w:val="18"/>
              </w:rPr>
              <w:t>F</w:t>
            </w:r>
            <w:r w:rsidR="00A9411C" w:rsidRPr="0041372C">
              <w:rPr>
                <w:szCs w:val="18"/>
              </w:rPr>
              <w:t>inancieel onderzoek</w:t>
            </w:r>
          </w:p>
        </w:tc>
      </w:tr>
      <w:tr w:rsidR="00A9411C" w:rsidRPr="00DA40AA" w14:paraId="4D43F6A2" w14:textId="77777777" w:rsidTr="009A4782">
        <w:tc>
          <w:tcPr>
            <w:tcW w:w="2896" w:type="dxa"/>
            <w:shd w:val="clear" w:color="auto" w:fill="FFFF00"/>
          </w:tcPr>
          <w:p w14:paraId="7300AA7A" w14:textId="77777777" w:rsidR="00A9411C" w:rsidRPr="0041372C" w:rsidRDefault="00A9411C" w:rsidP="009A4782">
            <w:pPr>
              <w:rPr>
                <w:b/>
                <w:szCs w:val="18"/>
              </w:rPr>
            </w:pPr>
            <w:r w:rsidRPr="0041372C">
              <w:rPr>
                <w:b/>
                <w:szCs w:val="18"/>
              </w:rPr>
              <w:t>M (midden)</w:t>
            </w:r>
          </w:p>
        </w:tc>
        <w:tc>
          <w:tcPr>
            <w:tcW w:w="5806" w:type="dxa"/>
            <w:shd w:val="clear" w:color="auto" w:fill="auto"/>
          </w:tcPr>
          <w:p w14:paraId="35923254" w14:textId="77777777" w:rsidR="00A9411C" w:rsidRPr="0041372C" w:rsidRDefault="00A9411C" w:rsidP="009A4782">
            <w:pPr>
              <w:rPr>
                <w:szCs w:val="18"/>
              </w:rPr>
            </w:pPr>
            <w:r w:rsidRPr="0041372C">
              <w:rPr>
                <w:szCs w:val="18"/>
              </w:rPr>
              <w:t>EV (= Eigen Verklaring)</w:t>
            </w:r>
          </w:p>
          <w:p w14:paraId="44A19975" w14:textId="4DBAEA51" w:rsidR="00A9411C" w:rsidRPr="0041372C" w:rsidRDefault="00A9411C" w:rsidP="009A4782">
            <w:pPr>
              <w:rPr>
                <w:szCs w:val="18"/>
              </w:rPr>
            </w:pPr>
            <w:r w:rsidRPr="0041372C">
              <w:rPr>
                <w:szCs w:val="18"/>
              </w:rPr>
              <w:t>Integriteitsinterview</w:t>
            </w:r>
          </w:p>
          <w:p w14:paraId="0688E849" w14:textId="6C819697" w:rsidR="00D41CE5" w:rsidRPr="0041372C" w:rsidRDefault="00A9411C" w:rsidP="009A4782">
            <w:pPr>
              <w:rPr>
                <w:szCs w:val="18"/>
              </w:rPr>
            </w:pPr>
            <w:r w:rsidRPr="0041372C">
              <w:rPr>
                <w:szCs w:val="18"/>
              </w:rPr>
              <w:t>VOG (tenzij er een -voor deze functie ook geldig- VOG aanwezig is d</w:t>
            </w:r>
            <w:r w:rsidR="0029090B">
              <w:rPr>
                <w:szCs w:val="18"/>
              </w:rPr>
              <w:t>ie</w:t>
            </w:r>
            <w:r w:rsidRPr="0041372C">
              <w:rPr>
                <w:szCs w:val="18"/>
              </w:rPr>
              <w:t xml:space="preserve"> niet ouder is dan 5 jaar)</w:t>
            </w:r>
          </w:p>
        </w:tc>
      </w:tr>
    </w:tbl>
    <w:p w14:paraId="69F94426" w14:textId="1C86443D" w:rsidR="0006666E" w:rsidRDefault="0006666E" w:rsidP="0006666E">
      <w:pPr>
        <w:rPr>
          <w:b/>
          <w:szCs w:val="18"/>
        </w:rPr>
      </w:pPr>
    </w:p>
    <w:p w14:paraId="73D2EACB" w14:textId="77777777" w:rsidR="0006666E" w:rsidRPr="00E21338" w:rsidRDefault="0006666E" w:rsidP="00031DD5">
      <w:pPr>
        <w:pStyle w:val="Kop2"/>
      </w:pPr>
      <w:bookmarkStart w:id="25" w:name="_Toc120621068"/>
      <w:proofErr w:type="spellStart"/>
      <w:r>
        <w:t>Screentools</w:t>
      </w:r>
      <w:proofErr w:type="spellEnd"/>
      <w:r>
        <w:t xml:space="preserve"> </w:t>
      </w:r>
      <w:proofErr w:type="spellStart"/>
      <w:r>
        <w:t>bij</w:t>
      </w:r>
      <w:proofErr w:type="spellEnd"/>
      <w:r>
        <w:t xml:space="preserve"> d</w:t>
      </w:r>
      <w:r w:rsidRPr="00E21338">
        <w:t>uring-employment screening (</w:t>
      </w:r>
      <w:proofErr w:type="spellStart"/>
      <w:r>
        <w:t>periodiek</w:t>
      </w:r>
      <w:proofErr w:type="spellEnd"/>
      <w:r>
        <w:t xml:space="preserve"> </w:t>
      </w:r>
      <w:proofErr w:type="spellStart"/>
      <w:r w:rsidRPr="00E21338">
        <w:t>elke</w:t>
      </w:r>
      <w:proofErr w:type="spellEnd"/>
      <w:r w:rsidRPr="00E21338">
        <w:t xml:space="preserve"> 5</w:t>
      </w:r>
      <w:r>
        <w:t xml:space="preserve"> </w:t>
      </w:r>
      <w:proofErr w:type="spellStart"/>
      <w:r w:rsidRPr="00E21338">
        <w:t>jaar</w:t>
      </w:r>
      <w:proofErr w:type="spellEnd"/>
      <w:r w:rsidRPr="00E21338">
        <w:t>)</w:t>
      </w:r>
      <w:bookmarkEnd w:id="25"/>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6"/>
        <w:gridCol w:w="5806"/>
      </w:tblGrid>
      <w:tr w:rsidR="0006666E" w14:paraId="7CF4150A" w14:textId="77777777" w:rsidTr="006D02A6">
        <w:tc>
          <w:tcPr>
            <w:tcW w:w="2896" w:type="dxa"/>
            <w:shd w:val="clear" w:color="auto" w:fill="auto"/>
          </w:tcPr>
          <w:p w14:paraId="7D865F42" w14:textId="77777777" w:rsidR="0006666E" w:rsidRPr="0041372C" w:rsidRDefault="0006666E" w:rsidP="006D02A6">
            <w:pPr>
              <w:rPr>
                <w:b/>
                <w:szCs w:val="18"/>
              </w:rPr>
            </w:pPr>
            <w:r w:rsidRPr="0041372C">
              <w:rPr>
                <w:b/>
                <w:szCs w:val="18"/>
              </w:rPr>
              <w:t>Risicoprofiel</w:t>
            </w:r>
          </w:p>
        </w:tc>
        <w:tc>
          <w:tcPr>
            <w:tcW w:w="5806" w:type="dxa"/>
            <w:shd w:val="clear" w:color="auto" w:fill="auto"/>
          </w:tcPr>
          <w:p w14:paraId="27016E60" w14:textId="77777777" w:rsidR="0006666E" w:rsidRPr="0041372C" w:rsidRDefault="0006666E" w:rsidP="006D02A6">
            <w:pPr>
              <w:rPr>
                <w:b/>
                <w:szCs w:val="18"/>
              </w:rPr>
            </w:pPr>
            <w:r w:rsidRPr="0041372C">
              <w:rPr>
                <w:b/>
                <w:szCs w:val="18"/>
              </w:rPr>
              <w:t xml:space="preserve">In te zetten screentools </w:t>
            </w:r>
          </w:p>
        </w:tc>
      </w:tr>
      <w:tr w:rsidR="0006666E" w14:paraId="555FE09F" w14:textId="77777777" w:rsidTr="006D02A6">
        <w:tc>
          <w:tcPr>
            <w:tcW w:w="2896" w:type="dxa"/>
            <w:shd w:val="clear" w:color="auto" w:fill="FF0000"/>
          </w:tcPr>
          <w:p w14:paraId="3AD81B5E" w14:textId="77777777" w:rsidR="0006666E" w:rsidRPr="0041372C" w:rsidRDefault="0006666E" w:rsidP="006D02A6">
            <w:pPr>
              <w:rPr>
                <w:b/>
                <w:szCs w:val="18"/>
              </w:rPr>
            </w:pPr>
            <w:r w:rsidRPr="0041372C">
              <w:rPr>
                <w:b/>
                <w:szCs w:val="18"/>
              </w:rPr>
              <w:t>H (hoog)</w:t>
            </w:r>
          </w:p>
        </w:tc>
        <w:tc>
          <w:tcPr>
            <w:tcW w:w="5806" w:type="dxa"/>
            <w:shd w:val="clear" w:color="auto" w:fill="auto"/>
          </w:tcPr>
          <w:p w14:paraId="5D9CDDFE" w14:textId="77777777" w:rsidR="0006666E" w:rsidRDefault="0006666E" w:rsidP="006D02A6">
            <w:pPr>
              <w:rPr>
                <w:szCs w:val="18"/>
              </w:rPr>
            </w:pPr>
            <w:r>
              <w:rPr>
                <w:szCs w:val="18"/>
              </w:rPr>
              <w:t>F</w:t>
            </w:r>
            <w:r w:rsidRPr="0041372C">
              <w:rPr>
                <w:szCs w:val="18"/>
              </w:rPr>
              <w:t>inancieel onderzoek</w:t>
            </w:r>
          </w:p>
          <w:p w14:paraId="1CCB41AB" w14:textId="77777777" w:rsidR="0006666E" w:rsidRDefault="0006666E" w:rsidP="006D02A6">
            <w:pPr>
              <w:rPr>
                <w:szCs w:val="18"/>
              </w:rPr>
            </w:pPr>
            <w:r>
              <w:rPr>
                <w:szCs w:val="18"/>
              </w:rPr>
              <w:t>EV (=Eigen Verklaring)</w:t>
            </w:r>
          </w:p>
          <w:p w14:paraId="0F9EAD02" w14:textId="3AF66D9F" w:rsidR="0006666E" w:rsidRPr="0041372C" w:rsidRDefault="0006666E" w:rsidP="006D02A6">
            <w:pPr>
              <w:rPr>
                <w:szCs w:val="18"/>
              </w:rPr>
            </w:pPr>
            <w:r>
              <w:rPr>
                <w:szCs w:val="18"/>
              </w:rPr>
              <w:t>VOG</w:t>
            </w:r>
          </w:p>
        </w:tc>
      </w:tr>
    </w:tbl>
    <w:p w14:paraId="65F48D6F" w14:textId="77777777" w:rsidR="0006666E" w:rsidRDefault="0006666E" w:rsidP="0006666E">
      <w:pPr>
        <w:rPr>
          <w:b/>
          <w:szCs w:val="18"/>
        </w:rPr>
      </w:pPr>
    </w:p>
    <w:p w14:paraId="5A211C04" w14:textId="77777777" w:rsidR="00A9411C" w:rsidRDefault="00A9411C" w:rsidP="00A9411C">
      <w:pPr>
        <w:ind w:left="360"/>
        <w:rPr>
          <w:b/>
          <w:szCs w:val="18"/>
        </w:rPr>
      </w:pPr>
    </w:p>
    <w:p w14:paraId="0A2A75BA" w14:textId="7990A39B" w:rsidR="00A9411C" w:rsidRDefault="000C1A18" w:rsidP="000C1A18">
      <w:pPr>
        <w:pStyle w:val="Kop1"/>
      </w:pPr>
      <w:bookmarkStart w:id="26" w:name="_Toc120621069"/>
      <w:r>
        <w:lastRenderedPageBreak/>
        <w:t xml:space="preserve">Screening in de </w:t>
      </w:r>
      <w:r w:rsidR="00B13569">
        <w:t>praktijk</w:t>
      </w:r>
      <w:bookmarkEnd w:id="26"/>
    </w:p>
    <w:p w14:paraId="7A377F72" w14:textId="407A7F7D" w:rsidR="00B13569" w:rsidRDefault="00B13569" w:rsidP="005B1E0F">
      <w:r>
        <w:t>Screening tijdens de selectieprocedure:</w:t>
      </w:r>
    </w:p>
    <w:p w14:paraId="79C392EE" w14:textId="4090486E" w:rsidR="00D424BE" w:rsidRPr="001666CC" w:rsidRDefault="00D424BE" w:rsidP="00B13569">
      <w:pPr>
        <w:pStyle w:val="Lijstalinea"/>
        <w:numPr>
          <w:ilvl w:val="0"/>
          <w:numId w:val="44"/>
        </w:numPr>
        <w:ind w:left="426"/>
        <w:rPr>
          <w:rFonts w:ascii="Verdana" w:hAnsi="Verdana"/>
          <w:sz w:val="18"/>
          <w:szCs w:val="18"/>
        </w:rPr>
      </w:pPr>
      <w:r w:rsidRPr="001666CC">
        <w:rPr>
          <w:rFonts w:ascii="Verdana" w:hAnsi="Verdana"/>
          <w:sz w:val="18"/>
          <w:szCs w:val="18"/>
        </w:rPr>
        <w:t xml:space="preserve">HR informeert sollicitanten en kandidaten over de screening, o.a. via de </w:t>
      </w:r>
      <w:proofErr w:type="spellStart"/>
      <w:r w:rsidRPr="001666CC">
        <w:rPr>
          <w:rFonts w:ascii="Verdana" w:hAnsi="Verdana"/>
          <w:sz w:val="18"/>
          <w:szCs w:val="18"/>
        </w:rPr>
        <w:t>werkenbij</w:t>
      </w:r>
      <w:proofErr w:type="spellEnd"/>
      <w:r w:rsidRPr="001666CC">
        <w:rPr>
          <w:rFonts w:ascii="Verdana" w:hAnsi="Verdana"/>
          <w:sz w:val="18"/>
          <w:szCs w:val="18"/>
        </w:rPr>
        <w:t>-site en daarna via Validata</w:t>
      </w:r>
    </w:p>
    <w:p w14:paraId="1117B837" w14:textId="09DBD3DA" w:rsidR="00D424BE" w:rsidRPr="001666CC" w:rsidRDefault="00D424BE" w:rsidP="00B13569">
      <w:pPr>
        <w:pStyle w:val="Lijstalinea"/>
        <w:numPr>
          <w:ilvl w:val="0"/>
          <w:numId w:val="44"/>
        </w:numPr>
        <w:ind w:left="426"/>
        <w:rPr>
          <w:rFonts w:ascii="Verdana" w:hAnsi="Verdana"/>
          <w:sz w:val="18"/>
          <w:szCs w:val="18"/>
        </w:rPr>
      </w:pPr>
      <w:r w:rsidRPr="001666CC">
        <w:rPr>
          <w:rFonts w:ascii="Verdana" w:hAnsi="Verdana"/>
          <w:sz w:val="18"/>
          <w:szCs w:val="18"/>
        </w:rPr>
        <w:t>HR maakt eventuele contract-/arbeidsvoorwaardenafspraken altijd onder voorbehoud van positief screeningsresultaat.</w:t>
      </w:r>
    </w:p>
    <w:p w14:paraId="515B0DEA" w14:textId="7279C973" w:rsidR="00D424BE" w:rsidRPr="001666CC" w:rsidRDefault="00D424BE" w:rsidP="00B13569">
      <w:pPr>
        <w:pStyle w:val="Lijstalinea"/>
        <w:numPr>
          <w:ilvl w:val="0"/>
          <w:numId w:val="44"/>
        </w:numPr>
        <w:ind w:left="426"/>
        <w:rPr>
          <w:rFonts w:ascii="Verdana" w:hAnsi="Verdana"/>
          <w:sz w:val="18"/>
          <w:szCs w:val="18"/>
        </w:rPr>
      </w:pPr>
      <w:r w:rsidRPr="001666CC">
        <w:rPr>
          <w:rFonts w:ascii="Verdana" w:hAnsi="Verdana"/>
          <w:sz w:val="18"/>
          <w:szCs w:val="18"/>
        </w:rPr>
        <w:t xml:space="preserve">Als het screeningsrapport aanleiding geeft tot een negatief advies, </w:t>
      </w:r>
      <w:r w:rsidR="00BC7984" w:rsidRPr="001666CC">
        <w:rPr>
          <w:rFonts w:ascii="Verdana" w:hAnsi="Verdana"/>
          <w:sz w:val="18"/>
          <w:szCs w:val="18"/>
        </w:rPr>
        <w:t>wordt de kandidaat afgewezen. Het screeningsrapport en de onderliggende stukken worden vernietigd</w:t>
      </w:r>
      <w:r w:rsidRPr="001666CC">
        <w:rPr>
          <w:rFonts w:ascii="Verdana" w:hAnsi="Verdana"/>
          <w:sz w:val="18"/>
          <w:szCs w:val="18"/>
        </w:rPr>
        <w:t>.</w:t>
      </w:r>
    </w:p>
    <w:p w14:paraId="15B33F08" w14:textId="77777777" w:rsidR="0043506B" w:rsidRPr="001666CC" w:rsidRDefault="00D424BE" w:rsidP="00B13569">
      <w:pPr>
        <w:pStyle w:val="Lijstalinea"/>
        <w:numPr>
          <w:ilvl w:val="0"/>
          <w:numId w:val="44"/>
        </w:numPr>
        <w:ind w:left="426"/>
        <w:rPr>
          <w:rFonts w:ascii="Verdana" w:hAnsi="Verdana"/>
          <w:sz w:val="18"/>
          <w:szCs w:val="18"/>
        </w:rPr>
      </w:pPr>
      <w:r w:rsidRPr="001666CC">
        <w:rPr>
          <w:rFonts w:ascii="Verdana" w:hAnsi="Verdana"/>
          <w:sz w:val="18"/>
          <w:szCs w:val="18"/>
        </w:rPr>
        <w:t xml:space="preserve">Het screeningsrapport landt </w:t>
      </w:r>
      <w:r w:rsidR="0043506B" w:rsidRPr="001666CC">
        <w:rPr>
          <w:rFonts w:ascii="Verdana" w:hAnsi="Verdana"/>
          <w:sz w:val="18"/>
          <w:szCs w:val="18"/>
        </w:rPr>
        <w:t xml:space="preserve">via een koppeling </w:t>
      </w:r>
      <w:r w:rsidRPr="001666CC">
        <w:rPr>
          <w:rFonts w:ascii="Verdana" w:hAnsi="Verdana"/>
          <w:sz w:val="18"/>
          <w:szCs w:val="18"/>
        </w:rPr>
        <w:t>in het digitale personeelsdossier van de medewerker.</w:t>
      </w:r>
      <w:r w:rsidR="0043506B" w:rsidRPr="001666CC">
        <w:rPr>
          <w:rFonts w:ascii="Verdana" w:hAnsi="Verdana"/>
          <w:sz w:val="18"/>
          <w:szCs w:val="18"/>
        </w:rPr>
        <w:t xml:space="preserve"> De leidinggevende ontvangt geen kopie van het screeningsrapport.</w:t>
      </w:r>
    </w:p>
    <w:p w14:paraId="31242289" w14:textId="2A45239E" w:rsidR="00D424BE" w:rsidRPr="001666CC" w:rsidRDefault="0043506B" w:rsidP="005B1E0F">
      <w:pPr>
        <w:pStyle w:val="Lijstalinea"/>
        <w:numPr>
          <w:ilvl w:val="0"/>
          <w:numId w:val="44"/>
        </w:numPr>
        <w:ind w:left="426"/>
        <w:rPr>
          <w:rFonts w:ascii="Verdana" w:hAnsi="Verdana"/>
          <w:sz w:val="18"/>
          <w:szCs w:val="18"/>
        </w:rPr>
      </w:pPr>
      <w:r w:rsidRPr="001666CC">
        <w:rPr>
          <w:rFonts w:ascii="Verdana" w:hAnsi="Verdana"/>
          <w:sz w:val="18"/>
          <w:szCs w:val="18"/>
        </w:rPr>
        <w:t xml:space="preserve">HR vernietigt het screeningsrapport als </w:t>
      </w:r>
      <w:r w:rsidR="00D424BE" w:rsidRPr="001666CC">
        <w:rPr>
          <w:rFonts w:ascii="Verdana" w:hAnsi="Verdana"/>
          <w:sz w:val="18"/>
          <w:szCs w:val="18"/>
        </w:rPr>
        <w:t xml:space="preserve">er een nieuw </w:t>
      </w:r>
      <w:proofErr w:type="spellStart"/>
      <w:r w:rsidR="00D424BE" w:rsidRPr="001666CC">
        <w:rPr>
          <w:rFonts w:ascii="Verdana" w:hAnsi="Verdana"/>
          <w:sz w:val="18"/>
          <w:szCs w:val="18"/>
        </w:rPr>
        <w:t>during</w:t>
      </w:r>
      <w:proofErr w:type="spellEnd"/>
      <w:r w:rsidRPr="001666CC">
        <w:rPr>
          <w:rFonts w:ascii="Verdana" w:hAnsi="Verdana"/>
          <w:sz w:val="18"/>
          <w:szCs w:val="18"/>
        </w:rPr>
        <w:t>-</w:t>
      </w:r>
      <w:proofErr w:type="spellStart"/>
      <w:r w:rsidR="00D424BE" w:rsidRPr="001666CC">
        <w:rPr>
          <w:rFonts w:ascii="Verdana" w:hAnsi="Verdana"/>
          <w:sz w:val="18"/>
          <w:szCs w:val="18"/>
        </w:rPr>
        <w:t>employment</w:t>
      </w:r>
      <w:proofErr w:type="spellEnd"/>
      <w:r w:rsidRPr="001666CC">
        <w:rPr>
          <w:rFonts w:ascii="Verdana" w:hAnsi="Verdana"/>
          <w:sz w:val="18"/>
          <w:szCs w:val="18"/>
        </w:rPr>
        <w:t>-</w:t>
      </w:r>
      <w:r w:rsidR="00D424BE" w:rsidRPr="001666CC">
        <w:rPr>
          <w:rFonts w:ascii="Verdana" w:hAnsi="Verdana"/>
          <w:sz w:val="18"/>
          <w:szCs w:val="18"/>
        </w:rPr>
        <w:t>screeningsrapport aan het dossier wordt toegevoegd</w:t>
      </w:r>
      <w:r w:rsidRPr="001666CC">
        <w:rPr>
          <w:rFonts w:ascii="Verdana" w:hAnsi="Verdana"/>
          <w:sz w:val="18"/>
          <w:szCs w:val="18"/>
        </w:rPr>
        <w:t xml:space="preserve"> en/of 1 jaar na </w:t>
      </w:r>
      <w:r w:rsidR="00D424BE" w:rsidRPr="001666CC">
        <w:rPr>
          <w:rFonts w:ascii="Verdana" w:hAnsi="Verdana"/>
          <w:sz w:val="18"/>
          <w:szCs w:val="18"/>
        </w:rPr>
        <w:t>einde dienstverband.</w:t>
      </w:r>
    </w:p>
    <w:p w14:paraId="1616BBA4" w14:textId="2BA70E99" w:rsidR="00D424BE" w:rsidRDefault="00D424BE" w:rsidP="00D424BE"/>
    <w:p w14:paraId="42E7E00B" w14:textId="24E2BFE2" w:rsidR="0043506B" w:rsidRPr="00003D8E" w:rsidRDefault="0043506B" w:rsidP="005B1E0F">
      <w:pPr>
        <w:spacing w:before="240"/>
        <w:rPr>
          <w:szCs w:val="18"/>
        </w:rPr>
      </w:pPr>
      <w:r w:rsidRPr="001666CC">
        <w:rPr>
          <w:szCs w:val="18"/>
        </w:rPr>
        <w:t xml:space="preserve">Afwijkingen bij screening </w:t>
      </w:r>
      <w:r w:rsidRPr="001666CC">
        <w:rPr>
          <w:b/>
          <w:bCs/>
          <w:szCs w:val="18"/>
        </w:rPr>
        <w:t>na</w:t>
      </w:r>
      <w:r w:rsidRPr="001666CC">
        <w:rPr>
          <w:szCs w:val="18"/>
        </w:rPr>
        <w:t xml:space="preserve"> in</w:t>
      </w:r>
      <w:r w:rsidRPr="00003D8E">
        <w:rPr>
          <w:szCs w:val="18"/>
        </w:rPr>
        <w:t>diensttreding</w:t>
      </w:r>
      <w:r w:rsidR="003D2635" w:rsidRPr="00003D8E">
        <w:rPr>
          <w:szCs w:val="18"/>
        </w:rPr>
        <w:t xml:space="preserve"> (bij sollicitatie naar functie met hoger screeningsprofiel</w:t>
      </w:r>
      <w:r w:rsidRPr="00003D8E">
        <w:rPr>
          <w:szCs w:val="18"/>
        </w:rPr>
        <w:t>:</w:t>
      </w:r>
    </w:p>
    <w:p w14:paraId="4DCDBB83" w14:textId="60A76C50" w:rsidR="003D2635" w:rsidRPr="001666CC" w:rsidRDefault="0043506B" w:rsidP="00B13569">
      <w:pPr>
        <w:pStyle w:val="Lijstalinea"/>
        <w:numPr>
          <w:ilvl w:val="1"/>
          <w:numId w:val="31"/>
        </w:numPr>
        <w:spacing w:line="276" w:lineRule="auto"/>
        <w:ind w:left="426"/>
        <w:rPr>
          <w:rFonts w:ascii="Verdana" w:hAnsi="Verdana"/>
          <w:sz w:val="18"/>
          <w:szCs w:val="18"/>
        </w:rPr>
      </w:pPr>
      <w:r w:rsidRPr="001666CC">
        <w:rPr>
          <w:rFonts w:ascii="Verdana" w:hAnsi="Verdana"/>
          <w:sz w:val="18"/>
          <w:szCs w:val="18"/>
        </w:rPr>
        <w:t xml:space="preserve">Als het screeningsrapport aanleiding geeft tot een negatief advies, </w:t>
      </w:r>
      <w:r w:rsidR="002E087C" w:rsidRPr="001666CC">
        <w:rPr>
          <w:rFonts w:ascii="Verdana" w:hAnsi="Verdana"/>
          <w:sz w:val="18"/>
          <w:szCs w:val="18"/>
        </w:rPr>
        <w:t>nodigt HR</w:t>
      </w:r>
      <w:r w:rsidRPr="001666CC">
        <w:rPr>
          <w:rFonts w:ascii="Verdana" w:hAnsi="Verdana"/>
          <w:sz w:val="18"/>
          <w:szCs w:val="18"/>
        </w:rPr>
        <w:t xml:space="preserve"> de medewerker </w:t>
      </w:r>
      <w:r w:rsidR="002E087C" w:rsidRPr="001666CC">
        <w:rPr>
          <w:rFonts w:ascii="Verdana" w:hAnsi="Verdana"/>
          <w:sz w:val="18"/>
          <w:szCs w:val="18"/>
        </w:rPr>
        <w:t xml:space="preserve">uit </w:t>
      </w:r>
      <w:r w:rsidRPr="001666CC">
        <w:rPr>
          <w:rFonts w:ascii="Verdana" w:hAnsi="Verdana"/>
          <w:sz w:val="18"/>
          <w:szCs w:val="18"/>
        </w:rPr>
        <w:t xml:space="preserve">voor wederhoor: deze kan dan nadere toelichting geven en/of eventueel onjuiste informatie corrigeren. </w:t>
      </w:r>
      <w:r w:rsidR="003D2635" w:rsidRPr="001666CC">
        <w:rPr>
          <w:rFonts w:ascii="Verdana" w:hAnsi="Verdana"/>
          <w:sz w:val="18"/>
          <w:szCs w:val="18"/>
        </w:rPr>
        <w:t xml:space="preserve">Indien het negatieve advies van kracht blijft, kan de benoeming niet plaatsvinden. </w:t>
      </w:r>
    </w:p>
    <w:p w14:paraId="3A5A711F" w14:textId="77777777" w:rsidR="00BF21A9" w:rsidRDefault="00BF21A9" w:rsidP="005B1E0F">
      <w:pPr>
        <w:rPr>
          <w:szCs w:val="18"/>
        </w:rPr>
      </w:pPr>
    </w:p>
    <w:p w14:paraId="7E5FED58" w14:textId="1AB55A6B" w:rsidR="002E087C" w:rsidRPr="001666CC" w:rsidRDefault="003D2635" w:rsidP="005B1E0F">
      <w:pPr>
        <w:rPr>
          <w:szCs w:val="18"/>
        </w:rPr>
      </w:pPr>
      <w:r w:rsidRPr="001666CC">
        <w:rPr>
          <w:szCs w:val="18"/>
        </w:rPr>
        <w:t xml:space="preserve">Afwijkingen bij </w:t>
      </w:r>
      <w:proofErr w:type="spellStart"/>
      <w:r w:rsidRPr="001666CC">
        <w:rPr>
          <w:szCs w:val="18"/>
        </w:rPr>
        <w:t>during</w:t>
      </w:r>
      <w:proofErr w:type="spellEnd"/>
      <w:r w:rsidRPr="001666CC">
        <w:rPr>
          <w:szCs w:val="18"/>
        </w:rPr>
        <w:t>-</w:t>
      </w:r>
      <w:proofErr w:type="spellStart"/>
      <w:r w:rsidRPr="001666CC">
        <w:rPr>
          <w:szCs w:val="18"/>
        </w:rPr>
        <w:t>employment</w:t>
      </w:r>
      <w:proofErr w:type="spellEnd"/>
      <w:r w:rsidRPr="001666CC">
        <w:rPr>
          <w:szCs w:val="18"/>
        </w:rPr>
        <w:t>-screening</w:t>
      </w:r>
    </w:p>
    <w:p w14:paraId="02FDC18E" w14:textId="77777777" w:rsidR="00BC7984" w:rsidRPr="001666CC" w:rsidRDefault="002B6A5A" w:rsidP="00BC7984">
      <w:pPr>
        <w:pStyle w:val="Lijstalinea"/>
        <w:numPr>
          <w:ilvl w:val="1"/>
          <w:numId w:val="31"/>
        </w:numPr>
        <w:spacing w:line="276" w:lineRule="auto"/>
        <w:ind w:left="426"/>
        <w:rPr>
          <w:rFonts w:ascii="Verdana" w:hAnsi="Verdana"/>
          <w:sz w:val="18"/>
          <w:szCs w:val="18"/>
        </w:rPr>
      </w:pPr>
      <w:r w:rsidRPr="001666CC">
        <w:rPr>
          <w:rFonts w:ascii="Verdana" w:hAnsi="Verdana"/>
          <w:sz w:val="18"/>
          <w:szCs w:val="18"/>
        </w:rPr>
        <w:t xml:space="preserve">Als het screeningsrapport aanleiding geeft tot een negatief advies, nodigt HR de medewerker uit voor wederhoor: deze kan dan nadere toelichting geven en/of eventueel onjuiste informatie corrigeren. Indien het negatieve advies van kracht blijft, onderzoekt HR of plaatsing in een andere (passende) functie waarin de kwetsbaarheid/het risico niet aanwezig is mogelijk is of door bijvoorbeeld weerbaarheidsmaatregelen. </w:t>
      </w:r>
    </w:p>
    <w:p w14:paraId="560DF59E" w14:textId="5420A243" w:rsidR="0043506B" w:rsidRPr="001666CC" w:rsidRDefault="0043506B" w:rsidP="00BC7984">
      <w:pPr>
        <w:pStyle w:val="Lijstalinea"/>
        <w:numPr>
          <w:ilvl w:val="1"/>
          <w:numId w:val="31"/>
        </w:numPr>
        <w:spacing w:line="276" w:lineRule="auto"/>
        <w:ind w:left="426"/>
        <w:rPr>
          <w:rFonts w:ascii="Verdana" w:hAnsi="Verdana"/>
          <w:sz w:val="18"/>
          <w:szCs w:val="18"/>
        </w:rPr>
      </w:pPr>
      <w:r w:rsidRPr="001666CC">
        <w:rPr>
          <w:rFonts w:ascii="Verdana" w:hAnsi="Verdana"/>
          <w:sz w:val="18"/>
          <w:szCs w:val="18"/>
        </w:rPr>
        <w:t xml:space="preserve">Als de medewerker geen medewerking wil verlenen aan de screening, </w:t>
      </w:r>
      <w:r w:rsidR="002B6A5A" w:rsidRPr="001666CC">
        <w:rPr>
          <w:rFonts w:ascii="Verdana" w:hAnsi="Verdana"/>
          <w:sz w:val="18"/>
          <w:szCs w:val="18"/>
        </w:rPr>
        <w:t xml:space="preserve">dan </w:t>
      </w:r>
      <w:r w:rsidRPr="001666CC">
        <w:rPr>
          <w:rFonts w:ascii="Verdana" w:hAnsi="Verdana"/>
          <w:sz w:val="18"/>
          <w:szCs w:val="18"/>
        </w:rPr>
        <w:t xml:space="preserve">zal hij in principe niet gehandhaafd kunnen worden in </w:t>
      </w:r>
      <w:r w:rsidR="002E087C" w:rsidRPr="001666CC">
        <w:rPr>
          <w:rFonts w:ascii="Verdana" w:hAnsi="Verdana"/>
          <w:sz w:val="18"/>
          <w:szCs w:val="18"/>
        </w:rPr>
        <w:t xml:space="preserve">zijn </w:t>
      </w:r>
      <w:r w:rsidRPr="001666CC">
        <w:rPr>
          <w:rFonts w:ascii="Verdana" w:hAnsi="Verdana"/>
          <w:sz w:val="18"/>
          <w:szCs w:val="18"/>
        </w:rPr>
        <w:t xml:space="preserve">functie. </w:t>
      </w:r>
      <w:r w:rsidR="003D2635" w:rsidRPr="001666CC">
        <w:rPr>
          <w:rFonts w:ascii="Verdana" w:hAnsi="Verdana"/>
          <w:sz w:val="18"/>
          <w:szCs w:val="18"/>
        </w:rPr>
        <w:t>HR nodigt d</w:t>
      </w:r>
      <w:r w:rsidRPr="001666CC">
        <w:rPr>
          <w:rFonts w:ascii="Verdana" w:hAnsi="Verdana"/>
          <w:sz w:val="18"/>
          <w:szCs w:val="18"/>
        </w:rPr>
        <w:t xml:space="preserve">e medewerker </w:t>
      </w:r>
      <w:r w:rsidR="003D2635" w:rsidRPr="001666CC">
        <w:rPr>
          <w:rFonts w:ascii="Verdana" w:hAnsi="Verdana"/>
          <w:sz w:val="18"/>
          <w:szCs w:val="18"/>
        </w:rPr>
        <w:t xml:space="preserve">uit </w:t>
      </w:r>
      <w:r w:rsidRPr="001666CC">
        <w:rPr>
          <w:rFonts w:ascii="Verdana" w:hAnsi="Verdana"/>
          <w:sz w:val="18"/>
          <w:szCs w:val="18"/>
        </w:rPr>
        <w:t xml:space="preserve">voor een gesprek met zijn manager en HR en zal een maatwerkoplossing </w:t>
      </w:r>
      <w:r w:rsidR="003D2635" w:rsidRPr="001666CC">
        <w:rPr>
          <w:rFonts w:ascii="Verdana" w:hAnsi="Verdana"/>
          <w:sz w:val="18"/>
          <w:szCs w:val="18"/>
        </w:rPr>
        <w:t xml:space="preserve">zoeken </w:t>
      </w:r>
      <w:r w:rsidRPr="001666CC">
        <w:rPr>
          <w:rFonts w:ascii="Verdana" w:hAnsi="Verdana"/>
          <w:sz w:val="18"/>
          <w:szCs w:val="18"/>
        </w:rPr>
        <w:t>voor de ontstane situatie</w:t>
      </w:r>
      <w:r w:rsidR="003D2635" w:rsidRPr="001666CC">
        <w:rPr>
          <w:rFonts w:ascii="Verdana" w:hAnsi="Verdana"/>
          <w:sz w:val="18"/>
          <w:szCs w:val="18"/>
        </w:rPr>
        <w:t xml:space="preserve">. </w:t>
      </w:r>
    </w:p>
    <w:p w14:paraId="0453971E" w14:textId="4BE816FC" w:rsidR="00A9411C" w:rsidRPr="0090291A" w:rsidRDefault="00A9411C" w:rsidP="00BF21A9">
      <w:pPr>
        <w:spacing w:line="240" w:lineRule="auto"/>
        <w:rPr>
          <w:szCs w:val="18"/>
        </w:rPr>
      </w:pPr>
      <w:r w:rsidRPr="0090291A">
        <w:rPr>
          <w:rFonts w:eastAsia="Arial" w:cs="Arial"/>
          <w:color w:val="008892"/>
          <w:szCs w:val="18"/>
        </w:rPr>
        <w:t xml:space="preserve"> </w:t>
      </w:r>
    </w:p>
    <w:p w14:paraId="15D90CDA" w14:textId="77777777" w:rsidR="00A9411C" w:rsidRPr="0090291A" w:rsidRDefault="00A9411C" w:rsidP="00AC78BE">
      <w:pPr>
        <w:ind w:left="1"/>
        <w:rPr>
          <w:szCs w:val="18"/>
        </w:rPr>
      </w:pPr>
      <w:r w:rsidRPr="0090291A">
        <w:rPr>
          <w:szCs w:val="18"/>
        </w:rPr>
        <w:t xml:space="preserve"> </w:t>
      </w:r>
    </w:p>
    <w:bookmarkEnd w:id="0"/>
    <w:bookmarkEnd w:id="1"/>
    <w:bookmarkEnd w:id="2"/>
    <w:bookmarkEnd w:id="3"/>
    <w:bookmarkEnd w:id="4"/>
    <w:bookmarkEnd w:id="5"/>
    <w:bookmarkEnd w:id="6"/>
    <w:bookmarkEnd w:id="7"/>
    <w:bookmarkEnd w:id="8"/>
    <w:bookmarkEnd w:id="9"/>
    <w:bookmarkEnd w:id="10"/>
    <w:bookmarkEnd w:id="11"/>
    <w:p w14:paraId="42CECE74" w14:textId="64214980" w:rsidR="00A9411C" w:rsidRPr="0090291A" w:rsidRDefault="00A9411C" w:rsidP="00A9411C">
      <w:pPr>
        <w:rPr>
          <w:szCs w:val="18"/>
        </w:rPr>
      </w:pPr>
    </w:p>
    <w:sectPr w:rsidR="00A9411C" w:rsidRPr="0090291A" w:rsidSect="00CE53FA">
      <w:headerReference w:type="default" r:id="rId9"/>
      <w:footerReference w:type="default" r:id="rId10"/>
      <w:type w:val="continuous"/>
      <w:pgSz w:w="12240" w:h="15840" w:code="1"/>
      <w:pgMar w:top="1134" w:right="1325" w:bottom="1134" w:left="1418" w:header="709" w:footer="70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1CE3F" w14:textId="77777777" w:rsidR="00655847" w:rsidRDefault="00655847">
      <w:r>
        <w:separator/>
      </w:r>
    </w:p>
  </w:endnote>
  <w:endnote w:type="continuationSeparator" w:id="0">
    <w:p w14:paraId="20AD3761" w14:textId="77777777" w:rsidR="00655847" w:rsidRDefault="00655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Consolas">
    <w:panose1 w:val="020B0609020204030204"/>
    <w:charset w:val="00"/>
    <w:family w:val="modern"/>
    <w:pitch w:val="fixed"/>
    <w:sig w:usb0="E10002FF" w:usb1="4000FCFF" w:usb2="00000009" w:usb3="00000000" w:csb0="0000019F" w:csb1="00000000"/>
  </w:font>
  <w:font w:name="Humanist521BT-Roman">
    <w:panose1 w:val="00000000000000000000"/>
    <w:charset w:val="00"/>
    <w:family w:val="swiss"/>
    <w:notTrueType/>
    <w:pitch w:val="default"/>
    <w:sig w:usb0="00000003" w:usb1="00000000" w:usb2="00000000" w:usb3="00000000" w:csb0="00000001" w:csb1="00000000"/>
  </w:font>
  <w:font w:name="FoundryFormSans-Book">
    <w:altName w:val="Foundry Form Sans Book"/>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7794D" w14:textId="6617CB97" w:rsidR="00655847" w:rsidRDefault="00655847" w:rsidP="00CF0CF6">
    <w:pPr>
      <w:tabs>
        <w:tab w:val="center" w:pos="4820"/>
        <w:tab w:val="right" w:pos="9071"/>
      </w:tabs>
    </w:pPr>
    <w:r>
      <w:rPr>
        <w:color w:val="7F7F7F" w:themeColor="text1" w:themeTint="80"/>
        <w:sz w:val="14"/>
        <w:szCs w:val="14"/>
        <w:lang w:eastAsia="en-US"/>
      </w:rPr>
      <w:tab/>
    </w:r>
    <w:r>
      <w:rPr>
        <w:color w:val="7F7F7F" w:themeColor="text1" w:themeTint="80"/>
        <w:sz w:val="14"/>
        <w:szCs w:val="14"/>
        <w:lang w:eastAsia="en-US"/>
      </w:rPr>
      <w:tab/>
    </w:r>
    <w:r>
      <w:rPr>
        <w:color w:val="7F7F7F" w:themeColor="text1" w:themeTint="80"/>
        <w:sz w:val="14"/>
        <w:szCs w:val="14"/>
        <w:lang w:eastAsia="en-US"/>
      </w:rPr>
      <w:fldChar w:fldCharType="begin"/>
    </w:r>
    <w:r>
      <w:rPr>
        <w:color w:val="7F7F7F" w:themeColor="text1" w:themeTint="80"/>
        <w:sz w:val="14"/>
        <w:szCs w:val="14"/>
        <w:lang w:eastAsia="en-US"/>
      </w:rPr>
      <w:instrText xml:space="preserve"> IF </w:instrText>
    </w:r>
    <w:r>
      <w:rPr>
        <w:color w:val="7F7F7F" w:themeColor="text1" w:themeTint="80"/>
        <w:sz w:val="14"/>
        <w:szCs w:val="14"/>
        <w:lang w:eastAsia="en-US"/>
      </w:rPr>
      <w:fldChar w:fldCharType="begin"/>
    </w:r>
    <w:r>
      <w:rPr>
        <w:color w:val="7F7F7F" w:themeColor="text1" w:themeTint="80"/>
        <w:sz w:val="14"/>
        <w:szCs w:val="14"/>
        <w:lang w:eastAsia="en-US"/>
      </w:rPr>
      <w:instrText xml:space="preserve"> NUMPAGES  \* MERGEFORMAT </w:instrText>
    </w:r>
    <w:r>
      <w:rPr>
        <w:color w:val="7F7F7F" w:themeColor="text1" w:themeTint="80"/>
        <w:sz w:val="14"/>
        <w:szCs w:val="14"/>
        <w:lang w:eastAsia="en-US"/>
      </w:rPr>
      <w:fldChar w:fldCharType="separate"/>
    </w:r>
    <w:r w:rsidR="00E15319">
      <w:rPr>
        <w:noProof/>
        <w:color w:val="7F7F7F" w:themeColor="text1" w:themeTint="80"/>
        <w:sz w:val="14"/>
        <w:szCs w:val="14"/>
        <w:lang w:eastAsia="en-US"/>
      </w:rPr>
      <w:instrText>7</w:instrText>
    </w:r>
    <w:r>
      <w:rPr>
        <w:noProof/>
        <w:color w:val="7F7F7F" w:themeColor="text1" w:themeTint="80"/>
        <w:sz w:val="14"/>
        <w:szCs w:val="14"/>
        <w:lang w:eastAsia="en-US"/>
      </w:rPr>
      <w:fldChar w:fldCharType="end"/>
    </w:r>
    <w:r>
      <w:rPr>
        <w:color w:val="7F7F7F" w:themeColor="text1" w:themeTint="80"/>
        <w:sz w:val="14"/>
        <w:szCs w:val="14"/>
        <w:lang w:eastAsia="en-US"/>
      </w:rPr>
      <w:instrText xml:space="preserve"> &gt; 1 ”</w:instrText>
    </w:r>
    <w:r>
      <w:rPr>
        <w:color w:val="7F7F7F" w:themeColor="text1" w:themeTint="80"/>
        <w:sz w:val="14"/>
        <w:szCs w:val="14"/>
        <w:lang w:eastAsia="en-US"/>
      </w:rPr>
      <w:fldChar w:fldCharType="begin"/>
    </w:r>
    <w:r>
      <w:rPr>
        <w:color w:val="7F7F7F" w:themeColor="text1" w:themeTint="80"/>
        <w:sz w:val="14"/>
        <w:szCs w:val="14"/>
        <w:lang w:eastAsia="en-US"/>
      </w:rPr>
      <w:instrText xml:space="preserve"> PAGE  \* MERGEFORMAT </w:instrText>
    </w:r>
    <w:r>
      <w:rPr>
        <w:color w:val="7F7F7F" w:themeColor="text1" w:themeTint="80"/>
        <w:sz w:val="14"/>
        <w:szCs w:val="14"/>
        <w:lang w:eastAsia="en-US"/>
      </w:rPr>
      <w:fldChar w:fldCharType="separate"/>
    </w:r>
    <w:r w:rsidR="00E15319">
      <w:rPr>
        <w:noProof/>
        <w:color w:val="7F7F7F" w:themeColor="text1" w:themeTint="80"/>
        <w:sz w:val="14"/>
        <w:szCs w:val="14"/>
        <w:lang w:eastAsia="en-US"/>
      </w:rPr>
      <w:instrText>7</w:instrText>
    </w:r>
    <w:r>
      <w:rPr>
        <w:color w:val="7F7F7F" w:themeColor="text1" w:themeTint="80"/>
        <w:sz w:val="14"/>
        <w:szCs w:val="14"/>
        <w:lang w:eastAsia="en-US"/>
      </w:rPr>
      <w:fldChar w:fldCharType="end"/>
    </w:r>
    <w:r>
      <w:rPr>
        <w:color w:val="7F7F7F" w:themeColor="text1" w:themeTint="80"/>
        <w:sz w:val="14"/>
        <w:szCs w:val="14"/>
        <w:lang w:eastAsia="en-US"/>
      </w:rPr>
      <w:instrText xml:space="preserve"> van </w:instrText>
    </w:r>
    <w:r>
      <w:rPr>
        <w:color w:val="7F7F7F" w:themeColor="text1" w:themeTint="80"/>
        <w:sz w:val="14"/>
        <w:szCs w:val="14"/>
        <w:lang w:eastAsia="en-US"/>
      </w:rPr>
      <w:fldChar w:fldCharType="begin"/>
    </w:r>
    <w:r>
      <w:rPr>
        <w:color w:val="7F7F7F" w:themeColor="text1" w:themeTint="80"/>
        <w:sz w:val="14"/>
        <w:szCs w:val="14"/>
        <w:lang w:eastAsia="en-US"/>
      </w:rPr>
      <w:instrText xml:space="preserve"> NUMPAGES  \* MERGEFORMAT </w:instrText>
    </w:r>
    <w:r>
      <w:rPr>
        <w:color w:val="7F7F7F" w:themeColor="text1" w:themeTint="80"/>
        <w:sz w:val="14"/>
        <w:szCs w:val="14"/>
        <w:lang w:eastAsia="en-US"/>
      </w:rPr>
      <w:fldChar w:fldCharType="separate"/>
    </w:r>
    <w:r w:rsidR="00E15319">
      <w:rPr>
        <w:noProof/>
        <w:color w:val="7F7F7F" w:themeColor="text1" w:themeTint="80"/>
        <w:sz w:val="14"/>
        <w:szCs w:val="14"/>
        <w:lang w:eastAsia="en-US"/>
      </w:rPr>
      <w:instrText>7</w:instrText>
    </w:r>
    <w:r>
      <w:rPr>
        <w:noProof/>
        <w:color w:val="7F7F7F" w:themeColor="text1" w:themeTint="80"/>
        <w:sz w:val="14"/>
        <w:szCs w:val="14"/>
        <w:lang w:eastAsia="en-US"/>
      </w:rPr>
      <w:fldChar w:fldCharType="end"/>
    </w:r>
    <w:r>
      <w:rPr>
        <w:color w:val="7F7F7F" w:themeColor="text1" w:themeTint="80"/>
        <w:sz w:val="14"/>
        <w:szCs w:val="14"/>
        <w:lang w:eastAsia="en-US"/>
      </w:rPr>
      <w:instrText xml:space="preserve">” “”   \* MERGEFORMAT </w:instrText>
    </w:r>
    <w:r>
      <w:rPr>
        <w:color w:val="7F7F7F" w:themeColor="text1" w:themeTint="80"/>
        <w:sz w:val="14"/>
        <w:szCs w:val="14"/>
        <w:lang w:eastAsia="en-US"/>
      </w:rPr>
      <w:fldChar w:fldCharType="separate"/>
    </w:r>
    <w:r w:rsidR="00E15319">
      <w:rPr>
        <w:noProof/>
        <w:color w:val="7F7F7F" w:themeColor="text1" w:themeTint="80"/>
        <w:sz w:val="14"/>
        <w:szCs w:val="14"/>
        <w:lang w:eastAsia="en-US"/>
      </w:rPr>
      <w:t>7 van 7</w:t>
    </w:r>
    <w:r>
      <w:rPr>
        <w:color w:val="7F7F7F" w:themeColor="text1" w:themeTint="80"/>
        <w:sz w:val="14"/>
        <w:szCs w:val="14"/>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7B459" w14:textId="77777777" w:rsidR="00655847" w:rsidRDefault="00655847">
      <w:r>
        <w:separator/>
      </w:r>
    </w:p>
  </w:footnote>
  <w:footnote w:type="continuationSeparator" w:id="0">
    <w:p w14:paraId="5C0AA4DC" w14:textId="77777777" w:rsidR="00655847" w:rsidRDefault="00655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5D7CA" w14:textId="065193F1" w:rsidR="00655847" w:rsidRPr="0045043D" w:rsidRDefault="00655847">
    <w:pPr>
      <w:pStyle w:val="Koptekst"/>
      <w:rPr>
        <w:sz w:val="14"/>
        <w:szCs w:val="14"/>
      </w:rPr>
    </w:pPr>
    <w:r>
      <w:rPr>
        <w:sz w:val="14"/>
        <w:szCs w:val="14"/>
      </w:rPr>
      <w:t>Beleid screening personeel</w:t>
    </w:r>
    <w:r w:rsidR="007F1198">
      <w:rPr>
        <w:sz w:val="14"/>
        <w:szCs w:val="14"/>
      </w:rPr>
      <w:t xml:space="preserve"> (versie </w:t>
    </w:r>
    <w:r w:rsidR="00E15319">
      <w:rPr>
        <w:sz w:val="14"/>
        <w:szCs w:val="14"/>
      </w:rPr>
      <w:t>1-4-2023</w:t>
    </w:r>
    <w:r w:rsidR="007F1198">
      <w:rPr>
        <w:sz w:val="14"/>
        <w:szCs w:val="14"/>
      </w:rPr>
      <w:t>)</w:t>
    </w:r>
    <w:r w:rsidR="007F1198">
      <w:rPr>
        <w:sz w:val="14"/>
        <w:szCs w:val="14"/>
      </w:rPr>
      <w:tab/>
    </w:r>
    <w:r w:rsidR="007F1198">
      <w:rPr>
        <w:sz w:val="14"/>
        <w:szCs w:val="14"/>
      </w:rPr>
      <w:tab/>
      <w:t>Wijzigingen: actualiseren</w:t>
    </w:r>
    <w:r w:rsidR="00003D8E">
      <w:rPr>
        <w:sz w:val="14"/>
        <w:szCs w:val="14"/>
      </w:rPr>
      <w:t xml:space="preserve"> tekst</w:t>
    </w:r>
    <w:r w:rsidR="007F1198">
      <w:rPr>
        <w:sz w:val="14"/>
        <w:szCs w:val="14"/>
      </w:rPr>
      <w:t>, screening externen</w:t>
    </w:r>
  </w:p>
  <w:p w14:paraId="07E41E5A" w14:textId="77777777" w:rsidR="00655847" w:rsidRDefault="0065584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B3CBDFA"/>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02A6BEE"/>
    <w:multiLevelType w:val="multilevel"/>
    <w:tmpl w:val="EAAA3D2A"/>
    <w:styleLink w:val="Stijl7"/>
    <w:lvl w:ilvl="0">
      <w:start w:val="1"/>
      <w:numFmt w:val="decimal"/>
      <w:lvlText w:val="%1."/>
      <w:lvlJc w:val="left"/>
      <w:pPr>
        <w:tabs>
          <w:tab w:val="num" w:pos="397"/>
        </w:tabs>
        <w:ind w:left="397" w:hanging="397"/>
      </w:pPr>
      <w:rPr>
        <w:rFonts w:hint="default"/>
      </w:rPr>
    </w:lvl>
    <w:lvl w:ilvl="1">
      <w:start w:val="1"/>
      <w:numFmt w:val="bullet"/>
      <w:lvlText w:val=""/>
      <w:lvlJc w:val="left"/>
      <w:pPr>
        <w:tabs>
          <w:tab w:val="num" w:pos="794"/>
        </w:tabs>
        <w:ind w:left="794" w:hanging="397"/>
      </w:pPr>
      <w:rPr>
        <w:rFonts w:ascii="Symbol" w:hAnsi="Symbol" w:hint="default"/>
        <w:color w:val="auto"/>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 w15:restartNumberingAfterBreak="0">
    <w:nsid w:val="01F138D7"/>
    <w:multiLevelType w:val="multilevel"/>
    <w:tmpl w:val="E500BED0"/>
    <w:styleLink w:val="Stijl311"/>
    <w:lvl w:ilvl="0">
      <w:start w:val="3006"/>
      <w:numFmt w:val="bullet"/>
      <w:lvlText w:val="-"/>
      <w:lvlJc w:val="left"/>
      <w:pPr>
        <w:tabs>
          <w:tab w:val="num" w:pos="397"/>
        </w:tabs>
        <w:ind w:left="397" w:hanging="397"/>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20D502E"/>
    <w:multiLevelType w:val="multilevel"/>
    <w:tmpl w:val="F402B4EC"/>
    <w:styleLink w:val="Stijl3"/>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color w:val="auto"/>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06E1252D"/>
    <w:multiLevelType w:val="multilevel"/>
    <w:tmpl w:val="197AA304"/>
    <w:styleLink w:val="OpmaakprofielMetopsommingstekens3"/>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9C27F6B"/>
    <w:multiLevelType w:val="multilevel"/>
    <w:tmpl w:val="FA986260"/>
    <w:lvl w:ilvl="0">
      <w:start w:val="1"/>
      <w:numFmt w:val="decimal"/>
      <w:pStyle w:val="Lijstalinea"/>
      <w:lvlText w:val="%1."/>
      <w:lvlJc w:val="left"/>
      <w:pPr>
        <w:ind w:left="360" w:hanging="360"/>
      </w:pPr>
      <w:rPr>
        <w:rFonts w:hint="default"/>
        <w:color w:val="000000"/>
      </w:rPr>
    </w:lvl>
    <w:lvl w:ilvl="1">
      <w:start w:val="1"/>
      <w:numFmt w:val="lowerLetter"/>
      <w:lvlText w:val="%2."/>
      <w:lvlJc w:val="left"/>
      <w:pPr>
        <w:ind w:left="714" w:hanging="354"/>
      </w:pPr>
      <w:rPr>
        <w:rFonts w:hint="default"/>
      </w:rPr>
    </w:lvl>
    <w:lvl w:ilvl="2">
      <w:start w:val="1"/>
      <w:numFmt w:val="bullet"/>
      <w:lvlText w:val=""/>
      <w:lvlJc w:val="left"/>
      <w:pPr>
        <w:ind w:left="1072" w:hanging="358"/>
      </w:pPr>
      <w:rPr>
        <w:rFonts w:ascii="Symbol" w:hAnsi="Symbol" w:hint="default"/>
        <w:color w:val="000000"/>
      </w:rPr>
    </w:lvl>
    <w:lvl w:ilvl="3">
      <w:start w:val="1"/>
      <w:numFmt w:val="bullet"/>
      <w:lvlText w:val=""/>
      <w:lvlJc w:val="left"/>
      <w:pPr>
        <w:ind w:left="1429" w:hanging="35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B1C7175"/>
    <w:multiLevelType w:val="hybridMultilevel"/>
    <w:tmpl w:val="AE2E85E0"/>
    <w:lvl w:ilvl="0" w:tplc="0413000B">
      <w:start w:val="1"/>
      <w:numFmt w:val="bullet"/>
      <w:lvlText w:val=""/>
      <w:lvlJc w:val="left"/>
      <w:pPr>
        <w:ind w:left="717" w:hanging="360"/>
      </w:pPr>
      <w:rPr>
        <w:rFonts w:ascii="Wingdings" w:hAnsi="Wingdings" w:hint="default"/>
      </w:rPr>
    </w:lvl>
    <w:lvl w:ilvl="1" w:tplc="04130003" w:tentative="1">
      <w:start w:val="1"/>
      <w:numFmt w:val="bullet"/>
      <w:lvlText w:val="o"/>
      <w:lvlJc w:val="left"/>
      <w:pPr>
        <w:ind w:left="1437" w:hanging="360"/>
      </w:pPr>
      <w:rPr>
        <w:rFonts w:ascii="Courier New" w:hAnsi="Courier New" w:cs="Courier New" w:hint="default"/>
      </w:rPr>
    </w:lvl>
    <w:lvl w:ilvl="2" w:tplc="04130005" w:tentative="1">
      <w:start w:val="1"/>
      <w:numFmt w:val="bullet"/>
      <w:lvlText w:val=""/>
      <w:lvlJc w:val="left"/>
      <w:pPr>
        <w:ind w:left="2157" w:hanging="360"/>
      </w:pPr>
      <w:rPr>
        <w:rFonts w:ascii="Wingdings" w:hAnsi="Wingdings" w:hint="default"/>
      </w:rPr>
    </w:lvl>
    <w:lvl w:ilvl="3" w:tplc="04130001" w:tentative="1">
      <w:start w:val="1"/>
      <w:numFmt w:val="bullet"/>
      <w:lvlText w:val=""/>
      <w:lvlJc w:val="left"/>
      <w:pPr>
        <w:ind w:left="2877" w:hanging="360"/>
      </w:pPr>
      <w:rPr>
        <w:rFonts w:ascii="Symbol" w:hAnsi="Symbol" w:hint="default"/>
      </w:rPr>
    </w:lvl>
    <w:lvl w:ilvl="4" w:tplc="04130003" w:tentative="1">
      <w:start w:val="1"/>
      <w:numFmt w:val="bullet"/>
      <w:lvlText w:val="o"/>
      <w:lvlJc w:val="left"/>
      <w:pPr>
        <w:ind w:left="3597" w:hanging="360"/>
      </w:pPr>
      <w:rPr>
        <w:rFonts w:ascii="Courier New" w:hAnsi="Courier New" w:cs="Courier New" w:hint="default"/>
      </w:rPr>
    </w:lvl>
    <w:lvl w:ilvl="5" w:tplc="04130005" w:tentative="1">
      <w:start w:val="1"/>
      <w:numFmt w:val="bullet"/>
      <w:lvlText w:val=""/>
      <w:lvlJc w:val="left"/>
      <w:pPr>
        <w:ind w:left="4317" w:hanging="360"/>
      </w:pPr>
      <w:rPr>
        <w:rFonts w:ascii="Wingdings" w:hAnsi="Wingdings" w:hint="default"/>
      </w:rPr>
    </w:lvl>
    <w:lvl w:ilvl="6" w:tplc="04130001" w:tentative="1">
      <w:start w:val="1"/>
      <w:numFmt w:val="bullet"/>
      <w:lvlText w:val=""/>
      <w:lvlJc w:val="left"/>
      <w:pPr>
        <w:ind w:left="5037" w:hanging="360"/>
      </w:pPr>
      <w:rPr>
        <w:rFonts w:ascii="Symbol" w:hAnsi="Symbol" w:hint="default"/>
      </w:rPr>
    </w:lvl>
    <w:lvl w:ilvl="7" w:tplc="04130003" w:tentative="1">
      <w:start w:val="1"/>
      <w:numFmt w:val="bullet"/>
      <w:lvlText w:val="o"/>
      <w:lvlJc w:val="left"/>
      <w:pPr>
        <w:ind w:left="5757" w:hanging="360"/>
      </w:pPr>
      <w:rPr>
        <w:rFonts w:ascii="Courier New" w:hAnsi="Courier New" w:cs="Courier New" w:hint="default"/>
      </w:rPr>
    </w:lvl>
    <w:lvl w:ilvl="8" w:tplc="04130005" w:tentative="1">
      <w:start w:val="1"/>
      <w:numFmt w:val="bullet"/>
      <w:lvlText w:val=""/>
      <w:lvlJc w:val="left"/>
      <w:pPr>
        <w:ind w:left="6477" w:hanging="360"/>
      </w:pPr>
      <w:rPr>
        <w:rFonts w:ascii="Wingdings" w:hAnsi="Wingdings" w:hint="default"/>
      </w:rPr>
    </w:lvl>
  </w:abstractNum>
  <w:abstractNum w:abstractNumId="7" w15:restartNumberingAfterBreak="0">
    <w:nsid w:val="10606392"/>
    <w:multiLevelType w:val="multilevel"/>
    <w:tmpl w:val="4F7CC05E"/>
    <w:styleLink w:val="Stijl16"/>
    <w:lvl w:ilvl="0">
      <w:start w:val="2"/>
      <w:numFmt w:val="bullet"/>
      <w:lvlText w:val="-"/>
      <w:lvlJc w:val="left"/>
      <w:pPr>
        <w:tabs>
          <w:tab w:val="num" w:pos="397"/>
        </w:tabs>
        <w:ind w:left="397" w:hanging="397"/>
      </w:pPr>
      <w:rPr>
        <w:rFonts w:ascii="Verdana" w:hAnsi="Verdana" w:hint="default"/>
        <w:sz w:val="18"/>
      </w:rPr>
    </w:lvl>
    <w:lvl w:ilvl="1">
      <w:start w:val="1"/>
      <w:numFmt w:val="bullet"/>
      <w:lvlText w:val="o"/>
      <w:lvlJc w:val="left"/>
      <w:pPr>
        <w:tabs>
          <w:tab w:val="num" w:pos="1434"/>
        </w:tabs>
        <w:ind w:left="1434" w:hanging="360"/>
      </w:pPr>
      <w:rPr>
        <w:rFonts w:ascii="Courier New" w:hAnsi="Courier New" w:hint="default"/>
        <w:sz w:val="20"/>
      </w:rPr>
    </w:lvl>
    <w:lvl w:ilvl="2">
      <w:start w:val="1"/>
      <w:numFmt w:val="bullet"/>
      <w:lvlText w:val=""/>
      <w:lvlJc w:val="left"/>
      <w:pPr>
        <w:tabs>
          <w:tab w:val="num" w:pos="2154"/>
        </w:tabs>
        <w:ind w:left="2154" w:hanging="360"/>
      </w:pPr>
      <w:rPr>
        <w:rFonts w:ascii="Wingdings" w:hAnsi="Wingdings" w:hint="default"/>
        <w:sz w:val="20"/>
      </w:rPr>
    </w:lvl>
    <w:lvl w:ilvl="3">
      <w:start w:val="1"/>
      <w:numFmt w:val="bullet"/>
      <w:lvlText w:val=""/>
      <w:lvlJc w:val="left"/>
      <w:pPr>
        <w:tabs>
          <w:tab w:val="num" w:pos="2874"/>
        </w:tabs>
        <w:ind w:left="2874" w:hanging="360"/>
      </w:pPr>
      <w:rPr>
        <w:rFonts w:ascii="Wingdings" w:hAnsi="Wingdings" w:hint="default"/>
        <w:sz w:val="20"/>
      </w:rPr>
    </w:lvl>
    <w:lvl w:ilvl="4">
      <w:start w:val="1"/>
      <w:numFmt w:val="bullet"/>
      <w:lvlText w:val=""/>
      <w:lvlJc w:val="left"/>
      <w:pPr>
        <w:tabs>
          <w:tab w:val="num" w:pos="3594"/>
        </w:tabs>
        <w:ind w:left="3594" w:hanging="360"/>
      </w:pPr>
      <w:rPr>
        <w:rFonts w:ascii="Wingdings" w:hAnsi="Wingdings" w:hint="default"/>
        <w:sz w:val="20"/>
      </w:rPr>
    </w:lvl>
    <w:lvl w:ilvl="5">
      <w:start w:val="1"/>
      <w:numFmt w:val="bullet"/>
      <w:lvlText w:val=""/>
      <w:lvlJc w:val="left"/>
      <w:pPr>
        <w:tabs>
          <w:tab w:val="num" w:pos="4314"/>
        </w:tabs>
        <w:ind w:left="4314" w:hanging="360"/>
      </w:pPr>
      <w:rPr>
        <w:rFonts w:ascii="Wingdings" w:hAnsi="Wingdings" w:hint="default"/>
        <w:sz w:val="20"/>
      </w:rPr>
    </w:lvl>
    <w:lvl w:ilvl="6">
      <w:start w:val="1"/>
      <w:numFmt w:val="bullet"/>
      <w:lvlText w:val=""/>
      <w:lvlJc w:val="left"/>
      <w:pPr>
        <w:tabs>
          <w:tab w:val="num" w:pos="5034"/>
        </w:tabs>
        <w:ind w:left="5034" w:hanging="360"/>
      </w:pPr>
      <w:rPr>
        <w:rFonts w:ascii="Wingdings" w:hAnsi="Wingdings" w:hint="default"/>
        <w:sz w:val="20"/>
      </w:rPr>
    </w:lvl>
    <w:lvl w:ilvl="7">
      <w:start w:val="1"/>
      <w:numFmt w:val="bullet"/>
      <w:lvlText w:val=""/>
      <w:lvlJc w:val="left"/>
      <w:pPr>
        <w:tabs>
          <w:tab w:val="num" w:pos="5754"/>
        </w:tabs>
        <w:ind w:left="5754" w:hanging="360"/>
      </w:pPr>
      <w:rPr>
        <w:rFonts w:ascii="Wingdings" w:hAnsi="Wingdings" w:hint="default"/>
        <w:sz w:val="20"/>
      </w:rPr>
    </w:lvl>
    <w:lvl w:ilvl="8">
      <w:start w:val="1"/>
      <w:numFmt w:val="bullet"/>
      <w:lvlText w:val=""/>
      <w:lvlJc w:val="left"/>
      <w:pPr>
        <w:tabs>
          <w:tab w:val="num" w:pos="6474"/>
        </w:tabs>
        <w:ind w:left="6474" w:hanging="360"/>
      </w:pPr>
      <w:rPr>
        <w:rFonts w:ascii="Wingdings" w:hAnsi="Wingdings" w:hint="default"/>
        <w:sz w:val="20"/>
      </w:rPr>
    </w:lvl>
  </w:abstractNum>
  <w:abstractNum w:abstractNumId="8" w15:restartNumberingAfterBreak="0">
    <w:nsid w:val="1C9C3BB9"/>
    <w:multiLevelType w:val="hybridMultilevel"/>
    <w:tmpl w:val="47505914"/>
    <w:lvl w:ilvl="0" w:tplc="0413000B">
      <w:start w:val="1"/>
      <w:numFmt w:val="bullet"/>
      <w:lvlText w:val=""/>
      <w:lvlJc w:val="left"/>
      <w:pPr>
        <w:ind w:left="718" w:hanging="360"/>
      </w:pPr>
      <w:rPr>
        <w:rFonts w:ascii="Wingdings" w:hAnsi="Wingdings" w:hint="default"/>
      </w:rPr>
    </w:lvl>
    <w:lvl w:ilvl="1" w:tplc="04130003">
      <w:start w:val="1"/>
      <w:numFmt w:val="bullet"/>
      <w:lvlText w:val="o"/>
      <w:lvlJc w:val="left"/>
      <w:pPr>
        <w:ind w:left="1438" w:hanging="360"/>
      </w:pPr>
      <w:rPr>
        <w:rFonts w:ascii="Courier New" w:hAnsi="Courier New" w:cs="Courier New" w:hint="default"/>
      </w:rPr>
    </w:lvl>
    <w:lvl w:ilvl="2" w:tplc="04130005" w:tentative="1">
      <w:start w:val="1"/>
      <w:numFmt w:val="bullet"/>
      <w:lvlText w:val=""/>
      <w:lvlJc w:val="left"/>
      <w:pPr>
        <w:ind w:left="2158" w:hanging="360"/>
      </w:pPr>
      <w:rPr>
        <w:rFonts w:ascii="Wingdings" w:hAnsi="Wingdings" w:hint="default"/>
      </w:rPr>
    </w:lvl>
    <w:lvl w:ilvl="3" w:tplc="04130001" w:tentative="1">
      <w:start w:val="1"/>
      <w:numFmt w:val="bullet"/>
      <w:lvlText w:val=""/>
      <w:lvlJc w:val="left"/>
      <w:pPr>
        <w:ind w:left="2878" w:hanging="360"/>
      </w:pPr>
      <w:rPr>
        <w:rFonts w:ascii="Symbol" w:hAnsi="Symbol" w:hint="default"/>
      </w:rPr>
    </w:lvl>
    <w:lvl w:ilvl="4" w:tplc="04130003" w:tentative="1">
      <w:start w:val="1"/>
      <w:numFmt w:val="bullet"/>
      <w:lvlText w:val="o"/>
      <w:lvlJc w:val="left"/>
      <w:pPr>
        <w:ind w:left="3598" w:hanging="360"/>
      </w:pPr>
      <w:rPr>
        <w:rFonts w:ascii="Courier New" w:hAnsi="Courier New" w:cs="Courier New" w:hint="default"/>
      </w:rPr>
    </w:lvl>
    <w:lvl w:ilvl="5" w:tplc="04130005" w:tentative="1">
      <w:start w:val="1"/>
      <w:numFmt w:val="bullet"/>
      <w:lvlText w:val=""/>
      <w:lvlJc w:val="left"/>
      <w:pPr>
        <w:ind w:left="4318" w:hanging="360"/>
      </w:pPr>
      <w:rPr>
        <w:rFonts w:ascii="Wingdings" w:hAnsi="Wingdings" w:hint="default"/>
      </w:rPr>
    </w:lvl>
    <w:lvl w:ilvl="6" w:tplc="04130001" w:tentative="1">
      <w:start w:val="1"/>
      <w:numFmt w:val="bullet"/>
      <w:lvlText w:val=""/>
      <w:lvlJc w:val="left"/>
      <w:pPr>
        <w:ind w:left="5038" w:hanging="360"/>
      </w:pPr>
      <w:rPr>
        <w:rFonts w:ascii="Symbol" w:hAnsi="Symbol" w:hint="default"/>
      </w:rPr>
    </w:lvl>
    <w:lvl w:ilvl="7" w:tplc="04130003" w:tentative="1">
      <w:start w:val="1"/>
      <w:numFmt w:val="bullet"/>
      <w:lvlText w:val="o"/>
      <w:lvlJc w:val="left"/>
      <w:pPr>
        <w:ind w:left="5758" w:hanging="360"/>
      </w:pPr>
      <w:rPr>
        <w:rFonts w:ascii="Courier New" w:hAnsi="Courier New" w:cs="Courier New" w:hint="default"/>
      </w:rPr>
    </w:lvl>
    <w:lvl w:ilvl="8" w:tplc="04130005" w:tentative="1">
      <w:start w:val="1"/>
      <w:numFmt w:val="bullet"/>
      <w:lvlText w:val=""/>
      <w:lvlJc w:val="left"/>
      <w:pPr>
        <w:ind w:left="6478" w:hanging="360"/>
      </w:pPr>
      <w:rPr>
        <w:rFonts w:ascii="Wingdings" w:hAnsi="Wingdings" w:hint="default"/>
      </w:rPr>
    </w:lvl>
  </w:abstractNum>
  <w:abstractNum w:abstractNumId="9" w15:restartNumberingAfterBreak="0">
    <w:nsid w:val="23C16A0F"/>
    <w:multiLevelType w:val="multilevel"/>
    <w:tmpl w:val="5F0846F4"/>
    <w:styleLink w:val="Stijl11"/>
    <w:lvl w:ilvl="0">
      <w:start w:val="1"/>
      <w:numFmt w:val="decimal"/>
      <w:lvlText w:val="%1."/>
      <w:lvlJc w:val="left"/>
      <w:pPr>
        <w:tabs>
          <w:tab w:val="num" w:pos="397"/>
        </w:tabs>
        <w:ind w:left="397" w:hanging="397"/>
      </w:pPr>
      <w:rPr>
        <w:rFonts w:hint="default"/>
      </w:rPr>
    </w:lvl>
    <w:lvl w:ilvl="1">
      <w:start w:val="1"/>
      <w:numFmt w:val="bullet"/>
      <w:lvlText w:val=""/>
      <w:lvlJc w:val="left"/>
      <w:pPr>
        <w:tabs>
          <w:tab w:val="num" w:pos="794"/>
        </w:tabs>
        <w:ind w:left="794" w:hanging="39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3DC7276"/>
    <w:multiLevelType w:val="multilevel"/>
    <w:tmpl w:val="7884EE7E"/>
    <w:styleLink w:val="OpmaakprofielMetopsommingstekens"/>
    <w:lvl w:ilvl="0">
      <w:numFmt w:val="bullet"/>
      <w:pStyle w:val="ContrKop"/>
      <w:lvlText w:val="-"/>
      <w:lvlJc w:val="left"/>
      <w:pPr>
        <w:tabs>
          <w:tab w:val="num" w:pos="284"/>
        </w:tabs>
        <w:ind w:left="284" w:hanging="284"/>
      </w:pPr>
      <w:rPr>
        <w:rFonts w:ascii="Arial" w:hAnsi="Arial" w:hint="default"/>
        <w:sz w:val="22"/>
      </w:rPr>
    </w:lvl>
    <w:lvl w:ilvl="1">
      <w:start w:val="1"/>
      <w:numFmt w:val="bullet"/>
      <w:lvlText w:val=""/>
      <w:lvlJc w:val="left"/>
      <w:pPr>
        <w:tabs>
          <w:tab w:val="num" w:pos="567"/>
        </w:tabs>
        <w:ind w:left="567" w:hanging="283"/>
      </w:pPr>
      <w:rPr>
        <w:rFonts w:ascii="Symbol" w:hAnsi="Symbol" w:hint="default"/>
        <w:sz w:val="18"/>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24AC1087"/>
    <w:multiLevelType w:val="multilevel"/>
    <w:tmpl w:val="14067F00"/>
    <w:styleLink w:val="Stijl1511"/>
    <w:lvl w:ilvl="0">
      <w:start w:val="1"/>
      <w:numFmt w:val="decimal"/>
      <w:lvlText w:val="%1."/>
      <w:lvlJc w:val="left"/>
      <w:pPr>
        <w:tabs>
          <w:tab w:val="num" w:pos="397"/>
        </w:tabs>
        <w:ind w:left="397" w:hanging="397"/>
      </w:pPr>
      <w:rPr>
        <w:rFonts w:hint="default"/>
      </w:rPr>
    </w:lvl>
    <w:lvl w:ilvl="1">
      <w:start w:val="1"/>
      <w:numFmt w:val="bullet"/>
      <w:lvlText w:val="-"/>
      <w:lvlJc w:val="left"/>
      <w:pPr>
        <w:tabs>
          <w:tab w:val="num" w:pos="794"/>
        </w:tabs>
        <w:ind w:left="794" w:hanging="397"/>
      </w:pPr>
      <w:rPr>
        <w:rFonts w:ascii="Arial" w:hAnsi="Aria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9363F0E"/>
    <w:multiLevelType w:val="hybridMultilevel"/>
    <w:tmpl w:val="64882960"/>
    <w:lvl w:ilvl="0" w:tplc="0413000B">
      <w:start w:val="1"/>
      <w:numFmt w:val="bullet"/>
      <w:lvlText w:val=""/>
      <w:lvlJc w:val="left"/>
      <w:pPr>
        <w:ind w:left="705"/>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21BC6D6E">
      <w:start w:val="1"/>
      <w:numFmt w:val="bullet"/>
      <w:lvlText w:val="o"/>
      <w:lvlJc w:val="left"/>
      <w:pPr>
        <w:ind w:left="15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1AC2E8A">
      <w:start w:val="1"/>
      <w:numFmt w:val="bullet"/>
      <w:lvlText w:val="▪"/>
      <w:lvlJc w:val="left"/>
      <w:pPr>
        <w:ind w:left="22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D12A5A2">
      <w:start w:val="1"/>
      <w:numFmt w:val="bullet"/>
      <w:lvlText w:val="•"/>
      <w:lvlJc w:val="left"/>
      <w:pPr>
        <w:ind w:left="29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74960E">
      <w:start w:val="1"/>
      <w:numFmt w:val="bullet"/>
      <w:lvlText w:val="o"/>
      <w:lvlJc w:val="left"/>
      <w:pPr>
        <w:ind w:left="36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F36D22A">
      <w:start w:val="1"/>
      <w:numFmt w:val="bullet"/>
      <w:lvlText w:val="▪"/>
      <w:lvlJc w:val="left"/>
      <w:pPr>
        <w:ind w:left="43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564A4A">
      <w:start w:val="1"/>
      <w:numFmt w:val="bullet"/>
      <w:lvlText w:val="•"/>
      <w:lvlJc w:val="left"/>
      <w:pPr>
        <w:ind w:left="51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94262C">
      <w:start w:val="1"/>
      <w:numFmt w:val="bullet"/>
      <w:lvlText w:val="o"/>
      <w:lvlJc w:val="left"/>
      <w:pPr>
        <w:ind w:left="58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51A5B58">
      <w:start w:val="1"/>
      <w:numFmt w:val="bullet"/>
      <w:lvlText w:val="▪"/>
      <w:lvlJc w:val="left"/>
      <w:pPr>
        <w:ind w:left="65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A467D54"/>
    <w:multiLevelType w:val="multilevel"/>
    <w:tmpl w:val="1E5AAD68"/>
    <w:lvl w:ilvl="0">
      <w:start w:val="1"/>
      <w:numFmt w:val="decimal"/>
      <w:pStyle w:val="Annemieke"/>
      <w:lvlText w:val="%1"/>
      <w:lvlJc w:val="left"/>
      <w:pPr>
        <w:tabs>
          <w:tab w:val="num" w:pos="432"/>
        </w:tabs>
        <w:ind w:left="432" w:hanging="43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2D4D1A75"/>
    <w:multiLevelType w:val="multilevel"/>
    <w:tmpl w:val="B24E06F8"/>
    <w:styleLink w:val="Stijl2"/>
    <w:lvl w:ilvl="0">
      <w:start w:val="1"/>
      <w:numFmt w:val="decimal"/>
      <w:lvlText w:val="%1."/>
      <w:lvlJc w:val="left"/>
      <w:pPr>
        <w:ind w:left="567" w:hanging="567"/>
      </w:pPr>
      <w:rPr>
        <w:rFonts w:ascii="Verdana" w:hAnsi="Verdana" w:hint="default"/>
        <w:sz w:val="18"/>
      </w:rPr>
    </w:lvl>
    <w:lvl w:ilvl="1">
      <w:start w:val="1"/>
      <w:numFmt w:val="bullet"/>
      <w:lvlText w:val=""/>
      <w:lvlJc w:val="left"/>
      <w:pPr>
        <w:ind w:left="907" w:hanging="34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3046EF4"/>
    <w:multiLevelType w:val="multilevel"/>
    <w:tmpl w:val="46A6B678"/>
    <w:styleLink w:val="Opsommingsteken"/>
    <w:lvl w:ilvl="0">
      <w:start w:val="1"/>
      <w:numFmt w:val="bullet"/>
      <w:lvlText w:val=""/>
      <w:lvlJc w:val="left"/>
      <w:pPr>
        <w:ind w:left="360" w:hanging="360"/>
      </w:pPr>
      <w:rPr>
        <w:rFonts w:ascii="Symbol" w:hAnsi="Symbol" w:hint="default"/>
        <w:color w:val="000000"/>
      </w:rPr>
    </w:lvl>
    <w:lvl w:ilvl="1">
      <w:start w:val="1"/>
      <w:numFmt w:val="bullet"/>
      <w:lvlText w:val="-"/>
      <w:lvlJc w:val="left"/>
      <w:pPr>
        <w:ind w:left="720" w:hanging="360"/>
      </w:pPr>
      <w:rPr>
        <w:rFonts w:ascii="Verdana" w:hAnsi="Verdana" w:hint="default"/>
      </w:rPr>
    </w:lvl>
    <w:lvl w:ilvl="2">
      <w:start w:val="1"/>
      <w:numFmt w:val="bullet"/>
      <w:lvlText w:val=""/>
      <w:lvlJc w:val="left"/>
      <w:pPr>
        <w:ind w:left="1080" w:hanging="360"/>
      </w:pPr>
      <w:rPr>
        <w:rFonts w:ascii="Symbol" w:hAnsi="Symbol" w:hint="default"/>
        <w:color w:val="00000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59D77C8"/>
    <w:multiLevelType w:val="hybridMultilevel"/>
    <w:tmpl w:val="09625990"/>
    <w:lvl w:ilvl="0" w:tplc="71C033BE">
      <w:start w:val="1"/>
      <w:numFmt w:val="bullet"/>
      <w:lvlText w:val="·"/>
      <w:lvlJc w:val="left"/>
      <w:pPr>
        <w:ind w:left="718" w:hanging="360"/>
      </w:pPr>
      <w:rPr>
        <w:rFonts w:ascii="Courier New" w:hAnsi="Courier New" w:hint="default"/>
      </w:rPr>
    </w:lvl>
    <w:lvl w:ilvl="1" w:tplc="BB540C56">
      <w:start w:val="1"/>
      <w:numFmt w:val="bullet"/>
      <w:lvlText w:val="-"/>
      <w:lvlJc w:val="left"/>
      <w:pPr>
        <w:ind w:left="1438" w:hanging="360"/>
      </w:pPr>
      <w:rPr>
        <w:rFonts w:ascii="Times New Roman" w:hAnsi="Times New Roman" w:hint="default"/>
      </w:rPr>
    </w:lvl>
    <w:lvl w:ilvl="2" w:tplc="04130005" w:tentative="1">
      <w:start w:val="1"/>
      <w:numFmt w:val="bullet"/>
      <w:lvlText w:val=""/>
      <w:lvlJc w:val="left"/>
      <w:pPr>
        <w:ind w:left="2158" w:hanging="360"/>
      </w:pPr>
      <w:rPr>
        <w:rFonts w:ascii="Wingdings" w:hAnsi="Wingdings" w:hint="default"/>
      </w:rPr>
    </w:lvl>
    <w:lvl w:ilvl="3" w:tplc="04130001" w:tentative="1">
      <w:start w:val="1"/>
      <w:numFmt w:val="bullet"/>
      <w:lvlText w:val=""/>
      <w:lvlJc w:val="left"/>
      <w:pPr>
        <w:ind w:left="2878" w:hanging="360"/>
      </w:pPr>
      <w:rPr>
        <w:rFonts w:ascii="Symbol" w:hAnsi="Symbol" w:hint="default"/>
      </w:rPr>
    </w:lvl>
    <w:lvl w:ilvl="4" w:tplc="04130003" w:tentative="1">
      <w:start w:val="1"/>
      <w:numFmt w:val="bullet"/>
      <w:lvlText w:val="o"/>
      <w:lvlJc w:val="left"/>
      <w:pPr>
        <w:ind w:left="3598" w:hanging="360"/>
      </w:pPr>
      <w:rPr>
        <w:rFonts w:ascii="Courier New" w:hAnsi="Courier New" w:cs="Courier New" w:hint="default"/>
      </w:rPr>
    </w:lvl>
    <w:lvl w:ilvl="5" w:tplc="04130005" w:tentative="1">
      <w:start w:val="1"/>
      <w:numFmt w:val="bullet"/>
      <w:lvlText w:val=""/>
      <w:lvlJc w:val="left"/>
      <w:pPr>
        <w:ind w:left="4318" w:hanging="360"/>
      </w:pPr>
      <w:rPr>
        <w:rFonts w:ascii="Wingdings" w:hAnsi="Wingdings" w:hint="default"/>
      </w:rPr>
    </w:lvl>
    <w:lvl w:ilvl="6" w:tplc="04130001" w:tentative="1">
      <w:start w:val="1"/>
      <w:numFmt w:val="bullet"/>
      <w:lvlText w:val=""/>
      <w:lvlJc w:val="left"/>
      <w:pPr>
        <w:ind w:left="5038" w:hanging="360"/>
      </w:pPr>
      <w:rPr>
        <w:rFonts w:ascii="Symbol" w:hAnsi="Symbol" w:hint="default"/>
      </w:rPr>
    </w:lvl>
    <w:lvl w:ilvl="7" w:tplc="04130003" w:tentative="1">
      <w:start w:val="1"/>
      <w:numFmt w:val="bullet"/>
      <w:lvlText w:val="o"/>
      <w:lvlJc w:val="left"/>
      <w:pPr>
        <w:ind w:left="5758" w:hanging="360"/>
      </w:pPr>
      <w:rPr>
        <w:rFonts w:ascii="Courier New" w:hAnsi="Courier New" w:cs="Courier New" w:hint="default"/>
      </w:rPr>
    </w:lvl>
    <w:lvl w:ilvl="8" w:tplc="04130005" w:tentative="1">
      <w:start w:val="1"/>
      <w:numFmt w:val="bullet"/>
      <w:lvlText w:val=""/>
      <w:lvlJc w:val="left"/>
      <w:pPr>
        <w:ind w:left="6478" w:hanging="360"/>
      </w:pPr>
      <w:rPr>
        <w:rFonts w:ascii="Wingdings" w:hAnsi="Wingdings" w:hint="default"/>
      </w:rPr>
    </w:lvl>
  </w:abstractNum>
  <w:abstractNum w:abstractNumId="17" w15:restartNumberingAfterBreak="0">
    <w:nsid w:val="37D07855"/>
    <w:multiLevelType w:val="hybridMultilevel"/>
    <w:tmpl w:val="33B89FEE"/>
    <w:lvl w:ilvl="0" w:tplc="15C21DA8">
      <w:start w:val="1"/>
      <w:numFmt w:val="lowerLetter"/>
      <w:lvlText w:val="%1)"/>
      <w:lvlJc w:val="left"/>
      <w:pPr>
        <w:ind w:left="1080" w:hanging="360"/>
      </w:pPr>
      <w:rPr>
        <w:rFonts w:ascii="Verdana" w:eastAsia="Times New Roman" w:hAnsi="Verdana" w:cs="Times New Roman"/>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8" w15:restartNumberingAfterBreak="0">
    <w:nsid w:val="3A99515D"/>
    <w:multiLevelType w:val="hybridMultilevel"/>
    <w:tmpl w:val="8E32C110"/>
    <w:styleLink w:val="OpmaakprofielMetopsommingstekens11"/>
    <w:lvl w:ilvl="0" w:tplc="53A41D52">
      <w:start w:val="1"/>
      <w:numFmt w:val="bullet"/>
      <w:lvlText w:val="-"/>
      <w:lvlJc w:val="left"/>
      <w:pPr>
        <w:tabs>
          <w:tab w:val="num" w:pos="397"/>
        </w:tabs>
        <w:ind w:left="397" w:hanging="397"/>
      </w:pPr>
      <w:rPr>
        <w:rFonts w:ascii="Times New Roman" w:eastAsia="Times New Roman" w:hAnsi="Times New Roman" w:cs="Times New Roman" w:hint="default"/>
      </w:rPr>
    </w:lvl>
    <w:lvl w:ilvl="1" w:tplc="2182E9CA">
      <w:numFmt w:val="bullet"/>
      <w:lvlText w:val="•"/>
      <w:lvlJc w:val="left"/>
      <w:pPr>
        <w:ind w:left="1440" w:hanging="360"/>
      </w:pPr>
      <w:rPr>
        <w:rFonts w:ascii="Verdana" w:eastAsia="Times New Roman" w:hAnsi="Verdana" w:cs="Times New Roman"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F57C86"/>
    <w:multiLevelType w:val="multilevel"/>
    <w:tmpl w:val="6ECC099A"/>
    <w:styleLink w:val="Stijl9"/>
    <w:lvl w:ilvl="0">
      <w:start w:val="1"/>
      <w:numFmt w:val="decimal"/>
      <w:lvlText w:val="%1."/>
      <w:lvlJc w:val="left"/>
      <w:pPr>
        <w:ind w:left="567" w:hanging="567"/>
      </w:pPr>
      <w:rPr>
        <w:rFonts w:hint="default"/>
      </w:rPr>
    </w:lvl>
    <w:lvl w:ilvl="1">
      <w:start w:val="2"/>
      <w:numFmt w:val="bullet"/>
      <w:lvlText w:val="-"/>
      <w:lvlJc w:val="left"/>
      <w:pPr>
        <w:tabs>
          <w:tab w:val="num" w:pos="794"/>
        </w:tabs>
        <w:ind w:left="794" w:hanging="397"/>
      </w:pPr>
      <w:rPr>
        <w:rFonts w:ascii="Arial" w:hAnsi="Arial" w:hint="default"/>
        <w:color w:val="auto"/>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3D5C22A1"/>
    <w:multiLevelType w:val="hybridMultilevel"/>
    <w:tmpl w:val="1F6A9F38"/>
    <w:lvl w:ilvl="0" w:tplc="04130001">
      <w:start w:val="1"/>
      <w:numFmt w:val="bullet"/>
      <w:lvlText w:val=""/>
      <w:lvlJc w:val="left"/>
      <w:pPr>
        <w:ind w:left="1398" w:hanging="360"/>
      </w:pPr>
      <w:rPr>
        <w:rFonts w:ascii="Symbol" w:hAnsi="Symbol" w:hint="default"/>
      </w:rPr>
    </w:lvl>
    <w:lvl w:ilvl="1" w:tplc="04130003" w:tentative="1">
      <w:start w:val="1"/>
      <w:numFmt w:val="bullet"/>
      <w:lvlText w:val="o"/>
      <w:lvlJc w:val="left"/>
      <w:pPr>
        <w:ind w:left="2118" w:hanging="360"/>
      </w:pPr>
      <w:rPr>
        <w:rFonts w:ascii="Courier New" w:hAnsi="Courier New" w:cs="Courier New" w:hint="default"/>
      </w:rPr>
    </w:lvl>
    <w:lvl w:ilvl="2" w:tplc="04130005" w:tentative="1">
      <w:start w:val="1"/>
      <w:numFmt w:val="bullet"/>
      <w:lvlText w:val=""/>
      <w:lvlJc w:val="left"/>
      <w:pPr>
        <w:ind w:left="2838" w:hanging="360"/>
      </w:pPr>
      <w:rPr>
        <w:rFonts w:ascii="Wingdings" w:hAnsi="Wingdings" w:hint="default"/>
      </w:rPr>
    </w:lvl>
    <w:lvl w:ilvl="3" w:tplc="04130001" w:tentative="1">
      <w:start w:val="1"/>
      <w:numFmt w:val="bullet"/>
      <w:lvlText w:val=""/>
      <w:lvlJc w:val="left"/>
      <w:pPr>
        <w:ind w:left="3558" w:hanging="360"/>
      </w:pPr>
      <w:rPr>
        <w:rFonts w:ascii="Symbol" w:hAnsi="Symbol" w:hint="default"/>
      </w:rPr>
    </w:lvl>
    <w:lvl w:ilvl="4" w:tplc="04130003" w:tentative="1">
      <w:start w:val="1"/>
      <w:numFmt w:val="bullet"/>
      <w:lvlText w:val="o"/>
      <w:lvlJc w:val="left"/>
      <w:pPr>
        <w:ind w:left="4278" w:hanging="360"/>
      </w:pPr>
      <w:rPr>
        <w:rFonts w:ascii="Courier New" w:hAnsi="Courier New" w:cs="Courier New" w:hint="default"/>
      </w:rPr>
    </w:lvl>
    <w:lvl w:ilvl="5" w:tplc="04130005" w:tentative="1">
      <w:start w:val="1"/>
      <w:numFmt w:val="bullet"/>
      <w:lvlText w:val=""/>
      <w:lvlJc w:val="left"/>
      <w:pPr>
        <w:ind w:left="4998" w:hanging="360"/>
      </w:pPr>
      <w:rPr>
        <w:rFonts w:ascii="Wingdings" w:hAnsi="Wingdings" w:hint="default"/>
      </w:rPr>
    </w:lvl>
    <w:lvl w:ilvl="6" w:tplc="04130001" w:tentative="1">
      <w:start w:val="1"/>
      <w:numFmt w:val="bullet"/>
      <w:lvlText w:val=""/>
      <w:lvlJc w:val="left"/>
      <w:pPr>
        <w:ind w:left="5718" w:hanging="360"/>
      </w:pPr>
      <w:rPr>
        <w:rFonts w:ascii="Symbol" w:hAnsi="Symbol" w:hint="default"/>
      </w:rPr>
    </w:lvl>
    <w:lvl w:ilvl="7" w:tplc="04130003" w:tentative="1">
      <w:start w:val="1"/>
      <w:numFmt w:val="bullet"/>
      <w:lvlText w:val="o"/>
      <w:lvlJc w:val="left"/>
      <w:pPr>
        <w:ind w:left="6438" w:hanging="360"/>
      </w:pPr>
      <w:rPr>
        <w:rFonts w:ascii="Courier New" w:hAnsi="Courier New" w:cs="Courier New" w:hint="default"/>
      </w:rPr>
    </w:lvl>
    <w:lvl w:ilvl="8" w:tplc="04130005" w:tentative="1">
      <w:start w:val="1"/>
      <w:numFmt w:val="bullet"/>
      <w:lvlText w:val=""/>
      <w:lvlJc w:val="left"/>
      <w:pPr>
        <w:ind w:left="7158" w:hanging="360"/>
      </w:pPr>
      <w:rPr>
        <w:rFonts w:ascii="Wingdings" w:hAnsi="Wingdings" w:hint="default"/>
      </w:rPr>
    </w:lvl>
  </w:abstractNum>
  <w:abstractNum w:abstractNumId="21" w15:restartNumberingAfterBreak="0">
    <w:nsid w:val="3E987F5B"/>
    <w:multiLevelType w:val="multilevel"/>
    <w:tmpl w:val="DF069C32"/>
    <w:styleLink w:val="Stijl6"/>
    <w:lvl w:ilvl="0">
      <w:start w:val="1"/>
      <w:numFmt w:val="decimal"/>
      <w:lvlText w:val="%1."/>
      <w:lvlJc w:val="left"/>
      <w:pPr>
        <w:ind w:left="397" w:hanging="397"/>
      </w:pPr>
      <w:rPr>
        <w:rFonts w:hint="default"/>
      </w:rPr>
    </w:lvl>
    <w:lvl w:ilvl="1">
      <w:start w:val="1"/>
      <w:numFmt w:val="bullet"/>
      <w:lvlText w:val=""/>
      <w:lvlJc w:val="left"/>
      <w:pPr>
        <w:ind w:left="794" w:hanging="397"/>
      </w:pPr>
      <w:rPr>
        <w:rFonts w:ascii="Symbol" w:hAnsi="Symbol" w:hint="default"/>
        <w:color w:val="auto"/>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2" w15:restartNumberingAfterBreak="0">
    <w:nsid w:val="3ED81D76"/>
    <w:multiLevelType w:val="multilevel"/>
    <w:tmpl w:val="D4D0EB66"/>
    <w:lvl w:ilvl="0">
      <w:start w:val="1"/>
      <w:numFmt w:val="decimal"/>
      <w:pStyle w:val="Kop1"/>
      <w:lvlText w:val="%1."/>
      <w:lvlJc w:val="left"/>
      <w:pPr>
        <w:tabs>
          <w:tab w:val="num" w:pos="680"/>
        </w:tabs>
        <w:ind w:left="680" w:hanging="680"/>
      </w:pPr>
      <w:rPr>
        <w:rFonts w:hint="default"/>
        <w:sz w:val="22"/>
        <w:szCs w:val="22"/>
      </w:rPr>
    </w:lvl>
    <w:lvl w:ilvl="1">
      <w:start w:val="1"/>
      <w:numFmt w:val="decimal"/>
      <w:pStyle w:val="Kop2"/>
      <w:lvlText w:val="%1.%2."/>
      <w:lvlJc w:val="left"/>
      <w:pPr>
        <w:tabs>
          <w:tab w:val="num" w:pos="963"/>
        </w:tabs>
        <w:ind w:left="963" w:hanging="68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tabs>
          <w:tab w:val="num" w:pos="680"/>
        </w:tabs>
        <w:ind w:left="680" w:hanging="68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3704"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3" w15:restartNumberingAfterBreak="0">
    <w:nsid w:val="401E76A2"/>
    <w:multiLevelType w:val="hybridMultilevel"/>
    <w:tmpl w:val="E9EE0B30"/>
    <w:lvl w:ilvl="0" w:tplc="0413000B">
      <w:start w:val="1"/>
      <w:numFmt w:val="bullet"/>
      <w:lvlText w:val=""/>
      <w:lvlJc w:val="left"/>
      <w:pPr>
        <w:ind w:left="720" w:hanging="360"/>
      </w:pPr>
      <w:rPr>
        <w:rFonts w:ascii="Wingdings" w:hAnsi="Wingdings" w:hint="default"/>
      </w:rPr>
    </w:lvl>
    <w:lvl w:ilvl="1" w:tplc="BB540C56">
      <w:start w:val="1"/>
      <w:numFmt w:val="bullet"/>
      <w:lvlText w:val="-"/>
      <w:lvlJc w:val="left"/>
      <w:pPr>
        <w:ind w:left="1440" w:hanging="360"/>
      </w:pPr>
      <w:rPr>
        <w:rFonts w:ascii="Times New Roman" w:hAnsi="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E1E24B9"/>
    <w:multiLevelType w:val="multilevel"/>
    <w:tmpl w:val="DFC8AEB2"/>
    <w:styleLink w:val="Stijl12"/>
    <w:lvl w:ilvl="0">
      <w:start w:val="1"/>
      <w:numFmt w:val="decimal"/>
      <w:lvlText w:val="%1."/>
      <w:lvlJc w:val="left"/>
      <w:pPr>
        <w:tabs>
          <w:tab w:val="num" w:pos="397"/>
        </w:tabs>
        <w:ind w:left="397" w:hanging="397"/>
      </w:pPr>
      <w:rPr>
        <w:rFonts w:hint="default"/>
      </w:rPr>
    </w:lvl>
    <w:lvl w:ilvl="1">
      <w:start w:val="1"/>
      <w:numFmt w:val="bullet"/>
      <w:lvlRestart w:val="0"/>
      <w:lvlText w:val=""/>
      <w:lvlJc w:val="left"/>
      <w:pPr>
        <w:tabs>
          <w:tab w:val="num" w:pos="794"/>
        </w:tabs>
        <w:ind w:left="794" w:hanging="22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F4F3D7D"/>
    <w:multiLevelType w:val="multilevel"/>
    <w:tmpl w:val="7DD4C38A"/>
    <w:styleLink w:val="Stijl1"/>
    <w:lvl w:ilvl="0">
      <w:start w:val="1"/>
      <w:numFmt w:val="decimal"/>
      <w:lvlText w:val="%1."/>
      <w:lvlJc w:val="left"/>
      <w:pPr>
        <w:ind w:left="567" w:hanging="567"/>
      </w:pPr>
      <w:rPr>
        <w:rFonts w:hint="default"/>
      </w:rPr>
    </w:lvl>
    <w:lvl w:ilvl="1">
      <w:start w:val="1"/>
      <w:numFmt w:val="bullet"/>
      <w:lvlText w:val=""/>
      <w:lvlJc w:val="left"/>
      <w:pPr>
        <w:ind w:left="907" w:hanging="34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05C1B84"/>
    <w:multiLevelType w:val="multilevel"/>
    <w:tmpl w:val="864ED82A"/>
    <w:styleLink w:val="Stijl5"/>
    <w:lvl w:ilvl="0">
      <w:start w:val="1"/>
      <w:numFmt w:val="decimal"/>
      <w:lvlText w:val="%1."/>
      <w:lvlJc w:val="left"/>
      <w:pPr>
        <w:ind w:left="397" w:hanging="397"/>
      </w:pPr>
      <w:rPr>
        <w:rFonts w:hint="default"/>
      </w:rPr>
    </w:lvl>
    <w:lvl w:ilvl="1">
      <w:start w:val="1"/>
      <w:numFmt w:val="bullet"/>
      <w:lvlText w:val=""/>
      <w:lvlJc w:val="left"/>
      <w:pPr>
        <w:ind w:left="794" w:hanging="397"/>
      </w:pPr>
      <w:rPr>
        <w:rFonts w:ascii="Symbol" w:hAnsi="Symbol" w:hint="default"/>
        <w:color w:val="auto"/>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50FC13F1"/>
    <w:multiLevelType w:val="hybridMultilevel"/>
    <w:tmpl w:val="613A6404"/>
    <w:styleLink w:val="Stijl611"/>
    <w:lvl w:ilvl="0" w:tplc="FFFFFFFF">
      <w:start w:val="2"/>
      <w:numFmt w:val="bullet"/>
      <w:lvlText w:val="-"/>
      <w:lvlJc w:val="left"/>
      <w:pPr>
        <w:tabs>
          <w:tab w:val="num" w:pos="360"/>
        </w:tabs>
        <w:ind w:left="360" w:hanging="360"/>
      </w:pPr>
      <w:rPr>
        <w:rFonts w:ascii="Arial" w:eastAsia="Times New Roman" w:hAnsi="Arial" w:hint="default"/>
      </w:rPr>
    </w:lvl>
    <w:lvl w:ilvl="1" w:tplc="04130003">
      <w:start w:val="1"/>
      <w:numFmt w:val="decimal"/>
      <w:lvlText w:val="%2."/>
      <w:lvlJc w:val="left"/>
      <w:pPr>
        <w:tabs>
          <w:tab w:val="num" w:pos="1080"/>
        </w:tabs>
        <w:ind w:left="1080" w:hanging="360"/>
      </w:pPr>
      <w:rPr>
        <w:rFonts w:hint="default"/>
      </w:rPr>
    </w:lvl>
    <w:lvl w:ilvl="2" w:tplc="04130005">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1B25361"/>
    <w:multiLevelType w:val="multilevel"/>
    <w:tmpl w:val="B8504EFC"/>
    <w:styleLink w:val="Stijl15"/>
    <w:lvl w:ilvl="0">
      <w:start w:val="2"/>
      <w:numFmt w:val="bullet"/>
      <w:lvlText w:val="-"/>
      <w:lvlJc w:val="left"/>
      <w:pPr>
        <w:tabs>
          <w:tab w:val="num" w:pos="397"/>
        </w:tabs>
        <w:ind w:left="397" w:hanging="397"/>
      </w:pPr>
      <w:rPr>
        <w:rFonts w:ascii="Arial" w:hAnsi="Arial" w:hint="default"/>
        <w:sz w:val="20"/>
      </w:rPr>
    </w:lvl>
    <w:lvl w:ilvl="1">
      <w:start w:val="1"/>
      <w:numFmt w:val="bullet"/>
      <w:lvlText w:val="o"/>
      <w:lvlJc w:val="left"/>
      <w:pPr>
        <w:tabs>
          <w:tab w:val="num" w:pos="1434"/>
        </w:tabs>
        <w:ind w:left="1434" w:hanging="360"/>
      </w:pPr>
      <w:rPr>
        <w:rFonts w:ascii="Courier New" w:hAnsi="Courier New" w:hint="default"/>
        <w:sz w:val="20"/>
      </w:rPr>
    </w:lvl>
    <w:lvl w:ilvl="2">
      <w:start w:val="1"/>
      <w:numFmt w:val="bullet"/>
      <w:lvlText w:val=""/>
      <w:lvlJc w:val="left"/>
      <w:pPr>
        <w:tabs>
          <w:tab w:val="num" w:pos="2154"/>
        </w:tabs>
        <w:ind w:left="2154" w:hanging="360"/>
      </w:pPr>
      <w:rPr>
        <w:rFonts w:ascii="Wingdings" w:hAnsi="Wingdings" w:hint="default"/>
        <w:sz w:val="20"/>
      </w:rPr>
    </w:lvl>
    <w:lvl w:ilvl="3">
      <w:start w:val="1"/>
      <w:numFmt w:val="bullet"/>
      <w:lvlText w:val=""/>
      <w:lvlJc w:val="left"/>
      <w:pPr>
        <w:tabs>
          <w:tab w:val="num" w:pos="2874"/>
        </w:tabs>
        <w:ind w:left="2874" w:hanging="360"/>
      </w:pPr>
      <w:rPr>
        <w:rFonts w:ascii="Wingdings" w:hAnsi="Wingdings" w:hint="default"/>
        <w:sz w:val="20"/>
      </w:rPr>
    </w:lvl>
    <w:lvl w:ilvl="4">
      <w:start w:val="1"/>
      <w:numFmt w:val="bullet"/>
      <w:lvlText w:val=""/>
      <w:lvlJc w:val="left"/>
      <w:pPr>
        <w:tabs>
          <w:tab w:val="num" w:pos="3594"/>
        </w:tabs>
        <w:ind w:left="3594" w:hanging="360"/>
      </w:pPr>
      <w:rPr>
        <w:rFonts w:ascii="Wingdings" w:hAnsi="Wingdings" w:hint="default"/>
        <w:sz w:val="20"/>
      </w:rPr>
    </w:lvl>
    <w:lvl w:ilvl="5">
      <w:start w:val="1"/>
      <w:numFmt w:val="bullet"/>
      <w:lvlText w:val=""/>
      <w:lvlJc w:val="left"/>
      <w:pPr>
        <w:tabs>
          <w:tab w:val="num" w:pos="4314"/>
        </w:tabs>
        <w:ind w:left="4314" w:hanging="360"/>
      </w:pPr>
      <w:rPr>
        <w:rFonts w:ascii="Wingdings" w:hAnsi="Wingdings" w:hint="default"/>
        <w:sz w:val="20"/>
      </w:rPr>
    </w:lvl>
    <w:lvl w:ilvl="6">
      <w:start w:val="1"/>
      <w:numFmt w:val="bullet"/>
      <w:lvlText w:val=""/>
      <w:lvlJc w:val="left"/>
      <w:pPr>
        <w:tabs>
          <w:tab w:val="num" w:pos="5034"/>
        </w:tabs>
        <w:ind w:left="5034" w:hanging="360"/>
      </w:pPr>
      <w:rPr>
        <w:rFonts w:ascii="Wingdings" w:hAnsi="Wingdings" w:hint="default"/>
        <w:sz w:val="20"/>
      </w:rPr>
    </w:lvl>
    <w:lvl w:ilvl="7">
      <w:start w:val="1"/>
      <w:numFmt w:val="bullet"/>
      <w:lvlText w:val=""/>
      <w:lvlJc w:val="left"/>
      <w:pPr>
        <w:tabs>
          <w:tab w:val="num" w:pos="5754"/>
        </w:tabs>
        <w:ind w:left="5754" w:hanging="360"/>
      </w:pPr>
      <w:rPr>
        <w:rFonts w:ascii="Wingdings" w:hAnsi="Wingdings" w:hint="default"/>
        <w:sz w:val="20"/>
      </w:rPr>
    </w:lvl>
    <w:lvl w:ilvl="8">
      <w:start w:val="1"/>
      <w:numFmt w:val="bullet"/>
      <w:lvlText w:val=""/>
      <w:lvlJc w:val="left"/>
      <w:pPr>
        <w:tabs>
          <w:tab w:val="num" w:pos="6474"/>
        </w:tabs>
        <w:ind w:left="6474" w:hanging="360"/>
      </w:pPr>
      <w:rPr>
        <w:rFonts w:ascii="Wingdings" w:hAnsi="Wingdings" w:hint="default"/>
        <w:sz w:val="20"/>
      </w:rPr>
    </w:lvl>
  </w:abstractNum>
  <w:abstractNum w:abstractNumId="29" w15:restartNumberingAfterBreak="0">
    <w:nsid w:val="525A0531"/>
    <w:multiLevelType w:val="multilevel"/>
    <w:tmpl w:val="CA8C178C"/>
    <w:styleLink w:val="Stijl8"/>
    <w:lvl w:ilvl="0">
      <w:start w:val="1"/>
      <w:numFmt w:val="decimal"/>
      <w:lvlText w:val="%1."/>
      <w:lvlJc w:val="left"/>
      <w:pPr>
        <w:tabs>
          <w:tab w:val="num" w:pos="397"/>
        </w:tabs>
        <w:ind w:left="397" w:hanging="397"/>
      </w:pPr>
      <w:rPr>
        <w:rFonts w:hint="default"/>
      </w:rPr>
    </w:lvl>
    <w:lvl w:ilvl="1">
      <w:start w:val="2"/>
      <w:numFmt w:val="bullet"/>
      <w:lvlText w:val="-"/>
      <w:lvlJc w:val="left"/>
      <w:pPr>
        <w:ind w:left="1134" w:hanging="567"/>
      </w:pPr>
      <w:rPr>
        <w:rFonts w:ascii="Arial" w:eastAsia="Times New Roman" w:hAnsi="Arial" w:hint="default"/>
        <w:color w:val="auto"/>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0" w15:restartNumberingAfterBreak="0">
    <w:nsid w:val="56460723"/>
    <w:multiLevelType w:val="hybridMultilevel"/>
    <w:tmpl w:val="F86CE73C"/>
    <w:lvl w:ilvl="0" w:tplc="0413000B">
      <w:start w:val="1"/>
      <w:numFmt w:val="bullet"/>
      <w:lvlText w:val=""/>
      <w:lvlJc w:val="left"/>
      <w:pPr>
        <w:ind w:left="1081" w:hanging="360"/>
      </w:pPr>
      <w:rPr>
        <w:rFonts w:ascii="Wingdings" w:hAnsi="Wingdings" w:hint="default"/>
      </w:rPr>
    </w:lvl>
    <w:lvl w:ilvl="1" w:tplc="04130003" w:tentative="1">
      <w:start w:val="1"/>
      <w:numFmt w:val="bullet"/>
      <w:lvlText w:val="o"/>
      <w:lvlJc w:val="left"/>
      <w:pPr>
        <w:ind w:left="1801" w:hanging="360"/>
      </w:pPr>
      <w:rPr>
        <w:rFonts w:ascii="Courier New" w:hAnsi="Courier New" w:cs="Courier New" w:hint="default"/>
      </w:rPr>
    </w:lvl>
    <w:lvl w:ilvl="2" w:tplc="04130005" w:tentative="1">
      <w:start w:val="1"/>
      <w:numFmt w:val="bullet"/>
      <w:lvlText w:val=""/>
      <w:lvlJc w:val="left"/>
      <w:pPr>
        <w:ind w:left="2521" w:hanging="360"/>
      </w:pPr>
      <w:rPr>
        <w:rFonts w:ascii="Wingdings" w:hAnsi="Wingdings" w:hint="default"/>
      </w:rPr>
    </w:lvl>
    <w:lvl w:ilvl="3" w:tplc="04130001" w:tentative="1">
      <w:start w:val="1"/>
      <w:numFmt w:val="bullet"/>
      <w:lvlText w:val=""/>
      <w:lvlJc w:val="left"/>
      <w:pPr>
        <w:ind w:left="3241" w:hanging="360"/>
      </w:pPr>
      <w:rPr>
        <w:rFonts w:ascii="Symbol" w:hAnsi="Symbol" w:hint="default"/>
      </w:rPr>
    </w:lvl>
    <w:lvl w:ilvl="4" w:tplc="04130003" w:tentative="1">
      <w:start w:val="1"/>
      <w:numFmt w:val="bullet"/>
      <w:lvlText w:val="o"/>
      <w:lvlJc w:val="left"/>
      <w:pPr>
        <w:ind w:left="3961" w:hanging="360"/>
      </w:pPr>
      <w:rPr>
        <w:rFonts w:ascii="Courier New" w:hAnsi="Courier New" w:cs="Courier New" w:hint="default"/>
      </w:rPr>
    </w:lvl>
    <w:lvl w:ilvl="5" w:tplc="04130005" w:tentative="1">
      <w:start w:val="1"/>
      <w:numFmt w:val="bullet"/>
      <w:lvlText w:val=""/>
      <w:lvlJc w:val="left"/>
      <w:pPr>
        <w:ind w:left="4681" w:hanging="360"/>
      </w:pPr>
      <w:rPr>
        <w:rFonts w:ascii="Wingdings" w:hAnsi="Wingdings" w:hint="default"/>
      </w:rPr>
    </w:lvl>
    <w:lvl w:ilvl="6" w:tplc="04130001" w:tentative="1">
      <w:start w:val="1"/>
      <w:numFmt w:val="bullet"/>
      <w:lvlText w:val=""/>
      <w:lvlJc w:val="left"/>
      <w:pPr>
        <w:ind w:left="5401" w:hanging="360"/>
      </w:pPr>
      <w:rPr>
        <w:rFonts w:ascii="Symbol" w:hAnsi="Symbol" w:hint="default"/>
      </w:rPr>
    </w:lvl>
    <w:lvl w:ilvl="7" w:tplc="04130003" w:tentative="1">
      <w:start w:val="1"/>
      <w:numFmt w:val="bullet"/>
      <w:lvlText w:val="o"/>
      <w:lvlJc w:val="left"/>
      <w:pPr>
        <w:ind w:left="6121" w:hanging="360"/>
      </w:pPr>
      <w:rPr>
        <w:rFonts w:ascii="Courier New" w:hAnsi="Courier New" w:cs="Courier New" w:hint="default"/>
      </w:rPr>
    </w:lvl>
    <w:lvl w:ilvl="8" w:tplc="04130005" w:tentative="1">
      <w:start w:val="1"/>
      <w:numFmt w:val="bullet"/>
      <w:lvlText w:val=""/>
      <w:lvlJc w:val="left"/>
      <w:pPr>
        <w:ind w:left="6841" w:hanging="360"/>
      </w:pPr>
      <w:rPr>
        <w:rFonts w:ascii="Wingdings" w:hAnsi="Wingdings" w:hint="default"/>
      </w:rPr>
    </w:lvl>
  </w:abstractNum>
  <w:abstractNum w:abstractNumId="31" w15:restartNumberingAfterBreak="0">
    <w:nsid w:val="57615AE6"/>
    <w:multiLevelType w:val="multilevel"/>
    <w:tmpl w:val="B0B827E4"/>
    <w:lvl w:ilvl="0">
      <w:start w:val="1"/>
      <w:numFmt w:val="decimal"/>
      <w:pStyle w:val="OpmaakprofielKop1Arial10pt"/>
      <w:lvlText w:val="%1."/>
      <w:lvlJc w:val="left"/>
      <w:pPr>
        <w:tabs>
          <w:tab w:val="num" w:pos="567"/>
        </w:tabs>
        <w:ind w:left="567" w:hanging="567"/>
      </w:pPr>
      <w:rPr>
        <w:rFonts w:ascii="Arial" w:hAnsi="Arial" w:hint="default"/>
        <w:b/>
        <w:i w:val="0"/>
        <w:sz w:val="22"/>
        <w:szCs w:val="22"/>
      </w:rPr>
    </w:lvl>
    <w:lvl w:ilvl="1">
      <w:start w:val="1"/>
      <w:numFmt w:val="decimal"/>
      <w:lvlText w:val="%2.%1."/>
      <w:lvlJc w:val="left"/>
      <w:pPr>
        <w:tabs>
          <w:tab w:val="num" w:pos="567"/>
        </w:tabs>
        <w:ind w:left="567" w:hanging="567"/>
      </w:pPr>
      <w:rPr>
        <w:rFonts w:hint="default"/>
        <w:b/>
        <w:i w:val="0"/>
        <w:sz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2" w15:restartNumberingAfterBreak="0">
    <w:nsid w:val="593F1DFD"/>
    <w:multiLevelType w:val="hybridMultilevel"/>
    <w:tmpl w:val="3D20708A"/>
    <w:lvl w:ilvl="0" w:tplc="71C033BE">
      <w:start w:val="1"/>
      <w:numFmt w:val="bullet"/>
      <w:lvlText w:val="·"/>
      <w:lvlJc w:val="left"/>
      <w:pPr>
        <w:ind w:left="707"/>
      </w:pPr>
      <w:rPr>
        <w:rFonts w:ascii="Courier New" w:hAnsi="Courier New" w:hint="default"/>
        <w:b w:val="0"/>
        <w:i w:val="0"/>
        <w:strike w:val="0"/>
        <w:dstrike w:val="0"/>
        <w:color w:val="000000"/>
        <w:sz w:val="22"/>
        <w:szCs w:val="22"/>
        <w:u w:val="none" w:color="000000"/>
        <w:bdr w:val="none" w:sz="0" w:space="0" w:color="auto"/>
        <w:shd w:val="clear" w:color="auto" w:fill="auto"/>
        <w:vertAlign w:val="baseline"/>
      </w:rPr>
    </w:lvl>
    <w:lvl w:ilvl="1" w:tplc="21BC6D6E">
      <w:start w:val="1"/>
      <w:numFmt w:val="bullet"/>
      <w:lvlText w:val="o"/>
      <w:lvlJc w:val="left"/>
      <w:pPr>
        <w:ind w:left="1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1AC2E8A">
      <w:start w:val="1"/>
      <w:numFmt w:val="bullet"/>
      <w:lvlText w:val="▪"/>
      <w:lvlJc w:val="left"/>
      <w:pPr>
        <w:ind w:left="2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D12A5A2">
      <w:start w:val="1"/>
      <w:numFmt w:val="bullet"/>
      <w:lvlText w:val="•"/>
      <w:lvlJc w:val="left"/>
      <w:pPr>
        <w:ind w:left="2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74960E">
      <w:start w:val="1"/>
      <w:numFmt w:val="bullet"/>
      <w:lvlText w:val="o"/>
      <w:lvlJc w:val="left"/>
      <w:pPr>
        <w:ind w:left="36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F36D22A">
      <w:start w:val="1"/>
      <w:numFmt w:val="bullet"/>
      <w:lvlText w:val="▪"/>
      <w:lvlJc w:val="left"/>
      <w:pPr>
        <w:ind w:left="43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564A4A">
      <w:start w:val="1"/>
      <w:numFmt w:val="bullet"/>
      <w:lvlText w:val="•"/>
      <w:lvlJc w:val="left"/>
      <w:pPr>
        <w:ind w:left="5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94262C">
      <w:start w:val="1"/>
      <w:numFmt w:val="bullet"/>
      <w:lvlText w:val="o"/>
      <w:lvlJc w:val="left"/>
      <w:pPr>
        <w:ind w:left="58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51A5B58">
      <w:start w:val="1"/>
      <w:numFmt w:val="bullet"/>
      <w:lvlText w:val="▪"/>
      <w:lvlJc w:val="left"/>
      <w:pPr>
        <w:ind w:left="6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DC80D76"/>
    <w:multiLevelType w:val="hybridMultilevel"/>
    <w:tmpl w:val="A3322550"/>
    <w:lvl w:ilvl="0" w:tplc="0413000B">
      <w:start w:val="1"/>
      <w:numFmt w:val="bullet"/>
      <w:lvlText w:val=""/>
      <w:lvlJc w:val="left"/>
      <w:pPr>
        <w:ind w:left="1081" w:hanging="360"/>
      </w:pPr>
      <w:rPr>
        <w:rFonts w:ascii="Wingdings" w:hAnsi="Wingdings" w:hint="default"/>
      </w:rPr>
    </w:lvl>
    <w:lvl w:ilvl="1" w:tplc="04130003" w:tentative="1">
      <w:start w:val="1"/>
      <w:numFmt w:val="bullet"/>
      <w:lvlText w:val="o"/>
      <w:lvlJc w:val="left"/>
      <w:pPr>
        <w:ind w:left="1801" w:hanging="360"/>
      </w:pPr>
      <w:rPr>
        <w:rFonts w:ascii="Courier New" w:hAnsi="Courier New" w:cs="Courier New" w:hint="default"/>
      </w:rPr>
    </w:lvl>
    <w:lvl w:ilvl="2" w:tplc="04130005" w:tentative="1">
      <w:start w:val="1"/>
      <w:numFmt w:val="bullet"/>
      <w:lvlText w:val=""/>
      <w:lvlJc w:val="left"/>
      <w:pPr>
        <w:ind w:left="2521" w:hanging="360"/>
      </w:pPr>
      <w:rPr>
        <w:rFonts w:ascii="Wingdings" w:hAnsi="Wingdings" w:hint="default"/>
      </w:rPr>
    </w:lvl>
    <w:lvl w:ilvl="3" w:tplc="04130001" w:tentative="1">
      <w:start w:val="1"/>
      <w:numFmt w:val="bullet"/>
      <w:lvlText w:val=""/>
      <w:lvlJc w:val="left"/>
      <w:pPr>
        <w:ind w:left="3241" w:hanging="360"/>
      </w:pPr>
      <w:rPr>
        <w:rFonts w:ascii="Symbol" w:hAnsi="Symbol" w:hint="default"/>
      </w:rPr>
    </w:lvl>
    <w:lvl w:ilvl="4" w:tplc="04130003" w:tentative="1">
      <w:start w:val="1"/>
      <w:numFmt w:val="bullet"/>
      <w:lvlText w:val="o"/>
      <w:lvlJc w:val="left"/>
      <w:pPr>
        <w:ind w:left="3961" w:hanging="360"/>
      </w:pPr>
      <w:rPr>
        <w:rFonts w:ascii="Courier New" w:hAnsi="Courier New" w:cs="Courier New" w:hint="default"/>
      </w:rPr>
    </w:lvl>
    <w:lvl w:ilvl="5" w:tplc="04130005" w:tentative="1">
      <w:start w:val="1"/>
      <w:numFmt w:val="bullet"/>
      <w:lvlText w:val=""/>
      <w:lvlJc w:val="left"/>
      <w:pPr>
        <w:ind w:left="4681" w:hanging="360"/>
      </w:pPr>
      <w:rPr>
        <w:rFonts w:ascii="Wingdings" w:hAnsi="Wingdings" w:hint="default"/>
      </w:rPr>
    </w:lvl>
    <w:lvl w:ilvl="6" w:tplc="04130001" w:tentative="1">
      <w:start w:val="1"/>
      <w:numFmt w:val="bullet"/>
      <w:lvlText w:val=""/>
      <w:lvlJc w:val="left"/>
      <w:pPr>
        <w:ind w:left="5401" w:hanging="360"/>
      </w:pPr>
      <w:rPr>
        <w:rFonts w:ascii="Symbol" w:hAnsi="Symbol" w:hint="default"/>
      </w:rPr>
    </w:lvl>
    <w:lvl w:ilvl="7" w:tplc="04130003" w:tentative="1">
      <w:start w:val="1"/>
      <w:numFmt w:val="bullet"/>
      <w:lvlText w:val="o"/>
      <w:lvlJc w:val="left"/>
      <w:pPr>
        <w:ind w:left="6121" w:hanging="360"/>
      </w:pPr>
      <w:rPr>
        <w:rFonts w:ascii="Courier New" w:hAnsi="Courier New" w:cs="Courier New" w:hint="default"/>
      </w:rPr>
    </w:lvl>
    <w:lvl w:ilvl="8" w:tplc="04130005" w:tentative="1">
      <w:start w:val="1"/>
      <w:numFmt w:val="bullet"/>
      <w:lvlText w:val=""/>
      <w:lvlJc w:val="left"/>
      <w:pPr>
        <w:ind w:left="6841" w:hanging="360"/>
      </w:pPr>
      <w:rPr>
        <w:rFonts w:ascii="Wingdings" w:hAnsi="Wingdings" w:hint="default"/>
      </w:rPr>
    </w:lvl>
  </w:abstractNum>
  <w:abstractNum w:abstractNumId="34" w15:restartNumberingAfterBreak="0">
    <w:nsid w:val="5EFD6C40"/>
    <w:multiLevelType w:val="multilevel"/>
    <w:tmpl w:val="2844144A"/>
    <w:styleLink w:val="Stijl17"/>
    <w:lvl w:ilvl="0">
      <w:start w:val="2"/>
      <w:numFmt w:val="bullet"/>
      <w:lvlText w:val="-"/>
      <w:lvlJc w:val="left"/>
      <w:pPr>
        <w:tabs>
          <w:tab w:val="num" w:pos="397"/>
        </w:tabs>
        <w:ind w:left="397" w:hanging="397"/>
      </w:pPr>
      <w:rPr>
        <w:rFonts w:ascii="Arial" w:hAnsi="Arial" w:hint="default"/>
        <w:sz w:val="20"/>
      </w:rPr>
    </w:lvl>
    <w:lvl w:ilvl="1">
      <w:start w:val="1"/>
      <w:numFmt w:val="bullet"/>
      <w:lvlText w:val="o"/>
      <w:lvlJc w:val="left"/>
      <w:pPr>
        <w:tabs>
          <w:tab w:val="num" w:pos="1433"/>
        </w:tabs>
        <w:ind w:left="1433" w:hanging="360"/>
      </w:pPr>
      <w:rPr>
        <w:rFonts w:ascii="Courier New" w:hAnsi="Courier New" w:hint="default"/>
        <w:sz w:val="20"/>
      </w:rPr>
    </w:lvl>
    <w:lvl w:ilvl="2">
      <w:start w:val="1"/>
      <w:numFmt w:val="bullet"/>
      <w:lvlText w:val=""/>
      <w:lvlJc w:val="left"/>
      <w:pPr>
        <w:tabs>
          <w:tab w:val="num" w:pos="2153"/>
        </w:tabs>
        <w:ind w:left="2153" w:hanging="360"/>
      </w:pPr>
      <w:rPr>
        <w:rFonts w:ascii="Wingdings" w:hAnsi="Wingdings" w:hint="default"/>
        <w:sz w:val="20"/>
      </w:rPr>
    </w:lvl>
    <w:lvl w:ilvl="3">
      <w:start w:val="1"/>
      <w:numFmt w:val="bullet"/>
      <w:lvlText w:val=""/>
      <w:lvlJc w:val="left"/>
      <w:pPr>
        <w:tabs>
          <w:tab w:val="num" w:pos="2873"/>
        </w:tabs>
        <w:ind w:left="2873" w:hanging="360"/>
      </w:pPr>
      <w:rPr>
        <w:rFonts w:ascii="Wingdings" w:hAnsi="Wingdings" w:hint="default"/>
        <w:sz w:val="20"/>
      </w:rPr>
    </w:lvl>
    <w:lvl w:ilvl="4">
      <w:start w:val="1"/>
      <w:numFmt w:val="bullet"/>
      <w:lvlText w:val=""/>
      <w:lvlJc w:val="left"/>
      <w:pPr>
        <w:tabs>
          <w:tab w:val="num" w:pos="3593"/>
        </w:tabs>
        <w:ind w:left="3593" w:hanging="360"/>
      </w:pPr>
      <w:rPr>
        <w:rFonts w:ascii="Wingdings" w:hAnsi="Wingdings" w:hint="default"/>
        <w:sz w:val="20"/>
      </w:rPr>
    </w:lvl>
    <w:lvl w:ilvl="5">
      <w:start w:val="1"/>
      <w:numFmt w:val="bullet"/>
      <w:lvlText w:val=""/>
      <w:lvlJc w:val="left"/>
      <w:pPr>
        <w:tabs>
          <w:tab w:val="num" w:pos="4313"/>
        </w:tabs>
        <w:ind w:left="4313" w:hanging="360"/>
      </w:pPr>
      <w:rPr>
        <w:rFonts w:ascii="Wingdings" w:hAnsi="Wingdings" w:hint="default"/>
        <w:sz w:val="20"/>
      </w:rPr>
    </w:lvl>
    <w:lvl w:ilvl="6">
      <w:start w:val="1"/>
      <w:numFmt w:val="bullet"/>
      <w:lvlText w:val=""/>
      <w:lvlJc w:val="left"/>
      <w:pPr>
        <w:tabs>
          <w:tab w:val="num" w:pos="5033"/>
        </w:tabs>
        <w:ind w:left="5033" w:hanging="360"/>
      </w:pPr>
      <w:rPr>
        <w:rFonts w:ascii="Wingdings" w:hAnsi="Wingdings" w:hint="default"/>
        <w:sz w:val="20"/>
      </w:rPr>
    </w:lvl>
    <w:lvl w:ilvl="7">
      <w:start w:val="1"/>
      <w:numFmt w:val="bullet"/>
      <w:lvlText w:val=""/>
      <w:lvlJc w:val="left"/>
      <w:pPr>
        <w:tabs>
          <w:tab w:val="num" w:pos="5753"/>
        </w:tabs>
        <w:ind w:left="5753" w:hanging="360"/>
      </w:pPr>
      <w:rPr>
        <w:rFonts w:ascii="Wingdings" w:hAnsi="Wingdings" w:hint="default"/>
        <w:sz w:val="20"/>
      </w:rPr>
    </w:lvl>
    <w:lvl w:ilvl="8">
      <w:start w:val="1"/>
      <w:numFmt w:val="bullet"/>
      <w:lvlText w:val=""/>
      <w:lvlJc w:val="left"/>
      <w:pPr>
        <w:tabs>
          <w:tab w:val="num" w:pos="6473"/>
        </w:tabs>
        <w:ind w:left="6473" w:hanging="360"/>
      </w:pPr>
      <w:rPr>
        <w:rFonts w:ascii="Wingdings" w:hAnsi="Wingdings" w:hint="default"/>
        <w:sz w:val="20"/>
      </w:rPr>
    </w:lvl>
  </w:abstractNum>
  <w:abstractNum w:abstractNumId="35" w15:restartNumberingAfterBreak="0">
    <w:nsid w:val="616F2052"/>
    <w:multiLevelType w:val="multilevel"/>
    <w:tmpl w:val="D2FCC306"/>
    <w:styleLink w:val="Stijl10"/>
    <w:lvl w:ilvl="0">
      <w:start w:val="1"/>
      <w:numFmt w:val="decimal"/>
      <w:lvlText w:val="%1)"/>
      <w:lvlJc w:val="left"/>
      <w:pPr>
        <w:tabs>
          <w:tab w:val="num" w:pos="397"/>
        </w:tabs>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1821467"/>
    <w:multiLevelType w:val="hybridMultilevel"/>
    <w:tmpl w:val="B6CE7BE2"/>
    <w:lvl w:ilvl="0" w:tplc="0413000B">
      <w:start w:val="1"/>
      <w:numFmt w:val="bullet"/>
      <w:lvlText w:val=""/>
      <w:lvlJc w:val="left"/>
      <w:pPr>
        <w:ind w:left="1080" w:hanging="360"/>
      </w:pPr>
      <w:rPr>
        <w:rFonts w:ascii="Wingdings" w:hAnsi="Wingdings"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7" w15:restartNumberingAfterBreak="0">
    <w:nsid w:val="68FE2FEE"/>
    <w:multiLevelType w:val="multilevel"/>
    <w:tmpl w:val="822EAED8"/>
    <w:styleLink w:val="Stijl13"/>
    <w:lvl w:ilvl="0">
      <w:start w:val="1"/>
      <w:numFmt w:val="decimal"/>
      <w:lvlText w:val="%1."/>
      <w:lvlJc w:val="left"/>
      <w:pPr>
        <w:tabs>
          <w:tab w:val="num" w:pos="397"/>
        </w:tabs>
        <w:ind w:left="397" w:hanging="397"/>
      </w:pPr>
      <w:rPr>
        <w:rFonts w:hint="default"/>
      </w:rPr>
    </w:lvl>
    <w:lvl w:ilvl="1">
      <w:start w:val="1"/>
      <w:numFmt w:val="bullet"/>
      <w:lvlText w:val=""/>
      <w:lvlJc w:val="left"/>
      <w:pPr>
        <w:tabs>
          <w:tab w:val="num" w:pos="794"/>
        </w:tabs>
        <w:ind w:left="794" w:hanging="39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E3526F6"/>
    <w:multiLevelType w:val="hybridMultilevel"/>
    <w:tmpl w:val="CAD4CE88"/>
    <w:styleLink w:val="OpmaakprofielMetopsommingstekens1"/>
    <w:lvl w:ilvl="0" w:tplc="C51A2E0C">
      <w:start w:val="1"/>
      <w:numFmt w:val="decimal"/>
      <w:pStyle w:val="StijlKop2Verdana10ptNietVetNietCursief"/>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F1F3BA8"/>
    <w:multiLevelType w:val="hybridMultilevel"/>
    <w:tmpl w:val="67405F10"/>
    <w:lvl w:ilvl="0" w:tplc="0413000B">
      <w:start w:val="1"/>
      <w:numFmt w:val="bullet"/>
      <w:lvlText w:val=""/>
      <w:lvlJc w:val="left"/>
      <w:pPr>
        <w:ind w:left="1081" w:hanging="360"/>
      </w:pPr>
      <w:rPr>
        <w:rFonts w:ascii="Wingdings" w:hAnsi="Wingdings" w:hint="default"/>
      </w:rPr>
    </w:lvl>
    <w:lvl w:ilvl="1" w:tplc="04130003" w:tentative="1">
      <w:start w:val="1"/>
      <w:numFmt w:val="bullet"/>
      <w:lvlText w:val="o"/>
      <w:lvlJc w:val="left"/>
      <w:pPr>
        <w:ind w:left="1801" w:hanging="360"/>
      </w:pPr>
      <w:rPr>
        <w:rFonts w:ascii="Courier New" w:hAnsi="Courier New" w:cs="Courier New" w:hint="default"/>
      </w:rPr>
    </w:lvl>
    <w:lvl w:ilvl="2" w:tplc="04130005" w:tentative="1">
      <w:start w:val="1"/>
      <w:numFmt w:val="bullet"/>
      <w:lvlText w:val=""/>
      <w:lvlJc w:val="left"/>
      <w:pPr>
        <w:ind w:left="2521" w:hanging="360"/>
      </w:pPr>
      <w:rPr>
        <w:rFonts w:ascii="Wingdings" w:hAnsi="Wingdings" w:hint="default"/>
      </w:rPr>
    </w:lvl>
    <w:lvl w:ilvl="3" w:tplc="04130001" w:tentative="1">
      <w:start w:val="1"/>
      <w:numFmt w:val="bullet"/>
      <w:lvlText w:val=""/>
      <w:lvlJc w:val="left"/>
      <w:pPr>
        <w:ind w:left="3241" w:hanging="360"/>
      </w:pPr>
      <w:rPr>
        <w:rFonts w:ascii="Symbol" w:hAnsi="Symbol" w:hint="default"/>
      </w:rPr>
    </w:lvl>
    <w:lvl w:ilvl="4" w:tplc="04130003" w:tentative="1">
      <w:start w:val="1"/>
      <w:numFmt w:val="bullet"/>
      <w:lvlText w:val="o"/>
      <w:lvlJc w:val="left"/>
      <w:pPr>
        <w:ind w:left="3961" w:hanging="360"/>
      </w:pPr>
      <w:rPr>
        <w:rFonts w:ascii="Courier New" w:hAnsi="Courier New" w:cs="Courier New" w:hint="default"/>
      </w:rPr>
    </w:lvl>
    <w:lvl w:ilvl="5" w:tplc="04130005" w:tentative="1">
      <w:start w:val="1"/>
      <w:numFmt w:val="bullet"/>
      <w:lvlText w:val=""/>
      <w:lvlJc w:val="left"/>
      <w:pPr>
        <w:ind w:left="4681" w:hanging="360"/>
      </w:pPr>
      <w:rPr>
        <w:rFonts w:ascii="Wingdings" w:hAnsi="Wingdings" w:hint="default"/>
      </w:rPr>
    </w:lvl>
    <w:lvl w:ilvl="6" w:tplc="04130001" w:tentative="1">
      <w:start w:val="1"/>
      <w:numFmt w:val="bullet"/>
      <w:lvlText w:val=""/>
      <w:lvlJc w:val="left"/>
      <w:pPr>
        <w:ind w:left="5401" w:hanging="360"/>
      </w:pPr>
      <w:rPr>
        <w:rFonts w:ascii="Symbol" w:hAnsi="Symbol" w:hint="default"/>
      </w:rPr>
    </w:lvl>
    <w:lvl w:ilvl="7" w:tplc="04130003" w:tentative="1">
      <w:start w:val="1"/>
      <w:numFmt w:val="bullet"/>
      <w:lvlText w:val="o"/>
      <w:lvlJc w:val="left"/>
      <w:pPr>
        <w:ind w:left="6121" w:hanging="360"/>
      </w:pPr>
      <w:rPr>
        <w:rFonts w:ascii="Courier New" w:hAnsi="Courier New" w:cs="Courier New" w:hint="default"/>
      </w:rPr>
    </w:lvl>
    <w:lvl w:ilvl="8" w:tplc="04130005" w:tentative="1">
      <w:start w:val="1"/>
      <w:numFmt w:val="bullet"/>
      <w:lvlText w:val=""/>
      <w:lvlJc w:val="left"/>
      <w:pPr>
        <w:ind w:left="6841" w:hanging="360"/>
      </w:pPr>
      <w:rPr>
        <w:rFonts w:ascii="Wingdings" w:hAnsi="Wingdings" w:hint="default"/>
      </w:rPr>
    </w:lvl>
  </w:abstractNum>
  <w:abstractNum w:abstractNumId="40" w15:restartNumberingAfterBreak="0">
    <w:nsid w:val="720C785F"/>
    <w:multiLevelType w:val="hybridMultilevel"/>
    <w:tmpl w:val="5CA6C2A4"/>
    <w:lvl w:ilvl="0" w:tplc="04130019">
      <w:start w:val="1"/>
      <w:numFmt w:val="lowerLetter"/>
      <w:lvlText w:val="%1."/>
      <w:lvlJc w:val="left"/>
      <w:pPr>
        <w:ind w:left="1398" w:hanging="360"/>
      </w:pPr>
      <w:rPr>
        <w:rFonts w:hint="default"/>
      </w:rPr>
    </w:lvl>
    <w:lvl w:ilvl="1" w:tplc="04130003" w:tentative="1">
      <w:start w:val="1"/>
      <w:numFmt w:val="bullet"/>
      <w:lvlText w:val="o"/>
      <w:lvlJc w:val="left"/>
      <w:pPr>
        <w:ind w:left="2118" w:hanging="360"/>
      </w:pPr>
      <w:rPr>
        <w:rFonts w:ascii="Courier New" w:hAnsi="Courier New" w:cs="Courier New" w:hint="default"/>
      </w:rPr>
    </w:lvl>
    <w:lvl w:ilvl="2" w:tplc="04130005" w:tentative="1">
      <w:start w:val="1"/>
      <w:numFmt w:val="bullet"/>
      <w:lvlText w:val=""/>
      <w:lvlJc w:val="left"/>
      <w:pPr>
        <w:ind w:left="2838" w:hanging="360"/>
      </w:pPr>
      <w:rPr>
        <w:rFonts w:ascii="Wingdings" w:hAnsi="Wingdings" w:hint="default"/>
      </w:rPr>
    </w:lvl>
    <w:lvl w:ilvl="3" w:tplc="04130001" w:tentative="1">
      <w:start w:val="1"/>
      <w:numFmt w:val="bullet"/>
      <w:lvlText w:val=""/>
      <w:lvlJc w:val="left"/>
      <w:pPr>
        <w:ind w:left="3558" w:hanging="360"/>
      </w:pPr>
      <w:rPr>
        <w:rFonts w:ascii="Symbol" w:hAnsi="Symbol" w:hint="default"/>
      </w:rPr>
    </w:lvl>
    <w:lvl w:ilvl="4" w:tplc="04130003" w:tentative="1">
      <w:start w:val="1"/>
      <w:numFmt w:val="bullet"/>
      <w:lvlText w:val="o"/>
      <w:lvlJc w:val="left"/>
      <w:pPr>
        <w:ind w:left="4278" w:hanging="360"/>
      </w:pPr>
      <w:rPr>
        <w:rFonts w:ascii="Courier New" w:hAnsi="Courier New" w:cs="Courier New" w:hint="default"/>
      </w:rPr>
    </w:lvl>
    <w:lvl w:ilvl="5" w:tplc="04130005" w:tentative="1">
      <w:start w:val="1"/>
      <w:numFmt w:val="bullet"/>
      <w:lvlText w:val=""/>
      <w:lvlJc w:val="left"/>
      <w:pPr>
        <w:ind w:left="4998" w:hanging="360"/>
      </w:pPr>
      <w:rPr>
        <w:rFonts w:ascii="Wingdings" w:hAnsi="Wingdings" w:hint="default"/>
      </w:rPr>
    </w:lvl>
    <w:lvl w:ilvl="6" w:tplc="04130001" w:tentative="1">
      <w:start w:val="1"/>
      <w:numFmt w:val="bullet"/>
      <w:lvlText w:val=""/>
      <w:lvlJc w:val="left"/>
      <w:pPr>
        <w:ind w:left="5718" w:hanging="360"/>
      </w:pPr>
      <w:rPr>
        <w:rFonts w:ascii="Symbol" w:hAnsi="Symbol" w:hint="default"/>
      </w:rPr>
    </w:lvl>
    <w:lvl w:ilvl="7" w:tplc="04130003" w:tentative="1">
      <w:start w:val="1"/>
      <w:numFmt w:val="bullet"/>
      <w:lvlText w:val="o"/>
      <w:lvlJc w:val="left"/>
      <w:pPr>
        <w:ind w:left="6438" w:hanging="360"/>
      </w:pPr>
      <w:rPr>
        <w:rFonts w:ascii="Courier New" w:hAnsi="Courier New" w:cs="Courier New" w:hint="default"/>
      </w:rPr>
    </w:lvl>
    <w:lvl w:ilvl="8" w:tplc="04130005" w:tentative="1">
      <w:start w:val="1"/>
      <w:numFmt w:val="bullet"/>
      <w:lvlText w:val=""/>
      <w:lvlJc w:val="left"/>
      <w:pPr>
        <w:ind w:left="7158" w:hanging="360"/>
      </w:pPr>
      <w:rPr>
        <w:rFonts w:ascii="Wingdings" w:hAnsi="Wingdings" w:hint="default"/>
      </w:rPr>
    </w:lvl>
  </w:abstractNum>
  <w:abstractNum w:abstractNumId="41" w15:restartNumberingAfterBreak="0">
    <w:nsid w:val="798071FD"/>
    <w:multiLevelType w:val="hybridMultilevel"/>
    <w:tmpl w:val="33E09B96"/>
    <w:lvl w:ilvl="0" w:tplc="BB540C56">
      <w:start w:val="1"/>
      <w:numFmt w:val="bullet"/>
      <w:lvlText w:val="-"/>
      <w:lvlJc w:val="left"/>
      <w:pPr>
        <w:ind w:left="720" w:hanging="360"/>
      </w:pPr>
      <w:rPr>
        <w:rFonts w:ascii="Times New Roman" w:hAnsi="Times New Roman" w:hint="default"/>
      </w:rPr>
    </w:lvl>
    <w:lvl w:ilvl="1" w:tplc="BB540C56">
      <w:start w:val="1"/>
      <w:numFmt w:val="bullet"/>
      <w:lvlText w:val="-"/>
      <w:lvlJc w:val="left"/>
      <w:pPr>
        <w:ind w:left="1440" w:hanging="360"/>
      </w:pPr>
      <w:rPr>
        <w:rFonts w:ascii="Times New Roman" w:hAnsi="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9F62A5B"/>
    <w:multiLevelType w:val="multilevel"/>
    <w:tmpl w:val="4238BAD4"/>
    <w:styleLink w:val="Stijl4"/>
    <w:lvl w:ilvl="0">
      <w:start w:val="1"/>
      <w:numFmt w:val="decimal"/>
      <w:lvlText w:val="%1."/>
      <w:lvlJc w:val="left"/>
      <w:pPr>
        <w:ind w:left="397" w:hanging="397"/>
      </w:pPr>
      <w:rPr>
        <w:rFonts w:hint="default"/>
      </w:rPr>
    </w:lvl>
    <w:lvl w:ilvl="1">
      <w:start w:val="1"/>
      <w:numFmt w:val="bullet"/>
      <w:lvlText w:val=""/>
      <w:lvlJc w:val="left"/>
      <w:pPr>
        <w:ind w:left="794" w:hanging="397"/>
      </w:pPr>
      <w:rPr>
        <w:rFonts w:ascii="Symbol" w:hAnsi="Symbol" w:hint="default"/>
        <w:color w:val="auto"/>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3" w15:restartNumberingAfterBreak="0">
    <w:nsid w:val="7E5728CF"/>
    <w:multiLevelType w:val="hybridMultilevel"/>
    <w:tmpl w:val="A894D126"/>
    <w:lvl w:ilvl="0" w:tplc="04130017">
      <w:start w:val="1"/>
      <w:numFmt w:val="lowerLetter"/>
      <w:lvlText w:val="%1)"/>
      <w:lvlJc w:val="left"/>
      <w:pPr>
        <w:ind w:left="719" w:hanging="360"/>
      </w:pPr>
    </w:lvl>
    <w:lvl w:ilvl="1" w:tplc="04130019" w:tentative="1">
      <w:start w:val="1"/>
      <w:numFmt w:val="lowerLetter"/>
      <w:lvlText w:val="%2."/>
      <w:lvlJc w:val="left"/>
      <w:pPr>
        <w:ind w:left="1439" w:hanging="360"/>
      </w:pPr>
    </w:lvl>
    <w:lvl w:ilvl="2" w:tplc="0413001B" w:tentative="1">
      <w:start w:val="1"/>
      <w:numFmt w:val="lowerRoman"/>
      <w:lvlText w:val="%3."/>
      <w:lvlJc w:val="right"/>
      <w:pPr>
        <w:ind w:left="2159" w:hanging="180"/>
      </w:pPr>
    </w:lvl>
    <w:lvl w:ilvl="3" w:tplc="0413000F" w:tentative="1">
      <w:start w:val="1"/>
      <w:numFmt w:val="decimal"/>
      <w:lvlText w:val="%4."/>
      <w:lvlJc w:val="left"/>
      <w:pPr>
        <w:ind w:left="2879" w:hanging="360"/>
      </w:pPr>
    </w:lvl>
    <w:lvl w:ilvl="4" w:tplc="04130019" w:tentative="1">
      <w:start w:val="1"/>
      <w:numFmt w:val="lowerLetter"/>
      <w:lvlText w:val="%5."/>
      <w:lvlJc w:val="left"/>
      <w:pPr>
        <w:ind w:left="3599" w:hanging="360"/>
      </w:pPr>
    </w:lvl>
    <w:lvl w:ilvl="5" w:tplc="0413001B" w:tentative="1">
      <w:start w:val="1"/>
      <w:numFmt w:val="lowerRoman"/>
      <w:lvlText w:val="%6."/>
      <w:lvlJc w:val="right"/>
      <w:pPr>
        <w:ind w:left="4319" w:hanging="180"/>
      </w:pPr>
    </w:lvl>
    <w:lvl w:ilvl="6" w:tplc="0413000F" w:tentative="1">
      <w:start w:val="1"/>
      <w:numFmt w:val="decimal"/>
      <w:lvlText w:val="%7."/>
      <w:lvlJc w:val="left"/>
      <w:pPr>
        <w:ind w:left="5039" w:hanging="360"/>
      </w:pPr>
    </w:lvl>
    <w:lvl w:ilvl="7" w:tplc="04130019" w:tentative="1">
      <w:start w:val="1"/>
      <w:numFmt w:val="lowerLetter"/>
      <w:lvlText w:val="%8."/>
      <w:lvlJc w:val="left"/>
      <w:pPr>
        <w:ind w:left="5759" w:hanging="360"/>
      </w:pPr>
    </w:lvl>
    <w:lvl w:ilvl="8" w:tplc="0413001B" w:tentative="1">
      <w:start w:val="1"/>
      <w:numFmt w:val="lowerRoman"/>
      <w:lvlText w:val="%9."/>
      <w:lvlJc w:val="right"/>
      <w:pPr>
        <w:ind w:left="6479" w:hanging="180"/>
      </w:pPr>
    </w:lvl>
  </w:abstractNum>
  <w:num w:numId="1" w16cid:durableId="1481002194">
    <w:abstractNumId w:val="0"/>
  </w:num>
  <w:num w:numId="2" w16cid:durableId="2059012860">
    <w:abstractNumId w:val="10"/>
  </w:num>
  <w:num w:numId="3" w16cid:durableId="1209145773">
    <w:abstractNumId w:val="31"/>
  </w:num>
  <w:num w:numId="4" w16cid:durableId="852257826">
    <w:abstractNumId w:val="13"/>
  </w:num>
  <w:num w:numId="5" w16cid:durableId="1358044995">
    <w:abstractNumId w:val="38"/>
  </w:num>
  <w:num w:numId="6" w16cid:durableId="1272857898">
    <w:abstractNumId w:val="22"/>
  </w:num>
  <w:num w:numId="7" w16cid:durableId="545527275">
    <w:abstractNumId w:val="25"/>
  </w:num>
  <w:num w:numId="8" w16cid:durableId="265161108">
    <w:abstractNumId w:val="14"/>
  </w:num>
  <w:num w:numId="9" w16cid:durableId="1141654271">
    <w:abstractNumId w:val="3"/>
  </w:num>
  <w:num w:numId="10" w16cid:durableId="2054881444">
    <w:abstractNumId w:val="42"/>
  </w:num>
  <w:num w:numId="11" w16cid:durableId="334380787">
    <w:abstractNumId w:val="26"/>
  </w:num>
  <w:num w:numId="12" w16cid:durableId="1270773541">
    <w:abstractNumId w:val="21"/>
  </w:num>
  <w:num w:numId="13" w16cid:durableId="459542885">
    <w:abstractNumId w:val="1"/>
  </w:num>
  <w:num w:numId="14" w16cid:durableId="972565874">
    <w:abstractNumId w:val="29"/>
  </w:num>
  <w:num w:numId="15" w16cid:durableId="1138718362">
    <w:abstractNumId w:val="19"/>
  </w:num>
  <w:num w:numId="16" w16cid:durableId="1208687035">
    <w:abstractNumId w:val="35"/>
  </w:num>
  <w:num w:numId="17" w16cid:durableId="1506244021">
    <w:abstractNumId w:val="9"/>
  </w:num>
  <w:num w:numId="18" w16cid:durableId="265890945">
    <w:abstractNumId w:val="24"/>
  </w:num>
  <w:num w:numId="19" w16cid:durableId="103771736">
    <w:abstractNumId w:val="37"/>
  </w:num>
  <w:num w:numId="20" w16cid:durableId="1915780357">
    <w:abstractNumId w:val="4"/>
  </w:num>
  <w:num w:numId="21" w16cid:durableId="1763528542">
    <w:abstractNumId w:val="28"/>
  </w:num>
  <w:num w:numId="22" w16cid:durableId="159857966">
    <w:abstractNumId w:val="7"/>
  </w:num>
  <w:num w:numId="23" w16cid:durableId="2079554592">
    <w:abstractNumId w:val="34"/>
  </w:num>
  <w:num w:numId="24" w16cid:durableId="1941840303">
    <w:abstractNumId w:val="15"/>
  </w:num>
  <w:num w:numId="25" w16cid:durableId="1629623312">
    <w:abstractNumId w:val="18"/>
  </w:num>
  <w:num w:numId="26" w16cid:durableId="861405381">
    <w:abstractNumId w:val="2"/>
  </w:num>
  <w:num w:numId="27" w16cid:durableId="2126461920">
    <w:abstractNumId w:val="27"/>
  </w:num>
  <w:num w:numId="28" w16cid:durableId="611132522">
    <w:abstractNumId w:val="11"/>
  </w:num>
  <w:num w:numId="29" w16cid:durableId="1258364654">
    <w:abstractNumId w:val="5"/>
  </w:num>
  <w:num w:numId="30" w16cid:durableId="1846430965">
    <w:abstractNumId w:val="8"/>
  </w:num>
  <w:num w:numId="31" w16cid:durableId="1795102577">
    <w:abstractNumId w:val="16"/>
  </w:num>
  <w:num w:numId="32" w16cid:durableId="2111971839">
    <w:abstractNumId w:val="32"/>
  </w:num>
  <w:num w:numId="33" w16cid:durableId="2134323418">
    <w:abstractNumId w:val="39"/>
  </w:num>
  <w:num w:numId="34" w16cid:durableId="1039159690">
    <w:abstractNumId w:val="36"/>
  </w:num>
  <w:num w:numId="35" w16cid:durableId="1676304993">
    <w:abstractNumId w:val="41"/>
  </w:num>
  <w:num w:numId="36" w16cid:durableId="363792554">
    <w:abstractNumId w:val="30"/>
  </w:num>
  <w:num w:numId="37" w16cid:durableId="1485777210">
    <w:abstractNumId w:val="33"/>
  </w:num>
  <w:num w:numId="38" w16cid:durableId="2119137547">
    <w:abstractNumId w:val="6"/>
  </w:num>
  <w:num w:numId="39" w16cid:durableId="140578769">
    <w:abstractNumId w:val="12"/>
  </w:num>
  <w:num w:numId="40" w16cid:durableId="646863501">
    <w:abstractNumId w:val="23"/>
  </w:num>
  <w:num w:numId="41" w16cid:durableId="362679899">
    <w:abstractNumId w:val="17"/>
  </w:num>
  <w:num w:numId="42" w16cid:durableId="2094350659">
    <w:abstractNumId w:val="43"/>
  </w:num>
  <w:num w:numId="43" w16cid:durableId="135922298">
    <w:abstractNumId w:val="20"/>
  </w:num>
  <w:num w:numId="44" w16cid:durableId="1115368127">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B6F"/>
    <w:rsid w:val="00001BA5"/>
    <w:rsid w:val="00003158"/>
    <w:rsid w:val="00003D8E"/>
    <w:rsid w:val="0000496C"/>
    <w:rsid w:val="00010A0F"/>
    <w:rsid w:val="00012C79"/>
    <w:rsid w:val="00014B48"/>
    <w:rsid w:val="00014BBB"/>
    <w:rsid w:val="00022055"/>
    <w:rsid w:val="00022A2D"/>
    <w:rsid w:val="00023231"/>
    <w:rsid w:val="00024286"/>
    <w:rsid w:val="00025047"/>
    <w:rsid w:val="0002578C"/>
    <w:rsid w:val="00027D60"/>
    <w:rsid w:val="0003198B"/>
    <w:rsid w:val="00031B1D"/>
    <w:rsid w:val="00031B51"/>
    <w:rsid w:val="00031DD5"/>
    <w:rsid w:val="0003215E"/>
    <w:rsid w:val="00035122"/>
    <w:rsid w:val="0003677F"/>
    <w:rsid w:val="000373C5"/>
    <w:rsid w:val="000427B0"/>
    <w:rsid w:val="00043BB7"/>
    <w:rsid w:val="00044FF5"/>
    <w:rsid w:val="00045CC9"/>
    <w:rsid w:val="0005057F"/>
    <w:rsid w:val="00051000"/>
    <w:rsid w:val="00053F96"/>
    <w:rsid w:val="00054869"/>
    <w:rsid w:val="0005706E"/>
    <w:rsid w:val="000571A6"/>
    <w:rsid w:val="0005738A"/>
    <w:rsid w:val="00057D82"/>
    <w:rsid w:val="000601DA"/>
    <w:rsid w:val="00061C6A"/>
    <w:rsid w:val="0006307A"/>
    <w:rsid w:val="000630C6"/>
    <w:rsid w:val="0006456F"/>
    <w:rsid w:val="00064695"/>
    <w:rsid w:val="0006488D"/>
    <w:rsid w:val="000665EF"/>
    <w:rsid w:val="0006666E"/>
    <w:rsid w:val="00066A2F"/>
    <w:rsid w:val="00071765"/>
    <w:rsid w:val="00071E0A"/>
    <w:rsid w:val="0007252C"/>
    <w:rsid w:val="00073314"/>
    <w:rsid w:val="00082704"/>
    <w:rsid w:val="000836FD"/>
    <w:rsid w:val="000838D6"/>
    <w:rsid w:val="00084508"/>
    <w:rsid w:val="0009101D"/>
    <w:rsid w:val="0009379A"/>
    <w:rsid w:val="000943FC"/>
    <w:rsid w:val="00095AEB"/>
    <w:rsid w:val="00096425"/>
    <w:rsid w:val="00097228"/>
    <w:rsid w:val="000A154E"/>
    <w:rsid w:val="000A1683"/>
    <w:rsid w:val="000A25D4"/>
    <w:rsid w:val="000A45A4"/>
    <w:rsid w:val="000A6190"/>
    <w:rsid w:val="000A6A3F"/>
    <w:rsid w:val="000B18C8"/>
    <w:rsid w:val="000B199E"/>
    <w:rsid w:val="000B21B8"/>
    <w:rsid w:val="000B220F"/>
    <w:rsid w:val="000B2A93"/>
    <w:rsid w:val="000B2FB2"/>
    <w:rsid w:val="000C0D69"/>
    <w:rsid w:val="000C0EE8"/>
    <w:rsid w:val="000C1A18"/>
    <w:rsid w:val="000C1AD7"/>
    <w:rsid w:val="000C1C87"/>
    <w:rsid w:val="000C1FCC"/>
    <w:rsid w:val="000C2F39"/>
    <w:rsid w:val="000C34D6"/>
    <w:rsid w:val="000C5730"/>
    <w:rsid w:val="000C7BB1"/>
    <w:rsid w:val="000D04A1"/>
    <w:rsid w:val="000D0AAE"/>
    <w:rsid w:val="000D1F1D"/>
    <w:rsid w:val="000D22CD"/>
    <w:rsid w:val="000D58D9"/>
    <w:rsid w:val="000D5973"/>
    <w:rsid w:val="000E029B"/>
    <w:rsid w:val="000E0EAE"/>
    <w:rsid w:val="000E3470"/>
    <w:rsid w:val="000E64E9"/>
    <w:rsid w:val="000E6967"/>
    <w:rsid w:val="000E728C"/>
    <w:rsid w:val="000F6174"/>
    <w:rsid w:val="000F6FC1"/>
    <w:rsid w:val="00100187"/>
    <w:rsid w:val="0010081C"/>
    <w:rsid w:val="001014FB"/>
    <w:rsid w:val="0010170C"/>
    <w:rsid w:val="001018F1"/>
    <w:rsid w:val="00102F40"/>
    <w:rsid w:val="00103412"/>
    <w:rsid w:val="001039B0"/>
    <w:rsid w:val="001048E4"/>
    <w:rsid w:val="00107179"/>
    <w:rsid w:val="0011051C"/>
    <w:rsid w:val="00112D62"/>
    <w:rsid w:val="001150D6"/>
    <w:rsid w:val="00115BC7"/>
    <w:rsid w:val="00117B79"/>
    <w:rsid w:val="00123910"/>
    <w:rsid w:val="00125AF0"/>
    <w:rsid w:val="0012617F"/>
    <w:rsid w:val="0012672B"/>
    <w:rsid w:val="00131D3F"/>
    <w:rsid w:val="00131E73"/>
    <w:rsid w:val="001321D5"/>
    <w:rsid w:val="00134D70"/>
    <w:rsid w:val="0013551A"/>
    <w:rsid w:val="00142FD8"/>
    <w:rsid w:val="00147E0D"/>
    <w:rsid w:val="00152968"/>
    <w:rsid w:val="00152D02"/>
    <w:rsid w:val="00153B71"/>
    <w:rsid w:val="001558BB"/>
    <w:rsid w:val="0016170E"/>
    <w:rsid w:val="00161F20"/>
    <w:rsid w:val="0016209C"/>
    <w:rsid w:val="00164B3B"/>
    <w:rsid w:val="001652D4"/>
    <w:rsid w:val="00165828"/>
    <w:rsid w:val="001666CC"/>
    <w:rsid w:val="00167128"/>
    <w:rsid w:val="00167819"/>
    <w:rsid w:val="001704BC"/>
    <w:rsid w:val="0017184B"/>
    <w:rsid w:val="001720CF"/>
    <w:rsid w:val="0017365C"/>
    <w:rsid w:val="00173A43"/>
    <w:rsid w:val="00173E93"/>
    <w:rsid w:val="00175CA4"/>
    <w:rsid w:val="00177321"/>
    <w:rsid w:val="0017774A"/>
    <w:rsid w:val="001777AB"/>
    <w:rsid w:val="00177FE7"/>
    <w:rsid w:val="00182098"/>
    <w:rsid w:val="0018401B"/>
    <w:rsid w:val="00184526"/>
    <w:rsid w:val="0018739A"/>
    <w:rsid w:val="001873BA"/>
    <w:rsid w:val="00190102"/>
    <w:rsid w:val="0019225A"/>
    <w:rsid w:val="0019225B"/>
    <w:rsid w:val="00193303"/>
    <w:rsid w:val="00194A28"/>
    <w:rsid w:val="00196E8B"/>
    <w:rsid w:val="00197F50"/>
    <w:rsid w:val="001A20AF"/>
    <w:rsid w:val="001A4A76"/>
    <w:rsid w:val="001A771D"/>
    <w:rsid w:val="001B0CAD"/>
    <w:rsid w:val="001B1BB5"/>
    <w:rsid w:val="001B2CB6"/>
    <w:rsid w:val="001B2FB8"/>
    <w:rsid w:val="001B3318"/>
    <w:rsid w:val="001B3B7A"/>
    <w:rsid w:val="001B61D8"/>
    <w:rsid w:val="001B72AE"/>
    <w:rsid w:val="001B7AF0"/>
    <w:rsid w:val="001C0536"/>
    <w:rsid w:val="001C0B2B"/>
    <w:rsid w:val="001C1214"/>
    <w:rsid w:val="001C1620"/>
    <w:rsid w:val="001C2555"/>
    <w:rsid w:val="001C45A0"/>
    <w:rsid w:val="001C5D6D"/>
    <w:rsid w:val="001C7199"/>
    <w:rsid w:val="001D2354"/>
    <w:rsid w:val="001D52F3"/>
    <w:rsid w:val="001D6CC0"/>
    <w:rsid w:val="001D7A0B"/>
    <w:rsid w:val="001E0CDA"/>
    <w:rsid w:val="001E244D"/>
    <w:rsid w:val="001E4A89"/>
    <w:rsid w:val="001E5228"/>
    <w:rsid w:val="001E54A7"/>
    <w:rsid w:val="001E6B4E"/>
    <w:rsid w:val="001F2734"/>
    <w:rsid w:val="001F27DC"/>
    <w:rsid w:val="001F4F38"/>
    <w:rsid w:val="001F528F"/>
    <w:rsid w:val="001F60EB"/>
    <w:rsid w:val="001F6A30"/>
    <w:rsid w:val="00200846"/>
    <w:rsid w:val="002024B9"/>
    <w:rsid w:val="002039F1"/>
    <w:rsid w:val="0020465F"/>
    <w:rsid w:val="00205DA8"/>
    <w:rsid w:val="00206C91"/>
    <w:rsid w:val="002112B8"/>
    <w:rsid w:val="002114DE"/>
    <w:rsid w:val="0021257B"/>
    <w:rsid w:val="002154AF"/>
    <w:rsid w:val="00220FDC"/>
    <w:rsid w:val="00227244"/>
    <w:rsid w:val="00227ADD"/>
    <w:rsid w:val="00231DEC"/>
    <w:rsid w:val="00232E85"/>
    <w:rsid w:val="002352F0"/>
    <w:rsid w:val="00236FD5"/>
    <w:rsid w:val="00237D18"/>
    <w:rsid w:val="00241C3C"/>
    <w:rsid w:val="00243307"/>
    <w:rsid w:val="00243ABC"/>
    <w:rsid w:val="0024460F"/>
    <w:rsid w:val="00246063"/>
    <w:rsid w:val="00247314"/>
    <w:rsid w:val="00250E5E"/>
    <w:rsid w:val="00251771"/>
    <w:rsid w:val="00253F14"/>
    <w:rsid w:val="002558BC"/>
    <w:rsid w:val="00255F02"/>
    <w:rsid w:val="00260DB7"/>
    <w:rsid w:val="0026298F"/>
    <w:rsid w:val="00262F43"/>
    <w:rsid w:val="00265F8C"/>
    <w:rsid w:val="00271486"/>
    <w:rsid w:val="00273790"/>
    <w:rsid w:val="00273F38"/>
    <w:rsid w:val="0027717D"/>
    <w:rsid w:val="00283F0D"/>
    <w:rsid w:val="0028452C"/>
    <w:rsid w:val="0028467C"/>
    <w:rsid w:val="0028474C"/>
    <w:rsid w:val="0028651D"/>
    <w:rsid w:val="0028690E"/>
    <w:rsid w:val="0029090B"/>
    <w:rsid w:val="00293E55"/>
    <w:rsid w:val="00295068"/>
    <w:rsid w:val="00295C46"/>
    <w:rsid w:val="002974D2"/>
    <w:rsid w:val="00297BB5"/>
    <w:rsid w:val="002A0A36"/>
    <w:rsid w:val="002A0A97"/>
    <w:rsid w:val="002A21DF"/>
    <w:rsid w:val="002A4A7B"/>
    <w:rsid w:val="002A68B3"/>
    <w:rsid w:val="002B0E3A"/>
    <w:rsid w:val="002B1532"/>
    <w:rsid w:val="002B2EE2"/>
    <w:rsid w:val="002B49A4"/>
    <w:rsid w:val="002B4F3E"/>
    <w:rsid w:val="002B51A6"/>
    <w:rsid w:val="002B6216"/>
    <w:rsid w:val="002B6A5A"/>
    <w:rsid w:val="002C098B"/>
    <w:rsid w:val="002C0FDB"/>
    <w:rsid w:val="002C47DE"/>
    <w:rsid w:val="002C51A0"/>
    <w:rsid w:val="002C6360"/>
    <w:rsid w:val="002C7232"/>
    <w:rsid w:val="002D11A3"/>
    <w:rsid w:val="002D258D"/>
    <w:rsid w:val="002D5A85"/>
    <w:rsid w:val="002D5F84"/>
    <w:rsid w:val="002D62F4"/>
    <w:rsid w:val="002D6F33"/>
    <w:rsid w:val="002E0372"/>
    <w:rsid w:val="002E087C"/>
    <w:rsid w:val="002E1E4C"/>
    <w:rsid w:val="002E6B52"/>
    <w:rsid w:val="002E6C35"/>
    <w:rsid w:val="002F0060"/>
    <w:rsid w:val="002F25A9"/>
    <w:rsid w:val="002F396C"/>
    <w:rsid w:val="00301368"/>
    <w:rsid w:val="00304B95"/>
    <w:rsid w:val="0030655A"/>
    <w:rsid w:val="00307FD6"/>
    <w:rsid w:val="00310309"/>
    <w:rsid w:val="00310631"/>
    <w:rsid w:val="003113F1"/>
    <w:rsid w:val="00311EF8"/>
    <w:rsid w:val="00312F4A"/>
    <w:rsid w:val="003142BC"/>
    <w:rsid w:val="003152AF"/>
    <w:rsid w:val="00316F3A"/>
    <w:rsid w:val="00320242"/>
    <w:rsid w:val="00322AF5"/>
    <w:rsid w:val="00322B61"/>
    <w:rsid w:val="0032312C"/>
    <w:rsid w:val="00324526"/>
    <w:rsid w:val="00324539"/>
    <w:rsid w:val="0032522E"/>
    <w:rsid w:val="00326785"/>
    <w:rsid w:val="00331900"/>
    <w:rsid w:val="00332D64"/>
    <w:rsid w:val="003332C6"/>
    <w:rsid w:val="00333EA0"/>
    <w:rsid w:val="00334FBD"/>
    <w:rsid w:val="0033529F"/>
    <w:rsid w:val="0033707C"/>
    <w:rsid w:val="00337704"/>
    <w:rsid w:val="00340DAB"/>
    <w:rsid w:val="00341F36"/>
    <w:rsid w:val="0034205B"/>
    <w:rsid w:val="00342F3D"/>
    <w:rsid w:val="003430E2"/>
    <w:rsid w:val="00343255"/>
    <w:rsid w:val="0034412B"/>
    <w:rsid w:val="00344EA8"/>
    <w:rsid w:val="00350D24"/>
    <w:rsid w:val="00351ECF"/>
    <w:rsid w:val="003536AD"/>
    <w:rsid w:val="00356D42"/>
    <w:rsid w:val="00357BB3"/>
    <w:rsid w:val="00362923"/>
    <w:rsid w:val="00370118"/>
    <w:rsid w:val="00370488"/>
    <w:rsid w:val="00372008"/>
    <w:rsid w:val="00372FB1"/>
    <w:rsid w:val="00373DB5"/>
    <w:rsid w:val="00376114"/>
    <w:rsid w:val="00376C43"/>
    <w:rsid w:val="00380099"/>
    <w:rsid w:val="00384D72"/>
    <w:rsid w:val="00385482"/>
    <w:rsid w:val="003911EB"/>
    <w:rsid w:val="00392B88"/>
    <w:rsid w:val="00392CB0"/>
    <w:rsid w:val="00393568"/>
    <w:rsid w:val="003937CE"/>
    <w:rsid w:val="00394B88"/>
    <w:rsid w:val="00396C3E"/>
    <w:rsid w:val="003A26EF"/>
    <w:rsid w:val="003A2AC1"/>
    <w:rsid w:val="003A323A"/>
    <w:rsid w:val="003A44A9"/>
    <w:rsid w:val="003A5188"/>
    <w:rsid w:val="003A631D"/>
    <w:rsid w:val="003A66AF"/>
    <w:rsid w:val="003A6C08"/>
    <w:rsid w:val="003A7933"/>
    <w:rsid w:val="003B137B"/>
    <w:rsid w:val="003B193E"/>
    <w:rsid w:val="003B5474"/>
    <w:rsid w:val="003B6A99"/>
    <w:rsid w:val="003B7571"/>
    <w:rsid w:val="003C05A0"/>
    <w:rsid w:val="003C0BDC"/>
    <w:rsid w:val="003C0C08"/>
    <w:rsid w:val="003C4B98"/>
    <w:rsid w:val="003C5BE9"/>
    <w:rsid w:val="003C72B2"/>
    <w:rsid w:val="003D0581"/>
    <w:rsid w:val="003D0DCC"/>
    <w:rsid w:val="003D2635"/>
    <w:rsid w:val="003D3140"/>
    <w:rsid w:val="003D4656"/>
    <w:rsid w:val="003E2E47"/>
    <w:rsid w:val="003E31ED"/>
    <w:rsid w:val="003E3CC1"/>
    <w:rsid w:val="003E469F"/>
    <w:rsid w:val="003E5416"/>
    <w:rsid w:val="003E5E7A"/>
    <w:rsid w:val="003E7232"/>
    <w:rsid w:val="003E7DCB"/>
    <w:rsid w:val="003F025B"/>
    <w:rsid w:val="003F07E1"/>
    <w:rsid w:val="003F0AAA"/>
    <w:rsid w:val="003F19FB"/>
    <w:rsid w:val="003F772E"/>
    <w:rsid w:val="00400A8F"/>
    <w:rsid w:val="00401E74"/>
    <w:rsid w:val="00402F86"/>
    <w:rsid w:val="00406253"/>
    <w:rsid w:val="00407421"/>
    <w:rsid w:val="00407CAF"/>
    <w:rsid w:val="00410DB4"/>
    <w:rsid w:val="0041125B"/>
    <w:rsid w:val="0041347E"/>
    <w:rsid w:val="00414BB2"/>
    <w:rsid w:val="00414F65"/>
    <w:rsid w:val="004164D3"/>
    <w:rsid w:val="00422E4A"/>
    <w:rsid w:val="00423200"/>
    <w:rsid w:val="00423F0C"/>
    <w:rsid w:val="004250B3"/>
    <w:rsid w:val="00425367"/>
    <w:rsid w:val="004261BF"/>
    <w:rsid w:val="00432302"/>
    <w:rsid w:val="00432E2A"/>
    <w:rsid w:val="0043465F"/>
    <w:rsid w:val="0043506B"/>
    <w:rsid w:val="00435B9C"/>
    <w:rsid w:val="00436C36"/>
    <w:rsid w:val="00440791"/>
    <w:rsid w:val="004416B0"/>
    <w:rsid w:val="004427E5"/>
    <w:rsid w:val="004428D3"/>
    <w:rsid w:val="0044485C"/>
    <w:rsid w:val="00446BA7"/>
    <w:rsid w:val="00446F63"/>
    <w:rsid w:val="00447AC5"/>
    <w:rsid w:val="00447E81"/>
    <w:rsid w:val="0045043D"/>
    <w:rsid w:val="0045048F"/>
    <w:rsid w:val="0045166F"/>
    <w:rsid w:val="004535F6"/>
    <w:rsid w:val="00455B4C"/>
    <w:rsid w:val="00456141"/>
    <w:rsid w:val="00456395"/>
    <w:rsid w:val="0045747C"/>
    <w:rsid w:val="004608D9"/>
    <w:rsid w:val="004610A1"/>
    <w:rsid w:val="004622A3"/>
    <w:rsid w:val="0046273D"/>
    <w:rsid w:val="00462C44"/>
    <w:rsid w:val="00463D85"/>
    <w:rsid w:val="0046661B"/>
    <w:rsid w:val="00466719"/>
    <w:rsid w:val="00475EC2"/>
    <w:rsid w:val="004779CF"/>
    <w:rsid w:val="00480456"/>
    <w:rsid w:val="0048167C"/>
    <w:rsid w:val="004838C1"/>
    <w:rsid w:val="0048429E"/>
    <w:rsid w:val="00485190"/>
    <w:rsid w:val="00485607"/>
    <w:rsid w:val="004857DF"/>
    <w:rsid w:val="0049056A"/>
    <w:rsid w:val="0049232D"/>
    <w:rsid w:val="004929A0"/>
    <w:rsid w:val="00493666"/>
    <w:rsid w:val="00493938"/>
    <w:rsid w:val="004954BF"/>
    <w:rsid w:val="00495B45"/>
    <w:rsid w:val="00496760"/>
    <w:rsid w:val="004976BD"/>
    <w:rsid w:val="004A1D8D"/>
    <w:rsid w:val="004A3056"/>
    <w:rsid w:val="004A3B33"/>
    <w:rsid w:val="004A4617"/>
    <w:rsid w:val="004A4B25"/>
    <w:rsid w:val="004A788C"/>
    <w:rsid w:val="004B16CA"/>
    <w:rsid w:val="004B2251"/>
    <w:rsid w:val="004B2A98"/>
    <w:rsid w:val="004B339B"/>
    <w:rsid w:val="004B484E"/>
    <w:rsid w:val="004B5054"/>
    <w:rsid w:val="004B545F"/>
    <w:rsid w:val="004B750B"/>
    <w:rsid w:val="004C2EBF"/>
    <w:rsid w:val="004C3410"/>
    <w:rsid w:val="004C4573"/>
    <w:rsid w:val="004C505C"/>
    <w:rsid w:val="004C5451"/>
    <w:rsid w:val="004C5FD2"/>
    <w:rsid w:val="004C6F35"/>
    <w:rsid w:val="004D343F"/>
    <w:rsid w:val="004D3B06"/>
    <w:rsid w:val="004D3DAB"/>
    <w:rsid w:val="004D6F78"/>
    <w:rsid w:val="004E1C25"/>
    <w:rsid w:val="004E280E"/>
    <w:rsid w:val="004E405E"/>
    <w:rsid w:val="004F008F"/>
    <w:rsid w:val="004F0559"/>
    <w:rsid w:val="004F0727"/>
    <w:rsid w:val="004F13EF"/>
    <w:rsid w:val="004F259E"/>
    <w:rsid w:val="004F3045"/>
    <w:rsid w:val="004F4865"/>
    <w:rsid w:val="004F61A8"/>
    <w:rsid w:val="005009F6"/>
    <w:rsid w:val="00501082"/>
    <w:rsid w:val="005011F6"/>
    <w:rsid w:val="005013B9"/>
    <w:rsid w:val="00503CFA"/>
    <w:rsid w:val="005057FA"/>
    <w:rsid w:val="00505826"/>
    <w:rsid w:val="00505837"/>
    <w:rsid w:val="0050707D"/>
    <w:rsid w:val="00511FCF"/>
    <w:rsid w:val="00512485"/>
    <w:rsid w:val="005151FE"/>
    <w:rsid w:val="00517C22"/>
    <w:rsid w:val="005204AE"/>
    <w:rsid w:val="005219A9"/>
    <w:rsid w:val="005223C4"/>
    <w:rsid w:val="0052328B"/>
    <w:rsid w:val="0052495B"/>
    <w:rsid w:val="005260C8"/>
    <w:rsid w:val="00526AC9"/>
    <w:rsid w:val="00526B26"/>
    <w:rsid w:val="00527221"/>
    <w:rsid w:val="00534429"/>
    <w:rsid w:val="0054025A"/>
    <w:rsid w:val="00540C79"/>
    <w:rsid w:val="00541506"/>
    <w:rsid w:val="00541EB7"/>
    <w:rsid w:val="005420C9"/>
    <w:rsid w:val="00545A65"/>
    <w:rsid w:val="00546FED"/>
    <w:rsid w:val="00550955"/>
    <w:rsid w:val="00550D6F"/>
    <w:rsid w:val="00551551"/>
    <w:rsid w:val="00552665"/>
    <w:rsid w:val="00553A97"/>
    <w:rsid w:val="00554CD3"/>
    <w:rsid w:val="0055624D"/>
    <w:rsid w:val="005606A5"/>
    <w:rsid w:val="0056284E"/>
    <w:rsid w:val="005674D6"/>
    <w:rsid w:val="00567ACF"/>
    <w:rsid w:val="00570716"/>
    <w:rsid w:val="00570A4D"/>
    <w:rsid w:val="0057171B"/>
    <w:rsid w:val="00572C11"/>
    <w:rsid w:val="00574C5B"/>
    <w:rsid w:val="005762B3"/>
    <w:rsid w:val="00576941"/>
    <w:rsid w:val="00580EFB"/>
    <w:rsid w:val="005825DF"/>
    <w:rsid w:val="00583913"/>
    <w:rsid w:val="005842A0"/>
    <w:rsid w:val="00585C51"/>
    <w:rsid w:val="0058636D"/>
    <w:rsid w:val="00587CF9"/>
    <w:rsid w:val="00591B5A"/>
    <w:rsid w:val="005925B1"/>
    <w:rsid w:val="00592D1F"/>
    <w:rsid w:val="00593ABE"/>
    <w:rsid w:val="00596430"/>
    <w:rsid w:val="005A30C6"/>
    <w:rsid w:val="005A3C67"/>
    <w:rsid w:val="005A4E2D"/>
    <w:rsid w:val="005A6789"/>
    <w:rsid w:val="005B0E95"/>
    <w:rsid w:val="005B1E0F"/>
    <w:rsid w:val="005B41E3"/>
    <w:rsid w:val="005B42AC"/>
    <w:rsid w:val="005B5700"/>
    <w:rsid w:val="005B64DB"/>
    <w:rsid w:val="005C29C5"/>
    <w:rsid w:val="005C4305"/>
    <w:rsid w:val="005C730A"/>
    <w:rsid w:val="005C7CEC"/>
    <w:rsid w:val="005D0389"/>
    <w:rsid w:val="005D07B6"/>
    <w:rsid w:val="005D13BF"/>
    <w:rsid w:val="005D1E29"/>
    <w:rsid w:val="005D3A5B"/>
    <w:rsid w:val="005D53A1"/>
    <w:rsid w:val="005D576B"/>
    <w:rsid w:val="005D6563"/>
    <w:rsid w:val="005D6DDF"/>
    <w:rsid w:val="005D7D28"/>
    <w:rsid w:val="005D7FEC"/>
    <w:rsid w:val="005E13AA"/>
    <w:rsid w:val="005E7C76"/>
    <w:rsid w:val="005F17B5"/>
    <w:rsid w:val="005F2946"/>
    <w:rsid w:val="005F6459"/>
    <w:rsid w:val="005F7247"/>
    <w:rsid w:val="006000A0"/>
    <w:rsid w:val="00607184"/>
    <w:rsid w:val="006116AE"/>
    <w:rsid w:val="006128B2"/>
    <w:rsid w:val="00616D4D"/>
    <w:rsid w:val="0061737F"/>
    <w:rsid w:val="006200FD"/>
    <w:rsid w:val="006232E6"/>
    <w:rsid w:val="00623D6F"/>
    <w:rsid w:val="006242F9"/>
    <w:rsid w:val="00625AB1"/>
    <w:rsid w:val="00626D12"/>
    <w:rsid w:val="00626EDB"/>
    <w:rsid w:val="00627A85"/>
    <w:rsid w:val="00630B89"/>
    <w:rsid w:val="006310CE"/>
    <w:rsid w:val="00632C53"/>
    <w:rsid w:val="006330D3"/>
    <w:rsid w:val="006346A9"/>
    <w:rsid w:val="006353AD"/>
    <w:rsid w:val="00635BF9"/>
    <w:rsid w:val="00637D5A"/>
    <w:rsid w:val="00643B25"/>
    <w:rsid w:val="0064519C"/>
    <w:rsid w:val="00647818"/>
    <w:rsid w:val="006502F2"/>
    <w:rsid w:val="00651092"/>
    <w:rsid w:val="00652601"/>
    <w:rsid w:val="00652F02"/>
    <w:rsid w:val="0065397D"/>
    <w:rsid w:val="00654EE9"/>
    <w:rsid w:val="00655847"/>
    <w:rsid w:val="0065615B"/>
    <w:rsid w:val="00657128"/>
    <w:rsid w:val="00663E5C"/>
    <w:rsid w:val="006725D7"/>
    <w:rsid w:val="00672CE5"/>
    <w:rsid w:val="006735C5"/>
    <w:rsid w:val="00675186"/>
    <w:rsid w:val="0067561E"/>
    <w:rsid w:val="00677463"/>
    <w:rsid w:val="00677EC7"/>
    <w:rsid w:val="00680C27"/>
    <w:rsid w:val="00682BC9"/>
    <w:rsid w:val="006877A5"/>
    <w:rsid w:val="00687C37"/>
    <w:rsid w:val="00691E80"/>
    <w:rsid w:val="00693542"/>
    <w:rsid w:val="00695952"/>
    <w:rsid w:val="00696460"/>
    <w:rsid w:val="006967E0"/>
    <w:rsid w:val="0069735B"/>
    <w:rsid w:val="006A01C8"/>
    <w:rsid w:val="006A1943"/>
    <w:rsid w:val="006A1976"/>
    <w:rsid w:val="006A214D"/>
    <w:rsid w:val="006A3997"/>
    <w:rsid w:val="006A3C4D"/>
    <w:rsid w:val="006A41D1"/>
    <w:rsid w:val="006A4219"/>
    <w:rsid w:val="006A428D"/>
    <w:rsid w:val="006A52AA"/>
    <w:rsid w:val="006A5DAF"/>
    <w:rsid w:val="006A6067"/>
    <w:rsid w:val="006B1578"/>
    <w:rsid w:val="006B4556"/>
    <w:rsid w:val="006B57AF"/>
    <w:rsid w:val="006B74B1"/>
    <w:rsid w:val="006C08CA"/>
    <w:rsid w:val="006C093A"/>
    <w:rsid w:val="006C5009"/>
    <w:rsid w:val="006C61CB"/>
    <w:rsid w:val="006C76C2"/>
    <w:rsid w:val="006D02A6"/>
    <w:rsid w:val="006D0D41"/>
    <w:rsid w:val="006D1381"/>
    <w:rsid w:val="006D173D"/>
    <w:rsid w:val="006D2E37"/>
    <w:rsid w:val="006D39FE"/>
    <w:rsid w:val="006D5AB2"/>
    <w:rsid w:val="006D6D39"/>
    <w:rsid w:val="006D7151"/>
    <w:rsid w:val="006E07B2"/>
    <w:rsid w:val="006E3A9A"/>
    <w:rsid w:val="006E4726"/>
    <w:rsid w:val="006E5543"/>
    <w:rsid w:val="006E5FFB"/>
    <w:rsid w:val="006E67A0"/>
    <w:rsid w:val="006F1863"/>
    <w:rsid w:val="006F23C7"/>
    <w:rsid w:val="006F3FA4"/>
    <w:rsid w:val="006F4BD2"/>
    <w:rsid w:val="006F4C6B"/>
    <w:rsid w:val="007010E3"/>
    <w:rsid w:val="007019B1"/>
    <w:rsid w:val="00702B48"/>
    <w:rsid w:val="00703E4A"/>
    <w:rsid w:val="007043EA"/>
    <w:rsid w:val="0070530D"/>
    <w:rsid w:val="00707C29"/>
    <w:rsid w:val="00711FDC"/>
    <w:rsid w:val="0072133C"/>
    <w:rsid w:val="007231BB"/>
    <w:rsid w:val="007232EF"/>
    <w:rsid w:val="007234C5"/>
    <w:rsid w:val="0072593B"/>
    <w:rsid w:val="00726367"/>
    <w:rsid w:val="007317EF"/>
    <w:rsid w:val="0073423F"/>
    <w:rsid w:val="007345D7"/>
    <w:rsid w:val="0073648C"/>
    <w:rsid w:val="0073763E"/>
    <w:rsid w:val="00737E72"/>
    <w:rsid w:val="007408B8"/>
    <w:rsid w:val="00740AC3"/>
    <w:rsid w:val="007417A3"/>
    <w:rsid w:val="00743846"/>
    <w:rsid w:val="00743DB6"/>
    <w:rsid w:val="007464F8"/>
    <w:rsid w:val="00747033"/>
    <w:rsid w:val="00747D1E"/>
    <w:rsid w:val="0075189F"/>
    <w:rsid w:val="00752E96"/>
    <w:rsid w:val="0075573B"/>
    <w:rsid w:val="00756C98"/>
    <w:rsid w:val="007607BC"/>
    <w:rsid w:val="007610BB"/>
    <w:rsid w:val="007610EE"/>
    <w:rsid w:val="007627BE"/>
    <w:rsid w:val="00764C2F"/>
    <w:rsid w:val="0076523C"/>
    <w:rsid w:val="00765309"/>
    <w:rsid w:val="00773AC1"/>
    <w:rsid w:val="00775067"/>
    <w:rsid w:val="007777D0"/>
    <w:rsid w:val="00777F2D"/>
    <w:rsid w:val="0078187B"/>
    <w:rsid w:val="00782112"/>
    <w:rsid w:val="00785A75"/>
    <w:rsid w:val="00785EC3"/>
    <w:rsid w:val="007901BF"/>
    <w:rsid w:val="00791C2A"/>
    <w:rsid w:val="00792100"/>
    <w:rsid w:val="007924D0"/>
    <w:rsid w:val="00793E1F"/>
    <w:rsid w:val="007963D2"/>
    <w:rsid w:val="0079705B"/>
    <w:rsid w:val="007974A2"/>
    <w:rsid w:val="007A2534"/>
    <w:rsid w:val="007A469E"/>
    <w:rsid w:val="007A54F9"/>
    <w:rsid w:val="007A7976"/>
    <w:rsid w:val="007B0B4D"/>
    <w:rsid w:val="007B0CDF"/>
    <w:rsid w:val="007B4B8A"/>
    <w:rsid w:val="007B52D1"/>
    <w:rsid w:val="007B5993"/>
    <w:rsid w:val="007B5CA2"/>
    <w:rsid w:val="007B6C62"/>
    <w:rsid w:val="007B7567"/>
    <w:rsid w:val="007C233C"/>
    <w:rsid w:val="007C2997"/>
    <w:rsid w:val="007C4F19"/>
    <w:rsid w:val="007C502E"/>
    <w:rsid w:val="007C6076"/>
    <w:rsid w:val="007D3A0D"/>
    <w:rsid w:val="007D3FE7"/>
    <w:rsid w:val="007D5649"/>
    <w:rsid w:val="007D7058"/>
    <w:rsid w:val="007E0A99"/>
    <w:rsid w:val="007E0BF0"/>
    <w:rsid w:val="007E1904"/>
    <w:rsid w:val="007E2875"/>
    <w:rsid w:val="007E367A"/>
    <w:rsid w:val="007E6B22"/>
    <w:rsid w:val="007F1198"/>
    <w:rsid w:val="007F15B9"/>
    <w:rsid w:val="007F1E41"/>
    <w:rsid w:val="007F30BF"/>
    <w:rsid w:val="007F31F6"/>
    <w:rsid w:val="007F4237"/>
    <w:rsid w:val="007F476F"/>
    <w:rsid w:val="007F6F21"/>
    <w:rsid w:val="00802113"/>
    <w:rsid w:val="00802CA5"/>
    <w:rsid w:val="00803424"/>
    <w:rsid w:val="00803567"/>
    <w:rsid w:val="008035CD"/>
    <w:rsid w:val="00806D81"/>
    <w:rsid w:val="00806F69"/>
    <w:rsid w:val="00807EC0"/>
    <w:rsid w:val="008122B0"/>
    <w:rsid w:val="008133E7"/>
    <w:rsid w:val="0081399F"/>
    <w:rsid w:val="00813FF2"/>
    <w:rsid w:val="00815B77"/>
    <w:rsid w:val="00815E90"/>
    <w:rsid w:val="00816B95"/>
    <w:rsid w:val="00820850"/>
    <w:rsid w:val="008215A2"/>
    <w:rsid w:val="0082164E"/>
    <w:rsid w:val="008218E9"/>
    <w:rsid w:val="008247C7"/>
    <w:rsid w:val="00825865"/>
    <w:rsid w:val="00827B90"/>
    <w:rsid w:val="00831C39"/>
    <w:rsid w:val="00832DC6"/>
    <w:rsid w:val="008335BA"/>
    <w:rsid w:val="0084020B"/>
    <w:rsid w:val="00843105"/>
    <w:rsid w:val="00845040"/>
    <w:rsid w:val="00845FAA"/>
    <w:rsid w:val="008470FE"/>
    <w:rsid w:val="00847ABD"/>
    <w:rsid w:val="00851B48"/>
    <w:rsid w:val="008542E6"/>
    <w:rsid w:val="008553D8"/>
    <w:rsid w:val="00860C1A"/>
    <w:rsid w:val="00861934"/>
    <w:rsid w:val="0086395F"/>
    <w:rsid w:val="00865933"/>
    <w:rsid w:val="00867AA7"/>
    <w:rsid w:val="00872D1D"/>
    <w:rsid w:val="0087329F"/>
    <w:rsid w:val="00873963"/>
    <w:rsid w:val="00876071"/>
    <w:rsid w:val="00880DD1"/>
    <w:rsid w:val="00880EBF"/>
    <w:rsid w:val="008813A9"/>
    <w:rsid w:val="00881675"/>
    <w:rsid w:val="0088663C"/>
    <w:rsid w:val="0088776A"/>
    <w:rsid w:val="008919EC"/>
    <w:rsid w:val="00893C17"/>
    <w:rsid w:val="00895BD3"/>
    <w:rsid w:val="00895F05"/>
    <w:rsid w:val="00897FAF"/>
    <w:rsid w:val="008A2CAC"/>
    <w:rsid w:val="008A2E3C"/>
    <w:rsid w:val="008A6F1B"/>
    <w:rsid w:val="008A78F4"/>
    <w:rsid w:val="008B3AD8"/>
    <w:rsid w:val="008B4501"/>
    <w:rsid w:val="008B4B13"/>
    <w:rsid w:val="008B524D"/>
    <w:rsid w:val="008B62E9"/>
    <w:rsid w:val="008C3150"/>
    <w:rsid w:val="008C3510"/>
    <w:rsid w:val="008C3912"/>
    <w:rsid w:val="008C502A"/>
    <w:rsid w:val="008C52C4"/>
    <w:rsid w:val="008C5F50"/>
    <w:rsid w:val="008C764A"/>
    <w:rsid w:val="008D1028"/>
    <w:rsid w:val="008D3784"/>
    <w:rsid w:val="008D3828"/>
    <w:rsid w:val="008D3F54"/>
    <w:rsid w:val="008D43A1"/>
    <w:rsid w:val="008E3ED2"/>
    <w:rsid w:val="008E3F8F"/>
    <w:rsid w:val="008E4D81"/>
    <w:rsid w:val="008E6A27"/>
    <w:rsid w:val="008E6C9E"/>
    <w:rsid w:val="008F131F"/>
    <w:rsid w:val="008F1BC0"/>
    <w:rsid w:val="008F37C4"/>
    <w:rsid w:val="008F5F7B"/>
    <w:rsid w:val="008F7BCD"/>
    <w:rsid w:val="0090115C"/>
    <w:rsid w:val="0090291A"/>
    <w:rsid w:val="00903692"/>
    <w:rsid w:val="0090757D"/>
    <w:rsid w:val="009076C7"/>
    <w:rsid w:val="00910D0F"/>
    <w:rsid w:val="00911FDA"/>
    <w:rsid w:val="0091273D"/>
    <w:rsid w:val="00912B5F"/>
    <w:rsid w:val="00913347"/>
    <w:rsid w:val="00913E07"/>
    <w:rsid w:val="00914B29"/>
    <w:rsid w:val="00914C96"/>
    <w:rsid w:val="00915984"/>
    <w:rsid w:val="00916F5E"/>
    <w:rsid w:val="00920D02"/>
    <w:rsid w:val="009218E1"/>
    <w:rsid w:val="00922EC9"/>
    <w:rsid w:val="00924E93"/>
    <w:rsid w:val="00925999"/>
    <w:rsid w:val="0092622C"/>
    <w:rsid w:val="00936793"/>
    <w:rsid w:val="009411C0"/>
    <w:rsid w:val="00941C80"/>
    <w:rsid w:val="0094274E"/>
    <w:rsid w:val="00944A32"/>
    <w:rsid w:val="009460AC"/>
    <w:rsid w:val="00946CB6"/>
    <w:rsid w:val="00950273"/>
    <w:rsid w:val="00950CE0"/>
    <w:rsid w:val="00951338"/>
    <w:rsid w:val="00951E71"/>
    <w:rsid w:val="0095238C"/>
    <w:rsid w:val="00953BA5"/>
    <w:rsid w:val="00960EC9"/>
    <w:rsid w:val="00963FF1"/>
    <w:rsid w:val="00965442"/>
    <w:rsid w:val="0096688D"/>
    <w:rsid w:val="00966A99"/>
    <w:rsid w:val="00967172"/>
    <w:rsid w:val="00967765"/>
    <w:rsid w:val="00973F5B"/>
    <w:rsid w:val="00980D9D"/>
    <w:rsid w:val="00981ED3"/>
    <w:rsid w:val="00982158"/>
    <w:rsid w:val="00990261"/>
    <w:rsid w:val="009907B8"/>
    <w:rsid w:val="009910A4"/>
    <w:rsid w:val="00991B3D"/>
    <w:rsid w:val="00993AAF"/>
    <w:rsid w:val="00994B5A"/>
    <w:rsid w:val="00997D66"/>
    <w:rsid w:val="009A1E79"/>
    <w:rsid w:val="009A4051"/>
    <w:rsid w:val="009A4782"/>
    <w:rsid w:val="009A594C"/>
    <w:rsid w:val="009B1A85"/>
    <w:rsid w:val="009B5186"/>
    <w:rsid w:val="009B586C"/>
    <w:rsid w:val="009B78F7"/>
    <w:rsid w:val="009B7C36"/>
    <w:rsid w:val="009C0B04"/>
    <w:rsid w:val="009C2D99"/>
    <w:rsid w:val="009C3670"/>
    <w:rsid w:val="009C5862"/>
    <w:rsid w:val="009C5A32"/>
    <w:rsid w:val="009C6757"/>
    <w:rsid w:val="009C6EDB"/>
    <w:rsid w:val="009C70E1"/>
    <w:rsid w:val="009C78EB"/>
    <w:rsid w:val="009D09B4"/>
    <w:rsid w:val="009D124B"/>
    <w:rsid w:val="009D27A4"/>
    <w:rsid w:val="009D383B"/>
    <w:rsid w:val="009D42EA"/>
    <w:rsid w:val="009D4A7A"/>
    <w:rsid w:val="009E12A3"/>
    <w:rsid w:val="009E24A0"/>
    <w:rsid w:val="009E2571"/>
    <w:rsid w:val="009E4C60"/>
    <w:rsid w:val="009E667E"/>
    <w:rsid w:val="009F04B9"/>
    <w:rsid w:val="009F1445"/>
    <w:rsid w:val="009F4BA8"/>
    <w:rsid w:val="009F6885"/>
    <w:rsid w:val="00A009A4"/>
    <w:rsid w:val="00A0228F"/>
    <w:rsid w:val="00A03BAC"/>
    <w:rsid w:val="00A0416E"/>
    <w:rsid w:val="00A055EE"/>
    <w:rsid w:val="00A06352"/>
    <w:rsid w:val="00A068DF"/>
    <w:rsid w:val="00A12D13"/>
    <w:rsid w:val="00A12DB2"/>
    <w:rsid w:val="00A14C14"/>
    <w:rsid w:val="00A158FA"/>
    <w:rsid w:val="00A17741"/>
    <w:rsid w:val="00A21411"/>
    <w:rsid w:val="00A22485"/>
    <w:rsid w:val="00A25ACC"/>
    <w:rsid w:val="00A3049E"/>
    <w:rsid w:val="00A30BE4"/>
    <w:rsid w:val="00A30F7E"/>
    <w:rsid w:val="00A32387"/>
    <w:rsid w:val="00A32FCB"/>
    <w:rsid w:val="00A3389A"/>
    <w:rsid w:val="00A33EF5"/>
    <w:rsid w:val="00A35E41"/>
    <w:rsid w:val="00A36660"/>
    <w:rsid w:val="00A37CDC"/>
    <w:rsid w:val="00A4168D"/>
    <w:rsid w:val="00A41E9E"/>
    <w:rsid w:val="00A427FB"/>
    <w:rsid w:val="00A45A47"/>
    <w:rsid w:val="00A461DC"/>
    <w:rsid w:val="00A50144"/>
    <w:rsid w:val="00A515C7"/>
    <w:rsid w:val="00A5489C"/>
    <w:rsid w:val="00A54CD0"/>
    <w:rsid w:val="00A57AD2"/>
    <w:rsid w:val="00A57B81"/>
    <w:rsid w:val="00A602AC"/>
    <w:rsid w:val="00A6202E"/>
    <w:rsid w:val="00A62C79"/>
    <w:rsid w:val="00A64C86"/>
    <w:rsid w:val="00A64DA3"/>
    <w:rsid w:val="00A6539D"/>
    <w:rsid w:val="00A65F27"/>
    <w:rsid w:val="00A673B1"/>
    <w:rsid w:val="00A67BE1"/>
    <w:rsid w:val="00A67F39"/>
    <w:rsid w:val="00A70567"/>
    <w:rsid w:val="00A705D4"/>
    <w:rsid w:val="00A710E9"/>
    <w:rsid w:val="00A71262"/>
    <w:rsid w:val="00A73F82"/>
    <w:rsid w:val="00A74A95"/>
    <w:rsid w:val="00A757D3"/>
    <w:rsid w:val="00A765C1"/>
    <w:rsid w:val="00A767F2"/>
    <w:rsid w:val="00A80390"/>
    <w:rsid w:val="00A83B32"/>
    <w:rsid w:val="00A850BF"/>
    <w:rsid w:val="00A85677"/>
    <w:rsid w:val="00A867E7"/>
    <w:rsid w:val="00A87269"/>
    <w:rsid w:val="00A9017A"/>
    <w:rsid w:val="00A90467"/>
    <w:rsid w:val="00A92A49"/>
    <w:rsid w:val="00A9411C"/>
    <w:rsid w:val="00A949F5"/>
    <w:rsid w:val="00A963EA"/>
    <w:rsid w:val="00A977D7"/>
    <w:rsid w:val="00AA06C3"/>
    <w:rsid w:val="00AA1DA9"/>
    <w:rsid w:val="00AA2EC6"/>
    <w:rsid w:val="00AA4CCF"/>
    <w:rsid w:val="00AA6CCD"/>
    <w:rsid w:val="00AB08A7"/>
    <w:rsid w:val="00AB19A8"/>
    <w:rsid w:val="00AB20C6"/>
    <w:rsid w:val="00AB3880"/>
    <w:rsid w:val="00AB5ABF"/>
    <w:rsid w:val="00AC2B98"/>
    <w:rsid w:val="00AC39E8"/>
    <w:rsid w:val="00AC4A75"/>
    <w:rsid w:val="00AC78BE"/>
    <w:rsid w:val="00AD1258"/>
    <w:rsid w:val="00AD19C7"/>
    <w:rsid w:val="00AD3DA0"/>
    <w:rsid w:val="00AD6592"/>
    <w:rsid w:val="00AD6BBF"/>
    <w:rsid w:val="00AE18F0"/>
    <w:rsid w:val="00AE6114"/>
    <w:rsid w:val="00AE61AA"/>
    <w:rsid w:val="00AE74CA"/>
    <w:rsid w:val="00AE759E"/>
    <w:rsid w:val="00AF4D98"/>
    <w:rsid w:val="00AF6A3C"/>
    <w:rsid w:val="00AF6FEF"/>
    <w:rsid w:val="00B0011C"/>
    <w:rsid w:val="00B004D1"/>
    <w:rsid w:val="00B005BD"/>
    <w:rsid w:val="00B00AC4"/>
    <w:rsid w:val="00B01DE3"/>
    <w:rsid w:val="00B043F8"/>
    <w:rsid w:val="00B06246"/>
    <w:rsid w:val="00B07373"/>
    <w:rsid w:val="00B10926"/>
    <w:rsid w:val="00B11141"/>
    <w:rsid w:val="00B11C1B"/>
    <w:rsid w:val="00B13569"/>
    <w:rsid w:val="00B13BE1"/>
    <w:rsid w:val="00B14749"/>
    <w:rsid w:val="00B1496F"/>
    <w:rsid w:val="00B1634E"/>
    <w:rsid w:val="00B163BB"/>
    <w:rsid w:val="00B16C96"/>
    <w:rsid w:val="00B2275F"/>
    <w:rsid w:val="00B23E90"/>
    <w:rsid w:val="00B257A5"/>
    <w:rsid w:val="00B26842"/>
    <w:rsid w:val="00B318B4"/>
    <w:rsid w:val="00B31A51"/>
    <w:rsid w:val="00B3412E"/>
    <w:rsid w:val="00B352DF"/>
    <w:rsid w:val="00B354FF"/>
    <w:rsid w:val="00B35F45"/>
    <w:rsid w:val="00B36F87"/>
    <w:rsid w:val="00B37C3F"/>
    <w:rsid w:val="00B40E23"/>
    <w:rsid w:val="00B41DA1"/>
    <w:rsid w:val="00B43447"/>
    <w:rsid w:val="00B43635"/>
    <w:rsid w:val="00B46904"/>
    <w:rsid w:val="00B477E6"/>
    <w:rsid w:val="00B608DC"/>
    <w:rsid w:val="00B60ADA"/>
    <w:rsid w:val="00B654C5"/>
    <w:rsid w:val="00B675FD"/>
    <w:rsid w:val="00B6768E"/>
    <w:rsid w:val="00B71F91"/>
    <w:rsid w:val="00B73DB4"/>
    <w:rsid w:val="00B76917"/>
    <w:rsid w:val="00B80175"/>
    <w:rsid w:val="00B802BE"/>
    <w:rsid w:val="00B81F5C"/>
    <w:rsid w:val="00B822C9"/>
    <w:rsid w:val="00B82778"/>
    <w:rsid w:val="00B84BDA"/>
    <w:rsid w:val="00B87382"/>
    <w:rsid w:val="00B8767C"/>
    <w:rsid w:val="00B8786B"/>
    <w:rsid w:val="00B9026B"/>
    <w:rsid w:val="00B92836"/>
    <w:rsid w:val="00B92F7C"/>
    <w:rsid w:val="00B93376"/>
    <w:rsid w:val="00B935F2"/>
    <w:rsid w:val="00B93620"/>
    <w:rsid w:val="00B93899"/>
    <w:rsid w:val="00B9484F"/>
    <w:rsid w:val="00B957B0"/>
    <w:rsid w:val="00BA1129"/>
    <w:rsid w:val="00BA413F"/>
    <w:rsid w:val="00BA522D"/>
    <w:rsid w:val="00BA5D3D"/>
    <w:rsid w:val="00BA6436"/>
    <w:rsid w:val="00BA6D57"/>
    <w:rsid w:val="00BA6D96"/>
    <w:rsid w:val="00BB2877"/>
    <w:rsid w:val="00BC2217"/>
    <w:rsid w:val="00BC60C0"/>
    <w:rsid w:val="00BC6915"/>
    <w:rsid w:val="00BC7069"/>
    <w:rsid w:val="00BC7694"/>
    <w:rsid w:val="00BC7984"/>
    <w:rsid w:val="00BD2EC2"/>
    <w:rsid w:val="00BD67CA"/>
    <w:rsid w:val="00BD6D68"/>
    <w:rsid w:val="00BD6E27"/>
    <w:rsid w:val="00BD7180"/>
    <w:rsid w:val="00BE0FDC"/>
    <w:rsid w:val="00BE1392"/>
    <w:rsid w:val="00BE61AB"/>
    <w:rsid w:val="00BE6A70"/>
    <w:rsid w:val="00BE7528"/>
    <w:rsid w:val="00BF1F67"/>
    <w:rsid w:val="00BF21A9"/>
    <w:rsid w:val="00BF26A6"/>
    <w:rsid w:val="00BF4ADF"/>
    <w:rsid w:val="00BF5B0F"/>
    <w:rsid w:val="00BF5FAF"/>
    <w:rsid w:val="00C0268B"/>
    <w:rsid w:val="00C06792"/>
    <w:rsid w:val="00C0731C"/>
    <w:rsid w:val="00C10079"/>
    <w:rsid w:val="00C1132B"/>
    <w:rsid w:val="00C1443A"/>
    <w:rsid w:val="00C14B38"/>
    <w:rsid w:val="00C155BC"/>
    <w:rsid w:val="00C16783"/>
    <w:rsid w:val="00C17EBA"/>
    <w:rsid w:val="00C20935"/>
    <w:rsid w:val="00C2225C"/>
    <w:rsid w:val="00C248B5"/>
    <w:rsid w:val="00C249F4"/>
    <w:rsid w:val="00C25319"/>
    <w:rsid w:val="00C25ED5"/>
    <w:rsid w:val="00C260B0"/>
    <w:rsid w:val="00C26838"/>
    <w:rsid w:val="00C26FDB"/>
    <w:rsid w:val="00C2764F"/>
    <w:rsid w:val="00C27A01"/>
    <w:rsid w:val="00C333B1"/>
    <w:rsid w:val="00C3393B"/>
    <w:rsid w:val="00C358B4"/>
    <w:rsid w:val="00C360E7"/>
    <w:rsid w:val="00C36EDF"/>
    <w:rsid w:val="00C3772F"/>
    <w:rsid w:val="00C4198A"/>
    <w:rsid w:val="00C42551"/>
    <w:rsid w:val="00C43122"/>
    <w:rsid w:val="00C44C2E"/>
    <w:rsid w:val="00C46CCF"/>
    <w:rsid w:val="00C46DFF"/>
    <w:rsid w:val="00C474BD"/>
    <w:rsid w:val="00C47DAA"/>
    <w:rsid w:val="00C50300"/>
    <w:rsid w:val="00C5229F"/>
    <w:rsid w:val="00C5413E"/>
    <w:rsid w:val="00C54264"/>
    <w:rsid w:val="00C56889"/>
    <w:rsid w:val="00C613B6"/>
    <w:rsid w:val="00C63810"/>
    <w:rsid w:val="00C66F1E"/>
    <w:rsid w:val="00C722A7"/>
    <w:rsid w:val="00C7397B"/>
    <w:rsid w:val="00C744E3"/>
    <w:rsid w:val="00C74F14"/>
    <w:rsid w:val="00C812CC"/>
    <w:rsid w:val="00C826A5"/>
    <w:rsid w:val="00C855D7"/>
    <w:rsid w:val="00C86A66"/>
    <w:rsid w:val="00C90349"/>
    <w:rsid w:val="00C925E0"/>
    <w:rsid w:val="00C92F96"/>
    <w:rsid w:val="00C93591"/>
    <w:rsid w:val="00C935B9"/>
    <w:rsid w:val="00C9498E"/>
    <w:rsid w:val="00C95B95"/>
    <w:rsid w:val="00C9666B"/>
    <w:rsid w:val="00CA387D"/>
    <w:rsid w:val="00CA6D64"/>
    <w:rsid w:val="00CA7660"/>
    <w:rsid w:val="00CB1893"/>
    <w:rsid w:val="00CB2627"/>
    <w:rsid w:val="00CB5E6B"/>
    <w:rsid w:val="00CB717A"/>
    <w:rsid w:val="00CB73EE"/>
    <w:rsid w:val="00CC17B8"/>
    <w:rsid w:val="00CC3A11"/>
    <w:rsid w:val="00CC4922"/>
    <w:rsid w:val="00CC7C47"/>
    <w:rsid w:val="00CD0BF1"/>
    <w:rsid w:val="00CD520E"/>
    <w:rsid w:val="00CD61FC"/>
    <w:rsid w:val="00CE0133"/>
    <w:rsid w:val="00CE53FA"/>
    <w:rsid w:val="00CE55E9"/>
    <w:rsid w:val="00CE7DDA"/>
    <w:rsid w:val="00CF0134"/>
    <w:rsid w:val="00CF02C4"/>
    <w:rsid w:val="00CF048F"/>
    <w:rsid w:val="00CF0CF6"/>
    <w:rsid w:val="00CF22B7"/>
    <w:rsid w:val="00CF2B6F"/>
    <w:rsid w:val="00CF2CF9"/>
    <w:rsid w:val="00CF3A1D"/>
    <w:rsid w:val="00CF50EF"/>
    <w:rsid w:val="00CF658D"/>
    <w:rsid w:val="00CF6FCA"/>
    <w:rsid w:val="00D013AE"/>
    <w:rsid w:val="00D0239F"/>
    <w:rsid w:val="00D024F5"/>
    <w:rsid w:val="00D033F1"/>
    <w:rsid w:val="00D03708"/>
    <w:rsid w:val="00D037AA"/>
    <w:rsid w:val="00D039FD"/>
    <w:rsid w:val="00D03B10"/>
    <w:rsid w:val="00D0665E"/>
    <w:rsid w:val="00D07025"/>
    <w:rsid w:val="00D102FF"/>
    <w:rsid w:val="00D10C93"/>
    <w:rsid w:val="00D11057"/>
    <w:rsid w:val="00D11B4B"/>
    <w:rsid w:val="00D13B55"/>
    <w:rsid w:val="00D14E4A"/>
    <w:rsid w:val="00D15F8A"/>
    <w:rsid w:val="00D16049"/>
    <w:rsid w:val="00D1613D"/>
    <w:rsid w:val="00D21969"/>
    <w:rsid w:val="00D2507F"/>
    <w:rsid w:val="00D25087"/>
    <w:rsid w:val="00D25D86"/>
    <w:rsid w:val="00D260AD"/>
    <w:rsid w:val="00D30407"/>
    <w:rsid w:val="00D32C72"/>
    <w:rsid w:val="00D37B02"/>
    <w:rsid w:val="00D37F94"/>
    <w:rsid w:val="00D37FA6"/>
    <w:rsid w:val="00D41CE5"/>
    <w:rsid w:val="00D424BE"/>
    <w:rsid w:val="00D4538E"/>
    <w:rsid w:val="00D46B74"/>
    <w:rsid w:val="00D47101"/>
    <w:rsid w:val="00D479AF"/>
    <w:rsid w:val="00D5091D"/>
    <w:rsid w:val="00D5134A"/>
    <w:rsid w:val="00D51ACD"/>
    <w:rsid w:val="00D5432E"/>
    <w:rsid w:val="00D55E8C"/>
    <w:rsid w:val="00D61860"/>
    <w:rsid w:val="00D61D68"/>
    <w:rsid w:val="00D6287B"/>
    <w:rsid w:val="00D62F17"/>
    <w:rsid w:val="00D642D7"/>
    <w:rsid w:val="00D64681"/>
    <w:rsid w:val="00D64DCD"/>
    <w:rsid w:val="00D6795E"/>
    <w:rsid w:val="00D67B67"/>
    <w:rsid w:val="00D731BC"/>
    <w:rsid w:val="00D732E4"/>
    <w:rsid w:val="00D73AC3"/>
    <w:rsid w:val="00D756CD"/>
    <w:rsid w:val="00D80BD8"/>
    <w:rsid w:val="00D83191"/>
    <w:rsid w:val="00D84276"/>
    <w:rsid w:val="00D84846"/>
    <w:rsid w:val="00D85AC8"/>
    <w:rsid w:val="00D85B58"/>
    <w:rsid w:val="00D86613"/>
    <w:rsid w:val="00D900E1"/>
    <w:rsid w:val="00D9087B"/>
    <w:rsid w:val="00D9230A"/>
    <w:rsid w:val="00D93910"/>
    <w:rsid w:val="00DA1630"/>
    <w:rsid w:val="00DA311C"/>
    <w:rsid w:val="00DA3336"/>
    <w:rsid w:val="00DA3E6B"/>
    <w:rsid w:val="00DB2837"/>
    <w:rsid w:val="00DB2BE6"/>
    <w:rsid w:val="00DB4142"/>
    <w:rsid w:val="00DB41E4"/>
    <w:rsid w:val="00DB5C13"/>
    <w:rsid w:val="00DC1DA3"/>
    <w:rsid w:val="00DC44BB"/>
    <w:rsid w:val="00DC4AA4"/>
    <w:rsid w:val="00DC5C6C"/>
    <w:rsid w:val="00DD0C30"/>
    <w:rsid w:val="00DD21DB"/>
    <w:rsid w:val="00DD3C77"/>
    <w:rsid w:val="00DD54ED"/>
    <w:rsid w:val="00DD75B9"/>
    <w:rsid w:val="00DE236D"/>
    <w:rsid w:val="00DE3E94"/>
    <w:rsid w:val="00DF1288"/>
    <w:rsid w:val="00DF13A1"/>
    <w:rsid w:val="00DF35F3"/>
    <w:rsid w:val="00E0148B"/>
    <w:rsid w:val="00E10C18"/>
    <w:rsid w:val="00E12EB8"/>
    <w:rsid w:val="00E13F02"/>
    <w:rsid w:val="00E15319"/>
    <w:rsid w:val="00E2013E"/>
    <w:rsid w:val="00E20541"/>
    <w:rsid w:val="00E206CB"/>
    <w:rsid w:val="00E20A0C"/>
    <w:rsid w:val="00E224FA"/>
    <w:rsid w:val="00E2308E"/>
    <w:rsid w:val="00E24563"/>
    <w:rsid w:val="00E24F76"/>
    <w:rsid w:val="00E25867"/>
    <w:rsid w:val="00E270A9"/>
    <w:rsid w:val="00E27563"/>
    <w:rsid w:val="00E303EE"/>
    <w:rsid w:val="00E31F84"/>
    <w:rsid w:val="00E32783"/>
    <w:rsid w:val="00E34FF4"/>
    <w:rsid w:val="00E35406"/>
    <w:rsid w:val="00E37C1D"/>
    <w:rsid w:val="00E4043A"/>
    <w:rsid w:val="00E41854"/>
    <w:rsid w:val="00E418D4"/>
    <w:rsid w:val="00E4242F"/>
    <w:rsid w:val="00E428CB"/>
    <w:rsid w:val="00E454BB"/>
    <w:rsid w:val="00E460CD"/>
    <w:rsid w:val="00E47702"/>
    <w:rsid w:val="00E502DC"/>
    <w:rsid w:val="00E55195"/>
    <w:rsid w:val="00E578C4"/>
    <w:rsid w:val="00E5793E"/>
    <w:rsid w:val="00E624B8"/>
    <w:rsid w:val="00E627FD"/>
    <w:rsid w:val="00E630CA"/>
    <w:rsid w:val="00E64137"/>
    <w:rsid w:val="00E64C81"/>
    <w:rsid w:val="00E66968"/>
    <w:rsid w:val="00E67533"/>
    <w:rsid w:val="00E713A1"/>
    <w:rsid w:val="00E74305"/>
    <w:rsid w:val="00E74888"/>
    <w:rsid w:val="00E74BCF"/>
    <w:rsid w:val="00E764C8"/>
    <w:rsid w:val="00E766B5"/>
    <w:rsid w:val="00E77DA9"/>
    <w:rsid w:val="00E8257D"/>
    <w:rsid w:val="00E82C48"/>
    <w:rsid w:val="00E8572D"/>
    <w:rsid w:val="00E868CB"/>
    <w:rsid w:val="00E9049A"/>
    <w:rsid w:val="00E91034"/>
    <w:rsid w:val="00E92B43"/>
    <w:rsid w:val="00E95E09"/>
    <w:rsid w:val="00E95F1C"/>
    <w:rsid w:val="00E9650B"/>
    <w:rsid w:val="00E96A60"/>
    <w:rsid w:val="00E96EA0"/>
    <w:rsid w:val="00EA1219"/>
    <w:rsid w:val="00EA387E"/>
    <w:rsid w:val="00EA3C78"/>
    <w:rsid w:val="00EA3D6F"/>
    <w:rsid w:val="00EA4A7D"/>
    <w:rsid w:val="00EA510E"/>
    <w:rsid w:val="00EA6557"/>
    <w:rsid w:val="00EB0900"/>
    <w:rsid w:val="00EB0991"/>
    <w:rsid w:val="00EB3A81"/>
    <w:rsid w:val="00EB4085"/>
    <w:rsid w:val="00EB55BE"/>
    <w:rsid w:val="00EB5940"/>
    <w:rsid w:val="00EB5D69"/>
    <w:rsid w:val="00EB7525"/>
    <w:rsid w:val="00EC0A8A"/>
    <w:rsid w:val="00EC12B6"/>
    <w:rsid w:val="00EC4583"/>
    <w:rsid w:val="00EC4B89"/>
    <w:rsid w:val="00EC566E"/>
    <w:rsid w:val="00EC73EC"/>
    <w:rsid w:val="00EC7B05"/>
    <w:rsid w:val="00ED0B41"/>
    <w:rsid w:val="00ED0DD5"/>
    <w:rsid w:val="00ED137F"/>
    <w:rsid w:val="00ED19B9"/>
    <w:rsid w:val="00ED1D0A"/>
    <w:rsid w:val="00ED22DF"/>
    <w:rsid w:val="00ED2ED6"/>
    <w:rsid w:val="00ED376F"/>
    <w:rsid w:val="00ED39E6"/>
    <w:rsid w:val="00ED59D3"/>
    <w:rsid w:val="00EE0AB4"/>
    <w:rsid w:val="00EE1756"/>
    <w:rsid w:val="00EE34F9"/>
    <w:rsid w:val="00EE6AF4"/>
    <w:rsid w:val="00EE70CA"/>
    <w:rsid w:val="00EE7533"/>
    <w:rsid w:val="00EF167E"/>
    <w:rsid w:val="00EF3655"/>
    <w:rsid w:val="00EF75C5"/>
    <w:rsid w:val="00F0297B"/>
    <w:rsid w:val="00F0646F"/>
    <w:rsid w:val="00F06DF8"/>
    <w:rsid w:val="00F07741"/>
    <w:rsid w:val="00F10BCE"/>
    <w:rsid w:val="00F11C15"/>
    <w:rsid w:val="00F12D3F"/>
    <w:rsid w:val="00F1334D"/>
    <w:rsid w:val="00F147F0"/>
    <w:rsid w:val="00F17E37"/>
    <w:rsid w:val="00F21165"/>
    <w:rsid w:val="00F2383C"/>
    <w:rsid w:val="00F261B2"/>
    <w:rsid w:val="00F2649B"/>
    <w:rsid w:val="00F31BAD"/>
    <w:rsid w:val="00F32EA8"/>
    <w:rsid w:val="00F3398E"/>
    <w:rsid w:val="00F3428C"/>
    <w:rsid w:val="00F346E1"/>
    <w:rsid w:val="00F347F2"/>
    <w:rsid w:val="00F34A37"/>
    <w:rsid w:val="00F359DF"/>
    <w:rsid w:val="00F35BE6"/>
    <w:rsid w:val="00F4256F"/>
    <w:rsid w:val="00F43EE5"/>
    <w:rsid w:val="00F45A3F"/>
    <w:rsid w:val="00F52C0A"/>
    <w:rsid w:val="00F53185"/>
    <w:rsid w:val="00F55DC6"/>
    <w:rsid w:val="00F650B2"/>
    <w:rsid w:val="00F6694C"/>
    <w:rsid w:val="00F673A1"/>
    <w:rsid w:val="00F711F6"/>
    <w:rsid w:val="00F72876"/>
    <w:rsid w:val="00F73990"/>
    <w:rsid w:val="00F76570"/>
    <w:rsid w:val="00F7732B"/>
    <w:rsid w:val="00F77474"/>
    <w:rsid w:val="00F77883"/>
    <w:rsid w:val="00F80B6D"/>
    <w:rsid w:val="00F811C0"/>
    <w:rsid w:val="00F8498E"/>
    <w:rsid w:val="00F8565F"/>
    <w:rsid w:val="00F911F3"/>
    <w:rsid w:val="00F91BA0"/>
    <w:rsid w:val="00F92A50"/>
    <w:rsid w:val="00F9328C"/>
    <w:rsid w:val="00F94C50"/>
    <w:rsid w:val="00F95DC0"/>
    <w:rsid w:val="00F95ED5"/>
    <w:rsid w:val="00F97163"/>
    <w:rsid w:val="00F9756C"/>
    <w:rsid w:val="00F97CDB"/>
    <w:rsid w:val="00FA06AD"/>
    <w:rsid w:val="00FA1149"/>
    <w:rsid w:val="00FA2B55"/>
    <w:rsid w:val="00FA4017"/>
    <w:rsid w:val="00FA624F"/>
    <w:rsid w:val="00FA6301"/>
    <w:rsid w:val="00FB06B3"/>
    <w:rsid w:val="00FB25FF"/>
    <w:rsid w:val="00FB3A7E"/>
    <w:rsid w:val="00FB53FE"/>
    <w:rsid w:val="00FB5CA3"/>
    <w:rsid w:val="00FB635F"/>
    <w:rsid w:val="00FB6739"/>
    <w:rsid w:val="00FB67A0"/>
    <w:rsid w:val="00FB6DE3"/>
    <w:rsid w:val="00FB71A0"/>
    <w:rsid w:val="00FB7B26"/>
    <w:rsid w:val="00FC0AAD"/>
    <w:rsid w:val="00FC1701"/>
    <w:rsid w:val="00FC3464"/>
    <w:rsid w:val="00FC36E1"/>
    <w:rsid w:val="00FC7C40"/>
    <w:rsid w:val="00FD1089"/>
    <w:rsid w:val="00FD14E3"/>
    <w:rsid w:val="00FD2A35"/>
    <w:rsid w:val="00FD3BA9"/>
    <w:rsid w:val="00FD5A58"/>
    <w:rsid w:val="00FD6863"/>
    <w:rsid w:val="00FD7D9E"/>
    <w:rsid w:val="00FE11A8"/>
    <w:rsid w:val="00FE1BAC"/>
    <w:rsid w:val="00FF17AA"/>
    <w:rsid w:val="00FF1957"/>
    <w:rsid w:val="00FF23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23FF9FAC"/>
  <w15:docId w15:val="{1DBDF367-ACBD-45F4-B31C-4A448B1D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3506B"/>
    <w:pPr>
      <w:spacing w:line="276" w:lineRule="auto"/>
    </w:pPr>
    <w:rPr>
      <w:rFonts w:ascii="Verdana" w:hAnsi="Verdana"/>
      <w:sz w:val="18"/>
      <w:szCs w:val="24"/>
    </w:rPr>
  </w:style>
  <w:style w:type="paragraph" w:styleId="Kop1">
    <w:name w:val="heading 1"/>
    <w:basedOn w:val="Standaard"/>
    <w:next w:val="Standaard"/>
    <w:link w:val="Kop1Char"/>
    <w:qFormat/>
    <w:rsid w:val="00B654C5"/>
    <w:pPr>
      <w:keepLines/>
      <w:pageBreakBefore/>
      <w:numPr>
        <w:numId w:val="6"/>
      </w:numPr>
      <w:spacing w:after="240"/>
      <w:outlineLvl w:val="0"/>
    </w:pPr>
    <w:rPr>
      <w:rFonts w:cs="Arial"/>
      <w:b/>
      <w:bCs/>
      <w:kern w:val="32"/>
      <w:sz w:val="22"/>
    </w:rPr>
  </w:style>
  <w:style w:type="paragraph" w:styleId="Kop2">
    <w:name w:val="heading 2"/>
    <w:basedOn w:val="Standaard"/>
    <w:next w:val="Standaard"/>
    <w:link w:val="Kop2Char"/>
    <w:autoRedefine/>
    <w:qFormat/>
    <w:rsid w:val="00031DD5"/>
    <w:pPr>
      <w:keepNext/>
      <w:numPr>
        <w:ilvl w:val="1"/>
        <w:numId w:val="6"/>
      </w:numPr>
      <w:tabs>
        <w:tab w:val="clear" w:pos="963"/>
        <w:tab w:val="num" w:pos="680"/>
        <w:tab w:val="num" w:pos="1105"/>
      </w:tabs>
      <w:spacing w:before="240" w:after="240" w:line="240" w:lineRule="atLeast"/>
      <w:ind w:left="680"/>
      <w:outlineLvl w:val="1"/>
    </w:pPr>
    <w:rPr>
      <w:rFonts w:cs="Arial"/>
      <w:b/>
      <w:bCs/>
      <w:iCs/>
      <w:szCs w:val="18"/>
      <w:lang w:val="en-US"/>
    </w:rPr>
  </w:style>
  <w:style w:type="paragraph" w:styleId="Kop3">
    <w:name w:val="heading 3"/>
    <w:basedOn w:val="Standaard"/>
    <w:next w:val="Standaard"/>
    <w:link w:val="Kop3Char"/>
    <w:qFormat/>
    <w:rsid w:val="00401E74"/>
    <w:pPr>
      <w:keepNext/>
      <w:keepLines/>
      <w:numPr>
        <w:ilvl w:val="2"/>
        <w:numId w:val="6"/>
      </w:numPr>
      <w:tabs>
        <w:tab w:val="left" w:pos="851"/>
      </w:tabs>
      <w:spacing w:before="240" w:after="120"/>
      <w:outlineLvl w:val="2"/>
    </w:pPr>
    <w:rPr>
      <w:rFonts w:cs="Arial"/>
      <w:bCs/>
      <w:szCs w:val="26"/>
    </w:rPr>
  </w:style>
  <w:style w:type="paragraph" w:styleId="Kop4">
    <w:name w:val="heading 4"/>
    <w:basedOn w:val="Standaard"/>
    <w:next w:val="Standaard"/>
    <w:link w:val="Kop4Char"/>
    <w:qFormat/>
    <w:rsid w:val="000C0EE8"/>
    <w:pPr>
      <w:keepNext/>
      <w:keepLines/>
      <w:numPr>
        <w:ilvl w:val="3"/>
        <w:numId w:val="6"/>
      </w:numPr>
      <w:spacing w:after="60"/>
      <w:outlineLvl w:val="3"/>
    </w:pPr>
    <w:rPr>
      <w:bCs/>
      <w:color w:val="000000"/>
      <w:szCs w:val="28"/>
      <w:u w:val="single"/>
    </w:rPr>
  </w:style>
  <w:style w:type="paragraph" w:styleId="Kop5">
    <w:name w:val="heading 5"/>
    <w:basedOn w:val="Standaard"/>
    <w:next w:val="Standaard"/>
    <w:link w:val="Kop5Char"/>
    <w:qFormat/>
    <w:rsid w:val="000C0EE8"/>
    <w:pPr>
      <w:keepLines/>
      <w:numPr>
        <w:ilvl w:val="4"/>
        <w:numId w:val="6"/>
      </w:numPr>
      <w:spacing w:after="60"/>
      <w:outlineLvl w:val="4"/>
    </w:pPr>
    <w:rPr>
      <w:bCs/>
      <w:iCs/>
      <w:color w:val="000000"/>
      <w:szCs w:val="26"/>
    </w:rPr>
  </w:style>
  <w:style w:type="paragraph" w:styleId="Kop6">
    <w:name w:val="heading 6"/>
    <w:basedOn w:val="Standaard"/>
    <w:next w:val="Standaard"/>
    <w:link w:val="Kop6Char"/>
    <w:qFormat/>
    <w:rsid w:val="00310631"/>
    <w:pPr>
      <w:keepLines/>
      <w:numPr>
        <w:ilvl w:val="5"/>
        <w:numId w:val="6"/>
      </w:numPr>
      <w:spacing w:before="240" w:after="240"/>
      <w:outlineLvl w:val="5"/>
    </w:pPr>
    <w:rPr>
      <w:rFonts w:ascii="Arial" w:hAnsi="Arial"/>
      <w:b/>
      <w:bCs/>
      <w:i/>
      <w:color w:val="000000"/>
      <w:sz w:val="22"/>
      <w:szCs w:val="22"/>
    </w:rPr>
  </w:style>
  <w:style w:type="paragraph" w:styleId="Kop7">
    <w:name w:val="heading 7"/>
    <w:basedOn w:val="Standaard"/>
    <w:next w:val="Standaard"/>
    <w:link w:val="Kop7Char"/>
    <w:qFormat/>
    <w:rsid w:val="000C0EE8"/>
    <w:pPr>
      <w:keepLines/>
      <w:numPr>
        <w:ilvl w:val="6"/>
        <w:numId w:val="6"/>
      </w:numPr>
      <w:outlineLvl w:val="6"/>
    </w:pPr>
    <w:rPr>
      <w:color w:val="000000"/>
      <w:szCs w:val="22"/>
    </w:rPr>
  </w:style>
  <w:style w:type="paragraph" w:styleId="Kop8">
    <w:name w:val="heading 8"/>
    <w:basedOn w:val="Standaard"/>
    <w:next w:val="Standaard"/>
    <w:link w:val="Kop8Char"/>
    <w:qFormat/>
    <w:rsid w:val="000C0EE8"/>
    <w:pPr>
      <w:numPr>
        <w:ilvl w:val="7"/>
        <w:numId w:val="6"/>
      </w:numPr>
      <w:spacing w:before="240" w:after="60"/>
      <w:outlineLvl w:val="7"/>
    </w:pPr>
    <w:rPr>
      <w:i/>
      <w:iCs/>
    </w:rPr>
  </w:style>
  <w:style w:type="paragraph" w:styleId="Kop9">
    <w:name w:val="heading 9"/>
    <w:basedOn w:val="Standaard"/>
    <w:next w:val="Standaard"/>
    <w:link w:val="Kop9Char"/>
    <w:qFormat/>
    <w:rsid w:val="000C0EE8"/>
    <w:pPr>
      <w:keepLines/>
      <w:numPr>
        <w:ilvl w:val="8"/>
        <w:numId w:val="6"/>
      </w:numPr>
      <w:outlineLvl w:val="8"/>
    </w:pPr>
    <w:rPr>
      <w:rFonts w:ascii="Arial" w:hAnsi="Arial" w:cs="Arial"/>
      <w:color w:val="000000"/>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rsid w:val="002352F0"/>
    <w:rPr>
      <w:rFonts w:ascii="Tahoma" w:hAnsi="Tahoma" w:cs="Tahoma"/>
      <w:sz w:val="16"/>
      <w:szCs w:val="16"/>
    </w:rPr>
  </w:style>
  <w:style w:type="table" w:styleId="Tabelraster">
    <w:name w:val="Table Grid"/>
    <w:basedOn w:val="Standaardtabel"/>
    <w:rsid w:val="00777F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rsid w:val="00777F2D"/>
    <w:pPr>
      <w:keepLines/>
      <w:spacing w:before="240" w:after="240"/>
    </w:pPr>
  </w:style>
  <w:style w:type="paragraph" w:styleId="Voettekst">
    <w:name w:val="footer"/>
    <w:basedOn w:val="Standaard"/>
    <w:link w:val="VoettekstChar"/>
    <w:qFormat/>
    <w:rsid w:val="00920D02"/>
    <w:pPr>
      <w:tabs>
        <w:tab w:val="center" w:pos="4536"/>
        <w:tab w:val="right" w:pos="9072"/>
      </w:tabs>
    </w:pPr>
  </w:style>
  <w:style w:type="character" w:styleId="Paginanummer">
    <w:name w:val="page number"/>
    <w:basedOn w:val="Standaardalinea-lettertype"/>
    <w:rsid w:val="00920D02"/>
  </w:style>
  <w:style w:type="character" w:customStyle="1" w:styleId="family-name3">
    <w:name w:val="family-name3"/>
    <w:rsid w:val="00912B5F"/>
    <w:rPr>
      <w:rFonts w:cs="Times New Roman"/>
    </w:rPr>
  </w:style>
  <w:style w:type="paragraph" w:styleId="Lijstopsomteken">
    <w:name w:val="List Bullet"/>
    <w:basedOn w:val="Standaard"/>
    <w:link w:val="LijstopsomtekenChar"/>
    <w:autoRedefine/>
    <w:qFormat/>
    <w:rsid w:val="000C0EE8"/>
    <w:pPr>
      <w:keepLines/>
      <w:numPr>
        <w:numId w:val="1"/>
      </w:numPr>
    </w:pPr>
    <w:rPr>
      <w:color w:val="000000"/>
      <w:szCs w:val="22"/>
    </w:rPr>
  </w:style>
  <w:style w:type="paragraph" w:customStyle="1" w:styleId="Veldletter">
    <w:name w:val="Veldletter"/>
    <w:rsid w:val="000C0EE8"/>
    <w:rPr>
      <w:rFonts w:ascii="Arial" w:hAnsi="Arial"/>
      <w:color w:val="000000"/>
      <w:sz w:val="18"/>
    </w:rPr>
  </w:style>
  <w:style w:type="paragraph" w:styleId="Voetnoottekst">
    <w:name w:val="footnote text"/>
    <w:basedOn w:val="Standaard"/>
    <w:link w:val="VoetnoottekstChar"/>
    <w:rsid w:val="000C0EE8"/>
    <w:pPr>
      <w:keepLines/>
    </w:pPr>
    <w:rPr>
      <w:color w:val="000000"/>
      <w:sz w:val="20"/>
      <w:szCs w:val="22"/>
    </w:rPr>
  </w:style>
  <w:style w:type="character" w:styleId="Voetnootmarkering">
    <w:name w:val="footnote reference"/>
    <w:rsid w:val="000C0EE8"/>
    <w:rPr>
      <w:vertAlign w:val="superscript"/>
    </w:rPr>
  </w:style>
  <w:style w:type="paragraph" w:styleId="Koptekst">
    <w:name w:val="header"/>
    <w:basedOn w:val="Standaard"/>
    <w:link w:val="KoptekstChar"/>
    <w:uiPriority w:val="99"/>
    <w:rsid w:val="000C0EE8"/>
    <w:pPr>
      <w:keepLines/>
      <w:tabs>
        <w:tab w:val="center" w:pos="4536"/>
        <w:tab w:val="right" w:pos="9072"/>
      </w:tabs>
    </w:pPr>
    <w:rPr>
      <w:color w:val="000000"/>
      <w:szCs w:val="22"/>
    </w:rPr>
  </w:style>
  <w:style w:type="character" w:customStyle="1" w:styleId="Kop2Char">
    <w:name w:val="Kop 2 Char"/>
    <w:link w:val="Kop2"/>
    <w:rsid w:val="00031DD5"/>
    <w:rPr>
      <w:rFonts w:ascii="Verdana" w:hAnsi="Verdana" w:cs="Arial"/>
      <w:b/>
      <w:bCs/>
      <w:iCs/>
      <w:sz w:val="18"/>
      <w:szCs w:val="18"/>
      <w:lang w:val="en-US"/>
    </w:rPr>
  </w:style>
  <w:style w:type="table" w:styleId="3D-effectenvoortabel2">
    <w:name w:val="Table 3D effects 2"/>
    <w:basedOn w:val="Standaardtabel"/>
    <w:rsid w:val="000C0EE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iPriority w:val="99"/>
    <w:qFormat/>
    <w:rsid w:val="000C0EE8"/>
    <w:rPr>
      <w:color w:val="0000FF"/>
      <w:u w:val="single"/>
    </w:rPr>
  </w:style>
  <w:style w:type="paragraph" w:styleId="Inhopg1">
    <w:name w:val="toc 1"/>
    <w:basedOn w:val="Standaard"/>
    <w:next w:val="Standaard"/>
    <w:autoRedefine/>
    <w:uiPriority w:val="39"/>
    <w:qFormat/>
    <w:rsid w:val="002A4A7B"/>
    <w:pPr>
      <w:tabs>
        <w:tab w:val="right" w:leader="dot" w:pos="9678"/>
      </w:tabs>
      <w:spacing w:before="240" w:after="120"/>
    </w:pPr>
    <w:rPr>
      <w:rFonts w:asciiTheme="minorHAnsi" w:hAnsiTheme="minorHAnsi" w:cstheme="minorHAnsi"/>
      <w:b/>
      <w:bCs/>
      <w:sz w:val="20"/>
      <w:szCs w:val="20"/>
    </w:rPr>
  </w:style>
  <w:style w:type="paragraph" w:styleId="Inhopg2">
    <w:name w:val="toc 2"/>
    <w:basedOn w:val="Standaard"/>
    <w:next w:val="Standaard"/>
    <w:autoRedefine/>
    <w:uiPriority w:val="39"/>
    <w:qFormat/>
    <w:rsid w:val="000C0EE8"/>
    <w:pPr>
      <w:spacing w:before="120"/>
      <w:ind w:left="180"/>
    </w:pPr>
    <w:rPr>
      <w:rFonts w:asciiTheme="minorHAnsi" w:hAnsiTheme="minorHAnsi" w:cstheme="minorHAnsi"/>
      <w:i/>
      <w:iCs/>
      <w:sz w:val="20"/>
      <w:szCs w:val="20"/>
    </w:rPr>
  </w:style>
  <w:style w:type="paragraph" w:styleId="Inhopg3">
    <w:name w:val="toc 3"/>
    <w:basedOn w:val="Standaard"/>
    <w:next w:val="Standaard"/>
    <w:autoRedefine/>
    <w:uiPriority w:val="39"/>
    <w:qFormat/>
    <w:rsid w:val="000C0EE8"/>
    <w:pPr>
      <w:ind w:left="360"/>
    </w:pPr>
    <w:rPr>
      <w:rFonts w:asciiTheme="minorHAnsi" w:hAnsiTheme="minorHAnsi" w:cstheme="minorHAnsi"/>
      <w:sz w:val="20"/>
      <w:szCs w:val="20"/>
    </w:rPr>
  </w:style>
  <w:style w:type="character" w:customStyle="1" w:styleId="KoptekstChar">
    <w:name w:val="Koptekst Char"/>
    <w:link w:val="Koptekst"/>
    <w:uiPriority w:val="99"/>
    <w:locked/>
    <w:rsid w:val="000C0EE8"/>
    <w:rPr>
      <w:rFonts w:ascii="Verdana" w:hAnsi="Verdana"/>
      <w:color w:val="000000"/>
      <w:sz w:val="18"/>
      <w:szCs w:val="22"/>
      <w:lang w:val="nl-NL" w:eastAsia="nl-NL" w:bidi="ar-SA"/>
    </w:rPr>
  </w:style>
  <w:style w:type="numbering" w:customStyle="1" w:styleId="OpmaakprofielMetopsommingstekens">
    <w:name w:val="Opmaakprofiel Met opsommingstekens"/>
    <w:rsid w:val="000C0EE8"/>
    <w:pPr>
      <w:numPr>
        <w:numId w:val="2"/>
      </w:numPr>
    </w:pPr>
  </w:style>
  <w:style w:type="character" w:styleId="Verwijzingopmerking">
    <w:name w:val="annotation reference"/>
    <w:uiPriority w:val="99"/>
    <w:semiHidden/>
    <w:rsid w:val="000C0EE8"/>
    <w:rPr>
      <w:sz w:val="16"/>
      <w:szCs w:val="16"/>
    </w:rPr>
  </w:style>
  <w:style w:type="paragraph" w:styleId="Tekstopmerking">
    <w:name w:val="annotation text"/>
    <w:basedOn w:val="Standaard"/>
    <w:link w:val="TekstopmerkingChar"/>
    <w:uiPriority w:val="99"/>
    <w:semiHidden/>
    <w:rsid w:val="000C0EE8"/>
    <w:pPr>
      <w:keepLines/>
    </w:pPr>
    <w:rPr>
      <w:rFonts w:ascii="Arial" w:hAnsi="Arial"/>
      <w:sz w:val="20"/>
      <w:szCs w:val="22"/>
    </w:rPr>
  </w:style>
  <w:style w:type="character" w:customStyle="1" w:styleId="small1">
    <w:name w:val="small1"/>
    <w:rsid w:val="000C0EE8"/>
    <w:rPr>
      <w:i/>
      <w:iCs/>
      <w:color w:val="323232"/>
      <w:sz w:val="23"/>
      <w:szCs w:val="23"/>
    </w:rPr>
  </w:style>
  <w:style w:type="character" w:customStyle="1" w:styleId="highlight">
    <w:name w:val="highlight"/>
    <w:basedOn w:val="Standaardalinea-lettertype"/>
    <w:rsid w:val="000C0EE8"/>
  </w:style>
  <w:style w:type="character" w:customStyle="1" w:styleId="devoogtr">
    <w:name w:val="devoogtr"/>
    <w:semiHidden/>
    <w:rsid w:val="000C0EE8"/>
    <w:rPr>
      <w:rFonts w:ascii="Arial" w:hAnsi="Arial" w:cs="Arial"/>
      <w:color w:val="000080"/>
      <w:sz w:val="20"/>
      <w:szCs w:val="20"/>
    </w:rPr>
  </w:style>
  <w:style w:type="paragraph" w:styleId="Onderwerpvanopmerking">
    <w:name w:val="annotation subject"/>
    <w:basedOn w:val="Tekstopmerking"/>
    <w:next w:val="Tekstopmerking"/>
    <w:link w:val="OnderwerpvanopmerkingChar"/>
    <w:uiPriority w:val="99"/>
    <w:semiHidden/>
    <w:rsid w:val="000C0EE8"/>
    <w:rPr>
      <w:rFonts w:ascii="Times New Roman" w:hAnsi="Times New Roman"/>
      <w:b/>
      <w:bCs/>
    </w:rPr>
  </w:style>
  <w:style w:type="table" w:styleId="Klassieketabel1">
    <w:name w:val="Table Classic 1"/>
    <w:basedOn w:val="Standaardtabel"/>
    <w:rsid w:val="000C0EE8"/>
    <w:pPr>
      <w:tabs>
        <w:tab w:val="right" w:leader="dot" w:pos="8222"/>
      </w:tabs>
    </w:pPr>
    <w:tblPr>
      <w:tblBorders>
        <w:top w:val="single" w:sz="12" w:space="0" w:color="000000"/>
        <w:bottom w:val="single" w:sz="12" w:space="0" w:color="000000"/>
      </w:tblBorders>
    </w:tblPr>
    <w:tcPr>
      <w:shd w:val="clear" w:color="auto" w:fill="auto"/>
    </w:tcPr>
    <w:tblStylePr w:type="firstRow">
      <w:rPr>
        <w:i w:val="0"/>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ecmsonormal">
    <w:name w:val="ec_msonormal"/>
    <w:basedOn w:val="Standaard"/>
    <w:rsid w:val="000C0EE8"/>
    <w:pPr>
      <w:keepLines/>
      <w:spacing w:before="100" w:beforeAutospacing="1" w:after="100" w:afterAutospacing="1"/>
    </w:pPr>
  </w:style>
  <w:style w:type="paragraph" w:customStyle="1" w:styleId="OpmaakprofielKop1Arial10pt">
    <w:name w:val="Opmaakprofiel Kop 1 + Arial 10 pt"/>
    <w:basedOn w:val="Kop1"/>
    <w:rsid w:val="000C0EE8"/>
    <w:pPr>
      <w:numPr>
        <w:numId w:val="3"/>
      </w:numPr>
      <w:suppressAutoHyphens/>
      <w:spacing w:after="0"/>
    </w:pPr>
    <w:rPr>
      <w:rFonts w:cs="Times New Roman"/>
      <w:kern w:val="0"/>
      <w:szCs w:val="20"/>
    </w:rPr>
  </w:style>
  <w:style w:type="character" w:customStyle="1" w:styleId="Kop7Char">
    <w:name w:val="Kop 7 Char"/>
    <w:link w:val="Kop7"/>
    <w:rsid w:val="000C0EE8"/>
    <w:rPr>
      <w:rFonts w:ascii="Verdana" w:hAnsi="Verdana"/>
      <w:color w:val="000000"/>
      <w:sz w:val="18"/>
      <w:szCs w:val="22"/>
    </w:rPr>
  </w:style>
  <w:style w:type="paragraph" w:styleId="Index1">
    <w:name w:val="index 1"/>
    <w:basedOn w:val="Standaard"/>
    <w:next w:val="Standaard"/>
    <w:autoRedefine/>
    <w:uiPriority w:val="99"/>
    <w:semiHidden/>
    <w:rsid w:val="000C0EE8"/>
    <w:pPr>
      <w:keepLines/>
      <w:tabs>
        <w:tab w:val="right" w:leader="dot" w:pos="9072"/>
      </w:tabs>
      <w:ind w:left="220" w:hanging="220"/>
    </w:pPr>
    <w:rPr>
      <w:color w:val="000000"/>
      <w:sz w:val="22"/>
      <w:szCs w:val="22"/>
    </w:rPr>
  </w:style>
  <w:style w:type="table" w:styleId="Tabellijst3">
    <w:name w:val="Table List 3"/>
    <w:basedOn w:val="Standaardtabel"/>
    <w:rsid w:val="000C0EE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Nadruk">
    <w:name w:val="Emphasis"/>
    <w:uiPriority w:val="20"/>
    <w:qFormat/>
    <w:rsid w:val="000C0EE8"/>
    <w:rPr>
      <w:i/>
      <w:iCs/>
      <w:sz w:val="24"/>
      <w:szCs w:val="24"/>
      <w:bdr w:val="none" w:sz="0" w:space="0" w:color="auto" w:frame="1"/>
      <w:shd w:val="clear" w:color="auto" w:fill="auto"/>
    </w:rPr>
  </w:style>
  <w:style w:type="paragraph" w:customStyle="1" w:styleId="Lijstalinea1">
    <w:name w:val="Lijstalinea1"/>
    <w:basedOn w:val="Standaard"/>
    <w:rsid w:val="000C0EE8"/>
    <w:pPr>
      <w:ind w:left="720"/>
    </w:pPr>
    <w:rPr>
      <w:rFonts w:ascii="Calibri" w:hAnsi="Calibri" w:cs="Calibri"/>
      <w:szCs w:val="22"/>
    </w:rPr>
  </w:style>
  <w:style w:type="paragraph" w:customStyle="1" w:styleId="standaardnr">
    <w:name w:val="standaard nr."/>
    <w:basedOn w:val="Kop1"/>
    <w:link w:val="standaardnrChar"/>
    <w:rsid w:val="000C0EE8"/>
    <w:pPr>
      <w:numPr>
        <w:numId w:val="0"/>
      </w:numPr>
      <w:spacing w:before="240" w:after="60"/>
      <w:jc w:val="both"/>
    </w:pPr>
    <w:rPr>
      <w:sz w:val="20"/>
      <w:szCs w:val="32"/>
      <w:lang w:eastAsia="en-US"/>
    </w:rPr>
  </w:style>
  <w:style w:type="character" w:customStyle="1" w:styleId="standaardnrChar">
    <w:name w:val="standaard nr. Char"/>
    <w:link w:val="standaardnr"/>
    <w:rsid w:val="000C0EE8"/>
    <w:rPr>
      <w:rFonts w:ascii="Verdana" w:hAnsi="Verdana" w:cs="Arial"/>
      <w:b/>
      <w:bCs/>
      <w:kern w:val="32"/>
      <w:szCs w:val="32"/>
      <w:lang w:val="nl-NL" w:eastAsia="en-US" w:bidi="ar-SA"/>
    </w:rPr>
  </w:style>
  <w:style w:type="paragraph" w:customStyle="1" w:styleId="Annemieke">
    <w:name w:val="Annemieke"/>
    <w:basedOn w:val="Kop1"/>
    <w:rsid w:val="000C0EE8"/>
    <w:pPr>
      <w:numPr>
        <w:numId w:val="4"/>
      </w:numPr>
      <w:spacing w:after="0" w:line="360" w:lineRule="auto"/>
      <w:jc w:val="both"/>
    </w:pPr>
    <w:rPr>
      <w:bCs w:val="0"/>
      <w:noProof/>
      <w:kern w:val="28"/>
    </w:rPr>
  </w:style>
  <w:style w:type="paragraph" w:customStyle="1" w:styleId="OpmaakprofielKop310pt">
    <w:name w:val="Opmaakprofiel Kop 3 + 10 pt"/>
    <w:basedOn w:val="Kop3"/>
    <w:rsid w:val="000C0EE8"/>
    <w:pPr>
      <w:keepLines w:val="0"/>
      <w:numPr>
        <w:ilvl w:val="0"/>
        <w:numId w:val="0"/>
      </w:numPr>
    </w:pPr>
    <w:rPr>
      <w:b/>
      <w:kern w:val="28"/>
      <w:u w:val="single"/>
    </w:rPr>
  </w:style>
  <w:style w:type="table" w:styleId="Tabelkolommen4">
    <w:name w:val="Table Columns 4"/>
    <w:basedOn w:val="Standaardtabel"/>
    <w:rsid w:val="000C0EE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styleId="GevolgdeHyperlink">
    <w:name w:val="FollowedHyperlink"/>
    <w:uiPriority w:val="99"/>
    <w:qFormat/>
    <w:rsid w:val="000C0EE8"/>
    <w:rPr>
      <w:color w:val="606420"/>
      <w:u w:val="single"/>
    </w:rPr>
  </w:style>
  <w:style w:type="paragraph" w:customStyle="1" w:styleId="StijlKop2Verdana10ptNietVetNietCursief">
    <w:name w:val="Stijl Kop 2 + Verdana 10 pt Niet Vet Niet Cursief"/>
    <w:basedOn w:val="Kop2"/>
    <w:rsid w:val="00152D02"/>
    <w:pPr>
      <w:numPr>
        <w:ilvl w:val="0"/>
        <w:numId w:val="5"/>
      </w:numPr>
    </w:pPr>
    <w:rPr>
      <w:b w:val="0"/>
      <w:bCs w:val="0"/>
      <w:i/>
      <w:iCs w:val="0"/>
    </w:rPr>
  </w:style>
  <w:style w:type="numbering" w:customStyle="1" w:styleId="Stijl1">
    <w:name w:val="Stijl1"/>
    <w:rsid w:val="007F476F"/>
    <w:pPr>
      <w:numPr>
        <w:numId w:val="7"/>
      </w:numPr>
    </w:pPr>
  </w:style>
  <w:style w:type="numbering" w:customStyle="1" w:styleId="Stijl2">
    <w:name w:val="Stijl2"/>
    <w:rsid w:val="0012672B"/>
    <w:pPr>
      <w:numPr>
        <w:numId w:val="8"/>
      </w:numPr>
    </w:pPr>
  </w:style>
  <w:style w:type="numbering" w:customStyle="1" w:styleId="Stijl3">
    <w:name w:val="Stijl3"/>
    <w:rsid w:val="0012672B"/>
    <w:pPr>
      <w:numPr>
        <w:numId w:val="9"/>
      </w:numPr>
    </w:pPr>
  </w:style>
  <w:style w:type="numbering" w:customStyle="1" w:styleId="Stijl4">
    <w:name w:val="Stijl4"/>
    <w:rsid w:val="002154AF"/>
    <w:pPr>
      <w:numPr>
        <w:numId w:val="10"/>
      </w:numPr>
    </w:pPr>
  </w:style>
  <w:style w:type="numbering" w:customStyle="1" w:styleId="Stijl5">
    <w:name w:val="Stijl5"/>
    <w:rsid w:val="002154AF"/>
    <w:pPr>
      <w:numPr>
        <w:numId w:val="11"/>
      </w:numPr>
    </w:pPr>
  </w:style>
  <w:style w:type="numbering" w:customStyle="1" w:styleId="Stijl6">
    <w:name w:val="Stijl6"/>
    <w:rsid w:val="002154AF"/>
    <w:pPr>
      <w:numPr>
        <w:numId w:val="12"/>
      </w:numPr>
    </w:pPr>
  </w:style>
  <w:style w:type="numbering" w:customStyle="1" w:styleId="Stijl7">
    <w:name w:val="Stijl7"/>
    <w:rsid w:val="002154AF"/>
    <w:pPr>
      <w:numPr>
        <w:numId w:val="13"/>
      </w:numPr>
    </w:pPr>
  </w:style>
  <w:style w:type="numbering" w:customStyle="1" w:styleId="Stijl8">
    <w:name w:val="Stijl8"/>
    <w:rsid w:val="002154AF"/>
    <w:pPr>
      <w:numPr>
        <w:numId w:val="14"/>
      </w:numPr>
    </w:pPr>
  </w:style>
  <w:style w:type="numbering" w:customStyle="1" w:styleId="Stijl9">
    <w:name w:val="Stijl9"/>
    <w:rsid w:val="002154AF"/>
    <w:pPr>
      <w:numPr>
        <w:numId w:val="15"/>
      </w:numPr>
    </w:pPr>
  </w:style>
  <w:style w:type="numbering" w:customStyle="1" w:styleId="Stijl10">
    <w:name w:val="Stijl10"/>
    <w:rsid w:val="00D93910"/>
    <w:pPr>
      <w:numPr>
        <w:numId w:val="16"/>
      </w:numPr>
    </w:pPr>
  </w:style>
  <w:style w:type="numbering" w:customStyle="1" w:styleId="Stijl11">
    <w:name w:val="Stijl11"/>
    <w:rsid w:val="00D93910"/>
    <w:pPr>
      <w:numPr>
        <w:numId w:val="17"/>
      </w:numPr>
    </w:pPr>
  </w:style>
  <w:style w:type="numbering" w:customStyle="1" w:styleId="Stijl12">
    <w:name w:val="Stijl12"/>
    <w:rsid w:val="00D93910"/>
    <w:pPr>
      <w:numPr>
        <w:numId w:val="18"/>
      </w:numPr>
    </w:pPr>
  </w:style>
  <w:style w:type="numbering" w:customStyle="1" w:styleId="Stijl13">
    <w:name w:val="Stijl13"/>
    <w:rsid w:val="00D93910"/>
    <w:pPr>
      <w:numPr>
        <w:numId w:val="19"/>
      </w:numPr>
    </w:pPr>
  </w:style>
  <w:style w:type="numbering" w:customStyle="1" w:styleId="Stijl14">
    <w:name w:val="Stijl14"/>
    <w:rsid w:val="00022055"/>
  </w:style>
  <w:style w:type="numbering" w:customStyle="1" w:styleId="Stijl15">
    <w:name w:val="Stijl15"/>
    <w:rsid w:val="009F6885"/>
    <w:pPr>
      <w:numPr>
        <w:numId w:val="21"/>
      </w:numPr>
    </w:pPr>
  </w:style>
  <w:style w:type="numbering" w:customStyle="1" w:styleId="Stijl16">
    <w:name w:val="Stijl16"/>
    <w:rsid w:val="009F6885"/>
    <w:pPr>
      <w:numPr>
        <w:numId w:val="22"/>
      </w:numPr>
    </w:pPr>
  </w:style>
  <w:style w:type="numbering" w:customStyle="1" w:styleId="Stijl17">
    <w:name w:val="Stijl17"/>
    <w:rsid w:val="009F6885"/>
    <w:pPr>
      <w:numPr>
        <w:numId w:val="23"/>
      </w:numPr>
    </w:pPr>
  </w:style>
  <w:style w:type="paragraph" w:styleId="Kopvaninhoudsopgave">
    <w:name w:val="TOC Heading"/>
    <w:basedOn w:val="Kop1"/>
    <w:next w:val="Standaard"/>
    <w:uiPriority w:val="39"/>
    <w:qFormat/>
    <w:rsid w:val="00FB25FF"/>
    <w:pPr>
      <w:keepNext/>
      <w:pageBreakBefore w:val="0"/>
      <w:numPr>
        <w:numId w:val="0"/>
      </w:numPr>
      <w:spacing w:before="480" w:after="0"/>
      <w:outlineLvl w:val="9"/>
    </w:pPr>
    <w:rPr>
      <w:rFonts w:ascii="Cambria" w:hAnsi="Cambria" w:cs="Times New Roman"/>
      <w:color w:val="365F91"/>
      <w:kern w:val="0"/>
      <w:sz w:val="28"/>
      <w:szCs w:val="28"/>
    </w:rPr>
  </w:style>
  <w:style w:type="paragraph" w:styleId="Inhopg4">
    <w:name w:val="toc 4"/>
    <w:basedOn w:val="Standaard"/>
    <w:next w:val="Standaard"/>
    <w:autoRedefine/>
    <w:uiPriority w:val="39"/>
    <w:rsid w:val="002A4A7B"/>
    <w:pPr>
      <w:tabs>
        <w:tab w:val="left" w:pos="964"/>
      </w:tabs>
      <w:ind w:left="567"/>
    </w:pPr>
    <w:rPr>
      <w:rFonts w:cstheme="minorHAnsi"/>
      <w:noProof/>
      <w:szCs w:val="20"/>
    </w:rPr>
  </w:style>
  <w:style w:type="paragraph" w:styleId="Inhopg5">
    <w:name w:val="toc 5"/>
    <w:basedOn w:val="Standaard"/>
    <w:next w:val="Standaard"/>
    <w:autoRedefine/>
    <w:uiPriority w:val="39"/>
    <w:rsid w:val="00D039FD"/>
    <w:pPr>
      <w:ind w:left="720"/>
    </w:pPr>
    <w:rPr>
      <w:rFonts w:asciiTheme="minorHAnsi" w:hAnsiTheme="minorHAnsi" w:cstheme="minorHAnsi"/>
      <w:sz w:val="20"/>
      <w:szCs w:val="20"/>
    </w:rPr>
  </w:style>
  <w:style w:type="paragraph" w:styleId="Inhopg6">
    <w:name w:val="toc 6"/>
    <w:basedOn w:val="Standaard"/>
    <w:next w:val="Standaard"/>
    <w:autoRedefine/>
    <w:uiPriority w:val="39"/>
    <w:rsid w:val="00D039FD"/>
    <w:pPr>
      <w:ind w:left="900"/>
    </w:pPr>
    <w:rPr>
      <w:rFonts w:asciiTheme="minorHAnsi" w:hAnsiTheme="minorHAnsi" w:cstheme="minorHAnsi"/>
      <w:sz w:val="20"/>
      <w:szCs w:val="20"/>
    </w:rPr>
  </w:style>
  <w:style w:type="paragraph" w:styleId="Inhopg7">
    <w:name w:val="toc 7"/>
    <w:basedOn w:val="Standaard"/>
    <w:next w:val="Standaard"/>
    <w:autoRedefine/>
    <w:uiPriority w:val="39"/>
    <w:rsid w:val="00D039FD"/>
    <w:pPr>
      <w:ind w:left="1080"/>
    </w:pPr>
    <w:rPr>
      <w:rFonts w:asciiTheme="minorHAnsi" w:hAnsiTheme="minorHAnsi" w:cstheme="minorHAnsi"/>
      <w:sz w:val="20"/>
      <w:szCs w:val="20"/>
    </w:rPr>
  </w:style>
  <w:style w:type="paragraph" w:styleId="Inhopg8">
    <w:name w:val="toc 8"/>
    <w:basedOn w:val="Standaard"/>
    <w:next w:val="Standaard"/>
    <w:autoRedefine/>
    <w:uiPriority w:val="39"/>
    <w:rsid w:val="00D039FD"/>
    <w:pPr>
      <w:ind w:left="1260"/>
    </w:pPr>
    <w:rPr>
      <w:rFonts w:asciiTheme="minorHAnsi" w:hAnsiTheme="minorHAnsi" w:cstheme="minorHAnsi"/>
      <w:sz w:val="20"/>
      <w:szCs w:val="20"/>
    </w:rPr>
  </w:style>
  <w:style w:type="paragraph" w:styleId="Inhopg9">
    <w:name w:val="toc 9"/>
    <w:basedOn w:val="Standaard"/>
    <w:next w:val="Standaard"/>
    <w:autoRedefine/>
    <w:uiPriority w:val="39"/>
    <w:rsid w:val="00D039FD"/>
    <w:pPr>
      <w:ind w:left="1440"/>
    </w:pPr>
    <w:rPr>
      <w:rFonts w:asciiTheme="minorHAnsi" w:hAnsiTheme="minorHAnsi" w:cstheme="minorHAnsi"/>
      <w:sz w:val="20"/>
      <w:szCs w:val="20"/>
    </w:rPr>
  </w:style>
  <w:style w:type="numbering" w:customStyle="1" w:styleId="Geenlijst1">
    <w:name w:val="Geen lijst1"/>
    <w:next w:val="Geenlijst"/>
    <w:semiHidden/>
    <w:rsid w:val="002C47DE"/>
  </w:style>
  <w:style w:type="character" w:customStyle="1" w:styleId="Kop3Char">
    <w:name w:val="Kop 3 Char"/>
    <w:link w:val="Kop3"/>
    <w:rsid w:val="00401E74"/>
    <w:rPr>
      <w:rFonts w:ascii="Verdana" w:hAnsi="Verdana" w:cs="Arial"/>
      <w:bCs/>
      <w:sz w:val="18"/>
      <w:szCs w:val="26"/>
    </w:rPr>
  </w:style>
  <w:style w:type="paragraph" w:styleId="Plattetekst">
    <w:name w:val="Body Text"/>
    <w:basedOn w:val="Standaard"/>
    <w:link w:val="PlattetekstChar"/>
    <w:rsid w:val="002C47DE"/>
    <w:pPr>
      <w:keepLines/>
      <w:spacing w:line="240" w:lineRule="auto"/>
    </w:pPr>
    <w:rPr>
      <w:rFonts w:ascii="Arial" w:hAnsi="Arial"/>
      <w:sz w:val="22"/>
      <w:szCs w:val="22"/>
      <w:lang w:val="nl"/>
    </w:rPr>
  </w:style>
  <w:style w:type="character" w:customStyle="1" w:styleId="PlattetekstChar">
    <w:name w:val="Platte tekst Char"/>
    <w:link w:val="Plattetekst"/>
    <w:rsid w:val="002C47DE"/>
    <w:rPr>
      <w:rFonts w:ascii="Arial" w:hAnsi="Arial"/>
      <w:sz w:val="22"/>
      <w:szCs w:val="22"/>
      <w:lang w:val="nl"/>
    </w:rPr>
  </w:style>
  <w:style w:type="paragraph" w:styleId="Plattetekstinspringen">
    <w:name w:val="Body Text Indent"/>
    <w:basedOn w:val="Standaard"/>
    <w:link w:val="PlattetekstinspringenChar"/>
    <w:rsid w:val="002C47DE"/>
    <w:pPr>
      <w:keepLines/>
      <w:tabs>
        <w:tab w:val="left" w:pos="397"/>
      </w:tabs>
      <w:spacing w:line="240" w:lineRule="auto"/>
      <w:ind w:left="426"/>
    </w:pPr>
    <w:rPr>
      <w:rFonts w:ascii="Arial" w:hAnsi="Arial"/>
      <w:sz w:val="22"/>
      <w:szCs w:val="22"/>
    </w:rPr>
  </w:style>
  <w:style w:type="character" w:customStyle="1" w:styleId="PlattetekstinspringenChar">
    <w:name w:val="Platte tekst inspringen Char"/>
    <w:link w:val="Plattetekstinspringen"/>
    <w:rsid w:val="002C47DE"/>
    <w:rPr>
      <w:rFonts w:ascii="Arial" w:hAnsi="Arial"/>
      <w:sz w:val="22"/>
      <w:szCs w:val="22"/>
    </w:rPr>
  </w:style>
  <w:style w:type="paragraph" w:styleId="Plattetekst2">
    <w:name w:val="Body Text 2"/>
    <w:basedOn w:val="Standaard"/>
    <w:link w:val="Plattetekst2Char"/>
    <w:rsid w:val="002C47DE"/>
    <w:pPr>
      <w:keepLines/>
      <w:spacing w:after="120" w:line="480" w:lineRule="auto"/>
    </w:pPr>
    <w:rPr>
      <w:rFonts w:ascii="Arial" w:hAnsi="Arial"/>
      <w:sz w:val="22"/>
      <w:szCs w:val="22"/>
      <w:lang w:val="nl"/>
    </w:rPr>
  </w:style>
  <w:style w:type="character" w:customStyle="1" w:styleId="Plattetekst2Char">
    <w:name w:val="Platte tekst 2 Char"/>
    <w:link w:val="Plattetekst2"/>
    <w:rsid w:val="002C47DE"/>
    <w:rPr>
      <w:rFonts w:ascii="Arial" w:hAnsi="Arial"/>
      <w:sz w:val="22"/>
      <w:szCs w:val="22"/>
      <w:lang w:val="nl"/>
    </w:rPr>
  </w:style>
  <w:style w:type="paragraph" w:styleId="Documentstructuur">
    <w:name w:val="Document Map"/>
    <w:basedOn w:val="Standaard"/>
    <w:link w:val="DocumentstructuurChar"/>
    <w:rsid w:val="002C47DE"/>
    <w:pPr>
      <w:keepLines/>
      <w:shd w:val="clear" w:color="auto" w:fill="000080"/>
      <w:spacing w:line="240" w:lineRule="auto"/>
    </w:pPr>
    <w:rPr>
      <w:rFonts w:ascii="Tahoma" w:hAnsi="Tahoma" w:cs="Tahoma"/>
      <w:sz w:val="22"/>
      <w:szCs w:val="22"/>
      <w:lang w:val="nl"/>
    </w:rPr>
  </w:style>
  <w:style w:type="character" w:customStyle="1" w:styleId="DocumentstructuurChar">
    <w:name w:val="Documentstructuur Char"/>
    <w:link w:val="Documentstructuur"/>
    <w:rsid w:val="002C47DE"/>
    <w:rPr>
      <w:rFonts w:ascii="Tahoma" w:hAnsi="Tahoma" w:cs="Tahoma"/>
      <w:sz w:val="22"/>
      <w:szCs w:val="22"/>
      <w:shd w:val="clear" w:color="auto" w:fill="000080"/>
      <w:lang w:val="nl"/>
    </w:rPr>
  </w:style>
  <w:style w:type="paragraph" w:customStyle="1" w:styleId="OpmaakprofielKop2Links">
    <w:name w:val="Opmaakprofiel Kop 2 + Links"/>
    <w:basedOn w:val="Kop2"/>
    <w:rsid w:val="002C47DE"/>
    <w:pPr>
      <w:keepLines/>
      <w:tabs>
        <w:tab w:val="clear" w:pos="680"/>
        <w:tab w:val="num" w:pos="1135"/>
      </w:tabs>
      <w:spacing w:before="120" w:line="240" w:lineRule="auto"/>
      <w:ind w:left="1135" w:hanging="851"/>
    </w:pPr>
    <w:rPr>
      <w:rFonts w:ascii="Arial" w:hAnsi="Arial" w:cs="Times New Roman"/>
      <w:bCs w:val="0"/>
      <w:iCs w:val="0"/>
      <w:sz w:val="24"/>
      <w:szCs w:val="20"/>
    </w:rPr>
  </w:style>
  <w:style w:type="paragraph" w:styleId="Plattetekstinspringen2">
    <w:name w:val="Body Text Indent 2"/>
    <w:basedOn w:val="Standaard"/>
    <w:link w:val="Plattetekstinspringen2Char"/>
    <w:rsid w:val="002C47DE"/>
    <w:pPr>
      <w:keepLines/>
      <w:tabs>
        <w:tab w:val="left" w:pos="1134"/>
        <w:tab w:val="right" w:pos="1418"/>
        <w:tab w:val="left" w:pos="1701"/>
      </w:tabs>
      <w:spacing w:line="240" w:lineRule="auto"/>
      <w:ind w:firstLine="350"/>
    </w:pPr>
    <w:rPr>
      <w:rFonts w:ascii="Univers" w:hAnsi="Univers"/>
      <w:sz w:val="22"/>
      <w:szCs w:val="22"/>
      <w:lang w:val="nl"/>
    </w:rPr>
  </w:style>
  <w:style w:type="character" w:customStyle="1" w:styleId="Plattetekstinspringen2Char">
    <w:name w:val="Platte tekst inspringen 2 Char"/>
    <w:link w:val="Plattetekstinspringen2"/>
    <w:rsid w:val="002C47DE"/>
    <w:rPr>
      <w:rFonts w:ascii="Univers" w:hAnsi="Univers"/>
      <w:sz w:val="22"/>
      <w:szCs w:val="22"/>
      <w:lang w:val="nl"/>
    </w:rPr>
  </w:style>
  <w:style w:type="paragraph" w:styleId="Plattetekstinspringen3">
    <w:name w:val="Body Text Indent 3"/>
    <w:basedOn w:val="Standaard"/>
    <w:link w:val="Plattetekstinspringen3Char"/>
    <w:rsid w:val="002C47DE"/>
    <w:pPr>
      <w:keepLines/>
      <w:tabs>
        <w:tab w:val="left" w:pos="357"/>
        <w:tab w:val="right" w:pos="1418"/>
        <w:tab w:val="left" w:pos="1701"/>
      </w:tabs>
      <w:spacing w:line="240" w:lineRule="auto"/>
      <w:ind w:left="364" w:hanging="364"/>
    </w:pPr>
    <w:rPr>
      <w:rFonts w:ascii="Univers" w:hAnsi="Univers"/>
      <w:sz w:val="22"/>
      <w:szCs w:val="22"/>
      <w:lang w:val="nl"/>
    </w:rPr>
  </w:style>
  <w:style w:type="character" w:customStyle="1" w:styleId="Plattetekstinspringen3Char">
    <w:name w:val="Platte tekst inspringen 3 Char"/>
    <w:link w:val="Plattetekstinspringen3"/>
    <w:rsid w:val="002C47DE"/>
    <w:rPr>
      <w:rFonts w:ascii="Univers" w:hAnsi="Univers"/>
      <w:sz w:val="22"/>
      <w:szCs w:val="22"/>
      <w:lang w:val="nl"/>
    </w:rPr>
  </w:style>
  <w:style w:type="paragraph" w:customStyle="1" w:styleId="ContrKop">
    <w:name w:val="ContrKop"/>
    <w:basedOn w:val="Standaard"/>
    <w:next w:val="Standaard"/>
    <w:rsid w:val="002C47DE"/>
    <w:pPr>
      <w:keepLines/>
      <w:widowControl w:val="0"/>
      <w:numPr>
        <w:numId w:val="2"/>
      </w:numPr>
      <w:tabs>
        <w:tab w:val="left" w:pos="-1440"/>
      </w:tabs>
      <w:spacing w:before="240" w:after="120" w:line="240" w:lineRule="auto"/>
    </w:pPr>
    <w:rPr>
      <w:rFonts w:ascii="Arial" w:hAnsi="Arial" w:cs="Arial"/>
      <w:b/>
      <w:sz w:val="24"/>
      <w:szCs w:val="22"/>
    </w:rPr>
  </w:style>
  <w:style w:type="paragraph" w:styleId="Plattetekst3">
    <w:name w:val="Body Text 3"/>
    <w:basedOn w:val="Standaard"/>
    <w:link w:val="Plattetekst3Char"/>
    <w:rsid w:val="002C47DE"/>
    <w:pPr>
      <w:keepLines/>
      <w:widowControl w:val="0"/>
      <w:spacing w:line="240" w:lineRule="auto"/>
      <w:jc w:val="both"/>
    </w:pPr>
    <w:rPr>
      <w:rFonts w:ascii="Arial" w:hAnsi="Arial" w:cs="Arial"/>
      <w:sz w:val="22"/>
      <w:szCs w:val="22"/>
      <w:lang w:val="nl"/>
    </w:rPr>
  </w:style>
  <w:style w:type="character" w:customStyle="1" w:styleId="Plattetekst3Char">
    <w:name w:val="Platte tekst 3 Char"/>
    <w:link w:val="Plattetekst3"/>
    <w:rsid w:val="002C47DE"/>
    <w:rPr>
      <w:rFonts w:ascii="Arial" w:hAnsi="Arial" w:cs="Arial"/>
      <w:sz w:val="22"/>
      <w:szCs w:val="22"/>
      <w:lang w:val="nl"/>
    </w:rPr>
  </w:style>
  <w:style w:type="paragraph" w:customStyle="1" w:styleId="OpmaakprofielKop2Vet">
    <w:name w:val="Opmaakprofiel Kop 2 + Vet"/>
    <w:basedOn w:val="Kop2"/>
    <w:rsid w:val="002C47DE"/>
    <w:pPr>
      <w:keepNext w:val="0"/>
      <w:keepLines/>
      <w:tabs>
        <w:tab w:val="clear" w:pos="680"/>
        <w:tab w:val="num" w:pos="1135"/>
      </w:tabs>
      <w:spacing w:after="60" w:line="240" w:lineRule="auto"/>
      <w:ind w:left="1135" w:hanging="851"/>
    </w:pPr>
    <w:rPr>
      <w:rFonts w:ascii="Arial" w:hAnsi="Arial" w:cs="Times New Roman"/>
      <w:b w:val="0"/>
      <w:iCs w:val="0"/>
      <w:sz w:val="24"/>
      <w:szCs w:val="20"/>
      <w:lang w:val="nl"/>
    </w:rPr>
  </w:style>
  <w:style w:type="paragraph" w:customStyle="1" w:styleId="OpmaakprofielKop2Vet1">
    <w:name w:val="Opmaakprofiel Kop 2 + Vet1"/>
    <w:basedOn w:val="Kop2"/>
    <w:rsid w:val="002C47DE"/>
    <w:pPr>
      <w:keepNext w:val="0"/>
      <w:keepLines/>
      <w:tabs>
        <w:tab w:val="clear" w:pos="680"/>
        <w:tab w:val="num" w:pos="1135"/>
      </w:tabs>
      <w:spacing w:after="60" w:line="240" w:lineRule="auto"/>
      <w:ind w:left="1135" w:hanging="851"/>
    </w:pPr>
    <w:rPr>
      <w:rFonts w:ascii="Arial" w:hAnsi="Arial" w:cs="Times New Roman"/>
      <w:b w:val="0"/>
      <w:iCs w:val="0"/>
      <w:sz w:val="24"/>
      <w:szCs w:val="20"/>
      <w:lang w:val="nl"/>
    </w:rPr>
  </w:style>
  <w:style w:type="character" w:customStyle="1" w:styleId="Kop1Char">
    <w:name w:val="Kop 1 Char"/>
    <w:link w:val="Kop1"/>
    <w:rsid w:val="006242F9"/>
    <w:rPr>
      <w:rFonts w:ascii="Verdana" w:hAnsi="Verdana" w:cs="Arial"/>
      <w:b/>
      <w:bCs/>
      <w:kern w:val="32"/>
      <w:sz w:val="22"/>
      <w:szCs w:val="24"/>
    </w:rPr>
  </w:style>
  <w:style w:type="paragraph" w:styleId="Lijstalinea">
    <w:name w:val="List Paragraph"/>
    <w:aliases w:val="Lijst meerdere niveaus,heading 2"/>
    <w:basedOn w:val="Standaard"/>
    <w:link w:val="LijstalineaChar"/>
    <w:uiPriority w:val="34"/>
    <w:qFormat/>
    <w:rsid w:val="00D64DCD"/>
    <w:pPr>
      <w:numPr>
        <w:numId w:val="29"/>
      </w:numPr>
      <w:spacing w:line="240" w:lineRule="auto"/>
    </w:pPr>
    <w:rPr>
      <w:rFonts w:ascii="Calibri" w:eastAsia="Calibri" w:hAnsi="Calibri" w:cs="Calibri"/>
      <w:sz w:val="22"/>
      <w:szCs w:val="22"/>
      <w:lang w:eastAsia="en-US"/>
    </w:rPr>
  </w:style>
  <w:style w:type="numbering" w:customStyle="1" w:styleId="Geenlijst2">
    <w:name w:val="Geen lijst2"/>
    <w:next w:val="Geenlijst"/>
    <w:uiPriority w:val="99"/>
    <w:semiHidden/>
    <w:unhideWhenUsed/>
    <w:rsid w:val="003D0581"/>
  </w:style>
  <w:style w:type="table" w:customStyle="1" w:styleId="StandaardtabelEvides">
    <w:name w:val="Standaardtabel Evides"/>
    <w:basedOn w:val="Standaardtabel"/>
    <w:uiPriority w:val="99"/>
    <w:rsid w:val="003D0581"/>
    <w:pPr>
      <w:spacing w:line="276" w:lineRule="auto"/>
    </w:pPr>
    <w:rPr>
      <w:rFonts w:ascii="Verdana" w:eastAsiaTheme="minorHAnsi" w:hAnsi="Verdana"/>
      <w:sz w:val="16"/>
      <w:szCs w:val="18"/>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tcMar>
        <w:top w:w="28" w:type="dxa"/>
        <w:bottom w:w="28" w:type="dxa"/>
      </w:tcMar>
    </w:tcPr>
    <w:tblStylePr w:type="firstRow">
      <w:rPr>
        <w:rFonts w:ascii="Verdana" w:hAnsi="Verdana"/>
        <w:b/>
        <w:color w:val="FFFFFF" w:themeColor="background1"/>
        <w:sz w:val="16"/>
      </w:rPr>
      <w:tblPr/>
      <w:tcPr>
        <w:shd w:val="clear" w:color="auto" w:fill="7F7F7F" w:themeFill="text1" w:themeFillTint="80"/>
      </w:tcPr>
    </w:tblStylePr>
  </w:style>
  <w:style w:type="paragraph" w:styleId="Bijschrift">
    <w:name w:val="caption"/>
    <w:basedOn w:val="Standaard"/>
    <w:next w:val="Standaard"/>
    <w:uiPriority w:val="35"/>
    <w:semiHidden/>
    <w:unhideWhenUsed/>
    <w:qFormat/>
    <w:rsid w:val="003D0581"/>
    <w:pPr>
      <w:spacing w:before="80" w:after="120" w:line="240" w:lineRule="auto"/>
    </w:pPr>
    <w:rPr>
      <w:rFonts w:eastAsiaTheme="minorHAnsi"/>
      <w:bCs/>
      <w:color w:val="595959" w:themeColor="text1" w:themeTint="A6"/>
      <w:sz w:val="16"/>
      <w:szCs w:val="18"/>
      <w:lang w:eastAsia="en-US"/>
    </w:rPr>
  </w:style>
  <w:style w:type="character" w:styleId="Eindnootmarkering">
    <w:name w:val="endnote reference"/>
    <w:uiPriority w:val="99"/>
    <w:unhideWhenUsed/>
    <w:rsid w:val="003D0581"/>
    <w:rPr>
      <w:noProof/>
    </w:rPr>
  </w:style>
  <w:style w:type="paragraph" w:styleId="Eindnoottekst">
    <w:name w:val="endnote text"/>
    <w:basedOn w:val="Standaard"/>
    <w:link w:val="EindnoottekstChar"/>
    <w:uiPriority w:val="99"/>
    <w:unhideWhenUsed/>
    <w:rsid w:val="003D0581"/>
    <w:rPr>
      <w:rFonts w:eastAsiaTheme="minorHAnsi"/>
      <w:sz w:val="16"/>
      <w:szCs w:val="20"/>
      <w:lang w:eastAsia="en-US"/>
    </w:rPr>
  </w:style>
  <w:style w:type="character" w:customStyle="1" w:styleId="EindnoottekstChar">
    <w:name w:val="Eindnoottekst Char"/>
    <w:basedOn w:val="Standaardalinea-lettertype"/>
    <w:link w:val="Eindnoottekst"/>
    <w:uiPriority w:val="99"/>
    <w:rsid w:val="003D0581"/>
    <w:rPr>
      <w:rFonts w:ascii="Verdana" w:eastAsiaTheme="minorHAnsi" w:hAnsi="Verdana"/>
      <w:sz w:val="16"/>
      <w:lang w:eastAsia="en-US"/>
    </w:rPr>
  </w:style>
  <w:style w:type="character" w:styleId="HTMLCode">
    <w:name w:val="HTML Code"/>
    <w:basedOn w:val="Standaardalinea-lettertype"/>
    <w:uiPriority w:val="99"/>
    <w:unhideWhenUsed/>
    <w:rsid w:val="003D0581"/>
    <w:rPr>
      <w:rFonts w:ascii="Consolas" w:hAnsi="Consolas" w:cs="Consolas"/>
      <w:b w:val="0"/>
      <w:color w:val="auto"/>
      <w:sz w:val="20"/>
      <w:szCs w:val="20"/>
    </w:rPr>
  </w:style>
  <w:style w:type="character" w:customStyle="1" w:styleId="Kop4Char">
    <w:name w:val="Kop 4 Char"/>
    <w:basedOn w:val="Standaardalinea-lettertype"/>
    <w:link w:val="Kop4"/>
    <w:rsid w:val="003D0581"/>
    <w:rPr>
      <w:rFonts w:ascii="Verdana" w:hAnsi="Verdana"/>
      <w:bCs/>
      <w:color w:val="000000"/>
      <w:sz w:val="18"/>
      <w:szCs w:val="28"/>
      <w:u w:val="single"/>
    </w:rPr>
  </w:style>
  <w:style w:type="character" w:customStyle="1" w:styleId="Kop5Char">
    <w:name w:val="Kop 5 Char"/>
    <w:basedOn w:val="Standaardalinea-lettertype"/>
    <w:link w:val="Kop5"/>
    <w:rsid w:val="003D0581"/>
    <w:rPr>
      <w:rFonts w:ascii="Verdana" w:hAnsi="Verdana"/>
      <w:bCs/>
      <w:iCs/>
      <w:color w:val="000000"/>
      <w:sz w:val="18"/>
      <w:szCs w:val="26"/>
    </w:rPr>
  </w:style>
  <w:style w:type="character" w:customStyle="1" w:styleId="Kop6Char">
    <w:name w:val="Kop 6 Char"/>
    <w:basedOn w:val="Standaardalinea-lettertype"/>
    <w:link w:val="Kop6"/>
    <w:rsid w:val="003D0581"/>
    <w:rPr>
      <w:rFonts w:ascii="Arial" w:hAnsi="Arial"/>
      <w:b/>
      <w:bCs/>
      <w:i/>
      <w:color w:val="000000"/>
      <w:sz w:val="22"/>
      <w:szCs w:val="22"/>
    </w:rPr>
  </w:style>
  <w:style w:type="character" w:customStyle="1" w:styleId="Kop8Char">
    <w:name w:val="Kop 8 Char"/>
    <w:basedOn w:val="Standaardalinea-lettertype"/>
    <w:link w:val="Kop8"/>
    <w:rsid w:val="003D0581"/>
    <w:rPr>
      <w:rFonts w:ascii="Verdana" w:hAnsi="Verdana"/>
      <w:i/>
      <w:iCs/>
      <w:sz w:val="18"/>
      <w:szCs w:val="24"/>
    </w:rPr>
  </w:style>
  <w:style w:type="character" w:customStyle="1" w:styleId="Kop9Char">
    <w:name w:val="Kop 9 Char"/>
    <w:basedOn w:val="Standaardalinea-lettertype"/>
    <w:link w:val="Kop9"/>
    <w:rsid w:val="003D0581"/>
    <w:rPr>
      <w:rFonts w:ascii="Arial" w:hAnsi="Arial" w:cs="Arial"/>
      <w:color w:val="000000"/>
      <w:sz w:val="22"/>
      <w:szCs w:val="22"/>
    </w:rPr>
  </w:style>
  <w:style w:type="numbering" w:customStyle="1" w:styleId="Opsommingsteken">
    <w:name w:val="Opsommingsteken"/>
    <w:basedOn w:val="Geenlijst"/>
    <w:uiPriority w:val="99"/>
    <w:rsid w:val="003D0581"/>
    <w:pPr>
      <w:numPr>
        <w:numId w:val="24"/>
      </w:numPr>
    </w:pPr>
  </w:style>
  <w:style w:type="character" w:customStyle="1" w:styleId="VoetnoottekstChar">
    <w:name w:val="Voetnoottekst Char"/>
    <w:basedOn w:val="Standaardalinea-lettertype"/>
    <w:link w:val="Voetnoottekst"/>
    <w:rsid w:val="003D0581"/>
    <w:rPr>
      <w:rFonts w:ascii="Verdana" w:hAnsi="Verdana"/>
      <w:color w:val="000000"/>
      <w:szCs w:val="22"/>
    </w:rPr>
  </w:style>
  <w:style w:type="character" w:customStyle="1" w:styleId="VoettekstChar">
    <w:name w:val="Voettekst Char"/>
    <w:basedOn w:val="Standaardalinea-lettertype"/>
    <w:link w:val="Voettekst"/>
    <w:rsid w:val="003D0581"/>
    <w:rPr>
      <w:rFonts w:ascii="Verdana" w:hAnsi="Verdana"/>
      <w:sz w:val="18"/>
      <w:szCs w:val="24"/>
    </w:rPr>
  </w:style>
  <w:style w:type="table" w:customStyle="1" w:styleId="Standaardtabellichtgrijs">
    <w:name w:val="Standaardtabel lichtgrijs"/>
    <w:basedOn w:val="Standaardtabel"/>
    <w:uiPriority w:val="99"/>
    <w:rsid w:val="003D0581"/>
    <w:pPr>
      <w:spacing w:line="276" w:lineRule="auto"/>
    </w:pPr>
    <w:rPr>
      <w:rFonts w:ascii="Verdana" w:eastAsiaTheme="minorHAnsi" w:hAnsi="Verdana"/>
      <w:sz w:val="16"/>
      <w:szCs w:val="18"/>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tcMar>
        <w:top w:w="28" w:type="dxa"/>
        <w:bottom w:w="28" w:type="dxa"/>
      </w:tcMar>
    </w:tcPr>
    <w:tblStylePr w:type="firstRow">
      <w:rPr>
        <w:rFonts w:ascii="Verdana" w:hAnsi="Verdana"/>
        <w:b/>
        <w:color w:val="auto"/>
        <w:sz w:val="16"/>
      </w:rPr>
      <w:tblPr/>
      <w:tcPr>
        <w:shd w:val="clear" w:color="auto" w:fill="D9D9D9" w:themeFill="background1" w:themeFillShade="D9"/>
      </w:tcPr>
    </w:tblStylePr>
  </w:style>
  <w:style w:type="character" w:customStyle="1" w:styleId="LijstopsomtekenChar">
    <w:name w:val="Lijst opsom.teken Char"/>
    <w:basedOn w:val="Standaardalinea-lettertype"/>
    <w:link w:val="Lijstopsomteken"/>
    <w:rsid w:val="003D0581"/>
    <w:rPr>
      <w:rFonts w:ascii="Verdana" w:hAnsi="Verdana"/>
      <w:color w:val="000000"/>
      <w:sz w:val="18"/>
      <w:szCs w:val="22"/>
    </w:rPr>
  </w:style>
  <w:style w:type="numbering" w:customStyle="1" w:styleId="OpmaakprofielMetopsommingstekens1">
    <w:name w:val="Opmaakprofiel Met opsommingstekens1"/>
    <w:rsid w:val="003D0581"/>
    <w:pPr>
      <w:numPr>
        <w:numId w:val="5"/>
      </w:numPr>
    </w:pPr>
  </w:style>
  <w:style w:type="numbering" w:customStyle="1" w:styleId="OpmaakprofielMetopsommingstekens11">
    <w:name w:val="Opmaakprofiel Met opsommingstekens11"/>
    <w:rsid w:val="003D0581"/>
    <w:pPr>
      <w:numPr>
        <w:numId w:val="25"/>
      </w:numPr>
    </w:pPr>
  </w:style>
  <w:style w:type="character" w:customStyle="1" w:styleId="BallontekstChar">
    <w:name w:val="Ballontekst Char"/>
    <w:basedOn w:val="Standaardalinea-lettertype"/>
    <w:link w:val="Ballontekst"/>
    <w:uiPriority w:val="99"/>
    <w:semiHidden/>
    <w:rsid w:val="003D0581"/>
    <w:rPr>
      <w:rFonts w:ascii="Tahoma" w:hAnsi="Tahoma" w:cs="Tahoma"/>
      <w:sz w:val="16"/>
      <w:szCs w:val="16"/>
    </w:rPr>
  </w:style>
  <w:style w:type="character" w:customStyle="1" w:styleId="newsinleiding1">
    <w:name w:val="newsinleiding1"/>
    <w:basedOn w:val="Standaardalinea-lettertype"/>
    <w:rsid w:val="003D0581"/>
    <w:rPr>
      <w:b/>
      <w:bCs/>
      <w:sz w:val="17"/>
      <w:szCs w:val="17"/>
      <w:bdr w:val="none" w:sz="0" w:space="0" w:color="auto" w:frame="1"/>
      <w:shd w:val="clear" w:color="auto" w:fill="auto"/>
    </w:rPr>
  </w:style>
  <w:style w:type="character" w:customStyle="1" w:styleId="TekstopmerkingChar">
    <w:name w:val="Tekst opmerking Char"/>
    <w:basedOn w:val="Standaardalinea-lettertype"/>
    <w:link w:val="Tekstopmerking"/>
    <w:uiPriority w:val="99"/>
    <w:semiHidden/>
    <w:rsid w:val="003D0581"/>
    <w:rPr>
      <w:rFonts w:ascii="Arial" w:hAnsi="Arial"/>
      <w:szCs w:val="22"/>
    </w:rPr>
  </w:style>
  <w:style w:type="character" w:customStyle="1" w:styleId="OnderwerpvanopmerkingChar">
    <w:name w:val="Onderwerp van opmerking Char"/>
    <w:basedOn w:val="TekstopmerkingChar"/>
    <w:link w:val="Onderwerpvanopmerking"/>
    <w:uiPriority w:val="99"/>
    <w:semiHidden/>
    <w:rsid w:val="003D0581"/>
    <w:rPr>
      <w:rFonts w:ascii="Arial" w:hAnsi="Arial"/>
      <w:b/>
      <w:bCs/>
      <w:szCs w:val="22"/>
    </w:rPr>
  </w:style>
  <w:style w:type="numbering" w:customStyle="1" w:styleId="Geenlijst3">
    <w:name w:val="Geen lijst3"/>
    <w:next w:val="Geenlijst"/>
    <w:uiPriority w:val="99"/>
    <w:semiHidden/>
    <w:unhideWhenUsed/>
    <w:rsid w:val="0067561E"/>
  </w:style>
  <w:style w:type="table" w:customStyle="1" w:styleId="StandaardtabelEvides1">
    <w:name w:val="Standaardtabel Evides1"/>
    <w:basedOn w:val="Standaardtabel"/>
    <w:uiPriority w:val="99"/>
    <w:rsid w:val="0067561E"/>
    <w:pPr>
      <w:spacing w:line="276" w:lineRule="auto"/>
    </w:pPr>
    <w:rPr>
      <w:rFonts w:ascii="Verdana" w:eastAsiaTheme="minorHAnsi" w:hAnsi="Verdana"/>
      <w:sz w:val="16"/>
      <w:szCs w:val="18"/>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tcMar>
        <w:top w:w="28" w:type="dxa"/>
        <w:bottom w:w="28" w:type="dxa"/>
      </w:tcMar>
    </w:tcPr>
    <w:tblStylePr w:type="firstRow">
      <w:rPr>
        <w:rFonts w:ascii="Verdana" w:hAnsi="Verdana"/>
        <w:b/>
        <w:color w:val="FFFFFF" w:themeColor="background1"/>
        <w:sz w:val="16"/>
      </w:rPr>
      <w:tblPr/>
      <w:tcPr>
        <w:shd w:val="clear" w:color="auto" w:fill="7F7F7F" w:themeFill="text1" w:themeFillTint="80"/>
      </w:tcPr>
    </w:tblStylePr>
  </w:style>
  <w:style w:type="numbering" w:customStyle="1" w:styleId="Opsommingsteken1">
    <w:name w:val="Opsommingsteken1"/>
    <w:basedOn w:val="Geenlijst"/>
    <w:uiPriority w:val="99"/>
    <w:rsid w:val="0067561E"/>
  </w:style>
  <w:style w:type="table" w:customStyle="1" w:styleId="Standaardtabellichtgrijs1">
    <w:name w:val="Standaardtabel lichtgrijs1"/>
    <w:basedOn w:val="Standaardtabel"/>
    <w:uiPriority w:val="99"/>
    <w:rsid w:val="0067561E"/>
    <w:pPr>
      <w:spacing w:line="276" w:lineRule="auto"/>
    </w:pPr>
    <w:rPr>
      <w:rFonts w:ascii="Verdana" w:eastAsiaTheme="minorHAnsi" w:hAnsi="Verdana"/>
      <w:sz w:val="16"/>
      <w:szCs w:val="18"/>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tcMar>
        <w:top w:w="28" w:type="dxa"/>
        <w:bottom w:w="28" w:type="dxa"/>
      </w:tcMar>
    </w:tcPr>
    <w:tblStylePr w:type="firstRow">
      <w:rPr>
        <w:rFonts w:ascii="Verdana" w:hAnsi="Verdana"/>
        <w:b/>
        <w:color w:val="auto"/>
        <w:sz w:val="16"/>
      </w:rPr>
      <w:tblPr/>
      <w:tcPr>
        <w:shd w:val="clear" w:color="auto" w:fill="D9D9D9" w:themeFill="background1" w:themeFillShade="D9"/>
      </w:tcPr>
    </w:tblStylePr>
  </w:style>
  <w:style w:type="table" w:customStyle="1" w:styleId="Tabelraster1">
    <w:name w:val="Tabelraster1"/>
    <w:basedOn w:val="Standaardtabel"/>
    <w:next w:val="Tabelraster"/>
    <w:rsid w:val="00675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D-effectenvoortabel21">
    <w:name w:val="3D-effecten voor tabel 21"/>
    <w:basedOn w:val="Standaardtabel"/>
    <w:next w:val="3D-effectenvoortabel2"/>
    <w:rsid w:val="0067561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OpmaakprofielMetopsommingstekens2">
    <w:name w:val="Opmaakprofiel Met opsommingstekens2"/>
    <w:rsid w:val="0067561E"/>
  </w:style>
  <w:style w:type="table" w:customStyle="1" w:styleId="Klassieketabel11">
    <w:name w:val="Klassieke tabel 11"/>
    <w:basedOn w:val="Standaardtabel"/>
    <w:next w:val="Klassieketabel1"/>
    <w:rsid w:val="0067561E"/>
    <w:pPr>
      <w:tabs>
        <w:tab w:val="right" w:leader="dot" w:pos="8222"/>
      </w:tabs>
    </w:pPr>
    <w:tblPr>
      <w:tblBorders>
        <w:top w:val="single" w:sz="12" w:space="0" w:color="000000"/>
        <w:bottom w:val="single" w:sz="12" w:space="0" w:color="000000"/>
      </w:tblBorders>
    </w:tblPr>
    <w:tcPr>
      <w:shd w:val="clear" w:color="auto" w:fill="auto"/>
    </w:tcPr>
    <w:tblStylePr w:type="firstRow">
      <w:rPr>
        <w:i w:val="0"/>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ijst31">
    <w:name w:val="Tabellijst 31"/>
    <w:basedOn w:val="Standaardtabel"/>
    <w:next w:val="Tabellijst3"/>
    <w:rsid w:val="0067561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Lijstalinea11">
    <w:name w:val="Lijstalinea11"/>
    <w:basedOn w:val="Standaard"/>
    <w:rsid w:val="0067561E"/>
    <w:pPr>
      <w:ind w:left="720"/>
    </w:pPr>
    <w:rPr>
      <w:rFonts w:ascii="Calibri" w:hAnsi="Calibri" w:cs="Calibri"/>
      <w:szCs w:val="22"/>
    </w:rPr>
  </w:style>
  <w:style w:type="table" w:customStyle="1" w:styleId="Tabelkolommen41">
    <w:name w:val="Tabelkolommen 41"/>
    <w:basedOn w:val="Standaardtabel"/>
    <w:next w:val="Tabelkolommen4"/>
    <w:rsid w:val="0067561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numbering" w:customStyle="1" w:styleId="Stijl18">
    <w:name w:val="Stijl18"/>
    <w:rsid w:val="0067561E"/>
  </w:style>
  <w:style w:type="numbering" w:customStyle="1" w:styleId="Stijl21">
    <w:name w:val="Stijl21"/>
    <w:rsid w:val="0067561E"/>
  </w:style>
  <w:style w:type="numbering" w:customStyle="1" w:styleId="Stijl31">
    <w:name w:val="Stijl31"/>
    <w:rsid w:val="0067561E"/>
  </w:style>
  <w:style w:type="numbering" w:customStyle="1" w:styleId="Stijl41">
    <w:name w:val="Stijl41"/>
    <w:rsid w:val="0067561E"/>
  </w:style>
  <w:style w:type="numbering" w:customStyle="1" w:styleId="Stijl51">
    <w:name w:val="Stijl51"/>
    <w:rsid w:val="0067561E"/>
  </w:style>
  <w:style w:type="numbering" w:customStyle="1" w:styleId="Stijl61">
    <w:name w:val="Stijl61"/>
    <w:rsid w:val="0067561E"/>
  </w:style>
  <w:style w:type="numbering" w:customStyle="1" w:styleId="Stijl71">
    <w:name w:val="Stijl71"/>
    <w:rsid w:val="0067561E"/>
  </w:style>
  <w:style w:type="numbering" w:customStyle="1" w:styleId="Stijl81">
    <w:name w:val="Stijl81"/>
    <w:rsid w:val="0067561E"/>
  </w:style>
  <w:style w:type="numbering" w:customStyle="1" w:styleId="Stijl91">
    <w:name w:val="Stijl91"/>
    <w:rsid w:val="0067561E"/>
  </w:style>
  <w:style w:type="numbering" w:customStyle="1" w:styleId="Stijl101">
    <w:name w:val="Stijl101"/>
    <w:rsid w:val="0067561E"/>
  </w:style>
  <w:style w:type="numbering" w:customStyle="1" w:styleId="Stijl111">
    <w:name w:val="Stijl111"/>
    <w:rsid w:val="0067561E"/>
  </w:style>
  <w:style w:type="numbering" w:customStyle="1" w:styleId="Stijl121">
    <w:name w:val="Stijl121"/>
    <w:rsid w:val="0067561E"/>
  </w:style>
  <w:style w:type="numbering" w:customStyle="1" w:styleId="Stijl131">
    <w:name w:val="Stijl131"/>
    <w:rsid w:val="0067561E"/>
  </w:style>
  <w:style w:type="numbering" w:customStyle="1" w:styleId="Stijl141">
    <w:name w:val="Stijl141"/>
    <w:rsid w:val="0067561E"/>
  </w:style>
  <w:style w:type="numbering" w:customStyle="1" w:styleId="Stijl151">
    <w:name w:val="Stijl151"/>
    <w:rsid w:val="0067561E"/>
  </w:style>
  <w:style w:type="numbering" w:customStyle="1" w:styleId="Stijl161">
    <w:name w:val="Stijl161"/>
    <w:rsid w:val="0067561E"/>
  </w:style>
  <w:style w:type="numbering" w:customStyle="1" w:styleId="Stijl171">
    <w:name w:val="Stijl171"/>
    <w:rsid w:val="0067561E"/>
  </w:style>
  <w:style w:type="numbering" w:customStyle="1" w:styleId="OpmaakprofielMetopsommingstekens12">
    <w:name w:val="Opmaakprofiel Met opsommingstekens12"/>
    <w:rsid w:val="0067561E"/>
  </w:style>
  <w:style w:type="numbering" w:customStyle="1" w:styleId="Stijl181">
    <w:name w:val="Stijl181"/>
    <w:rsid w:val="0067561E"/>
  </w:style>
  <w:style w:type="numbering" w:customStyle="1" w:styleId="Stijl211">
    <w:name w:val="Stijl211"/>
    <w:rsid w:val="0067561E"/>
  </w:style>
  <w:style w:type="numbering" w:customStyle="1" w:styleId="Stijl311">
    <w:name w:val="Stijl311"/>
    <w:rsid w:val="0067561E"/>
    <w:pPr>
      <w:numPr>
        <w:numId w:val="26"/>
      </w:numPr>
    </w:pPr>
  </w:style>
  <w:style w:type="numbering" w:customStyle="1" w:styleId="Stijl411">
    <w:name w:val="Stijl411"/>
    <w:rsid w:val="0067561E"/>
  </w:style>
  <w:style w:type="numbering" w:customStyle="1" w:styleId="Stijl511">
    <w:name w:val="Stijl511"/>
    <w:rsid w:val="0067561E"/>
  </w:style>
  <w:style w:type="numbering" w:customStyle="1" w:styleId="Stijl611">
    <w:name w:val="Stijl611"/>
    <w:rsid w:val="0067561E"/>
    <w:pPr>
      <w:numPr>
        <w:numId w:val="27"/>
      </w:numPr>
    </w:pPr>
  </w:style>
  <w:style w:type="numbering" w:customStyle="1" w:styleId="Stijl711">
    <w:name w:val="Stijl711"/>
    <w:rsid w:val="0067561E"/>
  </w:style>
  <w:style w:type="numbering" w:customStyle="1" w:styleId="Stijl811">
    <w:name w:val="Stijl811"/>
    <w:rsid w:val="0067561E"/>
  </w:style>
  <w:style w:type="numbering" w:customStyle="1" w:styleId="Stijl911">
    <w:name w:val="Stijl911"/>
    <w:rsid w:val="0067561E"/>
  </w:style>
  <w:style w:type="numbering" w:customStyle="1" w:styleId="Stijl1011">
    <w:name w:val="Stijl1011"/>
    <w:rsid w:val="0067561E"/>
  </w:style>
  <w:style w:type="numbering" w:customStyle="1" w:styleId="Stijl1111">
    <w:name w:val="Stijl1111"/>
    <w:rsid w:val="0067561E"/>
  </w:style>
  <w:style w:type="numbering" w:customStyle="1" w:styleId="Stijl1211">
    <w:name w:val="Stijl1211"/>
    <w:rsid w:val="0067561E"/>
  </w:style>
  <w:style w:type="numbering" w:customStyle="1" w:styleId="Stijl1311">
    <w:name w:val="Stijl1311"/>
    <w:rsid w:val="0067561E"/>
  </w:style>
  <w:style w:type="numbering" w:customStyle="1" w:styleId="Stijl1411">
    <w:name w:val="Stijl1411"/>
    <w:rsid w:val="0067561E"/>
  </w:style>
  <w:style w:type="numbering" w:customStyle="1" w:styleId="Stijl1511">
    <w:name w:val="Stijl1511"/>
    <w:rsid w:val="0067561E"/>
    <w:pPr>
      <w:numPr>
        <w:numId w:val="28"/>
      </w:numPr>
    </w:pPr>
  </w:style>
  <w:style w:type="numbering" w:customStyle="1" w:styleId="Stijl1611">
    <w:name w:val="Stijl1611"/>
    <w:rsid w:val="0067561E"/>
  </w:style>
  <w:style w:type="numbering" w:customStyle="1" w:styleId="Stijl1711">
    <w:name w:val="Stijl1711"/>
    <w:rsid w:val="0067561E"/>
  </w:style>
  <w:style w:type="paragraph" w:customStyle="1" w:styleId="Default">
    <w:name w:val="Default"/>
    <w:rsid w:val="0067561E"/>
    <w:pPr>
      <w:autoSpaceDE w:val="0"/>
      <w:autoSpaceDN w:val="0"/>
      <w:adjustRightInd w:val="0"/>
    </w:pPr>
    <w:rPr>
      <w:rFonts w:ascii="Calibri" w:hAnsi="Calibri" w:cs="Calibri"/>
      <w:color w:val="000000"/>
      <w:sz w:val="24"/>
      <w:szCs w:val="24"/>
    </w:rPr>
  </w:style>
  <w:style w:type="character" w:styleId="Zwaar">
    <w:name w:val="Strong"/>
    <w:uiPriority w:val="22"/>
    <w:qFormat/>
    <w:rsid w:val="0067561E"/>
    <w:rPr>
      <w:b/>
      <w:bCs/>
      <w:sz w:val="24"/>
      <w:szCs w:val="24"/>
      <w:bdr w:val="none" w:sz="0" w:space="0" w:color="auto" w:frame="1"/>
      <w:shd w:val="clear" w:color="auto" w:fill="auto"/>
    </w:rPr>
  </w:style>
  <w:style w:type="table" w:styleId="Lichtraster-accent5">
    <w:name w:val="Light Grid Accent 5"/>
    <w:basedOn w:val="Standaardtabel"/>
    <w:uiPriority w:val="62"/>
    <w:rsid w:val="0067561E"/>
    <w:rPr>
      <w:rFonts w:ascii="Verdana" w:eastAsia="Calibri" w:hAnsi="Verdana"/>
      <w:sz w:val="18"/>
      <w:szCs w:val="18"/>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Humanist521BT-Roman" w:eastAsia="Times New Roman" w:hAnsi="Humanist521BT-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Humanist521BT-Roman" w:eastAsia="Times New Roman" w:hAnsi="Humanist521BT-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Humanist521BT-Roman" w:eastAsia="Times New Roman" w:hAnsi="Humanist521BT-Roman" w:cs="Times New Roman"/>
        <w:b/>
        <w:bCs/>
      </w:rPr>
    </w:tblStylePr>
    <w:tblStylePr w:type="lastCol">
      <w:rPr>
        <w:rFonts w:ascii="Humanist521BT-Roman" w:eastAsia="Times New Roman" w:hAnsi="Humanist521BT-Rom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emiddeldraster1-accent5">
    <w:name w:val="Medium Grid 1 Accent 5"/>
    <w:basedOn w:val="Standaardtabel"/>
    <w:uiPriority w:val="67"/>
    <w:rsid w:val="0067561E"/>
    <w:rPr>
      <w:rFonts w:ascii="Verdana" w:eastAsia="Calibri" w:hAnsi="Verdana"/>
      <w:sz w:val="18"/>
      <w:szCs w:val="18"/>
      <w:lang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Tabellijst5">
    <w:name w:val="Table List 5"/>
    <w:basedOn w:val="Standaardtabel"/>
    <w:rsid w:val="0067561E"/>
    <w:pPr>
      <w:spacing w:line="276"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raster10">
    <w:name w:val="Table Grid 1"/>
    <w:basedOn w:val="Standaardtabel"/>
    <w:rsid w:val="0067561E"/>
    <w:pPr>
      <w:spacing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intro-mint">
    <w:name w:val="intro - mint"/>
    <w:basedOn w:val="Standaard"/>
    <w:uiPriority w:val="99"/>
    <w:rsid w:val="0067561E"/>
    <w:pPr>
      <w:widowControl w:val="0"/>
      <w:autoSpaceDE w:val="0"/>
      <w:autoSpaceDN w:val="0"/>
      <w:adjustRightInd w:val="0"/>
      <w:spacing w:line="288" w:lineRule="auto"/>
      <w:textAlignment w:val="center"/>
    </w:pPr>
    <w:rPr>
      <w:rFonts w:ascii="FoundryFormSans-Book" w:eastAsiaTheme="minorEastAsia" w:hAnsi="FoundryFormSans-Book" w:cs="FoundryFormSans-Book"/>
      <w:color w:val="3CC1D2"/>
      <w:sz w:val="24"/>
      <w:lang w:val="en-GB"/>
    </w:rPr>
  </w:style>
  <w:style w:type="numbering" w:customStyle="1" w:styleId="Geenlijst11">
    <w:name w:val="Geen lijst11"/>
    <w:next w:val="Geenlijst"/>
    <w:uiPriority w:val="99"/>
    <w:semiHidden/>
    <w:unhideWhenUsed/>
    <w:rsid w:val="0067561E"/>
  </w:style>
  <w:style w:type="paragraph" w:customStyle="1" w:styleId="xl68">
    <w:name w:val="xl68"/>
    <w:basedOn w:val="Standaard"/>
    <w:rsid w:val="0067561E"/>
    <w:pPr>
      <w:spacing w:before="100" w:beforeAutospacing="1" w:after="100" w:afterAutospacing="1" w:line="240" w:lineRule="auto"/>
      <w:textAlignment w:val="center"/>
    </w:pPr>
    <w:rPr>
      <w:szCs w:val="18"/>
    </w:rPr>
  </w:style>
  <w:style w:type="paragraph" w:customStyle="1" w:styleId="xl69">
    <w:name w:val="xl69"/>
    <w:basedOn w:val="Standaard"/>
    <w:rsid w:val="006756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Cs w:val="18"/>
    </w:rPr>
  </w:style>
  <w:style w:type="paragraph" w:customStyle="1" w:styleId="xl70">
    <w:name w:val="xl70"/>
    <w:basedOn w:val="Standaard"/>
    <w:rsid w:val="006756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Cs w:val="18"/>
    </w:rPr>
  </w:style>
  <w:style w:type="paragraph" w:customStyle="1" w:styleId="xl71">
    <w:name w:val="xl71"/>
    <w:basedOn w:val="Standaard"/>
    <w:rsid w:val="006756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Cs w:val="18"/>
    </w:rPr>
  </w:style>
  <w:style w:type="paragraph" w:customStyle="1" w:styleId="xl72">
    <w:name w:val="xl72"/>
    <w:basedOn w:val="Standaard"/>
    <w:rsid w:val="006756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Cs w:val="18"/>
    </w:rPr>
  </w:style>
  <w:style w:type="paragraph" w:customStyle="1" w:styleId="xl73">
    <w:name w:val="xl73"/>
    <w:basedOn w:val="Standaard"/>
    <w:rsid w:val="0067561E"/>
    <w:pPr>
      <w:spacing w:before="100" w:beforeAutospacing="1" w:after="100" w:afterAutospacing="1" w:line="240" w:lineRule="auto"/>
      <w:textAlignment w:val="center"/>
    </w:pPr>
    <w:rPr>
      <w:b/>
      <w:bCs/>
      <w:i/>
      <w:iCs/>
      <w:szCs w:val="18"/>
    </w:rPr>
  </w:style>
  <w:style w:type="paragraph" w:customStyle="1" w:styleId="xl74">
    <w:name w:val="xl74"/>
    <w:basedOn w:val="Standaard"/>
    <w:rsid w:val="006756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75">
    <w:name w:val="xl75"/>
    <w:basedOn w:val="Standaard"/>
    <w:rsid w:val="006756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szCs w:val="18"/>
    </w:rPr>
  </w:style>
  <w:style w:type="paragraph" w:customStyle="1" w:styleId="xl76">
    <w:name w:val="xl76"/>
    <w:basedOn w:val="Standaard"/>
    <w:rsid w:val="0067561E"/>
    <w:pPr>
      <w:spacing w:before="100" w:beforeAutospacing="1" w:after="100" w:afterAutospacing="1" w:line="240" w:lineRule="auto"/>
      <w:textAlignment w:val="center"/>
    </w:pPr>
    <w:rPr>
      <w:b/>
      <w:bCs/>
      <w:szCs w:val="18"/>
    </w:rPr>
  </w:style>
  <w:style w:type="paragraph" w:customStyle="1" w:styleId="xl77">
    <w:name w:val="xl77"/>
    <w:basedOn w:val="Standaard"/>
    <w:rsid w:val="0067561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rPr>
  </w:style>
  <w:style w:type="paragraph" w:customStyle="1" w:styleId="xl78">
    <w:name w:val="xl78"/>
    <w:basedOn w:val="Standaard"/>
    <w:rsid w:val="006756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rPr>
  </w:style>
  <w:style w:type="paragraph" w:customStyle="1" w:styleId="xl79">
    <w:name w:val="xl79"/>
    <w:basedOn w:val="Standaard"/>
    <w:rsid w:val="006756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Cs w:val="18"/>
    </w:rPr>
  </w:style>
  <w:style w:type="paragraph" w:customStyle="1" w:styleId="xl80">
    <w:name w:val="xl80"/>
    <w:basedOn w:val="Standaard"/>
    <w:rsid w:val="0067561E"/>
    <w:pPr>
      <w:spacing w:before="100" w:beforeAutospacing="1" w:after="100" w:afterAutospacing="1" w:line="240" w:lineRule="auto"/>
      <w:textAlignment w:val="center"/>
    </w:pPr>
    <w:rPr>
      <w:b/>
      <w:bCs/>
      <w:szCs w:val="18"/>
    </w:rPr>
  </w:style>
  <w:style w:type="paragraph" w:customStyle="1" w:styleId="xl81">
    <w:name w:val="xl81"/>
    <w:basedOn w:val="Standaard"/>
    <w:rsid w:val="006756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rPr>
  </w:style>
  <w:style w:type="paragraph" w:customStyle="1" w:styleId="xl82">
    <w:name w:val="xl82"/>
    <w:basedOn w:val="Standaard"/>
    <w:rsid w:val="0067561E"/>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szCs w:val="18"/>
    </w:rPr>
  </w:style>
  <w:style w:type="paragraph" w:customStyle="1" w:styleId="xl83">
    <w:name w:val="xl83"/>
    <w:basedOn w:val="Standaard"/>
    <w:rsid w:val="0067561E"/>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sz w:val="24"/>
    </w:rPr>
  </w:style>
  <w:style w:type="paragraph" w:customStyle="1" w:styleId="xl84">
    <w:name w:val="xl84"/>
    <w:basedOn w:val="Standaard"/>
    <w:rsid w:val="0067561E"/>
    <w:pPr>
      <w:spacing w:before="100" w:beforeAutospacing="1" w:after="100" w:afterAutospacing="1" w:line="240" w:lineRule="auto"/>
      <w:jc w:val="right"/>
      <w:textAlignment w:val="center"/>
    </w:pPr>
    <w:rPr>
      <w:b/>
      <w:bCs/>
      <w:szCs w:val="18"/>
    </w:rPr>
  </w:style>
  <w:style w:type="paragraph" w:customStyle="1" w:styleId="xl85">
    <w:name w:val="xl85"/>
    <w:basedOn w:val="Standaard"/>
    <w:rsid w:val="0067561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szCs w:val="18"/>
    </w:rPr>
  </w:style>
  <w:style w:type="numbering" w:customStyle="1" w:styleId="OpmaakprofielMetopsommingstekens3">
    <w:name w:val="Opmaakprofiel Met opsommingstekens3"/>
    <w:rsid w:val="004C505C"/>
    <w:pPr>
      <w:numPr>
        <w:numId w:val="20"/>
      </w:numPr>
    </w:pPr>
  </w:style>
  <w:style w:type="table" w:customStyle="1" w:styleId="Tabelraster2">
    <w:name w:val="Tabelraster2"/>
    <w:basedOn w:val="Standaardtabel"/>
    <w:next w:val="Tabelraster"/>
    <w:rsid w:val="005769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ardtabellichtgrijs2">
    <w:name w:val="Standaardtabel lichtgrijs2"/>
    <w:basedOn w:val="Standaardtabel"/>
    <w:uiPriority w:val="99"/>
    <w:rsid w:val="00BA5D3D"/>
    <w:pPr>
      <w:spacing w:line="276" w:lineRule="auto"/>
    </w:pPr>
    <w:rPr>
      <w:rFonts w:ascii="Verdana" w:eastAsiaTheme="minorHAnsi" w:hAnsi="Verdana"/>
      <w:sz w:val="16"/>
      <w:szCs w:val="18"/>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tcMar>
        <w:top w:w="28" w:type="dxa"/>
        <w:bottom w:w="28" w:type="dxa"/>
      </w:tcMar>
    </w:tcPr>
    <w:tblStylePr w:type="firstRow">
      <w:rPr>
        <w:rFonts w:ascii="Verdana" w:hAnsi="Verdana"/>
        <w:b/>
        <w:color w:val="auto"/>
        <w:sz w:val="16"/>
      </w:rPr>
      <w:tblPr/>
      <w:tcPr>
        <w:shd w:val="clear" w:color="auto" w:fill="D9D9D9" w:themeFill="background1" w:themeFillShade="D9"/>
      </w:tcPr>
    </w:tblStylePr>
  </w:style>
  <w:style w:type="numbering" w:customStyle="1" w:styleId="Geenlijst4">
    <w:name w:val="Geen lijst4"/>
    <w:next w:val="Geenlijst"/>
    <w:uiPriority w:val="99"/>
    <w:semiHidden/>
    <w:unhideWhenUsed/>
    <w:rsid w:val="007A469E"/>
  </w:style>
  <w:style w:type="character" w:customStyle="1" w:styleId="LijstalineaChar">
    <w:name w:val="Lijstalinea Char"/>
    <w:aliases w:val="Lijst meerdere niveaus Char,heading 2 Char"/>
    <w:basedOn w:val="Standaardalinea-lettertype"/>
    <w:link w:val="Lijstalinea"/>
    <w:uiPriority w:val="34"/>
    <w:rsid w:val="00652601"/>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34456">
      <w:bodyDiv w:val="1"/>
      <w:marLeft w:val="0"/>
      <w:marRight w:val="0"/>
      <w:marTop w:val="0"/>
      <w:marBottom w:val="0"/>
      <w:divBdr>
        <w:top w:val="none" w:sz="0" w:space="0" w:color="auto"/>
        <w:left w:val="none" w:sz="0" w:space="0" w:color="auto"/>
        <w:bottom w:val="none" w:sz="0" w:space="0" w:color="auto"/>
        <w:right w:val="none" w:sz="0" w:space="0" w:color="auto"/>
      </w:divBdr>
    </w:div>
    <w:div w:id="61176237">
      <w:bodyDiv w:val="1"/>
      <w:marLeft w:val="0"/>
      <w:marRight w:val="0"/>
      <w:marTop w:val="0"/>
      <w:marBottom w:val="0"/>
      <w:divBdr>
        <w:top w:val="none" w:sz="0" w:space="0" w:color="auto"/>
        <w:left w:val="none" w:sz="0" w:space="0" w:color="auto"/>
        <w:bottom w:val="none" w:sz="0" w:space="0" w:color="auto"/>
        <w:right w:val="none" w:sz="0" w:space="0" w:color="auto"/>
      </w:divBdr>
    </w:div>
    <w:div w:id="67846233">
      <w:bodyDiv w:val="1"/>
      <w:marLeft w:val="0"/>
      <w:marRight w:val="0"/>
      <w:marTop w:val="0"/>
      <w:marBottom w:val="0"/>
      <w:divBdr>
        <w:top w:val="none" w:sz="0" w:space="0" w:color="auto"/>
        <w:left w:val="none" w:sz="0" w:space="0" w:color="auto"/>
        <w:bottom w:val="none" w:sz="0" w:space="0" w:color="auto"/>
        <w:right w:val="none" w:sz="0" w:space="0" w:color="auto"/>
      </w:divBdr>
    </w:div>
    <w:div w:id="96799536">
      <w:bodyDiv w:val="1"/>
      <w:marLeft w:val="0"/>
      <w:marRight w:val="0"/>
      <w:marTop w:val="0"/>
      <w:marBottom w:val="0"/>
      <w:divBdr>
        <w:top w:val="none" w:sz="0" w:space="0" w:color="auto"/>
        <w:left w:val="none" w:sz="0" w:space="0" w:color="auto"/>
        <w:bottom w:val="none" w:sz="0" w:space="0" w:color="auto"/>
        <w:right w:val="none" w:sz="0" w:space="0" w:color="auto"/>
      </w:divBdr>
    </w:div>
    <w:div w:id="102768049">
      <w:bodyDiv w:val="1"/>
      <w:marLeft w:val="0"/>
      <w:marRight w:val="0"/>
      <w:marTop w:val="0"/>
      <w:marBottom w:val="0"/>
      <w:divBdr>
        <w:top w:val="none" w:sz="0" w:space="0" w:color="auto"/>
        <w:left w:val="none" w:sz="0" w:space="0" w:color="auto"/>
        <w:bottom w:val="none" w:sz="0" w:space="0" w:color="auto"/>
        <w:right w:val="none" w:sz="0" w:space="0" w:color="auto"/>
      </w:divBdr>
    </w:div>
    <w:div w:id="106774599">
      <w:bodyDiv w:val="1"/>
      <w:marLeft w:val="0"/>
      <w:marRight w:val="0"/>
      <w:marTop w:val="0"/>
      <w:marBottom w:val="0"/>
      <w:divBdr>
        <w:top w:val="none" w:sz="0" w:space="0" w:color="auto"/>
        <w:left w:val="none" w:sz="0" w:space="0" w:color="auto"/>
        <w:bottom w:val="none" w:sz="0" w:space="0" w:color="auto"/>
        <w:right w:val="none" w:sz="0" w:space="0" w:color="auto"/>
      </w:divBdr>
    </w:div>
    <w:div w:id="154879865">
      <w:bodyDiv w:val="1"/>
      <w:marLeft w:val="0"/>
      <w:marRight w:val="0"/>
      <w:marTop w:val="0"/>
      <w:marBottom w:val="0"/>
      <w:divBdr>
        <w:top w:val="none" w:sz="0" w:space="0" w:color="auto"/>
        <w:left w:val="none" w:sz="0" w:space="0" w:color="auto"/>
        <w:bottom w:val="none" w:sz="0" w:space="0" w:color="auto"/>
        <w:right w:val="none" w:sz="0" w:space="0" w:color="auto"/>
      </w:divBdr>
    </w:div>
    <w:div w:id="168181191">
      <w:bodyDiv w:val="1"/>
      <w:marLeft w:val="0"/>
      <w:marRight w:val="0"/>
      <w:marTop w:val="0"/>
      <w:marBottom w:val="0"/>
      <w:divBdr>
        <w:top w:val="none" w:sz="0" w:space="0" w:color="auto"/>
        <w:left w:val="none" w:sz="0" w:space="0" w:color="auto"/>
        <w:bottom w:val="none" w:sz="0" w:space="0" w:color="auto"/>
        <w:right w:val="none" w:sz="0" w:space="0" w:color="auto"/>
      </w:divBdr>
    </w:div>
    <w:div w:id="190725615">
      <w:bodyDiv w:val="1"/>
      <w:marLeft w:val="0"/>
      <w:marRight w:val="0"/>
      <w:marTop w:val="0"/>
      <w:marBottom w:val="0"/>
      <w:divBdr>
        <w:top w:val="none" w:sz="0" w:space="0" w:color="auto"/>
        <w:left w:val="none" w:sz="0" w:space="0" w:color="auto"/>
        <w:bottom w:val="none" w:sz="0" w:space="0" w:color="auto"/>
        <w:right w:val="none" w:sz="0" w:space="0" w:color="auto"/>
      </w:divBdr>
    </w:div>
    <w:div w:id="200437238">
      <w:bodyDiv w:val="1"/>
      <w:marLeft w:val="0"/>
      <w:marRight w:val="0"/>
      <w:marTop w:val="0"/>
      <w:marBottom w:val="0"/>
      <w:divBdr>
        <w:top w:val="none" w:sz="0" w:space="0" w:color="auto"/>
        <w:left w:val="none" w:sz="0" w:space="0" w:color="auto"/>
        <w:bottom w:val="none" w:sz="0" w:space="0" w:color="auto"/>
        <w:right w:val="none" w:sz="0" w:space="0" w:color="auto"/>
      </w:divBdr>
    </w:div>
    <w:div w:id="206722839">
      <w:bodyDiv w:val="1"/>
      <w:marLeft w:val="0"/>
      <w:marRight w:val="0"/>
      <w:marTop w:val="0"/>
      <w:marBottom w:val="0"/>
      <w:divBdr>
        <w:top w:val="none" w:sz="0" w:space="0" w:color="auto"/>
        <w:left w:val="none" w:sz="0" w:space="0" w:color="auto"/>
        <w:bottom w:val="none" w:sz="0" w:space="0" w:color="auto"/>
        <w:right w:val="none" w:sz="0" w:space="0" w:color="auto"/>
      </w:divBdr>
    </w:div>
    <w:div w:id="226957672">
      <w:bodyDiv w:val="1"/>
      <w:marLeft w:val="0"/>
      <w:marRight w:val="0"/>
      <w:marTop w:val="0"/>
      <w:marBottom w:val="0"/>
      <w:divBdr>
        <w:top w:val="none" w:sz="0" w:space="0" w:color="auto"/>
        <w:left w:val="none" w:sz="0" w:space="0" w:color="auto"/>
        <w:bottom w:val="none" w:sz="0" w:space="0" w:color="auto"/>
        <w:right w:val="none" w:sz="0" w:space="0" w:color="auto"/>
      </w:divBdr>
    </w:div>
    <w:div w:id="271859405">
      <w:bodyDiv w:val="1"/>
      <w:marLeft w:val="0"/>
      <w:marRight w:val="0"/>
      <w:marTop w:val="0"/>
      <w:marBottom w:val="0"/>
      <w:divBdr>
        <w:top w:val="none" w:sz="0" w:space="0" w:color="auto"/>
        <w:left w:val="none" w:sz="0" w:space="0" w:color="auto"/>
        <w:bottom w:val="none" w:sz="0" w:space="0" w:color="auto"/>
        <w:right w:val="none" w:sz="0" w:space="0" w:color="auto"/>
      </w:divBdr>
    </w:div>
    <w:div w:id="302078578">
      <w:bodyDiv w:val="1"/>
      <w:marLeft w:val="0"/>
      <w:marRight w:val="0"/>
      <w:marTop w:val="0"/>
      <w:marBottom w:val="0"/>
      <w:divBdr>
        <w:top w:val="none" w:sz="0" w:space="0" w:color="auto"/>
        <w:left w:val="none" w:sz="0" w:space="0" w:color="auto"/>
        <w:bottom w:val="none" w:sz="0" w:space="0" w:color="auto"/>
        <w:right w:val="none" w:sz="0" w:space="0" w:color="auto"/>
      </w:divBdr>
    </w:div>
    <w:div w:id="359282137">
      <w:bodyDiv w:val="1"/>
      <w:marLeft w:val="0"/>
      <w:marRight w:val="0"/>
      <w:marTop w:val="0"/>
      <w:marBottom w:val="0"/>
      <w:divBdr>
        <w:top w:val="none" w:sz="0" w:space="0" w:color="auto"/>
        <w:left w:val="none" w:sz="0" w:space="0" w:color="auto"/>
        <w:bottom w:val="none" w:sz="0" w:space="0" w:color="auto"/>
        <w:right w:val="none" w:sz="0" w:space="0" w:color="auto"/>
      </w:divBdr>
      <w:divsChild>
        <w:div w:id="1176731347">
          <w:marLeft w:val="0"/>
          <w:marRight w:val="0"/>
          <w:marTop w:val="6000"/>
          <w:marBottom w:val="0"/>
          <w:divBdr>
            <w:top w:val="none" w:sz="0" w:space="0" w:color="auto"/>
            <w:left w:val="none" w:sz="0" w:space="0" w:color="auto"/>
            <w:bottom w:val="none" w:sz="0" w:space="0" w:color="auto"/>
            <w:right w:val="none" w:sz="0" w:space="0" w:color="auto"/>
          </w:divBdr>
          <w:divsChild>
            <w:div w:id="2134978565">
              <w:marLeft w:val="0"/>
              <w:marRight w:val="0"/>
              <w:marTop w:val="0"/>
              <w:marBottom w:val="0"/>
              <w:divBdr>
                <w:top w:val="none" w:sz="0" w:space="0" w:color="auto"/>
                <w:left w:val="none" w:sz="0" w:space="0" w:color="auto"/>
                <w:bottom w:val="none" w:sz="0" w:space="0" w:color="auto"/>
                <w:right w:val="none" w:sz="0" w:space="0" w:color="auto"/>
              </w:divBdr>
              <w:divsChild>
                <w:div w:id="1763529884">
                  <w:marLeft w:val="0"/>
                  <w:marRight w:val="0"/>
                  <w:marTop w:val="0"/>
                  <w:marBottom w:val="0"/>
                  <w:divBdr>
                    <w:top w:val="none" w:sz="0" w:space="0" w:color="auto"/>
                    <w:left w:val="none" w:sz="0" w:space="0" w:color="auto"/>
                    <w:bottom w:val="none" w:sz="0" w:space="0" w:color="auto"/>
                    <w:right w:val="none" w:sz="0" w:space="0" w:color="auto"/>
                  </w:divBdr>
                  <w:divsChild>
                    <w:div w:id="2004045472">
                      <w:marLeft w:val="3015"/>
                      <w:marRight w:val="0"/>
                      <w:marTop w:val="552"/>
                      <w:marBottom w:val="0"/>
                      <w:divBdr>
                        <w:top w:val="none" w:sz="0" w:space="0" w:color="auto"/>
                        <w:left w:val="none" w:sz="0" w:space="0" w:color="auto"/>
                        <w:bottom w:val="none" w:sz="0" w:space="0" w:color="auto"/>
                        <w:right w:val="none" w:sz="0" w:space="0" w:color="auto"/>
                      </w:divBdr>
                      <w:divsChild>
                        <w:div w:id="1752770379">
                          <w:marLeft w:val="0"/>
                          <w:marRight w:val="0"/>
                          <w:marTop w:val="0"/>
                          <w:marBottom w:val="0"/>
                          <w:divBdr>
                            <w:top w:val="single" w:sz="6" w:space="20" w:color="E7E7E7"/>
                            <w:left w:val="single" w:sz="6" w:space="0" w:color="E7E7E7"/>
                            <w:bottom w:val="single" w:sz="6" w:space="0" w:color="E7E7E7"/>
                            <w:right w:val="single" w:sz="6" w:space="0" w:color="E7E7E7"/>
                          </w:divBdr>
                          <w:divsChild>
                            <w:div w:id="494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5079578">
      <w:bodyDiv w:val="1"/>
      <w:marLeft w:val="0"/>
      <w:marRight w:val="0"/>
      <w:marTop w:val="0"/>
      <w:marBottom w:val="0"/>
      <w:divBdr>
        <w:top w:val="none" w:sz="0" w:space="0" w:color="auto"/>
        <w:left w:val="none" w:sz="0" w:space="0" w:color="auto"/>
        <w:bottom w:val="none" w:sz="0" w:space="0" w:color="auto"/>
        <w:right w:val="none" w:sz="0" w:space="0" w:color="auto"/>
      </w:divBdr>
    </w:div>
    <w:div w:id="420952326">
      <w:bodyDiv w:val="1"/>
      <w:marLeft w:val="0"/>
      <w:marRight w:val="0"/>
      <w:marTop w:val="0"/>
      <w:marBottom w:val="0"/>
      <w:divBdr>
        <w:top w:val="none" w:sz="0" w:space="0" w:color="auto"/>
        <w:left w:val="none" w:sz="0" w:space="0" w:color="auto"/>
        <w:bottom w:val="none" w:sz="0" w:space="0" w:color="auto"/>
        <w:right w:val="none" w:sz="0" w:space="0" w:color="auto"/>
      </w:divBdr>
    </w:div>
    <w:div w:id="421754658">
      <w:bodyDiv w:val="1"/>
      <w:marLeft w:val="0"/>
      <w:marRight w:val="0"/>
      <w:marTop w:val="0"/>
      <w:marBottom w:val="0"/>
      <w:divBdr>
        <w:top w:val="none" w:sz="0" w:space="0" w:color="auto"/>
        <w:left w:val="none" w:sz="0" w:space="0" w:color="auto"/>
        <w:bottom w:val="none" w:sz="0" w:space="0" w:color="auto"/>
        <w:right w:val="none" w:sz="0" w:space="0" w:color="auto"/>
      </w:divBdr>
    </w:div>
    <w:div w:id="450631069">
      <w:bodyDiv w:val="1"/>
      <w:marLeft w:val="0"/>
      <w:marRight w:val="0"/>
      <w:marTop w:val="0"/>
      <w:marBottom w:val="0"/>
      <w:divBdr>
        <w:top w:val="none" w:sz="0" w:space="0" w:color="auto"/>
        <w:left w:val="none" w:sz="0" w:space="0" w:color="auto"/>
        <w:bottom w:val="none" w:sz="0" w:space="0" w:color="auto"/>
        <w:right w:val="none" w:sz="0" w:space="0" w:color="auto"/>
      </w:divBdr>
    </w:div>
    <w:div w:id="539558069">
      <w:bodyDiv w:val="1"/>
      <w:marLeft w:val="0"/>
      <w:marRight w:val="0"/>
      <w:marTop w:val="0"/>
      <w:marBottom w:val="0"/>
      <w:divBdr>
        <w:top w:val="none" w:sz="0" w:space="0" w:color="auto"/>
        <w:left w:val="none" w:sz="0" w:space="0" w:color="auto"/>
        <w:bottom w:val="none" w:sz="0" w:space="0" w:color="auto"/>
        <w:right w:val="none" w:sz="0" w:space="0" w:color="auto"/>
      </w:divBdr>
    </w:div>
    <w:div w:id="600185075">
      <w:bodyDiv w:val="1"/>
      <w:marLeft w:val="0"/>
      <w:marRight w:val="0"/>
      <w:marTop w:val="0"/>
      <w:marBottom w:val="0"/>
      <w:divBdr>
        <w:top w:val="none" w:sz="0" w:space="0" w:color="auto"/>
        <w:left w:val="none" w:sz="0" w:space="0" w:color="auto"/>
        <w:bottom w:val="none" w:sz="0" w:space="0" w:color="auto"/>
        <w:right w:val="none" w:sz="0" w:space="0" w:color="auto"/>
      </w:divBdr>
    </w:div>
    <w:div w:id="606619439">
      <w:bodyDiv w:val="1"/>
      <w:marLeft w:val="0"/>
      <w:marRight w:val="0"/>
      <w:marTop w:val="0"/>
      <w:marBottom w:val="0"/>
      <w:divBdr>
        <w:top w:val="none" w:sz="0" w:space="0" w:color="auto"/>
        <w:left w:val="none" w:sz="0" w:space="0" w:color="auto"/>
        <w:bottom w:val="none" w:sz="0" w:space="0" w:color="auto"/>
        <w:right w:val="none" w:sz="0" w:space="0" w:color="auto"/>
      </w:divBdr>
    </w:div>
    <w:div w:id="625161723">
      <w:bodyDiv w:val="1"/>
      <w:marLeft w:val="0"/>
      <w:marRight w:val="0"/>
      <w:marTop w:val="0"/>
      <w:marBottom w:val="0"/>
      <w:divBdr>
        <w:top w:val="none" w:sz="0" w:space="0" w:color="auto"/>
        <w:left w:val="none" w:sz="0" w:space="0" w:color="auto"/>
        <w:bottom w:val="none" w:sz="0" w:space="0" w:color="auto"/>
        <w:right w:val="none" w:sz="0" w:space="0" w:color="auto"/>
      </w:divBdr>
    </w:div>
    <w:div w:id="633564635">
      <w:bodyDiv w:val="1"/>
      <w:marLeft w:val="0"/>
      <w:marRight w:val="0"/>
      <w:marTop w:val="0"/>
      <w:marBottom w:val="0"/>
      <w:divBdr>
        <w:top w:val="none" w:sz="0" w:space="0" w:color="auto"/>
        <w:left w:val="none" w:sz="0" w:space="0" w:color="auto"/>
        <w:bottom w:val="none" w:sz="0" w:space="0" w:color="auto"/>
        <w:right w:val="none" w:sz="0" w:space="0" w:color="auto"/>
      </w:divBdr>
    </w:div>
    <w:div w:id="660816115">
      <w:bodyDiv w:val="1"/>
      <w:marLeft w:val="0"/>
      <w:marRight w:val="0"/>
      <w:marTop w:val="0"/>
      <w:marBottom w:val="0"/>
      <w:divBdr>
        <w:top w:val="none" w:sz="0" w:space="0" w:color="auto"/>
        <w:left w:val="none" w:sz="0" w:space="0" w:color="auto"/>
        <w:bottom w:val="none" w:sz="0" w:space="0" w:color="auto"/>
        <w:right w:val="none" w:sz="0" w:space="0" w:color="auto"/>
      </w:divBdr>
    </w:div>
    <w:div w:id="671882951">
      <w:bodyDiv w:val="1"/>
      <w:marLeft w:val="0"/>
      <w:marRight w:val="0"/>
      <w:marTop w:val="0"/>
      <w:marBottom w:val="0"/>
      <w:divBdr>
        <w:top w:val="none" w:sz="0" w:space="0" w:color="auto"/>
        <w:left w:val="none" w:sz="0" w:space="0" w:color="auto"/>
        <w:bottom w:val="none" w:sz="0" w:space="0" w:color="auto"/>
        <w:right w:val="none" w:sz="0" w:space="0" w:color="auto"/>
      </w:divBdr>
    </w:div>
    <w:div w:id="783646492">
      <w:bodyDiv w:val="1"/>
      <w:marLeft w:val="0"/>
      <w:marRight w:val="0"/>
      <w:marTop w:val="0"/>
      <w:marBottom w:val="0"/>
      <w:divBdr>
        <w:top w:val="none" w:sz="0" w:space="0" w:color="auto"/>
        <w:left w:val="none" w:sz="0" w:space="0" w:color="auto"/>
        <w:bottom w:val="none" w:sz="0" w:space="0" w:color="auto"/>
        <w:right w:val="none" w:sz="0" w:space="0" w:color="auto"/>
      </w:divBdr>
    </w:div>
    <w:div w:id="797331985">
      <w:bodyDiv w:val="1"/>
      <w:marLeft w:val="0"/>
      <w:marRight w:val="0"/>
      <w:marTop w:val="0"/>
      <w:marBottom w:val="0"/>
      <w:divBdr>
        <w:top w:val="none" w:sz="0" w:space="0" w:color="auto"/>
        <w:left w:val="none" w:sz="0" w:space="0" w:color="auto"/>
        <w:bottom w:val="none" w:sz="0" w:space="0" w:color="auto"/>
        <w:right w:val="none" w:sz="0" w:space="0" w:color="auto"/>
      </w:divBdr>
    </w:div>
    <w:div w:id="797379230">
      <w:bodyDiv w:val="1"/>
      <w:marLeft w:val="0"/>
      <w:marRight w:val="0"/>
      <w:marTop w:val="0"/>
      <w:marBottom w:val="0"/>
      <w:divBdr>
        <w:top w:val="none" w:sz="0" w:space="0" w:color="auto"/>
        <w:left w:val="none" w:sz="0" w:space="0" w:color="auto"/>
        <w:bottom w:val="none" w:sz="0" w:space="0" w:color="auto"/>
        <w:right w:val="none" w:sz="0" w:space="0" w:color="auto"/>
      </w:divBdr>
    </w:div>
    <w:div w:id="860513387">
      <w:bodyDiv w:val="1"/>
      <w:marLeft w:val="0"/>
      <w:marRight w:val="0"/>
      <w:marTop w:val="0"/>
      <w:marBottom w:val="0"/>
      <w:divBdr>
        <w:top w:val="none" w:sz="0" w:space="0" w:color="auto"/>
        <w:left w:val="none" w:sz="0" w:space="0" w:color="auto"/>
        <w:bottom w:val="none" w:sz="0" w:space="0" w:color="auto"/>
        <w:right w:val="none" w:sz="0" w:space="0" w:color="auto"/>
      </w:divBdr>
    </w:div>
    <w:div w:id="896933523">
      <w:bodyDiv w:val="1"/>
      <w:marLeft w:val="0"/>
      <w:marRight w:val="0"/>
      <w:marTop w:val="0"/>
      <w:marBottom w:val="0"/>
      <w:divBdr>
        <w:top w:val="none" w:sz="0" w:space="0" w:color="auto"/>
        <w:left w:val="none" w:sz="0" w:space="0" w:color="auto"/>
        <w:bottom w:val="none" w:sz="0" w:space="0" w:color="auto"/>
        <w:right w:val="none" w:sz="0" w:space="0" w:color="auto"/>
      </w:divBdr>
    </w:div>
    <w:div w:id="942878719">
      <w:bodyDiv w:val="1"/>
      <w:marLeft w:val="0"/>
      <w:marRight w:val="0"/>
      <w:marTop w:val="0"/>
      <w:marBottom w:val="0"/>
      <w:divBdr>
        <w:top w:val="none" w:sz="0" w:space="0" w:color="auto"/>
        <w:left w:val="none" w:sz="0" w:space="0" w:color="auto"/>
        <w:bottom w:val="none" w:sz="0" w:space="0" w:color="auto"/>
        <w:right w:val="none" w:sz="0" w:space="0" w:color="auto"/>
      </w:divBdr>
    </w:div>
    <w:div w:id="958412760">
      <w:bodyDiv w:val="1"/>
      <w:marLeft w:val="0"/>
      <w:marRight w:val="0"/>
      <w:marTop w:val="0"/>
      <w:marBottom w:val="0"/>
      <w:divBdr>
        <w:top w:val="none" w:sz="0" w:space="0" w:color="auto"/>
        <w:left w:val="none" w:sz="0" w:space="0" w:color="auto"/>
        <w:bottom w:val="none" w:sz="0" w:space="0" w:color="auto"/>
        <w:right w:val="none" w:sz="0" w:space="0" w:color="auto"/>
      </w:divBdr>
    </w:div>
    <w:div w:id="961427431">
      <w:bodyDiv w:val="1"/>
      <w:marLeft w:val="0"/>
      <w:marRight w:val="0"/>
      <w:marTop w:val="0"/>
      <w:marBottom w:val="0"/>
      <w:divBdr>
        <w:top w:val="none" w:sz="0" w:space="0" w:color="auto"/>
        <w:left w:val="none" w:sz="0" w:space="0" w:color="auto"/>
        <w:bottom w:val="none" w:sz="0" w:space="0" w:color="auto"/>
        <w:right w:val="none" w:sz="0" w:space="0" w:color="auto"/>
      </w:divBdr>
    </w:div>
    <w:div w:id="1021853770">
      <w:bodyDiv w:val="1"/>
      <w:marLeft w:val="0"/>
      <w:marRight w:val="0"/>
      <w:marTop w:val="0"/>
      <w:marBottom w:val="0"/>
      <w:divBdr>
        <w:top w:val="none" w:sz="0" w:space="0" w:color="auto"/>
        <w:left w:val="none" w:sz="0" w:space="0" w:color="auto"/>
        <w:bottom w:val="none" w:sz="0" w:space="0" w:color="auto"/>
        <w:right w:val="none" w:sz="0" w:space="0" w:color="auto"/>
      </w:divBdr>
    </w:div>
    <w:div w:id="1048264436">
      <w:bodyDiv w:val="1"/>
      <w:marLeft w:val="0"/>
      <w:marRight w:val="0"/>
      <w:marTop w:val="0"/>
      <w:marBottom w:val="0"/>
      <w:divBdr>
        <w:top w:val="none" w:sz="0" w:space="0" w:color="auto"/>
        <w:left w:val="none" w:sz="0" w:space="0" w:color="auto"/>
        <w:bottom w:val="none" w:sz="0" w:space="0" w:color="auto"/>
        <w:right w:val="none" w:sz="0" w:space="0" w:color="auto"/>
      </w:divBdr>
    </w:div>
    <w:div w:id="1050030440">
      <w:bodyDiv w:val="1"/>
      <w:marLeft w:val="0"/>
      <w:marRight w:val="0"/>
      <w:marTop w:val="0"/>
      <w:marBottom w:val="0"/>
      <w:divBdr>
        <w:top w:val="none" w:sz="0" w:space="0" w:color="auto"/>
        <w:left w:val="none" w:sz="0" w:space="0" w:color="auto"/>
        <w:bottom w:val="none" w:sz="0" w:space="0" w:color="auto"/>
        <w:right w:val="none" w:sz="0" w:space="0" w:color="auto"/>
      </w:divBdr>
    </w:div>
    <w:div w:id="1096101448">
      <w:bodyDiv w:val="1"/>
      <w:marLeft w:val="0"/>
      <w:marRight w:val="0"/>
      <w:marTop w:val="0"/>
      <w:marBottom w:val="0"/>
      <w:divBdr>
        <w:top w:val="none" w:sz="0" w:space="0" w:color="auto"/>
        <w:left w:val="none" w:sz="0" w:space="0" w:color="auto"/>
        <w:bottom w:val="none" w:sz="0" w:space="0" w:color="auto"/>
        <w:right w:val="none" w:sz="0" w:space="0" w:color="auto"/>
      </w:divBdr>
    </w:div>
    <w:div w:id="1142116488">
      <w:bodyDiv w:val="1"/>
      <w:marLeft w:val="0"/>
      <w:marRight w:val="0"/>
      <w:marTop w:val="0"/>
      <w:marBottom w:val="0"/>
      <w:divBdr>
        <w:top w:val="none" w:sz="0" w:space="0" w:color="auto"/>
        <w:left w:val="none" w:sz="0" w:space="0" w:color="auto"/>
        <w:bottom w:val="none" w:sz="0" w:space="0" w:color="auto"/>
        <w:right w:val="none" w:sz="0" w:space="0" w:color="auto"/>
      </w:divBdr>
      <w:divsChild>
        <w:div w:id="2085955998">
          <w:marLeft w:val="0"/>
          <w:marRight w:val="0"/>
          <w:marTop w:val="0"/>
          <w:marBottom w:val="0"/>
          <w:divBdr>
            <w:top w:val="none" w:sz="0" w:space="0" w:color="auto"/>
            <w:left w:val="none" w:sz="0" w:space="0" w:color="auto"/>
            <w:bottom w:val="none" w:sz="0" w:space="0" w:color="auto"/>
            <w:right w:val="none" w:sz="0" w:space="0" w:color="auto"/>
          </w:divBdr>
        </w:div>
      </w:divsChild>
    </w:div>
    <w:div w:id="1143621100">
      <w:bodyDiv w:val="1"/>
      <w:marLeft w:val="0"/>
      <w:marRight w:val="0"/>
      <w:marTop w:val="0"/>
      <w:marBottom w:val="0"/>
      <w:divBdr>
        <w:top w:val="none" w:sz="0" w:space="0" w:color="auto"/>
        <w:left w:val="none" w:sz="0" w:space="0" w:color="auto"/>
        <w:bottom w:val="none" w:sz="0" w:space="0" w:color="auto"/>
        <w:right w:val="none" w:sz="0" w:space="0" w:color="auto"/>
      </w:divBdr>
    </w:div>
    <w:div w:id="1170874679">
      <w:bodyDiv w:val="1"/>
      <w:marLeft w:val="0"/>
      <w:marRight w:val="0"/>
      <w:marTop w:val="0"/>
      <w:marBottom w:val="0"/>
      <w:divBdr>
        <w:top w:val="none" w:sz="0" w:space="0" w:color="auto"/>
        <w:left w:val="none" w:sz="0" w:space="0" w:color="auto"/>
        <w:bottom w:val="none" w:sz="0" w:space="0" w:color="auto"/>
        <w:right w:val="none" w:sz="0" w:space="0" w:color="auto"/>
      </w:divBdr>
    </w:div>
    <w:div w:id="1181317249">
      <w:bodyDiv w:val="1"/>
      <w:marLeft w:val="0"/>
      <w:marRight w:val="0"/>
      <w:marTop w:val="0"/>
      <w:marBottom w:val="0"/>
      <w:divBdr>
        <w:top w:val="none" w:sz="0" w:space="0" w:color="auto"/>
        <w:left w:val="none" w:sz="0" w:space="0" w:color="auto"/>
        <w:bottom w:val="none" w:sz="0" w:space="0" w:color="auto"/>
        <w:right w:val="none" w:sz="0" w:space="0" w:color="auto"/>
      </w:divBdr>
    </w:div>
    <w:div w:id="1202396288">
      <w:bodyDiv w:val="1"/>
      <w:marLeft w:val="0"/>
      <w:marRight w:val="0"/>
      <w:marTop w:val="0"/>
      <w:marBottom w:val="0"/>
      <w:divBdr>
        <w:top w:val="none" w:sz="0" w:space="0" w:color="auto"/>
        <w:left w:val="none" w:sz="0" w:space="0" w:color="auto"/>
        <w:bottom w:val="none" w:sz="0" w:space="0" w:color="auto"/>
        <w:right w:val="none" w:sz="0" w:space="0" w:color="auto"/>
      </w:divBdr>
    </w:div>
    <w:div w:id="1208643721">
      <w:bodyDiv w:val="1"/>
      <w:marLeft w:val="0"/>
      <w:marRight w:val="0"/>
      <w:marTop w:val="0"/>
      <w:marBottom w:val="0"/>
      <w:divBdr>
        <w:top w:val="none" w:sz="0" w:space="0" w:color="auto"/>
        <w:left w:val="none" w:sz="0" w:space="0" w:color="auto"/>
        <w:bottom w:val="none" w:sz="0" w:space="0" w:color="auto"/>
        <w:right w:val="none" w:sz="0" w:space="0" w:color="auto"/>
      </w:divBdr>
    </w:div>
    <w:div w:id="1313950708">
      <w:bodyDiv w:val="1"/>
      <w:marLeft w:val="0"/>
      <w:marRight w:val="0"/>
      <w:marTop w:val="0"/>
      <w:marBottom w:val="0"/>
      <w:divBdr>
        <w:top w:val="none" w:sz="0" w:space="0" w:color="auto"/>
        <w:left w:val="none" w:sz="0" w:space="0" w:color="auto"/>
        <w:bottom w:val="none" w:sz="0" w:space="0" w:color="auto"/>
        <w:right w:val="none" w:sz="0" w:space="0" w:color="auto"/>
      </w:divBdr>
    </w:div>
    <w:div w:id="1314139207">
      <w:bodyDiv w:val="1"/>
      <w:marLeft w:val="0"/>
      <w:marRight w:val="0"/>
      <w:marTop w:val="0"/>
      <w:marBottom w:val="0"/>
      <w:divBdr>
        <w:top w:val="none" w:sz="0" w:space="0" w:color="auto"/>
        <w:left w:val="none" w:sz="0" w:space="0" w:color="auto"/>
        <w:bottom w:val="none" w:sz="0" w:space="0" w:color="auto"/>
        <w:right w:val="none" w:sz="0" w:space="0" w:color="auto"/>
      </w:divBdr>
    </w:div>
    <w:div w:id="1331250973">
      <w:bodyDiv w:val="1"/>
      <w:marLeft w:val="0"/>
      <w:marRight w:val="0"/>
      <w:marTop w:val="0"/>
      <w:marBottom w:val="0"/>
      <w:divBdr>
        <w:top w:val="none" w:sz="0" w:space="0" w:color="auto"/>
        <w:left w:val="none" w:sz="0" w:space="0" w:color="auto"/>
        <w:bottom w:val="none" w:sz="0" w:space="0" w:color="auto"/>
        <w:right w:val="none" w:sz="0" w:space="0" w:color="auto"/>
      </w:divBdr>
    </w:div>
    <w:div w:id="1333291805">
      <w:bodyDiv w:val="1"/>
      <w:marLeft w:val="0"/>
      <w:marRight w:val="0"/>
      <w:marTop w:val="0"/>
      <w:marBottom w:val="0"/>
      <w:divBdr>
        <w:top w:val="none" w:sz="0" w:space="0" w:color="auto"/>
        <w:left w:val="none" w:sz="0" w:space="0" w:color="auto"/>
        <w:bottom w:val="none" w:sz="0" w:space="0" w:color="auto"/>
        <w:right w:val="none" w:sz="0" w:space="0" w:color="auto"/>
      </w:divBdr>
    </w:div>
    <w:div w:id="1371957537">
      <w:bodyDiv w:val="1"/>
      <w:marLeft w:val="0"/>
      <w:marRight w:val="0"/>
      <w:marTop w:val="0"/>
      <w:marBottom w:val="0"/>
      <w:divBdr>
        <w:top w:val="none" w:sz="0" w:space="0" w:color="auto"/>
        <w:left w:val="none" w:sz="0" w:space="0" w:color="auto"/>
        <w:bottom w:val="none" w:sz="0" w:space="0" w:color="auto"/>
        <w:right w:val="none" w:sz="0" w:space="0" w:color="auto"/>
      </w:divBdr>
    </w:div>
    <w:div w:id="1379279573">
      <w:bodyDiv w:val="1"/>
      <w:marLeft w:val="0"/>
      <w:marRight w:val="0"/>
      <w:marTop w:val="0"/>
      <w:marBottom w:val="0"/>
      <w:divBdr>
        <w:top w:val="none" w:sz="0" w:space="0" w:color="auto"/>
        <w:left w:val="none" w:sz="0" w:space="0" w:color="auto"/>
        <w:bottom w:val="none" w:sz="0" w:space="0" w:color="auto"/>
        <w:right w:val="none" w:sz="0" w:space="0" w:color="auto"/>
      </w:divBdr>
    </w:div>
    <w:div w:id="1414857178">
      <w:bodyDiv w:val="1"/>
      <w:marLeft w:val="0"/>
      <w:marRight w:val="0"/>
      <w:marTop w:val="0"/>
      <w:marBottom w:val="0"/>
      <w:divBdr>
        <w:top w:val="none" w:sz="0" w:space="0" w:color="auto"/>
        <w:left w:val="none" w:sz="0" w:space="0" w:color="auto"/>
        <w:bottom w:val="none" w:sz="0" w:space="0" w:color="auto"/>
        <w:right w:val="none" w:sz="0" w:space="0" w:color="auto"/>
      </w:divBdr>
    </w:div>
    <w:div w:id="1479689002">
      <w:bodyDiv w:val="1"/>
      <w:marLeft w:val="0"/>
      <w:marRight w:val="0"/>
      <w:marTop w:val="0"/>
      <w:marBottom w:val="0"/>
      <w:divBdr>
        <w:top w:val="none" w:sz="0" w:space="0" w:color="auto"/>
        <w:left w:val="none" w:sz="0" w:space="0" w:color="auto"/>
        <w:bottom w:val="none" w:sz="0" w:space="0" w:color="auto"/>
        <w:right w:val="none" w:sz="0" w:space="0" w:color="auto"/>
      </w:divBdr>
    </w:div>
    <w:div w:id="1488939432">
      <w:bodyDiv w:val="1"/>
      <w:marLeft w:val="0"/>
      <w:marRight w:val="0"/>
      <w:marTop w:val="0"/>
      <w:marBottom w:val="0"/>
      <w:divBdr>
        <w:top w:val="none" w:sz="0" w:space="0" w:color="auto"/>
        <w:left w:val="none" w:sz="0" w:space="0" w:color="auto"/>
        <w:bottom w:val="none" w:sz="0" w:space="0" w:color="auto"/>
        <w:right w:val="none" w:sz="0" w:space="0" w:color="auto"/>
      </w:divBdr>
      <w:divsChild>
        <w:div w:id="499127496">
          <w:marLeft w:val="0"/>
          <w:marRight w:val="0"/>
          <w:marTop w:val="0"/>
          <w:marBottom w:val="0"/>
          <w:divBdr>
            <w:top w:val="none" w:sz="0" w:space="0" w:color="auto"/>
            <w:left w:val="none" w:sz="0" w:space="0" w:color="auto"/>
            <w:bottom w:val="none" w:sz="0" w:space="0" w:color="auto"/>
            <w:right w:val="none" w:sz="0" w:space="0" w:color="auto"/>
          </w:divBdr>
          <w:divsChild>
            <w:div w:id="1260066064">
              <w:marLeft w:val="0"/>
              <w:marRight w:val="0"/>
              <w:marTop w:val="0"/>
              <w:marBottom w:val="0"/>
              <w:divBdr>
                <w:top w:val="none" w:sz="0" w:space="0" w:color="auto"/>
                <w:left w:val="none" w:sz="0" w:space="0" w:color="auto"/>
                <w:bottom w:val="none" w:sz="0" w:space="0" w:color="auto"/>
                <w:right w:val="none" w:sz="0" w:space="0" w:color="auto"/>
              </w:divBdr>
              <w:divsChild>
                <w:div w:id="1587225928">
                  <w:marLeft w:val="0"/>
                  <w:marRight w:val="0"/>
                  <w:marTop w:val="0"/>
                  <w:marBottom w:val="0"/>
                  <w:divBdr>
                    <w:top w:val="none" w:sz="0" w:space="0" w:color="auto"/>
                    <w:left w:val="none" w:sz="0" w:space="0" w:color="auto"/>
                    <w:bottom w:val="none" w:sz="0" w:space="0" w:color="auto"/>
                    <w:right w:val="none" w:sz="0" w:space="0" w:color="auto"/>
                  </w:divBdr>
                  <w:divsChild>
                    <w:div w:id="142858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38007">
      <w:bodyDiv w:val="1"/>
      <w:marLeft w:val="0"/>
      <w:marRight w:val="0"/>
      <w:marTop w:val="0"/>
      <w:marBottom w:val="0"/>
      <w:divBdr>
        <w:top w:val="none" w:sz="0" w:space="0" w:color="auto"/>
        <w:left w:val="none" w:sz="0" w:space="0" w:color="auto"/>
        <w:bottom w:val="none" w:sz="0" w:space="0" w:color="auto"/>
        <w:right w:val="none" w:sz="0" w:space="0" w:color="auto"/>
      </w:divBdr>
    </w:div>
    <w:div w:id="1554804912">
      <w:bodyDiv w:val="1"/>
      <w:marLeft w:val="0"/>
      <w:marRight w:val="0"/>
      <w:marTop w:val="0"/>
      <w:marBottom w:val="0"/>
      <w:divBdr>
        <w:top w:val="none" w:sz="0" w:space="0" w:color="auto"/>
        <w:left w:val="none" w:sz="0" w:space="0" w:color="auto"/>
        <w:bottom w:val="none" w:sz="0" w:space="0" w:color="auto"/>
        <w:right w:val="none" w:sz="0" w:space="0" w:color="auto"/>
      </w:divBdr>
    </w:div>
    <w:div w:id="1562015721">
      <w:bodyDiv w:val="1"/>
      <w:marLeft w:val="0"/>
      <w:marRight w:val="0"/>
      <w:marTop w:val="0"/>
      <w:marBottom w:val="0"/>
      <w:divBdr>
        <w:top w:val="none" w:sz="0" w:space="0" w:color="auto"/>
        <w:left w:val="none" w:sz="0" w:space="0" w:color="auto"/>
        <w:bottom w:val="none" w:sz="0" w:space="0" w:color="auto"/>
        <w:right w:val="none" w:sz="0" w:space="0" w:color="auto"/>
      </w:divBdr>
    </w:div>
    <w:div w:id="1582135081">
      <w:bodyDiv w:val="1"/>
      <w:marLeft w:val="0"/>
      <w:marRight w:val="0"/>
      <w:marTop w:val="0"/>
      <w:marBottom w:val="0"/>
      <w:divBdr>
        <w:top w:val="none" w:sz="0" w:space="0" w:color="auto"/>
        <w:left w:val="none" w:sz="0" w:space="0" w:color="auto"/>
        <w:bottom w:val="none" w:sz="0" w:space="0" w:color="auto"/>
        <w:right w:val="none" w:sz="0" w:space="0" w:color="auto"/>
      </w:divBdr>
    </w:div>
    <w:div w:id="1598251370">
      <w:bodyDiv w:val="1"/>
      <w:marLeft w:val="0"/>
      <w:marRight w:val="0"/>
      <w:marTop w:val="0"/>
      <w:marBottom w:val="0"/>
      <w:divBdr>
        <w:top w:val="none" w:sz="0" w:space="0" w:color="auto"/>
        <w:left w:val="none" w:sz="0" w:space="0" w:color="auto"/>
        <w:bottom w:val="none" w:sz="0" w:space="0" w:color="auto"/>
        <w:right w:val="none" w:sz="0" w:space="0" w:color="auto"/>
      </w:divBdr>
    </w:div>
    <w:div w:id="1602302950">
      <w:bodyDiv w:val="1"/>
      <w:marLeft w:val="0"/>
      <w:marRight w:val="0"/>
      <w:marTop w:val="0"/>
      <w:marBottom w:val="0"/>
      <w:divBdr>
        <w:top w:val="none" w:sz="0" w:space="0" w:color="auto"/>
        <w:left w:val="none" w:sz="0" w:space="0" w:color="auto"/>
        <w:bottom w:val="none" w:sz="0" w:space="0" w:color="auto"/>
        <w:right w:val="none" w:sz="0" w:space="0" w:color="auto"/>
      </w:divBdr>
    </w:div>
    <w:div w:id="1654606601">
      <w:bodyDiv w:val="1"/>
      <w:marLeft w:val="0"/>
      <w:marRight w:val="0"/>
      <w:marTop w:val="0"/>
      <w:marBottom w:val="0"/>
      <w:divBdr>
        <w:top w:val="none" w:sz="0" w:space="0" w:color="auto"/>
        <w:left w:val="none" w:sz="0" w:space="0" w:color="auto"/>
        <w:bottom w:val="none" w:sz="0" w:space="0" w:color="auto"/>
        <w:right w:val="none" w:sz="0" w:space="0" w:color="auto"/>
      </w:divBdr>
    </w:div>
    <w:div w:id="1664121687">
      <w:bodyDiv w:val="1"/>
      <w:marLeft w:val="0"/>
      <w:marRight w:val="0"/>
      <w:marTop w:val="0"/>
      <w:marBottom w:val="0"/>
      <w:divBdr>
        <w:top w:val="none" w:sz="0" w:space="0" w:color="auto"/>
        <w:left w:val="none" w:sz="0" w:space="0" w:color="auto"/>
        <w:bottom w:val="none" w:sz="0" w:space="0" w:color="auto"/>
        <w:right w:val="none" w:sz="0" w:space="0" w:color="auto"/>
      </w:divBdr>
    </w:div>
    <w:div w:id="1665626586">
      <w:bodyDiv w:val="1"/>
      <w:marLeft w:val="0"/>
      <w:marRight w:val="0"/>
      <w:marTop w:val="0"/>
      <w:marBottom w:val="0"/>
      <w:divBdr>
        <w:top w:val="none" w:sz="0" w:space="0" w:color="auto"/>
        <w:left w:val="none" w:sz="0" w:space="0" w:color="auto"/>
        <w:bottom w:val="none" w:sz="0" w:space="0" w:color="auto"/>
        <w:right w:val="none" w:sz="0" w:space="0" w:color="auto"/>
      </w:divBdr>
    </w:div>
    <w:div w:id="1703166375">
      <w:bodyDiv w:val="1"/>
      <w:marLeft w:val="0"/>
      <w:marRight w:val="0"/>
      <w:marTop w:val="0"/>
      <w:marBottom w:val="0"/>
      <w:divBdr>
        <w:top w:val="none" w:sz="0" w:space="0" w:color="auto"/>
        <w:left w:val="none" w:sz="0" w:space="0" w:color="auto"/>
        <w:bottom w:val="none" w:sz="0" w:space="0" w:color="auto"/>
        <w:right w:val="none" w:sz="0" w:space="0" w:color="auto"/>
      </w:divBdr>
    </w:div>
    <w:div w:id="1742868936">
      <w:bodyDiv w:val="1"/>
      <w:marLeft w:val="0"/>
      <w:marRight w:val="0"/>
      <w:marTop w:val="0"/>
      <w:marBottom w:val="0"/>
      <w:divBdr>
        <w:top w:val="none" w:sz="0" w:space="0" w:color="auto"/>
        <w:left w:val="none" w:sz="0" w:space="0" w:color="auto"/>
        <w:bottom w:val="none" w:sz="0" w:space="0" w:color="auto"/>
        <w:right w:val="none" w:sz="0" w:space="0" w:color="auto"/>
      </w:divBdr>
      <w:divsChild>
        <w:div w:id="2091148438">
          <w:marLeft w:val="0"/>
          <w:marRight w:val="0"/>
          <w:marTop w:val="0"/>
          <w:marBottom w:val="0"/>
          <w:divBdr>
            <w:top w:val="none" w:sz="0" w:space="0" w:color="auto"/>
            <w:left w:val="none" w:sz="0" w:space="0" w:color="auto"/>
            <w:bottom w:val="none" w:sz="0" w:space="0" w:color="auto"/>
            <w:right w:val="none" w:sz="0" w:space="0" w:color="auto"/>
          </w:divBdr>
        </w:div>
      </w:divsChild>
    </w:div>
    <w:div w:id="1752893395">
      <w:bodyDiv w:val="1"/>
      <w:marLeft w:val="0"/>
      <w:marRight w:val="0"/>
      <w:marTop w:val="0"/>
      <w:marBottom w:val="0"/>
      <w:divBdr>
        <w:top w:val="none" w:sz="0" w:space="0" w:color="auto"/>
        <w:left w:val="none" w:sz="0" w:space="0" w:color="auto"/>
        <w:bottom w:val="none" w:sz="0" w:space="0" w:color="auto"/>
        <w:right w:val="none" w:sz="0" w:space="0" w:color="auto"/>
      </w:divBdr>
    </w:div>
    <w:div w:id="1766997621">
      <w:bodyDiv w:val="1"/>
      <w:marLeft w:val="0"/>
      <w:marRight w:val="0"/>
      <w:marTop w:val="0"/>
      <w:marBottom w:val="0"/>
      <w:divBdr>
        <w:top w:val="none" w:sz="0" w:space="0" w:color="auto"/>
        <w:left w:val="none" w:sz="0" w:space="0" w:color="auto"/>
        <w:bottom w:val="none" w:sz="0" w:space="0" w:color="auto"/>
        <w:right w:val="none" w:sz="0" w:space="0" w:color="auto"/>
      </w:divBdr>
    </w:div>
    <w:div w:id="1794325803">
      <w:bodyDiv w:val="1"/>
      <w:marLeft w:val="0"/>
      <w:marRight w:val="0"/>
      <w:marTop w:val="0"/>
      <w:marBottom w:val="0"/>
      <w:divBdr>
        <w:top w:val="none" w:sz="0" w:space="0" w:color="auto"/>
        <w:left w:val="none" w:sz="0" w:space="0" w:color="auto"/>
        <w:bottom w:val="none" w:sz="0" w:space="0" w:color="auto"/>
        <w:right w:val="none" w:sz="0" w:space="0" w:color="auto"/>
      </w:divBdr>
    </w:div>
    <w:div w:id="1828548759">
      <w:bodyDiv w:val="1"/>
      <w:marLeft w:val="0"/>
      <w:marRight w:val="0"/>
      <w:marTop w:val="0"/>
      <w:marBottom w:val="0"/>
      <w:divBdr>
        <w:top w:val="none" w:sz="0" w:space="0" w:color="auto"/>
        <w:left w:val="none" w:sz="0" w:space="0" w:color="auto"/>
        <w:bottom w:val="none" w:sz="0" w:space="0" w:color="auto"/>
        <w:right w:val="none" w:sz="0" w:space="0" w:color="auto"/>
      </w:divBdr>
    </w:div>
    <w:div w:id="1885022047">
      <w:bodyDiv w:val="1"/>
      <w:marLeft w:val="0"/>
      <w:marRight w:val="0"/>
      <w:marTop w:val="0"/>
      <w:marBottom w:val="0"/>
      <w:divBdr>
        <w:top w:val="none" w:sz="0" w:space="0" w:color="auto"/>
        <w:left w:val="none" w:sz="0" w:space="0" w:color="auto"/>
        <w:bottom w:val="none" w:sz="0" w:space="0" w:color="auto"/>
        <w:right w:val="none" w:sz="0" w:space="0" w:color="auto"/>
      </w:divBdr>
    </w:div>
    <w:div w:id="1911503879">
      <w:bodyDiv w:val="1"/>
      <w:marLeft w:val="0"/>
      <w:marRight w:val="0"/>
      <w:marTop w:val="0"/>
      <w:marBottom w:val="0"/>
      <w:divBdr>
        <w:top w:val="none" w:sz="0" w:space="0" w:color="auto"/>
        <w:left w:val="none" w:sz="0" w:space="0" w:color="auto"/>
        <w:bottom w:val="none" w:sz="0" w:space="0" w:color="auto"/>
        <w:right w:val="none" w:sz="0" w:space="0" w:color="auto"/>
      </w:divBdr>
    </w:div>
    <w:div w:id="1936863982">
      <w:bodyDiv w:val="1"/>
      <w:marLeft w:val="0"/>
      <w:marRight w:val="0"/>
      <w:marTop w:val="0"/>
      <w:marBottom w:val="0"/>
      <w:divBdr>
        <w:top w:val="none" w:sz="0" w:space="0" w:color="auto"/>
        <w:left w:val="none" w:sz="0" w:space="0" w:color="auto"/>
        <w:bottom w:val="none" w:sz="0" w:space="0" w:color="auto"/>
        <w:right w:val="none" w:sz="0" w:space="0" w:color="auto"/>
      </w:divBdr>
    </w:div>
    <w:div w:id="1947540487">
      <w:bodyDiv w:val="1"/>
      <w:marLeft w:val="0"/>
      <w:marRight w:val="0"/>
      <w:marTop w:val="0"/>
      <w:marBottom w:val="0"/>
      <w:divBdr>
        <w:top w:val="none" w:sz="0" w:space="0" w:color="auto"/>
        <w:left w:val="none" w:sz="0" w:space="0" w:color="auto"/>
        <w:bottom w:val="none" w:sz="0" w:space="0" w:color="auto"/>
        <w:right w:val="none" w:sz="0" w:space="0" w:color="auto"/>
      </w:divBdr>
    </w:div>
    <w:div w:id="1984390343">
      <w:bodyDiv w:val="1"/>
      <w:marLeft w:val="0"/>
      <w:marRight w:val="0"/>
      <w:marTop w:val="0"/>
      <w:marBottom w:val="0"/>
      <w:divBdr>
        <w:top w:val="none" w:sz="0" w:space="0" w:color="auto"/>
        <w:left w:val="none" w:sz="0" w:space="0" w:color="auto"/>
        <w:bottom w:val="none" w:sz="0" w:space="0" w:color="auto"/>
        <w:right w:val="none" w:sz="0" w:space="0" w:color="auto"/>
      </w:divBdr>
    </w:div>
    <w:div w:id="2016876924">
      <w:bodyDiv w:val="1"/>
      <w:marLeft w:val="0"/>
      <w:marRight w:val="0"/>
      <w:marTop w:val="0"/>
      <w:marBottom w:val="0"/>
      <w:divBdr>
        <w:top w:val="none" w:sz="0" w:space="0" w:color="auto"/>
        <w:left w:val="none" w:sz="0" w:space="0" w:color="auto"/>
        <w:bottom w:val="none" w:sz="0" w:space="0" w:color="auto"/>
        <w:right w:val="none" w:sz="0" w:space="0" w:color="auto"/>
      </w:divBdr>
    </w:div>
    <w:div w:id="2040616709">
      <w:bodyDiv w:val="1"/>
      <w:marLeft w:val="0"/>
      <w:marRight w:val="0"/>
      <w:marTop w:val="0"/>
      <w:marBottom w:val="0"/>
      <w:divBdr>
        <w:top w:val="none" w:sz="0" w:space="0" w:color="auto"/>
        <w:left w:val="none" w:sz="0" w:space="0" w:color="auto"/>
        <w:bottom w:val="none" w:sz="0" w:space="0" w:color="auto"/>
        <w:right w:val="none" w:sz="0" w:space="0" w:color="auto"/>
      </w:divBdr>
    </w:div>
    <w:div w:id="2095009753">
      <w:bodyDiv w:val="1"/>
      <w:marLeft w:val="0"/>
      <w:marRight w:val="0"/>
      <w:marTop w:val="0"/>
      <w:marBottom w:val="0"/>
      <w:divBdr>
        <w:top w:val="none" w:sz="0" w:space="0" w:color="auto"/>
        <w:left w:val="none" w:sz="0" w:space="0" w:color="auto"/>
        <w:bottom w:val="none" w:sz="0" w:space="0" w:color="auto"/>
        <w:right w:val="none" w:sz="0" w:space="0" w:color="auto"/>
      </w:divBdr>
    </w:div>
    <w:div w:id="211551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7727F-F53F-4501-BB96-A80D1B24F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1344</Words>
  <Characters>9026</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Samenvatting</vt:lpstr>
    </vt:vector>
  </TitlesOfParts>
  <Company>Evides N.V.</Company>
  <LinksUpToDate>false</LinksUpToDate>
  <CharactersWithSpaces>10350</CharactersWithSpaces>
  <SharedDoc>false</SharedDoc>
  <HLinks>
    <vt:vector size="54" baseType="variant">
      <vt:variant>
        <vt:i4>1507387</vt:i4>
      </vt:variant>
      <vt:variant>
        <vt:i4>50</vt:i4>
      </vt:variant>
      <vt:variant>
        <vt:i4>0</vt:i4>
      </vt:variant>
      <vt:variant>
        <vt:i4>5</vt:i4>
      </vt:variant>
      <vt:variant>
        <vt:lpwstr/>
      </vt:variant>
      <vt:variant>
        <vt:lpwstr>_Toc415226858</vt:lpwstr>
      </vt:variant>
      <vt:variant>
        <vt:i4>1507387</vt:i4>
      </vt:variant>
      <vt:variant>
        <vt:i4>44</vt:i4>
      </vt:variant>
      <vt:variant>
        <vt:i4>0</vt:i4>
      </vt:variant>
      <vt:variant>
        <vt:i4>5</vt:i4>
      </vt:variant>
      <vt:variant>
        <vt:lpwstr/>
      </vt:variant>
      <vt:variant>
        <vt:lpwstr>_Toc415226857</vt:lpwstr>
      </vt:variant>
      <vt:variant>
        <vt:i4>1507387</vt:i4>
      </vt:variant>
      <vt:variant>
        <vt:i4>38</vt:i4>
      </vt:variant>
      <vt:variant>
        <vt:i4>0</vt:i4>
      </vt:variant>
      <vt:variant>
        <vt:i4>5</vt:i4>
      </vt:variant>
      <vt:variant>
        <vt:lpwstr/>
      </vt:variant>
      <vt:variant>
        <vt:lpwstr>_Toc415226856</vt:lpwstr>
      </vt:variant>
      <vt:variant>
        <vt:i4>1507387</vt:i4>
      </vt:variant>
      <vt:variant>
        <vt:i4>32</vt:i4>
      </vt:variant>
      <vt:variant>
        <vt:i4>0</vt:i4>
      </vt:variant>
      <vt:variant>
        <vt:i4>5</vt:i4>
      </vt:variant>
      <vt:variant>
        <vt:lpwstr/>
      </vt:variant>
      <vt:variant>
        <vt:lpwstr>_Toc415226855</vt:lpwstr>
      </vt:variant>
      <vt:variant>
        <vt:i4>1507387</vt:i4>
      </vt:variant>
      <vt:variant>
        <vt:i4>26</vt:i4>
      </vt:variant>
      <vt:variant>
        <vt:i4>0</vt:i4>
      </vt:variant>
      <vt:variant>
        <vt:i4>5</vt:i4>
      </vt:variant>
      <vt:variant>
        <vt:lpwstr/>
      </vt:variant>
      <vt:variant>
        <vt:lpwstr>_Toc415226854</vt:lpwstr>
      </vt:variant>
      <vt:variant>
        <vt:i4>1507387</vt:i4>
      </vt:variant>
      <vt:variant>
        <vt:i4>20</vt:i4>
      </vt:variant>
      <vt:variant>
        <vt:i4>0</vt:i4>
      </vt:variant>
      <vt:variant>
        <vt:i4>5</vt:i4>
      </vt:variant>
      <vt:variant>
        <vt:lpwstr/>
      </vt:variant>
      <vt:variant>
        <vt:lpwstr>_Toc415226853</vt:lpwstr>
      </vt:variant>
      <vt:variant>
        <vt:i4>1507387</vt:i4>
      </vt:variant>
      <vt:variant>
        <vt:i4>14</vt:i4>
      </vt:variant>
      <vt:variant>
        <vt:i4>0</vt:i4>
      </vt:variant>
      <vt:variant>
        <vt:i4>5</vt:i4>
      </vt:variant>
      <vt:variant>
        <vt:lpwstr/>
      </vt:variant>
      <vt:variant>
        <vt:lpwstr>_Toc415226852</vt:lpwstr>
      </vt:variant>
      <vt:variant>
        <vt:i4>1507387</vt:i4>
      </vt:variant>
      <vt:variant>
        <vt:i4>8</vt:i4>
      </vt:variant>
      <vt:variant>
        <vt:i4>0</vt:i4>
      </vt:variant>
      <vt:variant>
        <vt:i4>5</vt:i4>
      </vt:variant>
      <vt:variant>
        <vt:lpwstr/>
      </vt:variant>
      <vt:variant>
        <vt:lpwstr>_Toc415226851</vt:lpwstr>
      </vt:variant>
      <vt:variant>
        <vt:i4>1507387</vt:i4>
      </vt:variant>
      <vt:variant>
        <vt:i4>2</vt:i4>
      </vt:variant>
      <vt:variant>
        <vt:i4>0</vt:i4>
      </vt:variant>
      <vt:variant>
        <vt:i4>5</vt:i4>
      </vt:variant>
      <vt:variant>
        <vt:lpwstr/>
      </vt:variant>
      <vt:variant>
        <vt:lpwstr>_Toc415226850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Samenvatting</dc:title>
  <dc:subject/>
  <cp:keywords/>
  <dc:description/>
  <cp:revision>4</cp:revision>
  <cp:lastPrinted>2019-10-25T11:34:00Z</cp:lastPrinted>
  <dcterms:created xsi:type="dcterms:W3CDTF">2022-12-02T12:41:00Z</dcterms:created>
  <dcterms:modified xsi:type="dcterms:W3CDTF">2023-04-04T09:44:00Z</dcterms:modified>
</cp:coreProperties>
</file>