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6AA7" w14:textId="77777777" w:rsidR="000B4A43" w:rsidRDefault="00000000">
      <w:pPr>
        <w:spacing w:before="80"/>
        <w:ind w:left="220"/>
        <w:rPr>
          <w:sz w:val="32"/>
        </w:rPr>
      </w:pPr>
      <w:r>
        <w:rPr>
          <w:b/>
          <w:sz w:val="32"/>
        </w:rPr>
        <w:t>Terugkoppeling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cursusevaluatie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[naam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cursus]</w:t>
      </w:r>
    </w:p>
    <w:p w14:paraId="6C936D98" w14:textId="77777777" w:rsidR="000B4A43" w:rsidRDefault="00000000">
      <w:pPr>
        <w:pStyle w:val="Plattetekst"/>
        <w:spacing w:before="263" w:line="276" w:lineRule="auto"/>
        <w:ind w:left="220"/>
      </w:pPr>
      <w:r>
        <w:t>Onlangs</w:t>
      </w:r>
      <w:r>
        <w:rPr>
          <w:spacing w:val="-1"/>
        </w:rPr>
        <w:t xml:space="preserve"> </w:t>
      </w:r>
      <w:r>
        <w:t>heb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evaluatieformulier</w:t>
      </w:r>
      <w:r>
        <w:rPr>
          <w:spacing w:val="-4"/>
        </w:rPr>
        <w:t xml:space="preserve"> </w:t>
      </w:r>
      <w:r>
        <w:t>ingevuld</w:t>
      </w:r>
      <w:r>
        <w:rPr>
          <w:spacing w:val="-2"/>
        </w:rPr>
        <w:t xml:space="preserve"> </w:t>
      </w:r>
      <w:r>
        <w:t>aan</w:t>
      </w:r>
      <w:r>
        <w:rPr>
          <w:spacing w:val="-7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einde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een</w:t>
      </w:r>
      <w:r>
        <w:rPr>
          <w:spacing w:val="-2"/>
        </w:rPr>
        <w:t xml:space="preserve"> </w:t>
      </w:r>
      <w:proofErr w:type="gramStart"/>
      <w:r>
        <w:t>BMW</w:t>
      </w:r>
      <w:r>
        <w:rPr>
          <w:spacing w:val="-3"/>
        </w:rPr>
        <w:t xml:space="preserve"> </w:t>
      </w:r>
      <w:r>
        <w:t>cursus</w:t>
      </w:r>
      <w:proofErr w:type="gramEnd"/>
      <w:r>
        <w:t>. De</w:t>
      </w:r>
      <w:r>
        <w:rPr>
          <w:spacing w:val="-2"/>
        </w:rPr>
        <w:t xml:space="preserve"> </w:t>
      </w:r>
      <w:r>
        <w:t>cursuscoördinator</w:t>
      </w:r>
      <w:r>
        <w:rPr>
          <w:spacing w:val="-4"/>
        </w:rPr>
        <w:t xml:space="preserve"> </w:t>
      </w:r>
      <w:r>
        <w:t>verzamelt</w:t>
      </w:r>
      <w:r>
        <w:rPr>
          <w:spacing w:val="-2"/>
        </w:rPr>
        <w:t xml:space="preserve"> </w:t>
      </w:r>
      <w:r>
        <w:t>uit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evaluaties aandachtspunten en onderzoekt, samen met de docenten, welke acties tot verbetering kunnen leiden. Op die manier blijft de cursus zich ontwikkelen en verbeteren. De desbetreffende docent en/of coördinator geeft in onderstaand schema toelichting op aandachtspunten en bijbehorende acties.</w:t>
      </w:r>
    </w:p>
    <w:p w14:paraId="6EE053C1" w14:textId="77777777" w:rsidR="000B4A43" w:rsidRDefault="000B4A43">
      <w:pPr>
        <w:pStyle w:val="Plattetekst"/>
        <w:spacing w:before="2"/>
        <w:rPr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272"/>
      </w:tblGrid>
      <w:tr w:rsidR="000B4A43" w14:paraId="27896B51" w14:textId="77777777">
        <w:trPr>
          <w:trHeight w:val="295"/>
        </w:trPr>
        <w:tc>
          <w:tcPr>
            <w:tcW w:w="2096" w:type="dxa"/>
          </w:tcPr>
          <w:p w14:paraId="2EFA16C3" w14:textId="77777777" w:rsidR="000B4A43" w:rsidRDefault="00000000">
            <w:pPr>
              <w:pStyle w:val="TableParagraph"/>
              <w:spacing w:before="2" w:line="27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Periode/timeslot</w:t>
            </w:r>
          </w:p>
        </w:tc>
        <w:tc>
          <w:tcPr>
            <w:tcW w:w="2272" w:type="dxa"/>
          </w:tcPr>
          <w:p w14:paraId="4B481639" w14:textId="77777777" w:rsidR="000B4A43" w:rsidRDefault="000B4A43">
            <w:pPr>
              <w:pStyle w:val="TableParagraph"/>
              <w:rPr>
                <w:rFonts w:ascii="Times New Roman"/>
              </w:rPr>
            </w:pPr>
          </w:p>
        </w:tc>
      </w:tr>
      <w:tr w:rsidR="000B4A43" w14:paraId="3C1E300F" w14:textId="77777777">
        <w:trPr>
          <w:trHeight w:val="290"/>
        </w:trPr>
        <w:tc>
          <w:tcPr>
            <w:tcW w:w="2096" w:type="dxa"/>
          </w:tcPr>
          <w:p w14:paraId="5DE6B766" w14:textId="77777777" w:rsidR="000B4A43" w:rsidRDefault="00000000">
            <w:pPr>
              <w:pStyle w:val="TableParagraph"/>
              <w:spacing w:line="270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Coördinator</w:t>
            </w:r>
          </w:p>
        </w:tc>
        <w:tc>
          <w:tcPr>
            <w:tcW w:w="2272" w:type="dxa"/>
          </w:tcPr>
          <w:p w14:paraId="7716AE00" w14:textId="77777777" w:rsidR="000B4A43" w:rsidRDefault="000B4A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26853D" w14:textId="77777777" w:rsidR="000B4A43" w:rsidRDefault="000B4A43">
      <w:pPr>
        <w:pStyle w:val="Plattetekst"/>
        <w:rPr>
          <w:sz w:val="20"/>
        </w:rPr>
      </w:pPr>
    </w:p>
    <w:p w14:paraId="79D27489" w14:textId="77777777" w:rsidR="000B4A43" w:rsidRDefault="000B4A43">
      <w:pPr>
        <w:pStyle w:val="Plattetekst"/>
        <w:spacing w:before="3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2"/>
        <w:gridCol w:w="4366"/>
        <w:gridCol w:w="4367"/>
      </w:tblGrid>
      <w:tr w:rsidR="000B4A43" w14:paraId="79DBB374" w14:textId="77777777">
        <w:trPr>
          <w:trHeight w:val="295"/>
        </w:trPr>
        <w:tc>
          <w:tcPr>
            <w:tcW w:w="4372" w:type="dxa"/>
          </w:tcPr>
          <w:p w14:paraId="19CDA3E2" w14:textId="77777777" w:rsidR="000B4A43" w:rsidRDefault="00000000">
            <w:pPr>
              <w:pStyle w:val="TableParagraph"/>
              <w:spacing w:before="2" w:line="27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Aandachtspunt</w:t>
            </w:r>
          </w:p>
        </w:tc>
        <w:tc>
          <w:tcPr>
            <w:tcW w:w="4366" w:type="dxa"/>
          </w:tcPr>
          <w:p w14:paraId="0114CF2D" w14:textId="77777777" w:rsidR="000B4A43" w:rsidRDefault="00000000">
            <w:pPr>
              <w:pStyle w:val="TableParagraph"/>
              <w:spacing w:before="2" w:line="272" w:lineRule="exact"/>
              <w:ind w:left="104"/>
              <w:rPr>
                <w:b/>
              </w:rPr>
            </w:pPr>
            <w:r>
              <w:rPr>
                <w:b/>
              </w:rPr>
              <w:t>Opmerkingen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docent</w:t>
            </w:r>
          </w:p>
        </w:tc>
        <w:tc>
          <w:tcPr>
            <w:tcW w:w="4367" w:type="dxa"/>
          </w:tcPr>
          <w:p w14:paraId="165C9C0F" w14:textId="77777777" w:rsidR="000B4A43" w:rsidRDefault="00000000">
            <w:pPr>
              <w:pStyle w:val="TableParagraph"/>
              <w:spacing w:before="2" w:line="272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Acties</w:t>
            </w:r>
          </w:p>
        </w:tc>
      </w:tr>
      <w:tr w:rsidR="000B4A43" w14:paraId="0F41183C" w14:textId="77777777">
        <w:trPr>
          <w:trHeight w:val="290"/>
        </w:trPr>
        <w:tc>
          <w:tcPr>
            <w:tcW w:w="4372" w:type="dxa"/>
          </w:tcPr>
          <w:p w14:paraId="7C8063D5" w14:textId="77777777" w:rsidR="000B4A43" w:rsidRDefault="00000000">
            <w:pPr>
              <w:pStyle w:val="TableParagraph"/>
              <w:spacing w:line="270" w:lineRule="exact"/>
              <w:ind w:left="110"/>
            </w:pPr>
            <w:r>
              <w:rPr>
                <w:spacing w:val="-5"/>
              </w:rPr>
              <w:t>1.</w:t>
            </w:r>
          </w:p>
        </w:tc>
        <w:tc>
          <w:tcPr>
            <w:tcW w:w="4366" w:type="dxa"/>
          </w:tcPr>
          <w:p w14:paraId="6482E02E" w14:textId="77777777" w:rsidR="000B4A43" w:rsidRDefault="000B4A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7" w:type="dxa"/>
          </w:tcPr>
          <w:p w14:paraId="0BDF4405" w14:textId="77777777" w:rsidR="000B4A43" w:rsidRDefault="000B4A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A43" w14:paraId="2DEB76C3" w14:textId="77777777">
        <w:trPr>
          <w:trHeight w:val="295"/>
        </w:trPr>
        <w:tc>
          <w:tcPr>
            <w:tcW w:w="4372" w:type="dxa"/>
          </w:tcPr>
          <w:p w14:paraId="4F4B73E9" w14:textId="77777777" w:rsidR="000B4A43" w:rsidRDefault="00000000">
            <w:pPr>
              <w:pStyle w:val="TableParagraph"/>
              <w:spacing w:before="3" w:line="272" w:lineRule="exact"/>
              <w:ind w:left="110"/>
            </w:pPr>
            <w:r>
              <w:rPr>
                <w:spacing w:val="-5"/>
              </w:rPr>
              <w:t>2.</w:t>
            </w:r>
          </w:p>
        </w:tc>
        <w:tc>
          <w:tcPr>
            <w:tcW w:w="4366" w:type="dxa"/>
          </w:tcPr>
          <w:p w14:paraId="1CAAA1BD" w14:textId="77777777" w:rsidR="000B4A43" w:rsidRDefault="000B4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7" w:type="dxa"/>
          </w:tcPr>
          <w:p w14:paraId="590B9F4F" w14:textId="77777777" w:rsidR="000B4A43" w:rsidRDefault="000B4A43">
            <w:pPr>
              <w:pStyle w:val="TableParagraph"/>
              <w:rPr>
                <w:rFonts w:ascii="Times New Roman"/>
              </w:rPr>
            </w:pPr>
          </w:p>
        </w:tc>
      </w:tr>
      <w:tr w:rsidR="000B4A43" w14:paraId="1C4E553B" w14:textId="77777777">
        <w:trPr>
          <w:trHeight w:val="295"/>
        </w:trPr>
        <w:tc>
          <w:tcPr>
            <w:tcW w:w="4372" w:type="dxa"/>
          </w:tcPr>
          <w:p w14:paraId="3D37E13E" w14:textId="77777777" w:rsidR="000B4A43" w:rsidRDefault="00000000">
            <w:pPr>
              <w:pStyle w:val="TableParagraph"/>
              <w:spacing w:before="2" w:line="272" w:lineRule="exact"/>
              <w:ind w:left="110"/>
            </w:pPr>
            <w:r>
              <w:rPr>
                <w:spacing w:val="-5"/>
              </w:rPr>
              <w:t>3.</w:t>
            </w:r>
          </w:p>
        </w:tc>
        <w:tc>
          <w:tcPr>
            <w:tcW w:w="4366" w:type="dxa"/>
          </w:tcPr>
          <w:p w14:paraId="23C8EF87" w14:textId="77777777" w:rsidR="000B4A43" w:rsidRDefault="000B4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7" w:type="dxa"/>
          </w:tcPr>
          <w:p w14:paraId="6E99C603" w14:textId="77777777" w:rsidR="000B4A43" w:rsidRDefault="000B4A43">
            <w:pPr>
              <w:pStyle w:val="TableParagraph"/>
              <w:rPr>
                <w:rFonts w:ascii="Times New Roman"/>
              </w:rPr>
            </w:pPr>
          </w:p>
        </w:tc>
      </w:tr>
      <w:tr w:rsidR="000B4A43" w14:paraId="712F7784" w14:textId="77777777">
        <w:trPr>
          <w:trHeight w:val="290"/>
        </w:trPr>
        <w:tc>
          <w:tcPr>
            <w:tcW w:w="4372" w:type="dxa"/>
          </w:tcPr>
          <w:p w14:paraId="042880BE" w14:textId="77777777" w:rsidR="000B4A43" w:rsidRDefault="00000000">
            <w:pPr>
              <w:pStyle w:val="TableParagraph"/>
              <w:spacing w:line="270" w:lineRule="exact"/>
              <w:ind w:left="110"/>
            </w:pPr>
            <w:r>
              <w:rPr>
                <w:spacing w:val="-5"/>
              </w:rPr>
              <w:t>4.</w:t>
            </w:r>
          </w:p>
        </w:tc>
        <w:tc>
          <w:tcPr>
            <w:tcW w:w="4366" w:type="dxa"/>
          </w:tcPr>
          <w:p w14:paraId="20DFB75E" w14:textId="77777777" w:rsidR="000B4A43" w:rsidRDefault="000B4A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7" w:type="dxa"/>
          </w:tcPr>
          <w:p w14:paraId="418A496B" w14:textId="77777777" w:rsidR="000B4A43" w:rsidRDefault="000B4A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4A43" w14:paraId="615A2108" w14:textId="77777777">
        <w:trPr>
          <w:trHeight w:val="295"/>
        </w:trPr>
        <w:tc>
          <w:tcPr>
            <w:tcW w:w="4372" w:type="dxa"/>
          </w:tcPr>
          <w:p w14:paraId="45090780" w14:textId="77777777" w:rsidR="000B4A43" w:rsidRDefault="00000000">
            <w:pPr>
              <w:pStyle w:val="TableParagraph"/>
              <w:spacing w:before="2" w:line="272" w:lineRule="exact"/>
              <w:ind w:left="110"/>
            </w:pPr>
            <w:r>
              <w:t>…</w:t>
            </w:r>
          </w:p>
        </w:tc>
        <w:tc>
          <w:tcPr>
            <w:tcW w:w="4366" w:type="dxa"/>
          </w:tcPr>
          <w:p w14:paraId="06719FC8" w14:textId="77777777" w:rsidR="000B4A43" w:rsidRDefault="000B4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7" w:type="dxa"/>
          </w:tcPr>
          <w:p w14:paraId="500B6CCF" w14:textId="77777777" w:rsidR="000B4A43" w:rsidRDefault="000B4A43">
            <w:pPr>
              <w:pStyle w:val="TableParagraph"/>
              <w:rPr>
                <w:rFonts w:ascii="Times New Roman"/>
              </w:rPr>
            </w:pPr>
          </w:p>
        </w:tc>
      </w:tr>
    </w:tbl>
    <w:p w14:paraId="59B215F5" w14:textId="77777777" w:rsidR="000B4A43" w:rsidRDefault="000B4A43">
      <w:pPr>
        <w:pStyle w:val="Plattetekst"/>
        <w:spacing w:before="1"/>
        <w:rPr>
          <w:sz w:val="40"/>
        </w:rPr>
      </w:pPr>
    </w:p>
    <w:p w14:paraId="200140FB" w14:textId="77777777" w:rsidR="000B4A43" w:rsidRDefault="00000000">
      <w:pPr>
        <w:pStyle w:val="Titel"/>
      </w:pPr>
      <w:r>
        <w:t>Bedankt</w:t>
      </w:r>
      <w:r>
        <w:rPr>
          <w:spacing w:val="-6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invullen</w:t>
      </w:r>
      <w:r>
        <w:rPr>
          <w:spacing w:val="-1"/>
        </w:rPr>
        <w:t xml:space="preserve"> </w:t>
      </w:r>
      <w:r>
        <w:t>van de</w:t>
      </w:r>
      <w:r>
        <w:rPr>
          <w:spacing w:val="-2"/>
        </w:rPr>
        <w:t xml:space="preserve"> </w:t>
      </w:r>
      <w:r>
        <w:t>evaluatie!</w:t>
      </w:r>
      <w:r>
        <w:rPr>
          <w:spacing w:val="-5"/>
        </w:rPr>
        <w:t xml:space="preserve"> </w:t>
      </w:r>
      <w:r>
        <w:t>Jullie</w:t>
      </w:r>
      <w:r>
        <w:rPr>
          <w:spacing w:val="-6"/>
        </w:rPr>
        <w:t xml:space="preserve"> </w:t>
      </w:r>
      <w:r>
        <w:t>kritische</w:t>
      </w:r>
      <w:r>
        <w:rPr>
          <w:spacing w:val="-2"/>
        </w:rPr>
        <w:t xml:space="preserve"> </w:t>
      </w:r>
      <w:r>
        <w:t>blik helpt</w:t>
      </w:r>
      <w:r>
        <w:rPr>
          <w:spacing w:val="-4"/>
        </w:rPr>
        <w:t xml:space="preserve"> </w:t>
      </w:r>
      <w:r>
        <w:t>ons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cursussen te</w:t>
      </w:r>
      <w:r>
        <w:rPr>
          <w:spacing w:val="-2"/>
        </w:rPr>
        <w:t xml:space="preserve"> </w:t>
      </w:r>
      <w:r>
        <w:t xml:space="preserve">blijven </w:t>
      </w:r>
      <w:r>
        <w:rPr>
          <w:spacing w:val="-2"/>
        </w:rPr>
        <w:t>verbeteren.</w:t>
      </w:r>
    </w:p>
    <w:sectPr w:rsidR="000B4A43">
      <w:type w:val="continuous"/>
      <w:pgSz w:w="15840" w:h="12240" w:orient="landscape"/>
      <w:pgMar w:top="1360" w:right="13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43"/>
    <w:rsid w:val="000B4A43"/>
    <w:rsid w:val="00C1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48B562"/>
  <w15:docId w15:val="{CE3B0C1E-F57D-5240-AA4D-E2CDB6DA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Segoe UI" w:eastAsia="Segoe UI" w:hAnsi="Segoe UI" w:cs="Segoe U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ind w:left="220"/>
    </w:pPr>
    <w:rPr>
      <w:b/>
      <w:bCs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581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Juliëtte Schouten</dc:creator>
  <cp:lastModifiedBy>Pieters-4, E.C. (Ellis)</cp:lastModifiedBy>
  <cp:revision>2</cp:revision>
  <dcterms:created xsi:type="dcterms:W3CDTF">2023-08-02T09:13:00Z</dcterms:created>
  <dcterms:modified xsi:type="dcterms:W3CDTF">2023-08-02T09:13:00Z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2023-08-02T00:00:00Z</vt:filetime>
  </property>
</Properties>
</file>