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6F8" w:rsidRDefault="00DD26F8" w14:paraId="45B448E1" w14:textId="25224883"/>
    <w:p w:rsidRPr="00F84E13" w:rsidR="00F60F72" w:rsidP="00F60F72" w:rsidRDefault="3611CD13" w14:paraId="726DF04B" w14:textId="35C8DB40">
      <w:pPr>
        <w:pStyle w:val="Heading1"/>
      </w:pPr>
      <w:r>
        <w:t xml:space="preserve">Remote Invigilation booking confirmation email template </w:t>
      </w:r>
    </w:p>
    <w:p w:rsidR="00F60F72" w:rsidRDefault="00F60F72" w14:paraId="08947C62" w14:textId="7826CF92"/>
    <w:p w:rsidR="005437AE" w:rsidP="005437AE" w:rsidRDefault="005437AE" w14:paraId="13FD2E7B" w14:textId="77777777">
      <w:pPr>
        <w:pStyle w:val="Heading3"/>
        <w:jc w:val="both"/>
      </w:pPr>
      <w:bookmarkStart w:name="_Toc25166636" w:id="0"/>
      <w:bookmarkStart w:name="_Toc29983365" w:id="1"/>
      <w:r>
        <w:t>Revision History:</w:t>
      </w:r>
      <w:bookmarkEnd w:id="0"/>
      <w:bookmarkEnd w:id="1"/>
    </w:p>
    <w:tbl>
      <w:tblPr>
        <w:tblW w:w="0" w:type="auto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ook w:val="04A0" w:firstRow="1" w:lastRow="0" w:firstColumn="1" w:lastColumn="0" w:noHBand="0" w:noVBand="1"/>
      </w:tblPr>
      <w:tblGrid>
        <w:gridCol w:w="1160"/>
        <w:gridCol w:w="2436"/>
        <w:gridCol w:w="2012"/>
        <w:gridCol w:w="3402"/>
      </w:tblGrid>
      <w:tr w:rsidR="005437AE" w:rsidTr="46B5280F" w14:paraId="37E4A15A" w14:textId="77777777">
        <w:tc>
          <w:tcPr>
            <w:tcW w:w="12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hideMark/>
          </w:tcPr>
          <w:p w:rsidR="005437AE" w:rsidP="00A80699" w:rsidRDefault="005437AE" w14:paraId="72ECE292" w14:textId="77777777">
            <w:pPr>
              <w:jc w:val="both"/>
              <w:rPr>
                <w:rFonts w:eastAsia="Calibri"/>
              </w:rPr>
            </w:pPr>
            <w:r w:rsidRPr="4251E17A">
              <w:rPr>
                <w:rFonts w:eastAsia="Calibri"/>
              </w:rPr>
              <w:t>Version</w:t>
            </w:r>
          </w:p>
        </w:tc>
        <w:tc>
          <w:tcPr>
            <w:tcW w:w="2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hideMark/>
          </w:tcPr>
          <w:p w:rsidR="005437AE" w:rsidP="00A80699" w:rsidRDefault="005437AE" w14:paraId="04BCFC98" w14:textId="77777777">
            <w:pPr>
              <w:jc w:val="both"/>
              <w:rPr>
                <w:rFonts w:eastAsia="Calibri"/>
              </w:rPr>
            </w:pPr>
            <w:r w:rsidRPr="4251E17A">
              <w:rPr>
                <w:rFonts w:eastAsia="Calibri"/>
              </w:rPr>
              <w:t>Date</w:t>
            </w:r>
          </w:p>
        </w:tc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hideMark/>
          </w:tcPr>
          <w:p w:rsidR="005437AE" w:rsidP="00A80699" w:rsidRDefault="005437AE" w14:paraId="613308F1" w14:textId="77777777">
            <w:pPr>
              <w:jc w:val="both"/>
              <w:rPr>
                <w:rFonts w:eastAsia="Calibri"/>
              </w:rPr>
            </w:pPr>
            <w:r w:rsidRPr="4251E17A">
              <w:rPr>
                <w:rFonts w:eastAsia="Calibri"/>
              </w:rPr>
              <w:t>Author</w:t>
            </w:r>
          </w:p>
        </w:tc>
        <w:tc>
          <w:tcPr>
            <w:tcW w:w="4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hideMark/>
          </w:tcPr>
          <w:p w:rsidR="005437AE" w:rsidP="00A80699" w:rsidRDefault="005437AE" w14:paraId="7DEAE874" w14:textId="77777777">
            <w:pPr>
              <w:jc w:val="both"/>
              <w:rPr>
                <w:rFonts w:eastAsia="Calibri"/>
              </w:rPr>
            </w:pPr>
            <w:r w:rsidRPr="4251E17A">
              <w:rPr>
                <w:rFonts w:eastAsia="Calibri"/>
              </w:rPr>
              <w:t>Notes</w:t>
            </w:r>
          </w:p>
        </w:tc>
      </w:tr>
      <w:tr w:rsidR="005437AE" w:rsidTr="46B5280F" w14:paraId="3FA7C312" w14:textId="77777777">
        <w:tc>
          <w:tcPr>
            <w:tcW w:w="12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F535C6" w:rsidR="005437AE" w:rsidP="00A80699" w:rsidRDefault="005437AE" w14:paraId="590ED33C" w14:textId="3B1DE6E5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  <w:r w:rsidRPr="46B5280F">
              <w:rPr>
                <w:rFonts w:ascii="Calibri" w:hAnsi="Calibri" w:eastAsia="Calibri" w:cs="Times New Roman"/>
              </w:rPr>
              <w:t>0.</w:t>
            </w:r>
            <w:r w:rsidRPr="46B5280F" w:rsidR="14701BFF">
              <w:rPr>
                <w:rFonts w:ascii="Calibri" w:hAnsi="Calibri" w:eastAsia="Calibri" w:cs="Times New Roman"/>
              </w:rPr>
              <w:t>2</w:t>
            </w:r>
          </w:p>
        </w:tc>
        <w:tc>
          <w:tcPr>
            <w:tcW w:w="2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F535C6" w:rsidR="005437AE" w:rsidP="00A80699" w:rsidRDefault="14701BFF" w14:paraId="28CA80F6" w14:textId="089068AB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  <w:r w:rsidRPr="46B5280F">
              <w:rPr>
                <w:rFonts w:ascii="Calibri" w:hAnsi="Calibri" w:eastAsia="Calibri" w:cs="Times New Roman"/>
              </w:rPr>
              <w:t>28/11/2023</w:t>
            </w:r>
          </w:p>
        </w:tc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F535C6" w:rsidR="005437AE" w:rsidP="46B5280F" w:rsidRDefault="1A1CC924" w14:paraId="7BC220E0" w14:textId="6A8CF21F">
            <w:pPr>
              <w:spacing w:after="0" w:line="240" w:lineRule="auto"/>
              <w:jc w:val="both"/>
            </w:pPr>
            <w:r w:rsidRPr="46B5280F">
              <w:rPr>
                <w:rFonts w:ascii="Calibri" w:hAnsi="Calibri" w:eastAsia="Calibri" w:cs="Times New Roman"/>
              </w:rPr>
              <w:t>Highfield</w:t>
            </w:r>
          </w:p>
        </w:tc>
        <w:tc>
          <w:tcPr>
            <w:tcW w:w="4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F535C6" w:rsidR="005437AE" w:rsidP="00A80699" w:rsidRDefault="005437AE" w14:paraId="61742477" w14:textId="4AFA41AC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</w:tr>
      <w:tr w:rsidR="005437AE" w:rsidTr="46B5280F" w14:paraId="2728C4AC" w14:textId="77777777">
        <w:tc>
          <w:tcPr>
            <w:tcW w:w="12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F535C6" w:rsidR="005437AE" w:rsidP="00A80699" w:rsidRDefault="005437AE" w14:paraId="21F35B37" w14:textId="7DB62DCF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2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F535C6" w:rsidR="005437AE" w:rsidP="00A80699" w:rsidRDefault="005437AE" w14:paraId="0FFF0003" w14:textId="51086598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F535C6" w:rsidR="005437AE" w:rsidP="00A80699" w:rsidRDefault="005437AE" w14:paraId="44B01AF4" w14:textId="4A2E5AC0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4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F535C6" w:rsidR="005437AE" w:rsidP="00A80699" w:rsidRDefault="005437AE" w14:paraId="3306CE65" w14:textId="6F5C4C1E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</w:tr>
      <w:tr w:rsidR="005437AE" w:rsidTr="46B5280F" w14:paraId="674C6338" w14:textId="77777777">
        <w:tc>
          <w:tcPr>
            <w:tcW w:w="12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F535C6" w:rsidR="005437AE" w:rsidP="00A80699" w:rsidRDefault="005437AE" w14:paraId="620DB500" w14:textId="42E108F8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2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F535C6" w:rsidR="005437AE" w:rsidP="00A80699" w:rsidRDefault="005437AE" w14:paraId="42E5BBE2" w14:textId="4E21E57D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F535C6" w:rsidR="005437AE" w:rsidP="00A80699" w:rsidRDefault="005437AE" w14:paraId="0265A2C0" w14:textId="056DCC9F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4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F535C6" w:rsidR="005437AE" w:rsidP="00A80699" w:rsidRDefault="005437AE" w14:paraId="10214478" w14:textId="604FABED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</w:tr>
      <w:tr w:rsidR="005437AE" w:rsidTr="46B5280F" w14:paraId="604F646A" w14:textId="77777777">
        <w:tc>
          <w:tcPr>
            <w:tcW w:w="12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437AE" w:rsidP="00A80699" w:rsidRDefault="005437AE" w14:paraId="788751F4" w14:textId="6B839DD4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2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437AE" w:rsidP="00A80699" w:rsidRDefault="005437AE" w14:paraId="7A5FEC15" w14:textId="334ABC16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437AE" w:rsidP="00A80699" w:rsidRDefault="005437AE" w14:paraId="4CF0D7F1" w14:textId="551E6B63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4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437AE" w:rsidP="00A80699" w:rsidRDefault="005437AE" w14:paraId="4E990B32" w14:textId="0B0A952D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</w:tr>
      <w:tr w:rsidR="005437AE" w:rsidTr="46B5280F" w14:paraId="4DE3052F" w14:textId="77777777">
        <w:tc>
          <w:tcPr>
            <w:tcW w:w="11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437AE" w:rsidP="00A80699" w:rsidRDefault="005437AE" w14:paraId="60CC1BE2" w14:textId="30099B84">
            <w:pPr>
              <w:spacing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2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437AE" w:rsidP="00A80699" w:rsidRDefault="005437AE" w14:paraId="1156A417" w14:textId="7B9FEB52">
            <w:pPr>
              <w:spacing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20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437AE" w:rsidP="00A80699" w:rsidRDefault="005437AE" w14:paraId="43E1CAEA" w14:textId="411396DC">
            <w:pPr>
              <w:spacing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3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437AE" w:rsidP="00A80699" w:rsidRDefault="005437AE" w14:paraId="48325490" w14:textId="278F4952">
            <w:pPr>
              <w:spacing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</w:tr>
      <w:tr w:rsidR="005437AE" w:rsidTr="46B5280F" w14:paraId="75432958" w14:textId="77777777">
        <w:tc>
          <w:tcPr>
            <w:tcW w:w="11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4251E17A" w:rsidR="005437AE" w:rsidP="00A80699" w:rsidRDefault="005437AE" w14:paraId="194AB2FE" w14:textId="3EFC88A2">
            <w:pPr>
              <w:spacing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2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4251E17A" w:rsidR="005437AE" w:rsidP="00A80699" w:rsidRDefault="005437AE" w14:paraId="61C188B9" w14:textId="79129161">
            <w:pPr>
              <w:spacing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20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4251E17A" w:rsidR="005437AE" w:rsidP="00A80699" w:rsidRDefault="005437AE" w14:paraId="58A701DD" w14:textId="586030F8">
            <w:pPr>
              <w:spacing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3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4251E17A" w:rsidR="005437AE" w:rsidP="00A80699" w:rsidRDefault="005437AE" w14:paraId="19FF6144" w14:textId="7D43884F">
            <w:pPr>
              <w:spacing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</w:tr>
    </w:tbl>
    <w:p w:rsidR="005437AE" w:rsidRDefault="005437AE" w14:paraId="03F61E83" w14:textId="77777777"/>
    <w:p w:rsidR="00414A55" w:rsidP="38E2CD11" w:rsidRDefault="46387167" w14:paraId="667A9E3E" w14:textId="28C62EA6">
      <w:pPr>
        <w:rPr>
          <w:rFonts w:ascii="Calibri" w:hAnsi="Calibri" w:eastAsia="Calibri" w:cs="Calibri"/>
          <w:i w:val="1"/>
          <w:iCs w:val="1"/>
        </w:rPr>
      </w:pPr>
      <w:r w:rsidRPr="38E2CD11" w:rsidR="46387167">
        <w:rPr>
          <w:rFonts w:ascii="Calibri" w:hAnsi="Calibri" w:eastAsia="Calibri" w:cs="Calibri"/>
          <w:i w:val="1"/>
          <w:iCs w:val="1"/>
        </w:rPr>
        <w:t xml:space="preserve">Subject: Your Highfield [Copy course qualification title here from HC] </w:t>
      </w:r>
      <w:r w:rsidRPr="38E2CD11" w:rsidR="0046306A">
        <w:rPr>
          <w:rFonts w:ascii="Calibri" w:hAnsi="Calibri" w:eastAsia="Calibri" w:cs="Calibri"/>
          <w:i w:val="1"/>
          <w:iCs w:val="1"/>
        </w:rPr>
        <w:t>e</w:t>
      </w:r>
      <w:r w:rsidRPr="38E2CD11" w:rsidR="46387167">
        <w:rPr>
          <w:rFonts w:ascii="Calibri" w:hAnsi="Calibri" w:eastAsia="Calibri" w:cs="Calibri"/>
          <w:i w:val="1"/>
          <w:iCs w:val="1"/>
        </w:rPr>
        <w:t>xam confirmation **Exam ID**</w:t>
      </w:r>
    </w:p>
    <w:p w:rsidR="46387167" w:rsidP="46B5280F" w:rsidRDefault="46387167" w14:paraId="4240A919" w14:textId="59A4250E">
      <w:pPr>
        <w:rPr>
          <w:rFonts w:ascii="Verdana" w:hAnsi="Verdana" w:eastAsia="Verdana" w:cs="Verdana"/>
          <w:color w:val="FF0000"/>
          <w:sz w:val="20"/>
          <w:szCs w:val="20"/>
        </w:rPr>
      </w:pPr>
      <w:r w:rsidRPr="46B5280F">
        <w:rPr>
          <w:rFonts w:ascii="Verdana" w:hAnsi="Verdana" w:eastAsia="Verdana" w:cs="Verdana"/>
          <w:sz w:val="20"/>
          <w:szCs w:val="20"/>
        </w:rPr>
        <w:t xml:space="preserve">Good </w:t>
      </w:r>
      <w:r w:rsidRPr="46B5280F">
        <w:rPr>
          <w:rFonts w:ascii="Verdana" w:hAnsi="Verdana" w:eastAsia="Verdana" w:cs="Verdana"/>
          <w:color w:val="FF0000"/>
          <w:sz w:val="20"/>
          <w:szCs w:val="20"/>
        </w:rPr>
        <w:t xml:space="preserve">morning/afternoon, </w:t>
      </w:r>
    </w:p>
    <w:p w:rsidR="46387167" w:rsidP="46B5280F" w:rsidRDefault="46387167" w14:paraId="0A755314" w14:textId="293C7E99">
      <w:pPr>
        <w:rPr>
          <w:rFonts w:ascii="Verdana" w:hAnsi="Verdana" w:eastAsia="Verdana" w:cs="Verdana"/>
          <w:sz w:val="20"/>
          <w:szCs w:val="20"/>
        </w:rPr>
      </w:pPr>
      <w:r w:rsidRPr="46B5280F">
        <w:rPr>
          <w:rFonts w:ascii="Verdana" w:hAnsi="Verdana" w:eastAsia="Verdana" w:cs="Verdana"/>
          <w:sz w:val="20"/>
          <w:szCs w:val="20"/>
        </w:rPr>
        <w:t xml:space="preserve">I am pleased to confirm that your online assessment has now </w:t>
      </w:r>
      <w:proofErr w:type="gramStart"/>
      <w:r w:rsidRPr="46B5280F">
        <w:rPr>
          <w:rFonts w:ascii="Verdana" w:hAnsi="Verdana" w:eastAsia="Verdana" w:cs="Verdana"/>
          <w:sz w:val="20"/>
          <w:szCs w:val="20"/>
        </w:rPr>
        <w:t>been booked</w:t>
      </w:r>
      <w:proofErr w:type="gramEnd"/>
      <w:r w:rsidRPr="46B5280F">
        <w:rPr>
          <w:rFonts w:ascii="Verdana" w:hAnsi="Verdana" w:eastAsia="Verdana" w:cs="Verdana"/>
          <w:sz w:val="20"/>
          <w:szCs w:val="20"/>
        </w:rPr>
        <w:t xml:space="preserve">. </w:t>
      </w:r>
    </w:p>
    <w:p w:rsidR="46387167" w:rsidP="46B5280F" w:rsidRDefault="46387167" w14:paraId="2B968890" w14:textId="1F627291">
      <w:pPr>
        <w:rPr>
          <w:rFonts w:ascii="Verdana" w:hAnsi="Verdana" w:eastAsia="Verdana" w:cs="Verdana"/>
          <w:sz w:val="20"/>
          <w:szCs w:val="20"/>
        </w:rPr>
      </w:pPr>
      <w:r w:rsidRPr="46B5280F">
        <w:rPr>
          <w:rFonts w:ascii="Verdana" w:hAnsi="Verdana" w:eastAsia="Verdana" w:cs="Verdana"/>
          <w:sz w:val="20"/>
          <w:szCs w:val="20"/>
        </w:rPr>
        <w:t xml:space="preserve">Please note that you will require the following: </w:t>
      </w:r>
    </w:p>
    <w:p w:rsidR="46387167" w:rsidP="46B5280F" w:rsidRDefault="46387167" w14:paraId="370C61A4" w14:textId="23F22844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sz w:val="20"/>
          <w:szCs w:val="20"/>
        </w:rPr>
      </w:pPr>
      <w:r w:rsidRPr="38E2CD11" w:rsidR="46387167">
        <w:rPr>
          <w:rFonts w:ascii="Verdana" w:hAnsi="Verdana" w:eastAsia="Verdana" w:cs="Verdana"/>
          <w:sz w:val="20"/>
          <w:szCs w:val="20"/>
        </w:rPr>
        <w:t xml:space="preserve"> </w:t>
      </w:r>
      <w:r w:rsidRPr="38E2CD11" w:rsidR="00574AAF">
        <w:rPr>
          <w:rFonts w:ascii="Verdana" w:hAnsi="Verdana" w:eastAsia="Verdana" w:cs="Verdana"/>
          <w:sz w:val="20"/>
          <w:szCs w:val="20"/>
        </w:rPr>
        <w:t>W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i-Fi </w:t>
      </w:r>
    </w:p>
    <w:p w:rsidR="46387167" w:rsidP="46B5280F" w:rsidRDefault="46387167" w14:paraId="0A14D3DF" w14:textId="4F9FE1BB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sz w:val="20"/>
          <w:szCs w:val="20"/>
        </w:rPr>
      </w:pPr>
      <w:r w:rsidRPr="38E2CD11" w:rsidR="46387167">
        <w:rPr>
          <w:rFonts w:ascii="Verdana" w:hAnsi="Verdana" w:eastAsia="Verdana" w:cs="Verdana"/>
          <w:sz w:val="20"/>
          <w:szCs w:val="20"/>
        </w:rPr>
        <w:t xml:space="preserve"> </w:t>
      </w:r>
      <w:r w:rsidRPr="38E2CD11" w:rsidR="00574AAF">
        <w:rPr>
          <w:rFonts w:ascii="Verdana" w:hAnsi="Verdana" w:eastAsia="Verdana" w:cs="Verdana"/>
          <w:sz w:val="20"/>
          <w:szCs w:val="20"/>
        </w:rPr>
        <w:t>A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 private room </w:t>
      </w:r>
    </w:p>
    <w:p w:rsidR="0063E62B" w:rsidP="46B5280F" w:rsidRDefault="0063E62B" w14:paraId="57B66F1F" w14:textId="38049251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sz w:val="20"/>
          <w:szCs w:val="20"/>
        </w:rPr>
      </w:pPr>
      <w:r w:rsidRPr="38E2CD11" w:rsidR="0063E62B">
        <w:rPr>
          <w:rFonts w:ascii="Verdana" w:hAnsi="Verdana" w:eastAsia="Verdana" w:cs="Verdana"/>
          <w:sz w:val="20"/>
          <w:szCs w:val="20"/>
        </w:rPr>
        <w:t xml:space="preserve"> </w:t>
      </w:r>
      <w:r w:rsidRPr="38E2CD11" w:rsidR="00574AAF">
        <w:rPr>
          <w:rFonts w:ascii="Verdana" w:hAnsi="Verdana" w:eastAsia="Verdana" w:cs="Verdana"/>
          <w:sz w:val="20"/>
          <w:szCs w:val="20"/>
        </w:rPr>
        <w:t>P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hotographic ID </w:t>
      </w:r>
    </w:p>
    <w:p w:rsidR="46387167" w:rsidP="46B5280F" w:rsidRDefault="46387167" w14:paraId="6BE56026" w14:textId="3F5915AB" w14:noSpellErr="1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sz w:val="20"/>
          <w:szCs w:val="20"/>
        </w:rPr>
      </w:pPr>
      <w:r w:rsidRPr="38E2CD11" w:rsidR="46387167">
        <w:rPr>
          <w:rFonts w:ascii="Verdana" w:hAnsi="Verdana" w:eastAsia="Verdana" w:cs="Verdana"/>
          <w:sz w:val="20"/>
          <w:szCs w:val="20"/>
        </w:rPr>
        <w:t xml:space="preserve"> </w:t>
      </w:r>
      <w:r w:rsidRPr="38E2CD11" w:rsidR="78D18027">
        <w:rPr>
          <w:rFonts w:ascii="Verdana" w:hAnsi="Verdana" w:eastAsia="Verdana" w:cs="Verdana"/>
          <w:sz w:val="20"/>
          <w:szCs w:val="20"/>
        </w:rPr>
        <w:t>PC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/Laptop* with </w:t>
      </w:r>
      <w:r w:rsidRPr="38E2CD11" w:rsidR="007C00F1">
        <w:rPr>
          <w:rFonts w:ascii="Verdana" w:hAnsi="Verdana" w:eastAsia="Verdana" w:cs="Verdana"/>
          <w:sz w:val="20"/>
          <w:szCs w:val="20"/>
        </w:rPr>
        <w:t xml:space="preserve">a </w:t>
      </w:r>
      <w:r w:rsidRPr="38E2CD11" w:rsidR="46387167">
        <w:rPr>
          <w:rFonts w:ascii="Verdana" w:hAnsi="Verdana" w:eastAsia="Verdana" w:cs="Verdana"/>
          <w:sz w:val="20"/>
          <w:szCs w:val="20"/>
        </w:rPr>
        <w:t>front-facing camera and Chrome set as</w:t>
      </w:r>
      <w:r w:rsidRPr="38E2CD11" w:rsidR="00574AAF">
        <w:rPr>
          <w:rFonts w:ascii="Verdana" w:hAnsi="Verdana" w:eastAsia="Verdana" w:cs="Verdana"/>
          <w:sz w:val="20"/>
          <w:szCs w:val="20"/>
        </w:rPr>
        <w:t xml:space="preserve"> the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 default browser </w:t>
      </w:r>
    </w:p>
    <w:p w:rsidR="46387167" w:rsidP="46B5280F" w:rsidRDefault="46387167" w14:paraId="1F6884DF" w14:textId="6A80556A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sz w:val="20"/>
          <w:szCs w:val="20"/>
        </w:rPr>
      </w:pPr>
      <w:r w:rsidRPr="38E2CD11" w:rsidR="46387167">
        <w:rPr>
          <w:rFonts w:ascii="Verdana" w:hAnsi="Verdana" w:eastAsia="Verdana" w:cs="Verdana"/>
          <w:sz w:val="20"/>
          <w:szCs w:val="20"/>
        </w:rPr>
        <w:t xml:space="preserve"> </w:t>
      </w:r>
      <w:r w:rsidRPr="38E2CD11" w:rsidR="00574AAF">
        <w:rPr>
          <w:rFonts w:ascii="Verdana" w:hAnsi="Verdana" w:eastAsia="Verdana" w:cs="Verdana"/>
          <w:sz w:val="20"/>
          <w:szCs w:val="20"/>
        </w:rPr>
        <w:t xml:space="preserve">An </w:t>
      </w:r>
      <w:r w:rsidRPr="38E2CD11" w:rsidR="11000B85">
        <w:rPr>
          <w:rFonts w:ascii="Verdana" w:hAnsi="Verdana" w:eastAsia="Verdana" w:cs="Verdana"/>
          <w:sz w:val="20"/>
          <w:szCs w:val="20"/>
        </w:rPr>
        <w:t>a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ndroid phone or iPhone with camera and video, </w:t>
      </w:r>
      <w:r w:rsidRPr="38E2CD11" w:rsidR="00485E58">
        <w:rPr>
          <w:rFonts w:ascii="Verdana" w:hAnsi="Verdana" w:eastAsia="Verdana" w:cs="Verdana"/>
          <w:sz w:val="20"/>
          <w:szCs w:val="20"/>
        </w:rPr>
        <w:t>which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 you can download an app to </w:t>
      </w:r>
    </w:p>
    <w:p w:rsidR="46387167" w:rsidP="46B5280F" w:rsidRDefault="46387167" w14:paraId="55E5FC98" w14:textId="51A38EF4" w14:noSpellErr="1">
      <w:pPr>
        <w:rPr>
          <w:rFonts w:ascii="Verdana" w:hAnsi="Verdana" w:eastAsia="Verdana" w:cs="Verdana"/>
          <w:sz w:val="20"/>
          <w:szCs w:val="20"/>
        </w:rPr>
      </w:pPr>
      <w:r w:rsidRPr="38E2CD11" w:rsidR="46387167">
        <w:rPr>
          <w:rFonts w:ascii="Verdana" w:hAnsi="Verdana" w:eastAsia="Verdana" w:cs="Verdana"/>
          <w:b w:val="1"/>
          <w:bCs w:val="1"/>
          <w:sz w:val="20"/>
          <w:szCs w:val="20"/>
        </w:rPr>
        <w:t>Please note: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 </w:t>
      </w:r>
      <w:r w:rsidRPr="38E2CD11" w:rsidR="5AB07668">
        <w:rPr>
          <w:rFonts w:ascii="Verdana" w:hAnsi="Verdana" w:eastAsia="Verdana" w:cs="Verdana"/>
          <w:sz w:val="20"/>
          <w:szCs w:val="20"/>
        </w:rPr>
        <w:t xml:space="preserve">Unless otherwise </w:t>
      </w:r>
      <w:r w:rsidRPr="38E2CD11" w:rsidR="5AB07668">
        <w:rPr>
          <w:rFonts w:ascii="Verdana" w:hAnsi="Verdana" w:eastAsia="Verdana" w:cs="Verdana"/>
          <w:sz w:val="20"/>
          <w:szCs w:val="20"/>
        </w:rPr>
        <w:t>permitted</w:t>
      </w:r>
      <w:r w:rsidRPr="38E2CD11" w:rsidR="5AB07668">
        <w:rPr>
          <w:rFonts w:ascii="Verdana" w:hAnsi="Verdana" w:eastAsia="Verdana" w:cs="Verdana"/>
          <w:sz w:val="20"/>
          <w:szCs w:val="20"/>
        </w:rPr>
        <w:t xml:space="preserve"> through reasonable adjustments, all assistive software, external </w:t>
      </w:r>
      <w:r w:rsidRPr="38E2CD11" w:rsidR="5AB07668">
        <w:rPr>
          <w:rFonts w:ascii="Verdana" w:hAnsi="Verdana" w:eastAsia="Verdana" w:cs="Verdana"/>
          <w:sz w:val="20"/>
          <w:szCs w:val="20"/>
        </w:rPr>
        <w:t>devices</w:t>
      </w:r>
      <w:r w:rsidRPr="38E2CD11" w:rsidR="5AB07668">
        <w:rPr>
          <w:rFonts w:ascii="Verdana" w:hAnsi="Verdana" w:eastAsia="Verdana" w:cs="Verdana"/>
          <w:sz w:val="20"/>
          <w:szCs w:val="20"/>
        </w:rPr>
        <w:t xml:space="preserve"> and plugins must be disabled. This includes</w:t>
      </w:r>
      <w:r w:rsidRPr="38E2CD11" w:rsidR="002D6408">
        <w:rPr>
          <w:rFonts w:ascii="Verdana" w:hAnsi="Verdana" w:eastAsia="Verdana" w:cs="Verdana"/>
          <w:sz w:val="20"/>
          <w:szCs w:val="20"/>
        </w:rPr>
        <w:t>,</w:t>
      </w:r>
      <w:r w:rsidRPr="38E2CD11" w:rsidR="5AB07668">
        <w:rPr>
          <w:rFonts w:ascii="Verdana" w:hAnsi="Verdana" w:eastAsia="Verdana" w:cs="Verdana"/>
          <w:sz w:val="20"/>
          <w:szCs w:val="20"/>
        </w:rPr>
        <w:t xml:space="preserve"> but </w:t>
      </w:r>
      <w:r w:rsidRPr="38E2CD11" w:rsidR="5AB07668">
        <w:rPr>
          <w:rFonts w:ascii="Verdana" w:hAnsi="Verdana" w:eastAsia="Verdana" w:cs="Verdana"/>
          <w:sz w:val="20"/>
          <w:szCs w:val="20"/>
        </w:rPr>
        <w:t>is not limited</w:t>
      </w:r>
      <w:r w:rsidRPr="38E2CD11" w:rsidR="5AB07668">
        <w:rPr>
          <w:rFonts w:ascii="Verdana" w:hAnsi="Verdana" w:eastAsia="Verdana" w:cs="Verdana"/>
          <w:sz w:val="20"/>
          <w:szCs w:val="20"/>
        </w:rPr>
        <w:t xml:space="preserve"> to: </w:t>
      </w:r>
    </w:p>
    <w:p w:rsidR="5AB07668" w:rsidP="46B5280F" w:rsidRDefault="002D6408" w14:paraId="60F20D14" w14:textId="308AC68C">
      <w:pPr>
        <w:pStyle w:val="ListParagraph"/>
        <w:numPr>
          <w:ilvl w:val="0"/>
          <w:numId w:val="1"/>
        </w:numPr>
        <w:rPr>
          <w:rFonts w:ascii="Verdana" w:hAnsi="Verdana" w:eastAsia="Verdana" w:cs="Verdana"/>
          <w:sz w:val="20"/>
          <w:szCs w:val="20"/>
        </w:rPr>
      </w:pPr>
      <w:r w:rsidRPr="38E2CD11" w:rsidR="002D6408">
        <w:rPr>
          <w:rFonts w:ascii="Verdana" w:hAnsi="Verdana" w:eastAsia="Verdana" w:cs="Verdana"/>
          <w:sz w:val="20"/>
          <w:szCs w:val="20"/>
        </w:rPr>
        <w:t>L</w:t>
      </w:r>
      <w:r w:rsidRPr="38E2CD11" w:rsidR="5AB07668">
        <w:rPr>
          <w:rFonts w:ascii="Verdana" w:hAnsi="Verdana" w:eastAsia="Verdana" w:cs="Verdana"/>
          <w:sz w:val="20"/>
          <w:szCs w:val="20"/>
        </w:rPr>
        <w:t xml:space="preserve">anguage tools </w:t>
      </w:r>
    </w:p>
    <w:p w:rsidR="5AB07668" w:rsidP="46B5280F" w:rsidRDefault="002D6408" w14:paraId="5CB5F82D" w14:textId="3AE2D642">
      <w:pPr>
        <w:pStyle w:val="ListParagraph"/>
        <w:numPr>
          <w:ilvl w:val="0"/>
          <w:numId w:val="1"/>
        </w:numPr>
        <w:rPr>
          <w:rFonts w:ascii="Verdana" w:hAnsi="Verdana" w:eastAsia="Verdana" w:cs="Verdana"/>
          <w:sz w:val="20"/>
          <w:szCs w:val="20"/>
        </w:rPr>
      </w:pPr>
      <w:r w:rsidRPr="38E2CD11" w:rsidR="002D6408">
        <w:rPr>
          <w:rFonts w:ascii="Verdana" w:hAnsi="Verdana" w:eastAsia="Verdana" w:cs="Verdana"/>
          <w:sz w:val="20"/>
          <w:szCs w:val="20"/>
        </w:rPr>
        <w:t>S</w:t>
      </w:r>
      <w:r w:rsidRPr="38E2CD11" w:rsidR="5AB07668">
        <w:rPr>
          <w:rFonts w:ascii="Verdana" w:hAnsi="Verdana" w:eastAsia="Verdana" w:cs="Verdana"/>
          <w:sz w:val="20"/>
          <w:szCs w:val="20"/>
        </w:rPr>
        <w:t xml:space="preserve">pelling and grammar tools </w:t>
      </w:r>
    </w:p>
    <w:p w:rsidR="5AB07668" w:rsidP="46B5280F" w:rsidRDefault="5AB07668" w14:paraId="50CFA7FB" w14:textId="6678D9D4">
      <w:pPr>
        <w:pStyle w:val="ListParagraph"/>
        <w:numPr>
          <w:ilvl w:val="0"/>
          <w:numId w:val="1"/>
        </w:numPr>
        <w:rPr>
          <w:rFonts w:ascii="Verdana" w:hAnsi="Verdana" w:eastAsia="Verdana" w:cs="Verdana"/>
          <w:sz w:val="20"/>
          <w:szCs w:val="20"/>
        </w:rPr>
      </w:pPr>
      <w:r w:rsidRPr="46B5280F">
        <w:rPr>
          <w:rFonts w:ascii="Verdana" w:hAnsi="Verdana" w:eastAsia="Verdana" w:cs="Verdana"/>
          <w:sz w:val="20"/>
          <w:szCs w:val="20"/>
        </w:rPr>
        <w:t xml:space="preserve">AI chat bots (such as Chat GPT) </w:t>
      </w:r>
    </w:p>
    <w:p w:rsidR="5AB07668" w:rsidP="46B5280F" w:rsidRDefault="002D6408" w14:paraId="145DED20" w14:textId="3627C226">
      <w:pPr>
        <w:pStyle w:val="ListParagraph"/>
        <w:numPr>
          <w:ilvl w:val="0"/>
          <w:numId w:val="1"/>
        </w:numPr>
        <w:rPr>
          <w:rFonts w:ascii="Verdana" w:hAnsi="Verdana" w:eastAsia="Verdana" w:cs="Verdana"/>
          <w:sz w:val="20"/>
          <w:szCs w:val="20"/>
        </w:rPr>
      </w:pPr>
      <w:r w:rsidRPr="38E2CD11" w:rsidR="002D6408">
        <w:rPr>
          <w:rFonts w:ascii="Verdana" w:hAnsi="Verdana" w:eastAsia="Verdana" w:cs="Verdana"/>
          <w:sz w:val="20"/>
          <w:szCs w:val="20"/>
        </w:rPr>
        <w:t>S</w:t>
      </w:r>
      <w:r w:rsidRPr="38E2CD11" w:rsidR="5AB07668">
        <w:rPr>
          <w:rFonts w:ascii="Verdana" w:hAnsi="Verdana" w:eastAsia="Verdana" w:cs="Verdana"/>
          <w:sz w:val="20"/>
          <w:szCs w:val="20"/>
        </w:rPr>
        <w:t xml:space="preserve">creen shares </w:t>
      </w:r>
    </w:p>
    <w:p w:rsidR="46387167" w:rsidP="46B5280F" w:rsidRDefault="46387167" w14:paraId="656FEE4A" w14:textId="53B0E4E8">
      <w:pPr>
        <w:rPr>
          <w:rFonts w:ascii="Verdana" w:hAnsi="Verdana" w:eastAsia="Verdana" w:cs="Verdana"/>
          <w:sz w:val="20"/>
          <w:szCs w:val="20"/>
        </w:rPr>
      </w:pPr>
      <w:r w:rsidRPr="38E2CD11" w:rsidR="46387167">
        <w:rPr>
          <w:rFonts w:ascii="Verdana" w:hAnsi="Verdana" w:eastAsia="Verdana" w:cs="Verdana"/>
          <w:sz w:val="20"/>
          <w:szCs w:val="20"/>
        </w:rPr>
        <w:t xml:space="preserve">You will receive an email within </w:t>
      </w:r>
      <w:r w:rsidRPr="38E2CD11" w:rsidR="46387167">
        <w:rPr>
          <w:rFonts w:ascii="Verdana" w:hAnsi="Verdana" w:eastAsia="Verdana" w:cs="Verdana"/>
          <w:sz w:val="20"/>
          <w:szCs w:val="20"/>
        </w:rPr>
        <w:t>1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 working day directly from </w:t>
      </w:r>
      <w:r w:rsidRPr="38E2CD11" w:rsidR="2AF0467E">
        <w:rPr>
          <w:rFonts w:ascii="Verdana" w:hAnsi="Verdana" w:eastAsia="Verdana" w:cs="Verdana"/>
          <w:sz w:val="20"/>
          <w:szCs w:val="20"/>
        </w:rPr>
        <w:t>Proctor Exam</w:t>
      </w:r>
      <w:r w:rsidRPr="38E2CD11" w:rsidR="63EA7226">
        <w:rPr>
          <w:rFonts w:ascii="Verdana" w:hAnsi="Verdana" w:eastAsia="Verdana" w:cs="Verdana"/>
          <w:sz w:val="20"/>
          <w:szCs w:val="20"/>
        </w:rPr>
        <w:t xml:space="preserve">. </w:t>
      </w:r>
      <w:r w:rsidRPr="38E2CD11" w:rsidR="13F2D311">
        <w:rPr>
          <w:rFonts w:ascii="Verdana" w:hAnsi="Verdana" w:eastAsia="Verdana" w:cs="Verdana"/>
          <w:sz w:val="20"/>
          <w:szCs w:val="20"/>
        </w:rPr>
        <w:t xml:space="preserve">This may go into your </w:t>
      </w:r>
      <w:r w:rsidRPr="38E2CD11" w:rsidR="6EF0B4DA">
        <w:rPr>
          <w:rFonts w:ascii="Verdana" w:hAnsi="Verdana" w:eastAsia="Verdana" w:cs="Verdana"/>
          <w:sz w:val="20"/>
          <w:szCs w:val="20"/>
        </w:rPr>
        <w:t>junk email folder</w:t>
      </w:r>
      <w:r w:rsidRPr="38E2CD11" w:rsidR="03CAC2EB">
        <w:rPr>
          <w:rFonts w:ascii="Verdana" w:hAnsi="Verdana" w:eastAsia="Verdana" w:cs="Verdana"/>
          <w:sz w:val="20"/>
          <w:szCs w:val="20"/>
        </w:rPr>
        <w:t xml:space="preserve">. </w:t>
      </w:r>
    </w:p>
    <w:p w:rsidR="46387167" w:rsidP="46B5280F" w:rsidRDefault="46387167" w14:paraId="3C4B8B90" w14:textId="4132E624">
      <w:pPr>
        <w:rPr>
          <w:rFonts w:ascii="Verdana" w:hAnsi="Verdana" w:eastAsia="Verdana" w:cs="Verdana"/>
          <w:sz w:val="20"/>
          <w:szCs w:val="20"/>
        </w:rPr>
      </w:pPr>
      <w:r w:rsidRPr="38E2CD11" w:rsidR="46387167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Please follow the instructions on the email to </w:t>
      </w:r>
      <w:r w:rsidRPr="38E2CD11" w:rsidR="31E4D522">
        <w:rPr>
          <w:rFonts w:ascii="Verdana" w:hAnsi="Verdana" w:eastAsia="Verdana" w:cs="Verdana"/>
          <w:b w:val="1"/>
          <w:bCs w:val="1"/>
          <w:sz w:val="20"/>
          <w:szCs w:val="20"/>
        </w:rPr>
        <w:t>conduct the system checks</w:t>
      </w:r>
      <w:r w:rsidRPr="38E2CD11" w:rsidR="37C73964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 at your earliest opportunity.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 It is important that you </w:t>
      </w:r>
      <w:r w:rsidRPr="38E2CD11" w:rsidR="00CE7BE6">
        <w:rPr>
          <w:rFonts w:ascii="Verdana" w:hAnsi="Verdana" w:eastAsia="Verdana" w:cs="Verdana"/>
          <w:sz w:val="20"/>
          <w:szCs w:val="20"/>
        </w:rPr>
        <w:t>complete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 </w:t>
      </w:r>
      <w:r w:rsidRPr="38E2CD11" w:rsidR="5CCBCE98">
        <w:rPr>
          <w:rFonts w:ascii="Verdana" w:hAnsi="Verdana" w:eastAsia="Verdana" w:cs="Verdana"/>
          <w:sz w:val="20"/>
          <w:szCs w:val="20"/>
        </w:rPr>
        <w:t xml:space="preserve">the </w:t>
      </w:r>
      <w:r w:rsidRPr="38E2CD11" w:rsidR="6A2323EF">
        <w:rPr>
          <w:rFonts w:ascii="Verdana" w:hAnsi="Verdana" w:eastAsia="Verdana" w:cs="Verdana"/>
          <w:sz w:val="20"/>
          <w:szCs w:val="20"/>
        </w:rPr>
        <w:t xml:space="preserve">system </w:t>
      </w:r>
      <w:r w:rsidRPr="38E2CD11" w:rsidR="6A2323EF">
        <w:rPr>
          <w:rFonts w:ascii="Verdana" w:hAnsi="Verdana" w:eastAsia="Verdana" w:cs="Verdana"/>
          <w:sz w:val="20"/>
          <w:szCs w:val="20"/>
        </w:rPr>
        <w:t>checks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 </w:t>
      </w:r>
      <w:r w:rsidRPr="38E2CD11" w:rsidR="6C4A8F66">
        <w:rPr>
          <w:rFonts w:ascii="Verdana" w:hAnsi="Verdana" w:eastAsia="Verdana" w:cs="Verdana"/>
          <w:sz w:val="20"/>
          <w:szCs w:val="20"/>
        </w:rPr>
        <w:t xml:space="preserve">where you will take the exam and 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on the </w:t>
      </w:r>
      <w:r w:rsidRPr="38E2CD11" w:rsidR="21A26D4E">
        <w:rPr>
          <w:rFonts w:ascii="Verdana" w:hAnsi="Verdana" w:eastAsia="Verdana" w:cs="Verdana"/>
          <w:sz w:val="20"/>
          <w:szCs w:val="20"/>
        </w:rPr>
        <w:t xml:space="preserve">equipment that 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you </w:t>
      </w:r>
      <w:r w:rsidRPr="38E2CD11" w:rsidR="75421499">
        <w:rPr>
          <w:rFonts w:ascii="Verdana" w:hAnsi="Verdana" w:eastAsia="Verdana" w:cs="Verdana"/>
          <w:sz w:val="20"/>
          <w:szCs w:val="20"/>
        </w:rPr>
        <w:t>intend to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 use</w:t>
      </w:r>
      <w:r w:rsidRPr="38E2CD11" w:rsidR="4B9D01FF">
        <w:rPr>
          <w:rFonts w:ascii="Verdana" w:hAnsi="Verdana" w:eastAsia="Verdana" w:cs="Verdana"/>
          <w:sz w:val="20"/>
          <w:szCs w:val="20"/>
        </w:rPr>
        <w:t>. I</w:t>
      </w:r>
      <w:r w:rsidRPr="38E2CD11" w:rsidR="08B027F3">
        <w:rPr>
          <w:rFonts w:ascii="Verdana" w:hAnsi="Verdana" w:eastAsia="Verdana" w:cs="Verdana"/>
          <w:sz w:val="20"/>
          <w:szCs w:val="20"/>
        </w:rPr>
        <w:t xml:space="preserve">f the </w:t>
      </w:r>
      <w:r w:rsidRPr="38E2CD11" w:rsidR="64254E45">
        <w:rPr>
          <w:rFonts w:ascii="Verdana" w:hAnsi="Verdana" w:eastAsia="Verdana" w:cs="Verdana"/>
          <w:sz w:val="20"/>
          <w:szCs w:val="20"/>
        </w:rPr>
        <w:t xml:space="preserve">exam location or </w:t>
      </w:r>
      <w:r w:rsidRPr="38E2CD11" w:rsidR="08B027F3">
        <w:rPr>
          <w:rFonts w:ascii="Verdana" w:hAnsi="Verdana" w:eastAsia="Verdana" w:cs="Verdana"/>
          <w:sz w:val="20"/>
          <w:szCs w:val="20"/>
        </w:rPr>
        <w:t xml:space="preserve">equipment changes </w:t>
      </w:r>
      <w:r w:rsidRPr="38E2CD11" w:rsidR="51100EB3">
        <w:rPr>
          <w:rFonts w:ascii="Verdana" w:hAnsi="Verdana" w:eastAsia="Verdana" w:cs="Verdana"/>
          <w:sz w:val="20"/>
          <w:szCs w:val="20"/>
        </w:rPr>
        <w:t xml:space="preserve">you should </w:t>
      </w:r>
      <w:r w:rsidRPr="38E2CD11" w:rsidR="08B027F3">
        <w:rPr>
          <w:rFonts w:ascii="Verdana" w:hAnsi="Verdana" w:eastAsia="Verdana" w:cs="Verdana"/>
          <w:sz w:val="20"/>
          <w:szCs w:val="20"/>
        </w:rPr>
        <w:t>re-do the system checks</w:t>
      </w:r>
      <w:r w:rsidRPr="38E2CD11" w:rsidR="3FACFB3E">
        <w:rPr>
          <w:rFonts w:ascii="Verdana" w:hAnsi="Verdana" w:eastAsia="Verdana" w:cs="Verdana"/>
          <w:sz w:val="20"/>
          <w:szCs w:val="20"/>
        </w:rPr>
        <w:t xml:space="preserve"> to ensure they are still compatible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. On completion of the </w:t>
      </w:r>
      <w:r w:rsidRPr="38E2CD11" w:rsidR="0C3BF8CB">
        <w:rPr>
          <w:rFonts w:ascii="Verdana" w:hAnsi="Verdana" w:eastAsia="Verdana" w:cs="Verdana"/>
          <w:sz w:val="20"/>
          <w:szCs w:val="20"/>
        </w:rPr>
        <w:t>system checks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, you will receive a further email with a link to access your exam. </w:t>
      </w:r>
    </w:p>
    <w:p w:rsidR="1C6D4619" w:rsidP="38E2CD11" w:rsidRDefault="1C6D4619" w14:paraId="6C3CD584" w14:textId="3003B053">
      <w:pPr>
        <w:pStyle w:val="Normal"/>
        <w:rPr>
          <w:rFonts w:ascii="Verdana" w:hAnsi="Verdana" w:eastAsia="Verdana" w:cs="Verdana"/>
          <w:sz w:val="20"/>
          <w:szCs w:val="20"/>
        </w:rPr>
      </w:pPr>
      <w:r w:rsidRPr="38E2CD11" w:rsidR="1C6D4619">
        <w:rPr>
          <w:rFonts w:ascii="Verdana" w:hAnsi="Verdana" w:eastAsia="Verdana" w:cs="Verdana"/>
          <w:sz w:val="20"/>
          <w:szCs w:val="20"/>
        </w:rPr>
        <w:t xml:space="preserve">Please contact the remote invigilation support team at Highfield if your email </w:t>
      </w:r>
      <w:r w:rsidRPr="38E2CD11" w:rsidR="1C6D4619">
        <w:rPr>
          <w:rFonts w:ascii="Verdana" w:hAnsi="Verdana" w:eastAsia="Verdana" w:cs="Verdana"/>
          <w:sz w:val="20"/>
          <w:szCs w:val="20"/>
        </w:rPr>
        <w:t>fails to</w:t>
      </w:r>
      <w:r w:rsidRPr="38E2CD11" w:rsidR="1C6D4619">
        <w:rPr>
          <w:rFonts w:ascii="Verdana" w:hAnsi="Verdana" w:eastAsia="Verdana" w:cs="Verdana"/>
          <w:sz w:val="20"/>
          <w:szCs w:val="20"/>
        </w:rPr>
        <w:t xml:space="preserve"> arrive.</w:t>
      </w:r>
    </w:p>
    <w:p w:rsidR="46387167" w:rsidP="46B5280F" w:rsidRDefault="46387167" w14:paraId="1A97DA26" w14:textId="73BC1F80">
      <w:pPr>
        <w:rPr>
          <w:rFonts w:ascii="Verdana" w:hAnsi="Verdana" w:eastAsia="Verdana" w:cs="Verdana"/>
          <w:b/>
          <w:bCs/>
          <w:sz w:val="20"/>
          <w:szCs w:val="20"/>
        </w:rPr>
      </w:pPr>
      <w:r w:rsidRPr="46B5280F">
        <w:rPr>
          <w:rFonts w:ascii="Verdana" w:hAnsi="Verdana" w:eastAsia="Verdana" w:cs="Verdana"/>
          <w:b/>
          <w:bCs/>
          <w:sz w:val="20"/>
          <w:szCs w:val="20"/>
        </w:rPr>
        <w:t xml:space="preserve">Highfield </w:t>
      </w:r>
      <w:r w:rsidRPr="46B5280F"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[Copy qualification title here] </w:t>
      </w:r>
    </w:p>
    <w:p w:rsidR="46387167" w:rsidP="46B5280F" w:rsidRDefault="46387167" w14:paraId="2DC5C6B2" w14:textId="0569F4C4">
      <w:pPr>
        <w:rPr>
          <w:rFonts w:ascii="Verdana" w:hAnsi="Verdana" w:eastAsia="Verdana" w:cs="Verdana"/>
          <w:sz w:val="20"/>
          <w:szCs w:val="20"/>
        </w:rPr>
      </w:pPr>
      <w:r w:rsidRPr="46B5280F">
        <w:rPr>
          <w:rFonts w:ascii="Verdana" w:hAnsi="Verdana" w:eastAsia="Verdana" w:cs="Verdana"/>
          <w:sz w:val="20"/>
          <w:szCs w:val="20"/>
        </w:rPr>
        <w:t xml:space="preserve">Your exam date is: </w:t>
      </w:r>
      <w:r w:rsidRPr="46B5280F">
        <w:rPr>
          <w:rFonts w:ascii="Verdana" w:hAnsi="Verdana" w:eastAsia="Verdana" w:cs="Verdana"/>
          <w:b/>
          <w:bCs/>
          <w:sz w:val="20"/>
          <w:szCs w:val="20"/>
        </w:rPr>
        <w:t>XX/XX/XX</w:t>
      </w:r>
      <w:r w:rsidRPr="46B5280F">
        <w:rPr>
          <w:rFonts w:ascii="Verdana" w:hAnsi="Verdana" w:eastAsia="Verdana" w:cs="Verdana"/>
          <w:sz w:val="20"/>
          <w:szCs w:val="20"/>
        </w:rPr>
        <w:t xml:space="preserve"> and the exam(s) start time is:</w:t>
      </w:r>
      <w:r w:rsidRPr="46B5280F">
        <w:rPr>
          <w:rFonts w:ascii="Verdana" w:hAnsi="Verdana" w:eastAsia="Verdana" w:cs="Verdana"/>
          <w:b/>
          <w:bCs/>
          <w:sz w:val="20"/>
          <w:szCs w:val="20"/>
        </w:rPr>
        <w:t xml:space="preserve"> XX</w:t>
      </w:r>
      <w:r w:rsidRPr="46B5280F">
        <w:rPr>
          <w:rFonts w:ascii="Verdana" w:hAnsi="Verdana" w:eastAsia="Verdana" w:cs="Verdana"/>
          <w:sz w:val="20"/>
          <w:szCs w:val="20"/>
        </w:rPr>
        <w:t>.</w:t>
      </w:r>
      <w:r w:rsidRPr="46B5280F" w:rsidR="7CD2B4F9">
        <w:rPr>
          <w:rFonts w:ascii="Verdana" w:hAnsi="Verdana" w:eastAsia="Verdana" w:cs="Verdana"/>
          <w:sz w:val="20"/>
          <w:szCs w:val="20"/>
        </w:rPr>
        <w:t xml:space="preserve"> </w:t>
      </w:r>
    </w:p>
    <w:p w:rsidR="7CD2B4F9" w:rsidP="46B5280F" w:rsidRDefault="7CD2B4F9" w14:paraId="409CD9AA" w14:textId="3628716B">
      <w:pPr>
        <w:rPr>
          <w:rFonts w:ascii="Verdana" w:hAnsi="Verdana" w:eastAsia="Verdana" w:cs="Verdana"/>
          <w:sz w:val="20"/>
          <w:szCs w:val="20"/>
        </w:rPr>
      </w:pPr>
      <w:r w:rsidRPr="46B5280F">
        <w:rPr>
          <w:rFonts w:ascii="Verdana" w:hAnsi="Verdana" w:eastAsia="Verdana" w:cs="Verdana"/>
          <w:sz w:val="20"/>
          <w:szCs w:val="20"/>
        </w:rPr>
        <w:t>There will be a</w:t>
      </w:r>
      <w:r w:rsidRPr="46B5280F" w:rsidR="46387167">
        <w:rPr>
          <w:rFonts w:ascii="Verdana" w:hAnsi="Verdana" w:eastAsia="Verdana" w:cs="Verdana"/>
          <w:sz w:val="20"/>
          <w:szCs w:val="20"/>
        </w:rPr>
        <w:t xml:space="preserve"> pre-exam</w:t>
      </w:r>
      <w:r w:rsidRPr="46B5280F" w:rsidR="0CCD6D7E">
        <w:rPr>
          <w:rFonts w:ascii="Verdana" w:hAnsi="Verdana" w:eastAsia="Verdana" w:cs="Verdana"/>
          <w:sz w:val="20"/>
          <w:szCs w:val="20"/>
        </w:rPr>
        <w:t xml:space="preserve"> </w:t>
      </w:r>
      <w:r w:rsidRPr="46B5280F" w:rsidR="46387167">
        <w:rPr>
          <w:rFonts w:ascii="Verdana" w:hAnsi="Verdana" w:eastAsia="Verdana" w:cs="Verdana"/>
          <w:sz w:val="20"/>
          <w:szCs w:val="20"/>
        </w:rPr>
        <w:t xml:space="preserve">check and set up of your work area </w:t>
      </w:r>
      <w:r w:rsidRPr="46B5280F" w:rsidR="4FDC2CEC">
        <w:rPr>
          <w:rFonts w:ascii="Verdana" w:hAnsi="Verdana" w:eastAsia="Verdana" w:cs="Verdana"/>
          <w:sz w:val="20"/>
          <w:szCs w:val="20"/>
        </w:rPr>
        <w:t>prior to you logging</w:t>
      </w:r>
      <w:r w:rsidRPr="46B5280F" w:rsidR="46387167">
        <w:rPr>
          <w:rFonts w:ascii="Verdana" w:hAnsi="Verdana" w:eastAsia="Verdana" w:cs="Verdana"/>
          <w:sz w:val="20"/>
          <w:szCs w:val="20"/>
        </w:rPr>
        <w:t xml:space="preserve"> into your live exam(s). </w:t>
      </w:r>
      <w:r w:rsidRPr="46B5280F" w:rsidR="46387167">
        <w:rPr>
          <w:rFonts w:ascii="Verdana" w:hAnsi="Verdana" w:eastAsia="Verdana" w:cs="Verdana"/>
          <w:b/>
          <w:bCs/>
          <w:sz w:val="20"/>
          <w:szCs w:val="20"/>
        </w:rPr>
        <w:t>Please allow up to 30 minutes before the exam start time to complete your pre</w:t>
      </w:r>
      <w:r w:rsidRPr="46B5280F" w:rsidR="046054D5">
        <w:rPr>
          <w:rFonts w:ascii="Verdana" w:hAnsi="Verdana" w:eastAsia="Verdana" w:cs="Verdana"/>
          <w:b/>
          <w:bCs/>
          <w:sz w:val="20"/>
          <w:szCs w:val="20"/>
        </w:rPr>
        <w:t>-</w:t>
      </w:r>
      <w:r w:rsidRPr="46B5280F" w:rsidR="46387167">
        <w:rPr>
          <w:rFonts w:ascii="Verdana" w:hAnsi="Verdana" w:eastAsia="Verdana" w:cs="Verdana"/>
          <w:b/>
          <w:bCs/>
          <w:sz w:val="20"/>
          <w:szCs w:val="20"/>
        </w:rPr>
        <w:t>exam set up.</w:t>
      </w:r>
      <w:r w:rsidRPr="46B5280F" w:rsidR="46387167">
        <w:rPr>
          <w:rFonts w:ascii="Verdana" w:hAnsi="Verdana" w:eastAsia="Verdana" w:cs="Verdana"/>
          <w:sz w:val="20"/>
          <w:szCs w:val="20"/>
        </w:rPr>
        <w:t xml:space="preserve"> </w:t>
      </w:r>
    </w:p>
    <w:p w:rsidR="46387167" w:rsidP="46B5280F" w:rsidRDefault="46387167" w14:paraId="02EF32E6" w14:textId="25287D9F">
      <w:pPr>
        <w:rPr>
          <w:rFonts w:ascii="Verdana" w:hAnsi="Verdana" w:eastAsia="Verdana" w:cs="Verdana"/>
          <w:sz w:val="20"/>
          <w:szCs w:val="20"/>
        </w:rPr>
      </w:pPr>
      <w:r w:rsidRPr="38E2CD11" w:rsidR="46387167">
        <w:rPr>
          <w:rFonts w:ascii="Verdana" w:hAnsi="Verdana" w:eastAsia="Verdana" w:cs="Verdana"/>
          <w:sz w:val="20"/>
          <w:szCs w:val="20"/>
        </w:rPr>
        <w:t xml:space="preserve">This exam </w:t>
      </w:r>
      <w:r w:rsidRPr="38E2CD11" w:rsidR="0055108A">
        <w:rPr>
          <w:rFonts w:ascii="Verdana" w:hAnsi="Verdana" w:eastAsia="Verdana" w:cs="Verdana"/>
          <w:sz w:val="20"/>
          <w:szCs w:val="20"/>
        </w:rPr>
        <w:t>must</w:t>
      </w:r>
      <w:r w:rsidRPr="38E2CD11" w:rsidR="46387167">
        <w:rPr>
          <w:rFonts w:ascii="Verdana" w:hAnsi="Verdana" w:eastAsia="Verdana" w:cs="Verdana"/>
          <w:sz w:val="20"/>
          <w:szCs w:val="20"/>
        </w:rPr>
        <w:t xml:space="preserve"> be completed according to Highfield Group’s examination and invigilation procedures. Please see the </w:t>
      </w:r>
      <w:hyperlink r:id="R600d9b1be8a3458e">
        <w:r w:rsidRPr="38E2CD11" w:rsidR="46387167">
          <w:rPr>
            <w:rStyle w:val="Hyperlink"/>
            <w:rFonts w:ascii="Verdana" w:hAnsi="Verdana" w:eastAsia="Verdana" w:cs="Verdana"/>
            <w:sz w:val="20"/>
            <w:szCs w:val="20"/>
          </w:rPr>
          <w:t>Qualify at Home video</w:t>
        </w:r>
      </w:hyperlink>
      <w:r w:rsidRPr="38E2CD11" w:rsidR="46387167">
        <w:rPr>
          <w:rFonts w:ascii="Verdana" w:hAnsi="Verdana" w:eastAsia="Verdana" w:cs="Verdana"/>
          <w:sz w:val="20"/>
          <w:szCs w:val="20"/>
        </w:rPr>
        <w:t xml:space="preserve"> for guidance. </w:t>
      </w:r>
    </w:p>
    <w:p w:rsidR="46387167" w:rsidP="46B5280F" w:rsidRDefault="46387167" w14:paraId="535B8352" w14:textId="0B036D78">
      <w:pPr>
        <w:rPr>
          <w:rFonts w:ascii="Verdana" w:hAnsi="Verdana" w:eastAsia="Verdana" w:cs="Verdana"/>
          <w:sz w:val="20"/>
          <w:szCs w:val="20"/>
        </w:rPr>
      </w:pPr>
      <w:r w:rsidRPr="46B5280F">
        <w:rPr>
          <w:rFonts w:ascii="Verdana" w:hAnsi="Verdana" w:eastAsia="Verdana" w:cs="Verdana"/>
          <w:sz w:val="20"/>
          <w:szCs w:val="20"/>
        </w:rPr>
        <w:t xml:space="preserve">It is important that you take the time to read the below documents prior to your examination. </w:t>
      </w:r>
      <w:r>
        <w:br/>
      </w:r>
      <w:hyperlink r:id="rId16">
        <w:r w:rsidRPr="46B5280F" w:rsidR="34315A6C">
          <w:rPr>
            <w:rStyle w:val="Hyperlink"/>
            <w:rFonts w:ascii="Verdana" w:hAnsi="Verdana" w:eastAsia="Verdana" w:cs="Verdana"/>
            <w:sz w:val="20"/>
            <w:szCs w:val="20"/>
          </w:rPr>
          <w:t>Remote Invigilation</w:t>
        </w:r>
        <w:r w:rsidRPr="46B5280F">
          <w:rPr>
            <w:rStyle w:val="Hyperlink"/>
            <w:rFonts w:ascii="Verdana" w:hAnsi="Verdana" w:eastAsia="Verdana" w:cs="Verdana"/>
            <w:sz w:val="20"/>
            <w:szCs w:val="20"/>
          </w:rPr>
          <w:t xml:space="preserve"> Learner Policy</w:t>
        </w:r>
        <w:r>
          <w:br/>
        </w:r>
      </w:hyperlink>
      <w:hyperlink r:id="rId17">
        <w:r w:rsidRPr="46B5280F">
          <w:rPr>
            <w:rStyle w:val="Hyperlink"/>
            <w:rFonts w:ascii="Verdana" w:hAnsi="Verdana" w:eastAsia="Verdana" w:cs="Verdana"/>
            <w:sz w:val="20"/>
            <w:szCs w:val="20"/>
          </w:rPr>
          <w:t>Exam Conditions Checklist</w:t>
        </w:r>
      </w:hyperlink>
      <w:r w:rsidRPr="46B5280F">
        <w:rPr>
          <w:rFonts w:ascii="Verdana" w:hAnsi="Verdana" w:eastAsia="Verdana" w:cs="Verdana"/>
          <w:sz w:val="20"/>
          <w:szCs w:val="20"/>
        </w:rPr>
        <w:t xml:space="preserve"> </w:t>
      </w:r>
    </w:p>
    <w:p w:rsidR="581D794B" w:rsidP="46B5280F" w:rsidRDefault="581D794B" w14:paraId="29555545" w14:textId="721661A3">
      <w:pPr>
        <w:rPr>
          <w:rFonts w:ascii="Verdana" w:hAnsi="Verdana" w:eastAsia="Verdana" w:cs="Verdana"/>
          <w:sz w:val="20"/>
          <w:szCs w:val="20"/>
        </w:rPr>
      </w:pPr>
      <w:r w:rsidRPr="3EDF82B1" w:rsidR="581D794B">
        <w:rPr>
          <w:rFonts w:ascii="Verdana" w:hAnsi="Verdana" w:eastAsia="Verdana" w:cs="Verdana"/>
          <w:sz w:val="20"/>
          <w:szCs w:val="20"/>
        </w:rPr>
        <w:t>You can find videos</w:t>
      </w:r>
      <w:r w:rsidRPr="3EDF82B1" w:rsidR="1DC25569">
        <w:rPr>
          <w:rFonts w:ascii="Verdana" w:hAnsi="Verdana" w:eastAsia="Verdana" w:cs="Verdana"/>
          <w:sz w:val="20"/>
          <w:szCs w:val="20"/>
        </w:rPr>
        <w:t xml:space="preserve"> </w:t>
      </w:r>
      <w:r w:rsidRPr="3EDF82B1" w:rsidR="581D794B">
        <w:rPr>
          <w:rFonts w:ascii="Verdana" w:hAnsi="Verdana" w:eastAsia="Verdana" w:cs="Verdana"/>
          <w:sz w:val="20"/>
          <w:szCs w:val="20"/>
        </w:rPr>
        <w:t>to help with your system checks</w:t>
      </w:r>
      <w:r w:rsidRPr="3EDF82B1" w:rsidR="676CB76B">
        <w:rPr>
          <w:rFonts w:ascii="Verdana" w:hAnsi="Verdana" w:eastAsia="Verdana" w:cs="Verdana"/>
          <w:sz w:val="20"/>
          <w:szCs w:val="20"/>
        </w:rPr>
        <w:t xml:space="preserve"> and exam set-up</w:t>
      </w:r>
      <w:r w:rsidRPr="3EDF82B1" w:rsidR="581D794B">
        <w:rPr>
          <w:rFonts w:ascii="Verdana" w:hAnsi="Verdana" w:eastAsia="Verdana" w:cs="Verdana"/>
          <w:sz w:val="20"/>
          <w:szCs w:val="20"/>
        </w:rPr>
        <w:t xml:space="preserve"> </w:t>
      </w:r>
      <w:hyperlink r:id="R6b75fe7d9ce948ad">
        <w:r w:rsidRPr="3EDF82B1" w:rsidR="46BEBDF9">
          <w:rPr>
            <w:rStyle w:val="Hyperlink"/>
            <w:rFonts w:ascii="Verdana" w:hAnsi="Verdana" w:eastAsia="Verdana" w:cs="Verdana"/>
            <w:b w:val="1"/>
            <w:bCs w:val="1"/>
            <w:sz w:val="20"/>
            <w:szCs w:val="20"/>
          </w:rPr>
          <w:t>HERE</w:t>
        </w:r>
      </w:hyperlink>
      <w:r w:rsidRPr="3EDF82B1" w:rsidR="707ADE47">
        <w:rPr>
          <w:rFonts w:ascii="Verdana" w:hAnsi="Verdana" w:eastAsia="Verdana" w:cs="Verdana"/>
          <w:sz w:val="20"/>
          <w:szCs w:val="20"/>
        </w:rPr>
        <w:t xml:space="preserve"> </w:t>
      </w:r>
      <w:r w:rsidRPr="3EDF82B1" w:rsidR="46387167">
        <w:rPr>
          <w:rFonts w:ascii="Verdana" w:hAnsi="Verdana" w:eastAsia="Verdana" w:cs="Verdana"/>
          <w:sz w:val="20"/>
          <w:szCs w:val="20"/>
        </w:rPr>
        <w:t xml:space="preserve">and if you have any questions, you can refer to </w:t>
      </w:r>
      <w:r w:rsidRPr="3EDF82B1" w:rsidR="64EAA613">
        <w:rPr>
          <w:rFonts w:ascii="Verdana" w:hAnsi="Verdana" w:eastAsia="Verdana" w:cs="Verdana"/>
          <w:sz w:val="20"/>
          <w:szCs w:val="20"/>
        </w:rPr>
        <w:t>the Highfield</w:t>
      </w:r>
      <w:r w:rsidRPr="3EDF82B1" w:rsidR="46387167">
        <w:rPr>
          <w:rFonts w:ascii="Verdana" w:hAnsi="Verdana" w:eastAsia="Verdana" w:cs="Verdana"/>
          <w:sz w:val="20"/>
          <w:szCs w:val="20"/>
        </w:rPr>
        <w:t xml:space="preserve"> </w:t>
      </w:r>
      <w:hyperlink r:id="R5216940226b44411">
        <w:r w:rsidRPr="3EDF82B1" w:rsidR="5E840FAF">
          <w:rPr>
            <w:rStyle w:val="Hyperlink"/>
            <w:rFonts w:ascii="Verdana" w:hAnsi="Verdana" w:eastAsia="Verdana" w:cs="Verdana"/>
            <w:sz w:val="20"/>
            <w:szCs w:val="20"/>
          </w:rPr>
          <w:t>support centre.</w:t>
        </w:r>
      </w:hyperlink>
      <w:r w:rsidRPr="3EDF82B1" w:rsidR="5E840FAF">
        <w:rPr>
          <w:rFonts w:ascii="Verdana" w:hAnsi="Verdana" w:eastAsia="Verdana" w:cs="Verdana"/>
          <w:sz w:val="20"/>
          <w:szCs w:val="20"/>
        </w:rPr>
        <w:t xml:space="preserve"> </w:t>
      </w:r>
    </w:p>
    <w:p w:rsidR="73B5E8F8" w:rsidP="46B5280F" w:rsidRDefault="73B5E8F8" w14:paraId="36ADE093" w14:textId="1007EE5A">
      <w:pPr>
        <w:spacing w:after="0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027AB9CF" w:rsidR="73B5E8F8">
        <w:rPr>
          <w:rFonts w:ascii="Verdana" w:hAnsi="Verdana" w:eastAsia="Verdana" w:cs="Verdana"/>
          <w:sz w:val="20"/>
          <w:szCs w:val="20"/>
        </w:rPr>
        <w:t xml:space="preserve">If you </w:t>
      </w:r>
      <w:r w:rsidRPr="027AB9CF" w:rsidR="73B5E8F8">
        <w:rPr>
          <w:rFonts w:ascii="Verdana" w:hAnsi="Verdana" w:eastAsia="Verdana" w:cs="Verdana"/>
          <w:sz w:val="20"/>
          <w:szCs w:val="20"/>
        </w:rPr>
        <w:t>require</w:t>
      </w:r>
      <w:r w:rsidRPr="027AB9CF" w:rsidR="73B5E8F8">
        <w:rPr>
          <w:rFonts w:ascii="Verdana" w:hAnsi="Verdana" w:eastAsia="Verdana" w:cs="Verdana"/>
          <w:sz w:val="20"/>
          <w:szCs w:val="20"/>
        </w:rPr>
        <w:t xml:space="preserve"> any </w:t>
      </w:r>
      <w:r w:rsidRPr="027AB9CF" w:rsidR="5633E744">
        <w:rPr>
          <w:rFonts w:ascii="Verdana" w:hAnsi="Verdana" w:eastAsia="Verdana" w:cs="Verdana"/>
          <w:sz w:val="20"/>
          <w:szCs w:val="20"/>
        </w:rPr>
        <w:t xml:space="preserve">further </w:t>
      </w:r>
      <w:r w:rsidRPr="027AB9CF" w:rsidR="3180D45D">
        <w:rPr>
          <w:rFonts w:ascii="Verdana" w:hAnsi="Verdana" w:eastAsia="Verdana" w:cs="Verdana"/>
          <w:sz w:val="20"/>
          <w:szCs w:val="20"/>
        </w:rPr>
        <w:t>assistance</w:t>
      </w:r>
      <w:r w:rsidRPr="027AB9CF" w:rsidR="3180D45D">
        <w:rPr>
          <w:rFonts w:ascii="Verdana" w:hAnsi="Verdana" w:eastAsia="Verdana" w:cs="Verdana"/>
          <w:sz w:val="20"/>
          <w:szCs w:val="20"/>
        </w:rPr>
        <w:t>,</w:t>
      </w:r>
      <w:r w:rsidRPr="027AB9CF" w:rsidR="73B5E8F8">
        <w:rPr>
          <w:rFonts w:ascii="Verdana" w:hAnsi="Verdana" w:eastAsia="Verdana" w:cs="Verdana"/>
          <w:sz w:val="20"/>
          <w:szCs w:val="20"/>
        </w:rPr>
        <w:t xml:space="preserve"> </w:t>
      </w:r>
      <w:r w:rsidRPr="027AB9CF" w:rsidR="5C4CAC2E">
        <w:rPr>
          <w:rFonts w:ascii="Verdana" w:hAnsi="Verdana" w:eastAsia="Verdana" w:cs="Verdana"/>
          <w:sz w:val="20"/>
          <w:szCs w:val="20"/>
        </w:rPr>
        <w:t xml:space="preserve">please call the </w:t>
      </w:r>
      <w:r w:rsidRPr="027AB9CF" w:rsidR="7C6B48D5">
        <w:rPr>
          <w:rFonts w:ascii="Verdana" w:hAnsi="Verdana" w:eastAsia="Verdana" w:cs="Verdana"/>
          <w:sz w:val="20"/>
          <w:szCs w:val="20"/>
        </w:rPr>
        <w:t xml:space="preserve">Highfield remote invigilation support team on </w:t>
      </w:r>
      <w:r w:rsidRPr="027AB9CF" w:rsidR="7C6B48D5">
        <w:rPr>
          <w:rFonts w:ascii="Verdana" w:hAnsi="Verdana" w:eastAsia="Verdana" w:cs="Verdana"/>
          <w:b w:val="1"/>
          <w:bCs w:val="1"/>
          <w:sz w:val="20"/>
          <w:szCs w:val="20"/>
        </w:rPr>
        <w:t>01302 363 277</w:t>
      </w:r>
      <w:r w:rsidRPr="027AB9CF" w:rsidR="7C6B48D5">
        <w:rPr>
          <w:rFonts w:ascii="Verdana" w:hAnsi="Verdana" w:eastAsia="Verdana" w:cs="Verdana"/>
          <w:sz w:val="20"/>
          <w:szCs w:val="20"/>
        </w:rPr>
        <w:t>. P</w:t>
      </w:r>
      <w:r w:rsidRPr="027AB9CF" w:rsidR="73B5E8F8">
        <w:rPr>
          <w:rFonts w:ascii="Verdana" w:hAnsi="Verdana" w:eastAsia="Verdana" w:cs="Verdana"/>
          <w:sz w:val="20"/>
          <w:szCs w:val="20"/>
        </w:rPr>
        <w:t xml:space="preserve">hone lines will be open </w:t>
      </w:r>
      <w:r w:rsidRPr="027AB9CF" w:rsidR="73B5E8F8">
        <w:rPr>
          <w:rFonts w:ascii="Verdana" w:hAnsi="Verdana" w:eastAsia="Verdana" w:cs="Verdana"/>
          <w:b w:val="1"/>
          <w:bCs w:val="1"/>
          <w:sz w:val="20"/>
          <w:szCs w:val="20"/>
        </w:rPr>
        <w:t>Monday – Friday</w:t>
      </w:r>
      <w:r w:rsidRPr="027AB9CF" w:rsidR="73B5E8F8">
        <w:rPr>
          <w:rFonts w:ascii="Verdana" w:hAnsi="Verdana" w:eastAsia="Verdana" w:cs="Verdana"/>
          <w:sz w:val="20"/>
          <w:szCs w:val="20"/>
        </w:rPr>
        <w:t xml:space="preserve"> from </w:t>
      </w:r>
      <w:r w:rsidRPr="027AB9CF" w:rsidR="73B5E8F8">
        <w:rPr>
          <w:rFonts w:ascii="Verdana" w:hAnsi="Verdana" w:eastAsia="Verdana" w:cs="Verdana"/>
          <w:b w:val="1"/>
          <w:bCs w:val="1"/>
          <w:sz w:val="20"/>
          <w:szCs w:val="20"/>
        </w:rPr>
        <w:t>8:30am</w:t>
      </w:r>
      <w:r w:rsidRPr="027AB9CF" w:rsidR="1C748CBB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 - </w:t>
      </w:r>
      <w:r w:rsidRPr="027AB9CF" w:rsidR="73B5E8F8">
        <w:rPr>
          <w:rFonts w:ascii="Verdana" w:hAnsi="Verdana" w:eastAsia="Verdana" w:cs="Verdana"/>
          <w:b w:val="1"/>
          <w:bCs w:val="1"/>
          <w:sz w:val="20"/>
          <w:szCs w:val="20"/>
        </w:rPr>
        <w:t>5:30pm</w:t>
      </w:r>
      <w:r w:rsidRPr="027AB9CF" w:rsidR="10D346F6">
        <w:rPr>
          <w:rFonts w:ascii="Verdana" w:hAnsi="Verdana" w:eastAsia="Verdana" w:cs="Verdana"/>
          <w:b w:val="1"/>
          <w:bCs w:val="1"/>
          <w:sz w:val="20"/>
          <w:szCs w:val="20"/>
        </w:rPr>
        <w:t>.</w:t>
      </w:r>
    </w:p>
    <w:p w:rsidR="46B5280F" w:rsidP="46B5280F" w:rsidRDefault="46B5280F" w14:paraId="04E89754" w14:textId="41AD95AA">
      <w:pPr>
        <w:spacing w:after="0"/>
        <w:rPr>
          <w:rFonts w:ascii="Verdana" w:hAnsi="Verdana" w:eastAsia="Verdana" w:cs="Verdana"/>
          <w:sz w:val="20"/>
          <w:szCs w:val="20"/>
        </w:rPr>
      </w:pPr>
    </w:p>
    <w:p w:rsidR="73B5E8F8" w:rsidP="46B5280F" w:rsidRDefault="73B5E8F8" w14:paraId="78F95D79" w14:textId="0A888BFD">
      <w:pPr>
        <w:spacing w:after="0"/>
        <w:rPr>
          <w:rFonts w:ascii="Verdana" w:hAnsi="Verdana" w:eastAsia="Verdana" w:cs="Verdana"/>
          <w:sz w:val="20"/>
          <w:szCs w:val="20"/>
        </w:rPr>
      </w:pPr>
      <w:r w:rsidRPr="38E2CD11" w:rsidR="73B5E8F8">
        <w:rPr>
          <w:rFonts w:ascii="Verdana" w:hAnsi="Verdana" w:eastAsia="Verdana" w:cs="Verdana"/>
          <w:sz w:val="20"/>
          <w:szCs w:val="20"/>
        </w:rPr>
        <w:t xml:space="preserve">If you </w:t>
      </w:r>
      <w:r w:rsidRPr="38E2CD11" w:rsidR="73B5E8F8">
        <w:rPr>
          <w:rFonts w:ascii="Verdana" w:hAnsi="Verdana" w:eastAsia="Verdana" w:cs="Verdana"/>
          <w:sz w:val="20"/>
          <w:szCs w:val="20"/>
        </w:rPr>
        <w:t>require</w:t>
      </w:r>
      <w:r w:rsidRPr="38E2CD11" w:rsidR="73B5E8F8">
        <w:rPr>
          <w:rFonts w:ascii="Verdana" w:hAnsi="Verdana" w:eastAsia="Verdana" w:cs="Verdana"/>
          <w:sz w:val="20"/>
          <w:szCs w:val="20"/>
        </w:rPr>
        <w:t xml:space="preserve"> </w:t>
      </w:r>
      <w:r w:rsidRPr="38E2CD11" w:rsidR="73B5E8F8">
        <w:rPr>
          <w:rFonts w:ascii="Verdana" w:hAnsi="Verdana" w:eastAsia="Verdana" w:cs="Verdana"/>
          <w:sz w:val="20"/>
          <w:szCs w:val="20"/>
        </w:rPr>
        <w:t>assistance</w:t>
      </w:r>
      <w:r w:rsidRPr="38E2CD11" w:rsidR="73B5E8F8">
        <w:rPr>
          <w:rFonts w:ascii="Verdana" w:hAnsi="Verdana" w:eastAsia="Verdana" w:cs="Verdana"/>
          <w:sz w:val="20"/>
          <w:szCs w:val="20"/>
        </w:rPr>
        <w:t xml:space="preserve"> on the day of your exam, and </w:t>
      </w:r>
      <w:r w:rsidRPr="38E2CD11" w:rsidR="1ECF8D26">
        <w:rPr>
          <w:rFonts w:ascii="Verdana" w:hAnsi="Verdana" w:eastAsia="Verdana" w:cs="Verdana"/>
          <w:sz w:val="20"/>
          <w:szCs w:val="20"/>
        </w:rPr>
        <w:t>Highfield</w:t>
      </w:r>
      <w:r w:rsidRPr="38E2CD11" w:rsidR="73B5E8F8">
        <w:rPr>
          <w:rFonts w:ascii="Verdana" w:hAnsi="Verdana" w:eastAsia="Verdana" w:cs="Verdana"/>
          <w:sz w:val="20"/>
          <w:szCs w:val="20"/>
        </w:rPr>
        <w:t xml:space="preserve"> telephone lines are closed, please email </w:t>
      </w:r>
      <w:hyperlink r:id="R3c9c836bae1c44da">
        <w:r w:rsidRPr="38E2CD11" w:rsidR="73B5E8F8">
          <w:rPr>
            <w:rStyle w:val="Hyperlink"/>
            <w:rFonts w:ascii="Verdana" w:hAnsi="Verdana" w:eastAsia="Verdana" w:cs="Verdana"/>
            <w:color w:val="0563C1"/>
            <w:sz w:val="20"/>
            <w:szCs w:val="20"/>
          </w:rPr>
          <w:t>riexamsupport@highfield.co.uk</w:t>
        </w:r>
      </w:hyperlink>
      <w:r w:rsidRPr="38E2CD11" w:rsidR="73B5E8F8">
        <w:rPr>
          <w:rFonts w:ascii="Verdana" w:hAnsi="Verdana" w:eastAsia="Verdana" w:cs="Verdana"/>
          <w:sz w:val="20"/>
          <w:szCs w:val="20"/>
        </w:rPr>
        <w:t xml:space="preserve"> including a contact telephone number and a member of the </w:t>
      </w:r>
      <w:r w:rsidRPr="38E2CD11" w:rsidR="7025B98E">
        <w:rPr>
          <w:rFonts w:ascii="Verdana" w:hAnsi="Verdana" w:eastAsia="Verdana" w:cs="Verdana"/>
          <w:sz w:val="20"/>
          <w:szCs w:val="20"/>
        </w:rPr>
        <w:t>s</w:t>
      </w:r>
      <w:r w:rsidRPr="38E2CD11" w:rsidR="73B5E8F8">
        <w:rPr>
          <w:rFonts w:ascii="Verdana" w:hAnsi="Verdana" w:eastAsia="Verdana" w:cs="Verdana"/>
          <w:sz w:val="20"/>
          <w:szCs w:val="20"/>
        </w:rPr>
        <w:t>upport team will</w:t>
      </w:r>
      <w:r w:rsidRPr="38E2CD11" w:rsidR="00AD0989">
        <w:rPr>
          <w:rFonts w:ascii="Verdana" w:hAnsi="Verdana" w:eastAsia="Verdana" w:cs="Verdana"/>
          <w:sz w:val="20"/>
          <w:szCs w:val="20"/>
        </w:rPr>
        <w:t xml:space="preserve"> </w:t>
      </w:r>
      <w:r w:rsidRPr="38E2CD11" w:rsidR="0069147E">
        <w:rPr>
          <w:rFonts w:ascii="Verdana" w:hAnsi="Verdana" w:eastAsia="Verdana" w:cs="Verdana"/>
          <w:sz w:val="20"/>
          <w:szCs w:val="20"/>
        </w:rPr>
        <w:t>be in touch</w:t>
      </w:r>
      <w:r w:rsidRPr="38E2CD11" w:rsidR="05EA351E">
        <w:rPr>
          <w:rFonts w:ascii="Verdana" w:hAnsi="Verdana" w:eastAsia="Verdana" w:cs="Verdana"/>
          <w:sz w:val="20"/>
          <w:szCs w:val="20"/>
        </w:rPr>
        <w:t>.</w:t>
      </w:r>
      <w:r>
        <w:br/>
      </w:r>
    </w:p>
    <w:p w:rsidR="46387167" w:rsidP="46B5280F" w:rsidRDefault="46387167" w14:paraId="0543DAF6" w14:textId="61393BE7">
      <w:pPr>
        <w:rPr>
          <w:rFonts w:ascii="Verdana" w:hAnsi="Verdana" w:eastAsia="Verdana" w:cs="Verdana"/>
          <w:sz w:val="20"/>
          <w:szCs w:val="20"/>
        </w:rPr>
      </w:pPr>
      <w:r w:rsidRPr="46B5280F">
        <w:rPr>
          <w:rFonts w:ascii="Verdana" w:hAnsi="Verdana" w:eastAsia="Verdana" w:cs="Verdana"/>
          <w:sz w:val="20"/>
          <w:szCs w:val="20"/>
        </w:rPr>
        <w:t xml:space="preserve">Best of luck with your assessment. </w:t>
      </w:r>
    </w:p>
    <w:p w:rsidR="46387167" w:rsidP="46B5280F" w:rsidRDefault="46387167" w14:paraId="0757E533" w14:textId="1315CD3A">
      <w:pPr>
        <w:rPr>
          <w:rFonts w:ascii="Verdana" w:hAnsi="Verdana" w:eastAsia="Verdana" w:cs="Verdana"/>
          <w:sz w:val="20"/>
          <w:szCs w:val="20"/>
        </w:rPr>
      </w:pPr>
      <w:r w:rsidRPr="46B5280F">
        <w:rPr>
          <w:rFonts w:ascii="Verdana" w:hAnsi="Verdana" w:eastAsia="Verdana" w:cs="Verdana"/>
          <w:sz w:val="20"/>
          <w:szCs w:val="20"/>
        </w:rPr>
        <w:t>Kind regards,</w:t>
      </w:r>
    </w:p>
    <w:sectPr w:rsidR="46387167">
      <w:headerReference w:type="default" r:id="rId20"/>
      <w:footerReference w:type="default" r:id="rId2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3813" w:rsidP="00F21DEA" w:rsidRDefault="00A23813" w14:paraId="1E5BD8D8" w14:textId="77777777">
      <w:pPr>
        <w:spacing w:after="0" w:line="240" w:lineRule="auto"/>
      </w:pPr>
      <w:r>
        <w:separator/>
      </w:r>
    </w:p>
  </w:endnote>
  <w:endnote w:type="continuationSeparator" w:id="0">
    <w:p w:rsidR="00A23813" w:rsidP="00F21DEA" w:rsidRDefault="00A23813" w14:paraId="7865B22D" w14:textId="77777777">
      <w:pPr>
        <w:spacing w:after="0" w:line="240" w:lineRule="auto"/>
      </w:pPr>
      <w:r>
        <w:continuationSeparator/>
      </w:r>
    </w:p>
  </w:endnote>
  <w:endnote w:type="continuationNotice" w:id="1">
    <w:p w:rsidR="00A23813" w:rsidRDefault="00A23813" w14:paraId="49CD5AA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6B5280F" w:rsidP="46B5280F" w:rsidRDefault="46B5280F" w14:paraId="08766B8F" w14:textId="72D04CCD">
    <w:pPr>
      <w:pStyle w:val="Footer"/>
      <w:jc w:val="right"/>
    </w:pPr>
    <w:r>
      <w:t>Booking confirmation email template</w:t>
    </w:r>
  </w:p>
  <w:p w:rsidR="46B5280F" w:rsidP="46B5280F" w:rsidRDefault="46B5280F" w14:paraId="40DF7B90" w14:textId="716F0A49">
    <w:pPr>
      <w:pStyle w:val="Footer"/>
      <w:jc w:val="right"/>
    </w:pPr>
    <w:r>
      <w:t>Document Owner – Highfield</w:t>
    </w:r>
  </w:p>
  <w:p w:rsidR="00534E23" w:rsidP="00513FA9" w:rsidRDefault="46B5280F" w14:paraId="23669C17" w14:textId="77E5E9CC">
    <w:pPr>
      <w:pStyle w:val="Footer"/>
      <w:jc w:val="right"/>
    </w:pPr>
    <w:r>
      <w:t>Version 0.2</w:t>
    </w:r>
  </w:p>
  <w:p w:rsidR="004C4AAA" w:rsidP="00513FA9" w:rsidRDefault="46B5280F" w14:paraId="2F5431A5" w14:textId="46EA3434">
    <w:pPr>
      <w:pStyle w:val="Footer"/>
      <w:jc w:val="right"/>
    </w:pPr>
    <w:r>
      <w:t xml:space="preserve"> 28</w:t>
    </w:r>
    <w:r w:rsidRPr="46B5280F">
      <w:rPr>
        <w:vertAlign w:val="superscript"/>
      </w:rPr>
      <w:t>th</w:t>
    </w:r>
    <w:r>
      <w:t xml:space="preserve"> November 2023</w:t>
    </w:r>
  </w:p>
  <w:p w:rsidR="00534E23" w:rsidRDefault="00534E23" w14:paraId="564773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3813" w:rsidP="00F21DEA" w:rsidRDefault="00A23813" w14:paraId="0133B1EA" w14:textId="77777777">
      <w:pPr>
        <w:spacing w:after="0" w:line="240" w:lineRule="auto"/>
      </w:pPr>
      <w:r>
        <w:separator/>
      </w:r>
    </w:p>
  </w:footnote>
  <w:footnote w:type="continuationSeparator" w:id="0">
    <w:p w:rsidR="00A23813" w:rsidP="00F21DEA" w:rsidRDefault="00A23813" w14:paraId="3A117389" w14:textId="77777777">
      <w:pPr>
        <w:spacing w:after="0" w:line="240" w:lineRule="auto"/>
      </w:pPr>
      <w:r>
        <w:continuationSeparator/>
      </w:r>
    </w:p>
  </w:footnote>
  <w:footnote w:type="continuationNotice" w:id="1">
    <w:p w:rsidR="00A23813" w:rsidRDefault="00A23813" w14:paraId="2F9E2D5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1DEA" w:rsidP="00F21DEA" w:rsidRDefault="00F21DEA" w14:paraId="3C7E56A9" w14:textId="233E4426">
    <w:pPr>
      <w:pStyle w:val="Header"/>
      <w:jc w:val="right"/>
    </w:pPr>
    <w:r>
      <w:rPr>
        <w:noProof/>
      </w:rPr>
      <w:drawing>
        <wp:inline distT="0" distB="0" distL="0" distR="0" wp14:anchorId="47275FED" wp14:editId="4C97DB3E">
          <wp:extent cx="3067050" cy="733577"/>
          <wp:effectExtent l="0" t="0" r="0" b="9525"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23" cy="7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DEA" w:rsidRDefault="00F21DEA" w14:paraId="0405B40E" w14:textId="06DA9774">
    <w:pPr>
      <w:pStyle w:val="Header"/>
    </w:pPr>
  </w:p>
  <w:p w:rsidR="001F28B6" w:rsidP="001F28B6" w:rsidRDefault="46B5280F" w14:paraId="0AF0DFD6" w14:textId="577B53D3">
    <w:pPr>
      <w:pStyle w:val="Header"/>
      <w:jc w:val="right"/>
    </w:pPr>
    <w:r>
      <w:t>Document Classification – 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9D70"/>
    <w:multiLevelType w:val="hybridMultilevel"/>
    <w:tmpl w:val="D0C80BF2"/>
    <w:lvl w:ilvl="0" w:tplc="B62AE4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FAE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343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C09C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109F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8695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269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F246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467C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30C924"/>
    <w:multiLevelType w:val="hybridMultilevel"/>
    <w:tmpl w:val="575E0D4C"/>
    <w:lvl w:ilvl="0" w:tplc="75D4AA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0EFD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70DD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6090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74B5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0CDB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CE2F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94FA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CC2F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631371"/>
    <w:multiLevelType w:val="hybridMultilevel"/>
    <w:tmpl w:val="D64E11CE"/>
    <w:lvl w:ilvl="0" w:tplc="6F42B0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A2BE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60D5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A0C8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BCE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5880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78CA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027D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526F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5198889">
    <w:abstractNumId w:val="0"/>
  </w:num>
  <w:num w:numId="2" w16cid:durableId="1137795038">
    <w:abstractNumId w:val="2"/>
  </w:num>
  <w:num w:numId="3" w16cid:durableId="46643350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EA"/>
    <w:rsid w:val="000969D8"/>
    <w:rsid w:val="000B161F"/>
    <w:rsid w:val="000C6E13"/>
    <w:rsid w:val="00122098"/>
    <w:rsid w:val="00125E31"/>
    <w:rsid w:val="0016731B"/>
    <w:rsid w:val="001D4C2A"/>
    <w:rsid w:val="001F28B6"/>
    <w:rsid w:val="00246773"/>
    <w:rsid w:val="002B4D46"/>
    <w:rsid w:val="002D6408"/>
    <w:rsid w:val="00330329"/>
    <w:rsid w:val="0035050C"/>
    <w:rsid w:val="003B6DD2"/>
    <w:rsid w:val="003E0284"/>
    <w:rsid w:val="003F670C"/>
    <w:rsid w:val="00414A55"/>
    <w:rsid w:val="0046306A"/>
    <w:rsid w:val="0047104A"/>
    <w:rsid w:val="00485E58"/>
    <w:rsid w:val="004936B7"/>
    <w:rsid w:val="004C4AAA"/>
    <w:rsid w:val="00513FA9"/>
    <w:rsid w:val="00534E23"/>
    <w:rsid w:val="005437AE"/>
    <w:rsid w:val="0055108A"/>
    <w:rsid w:val="00574AAF"/>
    <w:rsid w:val="00587D91"/>
    <w:rsid w:val="00597845"/>
    <w:rsid w:val="005E6D18"/>
    <w:rsid w:val="00625941"/>
    <w:rsid w:val="0063E62B"/>
    <w:rsid w:val="00640EB9"/>
    <w:rsid w:val="0069147E"/>
    <w:rsid w:val="007B2E5A"/>
    <w:rsid w:val="007C00F1"/>
    <w:rsid w:val="007F38D4"/>
    <w:rsid w:val="008368E2"/>
    <w:rsid w:val="00836CD3"/>
    <w:rsid w:val="00910273"/>
    <w:rsid w:val="00981A3C"/>
    <w:rsid w:val="00995F3B"/>
    <w:rsid w:val="009C04D7"/>
    <w:rsid w:val="009E029A"/>
    <w:rsid w:val="00A23813"/>
    <w:rsid w:val="00A2537A"/>
    <w:rsid w:val="00AA2395"/>
    <w:rsid w:val="00AB5A8F"/>
    <w:rsid w:val="00AD0989"/>
    <w:rsid w:val="00AE34BB"/>
    <w:rsid w:val="00AE72E5"/>
    <w:rsid w:val="00B024E9"/>
    <w:rsid w:val="00B16B91"/>
    <w:rsid w:val="00BB7114"/>
    <w:rsid w:val="00BC1FF5"/>
    <w:rsid w:val="00BE6C65"/>
    <w:rsid w:val="00BF586A"/>
    <w:rsid w:val="00C91CBF"/>
    <w:rsid w:val="00C949D8"/>
    <w:rsid w:val="00CC6A23"/>
    <w:rsid w:val="00CE7BE6"/>
    <w:rsid w:val="00DD26F8"/>
    <w:rsid w:val="00DF7F28"/>
    <w:rsid w:val="00E96881"/>
    <w:rsid w:val="00EA5A99"/>
    <w:rsid w:val="00EF7FF9"/>
    <w:rsid w:val="00F21DEA"/>
    <w:rsid w:val="00F60F72"/>
    <w:rsid w:val="00F61E19"/>
    <w:rsid w:val="00F74E39"/>
    <w:rsid w:val="00F84E13"/>
    <w:rsid w:val="00FB0762"/>
    <w:rsid w:val="027AB9CF"/>
    <w:rsid w:val="03CAC2EB"/>
    <w:rsid w:val="046054D5"/>
    <w:rsid w:val="0515DB0C"/>
    <w:rsid w:val="05EA351E"/>
    <w:rsid w:val="06A6EDDB"/>
    <w:rsid w:val="08B027F3"/>
    <w:rsid w:val="0C3BF8CB"/>
    <w:rsid w:val="0CCD6D7E"/>
    <w:rsid w:val="0F3C9396"/>
    <w:rsid w:val="0F72F96D"/>
    <w:rsid w:val="0F786E0F"/>
    <w:rsid w:val="0FA8DE14"/>
    <w:rsid w:val="10D346F6"/>
    <w:rsid w:val="11000B85"/>
    <w:rsid w:val="12DF297A"/>
    <w:rsid w:val="13E75C5A"/>
    <w:rsid w:val="13F2D311"/>
    <w:rsid w:val="14701BFF"/>
    <w:rsid w:val="151A3E95"/>
    <w:rsid w:val="16B60EF6"/>
    <w:rsid w:val="1719DDB0"/>
    <w:rsid w:val="172B7D2E"/>
    <w:rsid w:val="172E7D1E"/>
    <w:rsid w:val="17357F98"/>
    <w:rsid w:val="17E96718"/>
    <w:rsid w:val="18CA4D7F"/>
    <w:rsid w:val="1A1CC924"/>
    <w:rsid w:val="1B0351B7"/>
    <w:rsid w:val="1B13F8E3"/>
    <w:rsid w:val="1B84AFFF"/>
    <w:rsid w:val="1C01EE41"/>
    <w:rsid w:val="1C6D4619"/>
    <w:rsid w:val="1C748CBB"/>
    <w:rsid w:val="1DC25569"/>
    <w:rsid w:val="1EA7F87E"/>
    <w:rsid w:val="1ECF8D26"/>
    <w:rsid w:val="1F582CBE"/>
    <w:rsid w:val="21A26D4E"/>
    <w:rsid w:val="22BC1B01"/>
    <w:rsid w:val="273D0E6C"/>
    <w:rsid w:val="28D07675"/>
    <w:rsid w:val="293FD809"/>
    <w:rsid w:val="2A696B67"/>
    <w:rsid w:val="2AF0467E"/>
    <w:rsid w:val="2C107F8F"/>
    <w:rsid w:val="2C6F6585"/>
    <w:rsid w:val="2D306BC5"/>
    <w:rsid w:val="2EC34420"/>
    <w:rsid w:val="2ECC3C26"/>
    <w:rsid w:val="2F482051"/>
    <w:rsid w:val="3170542B"/>
    <w:rsid w:val="3180D45D"/>
    <w:rsid w:val="31E4D522"/>
    <w:rsid w:val="34315A6C"/>
    <w:rsid w:val="349EFE25"/>
    <w:rsid w:val="3611CD13"/>
    <w:rsid w:val="37C73964"/>
    <w:rsid w:val="38357BEE"/>
    <w:rsid w:val="386CEC14"/>
    <w:rsid w:val="38E2CD11"/>
    <w:rsid w:val="39D12FA9"/>
    <w:rsid w:val="39EFCD64"/>
    <w:rsid w:val="3A08BC75"/>
    <w:rsid w:val="3AC4F29C"/>
    <w:rsid w:val="3B6D000A"/>
    <w:rsid w:val="3BA48CD6"/>
    <w:rsid w:val="3D013DEF"/>
    <w:rsid w:val="3D48C1F0"/>
    <w:rsid w:val="3D6CDCB1"/>
    <w:rsid w:val="3EDF82B1"/>
    <w:rsid w:val="3FACFB3E"/>
    <w:rsid w:val="437CFF85"/>
    <w:rsid w:val="457E5B17"/>
    <w:rsid w:val="46387167"/>
    <w:rsid w:val="46A82035"/>
    <w:rsid w:val="46B5280F"/>
    <w:rsid w:val="46BEBDF9"/>
    <w:rsid w:val="47BBB3CF"/>
    <w:rsid w:val="48DA312E"/>
    <w:rsid w:val="4B8B115A"/>
    <w:rsid w:val="4B9D01FF"/>
    <w:rsid w:val="4D26E1BB"/>
    <w:rsid w:val="4FCD50E0"/>
    <w:rsid w:val="4FDC2CEC"/>
    <w:rsid w:val="4FEF9087"/>
    <w:rsid w:val="51100EB3"/>
    <w:rsid w:val="55C6390C"/>
    <w:rsid w:val="5633E744"/>
    <w:rsid w:val="5762096D"/>
    <w:rsid w:val="581D794B"/>
    <w:rsid w:val="58F76572"/>
    <w:rsid w:val="5AB07668"/>
    <w:rsid w:val="5C4CAC2E"/>
    <w:rsid w:val="5CCBCE98"/>
    <w:rsid w:val="5E840FAF"/>
    <w:rsid w:val="6165B7C6"/>
    <w:rsid w:val="63EA7226"/>
    <w:rsid w:val="64254E45"/>
    <w:rsid w:val="6459C0AC"/>
    <w:rsid w:val="64EAA613"/>
    <w:rsid w:val="65E221F3"/>
    <w:rsid w:val="676CB76B"/>
    <w:rsid w:val="6A2323EF"/>
    <w:rsid w:val="6A738A30"/>
    <w:rsid w:val="6AFB10B9"/>
    <w:rsid w:val="6C4A8F66"/>
    <w:rsid w:val="6C8C382C"/>
    <w:rsid w:val="6D8CD9B4"/>
    <w:rsid w:val="6EF0B4DA"/>
    <w:rsid w:val="6FCE81DC"/>
    <w:rsid w:val="7025B98E"/>
    <w:rsid w:val="707ADE47"/>
    <w:rsid w:val="70947E9F"/>
    <w:rsid w:val="73B5E8F8"/>
    <w:rsid w:val="74F458E3"/>
    <w:rsid w:val="75421499"/>
    <w:rsid w:val="75779FFF"/>
    <w:rsid w:val="77B3EB52"/>
    <w:rsid w:val="77C06B64"/>
    <w:rsid w:val="78D18027"/>
    <w:rsid w:val="795C3BC5"/>
    <w:rsid w:val="7C6B48D5"/>
    <w:rsid w:val="7C823D09"/>
    <w:rsid w:val="7C875C75"/>
    <w:rsid w:val="7CD2B4F9"/>
    <w:rsid w:val="7FB9DDCB"/>
    <w:rsid w:val="7FD8C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EF316"/>
  <w15:chartTrackingRefBased/>
  <w15:docId w15:val="{0915627E-CD3E-4038-906F-BE948ECB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39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39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88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D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1DEA"/>
  </w:style>
  <w:style w:type="paragraph" w:styleId="Footer">
    <w:name w:val="footer"/>
    <w:basedOn w:val="Normal"/>
    <w:link w:val="FooterChar"/>
    <w:uiPriority w:val="99"/>
    <w:unhideWhenUsed/>
    <w:rsid w:val="00F21D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1DEA"/>
  </w:style>
  <w:style w:type="character" w:styleId="Heading1Char" w:customStyle="1">
    <w:name w:val="Heading 1 Char"/>
    <w:basedOn w:val="DefaultParagraphFont"/>
    <w:link w:val="Heading1"/>
    <w:uiPriority w:val="9"/>
    <w:rsid w:val="00AA239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A239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A239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A239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39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A2395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E96881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96881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2594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86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F5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yperlink" Target="https://assets-eu-01.kc-usercontent.com/700ff344-6ab2-01f1-86c7-c19e1bd655bb/4f1647c2-c96b-4f6e-afe9-c949802b10f9/Remote-Invigilation-Checklistklist%202023%20%281%29.pdf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assets-eu-01.kc-usercontent.com/700ff344-6ab2-01f1-86c7-c19e1bd655bb/bcbeb2af-0670-4ab3-a344-453424ebdaf5/Highfield-Remote-Invigilation-Learner-Policy-2023.pdf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hyperlink" Target="https://www.youtube.com/watch?v=c9jPpq7ahGc&amp;t=17s" TargetMode="External" Id="R600d9b1be8a3458e" /><Relationship Type="http://schemas.openxmlformats.org/officeDocument/2006/relationships/hyperlink" Target="mailto:riexamsupport@highfield.co.uk" TargetMode="External" Id="R3c9c836bae1c44da" /><Relationship Type="http://schemas.openxmlformats.org/officeDocument/2006/relationships/hyperlink" Target="https://www.highfieldqualifications.com/remote-invigilation" TargetMode="External" Id="R6b75fe7d9ce948ad" /><Relationship Type="http://schemas.openxmlformats.org/officeDocument/2006/relationships/hyperlink" Target="https://support.highfieldqualifications.com/hc/en-gb/sections/4409325963537-Remote-Invigilation-Learner-Support" TargetMode="External" Id="R5216940226b4441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e8e44b-fb92-4d32-871c-3f775e67c334">
      <UserInfo>
        <DisplayName>Terri Simpson</DisplayName>
        <AccountId>12</AccountId>
        <AccountType/>
      </UserInfo>
      <UserInfo>
        <DisplayName>Dominic Binks</DisplayName>
        <AccountId>16</AccountId>
        <AccountType/>
      </UserInfo>
      <UserInfo>
        <DisplayName>Fay Suffield</DisplayName>
        <AccountId>6</AccountId>
        <AccountType/>
      </UserInfo>
      <UserInfo>
        <DisplayName>Proof Reading</DisplayName>
        <AccountId>33</AccountId>
        <AccountType/>
      </UserInfo>
      <UserInfo>
        <DisplayName>Chloe Easton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B7DB5190EBC4FA38F0FBEBA60C2A3" ma:contentTypeVersion="10" ma:contentTypeDescription="Create a new document." ma:contentTypeScope="" ma:versionID="d0dcc4ad40c81081f07b78b1ea4c381a">
  <xsd:schema xmlns:xsd="http://www.w3.org/2001/XMLSchema" xmlns:xs="http://www.w3.org/2001/XMLSchema" xmlns:p="http://schemas.microsoft.com/office/2006/metadata/properties" xmlns:ns2="6901ca65-d262-40fa-a3ed-be61ebbbdd9f" xmlns:ns3="26e8e44b-fb92-4d32-871c-3f775e67c334" targetNamespace="http://schemas.microsoft.com/office/2006/metadata/properties" ma:root="true" ma:fieldsID="df2221fb829fc1f0b2b6a34481201986" ns2:_="" ns3:_="">
    <xsd:import namespace="6901ca65-d262-40fa-a3ed-be61ebbbdd9f"/>
    <xsd:import namespace="26e8e44b-fb92-4d32-871c-3f775e67c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1ca65-d262-40fa-a3ed-be61ebbbd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8e44b-fb92-4d32-871c-3f775e67c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A434B-9EE7-4334-8408-117809FF8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7CFAD-9350-4A7C-A04A-47BA824F413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03c1c1e-34b3-43b9-872b-b00e5a57c1ea"/>
    <ds:schemaRef ds:uri="http://purl.org/dc/terms/"/>
    <ds:schemaRef ds:uri="http://schemas.openxmlformats.org/package/2006/metadata/core-properties"/>
    <ds:schemaRef ds:uri="89ae43e2-feac-4ad7-a8b2-158e9fe5db66"/>
    <ds:schemaRef ds:uri="http://www.w3.org/XML/1998/namespace"/>
    <ds:schemaRef ds:uri="http://purl.org/dc/elements/1.1/"/>
    <ds:schemaRef ds:uri="26e8e44b-fb92-4d32-871c-3f775e67c334"/>
  </ds:schemaRefs>
</ds:datastoreItem>
</file>

<file path=customXml/itemProps3.xml><?xml version="1.0" encoding="utf-8"?>
<ds:datastoreItem xmlns:ds="http://schemas.openxmlformats.org/officeDocument/2006/customXml" ds:itemID="{8CFD25C7-4CCB-4C71-8436-2E59F2EE3905}"/>
</file>

<file path=customXml/itemProps4.xml><?xml version="1.0" encoding="utf-8"?>
<ds:datastoreItem xmlns:ds="http://schemas.openxmlformats.org/officeDocument/2006/customXml" ds:itemID="{8388D212-2300-4E99-9BC3-F3B13711B2A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Hall</dc:creator>
  <keywords/>
  <dc:description/>
  <lastModifiedBy>Fay Suffield</lastModifiedBy>
  <revision>18</revision>
  <dcterms:created xsi:type="dcterms:W3CDTF">2024-01-30T10:42:00.0000000Z</dcterms:created>
  <dcterms:modified xsi:type="dcterms:W3CDTF">2024-04-17T08:23:30.5179187Z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0x010100893B7DB5190EBC4FA38F0FBEBA60C2A3</vt:lpwstr>
  </property>
  <property fmtid="{D5CDD505-2E9C-101B-9397-08002B2CF9AE}" pid="3" name="MSIP_Label_52d9db8d-8268-4a94-8581-892a78d0f9c6_Enabled">
    <vt:lpwstr>true</vt:lpwstr>
  </property>
  <property fmtid="{D5CDD505-2E9C-101B-9397-08002B2CF9AE}" pid="4" name="MSIP_Label_52d9db8d-8268-4a94-8581-892a78d0f9c6_SetDate">
    <vt:lpwstr>2023-03-15T10:14:04Z</vt:lpwstr>
  </property>
  <property fmtid="{D5CDD505-2E9C-101B-9397-08002B2CF9AE}" pid="5" name="MSIP_Label_52d9db8d-8268-4a94-8581-892a78d0f9c6_Method">
    <vt:lpwstr>Standard</vt:lpwstr>
  </property>
  <property fmtid="{D5CDD505-2E9C-101B-9397-08002B2CF9AE}" pid="6" name="MSIP_Label_52d9db8d-8268-4a94-8581-892a78d0f9c6_Name">
    <vt:lpwstr>LABEL - Internal</vt:lpwstr>
  </property>
  <property fmtid="{D5CDD505-2E9C-101B-9397-08002B2CF9AE}" pid="7" name="MSIP_Label_52d9db8d-8268-4a94-8581-892a78d0f9c6_SiteId">
    <vt:lpwstr>9d7de81a-1e4d-412c-946b-44ca3b853837</vt:lpwstr>
  </property>
  <property fmtid="{D5CDD505-2E9C-101B-9397-08002B2CF9AE}" pid="8" name="MSIP_Label_52d9db8d-8268-4a94-8581-892a78d0f9c6_ActionId">
    <vt:lpwstr>97fc60ce-ccce-41be-aa5e-5e5ed84a6dfe</vt:lpwstr>
  </property>
  <property fmtid="{D5CDD505-2E9C-101B-9397-08002B2CF9AE}" pid="9" name="MSIP_Label_52d9db8d-8268-4a94-8581-892a78d0f9c6_ContentBits">
    <vt:lpwstr>0</vt:lpwstr>
  </property>
</Properties>
</file>