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B368" w14:textId="77777777" w:rsidR="0037469A" w:rsidRDefault="0037469A"/>
    <w:p w14:paraId="4801FFB3" w14:textId="77777777" w:rsidR="0037469A" w:rsidRDefault="0037469A"/>
    <w:p w14:paraId="2038C638" w14:textId="77777777" w:rsidR="0037469A" w:rsidRDefault="0037469A"/>
    <w:p w14:paraId="065CBFCE" w14:textId="77777777" w:rsidR="0037469A" w:rsidRDefault="0037469A"/>
    <w:p w14:paraId="6CE63348" w14:textId="77777777" w:rsidR="0037469A" w:rsidRDefault="0037469A"/>
    <w:p w14:paraId="786B72D8" w14:textId="77777777" w:rsidR="0037469A" w:rsidRDefault="0037469A"/>
    <w:p w14:paraId="21EBB960" w14:textId="77777777" w:rsidR="0037469A" w:rsidRDefault="0037469A"/>
    <w:p w14:paraId="2F3F6F6C" w14:textId="77777777" w:rsidR="0037469A" w:rsidRDefault="0037469A"/>
    <w:p w14:paraId="20E2763B" w14:textId="77777777" w:rsidR="0037469A" w:rsidRPr="0037469A" w:rsidRDefault="0037469A" w:rsidP="0037469A">
      <w:pPr>
        <w:jc w:val="center"/>
        <w:rPr>
          <w:rFonts w:ascii="Verdana" w:hAnsi="Verdana"/>
          <w:sz w:val="36"/>
        </w:rPr>
      </w:pPr>
      <w:r w:rsidRPr="0037469A">
        <w:rPr>
          <w:rFonts w:ascii="Verdana" w:hAnsi="Verdana"/>
          <w:b/>
          <w:sz w:val="44"/>
        </w:rPr>
        <w:t>The Highfield Group</w:t>
      </w:r>
      <w:r w:rsidRPr="0037469A">
        <w:rPr>
          <w:rFonts w:ascii="Verdana" w:hAnsi="Verdana"/>
          <w:sz w:val="36"/>
        </w:rPr>
        <w:br/>
        <w:t>Job Description</w:t>
      </w:r>
    </w:p>
    <w:p w14:paraId="2ADE7C51" w14:textId="77777777" w:rsidR="0037469A" w:rsidRPr="0037469A" w:rsidRDefault="0037469A" w:rsidP="0037469A">
      <w:pPr>
        <w:jc w:val="center"/>
        <w:rPr>
          <w:rFonts w:ascii="Verdana" w:hAnsi="Verdana"/>
          <w:sz w:val="36"/>
        </w:rPr>
      </w:pPr>
    </w:p>
    <w:p w14:paraId="345402D2" w14:textId="6AE417B9" w:rsidR="0037469A" w:rsidRPr="0037469A" w:rsidRDefault="0037469A" w:rsidP="0037469A">
      <w:pPr>
        <w:jc w:val="center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Digital Marketing Manager</w:t>
      </w:r>
    </w:p>
    <w:p w14:paraId="15FD1280" w14:textId="77777777" w:rsidR="0037469A" w:rsidRPr="00453581" w:rsidRDefault="0037469A" w:rsidP="0037469A"/>
    <w:p w14:paraId="28BB74AB" w14:textId="77777777" w:rsidR="0037469A" w:rsidRDefault="0037469A" w:rsidP="0037469A">
      <w:pPr>
        <w:rPr>
          <w:b/>
        </w:rPr>
      </w:pPr>
      <w:r w:rsidRPr="00453581">
        <w:rPr>
          <w:b/>
        </w:rPr>
        <w:t>Document Control</w:t>
      </w:r>
    </w:p>
    <w:p w14:paraId="3A77987E" w14:textId="77777777" w:rsidR="0037469A" w:rsidRPr="00453581" w:rsidRDefault="0037469A" w:rsidP="0037469A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30"/>
        <w:gridCol w:w="1801"/>
        <w:gridCol w:w="1973"/>
        <w:gridCol w:w="4006"/>
      </w:tblGrid>
      <w:tr w:rsidR="0037469A" w:rsidRPr="00453581" w14:paraId="0424C595" w14:textId="77777777" w:rsidTr="002E7CF8">
        <w:tc>
          <w:tcPr>
            <w:tcW w:w="1242" w:type="dxa"/>
            <w:shd w:val="clear" w:color="auto" w:fill="000000" w:themeFill="text1"/>
          </w:tcPr>
          <w:p w14:paraId="1921E17C" w14:textId="77777777" w:rsidR="0037469A" w:rsidRPr="0037469A" w:rsidRDefault="0037469A" w:rsidP="002E7CF8">
            <w:pPr>
              <w:rPr>
                <w:rFonts w:ascii="Verdana" w:eastAsia="Calibri" w:hAnsi="Verdana"/>
                <w:sz w:val="20"/>
                <w:szCs w:val="20"/>
              </w:rPr>
            </w:pPr>
            <w:r w:rsidRPr="0037469A">
              <w:rPr>
                <w:rFonts w:ascii="Verdana" w:eastAsia="Calibri" w:hAnsi="Verdana"/>
                <w:sz w:val="20"/>
                <w:szCs w:val="20"/>
              </w:rPr>
              <w:t>Version</w:t>
            </w:r>
          </w:p>
        </w:tc>
        <w:tc>
          <w:tcPr>
            <w:tcW w:w="1843" w:type="dxa"/>
            <w:shd w:val="clear" w:color="auto" w:fill="000000" w:themeFill="text1"/>
          </w:tcPr>
          <w:p w14:paraId="43D3FF01" w14:textId="77777777" w:rsidR="0037469A" w:rsidRPr="0037469A" w:rsidRDefault="0037469A" w:rsidP="002E7CF8">
            <w:pPr>
              <w:rPr>
                <w:rFonts w:ascii="Verdana" w:eastAsia="Calibri" w:hAnsi="Verdana"/>
                <w:sz w:val="20"/>
                <w:szCs w:val="20"/>
              </w:rPr>
            </w:pPr>
            <w:r w:rsidRPr="0037469A">
              <w:rPr>
                <w:rFonts w:ascii="Verdana" w:eastAsia="Calibri" w:hAnsi="Verdana"/>
                <w:sz w:val="20"/>
                <w:szCs w:val="20"/>
              </w:rPr>
              <w:t>Date</w:t>
            </w:r>
          </w:p>
        </w:tc>
        <w:tc>
          <w:tcPr>
            <w:tcW w:w="2020" w:type="dxa"/>
            <w:shd w:val="clear" w:color="auto" w:fill="000000" w:themeFill="text1"/>
          </w:tcPr>
          <w:p w14:paraId="36EAA29B" w14:textId="77777777" w:rsidR="0037469A" w:rsidRPr="0037469A" w:rsidRDefault="0037469A" w:rsidP="002E7CF8">
            <w:pPr>
              <w:rPr>
                <w:rFonts w:ascii="Verdana" w:eastAsia="Calibri" w:hAnsi="Verdana"/>
                <w:sz w:val="20"/>
                <w:szCs w:val="20"/>
              </w:rPr>
            </w:pPr>
            <w:r w:rsidRPr="0037469A">
              <w:rPr>
                <w:rFonts w:ascii="Verdana" w:eastAsia="Calibri" w:hAnsi="Verdana"/>
                <w:sz w:val="20"/>
                <w:szCs w:val="20"/>
              </w:rPr>
              <w:t>Author</w:t>
            </w:r>
          </w:p>
        </w:tc>
        <w:tc>
          <w:tcPr>
            <w:tcW w:w="4137" w:type="dxa"/>
            <w:shd w:val="clear" w:color="auto" w:fill="000000" w:themeFill="text1"/>
          </w:tcPr>
          <w:p w14:paraId="626CD498" w14:textId="77777777" w:rsidR="0037469A" w:rsidRPr="0037469A" w:rsidRDefault="0037469A" w:rsidP="002E7CF8">
            <w:pPr>
              <w:rPr>
                <w:rFonts w:ascii="Verdana" w:eastAsia="Calibri" w:hAnsi="Verdana"/>
                <w:sz w:val="20"/>
                <w:szCs w:val="20"/>
              </w:rPr>
            </w:pPr>
            <w:r w:rsidRPr="0037469A">
              <w:rPr>
                <w:rFonts w:ascii="Verdana" w:eastAsia="Calibri" w:hAnsi="Verdana"/>
                <w:sz w:val="20"/>
                <w:szCs w:val="20"/>
              </w:rPr>
              <w:t>Notes</w:t>
            </w:r>
          </w:p>
        </w:tc>
      </w:tr>
      <w:tr w:rsidR="0037469A" w:rsidRPr="00453581" w14:paraId="590F3549" w14:textId="77777777" w:rsidTr="002E7CF8">
        <w:tc>
          <w:tcPr>
            <w:tcW w:w="1242" w:type="dxa"/>
            <w:shd w:val="clear" w:color="auto" w:fill="auto"/>
          </w:tcPr>
          <w:p w14:paraId="11BC89FF" w14:textId="77777777" w:rsidR="0037469A" w:rsidRPr="0037469A" w:rsidRDefault="0037469A" w:rsidP="002E7CF8">
            <w:pPr>
              <w:rPr>
                <w:rFonts w:ascii="Verdana" w:eastAsia="Calibri" w:hAnsi="Verdana"/>
                <w:sz w:val="20"/>
                <w:szCs w:val="20"/>
              </w:rPr>
            </w:pPr>
            <w:r w:rsidRPr="0037469A">
              <w:rPr>
                <w:rFonts w:ascii="Verdana" w:eastAsia="Calibri" w:hAnsi="Verdana"/>
                <w:sz w:val="20"/>
                <w:szCs w:val="20"/>
              </w:rPr>
              <w:t>1.0</w:t>
            </w:r>
          </w:p>
        </w:tc>
        <w:tc>
          <w:tcPr>
            <w:tcW w:w="1843" w:type="dxa"/>
            <w:shd w:val="clear" w:color="auto" w:fill="auto"/>
          </w:tcPr>
          <w:p w14:paraId="0906BD34" w14:textId="1B32B570" w:rsidR="0037469A" w:rsidRPr="0037469A" w:rsidRDefault="0037469A" w:rsidP="002E7CF8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March</w:t>
            </w:r>
            <w:r w:rsidRPr="0037469A">
              <w:rPr>
                <w:rFonts w:ascii="Verdana" w:eastAsia="Calibri" w:hAnsi="Verdana"/>
                <w:sz w:val="20"/>
                <w:szCs w:val="20"/>
              </w:rPr>
              <w:t xml:space="preserve"> 2024</w:t>
            </w:r>
          </w:p>
        </w:tc>
        <w:tc>
          <w:tcPr>
            <w:tcW w:w="2020" w:type="dxa"/>
            <w:shd w:val="clear" w:color="auto" w:fill="auto"/>
          </w:tcPr>
          <w:p w14:paraId="629524E4" w14:textId="77777777" w:rsidR="0037469A" w:rsidRPr="0037469A" w:rsidRDefault="0037469A" w:rsidP="002E7CF8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uto"/>
          </w:tcPr>
          <w:p w14:paraId="0EB53717" w14:textId="77777777" w:rsidR="0037469A" w:rsidRPr="0037469A" w:rsidRDefault="0037469A" w:rsidP="002E7CF8">
            <w:pPr>
              <w:rPr>
                <w:rFonts w:ascii="Verdana" w:eastAsia="Calibri" w:hAnsi="Verdana"/>
                <w:sz w:val="20"/>
                <w:szCs w:val="20"/>
              </w:rPr>
            </w:pPr>
            <w:r w:rsidRPr="0037469A">
              <w:rPr>
                <w:rFonts w:ascii="Verdana" w:eastAsia="Calibri" w:hAnsi="Verdana"/>
                <w:sz w:val="20"/>
                <w:szCs w:val="20"/>
              </w:rPr>
              <w:t>First Version</w:t>
            </w:r>
          </w:p>
        </w:tc>
      </w:tr>
      <w:tr w:rsidR="0037469A" w:rsidRPr="00453581" w14:paraId="074D1FA8" w14:textId="77777777" w:rsidTr="002E7CF8">
        <w:tc>
          <w:tcPr>
            <w:tcW w:w="1242" w:type="dxa"/>
            <w:shd w:val="clear" w:color="auto" w:fill="auto"/>
          </w:tcPr>
          <w:p w14:paraId="377C19BF" w14:textId="77777777" w:rsidR="0037469A" w:rsidRPr="00453581" w:rsidRDefault="0037469A" w:rsidP="002E7CF8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2EF48144" w14:textId="77777777" w:rsidR="0037469A" w:rsidRPr="00453581" w:rsidRDefault="0037469A" w:rsidP="002E7CF8">
            <w:pPr>
              <w:rPr>
                <w:rFonts w:eastAsia="Calibri"/>
              </w:rPr>
            </w:pPr>
          </w:p>
        </w:tc>
        <w:tc>
          <w:tcPr>
            <w:tcW w:w="2020" w:type="dxa"/>
            <w:shd w:val="clear" w:color="auto" w:fill="auto"/>
          </w:tcPr>
          <w:p w14:paraId="750FCF1D" w14:textId="77777777" w:rsidR="0037469A" w:rsidRPr="00453581" w:rsidRDefault="0037469A" w:rsidP="002E7CF8">
            <w:pPr>
              <w:rPr>
                <w:rFonts w:eastAsia="Calibri"/>
              </w:rPr>
            </w:pPr>
          </w:p>
        </w:tc>
        <w:tc>
          <w:tcPr>
            <w:tcW w:w="4137" w:type="dxa"/>
            <w:shd w:val="clear" w:color="auto" w:fill="auto"/>
          </w:tcPr>
          <w:p w14:paraId="7A897B53" w14:textId="77777777" w:rsidR="0037469A" w:rsidRPr="00453581" w:rsidRDefault="0037469A" w:rsidP="002E7CF8">
            <w:pPr>
              <w:rPr>
                <w:rFonts w:eastAsia="Calibri"/>
              </w:rPr>
            </w:pPr>
          </w:p>
        </w:tc>
      </w:tr>
      <w:tr w:rsidR="0037469A" w:rsidRPr="00453581" w14:paraId="55DCB33F" w14:textId="77777777" w:rsidTr="002E7CF8">
        <w:tc>
          <w:tcPr>
            <w:tcW w:w="1242" w:type="dxa"/>
            <w:shd w:val="clear" w:color="auto" w:fill="auto"/>
          </w:tcPr>
          <w:p w14:paraId="34C4374A" w14:textId="77777777" w:rsidR="0037469A" w:rsidRPr="00453581" w:rsidRDefault="0037469A" w:rsidP="002E7CF8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6689E1C1" w14:textId="77777777" w:rsidR="0037469A" w:rsidRPr="00453581" w:rsidRDefault="0037469A" w:rsidP="002E7CF8">
            <w:pPr>
              <w:rPr>
                <w:rFonts w:eastAsia="Calibri"/>
              </w:rPr>
            </w:pPr>
          </w:p>
        </w:tc>
        <w:tc>
          <w:tcPr>
            <w:tcW w:w="2020" w:type="dxa"/>
            <w:shd w:val="clear" w:color="auto" w:fill="auto"/>
          </w:tcPr>
          <w:p w14:paraId="52A69B14" w14:textId="77777777" w:rsidR="0037469A" w:rsidRPr="00453581" w:rsidRDefault="0037469A" w:rsidP="002E7CF8">
            <w:pPr>
              <w:rPr>
                <w:rFonts w:eastAsia="Calibri"/>
              </w:rPr>
            </w:pPr>
          </w:p>
        </w:tc>
        <w:tc>
          <w:tcPr>
            <w:tcW w:w="4137" w:type="dxa"/>
            <w:shd w:val="clear" w:color="auto" w:fill="auto"/>
          </w:tcPr>
          <w:p w14:paraId="5C9832AB" w14:textId="77777777" w:rsidR="0037469A" w:rsidRPr="00453581" w:rsidRDefault="0037469A" w:rsidP="002E7CF8">
            <w:pPr>
              <w:rPr>
                <w:rFonts w:eastAsia="Calibri"/>
              </w:rPr>
            </w:pPr>
          </w:p>
        </w:tc>
      </w:tr>
      <w:tr w:rsidR="0037469A" w:rsidRPr="00453581" w14:paraId="7BB9B8A8" w14:textId="77777777" w:rsidTr="002E7CF8">
        <w:tc>
          <w:tcPr>
            <w:tcW w:w="1242" w:type="dxa"/>
            <w:shd w:val="clear" w:color="auto" w:fill="auto"/>
          </w:tcPr>
          <w:p w14:paraId="0ED54BA9" w14:textId="77777777" w:rsidR="0037469A" w:rsidRPr="00453581" w:rsidRDefault="0037469A" w:rsidP="002E7CF8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27C448B8" w14:textId="77777777" w:rsidR="0037469A" w:rsidRPr="00453581" w:rsidRDefault="0037469A" w:rsidP="002E7CF8">
            <w:pPr>
              <w:rPr>
                <w:rFonts w:eastAsia="Calibri"/>
              </w:rPr>
            </w:pPr>
          </w:p>
        </w:tc>
        <w:tc>
          <w:tcPr>
            <w:tcW w:w="2020" w:type="dxa"/>
            <w:shd w:val="clear" w:color="auto" w:fill="auto"/>
          </w:tcPr>
          <w:p w14:paraId="302688C5" w14:textId="77777777" w:rsidR="0037469A" w:rsidRPr="00453581" w:rsidRDefault="0037469A" w:rsidP="002E7CF8">
            <w:pPr>
              <w:rPr>
                <w:rFonts w:eastAsia="Calibri"/>
              </w:rPr>
            </w:pPr>
          </w:p>
        </w:tc>
        <w:tc>
          <w:tcPr>
            <w:tcW w:w="4137" w:type="dxa"/>
            <w:shd w:val="clear" w:color="auto" w:fill="auto"/>
          </w:tcPr>
          <w:p w14:paraId="5159C3CF" w14:textId="77777777" w:rsidR="0037469A" w:rsidRPr="00453581" w:rsidRDefault="0037469A" w:rsidP="002E7CF8">
            <w:pPr>
              <w:rPr>
                <w:rFonts w:eastAsia="Calibri"/>
              </w:rPr>
            </w:pPr>
          </w:p>
        </w:tc>
      </w:tr>
      <w:tr w:rsidR="0037469A" w:rsidRPr="00453581" w14:paraId="780C4A30" w14:textId="77777777" w:rsidTr="002E7CF8">
        <w:tc>
          <w:tcPr>
            <w:tcW w:w="1242" w:type="dxa"/>
            <w:shd w:val="clear" w:color="auto" w:fill="auto"/>
          </w:tcPr>
          <w:p w14:paraId="1EEE0AC8" w14:textId="77777777" w:rsidR="0037469A" w:rsidRPr="00453581" w:rsidRDefault="0037469A" w:rsidP="002E7CF8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2D2056FA" w14:textId="77777777" w:rsidR="0037469A" w:rsidRPr="00453581" w:rsidRDefault="0037469A" w:rsidP="002E7CF8">
            <w:pPr>
              <w:rPr>
                <w:rFonts w:eastAsia="Calibri"/>
              </w:rPr>
            </w:pPr>
          </w:p>
        </w:tc>
        <w:tc>
          <w:tcPr>
            <w:tcW w:w="2020" w:type="dxa"/>
            <w:shd w:val="clear" w:color="auto" w:fill="auto"/>
          </w:tcPr>
          <w:p w14:paraId="4CB570C3" w14:textId="77777777" w:rsidR="0037469A" w:rsidRPr="00453581" w:rsidRDefault="0037469A" w:rsidP="002E7CF8">
            <w:pPr>
              <w:rPr>
                <w:rFonts w:eastAsia="Calibri"/>
              </w:rPr>
            </w:pPr>
          </w:p>
        </w:tc>
        <w:tc>
          <w:tcPr>
            <w:tcW w:w="4137" w:type="dxa"/>
            <w:shd w:val="clear" w:color="auto" w:fill="auto"/>
          </w:tcPr>
          <w:p w14:paraId="67B3CEAA" w14:textId="77777777" w:rsidR="0037469A" w:rsidRPr="00453581" w:rsidRDefault="0037469A" w:rsidP="002E7CF8">
            <w:pPr>
              <w:rPr>
                <w:rFonts w:eastAsia="Calibri"/>
              </w:rPr>
            </w:pPr>
          </w:p>
        </w:tc>
      </w:tr>
    </w:tbl>
    <w:p w14:paraId="0A870C00" w14:textId="77777777" w:rsidR="0037469A" w:rsidRDefault="0037469A" w:rsidP="0037469A">
      <w:pPr>
        <w:rPr>
          <w:b/>
        </w:rPr>
      </w:pPr>
    </w:p>
    <w:p w14:paraId="0006F55C" w14:textId="77777777" w:rsidR="0037469A" w:rsidRDefault="0037469A"/>
    <w:p w14:paraId="52FE4FB7" w14:textId="77777777" w:rsidR="0037469A" w:rsidRDefault="0037469A"/>
    <w:p w14:paraId="4D2C1B53" w14:textId="77777777" w:rsidR="0037469A" w:rsidRDefault="0037469A"/>
    <w:p w14:paraId="00D9E4A3" w14:textId="77777777" w:rsidR="0037469A" w:rsidRDefault="0037469A"/>
    <w:p w14:paraId="1F92530D" w14:textId="77777777" w:rsidR="0037469A" w:rsidRDefault="0037469A"/>
    <w:p w14:paraId="5F3CB542" w14:textId="77777777" w:rsidR="0037469A" w:rsidRDefault="0037469A"/>
    <w:p w14:paraId="7ABE706F" w14:textId="77777777" w:rsidR="0037469A" w:rsidRDefault="0037469A"/>
    <w:p w14:paraId="60527761" w14:textId="77777777" w:rsidR="0037469A" w:rsidRDefault="0037469A"/>
    <w:p w14:paraId="51B3A6E6" w14:textId="77777777" w:rsidR="0037469A" w:rsidRDefault="0037469A"/>
    <w:p w14:paraId="26C4CB23" w14:textId="77777777" w:rsidR="0037469A" w:rsidRDefault="0037469A"/>
    <w:p w14:paraId="4B5765EB" w14:textId="77777777" w:rsidR="0037469A" w:rsidRDefault="0037469A"/>
    <w:p w14:paraId="279F1383" w14:textId="77777777" w:rsidR="0037469A" w:rsidRDefault="0037469A"/>
    <w:p w14:paraId="016C6F65" w14:textId="77777777" w:rsidR="0037469A" w:rsidRDefault="0037469A"/>
    <w:p w14:paraId="15884B96" w14:textId="77777777" w:rsidR="0037469A" w:rsidRDefault="0037469A"/>
    <w:p w14:paraId="2E8FFAAB" w14:textId="77777777" w:rsidR="0037469A" w:rsidRDefault="0037469A"/>
    <w:p w14:paraId="0DB39A12" w14:textId="77777777" w:rsidR="0037469A" w:rsidRDefault="0037469A"/>
    <w:p w14:paraId="795FC48B" w14:textId="77777777" w:rsidR="0037469A" w:rsidRDefault="0037469A"/>
    <w:p w14:paraId="38C8A199" w14:textId="77777777" w:rsidR="0037469A" w:rsidRDefault="0037469A"/>
    <w:p w14:paraId="1A125485" w14:textId="77777777" w:rsidR="0037469A" w:rsidRDefault="0037469A"/>
    <w:p w14:paraId="7E27E250" w14:textId="77777777" w:rsidR="0037469A" w:rsidRDefault="0037469A"/>
    <w:p w14:paraId="47F165DC" w14:textId="77777777" w:rsidR="0037469A" w:rsidRDefault="0037469A"/>
    <w:p w14:paraId="552AF8D1" w14:textId="77777777" w:rsidR="0037469A" w:rsidRDefault="0037469A"/>
    <w:p w14:paraId="2794F194" w14:textId="77777777" w:rsidR="0037469A" w:rsidRDefault="0037469A"/>
    <w:p w14:paraId="3E6C3C0C" w14:textId="77777777" w:rsidR="0037469A" w:rsidRDefault="0037469A"/>
    <w:p w14:paraId="4D6B6804" w14:textId="77777777" w:rsidR="0037469A" w:rsidRPr="0037469A" w:rsidRDefault="0037469A">
      <w:pPr>
        <w:rPr>
          <w:rFonts w:ascii="Verdana" w:hAnsi="Verdana"/>
        </w:rPr>
      </w:pPr>
    </w:p>
    <w:p w14:paraId="101B6EF3" w14:textId="77777777" w:rsidR="0037469A" w:rsidRPr="0037469A" w:rsidRDefault="0037469A" w:rsidP="0037469A">
      <w:pPr>
        <w:rPr>
          <w:rFonts w:ascii="Verdana" w:hAnsi="Verdana"/>
          <w:b/>
        </w:rPr>
      </w:pPr>
      <w:r w:rsidRPr="0037469A">
        <w:rPr>
          <w:rFonts w:ascii="Verdana" w:hAnsi="Verdana"/>
          <w:b/>
        </w:rPr>
        <w:t>Contents</w:t>
      </w:r>
    </w:p>
    <w:p w14:paraId="077C22E4" w14:textId="77777777" w:rsidR="0037469A" w:rsidRPr="0037469A" w:rsidRDefault="0037469A" w:rsidP="0037469A">
      <w:pPr>
        <w:rPr>
          <w:rFonts w:ascii="Verdana" w:hAnsi="Verdana"/>
        </w:rPr>
      </w:pPr>
    </w:p>
    <w:p w14:paraId="40534AA9" w14:textId="77777777" w:rsidR="0037469A" w:rsidRPr="0037469A" w:rsidRDefault="0037469A" w:rsidP="0037469A">
      <w:pPr>
        <w:rPr>
          <w:rFonts w:ascii="Verdana" w:hAnsi="Verdana"/>
        </w:rPr>
      </w:pPr>
    </w:p>
    <w:p w14:paraId="5952AF54" w14:textId="676CAFF1" w:rsidR="0037469A" w:rsidRPr="0037469A" w:rsidRDefault="0037469A" w:rsidP="0076457F">
      <w:pPr>
        <w:pStyle w:val="TOC1"/>
        <w:jc w:val="center"/>
        <w:rPr>
          <w:rFonts w:eastAsiaTheme="minorEastAsia" w:cstheme="minorBidi"/>
          <w:kern w:val="2"/>
          <w:sz w:val="22"/>
          <w:szCs w:val="22"/>
          <w14:ligatures w14:val="standardContextual"/>
        </w:rPr>
      </w:pPr>
      <w:r w:rsidRPr="0037469A">
        <w:rPr>
          <w:b/>
          <w:color w:val="5C2D91"/>
        </w:rPr>
        <w:fldChar w:fldCharType="begin"/>
      </w:r>
      <w:r w:rsidRPr="0037469A">
        <w:rPr>
          <w:b/>
          <w:color w:val="5C2D91"/>
        </w:rPr>
        <w:instrText xml:space="preserve"> TOC \o "1-1" \h \z \u </w:instrText>
      </w:r>
      <w:r w:rsidRPr="0037469A">
        <w:rPr>
          <w:b/>
          <w:color w:val="5C2D91"/>
        </w:rPr>
        <w:fldChar w:fldCharType="separate"/>
      </w:r>
      <w:hyperlink w:anchor="_Toc135923217" w:history="1">
        <w:r w:rsidRPr="0037469A">
          <w:rPr>
            <w:rStyle w:val="Hyperlink"/>
          </w:rPr>
          <w:t>JOB DESCRIPTION</w:t>
        </w:r>
        <w:r w:rsidRPr="0037469A">
          <w:rPr>
            <w:webHidden/>
          </w:rPr>
          <w:tab/>
        </w:r>
        <w:r w:rsidRPr="0037469A">
          <w:rPr>
            <w:webHidden/>
          </w:rPr>
          <w:fldChar w:fldCharType="begin"/>
        </w:r>
        <w:r w:rsidRPr="0037469A">
          <w:rPr>
            <w:webHidden/>
          </w:rPr>
          <w:instrText xml:space="preserve"> PAGEREF _Toc135923217 \h </w:instrText>
        </w:r>
        <w:r w:rsidRPr="0037469A">
          <w:rPr>
            <w:webHidden/>
          </w:rPr>
        </w:r>
        <w:r w:rsidRPr="0037469A">
          <w:rPr>
            <w:webHidden/>
          </w:rPr>
          <w:fldChar w:fldCharType="separate"/>
        </w:r>
        <w:r w:rsidRPr="0037469A">
          <w:rPr>
            <w:webHidden/>
          </w:rPr>
          <w:t>3</w:t>
        </w:r>
        <w:r w:rsidRPr="0037469A">
          <w:rPr>
            <w:webHidden/>
          </w:rPr>
          <w:fldChar w:fldCharType="end"/>
        </w:r>
      </w:hyperlink>
    </w:p>
    <w:p w14:paraId="541D06CD" w14:textId="77777777" w:rsidR="0037469A" w:rsidRPr="0037469A" w:rsidRDefault="00780319" w:rsidP="0076457F">
      <w:pPr>
        <w:pStyle w:val="TOC1"/>
        <w:jc w:val="center"/>
        <w:rPr>
          <w:rFonts w:eastAsiaTheme="minorEastAsia" w:cstheme="minorBidi"/>
          <w:kern w:val="2"/>
          <w:sz w:val="22"/>
          <w:szCs w:val="22"/>
          <w14:ligatures w14:val="standardContextual"/>
        </w:rPr>
      </w:pPr>
      <w:hyperlink w:anchor="_Toc135923219" w:history="1">
        <w:r w:rsidR="0037469A" w:rsidRPr="0037469A">
          <w:rPr>
            <w:rStyle w:val="Hyperlink"/>
          </w:rPr>
          <w:t>MAIN RESPONSIBILITIES</w:t>
        </w:r>
        <w:r w:rsidR="0037469A" w:rsidRPr="0037469A">
          <w:rPr>
            <w:webHidden/>
          </w:rPr>
          <w:tab/>
        </w:r>
        <w:r w:rsidR="0037469A" w:rsidRPr="0037469A">
          <w:rPr>
            <w:webHidden/>
          </w:rPr>
          <w:fldChar w:fldCharType="begin"/>
        </w:r>
        <w:r w:rsidR="0037469A" w:rsidRPr="0037469A">
          <w:rPr>
            <w:webHidden/>
          </w:rPr>
          <w:instrText xml:space="preserve"> PAGEREF _Toc135923219 \h </w:instrText>
        </w:r>
        <w:r w:rsidR="0037469A" w:rsidRPr="0037469A">
          <w:rPr>
            <w:webHidden/>
          </w:rPr>
        </w:r>
        <w:r w:rsidR="0037469A" w:rsidRPr="0037469A">
          <w:rPr>
            <w:webHidden/>
          </w:rPr>
          <w:fldChar w:fldCharType="separate"/>
        </w:r>
        <w:r w:rsidR="0037469A" w:rsidRPr="0037469A">
          <w:rPr>
            <w:webHidden/>
          </w:rPr>
          <w:t>3</w:t>
        </w:r>
        <w:r w:rsidR="0037469A" w:rsidRPr="0037469A">
          <w:rPr>
            <w:webHidden/>
          </w:rPr>
          <w:fldChar w:fldCharType="end"/>
        </w:r>
      </w:hyperlink>
    </w:p>
    <w:p w14:paraId="48F072DB" w14:textId="4E724368" w:rsidR="0076457F" w:rsidRDefault="0076457F" w:rsidP="0076457F">
      <w:pPr>
        <w:pStyle w:val="TOC1"/>
        <w:jc w:val="center"/>
      </w:pPr>
      <w:r>
        <w:t>KEY COMPETENCIES…………………………………………………………………………………………………………….</w:t>
      </w:r>
      <w:hyperlink w:anchor="_Toc135923220" w:history="1">
        <w:r>
          <w:rPr>
            <w:rStyle w:val="Hyperlink"/>
          </w:rPr>
          <w:t>5</w:t>
        </w:r>
      </w:hyperlink>
    </w:p>
    <w:p w14:paraId="4514CDC8" w14:textId="6856C302" w:rsidR="0037469A" w:rsidRPr="0037469A" w:rsidRDefault="00780319" w:rsidP="0076457F">
      <w:pPr>
        <w:pStyle w:val="TOC1"/>
        <w:jc w:val="center"/>
        <w:rPr>
          <w:rFonts w:eastAsiaTheme="minorEastAsia" w:cstheme="minorBidi"/>
          <w:kern w:val="2"/>
          <w:sz w:val="22"/>
          <w:szCs w:val="22"/>
          <w14:ligatures w14:val="standardContextual"/>
        </w:rPr>
      </w:pPr>
      <w:hyperlink w:anchor="_Toc135923221" w:history="1">
        <w:r w:rsidR="0037469A" w:rsidRPr="0037469A">
          <w:rPr>
            <w:rStyle w:val="Hyperlink"/>
          </w:rPr>
          <w:t>THE HIGHFIELD GROUP WAY OF WORKING</w:t>
        </w:r>
        <w:r w:rsidR="0076457F">
          <w:rPr>
            <w:rStyle w:val="Hyperlink"/>
          </w:rPr>
          <w:t xml:space="preserve">……………………………………………………………………….6 </w:t>
        </w:r>
      </w:hyperlink>
    </w:p>
    <w:p w14:paraId="4A273BD6" w14:textId="5DC545C1" w:rsidR="0037469A" w:rsidRPr="0037469A" w:rsidRDefault="00780319" w:rsidP="0076457F">
      <w:pPr>
        <w:pStyle w:val="TOC1"/>
        <w:jc w:val="center"/>
        <w:rPr>
          <w:rFonts w:eastAsiaTheme="minorEastAsia" w:cstheme="minorBidi"/>
          <w:kern w:val="2"/>
          <w:sz w:val="22"/>
          <w:szCs w:val="22"/>
          <w14:ligatures w14:val="standardContextual"/>
        </w:rPr>
      </w:pPr>
      <w:hyperlink w:anchor="_Toc135923223" w:history="1">
        <w:r w:rsidR="0037469A" w:rsidRPr="0037469A">
          <w:rPr>
            <w:rStyle w:val="Hyperlink"/>
          </w:rPr>
          <w:t>THE HIGHFIELD GROUP’S COMMITMENT TO YOU</w:t>
        </w:r>
        <w:r w:rsidR="0037469A" w:rsidRPr="0037469A">
          <w:rPr>
            <w:webHidden/>
          </w:rPr>
          <w:tab/>
        </w:r>
        <w:r w:rsidR="0076457F">
          <w:rPr>
            <w:webHidden/>
          </w:rPr>
          <w:t>6</w:t>
        </w:r>
      </w:hyperlink>
    </w:p>
    <w:p w14:paraId="1A96E484" w14:textId="5E2F53D6" w:rsidR="0037469A" w:rsidRPr="0037469A" w:rsidRDefault="0037469A" w:rsidP="0076457F">
      <w:pPr>
        <w:jc w:val="center"/>
        <w:rPr>
          <w:rFonts w:ascii="Verdana" w:hAnsi="Verdana"/>
        </w:rPr>
      </w:pPr>
      <w:r w:rsidRPr="0037469A">
        <w:rPr>
          <w:rFonts w:ascii="Verdana" w:hAnsi="Verdana"/>
        </w:rPr>
        <w:fldChar w:fldCharType="end"/>
      </w:r>
    </w:p>
    <w:p w14:paraId="2DA801BA" w14:textId="77777777" w:rsidR="0037469A" w:rsidRDefault="0037469A"/>
    <w:p w14:paraId="21129936" w14:textId="77777777" w:rsidR="0037469A" w:rsidRDefault="0037469A"/>
    <w:p w14:paraId="654BBC7A" w14:textId="77777777" w:rsidR="0037469A" w:rsidRDefault="0037469A"/>
    <w:p w14:paraId="4F99140D" w14:textId="77777777" w:rsidR="0037469A" w:rsidRDefault="0037469A"/>
    <w:p w14:paraId="11015303" w14:textId="77777777" w:rsidR="0037469A" w:rsidRDefault="0037469A"/>
    <w:p w14:paraId="26D84314" w14:textId="77777777" w:rsidR="0037469A" w:rsidRDefault="0037469A"/>
    <w:p w14:paraId="6D8EED09" w14:textId="77777777" w:rsidR="0037469A" w:rsidRDefault="0037469A"/>
    <w:p w14:paraId="6921D2BA" w14:textId="77777777" w:rsidR="0037469A" w:rsidRDefault="0037469A"/>
    <w:p w14:paraId="372EF6B9" w14:textId="77777777" w:rsidR="0037469A" w:rsidRDefault="0037469A"/>
    <w:p w14:paraId="03F67AC2" w14:textId="77777777" w:rsidR="0037469A" w:rsidRDefault="0037469A"/>
    <w:p w14:paraId="450EB604" w14:textId="77777777" w:rsidR="0037469A" w:rsidRDefault="0037469A"/>
    <w:p w14:paraId="4A207CA3" w14:textId="77777777" w:rsidR="0037469A" w:rsidRDefault="0037469A"/>
    <w:p w14:paraId="342566C4" w14:textId="77777777" w:rsidR="0037469A" w:rsidRDefault="0037469A"/>
    <w:p w14:paraId="64B46C1B" w14:textId="77777777" w:rsidR="0037469A" w:rsidRDefault="0037469A"/>
    <w:p w14:paraId="50715803" w14:textId="77777777" w:rsidR="0037469A" w:rsidRDefault="0037469A"/>
    <w:p w14:paraId="693199E3" w14:textId="77777777" w:rsidR="0037469A" w:rsidRDefault="0037469A"/>
    <w:p w14:paraId="14EEF944" w14:textId="77777777" w:rsidR="0037469A" w:rsidRDefault="0037469A"/>
    <w:p w14:paraId="4FEA6720" w14:textId="77777777" w:rsidR="0037469A" w:rsidRDefault="0037469A"/>
    <w:p w14:paraId="1060C213" w14:textId="77777777" w:rsidR="0037469A" w:rsidRDefault="0037469A"/>
    <w:p w14:paraId="4ACF2579" w14:textId="77777777" w:rsidR="0037469A" w:rsidRDefault="0037469A"/>
    <w:p w14:paraId="57D3FB0D" w14:textId="77777777" w:rsidR="0037469A" w:rsidRDefault="0037469A"/>
    <w:p w14:paraId="5F4CB52B" w14:textId="77777777" w:rsidR="0037469A" w:rsidRDefault="0037469A"/>
    <w:p w14:paraId="5159B74B" w14:textId="77777777" w:rsidR="0037469A" w:rsidRDefault="0037469A"/>
    <w:p w14:paraId="2B10E44E" w14:textId="77777777" w:rsidR="0037469A" w:rsidRDefault="0037469A"/>
    <w:p w14:paraId="77706B4C" w14:textId="77777777" w:rsidR="0037469A" w:rsidRDefault="0037469A"/>
    <w:p w14:paraId="2E672704" w14:textId="77777777" w:rsidR="0037469A" w:rsidRDefault="0037469A"/>
    <w:p w14:paraId="1BBBED1B" w14:textId="77777777" w:rsidR="0037469A" w:rsidRDefault="0037469A"/>
    <w:p w14:paraId="447D5526" w14:textId="77777777" w:rsidR="0037469A" w:rsidRDefault="0037469A"/>
    <w:p w14:paraId="6984B4EE" w14:textId="77777777" w:rsidR="0037469A" w:rsidRDefault="0037469A"/>
    <w:p w14:paraId="47D2198E" w14:textId="77777777" w:rsidR="0076457F" w:rsidRDefault="0076457F"/>
    <w:p w14:paraId="2D77F4EB" w14:textId="77777777" w:rsidR="0076457F" w:rsidRDefault="0076457F"/>
    <w:p w14:paraId="6C4F8B31" w14:textId="77777777" w:rsidR="0076457F" w:rsidRDefault="0076457F"/>
    <w:p w14:paraId="5372FDF0" w14:textId="77777777" w:rsidR="0037469A" w:rsidRDefault="0037469A"/>
    <w:p w14:paraId="6862CA65" w14:textId="77777777" w:rsidR="0037469A" w:rsidRDefault="0037469A"/>
    <w:p w14:paraId="374C4EBC" w14:textId="77777777" w:rsidR="0037469A" w:rsidRDefault="0037469A"/>
    <w:p w14:paraId="498017FC" w14:textId="77777777" w:rsidR="0037469A" w:rsidRPr="0037469A" w:rsidRDefault="0037469A" w:rsidP="0037469A">
      <w:pPr>
        <w:pStyle w:val="Heading1"/>
        <w:rPr>
          <w:sz w:val="20"/>
        </w:rPr>
      </w:pPr>
      <w:bookmarkStart w:id="0" w:name="_Toc135923217"/>
      <w:r w:rsidRPr="0037469A">
        <w:rPr>
          <w:sz w:val="20"/>
        </w:rPr>
        <w:lastRenderedPageBreak/>
        <w:t>JOB DESCRIPTION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6466"/>
      </w:tblGrid>
      <w:tr w:rsidR="0037469A" w:rsidRPr="0037469A" w14:paraId="70CD3E8A" w14:textId="77777777" w:rsidTr="002E7CF8">
        <w:tc>
          <w:tcPr>
            <w:tcW w:w="2660" w:type="dxa"/>
            <w:vAlign w:val="center"/>
          </w:tcPr>
          <w:p w14:paraId="5224FA7C" w14:textId="77777777" w:rsidR="0037469A" w:rsidRPr="0037469A" w:rsidRDefault="0037469A" w:rsidP="002E7CF8">
            <w:pPr>
              <w:rPr>
                <w:rFonts w:ascii="Verdana" w:hAnsi="Verdana"/>
                <w:sz w:val="20"/>
                <w:szCs w:val="20"/>
              </w:rPr>
            </w:pPr>
            <w:r w:rsidRPr="0037469A">
              <w:rPr>
                <w:rFonts w:ascii="Verdana" w:hAnsi="Verdana"/>
                <w:sz w:val="20"/>
                <w:szCs w:val="20"/>
              </w:rPr>
              <w:t>Job Title</w:t>
            </w:r>
          </w:p>
        </w:tc>
        <w:tc>
          <w:tcPr>
            <w:tcW w:w="6916" w:type="dxa"/>
            <w:vAlign w:val="center"/>
          </w:tcPr>
          <w:p w14:paraId="6FAA3C03" w14:textId="6F06FFD1" w:rsidR="0037469A" w:rsidRPr="0037469A" w:rsidRDefault="0037469A" w:rsidP="002E7C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Digital Marketing </w:t>
            </w:r>
            <w:r w:rsidR="00780319">
              <w:rPr>
                <w:rFonts w:ascii="Verdana" w:hAnsi="Verdana"/>
                <w:sz w:val="20"/>
                <w:szCs w:val="20"/>
              </w:rPr>
              <w:t>Manager</w:t>
            </w:r>
          </w:p>
        </w:tc>
      </w:tr>
      <w:tr w:rsidR="0037469A" w:rsidRPr="0037469A" w14:paraId="5FC137CC" w14:textId="77777777" w:rsidTr="002E7CF8">
        <w:tc>
          <w:tcPr>
            <w:tcW w:w="2660" w:type="dxa"/>
            <w:vAlign w:val="center"/>
          </w:tcPr>
          <w:p w14:paraId="0CE5334A" w14:textId="77777777" w:rsidR="0037469A" w:rsidRPr="0037469A" w:rsidRDefault="0037469A" w:rsidP="002E7CF8">
            <w:pPr>
              <w:rPr>
                <w:rFonts w:ascii="Verdana" w:hAnsi="Verdana"/>
                <w:sz w:val="20"/>
                <w:szCs w:val="20"/>
              </w:rPr>
            </w:pPr>
            <w:r w:rsidRPr="0037469A">
              <w:rPr>
                <w:rFonts w:ascii="Verdana" w:hAnsi="Verdana"/>
                <w:sz w:val="20"/>
                <w:szCs w:val="20"/>
              </w:rPr>
              <w:t>Responsible to</w:t>
            </w:r>
          </w:p>
        </w:tc>
        <w:tc>
          <w:tcPr>
            <w:tcW w:w="6916" w:type="dxa"/>
            <w:vAlign w:val="center"/>
          </w:tcPr>
          <w:p w14:paraId="4FED5ACD" w14:textId="49ED1237" w:rsidR="0037469A" w:rsidRPr="0037469A" w:rsidRDefault="0037469A" w:rsidP="002E7C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Operations Manager</w:t>
            </w:r>
          </w:p>
        </w:tc>
      </w:tr>
      <w:tr w:rsidR="0037469A" w:rsidRPr="0037469A" w14:paraId="1979BF4E" w14:textId="77777777" w:rsidTr="002E7CF8">
        <w:tc>
          <w:tcPr>
            <w:tcW w:w="2660" w:type="dxa"/>
            <w:vAlign w:val="center"/>
          </w:tcPr>
          <w:p w14:paraId="12867856" w14:textId="70AC852A" w:rsidR="0037469A" w:rsidRPr="0037469A" w:rsidRDefault="0076457F" w:rsidP="002E7C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Job Description</w:t>
            </w:r>
          </w:p>
        </w:tc>
        <w:tc>
          <w:tcPr>
            <w:tcW w:w="6916" w:type="dxa"/>
            <w:vAlign w:val="center"/>
          </w:tcPr>
          <w:p w14:paraId="1D57317C" w14:textId="77777777" w:rsidR="0076457F" w:rsidRPr="0037469A" w:rsidRDefault="0076457F" w:rsidP="007645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ArialMT"/>
                <w:color w:val="000000"/>
                <w:sz w:val="20"/>
                <w:szCs w:val="20"/>
                <w:lang w:eastAsia="en-US"/>
              </w:rPr>
            </w:pPr>
            <w:r w:rsidRPr="0037469A">
              <w:rPr>
                <w:rFonts w:ascii="Verdana" w:eastAsia="Calibri" w:hAnsi="Verdana" w:cs="ArialMT"/>
                <w:color w:val="212121"/>
                <w:sz w:val="20"/>
                <w:szCs w:val="20"/>
                <w:lang w:eastAsia="en-US"/>
              </w:rPr>
              <w:t xml:space="preserve">You will have primary responsibility to plan, develop and implement </w:t>
            </w:r>
            <w:r w:rsidRPr="0037469A">
              <w:rPr>
                <w:rFonts w:ascii="Verdana" w:eastAsia="Calibri" w:hAnsi="Verdana" w:cs="ArialMT"/>
                <w:color w:val="000000"/>
                <w:sz w:val="20"/>
                <w:szCs w:val="20"/>
                <w:lang w:eastAsia="en-US"/>
              </w:rPr>
              <w:t>all aspects of Highfield’s digital marketing strategy to raise brand awareness, generate increased income, and build stronger relationships with our audiences.</w:t>
            </w:r>
          </w:p>
          <w:p w14:paraId="495A31F4" w14:textId="163474CA" w:rsidR="0076457F" w:rsidRPr="0076457F" w:rsidRDefault="0076457F" w:rsidP="007645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ArialMT"/>
                <w:color w:val="000000"/>
                <w:sz w:val="20"/>
                <w:szCs w:val="20"/>
                <w:lang w:eastAsia="en-US"/>
              </w:rPr>
            </w:pPr>
            <w:r w:rsidRPr="0037469A">
              <w:rPr>
                <w:rFonts w:ascii="Verdana" w:hAnsi="Verdana" w:cs="Helvetica"/>
                <w:sz w:val="20"/>
                <w:szCs w:val="20"/>
              </w:rPr>
              <w:t>You will manage the whole process from the planning stage, right through to implementation and evaluation of activities.</w:t>
            </w:r>
          </w:p>
          <w:p w14:paraId="4BC32BF2" w14:textId="3B07629E" w:rsidR="0037469A" w:rsidRPr="0037469A" w:rsidRDefault="0037469A" w:rsidP="002E7C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E16479" w14:textId="77777777" w:rsidR="0037469A" w:rsidRPr="0037469A" w:rsidRDefault="0037469A">
      <w:pPr>
        <w:rPr>
          <w:rFonts w:ascii="Verdana" w:hAnsi="Verdana"/>
          <w:sz w:val="20"/>
          <w:szCs w:val="20"/>
        </w:rPr>
      </w:pPr>
    </w:p>
    <w:p w14:paraId="449E3E9B" w14:textId="77777777" w:rsidR="00442714" w:rsidRPr="0076457F" w:rsidRDefault="00442714" w:rsidP="0076457F">
      <w:pPr>
        <w:spacing w:line="480" w:lineRule="auto"/>
        <w:jc w:val="both"/>
        <w:rPr>
          <w:rFonts w:ascii="Verdana" w:hAnsi="Verdana"/>
          <w:sz w:val="28"/>
          <w:szCs w:val="28"/>
        </w:rPr>
      </w:pPr>
    </w:p>
    <w:p w14:paraId="6E18A42E" w14:textId="77777777" w:rsidR="0076457F" w:rsidRPr="0076457F" w:rsidRDefault="0076457F" w:rsidP="0076457F">
      <w:pPr>
        <w:pStyle w:val="Level1"/>
        <w:numPr>
          <w:ilvl w:val="0"/>
          <w:numId w:val="0"/>
        </w:numPr>
        <w:ind w:left="851"/>
        <w:rPr>
          <w:b/>
          <w:sz w:val="28"/>
          <w:szCs w:val="28"/>
        </w:rPr>
      </w:pPr>
      <w:r w:rsidRPr="0076457F">
        <w:rPr>
          <w:b/>
          <w:sz w:val="28"/>
          <w:szCs w:val="28"/>
        </w:rPr>
        <w:t xml:space="preserve">Main Responsibilities </w:t>
      </w:r>
    </w:p>
    <w:p w14:paraId="0B997674" w14:textId="2E69337E" w:rsidR="00360039" w:rsidRPr="0076457F" w:rsidRDefault="00360039" w:rsidP="0076457F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76457F">
        <w:rPr>
          <w:rFonts w:ascii="Verdana" w:hAnsi="Verdana"/>
          <w:sz w:val="20"/>
          <w:szCs w:val="20"/>
        </w:rPr>
        <w:t xml:space="preserve">To achieve KPI’s set by the </w:t>
      </w:r>
      <w:r w:rsidR="5A38DAA4" w:rsidRPr="0076457F">
        <w:rPr>
          <w:rFonts w:ascii="Verdana" w:hAnsi="Verdana"/>
          <w:sz w:val="20"/>
          <w:szCs w:val="20"/>
        </w:rPr>
        <w:t>Operations Director</w:t>
      </w:r>
      <w:r w:rsidR="00FD6083" w:rsidRPr="0076457F">
        <w:rPr>
          <w:rFonts w:ascii="Verdana" w:hAnsi="Verdana"/>
          <w:sz w:val="20"/>
          <w:szCs w:val="20"/>
        </w:rPr>
        <w:t>.</w:t>
      </w:r>
    </w:p>
    <w:p w14:paraId="0F3A855C" w14:textId="7D32D0D0" w:rsidR="00A93A4B" w:rsidRPr="0076457F" w:rsidRDefault="00A93A4B" w:rsidP="007645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 w:cs="ArialMT"/>
          <w:sz w:val="20"/>
          <w:szCs w:val="20"/>
          <w:lang w:eastAsia="en-US"/>
        </w:rPr>
      </w:pPr>
      <w:r w:rsidRPr="0076457F">
        <w:rPr>
          <w:rFonts w:ascii="Verdana" w:eastAsia="Calibri" w:hAnsi="Verdana" w:cs="Arial-BoldMT"/>
          <w:b/>
          <w:bCs/>
          <w:sz w:val="20"/>
          <w:szCs w:val="20"/>
          <w:lang w:eastAsia="en-US"/>
        </w:rPr>
        <w:t>Website</w:t>
      </w:r>
      <w:r w:rsidR="009E3F40" w:rsidRPr="0076457F">
        <w:rPr>
          <w:rFonts w:ascii="Verdana" w:eastAsia="Calibri" w:hAnsi="Verdana" w:cs="Arial-BoldMT"/>
          <w:b/>
          <w:bCs/>
          <w:sz w:val="20"/>
          <w:szCs w:val="20"/>
          <w:lang w:eastAsia="en-US"/>
        </w:rPr>
        <w:t>s</w:t>
      </w:r>
      <w:r w:rsidRPr="0076457F">
        <w:rPr>
          <w:rFonts w:ascii="Verdana" w:eastAsia="Calibri" w:hAnsi="Verdana" w:cs="ArialMT"/>
          <w:sz w:val="20"/>
          <w:szCs w:val="20"/>
          <w:lang w:eastAsia="en-US"/>
        </w:rPr>
        <w:t>: Managing our CMS</w:t>
      </w:r>
      <w:r w:rsidR="00195375" w:rsidRPr="0076457F">
        <w:rPr>
          <w:rFonts w:ascii="Verdana" w:eastAsia="Calibri" w:hAnsi="Verdana" w:cs="ArialMT"/>
          <w:sz w:val="20"/>
          <w:szCs w:val="20"/>
          <w:lang w:eastAsia="en-US"/>
        </w:rPr>
        <w:t>s</w:t>
      </w:r>
      <w:r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; optimising SEO; ensuring content is up to date; </w:t>
      </w:r>
      <w:r w:rsidR="00766A49"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improving online traffic to the company websites; tracking conversion rates; reducing bounce rates; </w:t>
      </w:r>
      <w:r w:rsidR="002B2CCD"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creating and managing link-building strategies; </w:t>
      </w:r>
      <w:r w:rsidR="00766A49" w:rsidRPr="0076457F">
        <w:rPr>
          <w:rFonts w:ascii="Verdana" w:eastAsia="Calibri" w:hAnsi="Verdana" w:cs="ArialMT"/>
          <w:sz w:val="20"/>
          <w:szCs w:val="20"/>
          <w:lang w:eastAsia="en-US"/>
        </w:rPr>
        <w:t>and making improvements to the websites.</w:t>
      </w:r>
    </w:p>
    <w:p w14:paraId="2181AC7B" w14:textId="7BF8C8A3" w:rsidR="00CC20DD" w:rsidRPr="0076457F" w:rsidRDefault="00CC20DD" w:rsidP="007645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 w:cs="ArialMT"/>
          <w:sz w:val="20"/>
          <w:szCs w:val="20"/>
          <w:lang w:eastAsia="en-US"/>
        </w:rPr>
      </w:pPr>
      <w:r w:rsidRPr="0076457F">
        <w:rPr>
          <w:rFonts w:ascii="Verdana" w:eastAsia="Calibri" w:hAnsi="Verdana" w:cs="Arial-BoldMT"/>
          <w:b/>
          <w:bCs/>
          <w:sz w:val="20"/>
          <w:szCs w:val="20"/>
          <w:lang w:eastAsia="en-US"/>
        </w:rPr>
        <w:t>Website development</w:t>
      </w:r>
      <w:r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: Contribute and advise on web development projects to ensure the websites incorporate the best digital marketing practices. </w:t>
      </w:r>
    </w:p>
    <w:p w14:paraId="08F7A342" w14:textId="30A398BB" w:rsidR="004D0185" w:rsidRPr="0076457F" w:rsidRDefault="004D0185" w:rsidP="007645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 w:cs="ArialMT"/>
          <w:sz w:val="20"/>
          <w:szCs w:val="20"/>
          <w:lang w:eastAsia="en-US"/>
        </w:rPr>
      </w:pPr>
      <w:r w:rsidRPr="0076457F">
        <w:rPr>
          <w:rFonts w:ascii="Verdana" w:eastAsia="Calibri" w:hAnsi="Verdana" w:cs="Arial-BoldMT"/>
          <w:b/>
          <w:bCs/>
          <w:sz w:val="20"/>
          <w:szCs w:val="20"/>
          <w:lang w:eastAsia="en-US"/>
        </w:rPr>
        <w:t>Campaign creation</w:t>
      </w:r>
      <w:r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: Liaising with various departments to generate campaign ideas, plan campaign structure, brief design, create content and implement campaigns to achieve targets. </w:t>
      </w:r>
    </w:p>
    <w:p w14:paraId="3962E950" w14:textId="4E7ED42E" w:rsidR="007F7083" w:rsidRPr="0076457F" w:rsidRDefault="009E3F40" w:rsidP="007645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 w:cs="ArialMT"/>
          <w:sz w:val="20"/>
          <w:szCs w:val="20"/>
          <w:lang w:eastAsia="en-US"/>
        </w:rPr>
      </w:pPr>
      <w:r w:rsidRPr="0076457F">
        <w:rPr>
          <w:rFonts w:ascii="Verdana" w:eastAsia="Calibri" w:hAnsi="Verdana" w:cs="Arial-BoldMT"/>
          <w:b/>
          <w:bCs/>
          <w:sz w:val="20"/>
          <w:szCs w:val="20"/>
          <w:lang w:eastAsia="en-US"/>
        </w:rPr>
        <w:t>Usability and User</w:t>
      </w:r>
      <w:r w:rsidRPr="0076457F">
        <w:rPr>
          <w:rFonts w:ascii="Verdana" w:eastAsia="Calibri" w:hAnsi="Verdana" w:cs="ArialMT"/>
          <w:b/>
          <w:bCs/>
          <w:sz w:val="20"/>
          <w:szCs w:val="20"/>
          <w:lang w:eastAsia="en-US"/>
        </w:rPr>
        <w:t>-Experience:</w:t>
      </w:r>
      <w:r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 Working alongside the marketing, </w:t>
      </w:r>
      <w:proofErr w:type="gramStart"/>
      <w:r w:rsidRPr="0076457F">
        <w:rPr>
          <w:rFonts w:ascii="Verdana" w:eastAsia="Calibri" w:hAnsi="Verdana" w:cs="ArialMT"/>
          <w:sz w:val="20"/>
          <w:szCs w:val="20"/>
          <w:lang w:eastAsia="en-US"/>
        </w:rPr>
        <w:t>design</w:t>
      </w:r>
      <w:proofErr w:type="gramEnd"/>
      <w:r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 and IT teams to ensure all websites are performing well, easy to navigate, responsive and optimise the customer journey.</w:t>
      </w:r>
      <w:r w:rsidR="007F7083"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 Drive the appropriate use of UX strategies, such as split testing.</w:t>
      </w:r>
    </w:p>
    <w:p w14:paraId="229D68CC" w14:textId="123612F3" w:rsidR="007F7083" w:rsidRPr="0076457F" w:rsidRDefault="007F7083" w:rsidP="007645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 w:cs="ArialMT"/>
          <w:sz w:val="20"/>
          <w:szCs w:val="20"/>
          <w:lang w:eastAsia="en-US"/>
        </w:rPr>
      </w:pPr>
      <w:r w:rsidRPr="0076457F">
        <w:rPr>
          <w:rFonts w:ascii="Verdana" w:eastAsia="Calibri" w:hAnsi="Verdana" w:cs="Arial-BoldMT"/>
          <w:b/>
          <w:bCs/>
          <w:sz w:val="20"/>
          <w:szCs w:val="20"/>
          <w:lang w:eastAsia="en-US"/>
        </w:rPr>
        <w:t>Online Data collection and analysis</w:t>
      </w:r>
      <w:r w:rsidRPr="0076457F">
        <w:rPr>
          <w:rFonts w:ascii="Verdana" w:eastAsia="Calibri" w:hAnsi="Verdana" w:cs="ArialMT"/>
          <w:b/>
          <w:bCs/>
          <w:sz w:val="20"/>
          <w:szCs w:val="20"/>
          <w:lang w:eastAsia="en-US"/>
        </w:rPr>
        <w:t>:</w:t>
      </w:r>
      <w:r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 Working alongside the development teams to ensure that appropriate user data is collected and analysed in a constructive manner, </w:t>
      </w:r>
      <w:proofErr w:type="gramStart"/>
      <w:r w:rsidRPr="0076457F">
        <w:rPr>
          <w:rFonts w:ascii="Verdana" w:eastAsia="Calibri" w:hAnsi="Verdana" w:cs="ArialMT"/>
          <w:sz w:val="20"/>
          <w:szCs w:val="20"/>
          <w:lang w:eastAsia="en-US"/>
        </w:rPr>
        <w:t>so as to</w:t>
      </w:r>
      <w:proofErr w:type="gramEnd"/>
      <w:r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 inform design, UX, and product/promotion decisions</w:t>
      </w:r>
      <w:r w:rsidR="00FD6083" w:rsidRPr="0076457F">
        <w:rPr>
          <w:rFonts w:ascii="Verdana" w:eastAsia="Calibri" w:hAnsi="Verdana" w:cs="ArialMT"/>
          <w:sz w:val="20"/>
          <w:szCs w:val="20"/>
          <w:lang w:eastAsia="en-US"/>
        </w:rPr>
        <w:t>.</w:t>
      </w:r>
    </w:p>
    <w:p w14:paraId="4573CC93" w14:textId="7BD79187" w:rsidR="00A93A4B" w:rsidRPr="0076457F" w:rsidRDefault="00A93A4B" w:rsidP="007645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 w:cs="ArialMT"/>
          <w:sz w:val="20"/>
          <w:szCs w:val="20"/>
          <w:lang w:eastAsia="en-US"/>
        </w:rPr>
      </w:pPr>
      <w:r w:rsidRPr="0076457F">
        <w:rPr>
          <w:rFonts w:ascii="Verdana" w:eastAsia="Calibri" w:hAnsi="Verdana" w:cs="Arial-BoldMT"/>
          <w:b/>
          <w:bCs/>
          <w:sz w:val="20"/>
          <w:szCs w:val="20"/>
          <w:lang w:eastAsia="en-US"/>
        </w:rPr>
        <w:lastRenderedPageBreak/>
        <w:t xml:space="preserve">Content: </w:t>
      </w:r>
      <w:r w:rsidR="00766A49" w:rsidRPr="0076457F">
        <w:rPr>
          <w:rFonts w:ascii="Verdana" w:eastAsia="Calibri" w:hAnsi="Verdana" w:cs="Arial-BoldMT"/>
          <w:sz w:val="20"/>
          <w:szCs w:val="20"/>
          <w:lang w:eastAsia="en-US"/>
        </w:rPr>
        <w:t xml:space="preserve">Working with the </w:t>
      </w:r>
      <w:r w:rsidR="00360039" w:rsidRPr="0076457F">
        <w:rPr>
          <w:rFonts w:ascii="Verdana" w:eastAsia="Calibri" w:hAnsi="Verdana" w:cs="Arial-BoldMT"/>
          <w:sz w:val="20"/>
          <w:szCs w:val="20"/>
          <w:lang w:eastAsia="en-US"/>
        </w:rPr>
        <w:t>Marketing</w:t>
      </w:r>
      <w:r w:rsidR="00766A49" w:rsidRPr="0076457F">
        <w:rPr>
          <w:rFonts w:ascii="Verdana" w:eastAsia="Calibri" w:hAnsi="Verdana" w:cs="Arial-BoldMT"/>
          <w:sz w:val="20"/>
          <w:szCs w:val="20"/>
          <w:lang w:eastAsia="en-US"/>
        </w:rPr>
        <w:t xml:space="preserve"> Manager to write</w:t>
      </w:r>
      <w:r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 engaging content for a variety of audiences that is consistent with brand guidelines. </w:t>
      </w:r>
    </w:p>
    <w:p w14:paraId="3CA8C03C" w14:textId="37DE9EDD" w:rsidR="00180B9E" w:rsidRPr="0076457F" w:rsidRDefault="00180B9E" w:rsidP="007645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Verdana" w:eastAsia="Calibri" w:hAnsi="Verdana" w:cs="ArialMT"/>
          <w:sz w:val="20"/>
          <w:szCs w:val="20"/>
          <w:lang w:eastAsia="en-US"/>
        </w:rPr>
      </w:pPr>
      <w:r w:rsidRPr="0076457F">
        <w:rPr>
          <w:rFonts w:ascii="Verdana" w:hAnsi="Verdana" w:cs="Helvetica"/>
          <w:b/>
          <w:bCs/>
          <w:sz w:val="20"/>
          <w:szCs w:val="20"/>
          <w:shd w:val="clear" w:color="auto" w:fill="FFFFFF"/>
        </w:rPr>
        <w:t>Email marketing:</w:t>
      </w:r>
      <w:r w:rsidRPr="0076457F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98462C" w:rsidRPr="0076457F">
        <w:rPr>
          <w:rFonts w:ascii="Verdana" w:hAnsi="Verdana" w:cs="Helvetica"/>
          <w:sz w:val="20"/>
          <w:szCs w:val="20"/>
          <w:shd w:val="clear" w:color="auto" w:fill="FFFFFF"/>
        </w:rPr>
        <w:t xml:space="preserve">Working with the </w:t>
      </w:r>
      <w:r w:rsidR="00360039" w:rsidRPr="0076457F">
        <w:rPr>
          <w:rFonts w:ascii="Verdana" w:hAnsi="Verdana" w:cs="Helvetica"/>
          <w:sz w:val="20"/>
          <w:szCs w:val="20"/>
          <w:shd w:val="clear" w:color="auto" w:fill="FFFFFF"/>
        </w:rPr>
        <w:t>Marketing</w:t>
      </w:r>
      <w:r w:rsidR="0098462C" w:rsidRPr="0076457F">
        <w:rPr>
          <w:rFonts w:ascii="Verdana" w:hAnsi="Verdana" w:cs="Helvetica"/>
          <w:sz w:val="20"/>
          <w:szCs w:val="20"/>
          <w:shd w:val="clear" w:color="auto" w:fill="FFFFFF"/>
        </w:rPr>
        <w:t xml:space="preserve"> Manager to p</w:t>
      </w:r>
      <w:r w:rsidRPr="0076457F">
        <w:rPr>
          <w:rFonts w:ascii="Verdana" w:hAnsi="Verdana" w:cs="Helvetica"/>
          <w:sz w:val="20"/>
          <w:szCs w:val="20"/>
          <w:shd w:val="clear" w:color="auto" w:fill="FFFFFF"/>
        </w:rPr>
        <w:t>repare online newsletters and promotional emails and organize their distribution through various channels</w:t>
      </w:r>
      <w:r w:rsidR="00710CE5" w:rsidRPr="0076457F">
        <w:rPr>
          <w:rFonts w:ascii="Verdana" w:hAnsi="Verdana" w:cs="Helvetica"/>
          <w:sz w:val="20"/>
          <w:szCs w:val="20"/>
          <w:shd w:val="clear" w:color="auto" w:fill="FFFFFF"/>
        </w:rPr>
        <w:t xml:space="preserve"> including Mail</w:t>
      </w:r>
      <w:r w:rsidR="003A2782" w:rsidRPr="0076457F">
        <w:rPr>
          <w:rFonts w:ascii="Verdana" w:hAnsi="Verdana" w:cs="Helvetica"/>
          <w:sz w:val="20"/>
          <w:szCs w:val="20"/>
          <w:shd w:val="clear" w:color="auto" w:fill="FFFFFF"/>
        </w:rPr>
        <w:t>c</w:t>
      </w:r>
      <w:r w:rsidR="00710CE5" w:rsidRPr="0076457F">
        <w:rPr>
          <w:rFonts w:ascii="Verdana" w:hAnsi="Verdana" w:cs="Helvetica"/>
          <w:sz w:val="20"/>
          <w:szCs w:val="20"/>
          <w:shd w:val="clear" w:color="auto" w:fill="FFFFFF"/>
        </w:rPr>
        <w:t>himp.</w:t>
      </w:r>
    </w:p>
    <w:p w14:paraId="4C66532F" w14:textId="77777777" w:rsidR="00262720" w:rsidRPr="0076457F" w:rsidRDefault="00A93A4B" w:rsidP="007645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 w:cs="ArialMT"/>
          <w:sz w:val="20"/>
          <w:szCs w:val="20"/>
          <w:lang w:eastAsia="en-US"/>
        </w:rPr>
      </w:pPr>
      <w:proofErr w:type="gramStart"/>
      <w:r w:rsidRPr="0076457F">
        <w:rPr>
          <w:rFonts w:ascii="Verdana" w:eastAsia="Calibri" w:hAnsi="Verdana" w:cs="Arial-BoldMT"/>
          <w:b/>
          <w:bCs/>
          <w:sz w:val="20"/>
          <w:szCs w:val="20"/>
          <w:lang w:eastAsia="en-US"/>
        </w:rPr>
        <w:t>Social Media</w:t>
      </w:r>
      <w:proofErr w:type="gramEnd"/>
      <w:r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: </w:t>
      </w:r>
      <w:r w:rsidR="00262720" w:rsidRPr="0076457F">
        <w:rPr>
          <w:rFonts w:ascii="Verdana" w:eastAsia="Calibri" w:hAnsi="Verdana" w:cs="ArialMT"/>
          <w:sz w:val="20"/>
          <w:szCs w:val="20"/>
          <w:lang w:eastAsia="en-US"/>
        </w:rPr>
        <w:t>Planning and coordinating a schedule of activity from our information, product and service offer, across all our active social platforms including Facebook, Twitter and LinkedIn to expand our social media audience base.</w:t>
      </w:r>
    </w:p>
    <w:p w14:paraId="5ABDF780" w14:textId="17D76A4A" w:rsidR="00A93A4B" w:rsidRPr="0076457F" w:rsidRDefault="00A93A4B" w:rsidP="007645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 w:cs="ArialMT"/>
          <w:sz w:val="20"/>
          <w:szCs w:val="20"/>
          <w:lang w:eastAsia="en-US"/>
        </w:rPr>
      </w:pPr>
      <w:r w:rsidRPr="0076457F">
        <w:rPr>
          <w:rFonts w:ascii="Verdana" w:eastAsia="Calibri" w:hAnsi="Verdana" w:cs="Arial-BoldMT"/>
          <w:b/>
          <w:bCs/>
          <w:sz w:val="20"/>
          <w:szCs w:val="20"/>
          <w:lang w:eastAsia="en-US"/>
        </w:rPr>
        <w:t>Advertising</w:t>
      </w:r>
      <w:r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: Coordinating </w:t>
      </w:r>
      <w:r w:rsidR="009E3F40" w:rsidRPr="0076457F">
        <w:rPr>
          <w:rFonts w:ascii="Verdana" w:eastAsia="Calibri" w:hAnsi="Verdana" w:cs="ArialMT"/>
          <w:sz w:val="20"/>
          <w:szCs w:val="20"/>
          <w:lang w:eastAsia="en-US"/>
        </w:rPr>
        <w:t>PPC</w:t>
      </w:r>
      <w:r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 </w:t>
      </w:r>
      <w:r w:rsidR="004D0185"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and social </w:t>
      </w:r>
      <w:r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advertising, online advertising, regularly </w:t>
      </w:r>
      <w:r w:rsidRPr="0076457F">
        <w:rPr>
          <w:rFonts w:ascii="Verdana" w:eastAsia="Calibri" w:hAnsi="Verdana" w:cs="ArialMT"/>
          <w:i/>
          <w:iCs/>
          <w:sz w:val="20"/>
          <w:szCs w:val="20"/>
          <w:lang w:eastAsia="en-US"/>
        </w:rPr>
        <w:t>reviewing and amending keywords and ad groups to optimise performance. In</w:t>
      </w:r>
      <w:r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 addition</w:t>
      </w:r>
      <w:r w:rsidR="009E3F40" w:rsidRPr="0076457F">
        <w:rPr>
          <w:rFonts w:ascii="Verdana" w:eastAsia="Calibri" w:hAnsi="Verdana" w:cs="ArialMT"/>
          <w:sz w:val="20"/>
          <w:szCs w:val="20"/>
          <w:lang w:eastAsia="en-US"/>
        </w:rPr>
        <w:t>,</w:t>
      </w:r>
      <w:r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 you will maintain our presence on third party sites, keeping all </w:t>
      </w:r>
      <w:r w:rsidR="009E3F40" w:rsidRPr="0076457F">
        <w:rPr>
          <w:rFonts w:ascii="Verdana" w:eastAsia="Calibri" w:hAnsi="Verdana" w:cs="ArialMT"/>
          <w:sz w:val="20"/>
          <w:szCs w:val="20"/>
          <w:lang w:eastAsia="en-US"/>
        </w:rPr>
        <w:t>content/messaging</w:t>
      </w:r>
      <w:r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 current.</w:t>
      </w:r>
    </w:p>
    <w:p w14:paraId="69775C38" w14:textId="3F819FF6" w:rsidR="004D0185" w:rsidRPr="0076457F" w:rsidRDefault="004D0185" w:rsidP="007645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 w:cs="ArialMT"/>
          <w:sz w:val="20"/>
          <w:szCs w:val="20"/>
          <w:lang w:eastAsia="en-US"/>
        </w:rPr>
      </w:pPr>
      <w:r w:rsidRPr="0076457F">
        <w:rPr>
          <w:rFonts w:ascii="Verdana" w:eastAsia="Calibri" w:hAnsi="Verdana" w:cs="Arial-BoldMT"/>
          <w:b/>
          <w:bCs/>
          <w:sz w:val="20"/>
          <w:szCs w:val="20"/>
          <w:lang w:eastAsia="en-US"/>
        </w:rPr>
        <w:t>Tracking</w:t>
      </w:r>
      <w:r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: Test and implement outside of the box tracking to show SEO, social and advertising performance. In addition, using UTM parameters for a wide range of campaigns </w:t>
      </w:r>
      <w:r w:rsidR="00CC20DD" w:rsidRPr="0076457F">
        <w:rPr>
          <w:rFonts w:ascii="Verdana" w:eastAsia="Calibri" w:hAnsi="Verdana" w:cs="ArialMT"/>
          <w:sz w:val="20"/>
          <w:szCs w:val="20"/>
          <w:lang w:eastAsia="en-US"/>
        </w:rPr>
        <w:t>and ensuring traffic from different sources is identified</w:t>
      </w:r>
      <w:r w:rsidR="00FD6083" w:rsidRPr="0076457F">
        <w:rPr>
          <w:rFonts w:ascii="Verdana" w:eastAsia="Calibri" w:hAnsi="Verdana" w:cs="ArialMT"/>
          <w:sz w:val="20"/>
          <w:szCs w:val="20"/>
          <w:lang w:eastAsia="en-US"/>
        </w:rPr>
        <w:t>.</w:t>
      </w:r>
    </w:p>
    <w:p w14:paraId="204A834B" w14:textId="18966620" w:rsidR="00D531B0" w:rsidRPr="0076457F" w:rsidRDefault="00A93A4B" w:rsidP="007645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Verdana" w:eastAsia="Calibri" w:hAnsi="Verdana" w:cs="ArialMT"/>
          <w:sz w:val="20"/>
          <w:szCs w:val="20"/>
          <w:lang w:eastAsia="en-US"/>
        </w:rPr>
      </w:pPr>
      <w:r w:rsidRPr="0076457F">
        <w:rPr>
          <w:rFonts w:ascii="Verdana" w:eastAsia="Calibri" w:hAnsi="Verdana" w:cs="Arial-BoldMT"/>
          <w:b/>
          <w:bCs/>
          <w:sz w:val="20"/>
          <w:szCs w:val="20"/>
          <w:lang w:eastAsia="en-US"/>
        </w:rPr>
        <w:t>Reporting</w:t>
      </w:r>
      <w:r w:rsidRPr="0076457F">
        <w:rPr>
          <w:rFonts w:ascii="Verdana" w:eastAsia="Calibri" w:hAnsi="Verdana" w:cs="ArialMT"/>
          <w:sz w:val="20"/>
          <w:szCs w:val="20"/>
          <w:lang w:eastAsia="en-US"/>
        </w:rPr>
        <w:t>: Monitor, report and analyse results to improve performance, using tools such as Google Analytics</w:t>
      </w:r>
      <w:r w:rsidR="002B2CCD"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, Google </w:t>
      </w:r>
      <w:proofErr w:type="spellStart"/>
      <w:r w:rsidR="002B2CCD" w:rsidRPr="0076457F">
        <w:rPr>
          <w:rFonts w:ascii="Verdana" w:eastAsia="Calibri" w:hAnsi="Verdana" w:cs="ArialMT"/>
          <w:sz w:val="20"/>
          <w:szCs w:val="20"/>
          <w:lang w:eastAsia="en-US"/>
        </w:rPr>
        <w:t>Adwords</w:t>
      </w:r>
      <w:proofErr w:type="spellEnd"/>
      <w:r w:rsidR="001E2A4C"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, </w:t>
      </w:r>
      <w:r w:rsidR="002D3767"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Google Search Console, </w:t>
      </w:r>
      <w:r w:rsidR="004D0185"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Google Data Studio, </w:t>
      </w:r>
      <w:proofErr w:type="gramStart"/>
      <w:r w:rsidR="004D0185" w:rsidRPr="0076457F">
        <w:rPr>
          <w:rFonts w:ascii="Verdana" w:eastAsia="Calibri" w:hAnsi="Verdana" w:cs="ArialMT"/>
          <w:sz w:val="20"/>
          <w:szCs w:val="20"/>
          <w:lang w:eastAsia="en-US"/>
        </w:rPr>
        <w:t>SEMrush</w:t>
      </w:r>
      <w:proofErr w:type="gramEnd"/>
      <w:r w:rsidR="004D0185"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 </w:t>
      </w:r>
      <w:r w:rsidRPr="0076457F">
        <w:rPr>
          <w:rFonts w:ascii="Verdana" w:eastAsia="Calibri" w:hAnsi="Verdana" w:cs="ArialMT"/>
          <w:sz w:val="20"/>
          <w:szCs w:val="20"/>
          <w:lang w:eastAsia="en-US"/>
        </w:rPr>
        <w:t>and others, so that amendments and improvements can be made where appropriate</w:t>
      </w:r>
      <w:r w:rsidR="009E3F40" w:rsidRPr="0076457F">
        <w:rPr>
          <w:rFonts w:ascii="Verdana" w:eastAsia="Calibri" w:hAnsi="Verdana" w:cs="ArialMT"/>
          <w:sz w:val="20"/>
          <w:szCs w:val="20"/>
          <w:lang w:eastAsia="en-US"/>
        </w:rPr>
        <w:t xml:space="preserve">. </w:t>
      </w:r>
    </w:p>
    <w:p w14:paraId="5CD89318" w14:textId="7FFFE25E" w:rsidR="001B32F3" w:rsidRPr="0076457F" w:rsidRDefault="001B32F3" w:rsidP="007645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Verdana" w:eastAsia="Calibri" w:hAnsi="Verdana" w:cs="ArialMT"/>
          <w:sz w:val="20"/>
          <w:szCs w:val="20"/>
          <w:lang w:eastAsia="en-US"/>
        </w:rPr>
      </w:pPr>
      <w:r w:rsidRPr="0076457F">
        <w:rPr>
          <w:rFonts w:ascii="Verdana" w:eastAsia="Calibri" w:hAnsi="Verdana" w:cs="Arial-BoldMT"/>
          <w:b/>
          <w:bCs/>
          <w:sz w:val="20"/>
          <w:szCs w:val="20"/>
          <w:lang w:eastAsia="en-US"/>
        </w:rPr>
        <w:t>Training</w:t>
      </w:r>
      <w:r w:rsidRPr="0076457F">
        <w:rPr>
          <w:rFonts w:ascii="Verdana" w:eastAsia="Calibri" w:hAnsi="Verdana" w:cs="Arial-BoldMT"/>
          <w:sz w:val="20"/>
          <w:szCs w:val="20"/>
          <w:lang w:eastAsia="en-US"/>
        </w:rPr>
        <w:t>:</w:t>
      </w:r>
      <w:r w:rsidRPr="0076457F">
        <w:rPr>
          <w:rFonts w:ascii="Verdana" w:eastAsia="Calibri" w:hAnsi="Verdana" w:cs="Arial-BoldMT"/>
          <w:b/>
          <w:bCs/>
          <w:sz w:val="20"/>
          <w:szCs w:val="20"/>
          <w:lang w:eastAsia="en-US"/>
        </w:rPr>
        <w:t xml:space="preserve"> </w:t>
      </w:r>
      <w:r w:rsidRPr="0076457F">
        <w:rPr>
          <w:rFonts w:ascii="Verdana" w:eastAsia="Calibri" w:hAnsi="Verdana" w:cs="Arial-BoldMT"/>
          <w:sz w:val="20"/>
          <w:szCs w:val="20"/>
          <w:lang w:eastAsia="en-US"/>
        </w:rPr>
        <w:t xml:space="preserve"> Provide training to the wider marketing team on all aspects of digital marketing, </w:t>
      </w:r>
      <w:r w:rsidR="003A2782" w:rsidRPr="0076457F">
        <w:rPr>
          <w:rFonts w:ascii="Verdana" w:eastAsia="Calibri" w:hAnsi="Verdana" w:cs="Arial-BoldMT"/>
          <w:sz w:val="20"/>
          <w:szCs w:val="20"/>
          <w:lang w:eastAsia="en-US"/>
        </w:rPr>
        <w:t>including</w:t>
      </w:r>
      <w:r w:rsidRPr="0076457F">
        <w:rPr>
          <w:rFonts w:ascii="Verdana" w:eastAsia="Calibri" w:hAnsi="Verdana" w:cs="Arial-BoldMT"/>
          <w:sz w:val="20"/>
          <w:szCs w:val="20"/>
          <w:lang w:eastAsia="en-US"/>
        </w:rPr>
        <w:t xml:space="preserve"> SEO (on-page, off-page and technical), social advertising, Google Ads (search, display, </w:t>
      </w:r>
      <w:proofErr w:type="gramStart"/>
      <w:r w:rsidRPr="0076457F">
        <w:rPr>
          <w:rFonts w:ascii="Verdana" w:eastAsia="Calibri" w:hAnsi="Verdana" w:cs="Arial-BoldMT"/>
          <w:sz w:val="20"/>
          <w:szCs w:val="20"/>
          <w:lang w:eastAsia="en-US"/>
        </w:rPr>
        <w:t>video</w:t>
      </w:r>
      <w:proofErr w:type="gramEnd"/>
      <w:r w:rsidRPr="0076457F">
        <w:rPr>
          <w:rFonts w:ascii="Verdana" w:eastAsia="Calibri" w:hAnsi="Verdana" w:cs="Arial-BoldMT"/>
          <w:sz w:val="20"/>
          <w:szCs w:val="20"/>
          <w:lang w:eastAsia="en-US"/>
        </w:rPr>
        <w:t xml:space="preserve"> and shopping), audience development, </w:t>
      </w:r>
      <w:r w:rsidR="0076046A" w:rsidRPr="0076457F">
        <w:rPr>
          <w:rFonts w:ascii="Verdana" w:eastAsia="Calibri" w:hAnsi="Verdana" w:cs="Arial-BoldMT"/>
          <w:sz w:val="20"/>
          <w:szCs w:val="20"/>
          <w:lang w:eastAsia="en-US"/>
        </w:rPr>
        <w:t>CRO</w:t>
      </w:r>
      <w:r w:rsidRPr="0076457F">
        <w:rPr>
          <w:rFonts w:ascii="Verdana" w:eastAsia="Calibri" w:hAnsi="Verdana" w:cs="Arial-BoldMT"/>
          <w:sz w:val="20"/>
          <w:szCs w:val="20"/>
          <w:lang w:eastAsia="en-US"/>
        </w:rPr>
        <w:t xml:space="preserve"> and tracking. </w:t>
      </w:r>
    </w:p>
    <w:p w14:paraId="3D8C0DF0" w14:textId="6AE2763C" w:rsidR="001B32F3" w:rsidRPr="0076457F" w:rsidRDefault="001B32F3" w:rsidP="007645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Verdana" w:eastAsia="Calibri" w:hAnsi="Verdana" w:cs="ArialMT"/>
          <w:sz w:val="20"/>
          <w:szCs w:val="20"/>
          <w:lang w:eastAsia="en-US"/>
        </w:rPr>
      </w:pPr>
      <w:r w:rsidRPr="0076457F">
        <w:rPr>
          <w:rFonts w:ascii="Verdana" w:eastAsia="Calibri" w:hAnsi="Verdana" w:cs="Arial-BoldMT"/>
          <w:b/>
          <w:bCs/>
          <w:sz w:val="20"/>
          <w:szCs w:val="20"/>
          <w:lang w:eastAsia="en-US"/>
        </w:rPr>
        <w:t>A/B Testing</w:t>
      </w:r>
      <w:r w:rsidRPr="0076457F">
        <w:rPr>
          <w:rFonts w:ascii="Verdana" w:eastAsia="Calibri" w:hAnsi="Verdana" w:cs="Arial-BoldMT"/>
          <w:sz w:val="20"/>
          <w:szCs w:val="20"/>
          <w:lang w:eastAsia="en-US"/>
        </w:rPr>
        <w:t>: testing landing page layouts, ad assets and content,</w:t>
      </w:r>
      <w:r w:rsidR="00296E3C" w:rsidRPr="0076457F">
        <w:rPr>
          <w:rFonts w:ascii="Verdana" w:eastAsia="Calibri" w:hAnsi="Verdana" w:cs="Arial-BoldMT"/>
          <w:sz w:val="20"/>
          <w:szCs w:val="20"/>
          <w:lang w:eastAsia="en-US"/>
        </w:rPr>
        <w:t xml:space="preserve"> email send outs, and social posts to provide a continual performance </w:t>
      </w:r>
      <w:r w:rsidR="005804A7" w:rsidRPr="0076457F">
        <w:rPr>
          <w:rFonts w:ascii="Verdana" w:eastAsia="Calibri" w:hAnsi="Verdana" w:cs="Arial-BoldMT"/>
          <w:sz w:val="20"/>
          <w:szCs w:val="20"/>
          <w:lang w:eastAsia="en-US"/>
        </w:rPr>
        <w:t>improvement</w:t>
      </w:r>
      <w:r w:rsidR="00296E3C" w:rsidRPr="0076457F">
        <w:rPr>
          <w:rFonts w:ascii="Verdana" w:eastAsia="Calibri" w:hAnsi="Verdana" w:cs="Arial-BoldMT"/>
          <w:sz w:val="20"/>
          <w:szCs w:val="20"/>
          <w:lang w:eastAsia="en-US"/>
        </w:rPr>
        <w:t xml:space="preserve">. </w:t>
      </w:r>
    </w:p>
    <w:p w14:paraId="0CDEBBC9" w14:textId="77777777" w:rsidR="00FD6083" w:rsidRPr="0037469A" w:rsidRDefault="00FD6083" w:rsidP="0076457F">
      <w:pPr>
        <w:autoSpaceDE w:val="0"/>
        <w:autoSpaceDN w:val="0"/>
        <w:adjustRightInd w:val="0"/>
        <w:spacing w:line="480" w:lineRule="auto"/>
        <w:ind w:left="360"/>
        <w:jc w:val="both"/>
        <w:textAlignment w:val="baseline"/>
        <w:rPr>
          <w:rFonts w:ascii="Verdana" w:eastAsia="Calibri" w:hAnsi="Verdana" w:cs="ArialMT"/>
          <w:sz w:val="20"/>
          <w:szCs w:val="20"/>
          <w:lang w:eastAsia="en-US"/>
        </w:rPr>
      </w:pPr>
    </w:p>
    <w:p w14:paraId="30AA93D8" w14:textId="4FDB048D" w:rsidR="004524B7" w:rsidRPr="0076457F" w:rsidRDefault="00D531B0" w:rsidP="007645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Verdana" w:eastAsia="Calibri" w:hAnsi="Verdana" w:cs="ArialMT"/>
          <w:sz w:val="20"/>
          <w:szCs w:val="20"/>
          <w:lang w:eastAsia="en-US"/>
        </w:rPr>
      </w:pPr>
      <w:r w:rsidRPr="0076457F">
        <w:rPr>
          <w:rFonts w:ascii="Verdana" w:eastAsia="Calibri" w:hAnsi="Verdana" w:cs="Arial-BoldMT"/>
          <w:b/>
          <w:bCs/>
          <w:sz w:val="20"/>
          <w:szCs w:val="20"/>
          <w:lang w:eastAsia="en-US"/>
        </w:rPr>
        <w:lastRenderedPageBreak/>
        <w:t>Other</w:t>
      </w:r>
      <w:r w:rsidRPr="0076457F">
        <w:rPr>
          <w:rFonts w:ascii="Verdana" w:eastAsia="Calibri" w:hAnsi="Verdana" w:cs="ArialMT"/>
          <w:sz w:val="20"/>
          <w:szCs w:val="20"/>
          <w:lang w:eastAsia="en-US"/>
        </w:rPr>
        <w:t>:</w:t>
      </w:r>
    </w:p>
    <w:p w14:paraId="4F7BC2A2" w14:textId="77777777" w:rsidR="00D531B0" w:rsidRPr="0076457F" w:rsidRDefault="00B003C0" w:rsidP="0076457F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76457F">
        <w:rPr>
          <w:rFonts w:ascii="Verdana" w:hAnsi="Verdana"/>
          <w:sz w:val="20"/>
          <w:szCs w:val="20"/>
        </w:rPr>
        <w:t>Support</w:t>
      </w:r>
      <w:r w:rsidR="006555AE" w:rsidRPr="0076457F">
        <w:rPr>
          <w:rFonts w:ascii="Verdana" w:hAnsi="Verdana"/>
          <w:sz w:val="20"/>
          <w:szCs w:val="20"/>
        </w:rPr>
        <w:t xml:space="preserve"> the Marketing team as required, covering any periods of </w:t>
      </w:r>
      <w:proofErr w:type="gramStart"/>
      <w:r w:rsidR="006555AE" w:rsidRPr="0076457F">
        <w:rPr>
          <w:rFonts w:ascii="Verdana" w:hAnsi="Verdana"/>
          <w:sz w:val="20"/>
          <w:szCs w:val="20"/>
        </w:rPr>
        <w:t>absence</w:t>
      </w:r>
      <w:proofErr w:type="gramEnd"/>
    </w:p>
    <w:p w14:paraId="538DD532" w14:textId="4204DC14" w:rsidR="00A54027" w:rsidRPr="0076457F" w:rsidRDefault="00A54027" w:rsidP="0076457F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76457F">
        <w:rPr>
          <w:rFonts w:ascii="Verdana" w:hAnsi="Verdana"/>
          <w:sz w:val="20"/>
          <w:szCs w:val="20"/>
        </w:rPr>
        <w:t>Responsible for delivering highest levels of Customer Service</w:t>
      </w:r>
    </w:p>
    <w:p w14:paraId="0338D448" w14:textId="77777777" w:rsidR="00A54027" w:rsidRPr="0076457F" w:rsidRDefault="00A54027" w:rsidP="0076457F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76457F">
        <w:rPr>
          <w:rFonts w:ascii="Verdana" w:hAnsi="Verdana"/>
          <w:sz w:val="20"/>
          <w:szCs w:val="20"/>
        </w:rPr>
        <w:t>Ensure all written communications, including constructive customer comments post-event, are responded to within 1-working day and the phone</w:t>
      </w:r>
      <w:r w:rsidR="00867CA7" w:rsidRPr="0076457F">
        <w:rPr>
          <w:rFonts w:ascii="Verdana" w:hAnsi="Verdana"/>
          <w:sz w:val="20"/>
          <w:szCs w:val="20"/>
        </w:rPr>
        <w:t xml:space="preserve"> is always picked up within 3 </w:t>
      </w:r>
      <w:proofErr w:type="gramStart"/>
      <w:r w:rsidR="00867CA7" w:rsidRPr="0076457F">
        <w:rPr>
          <w:rFonts w:ascii="Verdana" w:hAnsi="Verdana"/>
          <w:sz w:val="20"/>
          <w:szCs w:val="20"/>
        </w:rPr>
        <w:t>rings</w:t>
      </w:r>
      <w:proofErr w:type="gramEnd"/>
    </w:p>
    <w:p w14:paraId="36347DF6" w14:textId="77777777" w:rsidR="00CE7F5E" w:rsidRPr="0076457F" w:rsidRDefault="00CE7F5E" w:rsidP="0076457F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76457F">
        <w:rPr>
          <w:rFonts w:ascii="Verdana" w:hAnsi="Verdana"/>
          <w:sz w:val="20"/>
          <w:szCs w:val="20"/>
        </w:rPr>
        <w:t xml:space="preserve">To ensure that the Company Quality and Procedures Manuals are being adhered to at all </w:t>
      </w:r>
      <w:proofErr w:type="gramStart"/>
      <w:r w:rsidRPr="0076457F">
        <w:rPr>
          <w:rFonts w:ascii="Verdana" w:hAnsi="Verdana"/>
          <w:sz w:val="20"/>
          <w:szCs w:val="20"/>
        </w:rPr>
        <w:t>times</w:t>
      </w:r>
      <w:proofErr w:type="gramEnd"/>
    </w:p>
    <w:p w14:paraId="16D11BDE" w14:textId="77777777" w:rsidR="00CE7F5E" w:rsidRPr="0076457F" w:rsidRDefault="00CE7F5E" w:rsidP="0076457F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76457F">
        <w:rPr>
          <w:rFonts w:ascii="Verdana" w:hAnsi="Verdana"/>
          <w:sz w:val="20"/>
          <w:szCs w:val="20"/>
        </w:rPr>
        <w:t>At all times to adhere to the Ofqual Conditions of Recognition and other regulatory requirements</w:t>
      </w:r>
    </w:p>
    <w:p w14:paraId="6F26C16D" w14:textId="77777777" w:rsidR="00CE7F5E" w:rsidRPr="0076457F" w:rsidRDefault="00CE7F5E" w:rsidP="0076457F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76457F">
        <w:rPr>
          <w:rFonts w:ascii="Verdana" w:hAnsi="Verdana"/>
          <w:sz w:val="20"/>
          <w:szCs w:val="20"/>
        </w:rPr>
        <w:t xml:space="preserve">Any other activities, as </w:t>
      </w:r>
      <w:proofErr w:type="gramStart"/>
      <w:r w:rsidRPr="0076457F">
        <w:rPr>
          <w:rFonts w:ascii="Verdana" w:hAnsi="Verdana"/>
          <w:sz w:val="20"/>
          <w:szCs w:val="20"/>
        </w:rPr>
        <w:t>required</w:t>
      </w:r>
      <w:proofErr w:type="gramEnd"/>
    </w:p>
    <w:p w14:paraId="3CD77220" w14:textId="77777777" w:rsidR="00CE7F5E" w:rsidRPr="0037469A" w:rsidRDefault="00CE7F5E" w:rsidP="0076457F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30421576" w14:textId="77777777" w:rsidR="00CE7F5E" w:rsidRPr="0037469A" w:rsidRDefault="00CE7F5E" w:rsidP="0076457F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713925EE" w14:textId="626C120F" w:rsidR="004524B7" w:rsidRPr="0076457F" w:rsidRDefault="0076457F" w:rsidP="0076457F">
      <w:pPr>
        <w:pStyle w:val="Level1"/>
        <w:numPr>
          <w:ilvl w:val="0"/>
          <w:numId w:val="0"/>
        </w:numPr>
        <w:rPr>
          <w:b/>
          <w:sz w:val="28"/>
          <w:szCs w:val="28"/>
        </w:rPr>
      </w:pPr>
      <w:r w:rsidRPr="0076457F">
        <w:rPr>
          <w:b/>
          <w:sz w:val="28"/>
          <w:szCs w:val="28"/>
        </w:rPr>
        <w:t xml:space="preserve">Key Competencies </w:t>
      </w:r>
    </w:p>
    <w:p w14:paraId="149036F9" w14:textId="77777777" w:rsidR="0098462C" w:rsidRPr="0037469A" w:rsidRDefault="0098462C" w:rsidP="0076457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Verdana" w:hAnsi="Verdana" w:cs="Helvetica"/>
          <w:sz w:val="20"/>
          <w:szCs w:val="20"/>
        </w:rPr>
      </w:pPr>
      <w:r w:rsidRPr="0037469A">
        <w:rPr>
          <w:rFonts w:ascii="Verdana" w:hAnsi="Verdana" w:cs="Helvetica"/>
          <w:sz w:val="20"/>
          <w:szCs w:val="20"/>
        </w:rPr>
        <w:t xml:space="preserve">You’ll be creative, hands-on, organised, motivated and possess the confidence to take ideas </w:t>
      </w:r>
      <w:proofErr w:type="gramStart"/>
      <w:r w:rsidRPr="0037469A">
        <w:rPr>
          <w:rFonts w:ascii="Verdana" w:hAnsi="Verdana" w:cs="Helvetica"/>
          <w:sz w:val="20"/>
          <w:szCs w:val="20"/>
        </w:rPr>
        <w:t>forward</w:t>
      </w:r>
      <w:proofErr w:type="gramEnd"/>
    </w:p>
    <w:p w14:paraId="763D37BC" w14:textId="14D7F489" w:rsidR="0098462C" w:rsidRPr="0037469A" w:rsidRDefault="0098462C" w:rsidP="0076457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Verdana" w:hAnsi="Verdana" w:cs="Helvetica"/>
          <w:sz w:val="20"/>
          <w:szCs w:val="20"/>
        </w:rPr>
      </w:pPr>
      <w:r w:rsidRPr="0037469A">
        <w:rPr>
          <w:rFonts w:ascii="Verdana" w:hAnsi="Verdana" w:cs="Helvetica"/>
          <w:sz w:val="20"/>
          <w:szCs w:val="20"/>
        </w:rPr>
        <w:t xml:space="preserve">Proven experience as </w:t>
      </w:r>
      <w:r w:rsidR="004C3ED4" w:rsidRPr="0037469A">
        <w:rPr>
          <w:rFonts w:ascii="Verdana" w:hAnsi="Verdana" w:cs="Helvetica"/>
          <w:sz w:val="20"/>
          <w:szCs w:val="20"/>
        </w:rPr>
        <w:t xml:space="preserve">a </w:t>
      </w:r>
      <w:r w:rsidRPr="0037469A">
        <w:rPr>
          <w:rFonts w:ascii="Verdana" w:hAnsi="Verdana" w:cs="Helvetica"/>
          <w:sz w:val="20"/>
          <w:szCs w:val="20"/>
        </w:rPr>
        <w:t>Digital Marketing Officer or similar role</w:t>
      </w:r>
    </w:p>
    <w:p w14:paraId="3BCCF07B" w14:textId="75AB02E2" w:rsidR="00F24E85" w:rsidRPr="0037469A" w:rsidRDefault="00F24E85" w:rsidP="0076457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Verdana" w:hAnsi="Verdana" w:cs="Helvetica"/>
          <w:sz w:val="20"/>
          <w:szCs w:val="20"/>
        </w:rPr>
      </w:pPr>
      <w:r w:rsidRPr="0037469A">
        <w:rPr>
          <w:rFonts w:ascii="Verdana" w:hAnsi="Verdana" w:cs="Helvetica"/>
          <w:sz w:val="20"/>
          <w:szCs w:val="20"/>
        </w:rPr>
        <w:t>Enhanced knowledge and awareness of Data Protection regulations and processes</w:t>
      </w:r>
    </w:p>
    <w:p w14:paraId="77AE2904" w14:textId="2F8CB5D0" w:rsidR="0098462C" w:rsidRPr="0037469A" w:rsidRDefault="0098462C" w:rsidP="0076457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Verdana" w:hAnsi="Verdana" w:cs="Helvetica"/>
          <w:sz w:val="20"/>
          <w:szCs w:val="20"/>
        </w:rPr>
      </w:pPr>
      <w:r w:rsidRPr="0037469A">
        <w:rPr>
          <w:rFonts w:ascii="Verdana" w:hAnsi="Verdana" w:cs="Helvetica"/>
          <w:sz w:val="20"/>
          <w:szCs w:val="20"/>
        </w:rPr>
        <w:t>Excellent understanding of digital marketing concepts and best practices</w:t>
      </w:r>
    </w:p>
    <w:p w14:paraId="4427C32E" w14:textId="0AA3887A" w:rsidR="00195375" w:rsidRPr="0037469A" w:rsidRDefault="00195375" w:rsidP="0076457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Verdana" w:hAnsi="Verdana" w:cs="Helvetica"/>
          <w:sz w:val="20"/>
          <w:szCs w:val="20"/>
        </w:rPr>
      </w:pPr>
      <w:r w:rsidRPr="0037469A">
        <w:rPr>
          <w:rFonts w:ascii="Verdana" w:hAnsi="Verdana" w:cs="Helvetica"/>
          <w:sz w:val="20"/>
          <w:szCs w:val="20"/>
        </w:rPr>
        <w:t xml:space="preserve">Experience of working with content management systems (CMSs) - Knowledge of </w:t>
      </w:r>
      <w:r w:rsidR="003A2782" w:rsidRPr="0037469A">
        <w:rPr>
          <w:rFonts w:ascii="Verdana" w:hAnsi="Verdana" w:cs="Helvetica"/>
          <w:sz w:val="20"/>
          <w:szCs w:val="20"/>
        </w:rPr>
        <w:t>Kentico</w:t>
      </w:r>
      <w:r w:rsidRPr="0037469A">
        <w:rPr>
          <w:rFonts w:ascii="Verdana" w:hAnsi="Verdana" w:cs="Helvetica"/>
          <w:sz w:val="20"/>
          <w:szCs w:val="20"/>
        </w:rPr>
        <w:t xml:space="preserve"> CMS platform desirable</w:t>
      </w:r>
    </w:p>
    <w:p w14:paraId="27F81701" w14:textId="77777777" w:rsidR="0098462C" w:rsidRPr="0037469A" w:rsidRDefault="0098462C" w:rsidP="0076457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Verdana" w:hAnsi="Verdana" w:cs="Helvetica"/>
          <w:sz w:val="20"/>
          <w:szCs w:val="20"/>
        </w:rPr>
      </w:pPr>
      <w:r w:rsidRPr="0037469A">
        <w:rPr>
          <w:rFonts w:ascii="Verdana" w:hAnsi="Verdana" w:cs="Helvetica"/>
          <w:sz w:val="20"/>
          <w:szCs w:val="20"/>
        </w:rPr>
        <w:t xml:space="preserve">Experience in SEO, PPC, email marketing and social </w:t>
      </w:r>
      <w:proofErr w:type="gramStart"/>
      <w:r w:rsidRPr="0037469A">
        <w:rPr>
          <w:rFonts w:ascii="Verdana" w:hAnsi="Verdana" w:cs="Helvetica"/>
          <w:sz w:val="20"/>
          <w:szCs w:val="20"/>
        </w:rPr>
        <w:t>media</w:t>
      </w:r>
      <w:proofErr w:type="gramEnd"/>
    </w:p>
    <w:p w14:paraId="6CFC803E" w14:textId="77777777" w:rsidR="004C7EC9" w:rsidRPr="0037469A" w:rsidRDefault="004C7EC9" w:rsidP="0076457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/>
          <w:sz w:val="20"/>
          <w:szCs w:val="20"/>
        </w:rPr>
        <w:t>Excellent written and content creation skills</w:t>
      </w:r>
    </w:p>
    <w:p w14:paraId="2DD0CC4D" w14:textId="77777777" w:rsidR="00170184" w:rsidRPr="0037469A" w:rsidRDefault="00170184" w:rsidP="0076457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 w:cs="Arial"/>
          <w:sz w:val="20"/>
          <w:szCs w:val="20"/>
        </w:rPr>
        <w:t xml:space="preserve">Enjoys working as part of a team to create exciting </w:t>
      </w:r>
      <w:proofErr w:type="gramStart"/>
      <w:r w:rsidRPr="0037469A">
        <w:rPr>
          <w:rFonts w:ascii="Verdana" w:hAnsi="Verdana" w:cs="Arial"/>
          <w:sz w:val="20"/>
          <w:szCs w:val="20"/>
        </w:rPr>
        <w:t>campaigns</w:t>
      </w:r>
      <w:proofErr w:type="gramEnd"/>
      <w:r w:rsidRPr="0037469A">
        <w:rPr>
          <w:rFonts w:ascii="Verdana" w:hAnsi="Verdana" w:cs="Arial"/>
          <w:sz w:val="20"/>
          <w:szCs w:val="20"/>
        </w:rPr>
        <w:t xml:space="preserve"> </w:t>
      </w:r>
    </w:p>
    <w:p w14:paraId="3E3A7087" w14:textId="51ADF6AE" w:rsidR="00170184" w:rsidRPr="0037469A" w:rsidRDefault="00170184" w:rsidP="0076457F">
      <w:pPr>
        <w:numPr>
          <w:ilvl w:val="0"/>
          <w:numId w:val="9"/>
        </w:numPr>
        <w:shd w:val="clear" w:color="auto" w:fill="FFFFFF"/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 w:cs="Arial"/>
          <w:sz w:val="20"/>
          <w:szCs w:val="20"/>
        </w:rPr>
        <w:t>Able to manage multiple campaigns</w:t>
      </w:r>
      <w:r w:rsidR="0098462C" w:rsidRPr="0037469A">
        <w:rPr>
          <w:rFonts w:ascii="Verdana" w:hAnsi="Verdana" w:cs="Arial"/>
          <w:sz w:val="20"/>
          <w:szCs w:val="20"/>
        </w:rPr>
        <w:t>/</w:t>
      </w:r>
      <w:proofErr w:type="gramStart"/>
      <w:r w:rsidR="0098462C" w:rsidRPr="0037469A">
        <w:rPr>
          <w:rFonts w:ascii="Verdana" w:hAnsi="Verdana" w:cs="Arial"/>
          <w:sz w:val="20"/>
          <w:szCs w:val="20"/>
        </w:rPr>
        <w:t>projects</w:t>
      </w:r>
      <w:proofErr w:type="gramEnd"/>
      <w:r w:rsidRPr="0037469A">
        <w:rPr>
          <w:rFonts w:ascii="Verdana" w:hAnsi="Verdana" w:cs="Arial"/>
          <w:sz w:val="20"/>
          <w:szCs w:val="20"/>
        </w:rPr>
        <w:t xml:space="preserve"> </w:t>
      </w:r>
    </w:p>
    <w:p w14:paraId="19DD4548" w14:textId="54F3E7C1" w:rsidR="002B2CCD" w:rsidRPr="0037469A" w:rsidRDefault="002B2CCD" w:rsidP="0076457F">
      <w:pPr>
        <w:numPr>
          <w:ilvl w:val="0"/>
          <w:numId w:val="9"/>
        </w:numPr>
        <w:shd w:val="clear" w:color="auto" w:fill="FFFFFF"/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 w:cs="Arial"/>
          <w:sz w:val="20"/>
          <w:szCs w:val="20"/>
        </w:rPr>
        <w:t>Strong communication skills</w:t>
      </w:r>
    </w:p>
    <w:p w14:paraId="38CC514D" w14:textId="77777777" w:rsidR="00CE7F5E" w:rsidRPr="0037469A" w:rsidRDefault="00CE7F5E" w:rsidP="0076457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/>
          <w:sz w:val="20"/>
          <w:szCs w:val="20"/>
        </w:rPr>
        <w:t>Strong analysis skills</w:t>
      </w:r>
    </w:p>
    <w:p w14:paraId="1157B83D" w14:textId="77777777" w:rsidR="00CE7F5E" w:rsidRPr="0037469A" w:rsidRDefault="00CE7F5E" w:rsidP="0076457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/>
          <w:sz w:val="20"/>
          <w:szCs w:val="20"/>
        </w:rPr>
        <w:lastRenderedPageBreak/>
        <w:t>Excellent interpersonal manner</w:t>
      </w:r>
    </w:p>
    <w:p w14:paraId="6D43B7A7" w14:textId="77777777" w:rsidR="00CE7F5E" w:rsidRPr="0037469A" w:rsidRDefault="00CE7F5E" w:rsidP="0076457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/>
          <w:sz w:val="20"/>
          <w:szCs w:val="20"/>
        </w:rPr>
        <w:t xml:space="preserve">Demonstrate ability to work from own initiative and as part of a wider </w:t>
      </w:r>
      <w:proofErr w:type="gramStart"/>
      <w:r w:rsidRPr="0037469A">
        <w:rPr>
          <w:rFonts w:ascii="Verdana" w:hAnsi="Verdana"/>
          <w:sz w:val="20"/>
          <w:szCs w:val="20"/>
        </w:rPr>
        <w:t>team</w:t>
      </w:r>
      <w:proofErr w:type="gramEnd"/>
    </w:p>
    <w:p w14:paraId="59E9640C" w14:textId="77777777" w:rsidR="0094678C" w:rsidRPr="0037469A" w:rsidRDefault="00CE7F5E" w:rsidP="0076457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/>
          <w:sz w:val="20"/>
          <w:szCs w:val="20"/>
        </w:rPr>
        <w:t xml:space="preserve">Demonstrate word processing, spreadsheet and email </w:t>
      </w:r>
      <w:proofErr w:type="gramStart"/>
      <w:r w:rsidRPr="0037469A">
        <w:rPr>
          <w:rFonts w:ascii="Verdana" w:hAnsi="Verdana"/>
          <w:sz w:val="20"/>
          <w:szCs w:val="20"/>
        </w:rPr>
        <w:t>skills</w:t>
      </w:r>
      <w:proofErr w:type="gramEnd"/>
    </w:p>
    <w:p w14:paraId="51A1B625" w14:textId="77777777" w:rsidR="00CE7F5E" w:rsidRPr="0037469A" w:rsidRDefault="00CE7F5E" w:rsidP="0076457F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179C8192" w14:textId="77777777" w:rsidR="0076457F" w:rsidRPr="0076457F" w:rsidRDefault="0076457F" w:rsidP="0076457F">
      <w:pPr>
        <w:pStyle w:val="Level1"/>
        <w:numPr>
          <w:ilvl w:val="0"/>
          <w:numId w:val="10"/>
        </w:numPr>
        <w:rPr>
          <w:b/>
          <w:sz w:val="28"/>
          <w:szCs w:val="28"/>
          <w:u w:val="single"/>
        </w:rPr>
      </w:pPr>
      <w:r w:rsidRPr="0076457F">
        <w:rPr>
          <w:b/>
          <w:sz w:val="28"/>
          <w:szCs w:val="28"/>
        </w:rPr>
        <w:t>The Highfield Way of Working</w:t>
      </w:r>
    </w:p>
    <w:p w14:paraId="48246C75" w14:textId="77777777" w:rsidR="00CE7F5E" w:rsidRPr="0037469A" w:rsidRDefault="00CE7F5E" w:rsidP="0076457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/>
          <w:sz w:val="20"/>
          <w:szCs w:val="20"/>
        </w:rPr>
        <w:t xml:space="preserve">Think </w:t>
      </w:r>
      <w:proofErr w:type="gramStart"/>
      <w:r w:rsidRPr="0037469A">
        <w:rPr>
          <w:rFonts w:ascii="Verdana" w:hAnsi="Verdana"/>
          <w:sz w:val="20"/>
          <w:szCs w:val="20"/>
        </w:rPr>
        <w:t>customer</w:t>
      </w:r>
      <w:proofErr w:type="gramEnd"/>
    </w:p>
    <w:p w14:paraId="38618E75" w14:textId="77777777" w:rsidR="00CE7F5E" w:rsidRPr="0037469A" w:rsidRDefault="00CE7F5E" w:rsidP="0076457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/>
          <w:sz w:val="20"/>
          <w:szCs w:val="20"/>
        </w:rPr>
        <w:t xml:space="preserve">Be passionate about our products and </w:t>
      </w:r>
      <w:proofErr w:type="gramStart"/>
      <w:r w:rsidRPr="0037469A">
        <w:rPr>
          <w:rFonts w:ascii="Verdana" w:hAnsi="Verdana"/>
          <w:sz w:val="20"/>
          <w:szCs w:val="20"/>
        </w:rPr>
        <w:t>services</w:t>
      </w:r>
      <w:proofErr w:type="gramEnd"/>
    </w:p>
    <w:p w14:paraId="11A30310" w14:textId="77777777" w:rsidR="00CE7F5E" w:rsidRPr="0037469A" w:rsidRDefault="00CE7F5E" w:rsidP="0076457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/>
          <w:sz w:val="20"/>
          <w:szCs w:val="20"/>
        </w:rPr>
        <w:t xml:space="preserve">Be a team </w:t>
      </w:r>
      <w:proofErr w:type="gramStart"/>
      <w:r w:rsidRPr="0037469A">
        <w:rPr>
          <w:rFonts w:ascii="Verdana" w:hAnsi="Verdana"/>
          <w:sz w:val="20"/>
          <w:szCs w:val="20"/>
        </w:rPr>
        <w:t>player</w:t>
      </w:r>
      <w:proofErr w:type="gramEnd"/>
    </w:p>
    <w:p w14:paraId="35B92726" w14:textId="77777777" w:rsidR="00CE7F5E" w:rsidRPr="0037469A" w:rsidRDefault="00CE7F5E" w:rsidP="0076457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/>
          <w:sz w:val="20"/>
          <w:szCs w:val="20"/>
        </w:rPr>
        <w:t xml:space="preserve">Accept responsibility for your </w:t>
      </w:r>
      <w:proofErr w:type="gramStart"/>
      <w:r w:rsidRPr="0037469A">
        <w:rPr>
          <w:rFonts w:ascii="Verdana" w:hAnsi="Verdana"/>
          <w:sz w:val="20"/>
          <w:szCs w:val="20"/>
        </w:rPr>
        <w:t>actions</w:t>
      </w:r>
      <w:proofErr w:type="gramEnd"/>
    </w:p>
    <w:p w14:paraId="1B1FA856" w14:textId="77777777" w:rsidR="00CE7F5E" w:rsidRPr="0037469A" w:rsidRDefault="00CE7F5E" w:rsidP="0076457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/>
          <w:sz w:val="20"/>
          <w:szCs w:val="20"/>
        </w:rPr>
        <w:t xml:space="preserve">Be enthusiastic, honest and </w:t>
      </w:r>
      <w:proofErr w:type="gramStart"/>
      <w:r w:rsidRPr="0037469A">
        <w:rPr>
          <w:rFonts w:ascii="Verdana" w:hAnsi="Verdana"/>
          <w:sz w:val="20"/>
          <w:szCs w:val="20"/>
        </w:rPr>
        <w:t>confident</w:t>
      </w:r>
      <w:proofErr w:type="gramEnd"/>
    </w:p>
    <w:p w14:paraId="2889A251" w14:textId="77777777" w:rsidR="00CE7F5E" w:rsidRPr="0037469A" w:rsidRDefault="00CE7F5E" w:rsidP="0076457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/>
          <w:sz w:val="20"/>
          <w:szCs w:val="20"/>
        </w:rPr>
        <w:t xml:space="preserve">Listen and learn and respect </w:t>
      </w:r>
      <w:proofErr w:type="gramStart"/>
      <w:r w:rsidRPr="0037469A">
        <w:rPr>
          <w:rFonts w:ascii="Verdana" w:hAnsi="Verdana"/>
          <w:sz w:val="20"/>
          <w:szCs w:val="20"/>
        </w:rPr>
        <w:t>confidentiality</w:t>
      </w:r>
      <w:proofErr w:type="gramEnd"/>
    </w:p>
    <w:p w14:paraId="4324C44F" w14:textId="77777777" w:rsidR="00CE7F5E" w:rsidRPr="0037469A" w:rsidRDefault="00CE7F5E" w:rsidP="0076457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/>
          <w:sz w:val="20"/>
          <w:szCs w:val="20"/>
        </w:rPr>
        <w:t xml:space="preserve">Be loyal and committed to the Company and your future within the </w:t>
      </w:r>
      <w:proofErr w:type="gramStart"/>
      <w:r w:rsidRPr="0037469A">
        <w:rPr>
          <w:rFonts w:ascii="Verdana" w:hAnsi="Verdana"/>
          <w:sz w:val="20"/>
          <w:szCs w:val="20"/>
        </w:rPr>
        <w:t>Company</w:t>
      </w:r>
      <w:proofErr w:type="gramEnd"/>
    </w:p>
    <w:p w14:paraId="748BDE17" w14:textId="77777777" w:rsidR="00CE7F5E" w:rsidRPr="0037469A" w:rsidRDefault="00CE7F5E" w:rsidP="0076457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/>
          <w:sz w:val="20"/>
          <w:szCs w:val="20"/>
        </w:rPr>
        <w:t>To respect all members of the team</w:t>
      </w:r>
    </w:p>
    <w:p w14:paraId="19F5A4E9" w14:textId="77777777" w:rsidR="0076457F" w:rsidRDefault="0076457F" w:rsidP="0076457F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276A026A" w14:textId="77777777" w:rsidR="0076457F" w:rsidRPr="0037469A" w:rsidRDefault="0076457F" w:rsidP="0076457F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62CA0043" w14:textId="77777777" w:rsidR="0076457F" w:rsidRPr="0076457F" w:rsidRDefault="0076457F" w:rsidP="0076457F">
      <w:pPr>
        <w:pStyle w:val="Level1"/>
        <w:numPr>
          <w:ilvl w:val="0"/>
          <w:numId w:val="11"/>
        </w:numPr>
        <w:rPr>
          <w:b/>
          <w:sz w:val="28"/>
          <w:szCs w:val="28"/>
        </w:rPr>
      </w:pPr>
      <w:r w:rsidRPr="0076457F">
        <w:rPr>
          <w:b/>
          <w:sz w:val="28"/>
          <w:szCs w:val="28"/>
        </w:rPr>
        <w:t xml:space="preserve">Highfield’s Commitment to you. </w:t>
      </w:r>
    </w:p>
    <w:p w14:paraId="0C2566D0" w14:textId="77777777" w:rsidR="00CE7F5E" w:rsidRPr="0037469A" w:rsidRDefault="00CF6C2D" w:rsidP="0076457F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/>
          <w:sz w:val="20"/>
          <w:szCs w:val="20"/>
        </w:rPr>
        <w:t xml:space="preserve">To build on your strengths and develop your </w:t>
      </w:r>
      <w:proofErr w:type="gramStart"/>
      <w:r w:rsidRPr="0037469A">
        <w:rPr>
          <w:rFonts w:ascii="Verdana" w:hAnsi="Verdana"/>
          <w:sz w:val="20"/>
          <w:szCs w:val="20"/>
        </w:rPr>
        <w:t>skills</w:t>
      </w:r>
      <w:proofErr w:type="gramEnd"/>
    </w:p>
    <w:p w14:paraId="11E5EC71" w14:textId="77777777" w:rsidR="00CF6C2D" w:rsidRPr="0037469A" w:rsidRDefault="00CF6C2D" w:rsidP="0076457F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/>
          <w:sz w:val="20"/>
          <w:szCs w:val="20"/>
        </w:rPr>
        <w:t>To recognise the value of your contribution</w:t>
      </w:r>
    </w:p>
    <w:p w14:paraId="3CAC6B57" w14:textId="77777777" w:rsidR="00CF6C2D" w:rsidRPr="0037469A" w:rsidRDefault="00CF6C2D" w:rsidP="0076457F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/>
          <w:sz w:val="20"/>
          <w:szCs w:val="20"/>
        </w:rPr>
        <w:t>To respect the balance between life and work</w:t>
      </w:r>
    </w:p>
    <w:p w14:paraId="3D9EBC9A" w14:textId="77777777" w:rsidR="00CF6C2D" w:rsidRPr="0037469A" w:rsidRDefault="00CF6C2D" w:rsidP="0076457F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/>
          <w:sz w:val="20"/>
          <w:szCs w:val="20"/>
        </w:rPr>
        <w:t>To maintain confidentiality</w:t>
      </w:r>
    </w:p>
    <w:p w14:paraId="0DB62B2D" w14:textId="77777777" w:rsidR="00CF6C2D" w:rsidRPr="0037469A" w:rsidRDefault="00CF6C2D" w:rsidP="0076457F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/>
          <w:sz w:val="20"/>
          <w:szCs w:val="20"/>
        </w:rPr>
        <w:t>To provide excellent working conditions</w:t>
      </w:r>
    </w:p>
    <w:p w14:paraId="20A31EEA" w14:textId="77777777" w:rsidR="00CF6C2D" w:rsidRPr="0037469A" w:rsidRDefault="00CF6C2D" w:rsidP="0076457F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37469A">
        <w:rPr>
          <w:rFonts w:ascii="Verdana" w:hAnsi="Verdana"/>
          <w:sz w:val="20"/>
          <w:szCs w:val="20"/>
        </w:rPr>
        <w:t xml:space="preserve">To reward loyalty, commitment, </w:t>
      </w:r>
      <w:proofErr w:type="gramStart"/>
      <w:r w:rsidRPr="0037469A">
        <w:rPr>
          <w:rFonts w:ascii="Verdana" w:hAnsi="Verdana"/>
          <w:sz w:val="20"/>
          <w:szCs w:val="20"/>
        </w:rPr>
        <w:t>innovation</w:t>
      </w:r>
      <w:proofErr w:type="gramEnd"/>
      <w:r w:rsidRPr="0037469A">
        <w:rPr>
          <w:rFonts w:ascii="Verdana" w:hAnsi="Verdana"/>
          <w:sz w:val="20"/>
          <w:szCs w:val="20"/>
        </w:rPr>
        <w:t xml:space="preserve"> and outstanding performance</w:t>
      </w:r>
    </w:p>
    <w:p w14:paraId="016B4CFE" w14:textId="77777777" w:rsidR="00457276" w:rsidRPr="0076457F" w:rsidRDefault="00457276" w:rsidP="0076457F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0C754DD8" w14:textId="77777777" w:rsidR="00106053" w:rsidRPr="0037469A" w:rsidRDefault="00106053" w:rsidP="0076457F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sectPr w:rsidR="00106053" w:rsidRPr="0037469A" w:rsidSect="003B67A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A702" w14:textId="77777777" w:rsidR="003B67A8" w:rsidRDefault="003B67A8" w:rsidP="008B64D8">
      <w:r>
        <w:separator/>
      </w:r>
    </w:p>
  </w:endnote>
  <w:endnote w:type="continuationSeparator" w:id="0">
    <w:p w14:paraId="68BB8A03" w14:textId="77777777" w:rsidR="003B67A8" w:rsidRDefault="003B67A8" w:rsidP="008B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2977" w14:textId="192B0213" w:rsidR="0037469A" w:rsidRPr="0037469A" w:rsidRDefault="0037469A" w:rsidP="0037469A">
    <w:pPr>
      <w:pStyle w:val="Footer"/>
      <w:rPr>
        <w:rFonts w:ascii="Verdana" w:hAnsi="Verdana"/>
        <w:sz w:val="20"/>
        <w:szCs w:val="20"/>
      </w:rPr>
    </w:pPr>
    <w:r w:rsidRPr="0037469A">
      <w:rPr>
        <w:rFonts w:ascii="Verdana" w:hAnsi="Verdana"/>
        <w:sz w:val="20"/>
        <w:szCs w:val="20"/>
      </w:rPr>
      <w:t>Digital Marketing Manager</w:t>
    </w:r>
  </w:p>
  <w:sdt>
    <w:sdtPr>
      <w:rPr>
        <w:rFonts w:ascii="Verdana" w:hAnsi="Verdana"/>
        <w:sz w:val="20"/>
        <w:szCs w:val="20"/>
      </w:rPr>
      <w:id w:val="-102269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A7C8D" w14:textId="3D0B4616" w:rsidR="0037469A" w:rsidRPr="0037469A" w:rsidRDefault="0037469A" w:rsidP="0037469A">
        <w:pPr>
          <w:pStyle w:val="Footer"/>
          <w:jc w:val="center"/>
          <w:rPr>
            <w:rFonts w:ascii="Verdana" w:hAnsi="Verdana"/>
            <w:sz w:val="20"/>
            <w:szCs w:val="20"/>
          </w:rPr>
        </w:pPr>
      </w:p>
      <w:p w14:paraId="0557B37F" w14:textId="11EF162A" w:rsidR="0037469A" w:rsidRPr="0037469A" w:rsidRDefault="0037469A">
        <w:pPr>
          <w:pStyle w:val="Footer"/>
          <w:jc w:val="center"/>
          <w:rPr>
            <w:rFonts w:ascii="Verdana" w:hAnsi="Verdana"/>
            <w:sz w:val="20"/>
            <w:szCs w:val="20"/>
          </w:rPr>
        </w:pPr>
        <w:r w:rsidRPr="0037469A">
          <w:rPr>
            <w:rFonts w:ascii="Verdana" w:hAnsi="Verdana"/>
            <w:sz w:val="20"/>
            <w:szCs w:val="20"/>
          </w:rPr>
          <w:fldChar w:fldCharType="begin"/>
        </w:r>
        <w:r w:rsidRPr="0037469A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37469A">
          <w:rPr>
            <w:rFonts w:ascii="Verdana" w:hAnsi="Verdana"/>
            <w:sz w:val="20"/>
            <w:szCs w:val="20"/>
          </w:rPr>
          <w:fldChar w:fldCharType="separate"/>
        </w:r>
        <w:r w:rsidRPr="0037469A">
          <w:rPr>
            <w:rFonts w:ascii="Verdana" w:hAnsi="Verdana"/>
            <w:noProof/>
            <w:sz w:val="20"/>
            <w:szCs w:val="20"/>
          </w:rPr>
          <w:t>2</w:t>
        </w:r>
        <w:r w:rsidRPr="0037469A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3AF36AF4" w14:textId="77777777" w:rsidR="0037469A" w:rsidRDefault="00374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F7FE" w14:textId="77777777" w:rsidR="003B67A8" w:rsidRDefault="003B67A8" w:rsidP="008B64D8">
      <w:r>
        <w:separator/>
      </w:r>
    </w:p>
  </w:footnote>
  <w:footnote w:type="continuationSeparator" w:id="0">
    <w:p w14:paraId="3D0297B3" w14:textId="77777777" w:rsidR="003B67A8" w:rsidRDefault="003B67A8" w:rsidP="008B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7DAF" w14:textId="014AFBDE" w:rsidR="00106053" w:rsidRDefault="0037469A" w:rsidP="0037469A">
    <w:pPr>
      <w:pStyle w:val="Header"/>
      <w:jc w:val="center"/>
    </w:pPr>
    <w:r>
      <w:rPr>
        <w:noProof/>
      </w:rPr>
      <w:drawing>
        <wp:inline distT="0" distB="0" distL="0" distR="0" wp14:anchorId="34AD21E1" wp14:editId="70F99159">
          <wp:extent cx="2533650" cy="535306"/>
          <wp:effectExtent l="0" t="0" r="0" b="0"/>
          <wp:docPr id="2" name="Picture 2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682" cy="537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0A837" w14:textId="77777777" w:rsidR="00106053" w:rsidRDefault="00106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B20"/>
    <w:multiLevelType w:val="multilevel"/>
    <w:tmpl w:val="B698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102E3B"/>
    <w:multiLevelType w:val="hybridMultilevel"/>
    <w:tmpl w:val="807A2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15AA"/>
    <w:multiLevelType w:val="hybridMultilevel"/>
    <w:tmpl w:val="06A0AC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31D40"/>
    <w:multiLevelType w:val="multilevel"/>
    <w:tmpl w:val="C2DA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247255"/>
    <w:multiLevelType w:val="hybridMultilevel"/>
    <w:tmpl w:val="F96A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18CD"/>
    <w:multiLevelType w:val="hybridMultilevel"/>
    <w:tmpl w:val="5DE0C8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9301A"/>
    <w:multiLevelType w:val="hybridMultilevel"/>
    <w:tmpl w:val="0404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1005F"/>
    <w:multiLevelType w:val="multilevel"/>
    <w:tmpl w:val="C8D4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201FA"/>
    <w:multiLevelType w:val="hybridMultilevel"/>
    <w:tmpl w:val="EB6A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7FCA"/>
    <w:multiLevelType w:val="multilevel"/>
    <w:tmpl w:val="777E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D61970"/>
    <w:multiLevelType w:val="multilevel"/>
    <w:tmpl w:val="32F2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1F7745"/>
    <w:multiLevelType w:val="multilevel"/>
    <w:tmpl w:val="A6AA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AE4A29"/>
    <w:multiLevelType w:val="hybridMultilevel"/>
    <w:tmpl w:val="730630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35DB0"/>
    <w:multiLevelType w:val="multilevel"/>
    <w:tmpl w:val="DBC0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AA5885"/>
    <w:multiLevelType w:val="hybridMultilevel"/>
    <w:tmpl w:val="3B5A3D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AA4E46"/>
    <w:multiLevelType w:val="multilevel"/>
    <w:tmpl w:val="D626FE2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cs="Webdings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cs="Webdings" w:hint="default"/>
        <w:b w:val="0"/>
        <w:i w:val="0"/>
        <w:color w:val="00AEEF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792"/>
        </w:tabs>
        <w:ind w:left="1792" w:hanging="992"/>
      </w:pPr>
      <w:rPr>
        <w:rFonts w:cs="Webdings" w:hint="default"/>
        <w:b w:val="0"/>
        <w:i w:val="0"/>
        <w:color w:val="00AEEF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cs="Webdings" w:hint="default"/>
        <w:b w:val="0"/>
        <w:i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cs="Webdings"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cs="Webdings"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cs="Webdings"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cs="Webdings"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cs="Webdings" w:hint="default"/>
      </w:rPr>
    </w:lvl>
  </w:abstractNum>
  <w:abstractNum w:abstractNumId="16" w15:restartNumberingAfterBreak="0">
    <w:nsid w:val="62787184"/>
    <w:multiLevelType w:val="multilevel"/>
    <w:tmpl w:val="19F41D7C"/>
    <w:lvl w:ilvl="0">
      <w:start w:val="1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color w:val="5C2D91"/>
        <w:sz w:val="20"/>
        <w:szCs w:val="20"/>
        <w:u w:val="none"/>
      </w:rPr>
    </w:lvl>
    <w:lvl w:ilvl="1">
      <w:start w:val="1"/>
      <w:numFmt w:val="bullet"/>
      <w:pStyle w:val="Level2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olor w:val="auto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92"/>
        </w:tabs>
        <w:ind w:left="1792" w:hanging="992"/>
      </w:pPr>
      <w:rPr>
        <w:rFonts w:hint="default"/>
        <w:b w:val="0"/>
        <w:i w:val="0"/>
        <w:color w:val="00AEEF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color w:val="00AEEF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color w:val="00AEEF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6B712158"/>
    <w:multiLevelType w:val="hybridMultilevel"/>
    <w:tmpl w:val="ADC012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0A5644"/>
    <w:multiLevelType w:val="multilevel"/>
    <w:tmpl w:val="8EDA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C51E6E"/>
    <w:multiLevelType w:val="multilevel"/>
    <w:tmpl w:val="D626FE2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cs="Webdings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cs="Webdings" w:hint="default"/>
        <w:b w:val="0"/>
        <w:i w:val="0"/>
        <w:color w:val="00AEEF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792"/>
        </w:tabs>
        <w:ind w:left="1792" w:hanging="992"/>
      </w:pPr>
      <w:rPr>
        <w:rFonts w:cs="Webdings" w:hint="default"/>
        <w:b w:val="0"/>
        <w:i w:val="0"/>
        <w:color w:val="00AEEF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cs="Webdings" w:hint="default"/>
        <w:b w:val="0"/>
        <w:i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cs="Webdings"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cs="Webdings"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cs="Webdings"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cs="Webdings"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cs="Webdings" w:hint="default"/>
      </w:rPr>
    </w:lvl>
  </w:abstractNum>
  <w:abstractNum w:abstractNumId="20" w15:restartNumberingAfterBreak="0">
    <w:nsid w:val="748C7AF2"/>
    <w:multiLevelType w:val="multilevel"/>
    <w:tmpl w:val="B94A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685428"/>
    <w:multiLevelType w:val="hybridMultilevel"/>
    <w:tmpl w:val="74E6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437730">
    <w:abstractNumId w:val="17"/>
  </w:num>
  <w:num w:numId="2" w16cid:durableId="1213269873">
    <w:abstractNumId w:val="14"/>
  </w:num>
  <w:num w:numId="3" w16cid:durableId="437869093">
    <w:abstractNumId w:val="12"/>
  </w:num>
  <w:num w:numId="4" w16cid:durableId="282805967">
    <w:abstractNumId w:val="5"/>
  </w:num>
  <w:num w:numId="5" w16cid:durableId="1334652166">
    <w:abstractNumId w:val="2"/>
  </w:num>
  <w:num w:numId="6" w16cid:durableId="935095803">
    <w:abstractNumId w:val="16"/>
  </w:num>
  <w:num w:numId="7" w16cid:durableId="1156800632">
    <w:abstractNumId w:val="1"/>
  </w:num>
  <w:num w:numId="8" w16cid:durableId="174462637">
    <w:abstractNumId w:val="8"/>
  </w:num>
  <w:num w:numId="9" w16cid:durableId="401560793">
    <w:abstractNumId w:val="21"/>
  </w:num>
  <w:num w:numId="10" w16cid:durableId="509610104">
    <w:abstractNumId w:val="4"/>
  </w:num>
  <w:num w:numId="11" w16cid:durableId="1517773214">
    <w:abstractNumId w:val="6"/>
  </w:num>
  <w:num w:numId="12" w16cid:durableId="1978139629">
    <w:abstractNumId w:val="11"/>
  </w:num>
  <w:num w:numId="13" w16cid:durableId="1428650639">
    <w:abstractNumId w:val="7"/>
  </w:num>
  <w:num w:numId="14" w16cid:durableId="96411495">
    <w:abstractNumId w:val="18"/>
  </w:num>
  <w:num w:numId="15" w16cid:durableId="983394747">
    <w:abstractNumId w:val="20"/>
  </w:num>
  <w:num w:numId="16" w16cid:durableId="2049642993">
    <w:abstractNumId w:val="9"/>
  </w:num>
  <w:num w:numId="17" w16cid:durableId="1032531520">
    <w:abstractNumId w:val="13"/>
  </w:num>
  <w:num w:numId="18" w16cid:durableId="265886089">
    <w:abstractNumId w:val="10"/>
  </w:num>
  <w:num w:numId="19" w16cid:durableId="26609409">
    <w:abstractNumId w:val="3"/>
  </w:num>
  <w:num w:numId="20" w16cid:durableId="708188153">
    <w:abstractNumId w:val="0"/>
  </w:num>
  <w:num w:numId="21" w16cid:durableId="1513227416">
    <w:abstractNumId w:val="15"/>
  </w:num>
  <w:num w:numId="22" w16cid:durableId="1187405823">
    <w:abstractNumId w:val="19"/>
  </w:num>
  <w:num w:numId="23" w16cid:durableId="18604628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75"/>
    <w:rsid w:val="00007CF5"/>
    <w:rsid w:val="000136BA"/>
    <w:rsid w:val="00024DA1"/>
    <w:rsid w:val="00034AC0"/>
    <w:rsid w:val="00043C42"/>
    <w:rsid w:val="00052F83"/>
    <w:rsid w:val="00075842"/>
    <w:rsid w:val="00092F1D"/>
    <w:rsid w:val="000C1BEE"/>
    <w:rsid w:val="000C2C50"/>
    <w:rsid w:val="000C2F75"/>
    <w:rsid w:val="000F3E54"/>
    <w:rsid w:val="00106053"/>
    <w:rsid w:val="00117A72"/>
    <w:rsid w:val="001474BE"/>
    <w:rsid w:val="00150A80"/>
    <w:rsid w:val="00170184"/>
    <w:rsid w:val="00173C25"/>
    <w:rsid w:val="00180B9E"/>
    <w:rsid w:val="001819F4"/>
    <w:rsid w:val="00195375"/>
    <w:rsid w:val="00196416"/>
    <w:rsid w:val="001A6FE7"/>
    <w:rsid w:val="001B32F3"/>
    <w:rsid w:val="001C1B31"/>
    <w:rsid w:val="001D50F2"/>
    <w:rsid w:val="001D5707"/>
    <w:rsid w:val="001E2A4C"/>
    <w:rsid w:val="001F3E48"/>
    <w:rsid w:val="00200230"/>
    <w:rsid w:val="00226484"/>
    <w:rsid w:val="0023778F"/>
    <w:rsid w:val="0024715D"/>
    <w:rsid w:val="00262720"/>
    <w:rsid w:val="00273F27"/>
    <w:rsid w:val="00284A3C"/>
    <w:rsid w:val="00284E20"/>
    <w:rsid w:val="00296E3C"/>
    <w:rsid w:val="0029712E"/>
    <w:rsid w:val="002A349D"/>
    <w:rsid w:val="002A69EB"/>
    <w:rsid w:val="002B2CCD"/>
    <w:rsid w:val="002B3C78"/>
    <w:rsid w:val="002B754F"/>
    <w:rsid w:val="002C69F6"/>
    <w:rsid w:val="002D0F91"/>
    <w:rsid w:val="002D3767"/>
    <w:rsid w:val="002E1835"/>
    <w:rsid w:val="0030309F"/>
    <w:rsid w:val="00316E79"/>
    <w:rsid w:val="0032231D"/>
    <w:rsid w:val="00332A0F"/>
    <w:rsid w:val="00334130"/>
    <w:rsid w:val="0035165F"/>
    <w:rsid w:val="00353DE7"/>
    <w:rsid w:val="00360039"/>
    <w:rsid w:val="00365999"/>
    <w:rsid w:val="0037469A"/>
    <w:rsid w:val="00383B9E"/>
    <w:rsid w:val="00387DA0"/>
    <w:rsid w:val="00391220"/>
    <w:rsid w:val="00391BDC"/>
    <w:rsid w:val="003A2782"/>
    <w:rsid w:val="003B67A8"/>
    <w:rsid w:val="003D1727"/>
    <w:rsid w:val="003D3BBB"/>
    <w:rsid w:val="003D6289"/>
    <w:rsid w:val="003F7973"/>
    <w:rsid w:val="004024CA"/>
    <w:rsid w:val="0042692C"/>
    <w:rsid w:val="00430DC2"/>
    <w:rsid w:val="00435EF2"/>
    <w:rsid w:val="00442714"/>
    <w:rsid w:val="004477FB"/>
    <w:rsid w:val="004524B7"/>
    <w:rsid w:val="00456B73"/>
    <w:rsid w:val="00457276"/>
    <w:rsid w:val="0046385F"/>
    <w:rsid w:val="00465BB5"/>
    <w:rsid w:val="004737A8"/>
    <w:rsid w:val="004A5051"/>
    <w:rsid w:val="004A56C7"/>
    <w:rsid w:val="004B7CFC"/>
    <w:rsid w:val="004C3ED4"/>
    <w:rsid w:val="004C7EC9"/>
    <w:rsid w:val="004D0185"/>
    <w:rsid w:val="004D4A93"/>
    <w:rsid w:val="00530630"/>
    <w:rsid w:val="005412FE"/>
    <w:rsid w:val="00560D09"/>
    <w:rsid w:val="00566529"/>
    <w:rsid w:val="0057371D"/>
    <w:rsid w:val="005804A7"/>
    <w:rsid w:val="00586E77"/>
    <w:rsid w:val="00590DE1"/>
    <w:rsid w:val="00591CF3"/>
    <w:rsid w:val="0059669C"/>
    <w:rsid w:val="005A1811"/>
    <w:rsid w:val="005A4807"/>
    <w:rsid w:val="005A6572"/>
    <w:rsid w:val="005B10D2"/>
    <w:rsid w:val="005B4DAF"/>
    <w:rsid w:val="005C37DA"/>
    <w:rsid w:val="005F247C"/>
    <w:rsid w:val="0063290B"/>
    <w:rsid w:val="0063668D"/>
    <w:rsid w:val="006412B8"/>
    <w:rsid w:val="006476A2"/>
    <w:rsid w:val="006555AE"/>
    <w:rsid w:val="006631F1"/>
    <w:rsid w:val="006658BA"/>
    <w:rsid w:val="006703FC"/>
    <w:rsid w:val="00676562"/>
    <w:rsid w:val="006915B6"/>
    <w:rsid w:val="00692AFD"/>
    <w:rsid w:val="006A6F1A"/>
    <w:rsid w:val="006A7456"/>
    <w:rsid w:val="006B4AF7"/>
    <w:rsid w:val="006B6315"/>
    <w:rsid w:val="006F18B6"/>
    <w:rsid w:val="007040FE"/>
    <w:rsid w:val="00710CE5"/>
    <w:rsid w:val="00711549"/>
    <w:rsid w:val="00745048"/>
    <w:rsid w:val="007455CB"/>
    <w:rsid w:val="00752CF0"/>
    <w:rsid w:val="0076046A"/>
    <w:rsid w:val="0076457F"/>
    <w:rsid w:val="0076605C"/>
    <w:rsid w:val="00766A49"/>
    <w:rsid w:val="00770847"/>
    <w:rsid w:val="00780319"/>
    <w:rsid w:val="007827BB"/>
    <w:rsid w:val="00792194"/>
    <w:rsid w:val="00797EAD"/>
    <w:rsid w:val="007A254F"/>
    <w:rsid w:val="007C3910"/>
    <w:rsid w:val="007D6B2C"/>
    <w:rsid w:val="007E4DE5"/>
    <w:rsid w:val="007E67C4"/>
    <w:rsid w:val="007F7083"/>
    <w:rsid w:val="0081209F"/>
    <w:rsid w:val="0083459D"/>
    <w:rsid w:val="00843B07"/>
    <w:rsid w:val="008440A3"/>
    <w:rsid w:val="00857FA8"/>
    <w:rsid w:val="00867CA7"/>
    <w:rsid w:val="008833CC"/>
    <w:rsid w:val="00883492"/>
    <w:rsid w:val="00890429"/>
    <w:rsid w:val="008A5926"/>
    <w:rsid w:val="008B64D8"/>
    <w:rsid w:val="008C7E04"/>
    <w:rsid w:val="008D6455"/>
    <w:rsid w:val="008F5AE2"/>
    <w:rsid w:val="008F67B1"/>
    <w:rsid w:val="00902362"/>
    <w:rsid w:val="0094678C"/>
    <w:rsid w:val="00946A94"/>
    <w:rsid w:val="00947CF2"/>
    <w:rsid w:val="009548D1"/>
    <w:rsid w:val="00955D4C"/>
    <w:rsid w:val="0095672A"/>
    <w:rsid w:val="0098462C"/>
    <w:rsid w:val="009B299D"/>
    <w:rsid w:val="009C5E8F"/>
    <w:rsid w:val="009D1BD2"/>
    <w:rsid w:val="009E1A28"/>
    <w:rsid w:val="009E3F40"/>
    <w:rsid w:val="009F3358"/>
    <w:rsid w:val="009F43CF"/>
    <w:rsid w:val="00A21316"/>
    <w:rsid w:val="00A2225B"/>
    <w:rsid w:val="00A33AC6"/>
    <w:rsid w:val="00A519FB"/>
    <w:rsid w:val="00A54027"/>
    <w:rsid w:val="00A56BAC"/>
    <w:rsid w:val="00A61020"/>
    <w:rsid w:val="00A83DED"/>
    <w:rsid w:val="00A8607E"/>
    <w:rsid w:val="00A93A4B"/>
    <w:rsid w:val="00A95EAB"/>
    <w:rsid w:val="00AA1F59"/>
    <w:rsid w:val="00AA29B5"/>
    <w:rsid w:val="00AA2A46"/>
    <w:rsid w:val="00AC6CF2"/>
    <w:rsid w:val="00AE0FAA"/>
    <w:rsid w:val="00AF4D78"/>
    <w:rsid w:val="00B003C0"/>
    <w:rsid w:val="00B21BFF"/>
    <w:rsid w:val="00B22C4E"/>
    <w:rsid w:val="00B50ACB"/>
    <w:rsid w:val="00B5234C"/>
    <w:rsid w:val="00B62332"/>
    <w:rsid w:val="00B63383"/>
    <w:rsid w:val="00B664F3"/>
    <w:rsid w:val="00B73529"/>
    <w:rsid w:val="00B74A19"/>
    <w:rsid w:val="00BA4409"/>
    <w:rsid w:val="00BD189F"/>
    <w:rsid w:val="00BD32D4"/>
    <w:rsid w:val="00BF0CB5"/>
    <w:rsid w:val="00BF49CD"/>
    <w:rsid w:val="00BF6790"/>
    <w:rsid w:val="00C029E1"/>
    <w:rsid w:val="00C056F1"/>
    <w:rsid w:val="00C12FFF"/>
    <w:rsid w:val="00C16A75"/>
    <w:rsid w:val="00C17D7A"/>
    <w:rsid w:val="00C40E64"/>
    <w:rsid w:val="00C5201C"/>
    <w:rsid w:val="00C55A1E"/>
    <w:rsid w:val="00C80ADA"/>
    <w:rsid w:val="00C81D7C"/>
    <w:rsid w:val="00C90C07"/>
    <w:rsid w:val="00CC20DD"/>
    <w:rsid w:val="00CE5F30"/>
    <w:rsid w:val="00CE7F5E"/>
    <w:rsid w:val="00CF6C2D"/>
    <w:rsid w:val="00D14E39"/>
    <w:rsid w:val="00D31E70"/>
    <w:rsid w:val="00D46942"/>
    <w:rsid w:val="00D531B0"/>
    <w:rsid w:val="00D538EC"/>
    <w:rsid w:val="00D556EF"/>
    <w:rsid w:val="00D61A32"/>
    <w:rsid w:val="00D74D7B"/>
    <w:rsid w:val="00D76C58"/>
    <w:rsid w:val="00D77C41"/>
    <w:rsid w:val="00D87942"/>
    <w:rsid w:val="00D93F3D"/>
    <w:rsid w:val="00D94BDF"/>
    <w:rsid w:val="00D95C24"/>
    <w:rsid w:val="00D96B54"/>
    <w:rsid w:val="00DB7EDB"/>
    <w:rsid w:val="00DE03BB"/>
    <w:rsid w:val="00DE7AAE"/>
    <w:rsid w:val="00DF4189"/>
    <w:rsid w:val="00E0526E"/>
    <w:rsid w:val="00E1320A"/>
    <w:rsid w:val="00E55F24"/>
    <w:rsid w:val="00E562CF"/>
    <w:rsid w:val="00E6279D"/>
    <w:rsid w:val="00EB0D4C"/>
    <w:rsid w:val="00EC2A36"/>
    <w:rsid w:val="00ED123D"/>
    <w:rsid w:val="00ED59E7"/>
    <w:rsid w:val="00EE6BC8"/>
    <w:rsid w:val="00F239AD"/>
    <w:rsid w:val="00F24E85"/>
    <w:rsid w:val="00F34250"/>
    <w:rsid w:val="00F502B2"/>
    <w:rsid w:val="00F77481"/>
    <w:rsid w:val="00F85B46"/>
    <w:rsid w:val="00FA2482"/>
    <w:rsid w:val="00FB3608"/>
    <w:rsid w:val="00FC49BE"/>
    <w:rsid w:val="00FD2EC2"/>
    <w:rsid w:val="00FD6083"/>
    <w:rsid w:val="00FE3A0A"/>
    <w:rsid w:val="00FF4639"/>
    <w:rsid w:val="07B0A364"/>
    <w:rsid w:val="2E6BCBF0"/>
    <w:rsid w:val="5A38D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03D9F0"/>
  <w15:docId w15:val="{7837DD93-3C41-4149-B5DC-554AEFBD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D8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aliases w:val="h1,PA Chapter,1,numbered indent 1,ni1,Heading A,Section,Section Title,Section Heading,Heading 1 - Do not use,Heading 1numbered,(Alt+1),H1,Head1,Head,Numbered,nu,Level 1 Head,Lev 1,h11,h12,h13,h14,h15,h16,h17,Outline1,Section1,Section2,Section3"/>
    <w:basedOn w:val="Level1"/>
    <w:next w:val="Normal"/>
    <w:link w:val="Heading1Char"/>
    <w:qFormat/>
    <w:locked/>
    <w:rsid w:val="0037469A"/>
    <w:pPr>
      <w:numPr>
        <w:numId w:val="0"/>
      </w:numPr>
      <w:jc w:val="left"/>
    </w:pPr>
    <w:rPr>
      <w:b/>
      <w:color w:val="00000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4D8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B6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B6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64D8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8B6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64D8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B6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4D8"/>
    <w:rPr>
      <w:rFonts w:ascii="Tahoma" w:hAnsi="Tahoma" w:cs="Tahoma"/>
      <w:sz w:val="16"/>
      <w:szCs w:val="16"/>
      <w:lang w:eastAsia="en-GB"/>
    </w:rPr>
  </w:style>
  <w:style w:type="paragraph" w:customStyle="1" w:styleId="Level1">
    <w:name w:val="Level 1"/>
    <w:basedOn w:val="Normal"/>
    <w:rsid w:val="00C81D7C"/>
    <w:pPr>
      <w:numPr>
        <w:numId w:val="6"/>
      </w:numPr>
      <w:spacing w:after="240" w:line="312" w:lineRule="auto"/>
      <w:jc w:val="both"/>
      <w:outlineLvl w:val="0"/>
    </w:pPr>
    <w:rPr>
      <w:rFonts w:ascii="Verdana" w:hAnsi="Verdana"/>
      <w:sz w:val="20"/>
      <w:szCs w:val="20"/>
    </w:rPr>
  </w:style>
  <w:style w:type="paragraph" w:customStyle="1" w:styleId="Level2">
    <w:name w:val="Level 2"/>
    <w:basedOn w:val="Normal"/>
    <w:rsid w:val="00C81D7C"/>
    <w:pPr>
      <w:numPr>
        <w:ilvl w:val="1"/>
        <w:numId w:val="6"/>
      </w:numPr>
      <w:spacing w:after="240" w:line="312" w:lineRule="auto"/>
      <w:jc w:val="both"/>
      <w:outlineLvl w:val="1"/>
    </w:pPr>
    <w:rPr>
      <w:rFonts w:ascii="Verdana" w:hAnsi="Verdana"/>
      <w:sz w:val="20"/>
      <w:szCs w:val="20"/>
    </w:rPr>
  </w:style>
  <w:style w:type="paragraph" w:customStyle="1" w:styleId="Level3">
    <w:name w:val="Level 3"/>
    <w:basedOn w:val="Normal"/>
    <w:rsid w:val="00C81D7C"/>
    <w:pPr>
      <w:numPr>
        <w:ilvl w:val="2"/>
        <w:numId w:val="6"/>
      </w:numPr>
      <w:spacing w:after="240" w:line="312" w:lineRule="auto"/>
      <w:jc w:val="both"/>
      <w:outlineLvl w:val="2"/>
    </w:pPr>
    <w:rPr>
      <w:rFonts w:ascii="Verdana" w:hAnsi="Verdana"/>
      <w:sz w:val="20"/>
      <w:szCs w:val="20"/>
    </w:rPr>
  </w:style>
  <w:style w:type="paragraph" w:customStyle="1" w:styleId="Level4">
    <w:name w:val="Level 4"/>
    <w:basedOn w:val="Normal"/>
    <w:rsid w:val="00C81D7C"/>
    <w:pPr>
      <w:numPr>
        <w:ilvl w:val="3"/>
        <w:numId w:val="6"/>
      </w:numPr>
      <w:spacing w:after="240" w:line="312" w:lineRule="auto"/>
      <w:jc w:val="both"/>
      <w:outlineLvl w:val="3"/>
    </w:pPr>
    <w:rPr>
      <w:rFonts w:ascii="Verdana" w:hAnsi="Verdana"/>
      <w:sz w:val="20"/>
      <w:szCs w:val="20"/>
    </w:rPr>
  </w:style>
  <w:style w:type="paragraph" w:customStyle="1" w:styleId="Level5">
    <w:name w:val="Level 5"/>
    <w:basedOn w:val="Normal"/>
    <w:rsid w:val="00C81D7C"/>
    <w:pPr>
      <w:numPr>
        <w:ilvl w:val="4"/>
        <w:numId w:val="6"/>
      </w:numPr>
      <w:spacing w:after="240" w:line="312" w:lineRule="auto"/>
      <w:jc w:val="both"/>
      <w:outlineLvl w:val="4"/>
    </w:pPr>
    <w:rPr>
      <w:rFonts w:ascii="Verdana" w:hAnsi="Verdana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4524B7"/>
    <w:rPr>
      <w:b/>
      <w:bCs/>
    </w:rPr>
  </w:style>
  <w:style w:type="paragraph" w:styleId="TOC1">
    <w:name w:val="toc 1"/>
    <w:basedOn w:val="Normal"/>
    <w:next w:val="Normal"/>
    <w:autoRedefine/>
    <w:uiPriority w:val="39"/>
    <w:locked/>
    <w:rsid w:val="0037469A"/>
    <w:pPr>
      <w:tabs>
        <w:tab w:val="left" w:pos="993"/>
        <w:tab w:val="right" w:leader="dot" w:pos="9016"/>
      </w:tabs>
      <w:spacing w:line="360" w:lineRule="auto"/>
    </w:pPr>
    <w:rPr>
      <w:rFonts w:ascii="Verdana" w:hAnsi="Verdana"/>
      <w:noProof/>
      <w:sz w:val="20"/>
      <w:szCs w:val="20"/>
    </w:rPr>
  </w:style>
  <w:style w:type="character" w:styleId="Hyperlink">
    <w:name w:val="Hyperlink"/>
    <w:uiPriority w:val="99"/>
    <w:rsid w:val="0037469A"/>
    <w:rPr>
      <w:color w:val="0000FF"/>
      <w:u w:val="single"/>
    </w:rPr>
  </w:style>
  <w:style w:type="character" w:customStyle="1" w:styleId="Heading1Char">
    <w:name w:val="Heading 1 Char"/>
    <w:aliases w:val="h1 Char,PA Chapter Char,1 Char,numbered indent 1 Char,ni1 Char,Heading A Char,Section Char,Section Title Char,Section Heading Char,Heading 1 - Do not use Char,Heading 1numbered Char,(Alt+1) Char,H1 Char,Head1 Char,Head Char,Numbered Char"/>
    <w:basedOn w:val="DefaultParagraphFont"/>
    <w:link w:val="Heading1"/>
    <w:rsid w:val="0037469A"/>
    <w:rPr>
      <w:rFonts w:ascii="Verdana" w:eastAsia="Times New Roman" w:hAnsi="Verdana"/>
      <w:b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2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92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466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028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J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9518F8035FE41ABDCFC0993AC7D0C" ma:contentTypeVersion="10" ma:contentTypeDescription="Create a new document." ma:contentTypeScope="" ma:versionID="e0899eb3731d798c0c0b38c526fca505">
  <xsd:schema xmlns:xsd="http://www.w3.org/2001/XMLSchema" xmlns:xs="http://www.w3.org/2001/XMLSchema" xmlns:p="http://schemas.microsoft.com/office/2006/metadata/properties" xmlns:ns2="9bbb1166-fc70-4ea4-aa3c-3e02e5646b4e" targetNamespace="http://schemas.microsoft.com/office/2006/metadata/properties" ma:root="true" ma:fieldsID="78c398bc94300d40dd2f2a8be603671b" ns2:_="">
    <xsd:import namespace="9bbb1166-fc70-4ea4-aa3c-3e02e5646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b1166-fc70-4ea4-aa3c-3e02e5646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A0C61-DB45-4EAC-82EA-DF336836C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5254CD-337B-4FB3-B0A9-ACF1AADD1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92D32-30D9-4EBA-B3D4-9A39DBCF2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D83938-AD44-4221-BC0E-9F40F9AEB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b1166-fc70-4ea4-aa3c-3e02e564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 Template</Template>
  <TotalTime>4</TotalTime>
  <Pages>6</Pages>
  <Words>822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Job Holder:</vt:lpstr>
    </vt:vector>
  </TitlesOfParts>
  <Company>Highfield Awarding Body for Compliance Ltd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Job Holder:</dc:title>
  <dc:creator>Chris Daniel</dc:creator>
  <cp:lastModifiedBy>Zoe Hampshire</cp:lastModifiedBy>
  <cp:revision>3</cp:revision>
  <cp:lastPrinted>2011-06-22T12:52:00Z</cp:lastPrinted>
  <dcterms:created xsi:type="dcterms:W3CDTF">2024-03-11T14:16:00Z</dcterms:created>
  <dcterms:modified xsi:type="dcterms:W3CDTF">2024-03-12T15:07:00Z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0x010100EF99518F8035FE41ABDCFC0993AC7D0C</vt:lpwstr>
  </property>
</Properties>
</file>