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12B2ACA2" w:rsidR="00344B5D" w:rsidRPr="00453581" w:rsidRDefault="00A24935" w:rsidP="00453581">
      <w:pPr>
        <w:jc w:val="center"/>
        <w:rPr>
          <w:sz w:val="36"/>
        </w:rPr>
      </w:pPr>
      <w:r>
        <w:rPr>
          <w:sz w:val="36"/>
        </w:rPr>
        <w:t xml:space="preserve">IQA </w:t>
      </w:r>
      <w:r w:rsidR="00B1329F">
        <w:rPr>
          <w:sz w:val="36"/>
        </w:rPr>
        <w:t>Co-ordinator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5564F116" w:rsidR="0012599A" w:rsidRPr="00453581" w:rsidRDefault="00CD02F5" w:rsidP="00373D75">
            <w:pPr>
              <w:jc w:val="left"/>
              <w:rPr>
                <w:rFonts w:eastAsia="Calibri"/>
              </w:rPr>
            </w:pPr>
            <w:r>
              <w:rPr>
                <w:rFonts w:eastAsia="Calibri"/>
              </w:rPr>
              <w:t>Oct 22</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55878CC1" w:rsidR="0012599A" w:rsidRPr="00453581" w:rsidRDefault="0012599A" w:rsidP="004B1EBC">
            <w:pPr>
              <w:jc w:val="left"/>
              <w:rPr>
                <w:rFonts w:eastAsia="Calibri"/>
              </w:rPr>
            </w:pPr>
          </w:p>
        </w:tc>
        <w:tc>
          <w:tcPr>
            <w:tcW w:w="1843" w:type="dxa"/>
            <w:shd w:val="clear" w:color="auto" w:fill="auto"/>
          </w:tcPr>
          <w:p w14:paraId="57E10446" w14:textId="1AAC0D51" w:rsidR="0012599A" w:rsidRPr="00453581" w:rsidRDefault="0012599A" w:rsidP="004B1EBC">
            <w:pPr>
              <w:jc w:val="left"/>
              <w:rPr>
                <w:rFonts w:eastAsia="Calibri"/>
              </w:rPr>
            </w:pPr>
          </w:p>
        </w:tc>
        <w:tc>
          <w:tcPr>
            <w:tcW w:w="2020" w:type="dxa"/>
            <w:shd w:val="clear" w:color="auto" w:fill="auto"/>
          </w:tcPr>
          <w:p w14:paraId="6E6DD60E" w14:textId="2113DD6A" w:rsidR="0012599A" w:rsidRPr="00453581" w:rsidRDefault="0012599A" w:rsidP="004B1EBC">
            <w:pPr>
              <w:jc w:val="left"/>
              <w:rPr>
                <w:rFonts w:eastAsia="Calibri"/>
              </w:rPr>
            </w:pP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5146F728" w14:textId="502D6908" w:rsidR="00B8032C"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77951762" w:history="1">
        <w:r w:rsidR="00B8032C" w:rsidRPr="0017228C">
          <w:rPr>
            <w:rStyle w:val="Hyperlink"/>
          </w:rPr>
          <w:t>JOB DESCRIPTION</w:t>
        </w:r>
        <w:r w:rsidR="00B8032C">
          <w:rPr>
            <w:webHidden/>
          </w:rPr>
          <w:tab/>
        </w:r>
        <w:r w:rsidR="00B8032C">
          <w:rPr>
            <w:webHidden/>
          </w:rPr>
          <w:fldChar w:fldCharType="begin"/>
        </w:r>
        <w:r w:rsidR="00B8032C">
          <w:rPr>
            <w:webHidden/>
          </w:rPr>
          <w:instrText xml:space="preserve"> PAGEREF _Toc77951762 \h </w:instrText>
        </w:r>
        <w:r w:rsidR="00B8032C">
          <w:rPr>
            <w:webHidden/>
          </w:rPr>
        </w:r>
        <w:r w:rsidR="00B8032C">
          <w:rPr>
            <w:webHidden/>
          </w:rPr>
          <w:fldChar w:fldCharType="separate"/>
        </w:r>
        <w:r w:rsidR="00B8032C">
          <w:rPr>
            <w:webHidden/>
          </w:rPr>
          <w:t>3</w:t>
        </w:r>
        <w:r w:rsidR="00B8032C">
          <w:rPr>
            <w:webHidden/>
          </w:rPr>
          <w:fldChar w:fldCharType="end"/>
        </w:r>
      </w:hyperlink>
    </w:p>
    <w:p w14:paraId="2A849146" w14:textId="0FD05F55" w:rsidR="00B8032C" w:rsidRDefault="000A5C07">
      <w:pPr>
        <w:pStyle w:val="TOC1"/>
        <w:rPr>
          <w:rFonts w:asciiTheme="minorHAnsi" w:eastAsiaTheme="minorEastAsia" w:hAnsiTheme="minorHAnsi" w:cstheme="minorBidi"/>
          <w:sz w:val="22"/>
          <w:szCs w:val="22"/>
        </w:rPr>
      </w:pPr>
      <w:hyperlink w:anchor="_Toc77951763" w:history="1">
        <w:r w:rsidR="00B8032C" w:rsidRPr="0017228C">
          <w:rPr>
            <w:rStyle w:val="Hyperlink"/>
          </w:rPr>
          <w:t>MAIN RESPONSIBILITIES</w:t>
        </w:r>
        <w:r w:rsidR="00B8032C">
          <w:rPr>
            <w:webHidden/>
          </w:rPr>
          <w:tab/>
        </w:r>
        <w:r w:rsidR="00B8032C">
          <w:rPr>
            <w:webHidden/>
          </w:rPr>
          <w:fldChar w:fldCharType="begin"/>
        </w:r>
        <w:r w:rsidR="00B8032C">
          <w:rPr>
            <w:webHidden/>
          </w:rPr>
          <w:instrText xml:space="preserve"> PAGEREF _Toc77951763 \h </w:instrText>
        </w:r>
        <w:r w:rsidR="00B8032C">
          <w:rPr>
            <w:webHidden/>
          </w:rPr>
        </w:r>
        <w:r w:rsidR="00B8032C">
          <w:rPr>
            <w:webHidden/>
          </w:rPr>
          <w:fldChar w:fldCharType="separate"/>
        </w:r>
        <w:r w:rsidR="00B8032C">
          <w:rPr>
            <w:webHidden/>
          </w:rPr>
          <w:t>3</w:t>
        </w:r>
        <w:r w:rsidR="00B8032C">
          <w:rPr>
            <w:webHidden/>
          </w:rPr>
          <w:fldChar w:fldCharType="end"/>
        </w:r>
      </w:hyperlink>
    </w:p>
    <w:p w14:paraId="3AC5F8CE" w14:textId="0749B4EB" w:rsidR="00B8032C" w:rsidRDefault="000A5C07">
      <w:pPr>
        <w:pStyle w:val="TOC1"/>
        <w:rPr>
          <w:rFonts w:asciiTheme="minorHAnsi" w:eastAsiaTheme="minorEastAsia" w:hAnsiTheme="minorHAnsi" w:cstheme="minorBidi"/>
          <w:sz w:val="22"/>
          <w:szCs w:val="22"/>
        </w:rPr>
      </w:pPr>
      <w:hyperlink w:anchor="_Toc77951764" w:history="1">
        <w:r w:rsidR="00B8032C" w:rsidRPr="0017228C">
          <w:rPr>
            <w:rStyle w:val="Hyperlink"/>
          </w:rPr>
          <w:t>KEY COMPETENCIES</w:t>
        </w:r>
        <w:r w:rsidR="00B8032C">
          <w:rPr>
            <w:webHidden/>
          </w:rPr>
          <w:tab/>
        </w:r>
        <w:r w:rsidR="00B8032C">
          <w:rPr>
            <w:webHidden/>
          </w:rPr>
          <w:fldChar w:fldCharType="begin"/>
        </w:r>
        <w:r w:rsidR="00B8032C">
          <w:rPr>
            <w:webHidden/>
          </w:rPr>
          <w:instrText xml:space="preserve"> PAGEREF _Toc77951764 \h </w:instrText>
        </w:r>
        <w:r w:rsidR="00B8032C">
          <w:rPr>
            <w:webHidden/>
          </w:rPr>
        </w:r>
        <w:r w:rsidR="00B8032C">
          <w:rPr>
            <w:webHidden/>
          </w:rPr>
          <w:fldChar w:fldCharType="separate"/>
        </w:r>
        <w:r w:rsidR="00B8032C">
          <w:rPr>
            <w:webHidden/>
          </w:rPr>
          <w:t>4</w:t>
        </w:r>
        <w:r w:rsidR="00B8032C">
          <w:rPr>
            <w:webHidden/>
          </w:rPr>
          <w:fldChar w:fldCharType="end"/>
        </w:r>
      </w:hyperlink>
    </w:p>
    <w:p w14:paraId="57E6D086" w14:textId="6CDBF507" w:rsidR="00B8032C" w:rsidRDefault="000A5C07">
      <w:pPr>
        <w:pStyle w:val="TOC1"/>
        <w:rPr>
          <w:rFonts w:asciiTheme="minorHAnsi" w:eastAsiaTheme="minorEastAsia" w:hAnsiTheme="minorHAnsi" w:cstheme="minorBidi"/>
          <w:sz w:val="22"/>
          <w:szCs w:val="22"/>
        </w:rPr>
      </w:pPr>
      <w:hyperlink w:anchor="_Toc77951765" w:history="1">
        <w:r w:rsidR="00B8032C" w:rsidRPr="0017228C">
          <w:rPr>
            <w:rStyle w:val="Hyperlink"/>
          </w:rPr>
          <w:t>ESSENTIAL QUALIFICATIONS</w:t>
        </w:r>
        <w:r w:rsidR="00B8032C">
          <w:rPr>
            <w:webHidden/>
          </w:rPr>
          <w:tab/>
        </w:r>
        <w:r w:rsidR="00B8032C">
          <w:rPr>
            <w:webHidden/>
          </w:rPr>
          <w:fldChar w:fldCharType="begin"/>
        </w:r>
        <w:r w:rsidR="00B8032C">
          <w:rPr>
            <w:webHidden/>
          </w:rPr>
          <w:instrText xml:space="preserve"> PAGEREF _Toc77951765 \h </w:instrText>
        </w:r>
        <w:r w:rsidR="00B8032C">
          <w:rPr>
            <w:webHidden/>
          </w:rPr>
        </w:r>
        <w:r w:rsidR="00B8032C">
          <w:rPr>
            <w:webHidden/>
          </w:rPr>
          <w:fldChar w:fldCharType="separate"/>
        </w:r>
        <w:r w:rsidR="00B8032C">
          <w:rPr>
            <w:webHidden/>
          </w:rPr>
          <w:t>4</w:t>
        </w:r>
        <w:r w:rsidR="00B8032C">
          <w:rPr>
            <w:webHidden/>
          </w:rPr>
          <w:fldChar w:fldCharType="end"/>
        </w:r>
      </w:hyperlink>
    </w:p>
    <w:p w14:paraId="4CDA8EC7" w14:textId="30242CEB" w:rsidR="00B8032C" w:rsidRDefault="000A5C07">
      <w:pPr>
        <w:pStyle w:val="TOC1"/>
        <w:rPr>
          <w:rFonts w:asciiTheme="minorHAnsi" w:eastAsiaTheme="minorEastAsia" w:hAnsiTheme="minorHAnsi" w:cstheme="minorBidi"/>
          <w:sz w:val="22"/>
          <w:szCs w:val="22"/>
        </w:rPr>
      </w:pPr>
      <w:hyperlink w:anchor="_Toc77951766" w:history="1">
        <w:r w:rsidR="00B8032C" w:rsidRPr="0017228C">
          <w:rPr>
            <w:rStyle w:val="Hyperlink"/>
          </w:rPr>
          <w:t>POST HOLDER’S OBLIGATIONS</w:t>
        </w:r>
        <w:r w:rsidR="00B8032C">
          <w:rPr>
            <w:webHidden/>
          </w:rPr>
          <w:tab/>
        </w:r>
        <w:r w:rsidR="00B8032C">
          <w:rPr>
            <w:webHidden/>
          </w:rPr>
          <w:fldChar w:fldCharType="begin"/>
        </w:r>
        <w:r w:rsidR="00B8032C">
          <w:rPr>
            <w:webHidden/>
          </w:rPr>
          <w:instrText xml:space="preserve"> PAGEREF _Toc77951766 \h </w:instrText>
        </w:r>
        <w:r w:rsidR="00B8032C">
          <w:rPr>
            <w:webHidden/>
          </w:rPr>
        </w:r>
        <w:r w:rsidR="00B8032C">
          <w:rPr>
            <w:webHidden/>
          </w:rPr>
          <w:fldChar w:fldCharType="separate"/>
        </w:r>
        <w:r w:rsidR="00B8032C">
          <w:rPr>
            <w:webHidden/>
          </w:rPr>
          <w:t>4</w:t>
        </w:r>
        <w:r w:rsidR="00B8032C">
          <w:rPr>
            <w:webHidden/>
          </w:rPr>
          <w:fldChar w:fldCharType="end"/>
        </w:r>
      </w:hyperlink>
    </w:p>
    <w:p w14:paraId="77A449EC" w14:textId="0C9F02D4" w:rsidR="00B8032C" w:rsidRDefault="000A5C07">
      <w:pPr>
        <w:pStyle w:val="TOC1"/>
        <w:rPr>
          <w:rFonts w:asciiTheme="minorHAnsi" w:eastAsiaTheme="minorEastAsia" w:hAnsiTheme="minorHAnsi" w:cstheme="minorBidi"/>
          <w:sz w:val="22"/>
          <w:szCs w:val="22"/>
        </w:rPr>
      </w:pPr>
      <w:hyperlink w:anchor="_Toc77951767" w:history="1">
        <w:r w:rsidR="00B8032C" w:rsidRPr="0017228C">
          <w:rPr>
            <w:rStyle w:val="Hyperlink"/>
          </w:rPr>
          <w:t>THE HIGHFIELD GROUP WAY OF WORKING</w:t>
        </w:r>
        <w:r w:rsidR="00B8032C">
          <w:rPr>
            <w:webHidden/>
          </w:rPr>
          <w:tab/>
        </w:r>
        <w:r w:rsidR="00B8032C">
          <w:rPr>
            <w:webHidden/>
          </w:rPr>
          <w:fldChar w:fldCharType="begin"/>
        </w:r>
        <w:r w:rsidR="00B8032C">
          <w:rPr>
            <w:webHidden/>
          </w:rPr>
          <w:instrText xml:space="preserve"> PAGEREF _Toc77951767 \h </w:instrText>
        </w:r>
        <w:r w:rsidR="00B8032C">
          <w:rPr>
            <w:webHidden/>
          </w:rPr>
        </w:r>
        <w:r w:rsidR="00B8032C">
          <w:rPr>
            <w:webHidden/>
          </w:rPr>
          <w:fldChar w:fldCharType="separate"/>
        </w:r>
        <w:r w:rsidR="00B8032C">
          <w:rPr>
            <w:webHidden/>
          </w:rPr>
          <w:t>5</w:t>
        </w:r>
        <w:r w:rsidR="00B8032C">
          <w:rPr>
            <w:webHidden/>
          </w:rPr>
          <w:fldChar w:fldCharType="end"/>
        </w:r>
      </w:hyperlink>
    </w:p>
    <w:p w14:paraId="74B4D692" w14:textId="355CBBD5" w:rsidR="00B8032C" w:rsidRDefault="000A5C07">
      <w:pPr>
        <w:pStyle w:val="TOC1"/>
        <w:rPr>
          <w:rFonts w:asciiTheme="minorHAnsi" w:eastAsiaTheme="minorEastAsia" w:hAnsiTheme="minorHAnsi" w:cstheme="minorBidi"/>
          <w:sz w:val="22"/>
          <w:szCs w:val="22"/>
        </w:rPr>
      </w:pPr>
      <w:hyperlink w:anchor="_Toc77951768" w:history="1">
        <w:r w:rsidR="00B8032C" w:rsidRPr="0017228C">
          <w:rPr>
            <w:rStyle w:val="Hyperlink"/>
          </w:rPr>
          <w:t>THE HIGHFIELD GROUP’S COMMITMENT TO YOU</w:t>
        </w:r>
        <w:r w:rsidR="00B8032C">
          <w:rPr>
            <w:webHidden/>
          </w:rPr>
          <w:tab/>
        </w:r>
        <w:r w:rsidR="00B8032C">
          <w:rPr>
            <w:webHidden/>
          </w:rPr>
          <w:fldChar w:fldCharType="begin"/>
        </w:r>
        <w:r w:rsidR="00B8032C">
          <w:rPr>
            <w:webHidden/>
          </w:rPr>
          <w:instrText xml:space="preserve"> PAGEREF _Toc77951768 \h </w:instrText>
        </w:r>
        <w:r w:rsidR="00B8032C">
          <w:rPr>
            <w:webHidden/>
          </w:rPr>
        </w:r>
        <w:r w:rsidR="00B8032C">
          <w:rPr>
            <w:webHidden/>
          </w:rPr>
          <w:fldChar w:fldCharType="separate"/>
        </w:r>
        <w:r w:rsidR="00B8032C">
          <w:rPr>
            <w:webHidden/>
          </w:rPr>
          <w:t>5</w:t>
        </w:r>
        <w:r w:rsidR="00B8032C">
          <w:rPr>
            <w:webHidden/>
          </w:rPr>
          <w:fldChar w:fldCharType="end"/>
        </w:r>
      </w:hyperlink>
    </w:p>
    <w:p w14:paraId="465360B1" w14:textId="58989859"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77951762"/>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0A5C07" w14:paraId="35C19A1A" w14:textId="77777777" w:rsidTr="3D75FEB6">
        <w:tc>
          <w:tcPr>
            <w:tcW w:w="2660" w:type="dxa"/>
            <w:vAlign w:val="center"/>
          </w:tcPr>
          <w:p w14:paraId="09D9B206" w14:textId="77777777" w:rsidR="00373D75" w:rsidRPr="000A5C07" w:rsidRDefault="00373D75" w:rsidP="00373D75">
            <w:pPr>
              <w:rPr>
                <w:sz w:val="20"/>
                <w:szCs w:val="20"/>
              </w:rPr>
            </w:pPr>
            <w:r w:rsidRPr="000A5C07">
              <w:rPr>
                <w:sz w:val="20"/>
                <w:szCs w:val="20"/>
              </w:rPr>
              <w:t>Job Title</w:t>
            </w:r>
          </w:p>
        </w:tc>
        <w:tc>
          <w:tcPr>
            <w:tcW w:w="6916" w:type="dxa"/>
            <w:vAlign w:val="center"/>
          </w:tcPr>
          <w:p w14:paraId="7F8F411B" w14:textId="44BD10DD" w:rsidR="00373D75" w:rsidRPr="000A5C07" w:rsidRDefault="00A24935" w:rsidP="00373D75">
            <w:pPr>
              <w:rPr>
                <w:sz w:val="20"/>
                <w:szCs w:val="20"/>
              </w:rPr>
            </w:pPr>
            <w:r w:rsidRPr="000A5C07">
              <w:rPr>
                <w:sz w:val="20"/>
                <w:szCs w:val="20"/>
              </w:rPr>
              <w:t xml:space="preserve">IQA </w:t>
            </w:r>
            <w:r w:rsidR="00B1329F" w:rsidRPr="000A5C07">
              <w:rPr>
                <w:sz w:val="20"/>
                <w:szCs w:val="20"/>
              </w:rPr>
              <w:t>Co-ordinator</w:t>
            </w:r>
          </w:p>
        </w:tc>
      </w:tr>
      <w:tr w:rsidR="00373D75" w:rsidRPr="000A5C07" w14:paraId="10268850" w14:textId="77777777" w:rsidTr="3D75FEB6">
        <w:tc>
          <w:tcPr>
            <w:tcW w:w="2660" w:type="dxa"/>
            <w:vAlign w:val="center"/>
          </w:tcPr>
          <w:p w14:paraId="5F41A37F" w14:textId="77777777" w:rsidR="00373D75" w:rsidRPr="000A5C07" w:rsidRDefault="00373D75" w:rsidP="00373D75">
            <w:pPr>
              <w:rPr>
                <w:sz w:val="20"/>
                <w:szCs w:val="20"/>
              </w:rPr>
            </w:pPr>
            <w:r w:rsidRPr="000A5C07">
              <w:rPr>
                <w:sz w:val="20"/>
                <w:szCs w:val="20"/>
              </w:rPr>
              <w:t>Responsible to</w:t>
            </w:r>
          </w:p>
        </w:tc>
        <w:tc>
          <w:tcPr>
            <w:tcW w:w="6916" w:type="dxa"/>
            <w:vAlign w:val="center"/>
          </w:tcPr>
          <w:p w14:paraId="742A26FC" w14:textId="5AD2907B" w:rsidR="00373D75" w:rsidRPr="000A5C07" w:rsidRDefault="00BA1A76" w:rsidP="00373D75">
            <w:pPr>
              <w:rPr>
                <w:sz w:val="20"/>
                <w:szCs w:val="20"/>
              </w:rPr>
            </w:pPr>
            <w:r w:rsidRPr="000A5C07">
              <w:rPr>
                <w:sz w:val="20"/>
                <w:szCs w:val="20"/>
              </w:rPr>
              <w:t>Assessment Team Manager</w:t>
            </w:r>
            <w:r w:rsidR="00A24935" w:rsidRPr="000A5C07">
              <w:rPr>
                <w:sz w:val="20"/>
                <w:szCs w:val="20"/>
              </w:rPr>
              <w:t xml:space="preserve"> </w:t>
            </w:r>
          </w:p>
        </w:tc>
      </w:tr>
      <w:tr w:rsidR="00373D75" w:rsidRPr="000A5C07" w14:paraId="38C304B1" w14:textId="77777777" w:rsidTr="3D75FEB6">
        <w:tc>
          <w:tcPr>
            <w:tcW w:w="2660" w:type="dxa"/>
            <w:vAlign w:val="center"/>
          </w:tcPr>
          <w:p w14:paraId="314814CB" w14:textId="77777777" w:rsidR="00373D75" w:rsidRPr="000A5C07" w:rsidRDefault="00373D75" w:rsidP="00373D75">
            <w:pPr>
              <w:rPr>
                <w:sz w:val="20"/>
                <w:szCs w:val="20"/>
              </w:rPr>
            </w:pPr>
            <w:r w:rsidRPr="000A5C07">
              <w:rPr>
                <w:sz w:val="20"/>
                <w:szCs w:val="20"/>
              </w:rPr>
              <w:t>Responsible for</w:t>
            </w:r>
          </w:p>
        </w:tc>
        <w:tc>
          <w:tcPr>
            <w:tcW w:w="6916" w:type="dxa"/>
            <w:vAlign w:val="center"/>
          </w:tcPr>
          <w:p w14:paraId="35527E46" w14:textId="4722E8EA" w:rsidR="00373D75" w:rsidRPr="000A5C07" w:rsidRDefault="00A24935" w:rsidP="00BF5FD5">
            <w:pPr>
              <w:rPr>
                <w:sz w:val="20"/>
                <w:szCs w:val="20"/>
              </w:rPr>
            </w:pPr>
            <w:r w:rsidRPr="000A5C07">
              <w:rPr>
                <w:sz w:val="20"/>
                <w:szCs w:val="20"/>
              </w:rPr>
              <w:t>N/A</w:t>
            </w:r>
          </w:p>
        </w:tc>
      </w:tr>
    </w:tbl>
    <w:p w14:paraId="4E2CF595" w14:textId="77777777" w:rsidR="00A24935" w:rsidRPr="00A24935" w:rsidRDefault="00A24935" w:rsidP="00A24935">
      <w:pPr>
        <w:rPr>
          <w:lang w:val="en-US"/>
        </w:rPr>
      </w:pPr>
    </w:p>
    <w:p w14:paraId="3D720600" w14:textId="77777777" w:rsidR="00373D75" w:rsidRPr="00373D75" w:rsidRDefault="00373D75" w:rsidP="00373D75"/>
    <w:p w14:paraId="5A5D0092" w14:textId="2DD64213" w:rsidR="00373D75" w:rsidRDefault="00373D75" w:rsidP="00373D75">
      <w:pPr>
        <w:pStyle w:val="Heading1"/>
      </w:pPr>
      <w:bookmarkStart w:id="3" w:name="_Toc77951763"/>
      <w:r w:rsidRPr="00373D75">
        <w:t>MAIN RESPONSIBILITIES</w:t>
      </w:r>
      <w:bookmarkEnd w:id="3"/>
    </w:p>
    <w:p w14:paraId="2311047C" w14:textId="1C81B54E" w:rsidR="00A24935" w:rsidRDefault="00BA1A76" w:rsidP="00A24935">
      <w:pPr>
        <w:rPr>
          <w:lang w:val="en-US"/>
        </w:rPr>
      </w:pPr>
      <w:r>
        <w:rPr>
          <w:lang w:val="en-US"/>
        </w:rPr>
        <w:t>Coordinate</w:t>
      </w:r>
      <w:r w:rsidR="006E39A2">
        <w:rPr>
          <w:lang w:val="en-US"/>
        </w:rPr>
        <w:t xml:space="preserve"> and monitor</w:t>
      </w:r>
      <w:r w:rsidR="00A24935" w:rsidRPr="00A24935">
        <w:rPr>
          <w:lang w:val="en-US"/>
        </w:rPr>
        <w:t xml:space="preserve"> all initial and ongoing standardisation sessions.  </w:t>
      </w:r>
    </w:p>
    <w:p w14:paraId="48011758" w14:textId="6C17A4AD" w:rsidR="00BA1A76" w:rsidRDefault="00BA1A76" w:rsidP="00A24935">
      <w:pPr>
        <w:rPr>
          <w:lang w:val="en-US"/>
        </w:rPr>
      </w:pPr>
    </w:p>
    <w:p w14:paraId="268DE9E6" w14:textId="537BA3B7" w:rsidR="00A24935" w:rsidRPr="00A24935" w:rsidRDefault="000711E1" w:rsidP="00A24935">
      <w:pPr>
        <w:rPr>
          <w:lang w:val="en-US"/>
        </w:rPr>
      </w:pPr>
      <w:r>
        <w:rPr>
          <w:lang w:val="en-US"/>
        </w:rPr>
        <w:t>Contribute to and monitor</w:t>
      </w:r>
      <w:r w:rsidR="00A24935" w:rsidRPr="00A24935">
        <w:rPr>
          <w:lang w:val="en-US"/>
        </w:rPr>
        <w:t xml:space="preserve"> the Assessment Team Improvement Plan</w:t>
      </w:r>
      <w:r w:rsidR="00CD02F5">
        <w:rPr>
          <w:lang w:val="en-US"/>
        </w:rPr>
        <w:t xml:space="preserve"> and ensure actions are fed into standardisation or other appropriate channels. </w:t>
      </w:r>
      <w:r w:rsidR="00A24935" w:rsidRPr="00A24935">
        <w:rPr>
          <w:lang w:val="en-US"/>
        </w:rPr>
        <w:t xml:space="preserve"> </w:t>
      </w:r>
    </w:p>
    <w:p w14:paraId="4E9B7326" w14:textId="77777777" w:rsidR="00A24935" w:rsidRPr="00A24935" w:rsidRDefault="00A24935" w:rsidP="00A24935">
      <w:pPr>
        <w:rPr>
          <w:lang w:val="en-US"/>
        </w:rPr>
      </w:pPr>
    </w:p>
    <w:p w14:paraId="4E9EA082" w14:textId="2506E906" w:rsidR="006E39A2" w:rsidRDefault="00CD02F5" w:rsidP="006E39A2">
      <w:pPr>
        <w:rPr>
          <w:lang w:val="en-US"/>
        </w:rPr>
      </w:pPr>
      <w:r>
        <w:rPr>
          <w:lang w:val="en-US"/>
        </w:rPr>
        <w:t>Monitor and chase incoming IQA reports and escalate if appropriate</w:t>
      </w:r>
      <w:r w:rsidR="006E39A2" w:rsidRPr="00A24935">
        <w:rPr>
          <w:lang w:val="en-US"/>
        </w:rPr>
        <w:t xml:space="preserve">.  </w:t>
      </w:r>
    </w:p>
    <w:p w14:paraId="7B0EE836" w14:textId="05EF6717" w:rsidR="006E39A2" w:rsidRDefault="006E39A2" w:rsidP="006E39A2">
      <w:pPr>
        <w:rPr>
          <w:lang w:val="en-US"/>
        </w:rPr>
      </w:pPr>
    </w:p>
    <w:p w14:paraId="3F7E6A4A" w14:textId="6489EC89" w:rsidR="006E39A2" w:rsidRPr="00A24935" w:rsidRDefault="006E39A2" w:rsidP="006E39A2">
      <w:pPr>
        <w:rPr>
          <w:lang w:val="en-US"/>
        </w:rPr>
      </w:pPr>
      <w:r>
        <w:rPr>
          <w:lang w:val="en-US"/>
        </w:rPr>
        <w:t xml:space="preserve">Liaise with IQAs and assessors in a timely manner to </w:t>
      </w:r>
      <w:r w:rsidR="00CD02F5">
        <w:rPr>
          <w:lang w:val="en-US"/>
        </w:rPr>
        <w:t>ensure IQA reports are closed off</w:t>
      </w:r>
      <w:r>
        <w:rPr>
          <w:lang w:val="en-US"/>
        </w:rPr>
        <w:t xml:space="preserve">. </w:t>
      </w:r>
    </w:p>
    <w:p w14:paraId="4C52A06A" w14:textId="77777777" w:rsidR="006E39A2" w:rsidRDefault="006E39A2" w:rsidP="006E39A2">
      <w:pPr>
        <w:rPr>
          <w:lang w:val="en-US"/>
        </w:rPr>
      </w:pPr>
    </w:p>
    <w:p w14:paraId="3C9D5125" w14:textId="53AE543E" w:rsidR="00A24935" w:rsidRPr="00A24935" w:rsidRDefault="00A24935" w:rsidP="00A24935">
      <w:pPr>
        <w:rPr>
          <w:lang w:val="en-US"/>
        </w:rPr>
      </w:pPr>
      <w:r w:rsidRPr="00A24935">
        <w:rPr>
          <w:lang w:val="en-US"/>
        </w:rPr>
        <w:t xml:space="preserve">Work closely with the </w:t>
      </w:r>
      <w:r w:rsidR="006E39A2">
        <w:rPr>
          <w:lang w:val="en-US"/>
        </w:rPr>
        <w:t>ATSO team</w:t>
      </w:r>
      <w:r w:rsidRPr="00A24935">
        <w:rPr>
          <w:lang w:val="en-US"/>
        </w:rPr>
        <w:t xml:space="preserve"> in ensuring that </w:t>
      </w:r>
      <w:r w:rsidR="006E39A2">
        <w:rPr>
          <w:lang w:val="en-US"/>
        </w:rPr>
        <w:t xml:space="preserve">the </w:t>
      </w:r>
      <w:r w:rsidRPr="00A24935">
        <w:rPr>
          <w:lang w:val="en-US"/>
        </w:rPr>
        <w:t xml:space="preserve">sampling strategy is </w:t>
      </w:r>
      <w:proofErr w:type="gramStart"/>
      <w:r w:rsidRPr="00A24935">
        <w:rPr>
          <w:lang w:val="en-US"/>
        </w:rPr>
        <w:t>followed at all times</w:t>
      </w:r>
      <w:proofErr w:type="gramEnd"/>
      <w:r w:rsidRPr="00A24935">
        <w:rPr>
          <w:lang w:val="en-US"/>
        </w:rPr>
        <w:t xml:space="preserve">.  </w:t>
      </w:r>
    </w:p>
    <w:p w14:paraId="7A3ED832" w14:textId="77777777" w:rsidR="00A24935" w:rsidRPr="00A24935" w:rsidRDefault="00A24935" w:rsidP="00A24935">
      <w:pPr>
        <w:rPr>
          <w:lang w:val="en-US"/>
        </w:rPr>
      </w:pPr>
    </w:p>
    <w:p w14:paraId="3BBC7779" w14:textId="6712AABA" w:rsidR="00A24935" w:rsidRPr="00A24935" w:rsidRDefault="00A24935" w:rsidP="00A24935">
      <w:pPr>
        <w:rPr>
          <w:lang w:val="en-US"/>
        </w:rPr>
      </w:pPr>
      <w:r w:rsidRPr="00A24935">
        <w:rPr>
          <w:lang w:val="en-US"/>
        </w:rPr>
        <w:t xml:space="preserve">Support the </w:t>
      </w:r>
      <w:r w:rsidR="006E39A2">
        <w:rPr>
          <w:lang w:val="en-US"/>
        </w:rPr>
        <w:t>ATM</w:t>
      </w:r>
      <w:r w:rsidRPr="00A24935">
        <w:rPr>
          <w:lang w:val="en-US"/>
        </w:rPr>
        <w:t xml:space="preserve"> to ensure consistency amongst all end point assessments and adherence to assessment plans.  </w:t>
      </w:r>
    </w:p>
    <w:p w14:paraId="484034D9" w14:textId="77777777" w:rsidR="00A24935" w:rsidRPr="00A24935" w:rsidRDefault="00A24935" w:rsidP="00A24935">
      <w:pPr>
        <w:rPr>
          <w:lang w:val="en-US"/>
        </w:rPr>
      </w:pPr>
    </w:p>
    <w:p w14:paraId="62384524" w14:textId="10FAFBDC" w:rsidR="00A24935" w:rsidRPr="00A24935" w:rsidRDefault="00A24935" w:rsidP="00A24935">
      <w:pPr>
        <w:rPr>
          <w:lang w:val="en-US"/>
        </w:rPr>
      </w:pPr>
      <w:r w:rsidRPr="00A24935">
        <w:rPr>
          <w:lang w:val="en-US"/>
        </w:rPr>
        <w:t>Ensure that IQA observations are planned and completed in a timely manner feeding back any concerns to the assessor managers</w:t>
      </w:r>
      <w:r w:rsidR="006E39A2">
        <w:rPr>
          <w:lang w:val="en-US"/>
        </w:rPr>
        <w:t xml:space="preserve"> and the ATM</w:t>
      </w:r>
      <w:r w:rsidRPr="00A24935">
        <w:rPr>
          <w:lang w:val="en-US"/>
        </w:rPr>
        <w:t xml:space="preserve">.  </w:t>
      </w:r>
    </w:p>
    <w:p w14:paraId="23C16DE4" w14:textId="77777777" w:rsidR="00A24935" w:rsidRPr="00A24935" w:rsidRDefault="00A24935" w:rsidP="00A24935">
      <w:pPr>
        <w:rPr>
          <w:lang w:val="en-US"/>
        </w:rPr>
      </w:pPr>
    </w:p>
    <w:p w14:paraId="1951B44D" w14:textId="16283A9F" w:rsidR="00A24935" w:rsidRPr="00A24935" w:rsidRDefault="00CD02F5" w:rsidP="00A24935">
      <w:pPr>
        <w:rPr>
          <w:lang w:val="en-US"/>
        </w:rPr>
      </w:pPr>
      <w:r>
        <w:rPr>
          <w:lang w:val="en-US"/>
        </w:rPr>
        <w:t>Contribute to d</w:t>
      </w:r>
      <w:r w:rsidR="00A24935" w:rsidRPr="00A24935">
        <w:rPr>
          <w:lang w:val="en-US"/>
        </w:rPr>
        <w:t xml:space="preserve">ealing with enquiries relating to standards, assessment plans and end point assessment.  </w:t>
      </w:r>
    </w:p>
    <w:p w14:paraId="6E7E9E26" w14:textId="77777777" w:rsidR="00A24935" w:rsidRPr="00A24935" w:rsidRDefault="00A24935" w:rsidP="00A24935">
      <w:pPr>
        <w:rPr>
          <w:lang w:val="en-US"/>
        </w:rPr>
      </w:pPr>
    </w:p>
    <w:p w14:paraId="517931AA" w14:textId="77777777" w:rsidR="00A24935" w:rsidRPr="00A24935" w:rsidRDefault="00A24935" w:rsidP="00A24935">
      <w:pPr>
        <w:rPr>
          <w:lang w:val="en-US"/>
        </w:rPr>
      </w:pPr>
      <w:r w:rsidRPr="00A24935">
        <w:rPr>
          <w:lang w:val="en-US"/>
        </w:rPr>
        <w:t xml:space="preserve">Ensure that outcomes of IQA and standardisation activities are fed back to the Assessment Team and Qualification Development Team as necessary.  </w:t>
      </w:r>
    </w:p>
    <w:p w14:paraId="31733222" w14:textId="77777777" w:rsidR="00A24935" w:rsidRPr="00A24935" w:rsidRDefault="00A24935" w:rsidP="00A24935">
      <w:pPr>
        <w:rPr>
          <w:lang w:val="en-US"/>
        </w:rPr>
      </w:pPr>
    </w:p>
    <w:p w14:paraId="4CC6C397" w14:textId="51347F1E" w:rsidR="00CD02F5" w:rsidRDefault="00CD02F5" w:rsidP="00A24935">
      <w:pPr>
        <w:rPr>
          <w:lang w:val="en-US"/>
        </w:rPr>
      </w:pPr>
      <w:r>
        <w:rPr>
          <w:lang w:val="en-US"/>
        </w:rPr>
        <w:t xml:space="preserve">Ensure any issues or concerns are escalated to the ATM in a timely manner. </w:t>
      </w:r>
    </w:p>
    <w:p w14:paraId="3F355F70" w14:textId="77777777" w:rsidR="00CD02F5" w:rsidRDefault="00CD02F5" w:rsidP="00A24935">
      <w:pPr>
        <w:rPr>
          <w:lang w:val="en-US"/>
        </w:rPr>
      </w:pPr>
    </w:p>
    <w:p w14:paraId="470A3EFC" w14:textId="4DCE5FE5" w:rsidR="006E39A2" w:rsidRPr="00A24935" w:rsidRDefault="006E39A2" w:rsidP="00A24935">
      <w:pPr>
        <w:rPr>
          <w:lang w:val="en-US"/>
        </w:rPr>
      </w:pPr>
      <w:r>
        <w:rPr>
          <w:lang w:val="en-US"/>
        </w:rPr>
        <w:t xml:space="preserve">Support ATM with external quality assurance audits. </w:t>
      </w:r>
    </w:p>
    <w:p w14:paraId="181456F5" w14:textId="77777777" w:rsidR="00A24935" w:rsidRPr="00A24935" w:rsidRDefault="00A24935" w:rsidP="00A24935">
      <w:pPr>
        <w:rPr>
          <w:lang w:val="en-US"/>
        </w:rPr>
      </w:pPr>
    </w:p>
    <w:p w14:paraId="0FB1B0CA" w14:textId="36733072" w:rsidR="00A24935" w:rsidRPr="00A24935" w:rsidRDefault="00A24935" w:rsidP="00A24935">
      <w:pPr>
        <w:rPr>
          <w:lang w:val="en-US"/>
        </w:rPr>
      </w:pPr>
      <w:r w:rsidRPr="00A24935">
        <w:rPr>
          <w:lang w:val="en-US"/>
        </w:rPr>
        <w:t>Support internal and external stakeholders with malpractices and maladministration investigations</w:t>
      </w:r>
      <w:r w:rsidR="00CD02F5">
        <w:rPr>
          <w:lang w:val="en-US"/>
        </w:rPr>
        <w:t>.</w:t>
      </w:r>
    </w:p>
    <w:p w14:paraId="3CF9C336" w14:textId="4C0E6957" w:rsidR="00373D75" w:rsidRDefault="00373D75" w:rsidP="0006347E">
      <w:pPr>
        <w:pStyle w:val="Heading1"/>
      </w:pPr>
      <w:r w:rsidRPr="00373D75">
        <w:br/>
      </w:r>
      <w:bookmarkStart w:id="4" w:name="_Toc77951764"/>
      <w:r w:rsidRPr="00373D75">
        <w:t>KEY COMPETENCIES</w:t>
      </w:r>
      <w:bookmarkEnd w:id="4"/>
    </w:p>
    <w:p w14:paraId="79AA1C0D" w14:textId="0E0328F8" w:rsidR="006E39A2" w:rsidRDefault="006E39A2" w:rsidP="006E39A2">
      <w:pPr>
        <w:rPr>
          <w:lang w:val="en-US"/>
        </w:rPr>
      </w:pPr>
      <w:r w:rsidRPr="00A24935">
        <w:rPr>
          <w:lang w:val="en-US"/>
        </w:rPr>
        <w:t xml:space="preserve">High level of mediation skills and the ability to take on board all points of view whilst reaching a positive outcome.  </w:t>
      </w:r>
    </w:p>
    <w:p w14:paraId="2A476A84" w14:textId="77777777" w:rsidR="006E39A2" w:rsidRPr="00A24935" w:rsidRDefault="006E39A2" w:rsidP="006E39A2">
      <w:pPr>
        <w:rPr>
          <w:lang w:val="en-US"/>
        </w:rPr>
      </w:pPr>
    </w:p>
    <w:p w14:paraId="4BAADCB5" w14:textId="77777777" w:rsidR="00A24935" w:rsidRPr="00A24935" w:rsidRDefault="00A24935" w:rsidP="00A24935">
      <w:pPr>
        <w:rPr>
          <w:lang w:val="en-US"/>
        </w:rPr>
      </w:pPr>
      <w:r w:rsidRPr="00A24935">
        <w:rPr>
          <w:lang w:val="en-US"/>
        </w:rPr>
        <w:t xml:space="preserve">Confident presentation and delivery skills.  </w:t>
      </w:r>
    </w:p>
    <w:p w14:paraId="74E1F16E" w14:textId="77777777" w:rsidR="00A24935" w:rsidRPr="00A24935" w:rsidRDefault="00A24935" w:rsidP="00A24935">
      <w:pPr>
        <w:rPr>
          <w:lang w:val="en-US"/>
        </w:rPr>
      </w:pPr>
    </w:p>
    <w:p w14:paraId="359063F1" w14:textId="77777777" w:rsidR="00A24935" w:rsidRPr="00A24935" w:rsidRDefault="00A24935" w:rsidP="00A24935">
      <w:pPr>
        <w:rPr>
          <w:lang w:val="en-US"/>
        </w:rPr>
      </w:pPr>
    </w:p>
    <w:p w14:paraId="7F56F79A" w14:textId="77777777" w:rsidR="00A24935" w:rsidRPr="00A24935" w:rsidRDefault="00A24935" w:rsidP="006E39A2">
      <w:pPr>
        <w:jc w:val="left"/>
        <w:rPr>
          <w:lang w:val="en-US"/>
        </w:rPr>
      </w:pPr>
      <w:r w:rsidRPr="00A24935">
        <w:rPr>
          <w:lang w:val="en-US"/>
        </w:rPr>
        <w:t xml:space="preserve">Have a proactive and preventative approach to ensure quality and compliance is upheld for all customers.  </w:t>
      </w:r>
    </w:p>
    <w:p w14:paraId="4665D418" w14:textId="77777777" w:rsidR="00A24935" w:rsidRPr="00A24935" w:rsidRDefault="00A24935" w:rsidP="006E39A2">
      <w:pPr>
        <w:jc w:val="left"/>
        <w:rPr>
          <w:lang w:val="en-US"/>
        </w:rPr>
      </w:pPr>
    </w:p>
    <w:p w14:paraId="4B866E04" w14:textId="77777777" w:rsidR="00A24935" w:rsidRPr="00A24935" w:rsidRDefault="00A24935" w:rsidP="006E39A2">
      <w:pPr>
        <w:jc w:val="left"/>
        <w:rPr>
          <w:lang w:val="en-US"/>
        </w:rPr>
      </w:pPr>
      <w:r w:rsidRPr="00A24935">
        <w:rPr>
          <w:lang w:val="en-US"/>
        </w:rPr>
        <w:t xml:space="preserve">Excellent time management skills and ability to prioritise and meet deadlines. </w:t>
      </w:r>
    </w:p>
    <w:p w14:paraId="7F376C5C" w14:textId="77777777" w:rsidR="00A24935" w:rsidRPr="00A24935" w:rsidRDefault="00A24935" w:rsidP="006E39A2">
      <w:pPr>
        <w:jc w:val="left"/>
        <w:rPr>
          <w:lang w:val="en-US"/>
        </w:rPr>
      </w:pPr>
    </w:p>
    <w:p w14:paraId="0C450E9E" w14:textId="77777777" w:rsidR="00A24935" w:rsidRPr="00A24935" w:rsidRDefault="00A24935" w:rsidP="006E39A2">
      <w:pPr>
        <w:jc w:val="left"/>
        <w:rPr>
          <w:lang w:val="en-US"/>
        </w:rPr>
      </w:pPr>
      <w:r w:rsidRPr="00A24935">
        <w:rPr>
          <w:lang w:val="en-US"/>
        </w:rPr>
        <w:t xml:space="preserve">Excellent organisational skills, particularly when dealing with a large and varied case load. </w:t>
      </w:r>
    </w:p>
    <w:p w14:paraId="70919A3F" w14:textId="77777777" w:rsidR="00A24935" w:rsidRPr="00A24935" w:rsidRDefault="00A24935" w:rsidP="006E39A2">
      <w:pPr>
        <w:jc w:val="left"/>
        <w:rPr>
          <w:lang w:val="en-US"/>
        </w:rPr>
      </w:pPr>
      <w:r w:rsidRPr="00A24935">
        <w:rPr>
          <w:lang w:val="en-US"/>
        </w:rPr>
        <w:t xml:space="preserve">Excellent written and oral communication skills including report writing.  </w:t>
      </w:r>
    </w:p>
    <w:p w14:paraId="1CD759F3" w14:textId="77777777" w:rsidR="00A24935" w:rsidRPr="00A24935" w:rsidRDefault="00A24935" w:rsidP="006E39A2">
      <w:pPr>
        <w:jc w:val="left"/>
        <w:rPr>
          <w:lang w:val="en-US"/>
        </w:rPr>
      </w:pPr>
    </w:p>
    <w:p w14:paraId="0CA28AE2" w14:textId="77777777" w:rsidR="00A24935" w:rsidRPr="00A24935" w:rsidRDefault="00A24935" w:rsidP="006E39A2">
      <w:pPr>
        <w:jc w:val="left"/>
        <w:rPr>
          <w:lang w:val="en-US"/>
        </w:rPr>
      </w:pPr>
      <w:r w:rsidRPr="00A24935">
        <w:rPr>
          <w:lang w:val="en-US"/>
        </w:rPr>
        <w:t xml:space="preserve">Confident and professional telephone manner. </w:t>
      </w:r>
    </w:p>
    <w:p w14:paraId="52B6BE24" w14:textId="77777777" w:rsidR="00A24935" w:rsidRPr="00A24935" w:rsidRDefault="00A24935" w:rsidP="006E39A2">
      <w:pPr>
        <w:jc w:val="left"/>
        <w:rPr>
          <w:lang w:val="en-US"/>
        </w:rPr>
      </w:pPr>
    </w:p>
    <w:p w14:paraId="47A95434" w14:textId="77777777" w:rsidR="00A24935" w:rsidRPr="00A24935" w:rsidRDefault="00A24935" w:rsidP="006E39A2">
      <w:pPr>
        <w:jc w:val="left"/>
        <w:rPr>
          <w:lang w:val="en-US"/>
        </w:rPr>
      </w:pPr>
      <w:r w:rsidRPr="00A24935">
        <w:rPr>
          <w:lang w:val="en-US"/>
        </w:rPr>
        <w:t xml:space="preserve">Good accuracy and attention to detail. </w:t>
      </w:r>
    </w:p>
    <w:p w14:paraId="461022A9" w14:textId="77777777" w:rsidR="00A24935" w:rsidRPr="00A24935" w:rsidRDefault="00A24935" w:rsidP="006E39A2">
      <w:pPr>
        <w:jc w:val="left"/>
        <w:rPr>
          <w:lang w:val="en-US"/>
        </w:rPr>
      </w:pPr>
    </w:p>
    <w:p w14:paraId="740E8A14" w14:textId="77777777" w:rsidR="00A24935" w:rsidRPr="00A24935" w:rsidRDefault="00A24935" w:rsidP="006E39A2">
      <w:pPr>
        <w:jc w:val="left"/>
        <w:rPr>
          <w:lang w:val="en-US"/>
        </w:rPr>
      </w:pPr>
      <w:r w:rsidRPr="00A24935">
        <w:rPr>
          <w:lang w:val="en-US"/>
        </w:rPr>
        <w:t xml:space="preserve">Excellent problem solving skills. </w:t>
      </w:r>
    </w:p>
    <w:p w14:paraId="6CD4158D" w14:textId="77777777" w:rsidR="00A24935" w:rsidRPr="00A24935" w:rsidRDefault="00A24935" w:rsidP="006E39A2">
      <w:pPr>
        <w:jc w:val="left"/>
        <w:rPr>
          <w:lang w:val="en-US"/>
        </w:rPr>
      </w:pPr>
    </w:p>
    <w:p w14:paraId="1F4BBED5" w14:textId="77777777" w:rsidR="00A24935" w:rsidRPr="00A24935" w:rsidRDefault="00A24935" w:rsidP="006E39A2">
      <w:pPr>
        <w:jc w:val="left"/>
        <w:rPr>
          <w:lang w:val="en-US"/>
        </w:rPr>
      </w:pPr>
      <w:r w:rsidRPr="00A24935">
        <w:rPr>
          <w:lang w:val="en-US"/>
        </w:rPr>
        <w:t xml:space="preserve">Understanding the need for confidentiality. </w:t>
      </w:r>
    </w:p>
    <w:p w14:paraId="37E4A78E" w14:textId="77777777" w:rsidR="00A24935" w:rsidRPr="00A24935" w:rsidRDefault="00A24935" w:rsidP="006E39A2">
      <w:pPr>
        <w:jc w:val="left"/>
        <w:rPr>
          <w:lang w:val="en-US"/>
        </w:rPr>
      </w:pPr>
    </w:p>
    <w:p w14:paraId="5FEBFEA1" w14:textId="4E5B8FE3" w:rsidR="00A24935" w:rsidRDefault="00A24935" w:rsidP="006E39A2">
      <w:pPr>
        <w:jc w:val="left"/>
        <w:rPr>
          <w:lang w:val="en-US"/>
        </w:rPr>
      </w:pPr>
      <w:r w:rsidRPr="00A24935">
        <w:rPr>
          <w:lang w:val="en-US"/>
        </w:rPr>
        <w:t>Proficient in IT applications including email, Microsoft Office, web conferencing, spreadsheets/reports.</w:t>
      </w:r>
    </w:p>
    <w:p w14:paraId="29ABD32E" w14:textId="3FD14BC6" w:rsidR="00A24935" w:rsidRDefault="00A24935" w:rsidP="006E39A2">
      <w:pPr>
        <w:jc w:val="left"/>
        <w:rPr>
          <w:lang w:val="en-US"/>
        </w:rPr>
      </w:pPr>
    </w:p>
    <w:p w14:paraId="42369CB9" w14:textId="0B03A7F1" w:rsidR="00A24935" w:rsidRPr="00373D75" w:rsidRDefault="00A24935" w:rsidP="00A24935">
      <w:pPr>
        <w:pStyle w:val="Heading1"/>
      </w:pPr>
      <w:bookmarkStart w:id="5" w:name="_Toc77951765"/>
      <w:r>
        <w:t>ESSENTIAL</w:t>
      </w:r>
      <w:r w:rsidR="00B8032C">
        <w:t xml:space="preserve"> QUALIFICATIONS</w:t>
      </w:r>
      <w:bookmarkEnd w:id="5"/>
      <w:r w:rsidR="00B8032C">
        <w:t xml:space="preserve"> </w:t>
      </w:r>
    </w:p>
    <w:p w14:paraId="36CD7A31" w14:textId="572EC80A" w:rsidR="00373D75" w:rsidRDefault="00CD02F5" w:rsidP="00373D75">
      <w:pPr>
        <w:rPr>
          <w:lang w:val="en-US"/>
        </w:rPr>
      </w:pPr>
      <w:r>
        <w:rPr>
          <w:lang w:val="en-US"/>
        </w:rPr>
        <w:t xml:space="preserve">Be willing to work towards EPA and </w:t>
      </w:r>
      <w:r w:rsidR="00A24935" w:rsidRPr="00A24935">
        <w:rPr>
          <w:lang w:val="en-US"/>
        </w:rPr>
        <w:t xml:space="preserve">IQA qualification </w:t>
      </w:r>
      <w:r>
        <w:rPr>
          <w:lang w:val="en-US"/>
        </w:rPr>
        <w:t xml:space="preserve">as part of the ongoing development in the role. </w:t>
      </w:r>
    </w:p>
    <w:p w14:paraId="38BD157A" w14:textId="77777777" w:rsidR="00CD02F5" w:rsidRPr="00373D75" w:rsidRDefault="00CD02F5" w:rsidP="00373D75"/>
    <w:p w14:paraId="1F969DA4" w14:textId="593377DA" w:rsidR="00373D75" w:rsidRPr="00373D75" w:rsidRDefault="6F4248DF" w:rsidP="6F4248DF">
      <w:pPr>
        <w:pStyle w:val="Heading1"/>
      </w:pPr>
      <w:bookmarkStart w:id="6" w:name="_Toc77951766"/>
      <w:bookmarkStart w:id="7" w:name="_Hlk77951285"/>
      <w:r>
        <w:t>POST HOLDER’S OBLIGATIONS</w:t>
      </w:r>
      <w:bookmarkEnd w:id="6"/>
      <w:r>
        <w:t xml:space="preserve"> </w:t>
      </w:r>
    </w:p>
    <w:bookmarkEnd w:id="7"/>
    <w:p w14:paraId="702A5752" w14:textId="1FB5132E" w:rsidR="00373D75" w:rsidRDefault="00373D75" w:rsidP="00373D75">
      <w:r w:rsidRPr="00373D75">
        <w:t xml:space="preserve">To carry out their duties having full regard for “The </w:t>
      </w:r>
      <w:r w:rsidR="00AE0D64">
        <w:t>Highfield Group</w:t>
      </w:r>
      <w:r w:rsidR="00AE0D64" w:rsidRPr="00373D75">
        <w:t xml:space="preserve"> </w:t>
      </w:r>
      <w:r w:rsidRPr="00373D75">
        <w:t>Way of Working” (please see below).</w:t>
      </w:r>
    </w:p>
    <w:p w14:paraId="0C517B06" w14:textId="77777777" w:rsidR="00AE0D64" w:rsidRPr="00373D75" w:rsidRDefault="00AE0D64" w:rsidP="00373D75"/>
    <w:p w14:paraId="2364CE37" w14:textId="3568B0C0" w:rsidR="00373D75" w:rsidRDefault="00373D75" w:rsidP="00373D75">
      <w:r w:rsidRPr="00373D75">
        <w:t xml:space="preserve">To carry out their duties in accordance with the </w:t>
      </w:r>
      <w:r w:rsidR="00AE0D64">
        <w:t>Highfield Group</w:t>
      </w:r>
      <w:r w:rsidR="00AE0D64" w:rsidRPr="00373D75">
        <w:t xml:space="preserve"> </w:t>
      </w:r>
      <w:r w:rsidRPr="00373D75">
        <w:t>Diversity and Equality policy and in compliance with the Health &amp; Safety at work etc. Act 1974 and any subsequent and relevant health &amp; Safety legislation.</w:t>
      </w:r>
    </w:p>
    <w:p w14:paraId="2CE95911" w14:textId="77777777" w:rsidR="00AE0D64" w:rsidRPr="00373D75" w:rsidRDefault="00AE0D64" w:rsidP="00373D75"/>
    <w:p w14:paraId="6D47DD55" w14:textId="77777777" w:rsidR="00373D75" w:rsidRDefault="6F4248DF" w:rsidP="00373D75">
      <w:r>
        <w:t>The timely and professional dealing with general enquiries in writing, by email or over the telephone including the taking of messages and the accurate recording and, if necessary, the dissemination of all relevant information.</w:t>
      </w:r>
    </w:p>
    <w:p w14:paraId="273736D6" w14:textId="77777777" w:rsidR="00AE0D64" w:rsidRPr="00373D75" w:rsidRDefault="00AE0D64" w:rsidP="00373D75"/>
    <w:p w14:paraId="030D50F7" w14:textId="77777777" w:rsidR="00373D75" w:rsidRDefault="00373D75" w:rsidP="00373D75">
      <w:r w:rsidRPr="00373D75">
        <w:t>These duties are neither exclusive nor exhaustive and the post holder may be required to undertake other reasonable duties and responsibilities without changing the general character of the post.</w:t>
      </w:r>
    </w:p>
    <w:p w14:paraId="6CC1307B" w14:textId="77777777" w:rsidR="00A24935" w:rsidRDefault="00A24935" w:rsidP="00373D75"/>
    <w:p w14:paraId="0F52FA4E" w14:textId="03240231" w:rsidR="00373D75" w:rsidRPr="00373D75" w:rsidRDefault="00373D75" w:rsidP="00AE0D64">
      <w:pPr>
        <w:pStyle w:val="Heading1"/>
      </w:pPr>
      <w:bookmarkStart w:id="8" w:name="_Toc77951767"/>
      <w:r w:rsidRPr="00373D75">
        <w:t xml:space="preserve">THE </w:t>
      </w:r>
      <w:r w:rsidR="00AE0D64">
        <w:t xml:space="preserve">HIGHFIELD GROUP </w:t>
      </w:r>
      <w:r w:rsidRPr="00373D75">
        <w:t>WAY OF WORKING</w:t>
      </w:r>
      <w:bookmarkEnd w:id="8"/>
    </w:p>
    <w:p w14:paraId="7D593702" w14:textId="77777777" w:rsidR="00373D75" w:rsidRPr="00373D75" w:rsidRDefault="00373D75" w:rsidP="00373D75">
      <w:r w:rsidRPr="00373D75">
        <w:t>Think customer;</w:t>
      </w:r>
    </w:p>
    <w:p w14:paraId="62A03C2A" w14:textId="77777777" w:rsidR="00373D75" w:rsidRPr="00373D75" w:rsidRDefault="00373D75" w:rsidP="00373D75">
      <w:r w:rsidRPr="00373D75">
        <w:rPr>
          <w:bCs/>
          <w:iCs/>
        </w:rPr>
        <w:t>Be passionate about our products and services;</w:t>
      </w:r>
    </w:p>
    <w:p w14:paraId="3830FB96" w14:textId="77777777" w:rsidR="00373D75" w:rsidRPr="00373D75" w:rsidRDefault="00373D75" w:rsidP="00373D75">
      <w:r w:rsidRPr="00373D75">
        <w:rPr>
          <w:bCs/>
          <w:iCs/>
        </w:rPr>
        <w:t>Be a team player;</w:t>
      </w:r>
    </w:p>
    <w:p w14:paraId="4A308BA6" w14:textId="77777777" w:rsidR="00373D75" w:rsidRPr="00373D75" w:rsidRDefault="00373D75" w:rsidP="00373D75">
      <w:r w:rsidRPr="00373D75">
        <w:rPr>
          <w:bCs/>
          <w:iCs/>
        </w:rPr>
        <w:t>Accept responsibility for your actions;</w:t>
      </w:r>
    </w:p>
    <w:p w14:paraId="436A3732" w14:textId="77777777" w:rsidR="00373D75" w:rsidRPr="00373D75" w:rsidRDefault="00373D75" w:rsidP="00373D75">
      <w:r w:rsidRPr="00373D75">
        <w:rPr>
          <w:bCs/>
          <w:iCs/>
        </w:rPr>
        <w:t>Be enthusiastic, honest and confident;</w:t>
      </w:r>
    </w:p>
    <w:p w14:paraId="5CD45579" w14:textId="77777777" w:rsidR="00373D75" w:rsidRPr="00373D75" w:rsidRDefault="00373D75" w:rsidP="00373D75">
      <w:r w:rsidRPr="00373D75">
        <w:rPr>
          <w:bCs/>
          <w:iCs/>
        </w:rPr>
        <w:t>Listen and learn and respect confidentiality;</w:t>
      </w:r>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9" w:name="_Toc77951768"/>
      <w:r w:rsidRPr="00373D75">
        <w:t xml:space="preserve">THE </w:t>
      </w:r>
      <w:r>
        <w:t>HIGHFIELD GROUP</w:t>
      </w:r>
      <w:r w:rsidR="00373D75" w:rsidRPr="00373D75">
        <w:t>’S COMMITMENT TO YOU</w:t>
      </w:r>
      <w:bookmarkEnd w:id="9"/>
    </w:p>
    <w:p w14:paraId="2A6D3CB1" w14:textId="77777777" w:rsidR="00373D75" w:rsidRPr="00373D75" w:rsidRDefault="00373D75" w:rsidP="00373D75">
      <w:r w:rsidRPr="00373D75">
        <w:t>To build on your strengths and develop your skills;</w:t>
      </w:r>
    </w:p>
    <w:p w14:paraId="3BBE28D8" w14:textId="77777777" w:rsidR="00373D75" w:rsidRPr="00373D75" w:rsidRDefault="00373D75" w:rsidP="00373D75">
      <w:r w:rsidRPr="00373D75">
        <w:rPr>
          <w:bCs/>
          <w:iCs/>
        </w:rPr>
        <w:t xml:space="preserve">To recognise the value of your contribution; </w:t>
      </w:r>
    </w:p>
    <w:p w14:paraId="0931B872" w14:textId="77777777" w:rsidR="00373D75" w:rsidRPr="00373D75" w:rsidRDefault="00373D75" w:rsidP="00373D75">
      <w:r w:rsidRPr="00373D75">
        <w:rPr>
          <w:bCs/>
          <w:iCs/>
        </w:rPr>
        <w:t xml:space="preserve">To respect the balance between life and work; </w:t>
      </w:r>
    </w:p>
    <w:p w14:paraId="537D95F3" w14:textId="77777777" w:rsidR="00373D75" w:rsidRPr="00373D75" w:rsidRDefault="00373D75" w:rsidP="00373D75">
      <w:r w:rsidRPr="00373D75">
        <w:rPr>
          <w:bCs/>
          <w:iCs/>
        </w:rPr>
        <w:t>To maintain confidentiality;</w:t>
      </w:r>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CD02F5">
      <w:headerReference w:type="default" r:id="rId11"/>
      <w:footerReference w:type="even" r:id="rId12"/>
      <w:footerReference w:type="default" r:id="rId13"/>
      <w:footerReference w:type="first" r:id="rId14"/>
      <w:pgSz w:w="11906" w:h="16838"/>
      <w:pgMar w:top="1440" w:right="1110" w:bottom="1440" w:left="1156"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DE6D" w14:textId="77777777" w:rsidR="00123788" w:rsidRDefault="00123788">
      <w:r>
        <w:separator/>
      </w:r>
    </w:p>
    <w:p w14:paraId="30F9CCBF" w14:textId="77777777" w:rsidR="00123788" w:rsidRDefault="00123788"/>
  </w:endnote>
  <w:endnote w:type="continuationSeparator" w:id="0">
    <w:p w14:paraId="3338D67F" w14:textId="77777777" w:rsidR="00123788" w:rsidRDefault="00123788">
      <w:r>
        <w:continuationSeparator/>
      </w:r>
    </w:p>
    <w:p w14:paraId="26898F58" w14:textId="77777777" w:rsidR="00123788" w:rsidRDefault="00123788"/>
  </w:endnote>
  <w:endnote w:type="continuationNotice" w:id="1">
    <w:p w14:paraId="4F74E66F" w14:textId="77777777" w:rsidR="00123788" w:rsidRDefault="00123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4871DED2" w:rsidR="00BB0109" w:rsidRDefault="00BB0109" w:rsidP="0010732E">
    <w:pPr>
      <w:pStyle w:val="Footer"/>
      <w:jc w:val="center"/>
    </w:pPr>
    <w:r>
      <w:rPr>
        <w:noProof w:val="0"/>
      </w:rPr>
      <w:t>Copyright 20</w:t>
    </w:r>
    <w:r w:rsidR="000A5C07">
      <w:rPr>
        <w:noProof w:val="0"/>
      </w:rPr>
      <w:t>22</w:t>
    </w:r>
    <w:r>
      <w:rPr>
        <w:noProof w:val="0"/>
      </w:rPr>
      <w:t xml:space="preserve"> The Highfield Group, All Rights </w:t>
    </w:r>
    <w:proofErr w:type="gramStart"/>
    <w:r>
      <w:rPr>
        <w:noProof w:val="0"/>
      </w:rPr>
      <w:t>Reserved  -</w:t>
    </w:r>
    <w:proofErr w:type="gramEnd"/>
    <w:r>
      <w:rPr>
        <w:noProof w:val="0"/>
      </w:rPr>
      <w:t xml:space="preserve">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0A5C07" w:rsidP="00EF4810">
    <w:pPr>
      <w:pStyle w:val="Footer"/>
    </w:pPr>
    <w:r>
      <w:fldChar w:fldCharType="begin"/>
    </w:r>
    <w:r>
      <w:instrText xml:space="preserve"> Title \* lower \* MERGEFORMAT </w:instrText>
    </w:r>
    <w:r>
      <w:fldChar w:fldCharType="separate"/>
    </w:r>
    <w:r w:rsidR="00BB0109">
      <w:t>1</w:t>
    </w:r>
    <w:r>
      <w:fldChar w:fldCharType="end"/>
    </w:r>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r w:rsidR="000A5C07">
      <w:fldChar w:fldCharType="begin"/>
    </w:r>
    <w:r w:rsidR="000A5C07">
      <w:instrText xml:space="preserve"> Author \*lower \* MERGEFORMAT </w:instrText>
    </w:r>
    <w:r w:rsidR="000A5C07">
      <w:fldChar w:fldCharType="separate"/>
    </w:r>
    <w:r>
      <w:t>jasonsprenger</w:t>
    </w:r>
    <w:r w:rsidR="000A5C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9C42" w14:textId="77777777" w:rsidR="00123788" w:rsidRDefault="00123788">
      <w:r>
        <w:separator/>
      </w:r>
    </w:p>
    <w:p w14:paraId="59535BE1" w14:textId="77777777" w:rsidR="00123788" w:rsidRDefault="00123788"/>
  </w:footnote>
  <w:footnote w:type="continuationSeparator" w:id="0">
    <w:p w14:paraId="7637FF4E" w14:textId="77777777" w:rsidR="00123788" w:rsidRDefault="00123788">
      <w:r>
        <w:continuationSeparator/>
      </w:r>
    </w:p>
    <w:p w14:paraId="5D4A4F0B" w14:textId="77777777" w:rsidR="00123788" w:rsidRDefault="00123788"/>
  </w:footnote>
  <w:footnote w:type="continuationNotice" w:id="1">
    <w:p w14:paraId="225514A9" w14:textId="77777777" w:rsidR="00123788" w:rsidRDefault="00123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445580">
    <w:abstractNumId w:val="10"/>
  </w:num>
  <w:num w:numId="2" w16cid:durableId="79760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669557">
    <w:abstractNumId w:val="5"/>
  </w:num>
  <w:num w:numId="4" w16cid:durableId="997686445">
    <w:abstractNumId w:val="3"/>
  </w:num>
  <w:num w:numId="5" w16cid:durableId="295961740">
    <w:abstractNumId w:val="1"/>
  </w:num>
  <w:num w:numId="6" w16cid:durableId="712120843">
    <w:abstractNumId w:val="2"/>
  </w:num>
  <w:num w:numId="7" w16cid:durableId="1072505738">
    <w:abstractNumId w:val="12"/>
  </w:num>
  <w:num w:numId="8" w16cid:durableId="1919515606">
    <w:abstractNumId w:val="11"/>
  </w:num>
  <w:num w:numId="9" w16cid:durableId="1322198869">
    <w:abstractNumId w:val="8"/>
  </w:num>
  <w:num w:numId="10" w16cid:durableId="496921754">
    <w:abstractNumId w:val="13"/>
  </w:num>
  <w:num w:numId="11" w16cid:durableId="984745387">
    <w:abstractNumId w:val="9"/>
  </w:num>
  <w:num w:numId="12" w16cid:durableId="1851873682">
    <w:abstractNumId w:val="7"/>
  </w:num>
  <w:num w:numId="13" w16cid:durableId="699280899">
    <w:abstractNumId w:val="6"/>
  </w:num>
  <w:num w:numId="14" w16cid:durableId="168181638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7BAC"/>
    <w:rsid w:val="00051253"/>
    <w:rsid w:val="000546F6"/>
    <w:rsid w:val="00062F69"/>
    <w:rsid w:val="0006347E"/>
    <w:rsid w:val="00070527"/>
    <w:rsid w:val="000711E1"/>
    <w:rsid w:val="00075527"/>
    <w:rsid w:val="000756F2"/>
    <w:rsid w:val="00080841"/>
    <w:rsid w:val="00083D69"/>
    <w:rsid w:val="000855E5"/>
    <w:rsid w:val="00086100"/>
    <w:rsid w:val="000A30D1"/>
    <w:rsid w:val="000A5C07"/>
    <w:rsid w:val="000B671B"/>
    <w:rsid w:val="000B7DDD"/>
    <w:rsid w:val="000C066D"/>
    <w:rsid w:val="000C4071"/>
    <w:rsid w:val="000C6478"/>
    <w:rsid w:val="000D0029"/>
    <w:rsid w:val="000D2048"/>
    <w:rsid w:val="000D4DE6"/>
    <w:rsid w:val="000E16ED"/>
    <w:rsid w:val="000E2247"/>
    <w:rsid w:val="000F562E"/>
    <w:rsid w:val="0010732E"/>
    <w:rsid w:val="00115D4F"/>
    <w:rsid w:val="00123788"/>
    <w:rsid w:val="0012599A"/>
    <w:rsid w:val="00140D04"/>
    <w:rsid w:val="0014272E"/>
    <w:rsid w:val="00153C33"/>
    <w:rsid w:val="0015693A"/>
    <w:rsid w:val="0016222A"/>
    <w:rsid w:val="00167479"/>
    <w:rsid w:val="0018030B"/>
    <w:rsid w:val="001831C6"/>
    <w:rsid w:val="00187D76"/>
    <w:rsid w:val="00194049"/>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07032"/>
    <w:rsid w:val="00321BA1"/>
    <w:rsid w:val="00324C6F"/>
    <w:rsid w:val="00343DDC"/>
    <w:rsid w:val="00344B5D"/>
    <w:rsid w:val="003467F6"/>
    <w:rsid w:val="00353348"/>
    <w:rsid w:val="00357FA1"/>
    <w:rsid w:val="00362DED"/>
    <w:rsid w:val="00366372"/>
    <w:rsid w:val="00373D75"/>
    <w:rsid w:val="00380064"/>
    <w:rsid w:val="00380AD5"/>
    <w:rsid w:val="003A22C8"/>
    <w:rsid w:val="003A5997"/>
    <w:rsid w:val="003C379B"/>
    <w:rsid w:val="003C44EB"/>
    <w:rsid w:val="003C5612"/>
    <w:rsid w:val="003C5B3A"/>
    <w:rsid w:val="003D6FC8"/>
    <w:rsid w:val="003F09DA"/>
    <w:rsid w:val="00403D25"/>
    <w:rsid w:val="0040467F"/>
    <w:rsid w:val="00404DF5"/>
    <w:rsid w:val="00412F7E"/>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E3E8C"/>
    <w:rsid w:val="004F419D"/>
    <w:rsid w:val="00507270"/>
    <w:rsid w:val="005108E0"/>
    <w:rsid w:val="005153F0"/>
    <w:rsid w:val="00517287"/>
    <w:rsid w:val="00531BAD"/>
    <w:rsid w:val="00535436"/>
    <w:rsid w:val="005356A8"/>
    <w:rsid w:val="00544A44"/>
    <w:rsid w:val="00545087"/>
    <w:rsid w:val="005806A0"/>
    <w:rsid w:val="00584C2D"/>
    <w:rsid w:val="005929C1"/>
    <w:rsid w:val="00596D01"/>
    <w:rsid w:val="005C273E"/>
    <w:rsid w:val="005C49B9"/>
    <w:rsid w:val="005C68C9"/>
    <w:rsid w:val="005F37D7"/>
    <w:rsid w:val="00617CA3"/>
    <w:rsid w:val="00617EB6"/>
    <w:rsid w:val="00633600"/>
    <w:rsid w:val="0063526E"/>
    <w:rsid w:val="006417D7"/>
    <w:rsid w:val="00644BA3"/>
    <w:rsid w:val="006577ED"/>
    <w:rsid w:val="00662AF7"/>
    <w:rsid w:val="006828CE"/>
    <w:rsid w:val="00686964"/>
    <w:rsid w:val="006961D5"/>
    <w:rsid w:val="006977B4"/>
    <w:rsid w:val="006A49B8"/>
    <w:rsid w:val="006A57C4"/>
    <w:rsid w:val="006C0CE3"/>
    <w:rsid w:val="006C1856"/>
    <w:rsid w:val="006C4FDA"/>
    <w:rsid w:val="006C6E6B"/>
    <w:rsid w:val="006D1138"/>
    <w:rsid w:val="006D27E4"/>
    <w:rsid w:val="006E39A2"/>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57872"/>
    <w:rsid w:val="00966AA0"/>
    <w:rsid w:val="0097261D"/>
    <w:rsid w:val="009805DD"/>
    <w:rsid w:val="009810AD"/>
    <w:rsid w:val="009C20DA"/>
    <w:rsid w:val="009C2A99"/>
    <w:rsid w:val="009C5AA2"/>
    <w:rsid w:val="009D1633"/>
    <w:rsid w:val="009E6764"/>
    <w:rsid w:val="009F0972"/>
    <w:rsid w:val="00A03B6F"/>
    <w:rsid w:val="00A047FE"/>
    <w:rsid w:val="00A04BDC"/>
    <w:rsid w:val="00A113E0"/>
    <w:rsid w:val="00A24582"/>
    <w:rsid w:val="00A2473D"/>
    <w:rsid w:val="00A24935"/>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329F"/>
    <w:rsid w:val="00B17469"/>
    <w:rsid w:val="00B21054"/>
    <w:rsid w:val="00B2414B"/>
    <w:rsid w:val="00B25653"/>
    <w:rsid w:val="00B2592D"/>
    <w:rsid w:val="00B270FA"/>
    <w:rsid w:val="00B32255"/>
    <w:rsid w:val="00B379D7"/>
    <w:rsid w:val="00B414BE"/>
    <w:rsid w:val="00B530C1"/>
    <w:rsid w:val="00B6028C"/>
    <w:rsid w:val="00B8032C"/>
    <w:rsid w:val="00B95D16"/>
    <w:rsid w:val="00BA1A7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81F78"/>
    <w:rsid w:val="00C85670"/>
    <w:rsid w:val="00C87A9F"/>
    <w:rsid w:val="00CA1BF8"/>
    <w:rsid w:val="00CA3623"/>
    <w:rsid w:val="00CB6332"/>
    <w:rsid w:val="00CC5ED7"/>
    <w:rsid w:val="00CC7BDB"/>
    <w:rsid w:val="00CD02F5"/>
    <w:rsid w:val="00CD5195"/>
    <w:rsid w:val="00CF1828"/>
    <w:rsid w:val="00CF220A"/>
    <w:rsid w:val="00CF2A63"/>
    <w:rsid w:val="00CF327A"/>
    <w:rsid w:val="00CF6996"/>
    <w:rsid w:val="00CF702A"/>
    <w:rsid w:val="00D15D61"/>
    <w:rsid w:val="00D31198"/>
    <w:rsid w:val="00D40D6D"/>
    <w:rsid w:val="00D42ADC"/>
    <w:rsid w:val="00D42F7B"/>
    <w:rsid w:val="00D63533"/>
    <w:rsid w:val="00D66725"/>
    <w:rsid w:val="00D72EC6"/>
    <w:rsid w:val="00D86A92"/>
    <w:rsid w:val="00DA678E"/>
    <w:rsid w:val="00DB4CE4"/>
    <w:rsid w:val="00DB59B5"/>
    <w:rsid w:val="00DB738C"/>
    <w:rsid w:val="00DB772D"/>
    <w:rsid w:val="00DC1FDF"/>
    <w:rsid w:val="00DC66F0"/>
    <w:rsid w:val="00DC6791"/>
    <w:rsid w:val="00DC6C9A"/>
    <w:rsid w:val="00DE5EEF"/>
    <w:rsid w:val="00DF1643"/>
    <w:rsid w:val="00DF422B"/>
    <w:rsid w:val="00DF5B82"/>
    <w:rsid w:val="00E15E87"/>
    <w:rsid w:val="00E279E1"/>
    <w:rsid w:val="00E31B81"/>
    <w:rsid w:val="00E33FB6"/>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10FEE"/>
    <w:rsid w:val="00F156FA"/>
    <w:rsid w:val="00F17AF4"/>
    <w:rsid w:val="00F20245"/>
    <w:rsid w:val="00F20629"/>
    <w:rsid w:val="00F270F1"/>
    <w:rsid w:val="00F44259"/>
    <w:rsid w:val="00F51E4C"/>
    <w:rsid w:val="00F53F30"/>
    <w:rsid w:val="00F61466"/>
    <w:rsid w:val="00F6434A"/>
    <w:rsid w:val="00F650F3"/>
    <w:rsid w:val="00F67797"/>
    <w:rsid w:val="00F72C66"/>
    <w:rsid w:val="00F8019E"/>
    <w:rsid w:val="00F9302A"/>
    <w:rsid w:val="00F95B26"/>
    <w:rsid w:val="00FC39DF"/>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1"/>
      </w:numPr>
      <w:outlineLvl w:val="0"/>
    </w:pPr>
    <w:rPr>
      <w:b/>
      <w:color w:val="000000"/>
      <w:lang w:val="en-US"/>
    </w:rPr>
  </w:style>
  <w:style w:type="paragraph" w:customStyle="1" w:styleId="Level2">
    <w:name w:val="Level 2"/>
    <w:basedOn w:val="Body2"/>
    <w:rsid w:val="00787F8F"/>
    <w:pPr>
      <w:numPr>
        <w:ilvl w:val="1"/>
        <w:numId w:val="1"/>
      </w:numPr>
      <w:jc w:val="left"/>
      <w:outlineLvl w:val="1"/>
    </w:pPr>
    <w:rPr>
      <w:color w:val="000000"/>
      <w:lang w:val="en-US"/>
    </w:rPr>
  </w:style>
  <w:style w:type="paragraph" w:customStyle="1" w:styleId="Level3">
    <w:name w:val="Level 3"/>
    <w:basedOn w:val="Normal"/>
    <w:rsid w:val="00787F8F"/>
    <w:pPr>
      <w:numPr>
        <w:ilvl w:val="2"/>
        <w:numId w:val="1"/>
      </w:numPr>
      <w:spacing w:after="240" w:line="312" w:lineRule="auto"/>
      <w:jc w:val="left"/>
      <w:outlineLvl w:val="2"/>
    </w:pPr>
    <w:rPr>
      <w:color w:val="000000"/>
      <w:lang w:val="en-US"/>
    </w:rPr>
  </w:style>
  <w:style w:type="paragraph" w:customStyle="1" w:styleId="Level4">
    <w:name w:val="Level 4"/>
    <w:basedOn w:val="Normal"/>
    <w:rsid w:val="00787F8F"/>
    <w:pPr>
      <w:numPr>
        <w:ilvl w:val="3"/>
        <w:numId w:val="1"/>
      </w:numPr>
      <w:suppressAutoHyphens/>
      <w:spacing w:after="200" w:line="276" w:lineRule="auto"/>
      <w:jc w:val="left"/>
      <w:outlineLvl w:val="3"/>
    </w:pPr>
  </w:style>
  <w:style w:type="paragraph" w:customStyle="1" w:styleId="Level5">
    <w:name w:val="Level 5"/>
    <w:basedOn w:val="Normal"/>
    <w:rsid w:val="00787F8F"/>
    <w:pPr>
      <w:numPr>
        <w:ilvl w:val="4"/>
        <w:numId w:val="1"/>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3" ma:contentTypeDescription="Create a new document." ma:contentTypeScope="" ma:versionID="98aaf58730a827ea710d60d1f404278f">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e9f9217582fa0302aeffde7e77ea905d"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5508-DA83-46C3-A6AE-2784F4D5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444-6cc8-4767-96c4-1946d5f1da81"/>
    <ds:schemaRef ds:uri="6453daa1-b633-4bd3-bf05-ac0f44179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BAEA4-80A7-4619-B0F8-942FEE21AC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53daa1-b633-4bd3-bf05-ac0f441796eb"/>
    <ds:schemaRef ds:uri="b8ceb444-6cc8-4767-96c4-1946d5f1da81"/>
    <ds:schemaRef ds:uri="http://www.w3.org/XML/1998/namespace"/>
    <ds:schemaRef ds:uri="http://purl.org/dc/dcmitype/"/>
  </ds:schemaRefs>
</ds:datastoreItem>
</file>

<file path=customXml/itemProps3.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4.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Charlotte Barefoot</cp:lastModifiedBy>
  <cp:revision>2</cp:revision>
  <cp:lastPrinted>2010-12-16T09:46:00Z</cp:lastPrinted>
  <dcterms:created xsi:type="dcterms:W3CDTF">2022-10-21T14:07:00Z</dcterms:created>
  <dcterms:modified xsi:type="dcterms:W3CDTF">2022-10-21T14:07:00Z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ies>
</file>