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CDC5E" w14:textId="77777777" w:rsidR="004877DB" w:rsidRPr="003F6DCE" w:rsidRDefault="004877DB" w:rsidP="004877DB">
      <w:pPr>
        <w:jc w:val="right"/>
        <w:rPr>
          <w:rFonts w:ascii="Arial" w:hAnsi="Arial" w:cs="Arial"/>
          <w:i/>
          <w:iCs/>
          <w:lang w:val="pl-PL"/>
        </w:rPr>
      </w:pPr>
      <w:r w:rsidRPr="003F6DCE">
        <w:rPr>
          <w:rFonts w:ascii="Arial" w:hAnsi="Arial" w:cs="Arial"/>
          <w:i/>
          <w:iCs/>
          <w:lang w:val="pl-PL"/>
        </w:rPr>
        <w:t>Informacja prasowa</w:t>
      </w:r>
    </w:p>
    <w:p w14:paraId="387ED8FE" w14:textId="3B1B4986" w:rsidR="004877DB" w:rsidRPr="003F6DCE" w:rsidRDefault="00E4248B" w:rsidP="004877DB">
      <w:pPr>
        <w:jc w:val="right"/>
        <w:rPr>
          <w:rFonts w:ascii="Arial" w:hAnsi="Arial" w:cs="Arial"/>
          <w:lang w:val="pl-PL"/>
        </w:rPr>
      </w:pPr>
      <w:r w:rsidRPr="003F6DCE">
        <w:rPr>
          <w:rFonts w:ascii="Arial" w:hAnsi="Arial" w:cs="Arial"/>
          <w:lang w:val="pl-PL"/>
        </w:rPr>
        <w:t>Warszawa</w:t>
      </w:r>
      <w:r w:rsidR="004877DB" w:rsidRPr="003F6DCE">
        <w:rPr>
          <w:rFonts w:ascii="Arial" w:hAnsi="Arial" w:cs="Arial"/>
          <w:lang w:val="pl-PL"/>
        </w:rPr>
        <w:t xml:space="preserve">, </w:t>
      </w:r>
      <w:r w:rsidR="002007E1" w:rsidRPr="002007E1">
        <w:rPr>
          <w:rFonts w:ascii="Arial" w:hAnsi="Arial" w:cs="Arial"/>
          <w:lang w:val="pl-PL"/>
        </w:rPr>
        <w:t>21</w:t>
      </w:r>
      <w:r w:rsidR="004877DB" w:rsidRPr="003F6DCE">
        <w:rPr>
          <w:rFonts w:ascii="Arial" w:hAnsi="Arial" w:cs="Arial"/>
          <w:lang w:val="pl-PL"/>
        </w:rPr>
        <w:t>.</w:t>
      </w:r>
      <w:r w:rsidRPr="003F6DCE">
        <w:rPr>
          <w:rFonts w:ascii="Arial" w:hAnsi="Arial" w:cs="Arial"/>
          <w:lang w:val="pl-PL"/>
        </w:rPr>
        <w:t>01</w:t>
      </w:r>
      <w:r w:rsidR="004877DB" w:rsidRPr="003F6DCE">
        <w:rPr>
          <w:rFonts w:ascii="Arial" w:hAnsi="Arial" w:cs="Arial"/>
          <w:lang w:val="pl-PL"/>
        </w:rPr>
        <w:t>.202</w:t>
      </w:r>
      <w:r w:rsidRPr="003F6DCE">
        <w:rPr>
          <w:rFonts w:ascii="Arial" w:hAnsi="Arial" w:cs="Arial"/>
          <w:lang w:val="pl-PL"/>
        </w:rPr>
        <w:t>5</w:t>
      </w:r>
    </w:p>
    <w:p w14:paraId="64D14639" w14:textId="1EDC1000" w:rsidR="003F748B" w:rsidRPr="003F6DCE" w:rsidRDefault="003F748B" w:rsidP="00EB0EFD">
      <w:pPr>
        <w:rPr>
          <w:rFonts w:ascii="Arial" w:hAnsi="Arial" w:cs="Arial"/>
          <w:b/>
          <w:bCs/>
          <w:lang w:val="pl-PL"/>
        </w:rPr>
      </w:pPr>
    </w:p>
    <w:p w14:paraId="0E398066" w14:textId="77777777" w:rsidR="00727E7C" w:rsidRPr="00727E7C" w:rsidRDefault="00727E7C" w:rsidP="00727E7C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pl-PL"/>
        </w:rPr>
      </w:pPr>
      <w:r w:rsidRPr="00727E7C">
        <w:rPr>
          <w:rFonts w:ascii="Arial" w:hAnsi="Arial" w:cs="Arial"/>
          <w:b/>
          <w:bCs/>
          <w:color w:val="000000" w:themeColor="text1"/>
          <w:sz w:val="24"/>
          <w:szCs w:val="24"/>
          <w:lang w:val="pl-PL"/>
        </w:rPr>
        <w:t xml:space="preserve">„Normalność” </w:t>
      </w:r>
      <w:proofErr w:type="spellStart"/>
      <w:r w:rsidRPr="00727E7C">
        <w:rPr>
          <w:rFonts w:ascii="Arial" w:hAnsi="Arial" w:cs="Arial"/>
          <w:b/>
          <w:bCs/>
          <w:color w:val="000000" w:themeColor="text1"/>
          <w:sz w:val="24"/>
          <w:szCs w:val="24"/>
          <w:lang w:val="pl-PL"/>
        </w:rPr>
        <w:t>hematoonkologiczna</w:t>
      </w:r>
      <w:proofErr w:type="spellEnd"/>
      <w:r w:rsidRPr="00727E7C">
        <w:rPr>
          <w:rFonts w:ascii="Arial" w:hAnsi="Arial" w:cs="Arial"/>
          <w:b/>
          <w:bCs/>
          <w:color w:val="000000" w:themeColor="text1"/>
          <w:sz w:val="24"/>
          <w:szCs w:val="24"/>
          <w:lang w:val="pl-PL"/>
        </w:rPr>
        <w:t xml:space="preserve">: sprzęt, modernizacja oddziałów, opieka </w:t>
      </w:r>
      <w:proofErr w:type="spellStart"/>
      <w:r w:rsidRPr="00727E7C">
        <w:rPr>
          <w:rFonts w:ascii="Arial" w:hAnsi="Arial" w:cs="Arial"/>
          <w:b/>
          <w:bCs/>
          <w:color w:val="000000" w:themeColor="text1"/>
          <w:sz w:val="24"/>
          <w:szCs w:val="24"/>
          <w:lang w:val="pl-PL"/>
        </w:rPr>
        <w:t>psychoonkologów</w:t>
      </w:r>
      <w:proofErr w:type="spellEnd"/>
    </w:p>
    <w:p w14:paraId="1D7574D2" w14:textId="3E691F74" w:rsidR="00941159" w:rsidRPr="00BD3680" w:rsidRDefault="00AD3F54" w:rsidP="001B1286">
      <w:pPr>
        <w:jc w:val="both"/>
        <w:rPr>
          <w:rFonts w:ascii="Arial" w:hAnsi="Arial" w:cs="Arial"/>
          <w:b/>
          <w:bCs/>
          <w:lang w:val="pl-PL"/>
        </w:rPr>
      </w:pPr>
      <w:r w:rsidRPr="003F6DCE">
        <w:rPr>
          <w:rFonts w:ascii="Arial" w:hAnsi="Arial" w:cs="Arial"/>
          <w:b/>
          <w:bCs/>
          <w:lang w:val="pl-PL"/>
        </w:rPr>
        <w:t>Rutyna,</w:t>
      </w:r>
      <w:r w:rsidR="007537C0" w:rsidRPr="003F6DCE">
        <w:rPr>
          <w:rFonts w:ascii="Arial" w:hAnsi="Arial" w:cs="Arial"/>
          <w:b/>
          <w:bCs/>
          <w:lang w:val="pl-PL"/>
        </w:rPr>
        <w:t xml:space="preserve"> plany</w:t>
      </w:r>
      <w:r w:rsidRPr="003F6DCE">
        <w:rPr>
          <w:rFonts w:ascii="Arial" w:hAnsi="Arial" w:cs="Arial"/>
          <w:b/>
          <w:bCs/>
          <w:lang w:val="pl-PL"/>
        </w:rPr>
        <w:t>, marzenia</w:t>
      </w:r>
      <w:r w:rsidR="00941159" w:rsidRPr="003F6DCE">
        <w:rPr>
          <w:rFonts w:ascii="Arial" w:hAnsi="Arial" w:cs="Arial"/>
          <w:b/>
          <w:bCs/>
          <w:lang w:val="pl-PL"/>
        </w:rPr>
        <w:t xml:space="preserve"> i </w:t>
      </w:r>
      <w:r w:rsidR="00490A15" w:rsidRPr="003F6DCE">
        <w:rPr>
          <w:rFonts w:ascii="Arial" w:hAnsi="Arial" w:cs="Arial"/>
          <w:b/>
          <w:bCs/>
          <w:lang w:val="pl-PL"/>
        </w:rPr>
        <w:t xml:space="preserve">nagła </w:t>
      </w:r>
      <w:r w:rsidR="007537C0" w:rsidRPr="003F6DCE">
        <w:rPr>
          <w:rFonts w:ascii="Arial" w:hAnsi="Arial" w:cs="Arial"/>
          <w:b/>
          <w:bCs/>
          <w:lang w:val="pl-PL"/>
        </w:rPr>
        <w:t>d</w:t>
      </w:r>
      <w:r w:rsidR="00184549" w:rsidRPr="003F6DCE">
        <w:rPr>
          <w:rFonts w:ascii="Arial" w:hAnsi="Arial" w:cs="Arial"/>
          <w:b/>
          <w:bCs/>
          <w:lang w:val="pl-PL"/>
        </w:rPr>
        <w:t>iagnoza – nowotwór krwi</w:t>
      </w:r>
      <w:r w:rsidR="007537C0" w:rsidRPr="003F6DCE">
        <w:rPr>
          <w:rFonts w:ascii="Arial" w:hAnsi="Arial" w:cs="Arial"/>
          <w:b/>
          <w:bCs/>
          <w:lang w:val="pl-PL"/>
        </w:rPr>
        <w:t>.</w:t>
      </w:r>
      <w:r w:rsidR="00184549" w:rsidRPr="003F6DCE">
        <w:rPr>
          <w:rFonts w:ascii="Arial" w:hAnsi="Arial" w:cs="Arial"/>
          <w:b/>
          <w:bCs/>
          <w:lang w:val="pl-PL"/>
        </w:rPr>
        <w:t xml:space="preserve"> </w:t>
      </w:r>
      <w:r w:rsidR="004B4D76" w:rsidRPr="003F6DCE">
        <w:rPr>
          <w:rFonts w:ascii="Arial" w:hAnsi="Arial" w:cs="Arial"/>
          <w:b/>
          <w:bCs/>
          <w:lang w:val="pl-PL"/>
        </w:rPr>
        <w:t>C</w:t>
      </w:r>
      <w:r w:rsidR="00184549" w:rsidRPr="003F6DCE">
        <w:rPr>
          <w:rFonts w:ascii="Arial" w:hAnsi="Arial" w:cs="Arial"/>
          <w:b/>
          <w:bCs/>
          <w:lang w:val="pl-PL"/>
        </w:rPr>
        <w:t>o 40 minut w Polsce</w:t>
      </w:r>
      <w:r w:rsidR="004B4D76" w:rsidRPr="003F6DCE">
        <w:rPr>
          <w:rFonts w:ascii="Arial" w:hAnsi="Arial" w:cs="Arial"/>
          <w:b/>
          <w:bCs/>
          <w:lang w:val="pl-PL"/>
        </w:rPr>
        <w:t xml:space="preserve"> ktoś musi zmierzyć się z informacją o chorobie</w:t>
      </w:r>
      <w:r w:rsidR="007537C0" w:rsidRPr="003F6DCE">
        <w:rPr>
          <w:rFonts w:ascii="Arial" w:hAnsi="Arial" w:cs="Arial"/>
          <w:b/>
          <w:bCs/>
          <w:lang w:val="pl-PL"/>
        </w:rPr>
        <w:t>.</w:t>
      </w:r>
      <w:r w:rsidR="00490A15" w:rsidRPr="003F6DCE">
        <w:rPr>
          <w:rFonts w:ascii="Arial" w:hAnsi="Arial" w:cs="Arial"/>
          <w:b/>
          <w:bCs/>
          <w:lang w:val="pl-PL"/>
        </w:rPr>
        <w:t xml:space="preserve"> </w:t>
      </w:r>
      <w:r w:rsidRPr="003F6DCE">
        <w:rPr>
          <w:rFonts w:ascii="Arial" w:hAnsi="Arial" w:cs="Arial"/>
          <w:b/>
          <w:bCs/>
          <w:lang w:val="pl-PL"/>
        </w:rPr>
        <w:t xml:space="preserve">Od tego momentu </w:t>
      </w:r>
      <w:r w:rsidR="00BD3680">
        <w:rPr>
          <w:rFonts w:ascii="Arial" w:hAnsi="Arial" w:cs="Arial"/>
          <w:b/>
          <w:bCs/>
          <w:lang w:val="pl-PL"/>
        </w:rPr>
        <w:t>życie całkowicie zmienia tor. Nową codziennością stają się wymagające leczenie, długie pobyty w szpitalu</w:t>
      </w:r>
      <w:r w:rsidR="00E473B5">
        <w:rPr>
          <w:rFonts w:ascii="Arial" w:hAnsi="Arial" w:cs="Arial"/>
          <w:b/>
          <w:bCs/>
          <w:lang w:val="pl-PL"/>
        </w:rPr>
        <w:t xml:space="preserve"> </w:t>
      </w:r>
      <w:r w:rsidR="002803AB">
        <w:rPr>
          <w:rFonts w:ascii="Arial" w:hAnsi="Arial" w:cs="Arial"/>
          <w:b/>
          <w:bCs/>
          <w:lang w:val="pl-PL"/>
        </w:rPr>
        <w:t xml:space="preserve">i </w:t>
      </w:r>
      <w:r w:rsidR="00BD3680">
        <w:rPr>
          <w:rFonts w:ascii="Arial" w:hAnsi="Arial" w:cs="Arial"/>
          <w:b/>
          <w:bCs/>
          <w:lang w:val="pl-PL"/>
        </w:rPr>
        <w:t xml:space="preserve">izolacja, </w:t>
      </w:r>
      <w:r w:rsidRPr="003F6DCE">
        <w:rPr>
          <w:rFonts w:ascii="Arial" w:hAnsi="Arial" w:cs="Arial"/>
          <w:b/>
          <w:bCs/>
          <w:lang w:val="pl-PL"/>
        </w:rPr>
        <w:t xml:space="preserve">które odbijają się na zdrowiu fizycznym </w:t>
      </w:r>
      <w:r w:rsidR="004B4D76" w:rsidRPr="003F6DCE">
        <w:rPr>
          <w:rFonts w:ascii="Arial" w:hAnsi="Arial" w:cs="Arial"/>
          <w:b/>
          <w:bCs/>
          <w:lang w:val="pl-PL"/>
        </w:rPr>
        <w:t>oraz</w:t>
      </w:r>
      <w:r w:rsidRPr="003F6DCE">
        <w:rPr>
          <w:rFonts w:ascii="Arial" w:hAnsi="Arial" w:cs="Arial"/>
          <w:b/>
          <w:bCs/>
          <w:lang w:val="pl-PL"/>
        </w:rPr>
        <w:t xml:space="preserve"> psychicznym. </w:t>
      </w:r>
      <w:r w:rsidR="00575E8A" w:rsidRPr="003F6DCE">
        <w:rPr>
          <w:rFonts w:ascii="Arial" w:hAnsi="Arial" w:cs="Arial"/>
          <w:b/>
          <w:bCs/>
          <w:lang w:val="pl-PL"/>
        </w:rPr>
        <w:t>Dotychczasową</w:t>
      </w:r>
      <w:r w:rsidR="00E473B5">
        <w:rPr>
          <w:rFonts w:ascii="Arial" w:hAnsi="Arial" w:cs="Arial"/>
          <w:b/>
          <w:bCs/>
          <w:lang w:val="pl-PL"/>
        </w:rPr>
        <w:t xml:space="preserve"> </w:t>
      </w:r>
      <w:r w:rsidR="00B937D0" w:rsidRPr="003F6DCE">
        <w:rPr>
          <w:rFonts w:ascii="Arial" w:hAnsi="Arial" w:cs="Arial"/>
          <w:b/>
          <w:bCs/>
          <w:lang w:val="pl-PL"/>
        </w:rPr>
        <w:t>normalność</w:t>
      </w:r>
      <w:r w:rsidR="004B4D76" w:rsidRPr="003F6DCE">
        <w:rPr>
          <w:rFonts w:ascii="Arial" w:hAnsi="Arial" w:cs="Arial"/>
          <w:b/>
          <w:bCs/>
          <w:lang w:val="pl-PL"/>
        </w:rPr>
        <w:t xml:space="preserve"> gwałtownie odbiera</w:t>
      </w:r>
      <w:r w:rsidRPr="003F6DCE">
        <w:rPr>
          <w:rFonts w:ascii="Arial" w:hAnsi="Arial" w:cs="Arial"/>
          <w:b/>
          <w:bCs/>
          <w:lang w:val="pl-PL"/>
        </w:rPr>
        <w:t xml:space="preserve"> choroba </w:t>
      </w:r>
      <w:r w:rsidR="00E473B5">
        <w:rPr>
          <w:rFonts w:ascii="Arial" w:hAnsi="Arial" w:cs="Arial"/>
          <w:b/>
          <w:bCs/>
          <w:lang w:val="pl-PL"/>
        </w:rPr>
        <w:t>nowotworowa układu krwiotwórczego</w:t>
      </w:r>
      <w:r w:rsidR="004B4D76" w:rsidRPr="003F6DCE">
        <w:rPr>
          <w:rFonts w:ascii="Arial" w:hAnsi="Arial" w:cs="Arial"/>
          <w:b/>
          <w:bCs/>
          <w:lang w:val="pl-PL"/>
        </w:rPr>
        <w:t xml:space="preserve">, </w:t>
      </w:r>
      <w:r w:rsidR="00082EF2">
        <w:rPr>
          <w:rFonts w:ascii="Arial" w:hAnsi="Arial" w:cs="Arial"/>
          <w:b/>
          <w:bCs/>
          <w:lang w:val="pl-PL"/>
        </w:rPr>
        <w:t>dlatego tę</w:t>
      </w:r>
      <w:r w:rsidR="001B1286" w:rsidRPr="003F6DCE">
        <w:rPr>
          <w:rFonts w:ascii="Arial" w:hAnsi="Arial" w:cs="Arial"/>
          <w:b/>
          <w:bCs/>
          <w:lang w:val="pl-PL"/>
        </w:rPr>
        <w:t xml:space="preserve"> Fundacja DKMS będzie starać się przywrócić pacjentom hematoonkologicznym.</w:t>
      </w:r>
      <w:r w:rsidR="001B1286">
        <w:rPr>
          <w:rFonts w:ascii="Arial" w:hAnsi="Arial" w:cs="Arial"/>
          <w:b/>
          <w:bCs/>
          <w:lang w:val="pl-PL"/>
        </w:rPr>
        <w:t xml:space="preserve"> Każdy z nas może w tym pomóc.  </w:t>
      </w:r>
      <w:r w:rsidR="001B1286" w:rsidRPr="003F6DCE">
        <w:rPr>
          <w:rFonts w:ascii="Arial" w:hAnsi="Arial" w:cs="Arial"/>
          <w:b/>
          <w:bCs/>
          <w:lang w:val="pl-PL"/>
        </w:rPr>
        <w:t xml:space="preserve"> </w:t>
      </w:r>
    </w:p>
    <w:p w14:paraId="33921E27" w14:textId="2E8F59DB" w:rsidR="007E2D1D" w:rsidRDefault="00575E8A" w:rsidP="007E2D1D">
      <w:pPr>
        <w:jc w:val="both"/>
        <w:rPr>
          <w:rFonts w:ascii="Arial" w:hAnsi="Arial" w:cs="Arial"/>
          <w:lang w:val="pl-PL"/>
        </w:rPr>
      </w:pPr>
      <w:r w:rsidRPr="003F6DCE">
        <w:rPr>
          <w:rFonts w:ascii="Arial" w:hAnsi="Arial" w:cs="Arial"/>
          <w:lang w:val="pl-PL"/>
        </w:rPr>
        <w:t xml:space="preserve">W 2025 </w:t>
      </w:r>
      <w:r w:rsidR="006208C2">
        <w:rPr>
          <w:rFonts w:ascii="Arial" w:hAnsi="Arial" w:cs="Arial"/>
          <w:lang w:val="pl-PL"/>
        </w:rPr>
        <w:t>roku</w:t>
      </w:r>
      <w:r w:rsidRPr="003F6DCE">
        <w:rPr>
          <w:rFonts w:ascii="Arial" w:hAnsi="Arial" w:cs="Arial"/>
          <w:lang w:val="pl-PL"/>
        </w:rPr>
        <w:t xml:space="preserve"> cała Polska zwróci wzrok w stronę hematologii i onkologii dziecięcej. Szacuje się, że 1 na 600 dzieci pomiędzy urodzeniem a ukończeniem 18. roku życia będzie musiało zmierzyć się </w:t>
      </w:r>
      <w:r w:rsidR="00C96019" w:rsidRPr="003F6DCE">
        <w:rPr>
          <w:rFonts w:ascii="Arial" w:hAnsi="Arial" w:cs="Arial"/>
          <w:lang w:val="pl-PL"/>
        </w:rPr>
        <w:br/>
      </w:r>
      <w:r w:rsidRPr="003F6DCE">
        <w:rPr>
          <w:rFonts w:ascii="Arial" w:hAnsi="Arial" w:cs="Arial"/>
          <w:lang w:val="pl-PL"/>
        </w:rPr>
        <w:t xml:space="preserve">z chorobą nowotworową. Każdego roku w Polsce diagnozuje się około 1100-1200 nowych </w:t>
      </w:r>
      <w:proofErr w:type="spellStart"/>
      <w:r w:rsidRPr="003F6DCE">
        <w:rPr>
          <w:rFonts w:ascii="Arial" w:hAnsi="Arial" w:cs="Arial"/>
          <w:lang w:val="pl-PL"/>
        </w:rPr>
        <w:t>zachorowań</w:t>
      </w:r>
      <w:proofErr w:type="spellEnd"/>
      <w:r w:rsidRPr="003F6DCE">
        <w:rPr>
          <w:rFonts w:ascii="Arial" w:hAnsi="Arial" w:cs="Arial"/>
          <w:lang w:val="pl-PL"/>
        </w:rPr>
        <w:t xml:space="preserve"> na nowotwory u najmłodszych. Około </w:t>
      </w:r>
      <w:r w:rsidRPr="003F6DCE">
        <w:rPr>
          <w:rFonts w:ascii="Arial" w:hAnsi="Arial" w:cs="Arial"/>
          <w:b/>
          <w:bCs/>
          <w:lang w:val="pl-PL"/>
        </w:rPr>
        <w:t>40 proc</w:t>
      </w:r>
      <w:r w:rsidRPr="003F6DCE">
        <w:rPr>
          <w:rFonts w:ascii="Arial" w:hAnsi="Arial" w:cs="Arial"/>
          <w:lang w:val="pl-PL"/>
        </w:rPr>
        <w:t xml:space="preserve">. z nich stanowią choroby nowotworowe układu krwiotwórczego - głównie białaczki i </w:t>
      </w:r>
      <w:proofErr w:type="spellStart"/>
      <w:r w:rsidRPr="003F6DCE">
        <w:rPr>
          <w:rFonts w:ascii="Arial" w:hAnsi="Arial" w:cs="Arial"/>
          <w:lang w:val="pl-PL"/>
        </w:rPr>
        <w:t>chłoniaki</w:t>
      </w:r>
      <w:proofErr w:type="spellEnd"/>
      <w:r w:rsidRPr="003F6DCE">
        <w:rPr>
          <w:rFonts w:ascii="Arial" w:hAnsi="Arial" w:cs="Arial"/>
          <w:lang w:val="pl-PL"/>
        </w:rPr>
        <w:t xml:space="preserve">. </w:t>
      </w:r>
      <w:r w:rsidR="007E2D1D" w:rsidRPr="00DD32D9">
        <w:rPr>
          <w:rFonts w:ascii="Arial" w:hAnsi="Arial" w:cs="Arial"/>
          <w:lang w:val="pl-PL"/>
        </w:rPr>
        <w:t>W przypadku dorosłych</w:t>
      </w:r>
      <w:r w:rsidR="00E8236A">
        <w:rPr>
          <w:rFonts w:ascii="Arial" w:hAnsi="Arial" w:cs="Arial"/>
          <w:lang w:val="pl-PL"/>
        </w:rPr>
        <w:t>,</w:t>
      </w:r>
      <w:r w:rsidR="007E2D1D" w:rsidRPr="00DD32D9">
        <w:rPr>
          <w:rFonts w:ascii="Arial" w:hAnsi="Arial" w:cs="Arial"/>
          <w:lang w:val="pl-PL"/>
        </w:rPr>
        <w:t xml:space="preserve"> z</w:t>
      </w:r>
      <w:r w:rsidR="002007E1">
        <w:rPr>
          <w:rFonts w:ascii="Arial" w:hAnsi="Arial" w:cs="Arial"/>
          <w:lang w:val="pl-PL"/>
        </w:rPr>
        <w:t>e</w:t>
      </w:r>
      <w:r w:rsidR="007E2D1D" w:rsidRPr="00DD32D9">
        <w:rPr>
          <w:rFonts w:ascii="Arial" w:hAnsi="Arial" w:cs="Arial"/>
          <w:lang w:val="pl-PL"/>
        </w:rPr>
        <w:t xml:space="preserve"> wszystkich </w:t>
      </w:r>
      <w:r w:rsidR="002007E1">
        <w:rPr>
          <w:rFonts w:ascii="Arial" w:hAnsi="Arial" w:cs="Arial"/>
          <w:lang w:val="pl-PL"/>
        </w:rPr>
        <w:t xml:space="preserve">zdiagnozowanych </w:t>
      </w:r>
      <w:r w:rsidR="007E2D1D">
        <w:rPr>
          <w:rFonts w:ascii="Arial" w:hAnsi="Arial" w:cs="Arial"/>
          <w:lang w:val="pl-PL"/>
        </w:rPr>
        <w:t>chorób nowotworowych</w:t>
      </w:r>
      <w:r w:rsidR="007E2D1D" w:rsidRPr="00DD32D9">
        <w:rPr>
          <w:rFonts w:ascii="Arial" w:hAnsi="Arial" w:cs="Arial"/>
          <w:lang w:val="pl-PL"/>
        </w:rPr>
        <w:t xml:space="preserve">, których rocznie </w:t>
      </w:r>
      <w:r w:rsidR="002007E1">
        <w:rPr>
          <w:rFonts w:ascii="Arial" w:hAnsi="Arial" w:cs="Arial"/>
          <w:lang w:val="pl-PL"/>
        </w:rPr>
        <w:t>rozpoznawanych</w:t>
      </w:r>
      <w:r w:rsidR="002007E1" w:rsidRPr="00DD32D9">
        <w:rPr>
          <w:rFonts w:ascii="Arial" w:hAnsi="Arial" w:cs="Arial"/>
          <w:lang w:val="pl-PL"/>
        </w:rPr>
        <w:t xml:space="preserve"> </w:t>
      </w:r>
      <w:r w:rsidR="007E2D1D" w:rsidRPr="00DD32D9">
        <w:rPr>
          <w:rFonts w:ascii="Arial" w:hAnsi="Arial" w:cs="Arial"/>
          <w:lang w:val="pl-PL"/>
        </w:rPr>
        <w:t>jest około 180 tys.</w:t>
      </w:r>
      <w:r w:rsidR="002007E1">
        <w:rPr>
          <w:rFonts w:ascii="Arial" w:hAnsi="Arial" w:cs="Arial"/>
          <w:lang w:val="pl-PL"/>
        </w:rPr>
        <w:t>,</w:t>
      </w:r>
      <w:r w:rsidR="007E2D1D">
        <w:rPr>
          <w:rFonts w:ascii="Arial" w:hAnsi="Arial" w:cs="Arial"/>
          <w:lang w:val="pl-PL"/>
        </w:rPr>
        <w:t xml:space="preserve"> schorzenia obejmujące układ krwiotwórczy</w:t>
      </w:r>
      <w:r w:rsidR="007E2D1D" w:rsidRPr="00DD32D9">
        <w:rPr>
          <w:rFonts w:ascii="Arial" w:hAnsi="Arial" w:cs="Arial"/>
          <w:lang w:val="pl-PL"/>
        </w:rPr>
        <w:t xml:space="preserve"> stanowią blisko </w:t>
      </w:r>
      <w:r w:rsidR="007E2D1D" w:rsidRPr="002007E1">
        <w:rPr>
          <w:rFonts w:ascii="Arial" w:hAnsi="Arial" w:cs="Arial"/>
          <w:b/>
          <w:bCs/>
          <w:lang w:val="pl-PL"/>
        </w:rPr>
        <w:t>6 proc</w:t>
      </w:r>
      <w:r w:rsidR="002007E1">
        <w:rPr>
          <w:rStyle w:val="Odwoanieprzypisudolnego"/>
          <w:rFonts w:ascii="Arial" w:hAnsi="Arial" w:cs="Arial"/>
          <w:b/>
          <w:bCs/>
          <w:lang w:val="pl-PL"/>
        </w:rPr>
        <w:footnoteReference w:id="1"/>
      </w:r>
      <w:r w:rsidR="007E2D1D" w:rsidRPr="002007E1">
        <w:rPr>
          <w:rFonts w:ascii="Arial" w:hAnsi="Arial" w:cs="Arial"/>
          <w:b/>
          <w:bCs/>
          <w:lang w:val="pl-PL"/>
        </w:rPr>
        <w:t>.</w:t>
      </w:r>
      <w:r w:rsidR="007E2D1D">
        <w:rPr>
          <w:rFonts w:ascii="Arial" w:hAnsi="Arial" w:cs="Arial"/>
          <w:lang w:val="pl-PL"/>
        </w:rPr>
        <w:t xml:space="preserve"> </w:t>
      </w:r>
      <w:r w:rsidR="00670530">
        <w:rPr>
          <w:rFonts w:ascii="Arial" w:hAnsi="Arial" w:cs="Arial"/>
          <w:lang w:val="pl-PL"/>
        </w:rPr>
        <w:t xml:space="preserve">Nowotwory krwi to choroby bardzo demokratyczne. Mogą dotknąć każdego, niezależnie od wieku, stylu życia czy </w:t>
      </w:r>
      <w:r w:rsidR="00FC1CA9">
        <w:rPr>
          <w:rFonts w:ascii="Arial" w:hAnsi="Arial" w:cs="Arial"/>
          <w:lang w:val="pl-PL"/>
        </w:rPr>
        <w:t>ogólnego stanu zdrowia.</w:t>
      </w:r>
    </w:p>
    <w:p w14:paraId="4C98EB0E" w14:textId="0A8D7625" w:rsidR="00E4248B" w:rsidRPr="003F6DCE" w:rsidRDefault="00C20857" w:rsidP="003F748B">
      <w:pPr>
        <w:rPr>
          <w:rFonts w:ascii="Arial" w:hAnsi="Arial" w:cs="Arial"/>
          <w:b/>
          <w:bCs/>
          <w:lang w:val="pl-PL"/>
        </w:rPr>
      </w:pPr>
      <w:r w:rsidRPr="003F6DCE">
        <w:rPr>
          <w:rFonts w:ascii="Arial" w:hAnsi="Arial" w:cs="Arial"/>
          <w:b/>
          <w:bCs/>
          <w:lang w:val="pl-PL"/>
        </w:rPr>
        <w:t>Nasza normalność</w:t>
      </w:r>
      <w:r w:rsidR="003F748B" w:rsidRPr="003F6DCE">
        <w:rPr>
          <w:rFonts w:ascii="Arial" w:hAnsi="Arial" w:cs="Arial"/>
          <w:b/>
          <w:bCs/>
          <w:lang w:val="pl-PL"/>
        </w:rPr>
        <w:t xml:space="preserve"> to </w:t>
      </w:r>
      <w:r w:rsidRPr="003F6DCE">
        <w:rPr>
          <w:rFonts w:ascii="Arial" w:hAnsi="Arial" w:cs="Arial"/>
          <w:b/>
          <w:bCs/>
          <w:lang w:val="pl-PL"/>
        </w:rPr>
        <w:t>ich</w:t>
      </w:r>
      <w:r w:rsidR="003F748B" w:rsidRPr="003F6DCE">
        <w:rPr>
          <w:rFonts w:ascii="Arial" w:hAnsi="Arial" w:cs="Arial"/>
          <w:b/>
          <w:bCs/>
          <w:lang w:val="pl-PL"/>
        </w:rPr>
        <w:t xml:space="preserve"> marzenie </w:t>
      </w:r>
    </w:p>
    <w:p w14:paraId="6E40BFC4" w14:textId="65885DD8" w:rsidR="00FA71B2" w:rsidRPr="003F6DCE" w:rsidRDefault="00A4010F" w:rsidP="00C20857">
      <w:pPr>
        <w:jc w:val="both"/>
        <w:rPr>
          <w:rFonts w:ascii="Arial" w:hAnsi="Arial" w:cs="Arial"/>
          <w:lang w:val="pl-PL"/>
        </w:rPr>
      </w:pPr>
      <w:r w:rsidRPr="003F6DCE">
        <w:rPr>
          <w:rFonts w:ascii="Arial" w:hAnsi="Arial" w:cs="Arial"/>
          <w:lang w:val="pl-PL"/>
        </w:rPr>
        <w:t xml:space="preserve">Normalność ma wiele znaczeń. </w:t>
      </w:r>
      <w:r w:rsidR="0060582D" w:rsidRPr="003F6DCE">
        <w:rPr>
          <w:rFonts w:ascii="Arial" w:hAnsi="Arial" w:cs="Arial"/>
          <w:lang w:val="pl-PL"/>
        </w:rPr>
        <w:t>Dla osób zdrowych jest często niezauważalna</w:t>
      </w:r>
      <w:r w:rsidR="00C20857" w:rsidRPr="003F6DCE">
        <w:rPr>
          <w:rFonts w:ascii="Arial" w:hAnsi="Arial" w:cs="Arial"/>
          <w:lang w:val="pl-PL"/>
        </w:rPr>
        <w:t xml:space="preserve">, bo wiąże </w:t>
      </w:r>
      <w:r w:rsidR="0060582D" w:rsidRPr="003F6DCE">
        <w:rPr>
          <w:rFonts w:ascii="Arial" w:hAnsi="Arial" w:cs="Arial"/>
          <w:lang w:val="pl-PL"/>
        </w:rPr>
        <w:t xml:space="preserve">się </w:t>
      </w:r>
      <w:r w:rsidR="00FB6B04" w:rsidRPr="003F6DCE">
        <w:rPr>
          <w:rFonts w:ascii="Arial" w:hAnsi="Arial" w:cs="Arial"/>
          <w:lang w:val="pl-PL"/>
        </w:rPr>
        <w:br/>
      </w:r>
      <w:r w:rsidR="00C20857" w:rsidRPr="003F6DCE">
        <w:rPr>
          <w:rFonts w:ascii="Arial" w:hAnsi="Arial" w:cs="Arial"/>
          <w:lang w:val="pl-PL"/>
        </w:rPr>
        <w:t xml:space="preserve">z </w:t>
      </w:r>
      <w:r w:rsidR="0060582D" w:rsidRPr="003F6DCE">
        <w:rPr>
          <w:rFonts w:ascii="Arial" w:hAnsi="Arial" w:cs="Arial"/>
          <w:lang w:val="pl-PL"/>
        </w:rPr>
        <w:t>przewidywalnością</w:t>
      </w:r>
      <w:r w:rsidR="00C20857" w:rsidRPr="003F6DCE">
        <w:rPr>
          <w:rFonts w:ascii="Arial" w:hAnsi="Arial" w:cs="Arial"/>
          <w:lang w:val="pl-PL"/>
        </w:rPr>
        <w:t xml:space="preserve"> i powtarzalności</w:t>
      </w:r>
      <w:r w:rsidRPr="003F6DCE">
        <w:rPr>
          <w:rFonts w:ascii="Arial" w:hAnsi="Arial" w:cs="Arial"/>
          <w:lang w:val="pl-PL"/>
        </w:rPr>
        <w:t>ą</w:t>
      </w:r>
      <w:r w:rsidR="0060582D" w:rsidRPr="003F6DCE">
        <w:rPr>
          <w:rFonts w:ascii="Arial" w:hAnsi="Arial" w:cs="Arial"/>
          <w:lang w:val="pl-PL"/>
        </w:rPr>
        <w:t xml:space="preserve">. Dla pacjentów hematoonkologicznych nabiera zupełnie innego znaczenia – ma w sobie niepewność i zmienność, </w:t>
      </w:r>
      <w:r w:rsidRPr="003F6DCE">
        <w:rPr>
          <w:rFonts w:ascii="Arial" w:hAnsi="Arial" w:cs="Arial"/>
          <w:lang w:val="pl-PL"/>
        </w:rPr>
        <w:t xml:space="preserve">całkowicie </w:t>
      </w:r>
      <w:r w:rsidR="00C20857" w:rsidRPr="003F6DCE">
        <w:rPr>
          <w:rFonts w:ascii="Arial" w:hAnsi="Arial" w:cs="Arial"/>
          <w:lang w:val="pl-PL"/>
        </w:rPr>
        <w:t xml:space="preserve">podporządkowaną </w:t>
      </w:r>
      <w:r w:rsidR="0060582D" w:rsidRPr="003F6DCE">
        <w:rPr>
          <w:rFonts w:ascii="Arial" w:hAnsi="Arial" w:cs="Arial"/>
          <w:lang w:val="pl-PL"/>
        </w:rPr>
        <w:t xml:space="preserve">walce z chorobą. </w:t>
      </w:r>
      <w:r w:rsidR="00FA71B2" w:rsidRPr="003F6DCE">
        <w:rPr>
          <w:rFonts w:ascii="Arial" w:hAnsi="Arial" w:cs="Arial"/>
          <w:lang w:val="pl-PL"/>
        </w:rPr>
        <w:t xml:space="preserve">Gdy </w:t>
      </w:r>
      <w:r w:rsidR="00C20857" w:rsidRPr="003F6DCE">
        <w:rPr>
          <w:rFonts w:ascii="Arial" w:hAnsi="Arial" w:cs="Arial"/>
          <w:lang w:val="pl-PL"/>
        </w:rPr>
        <w:t>dla nas rutyną jest</w:t>
      </w:r>
      <w:r w:rsidR="0060582D" w:rsidRPr="003F6DCE">
        <w:rPr>
          <w:rFonts w:ascii="Arial" w:hAnsi="Arial" w:cs="Arial"/>
          <w:lang w:val="pl-PL"/>
        </w:rPr>
        <w:t xml:space="preserve"> </w:t>
      </w:r>
      <w:r w:rsidR="00C20857" w:rsidRPr="003F6DCE">
        <w:rPr>
          <w:rFonts w:ascii="Arial" w:hAnsi="Arial" w:cs="Arial"/>
          <w:lang w:val="pl-PL"/>
        </w:rPr>
        <w:t xml:space="preserve">wyjście do szkoły, pracy czy na zajęcia sportowe, dla pacjentów </w:t>
      </w:r>
      <w:r w:rsidR="00FA71B2" w:rsidRPr="003F6DCE">
        <w:rPr>
          <w:rFonts w:ascii="Arial" w:hAnsi="Arial" w:cs="Arial"/>
          <w:lang w:val="pl-PL"/>
        </w:rPr>
        <w:t>hematoonkologiczn</w:t>
      </w:r>
      <w:r w:rsidR="00C20857" w:rsidRPr="003F6DCE">
        <w:rPr>
          <w:rFonts w:ascii="Arial" w:hAnsi="Arial" w:cs="Arial"/>
          <w:lang w:val="pl-PL"/>
        </w:rPr>
        <w:t>ych oznacza ona cykle leczenia, liczne wizyty lekarskie</w:t>
      </w:r>
      <w:r w:rsidR="007B3C11">
        <w:rPr>
          <w:rFonts w:ascii="Arial" w:hAnsi="Arial" w:cs="Arial"/>
          <w:lang w:val="pl-PL"/>
        </w:rPr>
        <w:t>,</w:t>
      </w:r>
      <w:r w:rsidR="00C20857" w:rsidRPr="003F6DCE">
        <w:rPr>
          <w:rFonts w:ascii="Arial" w:hAnsi="Arial" w:cs="Arial"/>
          <w:lang w:val="pl-PL"/>
        </w:rPr>
        <w:t xml:space="preserve"> badania czy mierzenie się ze skutkami ubocznymi terapii. Jako osoby zdrowe planujemy przyszłość – prywatną i zawodową, natomiast plany osób walczących z nowotworem krwi dotyczą głównie krótkotrwałych celów, takich jak przejście do kolejnego etapu leczenia czy osiągnięcia remisji. Inaczej odbieramy również relacje</w:t>
      </w:r>
      <w:r w:rsidR="00FB6B04" w:rsidRPr="003F6DCE">
        <w:rPr>
          <w:rFonts w:ascii="Arial" w:hAnsi="Arial" w:cs="Arial"/>
          <w:lang w:val="pl-PL"/>
        </w:rPr>
        <w:t xml:space="preserve">. Podczas gdy te osób zdrowych opierają się na spotkaniach, wspólnych </w:t>
      </w:r>
      <w:r w:rsidR="00FB6B04" w:rsidRPr="003F6DCE">
        <w:rPr>
          <w:rFonts w:ascii="Arial" w:hAnsi="Arial" w:cs="Arial"/>
          <w:lang w:val="pl-PL"/>
        </w:rPr>
        <w:lastRenderedPageBreak/>
        <w:t xml:space="preserve">zainteresowaniach czy przyjemnościach, niektórzy pacjenci ze względu na chorobę doświadczają izolacji – od rodziny, przyjaciół czy innych grup społecznych, w których dotychczas funkcjonowali. </w:t>
      </w:r>
    </w:p>
    <w:p w14:paraId="3AEDEF99" w14:textId="6BE797C5" w:rsidR="00A4010F" w:rsidRPr="003F6DCE" w:rsidRDefault="00A4010F" w:rsidP="00C20857">
      <w:pPr>
        <w:jc w:val="both"/>
        <w:rPr>
          <w:rFonts w:ascii="Arial" w:hAnsi="Arial" w:cs="Arial"/>
          <w:lang w:val="pl-PL"/>
        </w:rPr>
      </w:pPr>
      <w:r w:rsidRPr="003F6DCE">
        <w:rPr>
          <w:rFonts w:ascii="Arial" w:hAnsi="Arial" w:cs="Arial"/>
          <w:lang w:val="pl-PL"/>
        </w:rPr>
        <w:t>I właśnie</w:t>
      </w:r>
      <w:r w:rsidR="00FB6B04" w:rsidRPr="003F6DCE">
        <w:rPr>
          <w:rFonts w:ascii="Arial" w:hAnsi="Arial" w:cs="Arial"/>
          <w:lang w:val="pl-PL"/>
        </w:rPr>
        <w:t xml:space="preserve"> dlatego</w:t>
      </w:r>
      <w:r w:rsidRPr="003F6DCE">
        <w:rPr>
          <w:rFonts w:ascii="Arial" w:hAnsi="Arial" w:cs="Arial"/>
          <w:lang w:val="pl-PL"/>
        </w:rPr>
        <w:t xml:space="preserve"> na t</w:t>
      </w:r>
      <w:r w:rsidR="00FB6B04" w:rsidRPr="003F6DCE">
        <w:rPr>
          <w:rFonts w:ascii="Arial" w:hAnsi="Arial" w:cs="Arial"/>
          <w:lang w:val="pl-PL"/>
        </w:rPr>
        <w:t>ę</w:t>
      </w:r>
      <w:r w:rsidRPr="003F6DCE">
        <w:rPr>
          <w:rFonts w:ascii="Arial" w:hAnsi="Arial" w:cs="Arial"/>
          <w:lang w:val="pl-PL"/>
        </w:rPr>
        <w:t xml:space="preserve"> ulotn</w:t>
      </w:r>
      <w:r w:rsidR="00FB6B04" w:rsidRPr="003F6DCE">
        <w:rPr>
          <w:rFonts w:ascii="Arial" w:hAnsi="Arial" w:cs="Arial"/>
          <w:lang w:val="pl-PL"/>
        </w:rPr>
        <w:t xml:space="preserve">ą - </w:t>
      </w:r>
      <w:r w:rsidRPr="003F6DCE">
        <w:rPr>
          <w:rFonts w:ascii="Arial" w:hAnsi="Arial" w:cs="Arial"/>
          <w:lang w:val="pl-PL"/>
        </w:rPr>
        <w:t>a jednocześnie tak niezwykle istotn</w:t>
      </w:r>
      <w:r w:rsidR="00FB6B04" w:rsidRPr="003F6DCE">
        <w:rPr>
          <w:rFonts w:ascii="Arial" w:hAnsi="Arial" w:cs="Arial"/>
          <w:lang w:val="pl-PL"/>
        </w:rPr>
        <w:t>ą</w:t>
      </w:r>
      <w:r w:rsidRPr="003F6DCE">
        <w:rPr>
          <w:rFonts w:ascii="Arial" w:hAnsi="Arial" w:cs="Arial"/>
          <w:lang w:val="pl-PL"/>
        </w:rPr>
        <w:t xml:space="preserve"> w </w:t>
      </w:r>
      <w:r w:rsidR="00FB6B04" w:rsidRPr="003F6DCE">
        <w:rPr>
          <w:rFonts w:ascii="Arial" w:hAnsi="Arial" w:cs="Arial"/>
          <w:lang w:val="pl-PL"/>
        </w:rPr>
        <w:t xml:space="preserve">całym </w:t>
      </w:r>
      <w:r w:rsidRPr="003F6DCE">
        <w:rPr>
          <w:rFonts w:ascii="Arial" w:hAnsi="Arial" w:cs="Arial"/>
          <w:lang w:val="pl-PL"/>
        </w:rPr>
        <w:t>procesie terapeutyczny</w:t>
      </w:r>
      <w:r w:rsidR="00FB6B04" w:rsidRPr="003F6DCE">
        <w:rPr>
          <w:rFonts w:ascii="Arial" w:hAnsi="Arial" w:cs="Arial"/>
          <w:lang w:val="pl-PL"/>
        </w:rPr>
        <w:t xml:space="preserve">m - </w:t>
      </w:r>
      <w:r w:rsidRPr="003F6DCE">
        <w:rPr>
          <w:rFonts w:ascii="Arial" w:hAnsi="Arial" w:cs="Arial"/>
          <w:lang w:val="pl-PL"/>
        </w:rPr>
        <w:t>kwesti</w:t>
      </w:r>
      <w:r w:rsidR="00FB6B04" w:rsidRPr="003F6DCE">
        <w:rPr>
          <w:rFonts w:ascii="Arial" w:hAnsi="Arial" w:cs="Arial"/>
          <w:lang w:val="pl-PL"/>
        </w:rPr>
        <w:t>ę</w:t>
      </w:r>
      <w:r w:rsidRPr="003F6DCE">
        <w:rPr>
          <w:rFonts w:ascii="Arial" w:hAnsi="Arial" w:cs="Arial"/>
          <w:lang w:val="pl-PL"/>
        </w:rPr>
        <w:t xml:space="preserve">, jaką jest </w:t>
      </w:r>
      <w:r w:rsidR="00B40CA6" w:rsidRPr="003F6DCE">
        <w:rPr>
          <w:rFonts w:ascii="Arial" w:hAnsi="Arial" w:cs="Arial"/>
          <w:lang w:val="pl-PL"/>
        </w:rPr>
        <w:t>normalność</w:t>
      </w:r>
      <w:r w:rsidRPr="003F6DCE">
        <w:rPr>
          <w:rFonts w:ascii="Arial" w:hAnsi="Arial" w:cs="Arial"/>
          <w:lang w:val="pl-PL"/>
        </w:rPr>
        <w:t xml:space="preserve">, zwraca uwagę tegoroczna kampania Fundacji DKMS, zachęcająca Polaków do przekazania 1,5% na działania dla hematoonkologii. Środki, które zostaną zebrane, pozwolą na wsparcie psychoonkologiczne pacjentów oraz poprawę </w:t>
      </w:r>
      <w:r w:rsidR="00CE2136">
        <w:rPr>
          <w:rFonts w:ascii="Arial" w:hAnsi="Arial" w:cs="Arial"/>
          <w:lang w:val="pl-PL"/>
        </w:rPr>
        <w:t xml:space="preserve">warunków </w:t>
      </w:r>
      <w:r w:rsidRPr="003F6DCE">
        <w:rPr>
          <w:rFonts w:ascii="Arial" w:hAnsi="Arial" w:cs="Arial"/>
          <w:lang w:val="pl-PL"/>
        </w:rPr>
        <w:t xml:space="preserve">leczenia w szpitalach. </w:t>
      </w:r>
    </w:p>
    <w:p w14:paraId="77A5EB03" w14:textId="22885AC3" w:rsidR="00A4010F" w:rsidRPr="003F6DCE" w:rsidRDefault="000F78BE" w:rsidP="00C20857">
      <w:pPr>
        <w:jc w:val="both"/>
        <w:rPr>
          <w:rFonts w:ascii="Arial" w:hAnsi="Arial" w:cs="Arial"/>
          <w:iCs/>
          <w:color w:val="0E0E0E"/>
          <w:lang w:val="pl-PL"/>
        </w:rPr>
      </w:pPr>
      <w:r w:rsidRPr="003F6DCE">
        <w:rPr>
          <w:rFonts w:ascii="Arial" w:hAnsi="Arial" w:cs="Arial"/>
          <w:i/>
          <w:color w:val="0E0E0E"/>
          <w:lang w:val="pl-PL"/>
        </w:rPr>
        <w:t>Chcemy zwrócić uwagę społeczeństwa na to, że</w:t>
      </w:r>
      <w:r w:rsidR="00140C3B" w:rsidRPr="003F6DCE">
        <w:rPr>
          <w:rFonts w:ascii="Arial" w:hAnsi="Arial" w:cs="Arial"/>
          <w:i/>
          <w:color w:val="0E0E0E"/>
          <w:lang w:val="pl-PL"/>
        </w:rPr>
        <w:t xml:space="preserve"> wspólnie</w:t>
      </w:r>
      <w:r w:rsidR="00CE2136">
        <w:rPr>
          <w:rFonts w:ascii="Arial" w:hAnsi="Arial" w:cs="Arial"/>
          <w:i/>
          <w:color w:val="0E0E0E"/>
          <w:lang w:val="pl-PL"/>
        </w:rPr>
        <w:t xml:space="preserve"> </w:t>
      </w:r>
      <w:r w:rsidR="00140C3B" w:rsidRPr="003F6DCE">
        <w:rPr>
          <w:rFonts w:ascii="Arial" w:hAnsi="Arial" w:cs="Arial"/>
          <w:i/>
          <w:color w:val="0E0E0E"/>
          <w:lang w:val="pl-PL"/>
        </w:rPr>
        <w:t xml:space="preserve">możemy </w:t>
      </w:r>
      <w:r w:rsidR="009B7511">
        <w:rPr>
          <w:rFonts w:ascii="Arial" w:hAnsi="Arial" w:cs="Arial"/>
          <w:i/>
          <w:color w:val="0E0E0E"/>
          <w:lang w:val="pl-PL"/>
        </w:rPr>
        <w:t>realnie</w:t>
      </w:r>
      <w:r w:rsidR="009B7511" w:rsidRPr="003F6DCE">
        <w:rPr>
          <w:rFonts w:ascii="Arial" w:hAnsi="Arial" w:cs="Arial"/>
          <w:i/>
          <w:color w:val="0E0E0E"/>
          <w:lang w:val="pl-PL"/>
        </w:rPr>
        <w:t xml:space="preserve"> </w:t>
      </w:r>
      <w:r w:rsidR="00140C3B" w:rsidRPr="003F6DCE">
        <w:rPr>
          <w:rFonts w:ascii="Arial" w:hAnsi="Arial" w:cs="Arial"/>
          <w:i/>
          <w:color w:val="0E0E0E"/>
          <w:lang w:val="pl-PL"/>
        </w:rPr>
        <w:t xml:space="preserve">pomóc osobom, które </w:t>
      </w:r>
      <w:r w:rsidR="0005189E">
        <w:rPr>
          <w:rFonts w:ascii="Arial" w:hAnsi="Arial" w:cs="Arial"/>
          <w:i/>
          <w:color w:val="0E0E0E"/>
          <w:lang w:val="pl-PL"/>
        </w:rPr>
        <w:t>mierzą się</w:t>
      </w:r>
      <w:r w:rsidR="00140C3B" w:rsidRPr="003F6DCE">
        <w:rPr>
          <w:rFonts w:ascii="Arial" w:hAnsi="Arial" w:cs="Arial"/>
          <w:i/>
          <w:color w:val="0E0E0E"/>
          <w:lang w:val="pl-PL"/>
        </w:rPr>
        <w:t xml:space="preserve"> z bardzo trudnym przeciwnikiem, jakim jest nowotwór krwi.</w:t>
      </w:r>
      <w:r w:rsidRPr="003F6DCE">
        <w:rPr>
          <w:rFonts w:ascii="Arial" w:hAnsi="Arial" w:cs="Arial"/>
          <w:i/>
          <w:color w:val="0E0E0E"/>
          <w:lang w:val="pl-PL"/>
        </w:rPr>
        <w:t xml:space="preserve"> </w:t>
      </w:r>
      <w:r w:rsidR="000F5E89" w:rsidRPr="003F6DCE">
        <w:rPr>
          <w:rFonts w:ascii="Arial" w:hAnsi="Arial" w:cs="Arial"/>
          <w:i/>
          <w:color w:val="0E0E0E"/>
          <w:lang w:val="pl-PL"/>
        </w:rPr>
        <w:t xml:space="preserve">Możemy pokazać, że jesteśmy w tym z nimi. </w:t>
      </w:r>
      <w:r w:rsidR="00140C3B" w:rsidRPr="003F6DCE">
        <w:rPr>
          <w:rFonts w:ascii="Arial" w:hAnsi="Arial" w:cs="Arial"/>
          <w:i/>
          <w:color w:val="0E0E0E"/>
          <w:lang w:val="pl-PL"/>
        </w:rPr>
        <w:t>K</w:t>
      </w:r>
      <w:r w:rsidRPr="003F6DCE">
        <w:rPr>
          <w:rFonts w:ascii="Arial" w:hAnsi="Arial" w:cs="Arial"/>
          <w:i/>
          <w:color w:val="0E0E0E"/>
          <w:lang w:val="pl-PL"/>
        </w:rPr>
        <w:t>ażda złotówka przekazana na rzecz Fundacji DKMS</w:t>
      </w:r>
      <w:r w:rsidR="00140C3B" w:rsidRPr="003F6DCE">
        <w:rPr>
          <w:rFonts w:ascii="Arial" w:hAnsi="Arial" w:cs="Arial"/>
          <w:i/>
          <w:color w:val="0E0E0E"/>
          <w:lang w:val="pl-PL"/>
        </w:rPr>
        <w:t xml:space="preserve"> przy tegorocznych rozliczeniach</w:t>
      </w:r>
      <w:r w:rsidR="00141073">
        <w:rPr>
          <w:rFonts w:ascii="Arial" w:hAnsi="Arial" w:cs="Arial"/>
          <w:i/>
          <w:color w:val="0E0E0E"/>
          <w:lang w:val="pl-PL"/>
        </w:rPr>
        <w:t xml:space="preserve"> PIT</w:t>
      </w:r>
      <w:r w:rsidRPr="003F6DCE">
        <w:rPr>
          <w:rFonts w:ascii="Arial" w:hAnsi="Arial" w:cs="Arial"/>
          <w:i/>
          <w:color w:val="0E0E0E"/>
          <w:lang w:val="pl-PL"/>
        </w:rPr>
        <w:t xml:space="preserve"> </w:t>
      </w:r>
      <w:r w:rsidR="00CE2136">
        <w:rPr>
          <w:rFonts w:ascii="Arial" w:hAnsi="Arial" w:cs="Arial"/>
          <w:i/>
          <w:color w:val="0E0E0E"/>
          <w:lang w:val="pl-PL"/>
        </w:rPr>
        <w:t>pomoże</w:t>
      </w:r>
      <w:r w:rsidRPr="003F6DCE">
        <w:rPr>
          <w:rFonts w:ascii="Arial" w:hAnsi="Arial" w:cs="Arial"/>
          <w:i/>
          <w:color w:val="0E0E0E"/>
          <w:lang w:val="pl-PL"/>
        </w:rPr>
        <w:t xml:space="preserve"> małym i dorosłym pacjentom</w:t>
      </w:r>
      <w:r w:rsidR="00B40CA6" w:rsidRPr="003F6DCE">
        <w:rPr>
          <w:rFonts w:ascii="Arial" w:hAnsi="Arial" w:cs="Arial"/>
          <w:i/>
          <w:color w:val="0E0E0E"/>
          <w:lang w:val="pl-PL"/>
        </w:rPr>
        <w:t xml:space="preserve"> odzyskać normalność, </w:t>
      </w:r>
      <w:r w:rsidR="000F5E89" w:rsidRPr="003F6DCE">
        <w:rPr>
          <w:rFonts w:ascii="Arial" w:hAnsi="Arial" w:cs="Arial"/>
          <w:i/>
          <w:color w:val="0E0E0E"/>
          <w:lang w:val="pl-PL"/>
        </w:rPr>
        <w:t>która znika</w:t>
      </w:r>
      <w:r w:rsidR="00224403" w:rsidRPr="003F6DCE">
        <w:rPr>
          <w:rFonts w:ascii="Arial" w:hAnsi="Arial" w:cs="Arial"/>
          <w:i/>
          <w:color w:val="0E0E0E"/>
          <w:lang w:val="pl-PL"/>
        </w:rPr>
        <w:t xml:space="preserve"> </w:t>
      </w:r>
      <w:r w:rsidR="0050233B">
        <w:rPr>
          <w:rFonts w:ascii="Arial" w:hAnsi="Arial" w:cs="Arial"/>
          <w:i/>
          <w:color w:val="0E0E0E"/>
          <w:lang w:val="pl-PL"/>
        </w:rPr>
        <w:br/>
      </w:r>
      <w:r w:rsidR="00224403" w:rsidRPr="003F6DCE">
        <w:rPr>
          <w:rFonts w:ascii="Arial" w:hAnsi="Arial" w:cs="Arial"/>
          <w:i/>
          <w:color w:val="0E0E0E"/>
          <w:lang w:val="pl-PL"/>
        </w:rPr>
        <w:t>w momencie pojawienia się choroby</w:t>
      </w:r>
      <w:r w:rsidR="00224403" w:rsidRPr="002F67A9">
        <w:rPr>
          <w:rFonts w:ascii="Arial" w:hAnsi="Arial" w:cs="Arial"/>
          <w:b/>
          <w:bCs/>
          <w:i/>
          <w:color w:val="0E0E0E"/>
          <w:lang w:val="pl-PL"/>
        </w:rPr>
        <w:t>.</w:t>
      </w:r>
      <w:r w:rsidR="00C72506" w:rsidRPr="002F67A9">
        <w:rPr>
          <w:rFonts w:ascii="Arial" w:hAnsi="Arial" w:cs="Arial"/>
          <w:b/>
          <w:bCs/>
          <w:i/>
          <w:color w:val="0E0E0E"/>
          <w:lang w:val="pl-PL"/>
        </w:rPr>
        <w:t xml:space="preserve">  </w:t>
      </w:r>
      <w:r w:rsidR="00224403" w:rsidRPr="001B1286">
        <w:rPr>
          <w:rFonts w:ascii="Arial" w:hAnsi="Arial" w:cs="Arial"/>
          <w:b/>
          <w:bCs/>
          <w:i/>
          <w:color w:val="0E0E0E"/>
          <w:lang w:val="pl-PL"/>
        </w:rPr>
        <w:t>–</w:t>
      </w:r>
      <w:r w:rsidR="00224403" w:rsidRPr="001B1286">
        <w:rPr>
          <w:rFonts w:ascii="Arial" w:hAnsi="Arial" w:cs="Arial"/>
          <w:b/>
          <w:bCs/>
          <w:iCs/>
          <w:color w:val="0E0E0E"/>
          <w:lang w:val="pl-PL"/>
        </w:rPr>
        <w:t xml:space="preserve"> </w:t>
      </w:r>
      <w:r w:rsidR="0005189E">
        <w:rPr>
          <w:rFonts w:ascii="Arial" w:hAnsi="Arial" w:cs="Arial"/>
          <w:b/>
          <w:bCs/>
          <w:iCs/>
          <w:color w:val="0E0E0E"/>
          <w:lang w:val="pl-PL"/>
        </w:rPr>
        <w:t>mówi Agnieszka Wodzińska, wiceprezes Fundacji DKMS</w:t>
      </w:r>
    </w:p>
    <w:p w14:paraId="07D4A12C" w14:textId="5D1AA982" w:rsidR="00C34957" w:rsidRDefault="003E24A6" w:rsidP="00C20857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Magda i Stefan to dwoje młodych ludzi, którzy wiedzą, czym jest szpitalna rzeczywistość i jak bardzo </w:t>
      </w:r>
      <w:r w:rsidR="00C34957">
        <w:rPr>
          <w:rFonts w:ascii="Arial" w:hAnsi="Arial" w:cs="Arial"/>
          <w:lang w:val="pl-PL"/>
        </w:rPr>
        <w:t>poszukuje się w niej</w:t>
      </w:r>
      <w:r>
        <w:rPr>
          <w:rFonts w:ascii="Arial" w:hAnsi="Arial" w:cs="Arial"/>
          <w:lang w:val="pl-PL"/>
        </w:rPr>
        <w:t xml:space="preserve"> </w:t>
      </w:r>
      <w:r w:rsidR="001244E5">
        <w:rPr>
          <w:rFonts w:ascii="Arial" w:hAnsi="Arial" w:cs="Arial"/>
          <w:lang w:val="pl-PL"/>
        </w:rPr>
        <w:t xml:space="preserve">tej </w:t>
      </w:r>
      <w:r w:rsidR="005C4754">
        <w:rPr>
          <w:rFonts w:ascii="Arial" w:hAnsi="Arial" w:cs="Arial"/>
          <w:lang w:val="pl-PL"/>
        </w:rPr>
        <w:t>zwykłej</w:t>
      </w:r>
      <w:r w:rsidR="00ED462D">
        <w:rPr>
          <w:rFonts w:ascii="Arial" w:hAnsi="Arial" w:cs="Arial"/>
          <w:lang w:val="pl-PL"/>
        </w:rPr>
        <w:t xml:space="preserve"> – niezwykłej – </w:t>
      </w:r>
      <w:r>
        <w:rPr>
          <w:rFonts w:ascii="Arial" w:hAnsi="Arial" w:cs="Arial"/>
          <w:lang w:val="pl-PL"/>
        </w:rPr>
        <w:t>normalności</w:t>
      </w:r>
      <w:r w:rsidR="00C34957">
        <w:rPr>
          <w:rFonts w:ascii="Arial" w:hAnsi="Arial" w:cs="Arial"/>
          <w:lang w:val="pl-PL"/>
        </w:rPr>
        <w:t xml:space="preserve">. </w:t>
      </w:r>
      <w:r>
        <w:rPr>
          <w:rFonts w:ascii="Arial" w:hAnsi="Arial" w:cs="Arial"/>
          <w:lang w:val="pl-PL"/>
        </w:rPr>
        <w:t xml:space="preserve">Magda </w:t>
      </w:r>
      <w:r w:rsidR="001251DF">
        <w:rPr>
          <w:rFonts w:ascii="Arial" w:hAnsi="Arial" w:cs="Arial"/>
          <w:lang w:val="pl-PL"/>
        </w:rPr>
        <w:t>zmagała się</w:t>
      </w:r>
      <w:r>
        <w:rPr>
          <w:rFonts w:ascii="Arial" w:hAnsi="Arial" w:cs="Arial"/>
          <w:lang w:val="pl-PL"/>
        </w:rPr>
        <w:t xml:space="preserve"> </w:t>
      </w:r>
      <w:r w:rsidR="001251DF">
        <w:rPr>
          <w:rFonts w:ascii="Arial" w:hAnsi="Arial" w:cs="Arial"/>
          <w:lang w:val="pl-PL"/>
        </w:rPr>
        <w:t>miesiącami</w:t>
      </w:r>
      <w:r>
        <w:rPr>
          <w:rFonts w:ascii="Arial" w:hAnsi="Arial" w:cs="Arial"/>
          <w:lang w:val="pl-PL"/>
        </w:rPr>
        <w:t xml:space="preserve"> z </w:t>
      </w:r>
      <w:r w:rsidR="001251DF">
        <w:rPr>
          <w:rFonts w:ascii="Arial" w:hAnsi="Arial" w:cs="Arial"/>
          <w:lang w:val="pl-PL"/>
        </w:rPr>
        <w:t xml:space="preserve">białaczką </w:t>
      </w:r>
      <w:proofErr w:type="spellStart"/>
      <w:r w:rsidR="001251DF">
        <w:rPr>
          <w:rFonts w:ascii="Arial" w:hAnsi="Arial" w:cs="Arial"/>
          <w:lang w:val="pl-PL"/>
        </w:rPr>
        <w:t>limfoblastyczną</w:t>
      </w:r>
      <w:proofErr w:type="spellEnd"/>
      <w:r w:rsidR="001251DF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natomiast Stefan </w:t>
      </w:r>
      <w:proofErr w:type="spellStart"/>
      <w:r w:rsidRPr="003E24A6">
        <w:rPr>
          <w:rFonts w:ascii="Arial" w:hAnsi="Arial" w:cs="Arial"/>
          <w:lang w:val="pl-PL"/>
        </w:rPr>
        <w:t>Ösztreicher</w:t>
      </w:r>
      <w:proofErr w:type="spellEnd"/>
      <w:r w:rsidRPr="003E24A6">
        <w:rPr>
          <w:rFonts w:ascii="Arial" w:hAnsi="Arial" w:cs="Arial"/>
          <w:lang w:val="pl-PL"/>
        </w:rPr>
        <w:t>, znany widzom z program</w:t>
      </w:r>
      <w:r>
        <w:rPr>
          <w:rFonts w:ascii="Arial" w:hAnsi="Arial" w:cs="Arial"/>
          <w:lang w:val="pl-PL"/>
        </w:rPr>
        <w:t xml:space="preserve">u „Love </w:t>
      </w:r>
      <w:proofErr w:type="spellStart"/>
      <w:r>
        <w:rPr>
          <w:rFonts w:ascii="Arial" w:hAnsi="Arial" w:cs="Arial"/>
          <w:lang w:val="pl-PL"/>
        </w:rPr>
        <w:t>Never</w:t>
      </w:r>
      <w:proofErr w:type="spellEnd"/>
      <w:r>
        <w:rPr>
          <w:rFonts w:ascii="Arial" w:hAnsi="Arial" w:cs="Arial"/>
          <w:lang w:val="pl-PL"/>
        </w:rPr>
        <w:t xml:space="preserve"> </w:t>
      </w:r>
      <w:proofErr w:type="spellStart"/>
      <w:r>
        <w:rPr>
          <w:rFonts w:ascii="Arial" w:hAnsi="Arial" w:cs="Arial"/>
          <w:lang w:val="pl-PL"/>
        </w:rPr>
        <w:t>Lies</w:t>
      </w:r>
      <w:proofErr w:type="spellEnd"/>
      <w:r>
        <w:rPr>
          <w:rFonts w:ascii="Arial" w:hAnsi="Arial" w:cs="Arial"/>
          <w:lang w:val="pl-PL"/>
        </w:rPr>
        <w:t xml:space="preserve">”, w 2023 roku zmierzył się z ostrą białaczką. </w:t>
      </w:r>
      <w:r w:rsidR="00C34957">
        <w:rPr>
          <w:rFonts w:ascii="Arial" w:hAnsi="Arial" w:cs="Arial"/>
          <w:lang w:val="pl-PL"/>
        </w:rPr>
        <w:t>Dziś</w:t>
      </w:r>
      <w:r w:rsidR="005C4754">
        <w:rPr>
          <w:rFonts w:ascii="Arial" w:hAnsi="Arial" w:cs="Arial"/>
          <w:lang w:val="pl-PL"/>
        </w:rPr>
        <w:t>, przy okazji kampanii Fundacji DKMS,</w:t>
      </w:r>
      <w:r w:rsidR="00C34957">
        <w:rPr>
          <w:rFonts w:ascii="Arial" w:hAnsi="Arial" w:cs="Arial"/>
          <w:lang w:val="pl-PL"/>
        </w:rPr>
        <w:t xml:space="preserve"> </w:t>
      </w:r>
      <w:r w:rsidR="00141073">
        <w:rPr>
          <w:rFonts w:ascii="Arial" w:hAnsi="Arial" w:cs="Arial"/>
          <w:lang w:val="pl-PL"/>
        </w:rPr>
        <w:t>zachęcają do wsparcia pacjentów hematoonkologicznych</w:t>
      </w:r>
      <w:r w:rsidR="00E36C19">
        <w:rPr>
          <w:rFonts w:ascii="Arial" w:hAnsi="Arial" w:cs="Arial"/>
          <w:lang w:val="pl-PL"/>
        </w:rPr>
        <w:t>, którymi sami jeszcze chwilę temu byli</w:t>
      </w:r>
      <w:r w:rsidR="00141073">
        <w:rPr>
          <w:rFonts w:ascii="Arial" w:hAnsi="Arial" w:cs="Arial"/>
          <w:lang w:val="pl-PL"/>
        </w:rPr>
        <w:t xml:space="preserve">. </w:t>
      </w:r>
    </w:p>
    <w:p w14:paraId="7C56757E" w14:textId="2BA52138" w:rsidR="00E114A7" w:rsidRPr="003F6DCE" w:rsidRDefault="003F6DCE" w:rsidP="00E114A7">
      <w:pPr>
        <w:jc w:val="both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Oddział drugim domem</w:t>
      </w:r>
    </w:p>
    <w:p w14:paraId="4327A182" w14:textId="2D336E06" w:rsidR="00C72506" w:rsidRPr="003F6DCE" w:rsidRDefault="00C72506" w:rsidP="00E114A7">
      <w:pPr>
        <w:jc w:val="both"/>
        <w:rPr>
          <w:rFonts w:ascii="Arial" w:hAnsi="Arial" w:cs="Arial"/>
          <w:lang w:val="pl-PL"/>
        </w:rPr>
      </w:pPr>
      <w:r w:rsidRPr="003F6DCE">
        <w:rPr>
          <w:rFonts w:ascii="Arial" w:hAnsi="Arial" w:cs="Arial"/>
          <w:lang w:val="pl-PL"/>
        </w:rPr>
        <w:t xml:space="preserve">Leczenie </w:t>
      </w:r>
      <w:proofErr w:type="spellStart"/>
      <w:r w:rsidRPr="003F6DCE">
        <w:rPr>
          <w:rFonts w:ascii="Arial" w:hAnsi="Arial" w:cs="Arial"/>
          <w:lang w:val="pl-PL"/>
        </w:rPr>
        <w:t>hematoonkologiczne</w:t>
      </w:r>
      <w:proofErr w:type="spellEnd"/>
      <w:r w:rsidRPr="003F6DCE">
        <w:rPr>
          <w:rFonts w:ascii="Arial" w:hAnsi="Arial" w:cs="Arial"/>
          <w:lang w:val="pl-PL"/>
        </w:rPr>
        <w:t xml:space="preserve"> wiąże się z długimi pobytami w szpitalu, cyklami wyczerpującej chemioterapii. W sytuacji, gdy pacjent jest przygotowywany do przeszczepienia szpiku, ten czas znacząco się wydłuża o wiele dni</w:t>
      </w:r>
      <w:r w:rsidR="00A56322">
        <w:rPr>
          <w:rFonts w:ascii="Arial" w:hAnsi="Arial" w:cs="Arial"/>
          <w:lang w:val="pl-PL"/>
        </w:rPr>
        <w:t xml:space="preserve">, a nawet miesięcy, </w:t>
      </w:r>
      <w:r w:rsidRPr="003F6DCE">
        <w:rPr>
          <w:rFonts w:ascii="Arial" w:hAnsi="Arial" w:cs="Arial"/>
          <w:lang w:val="pl-PL"/>
        </w:rPr>
        <w:t>spędzonych w izolatce</w:t>
      </w:r>
      <w:r w:rsidR="005C225F" w:rsidRPr="003F6DCE">
        <w:rPr>
          <w:rFonts w:ascii="Arial" w:hAnsi="Arial" w:cs="Arial"/>
          <w:lang w:val="pl-PL"/>
        </w:rPr>
        <w:t>, która oddziela go nie tylko od niebezpiecznych dla jego zdrowa bakterii i wirusów, ale przede wszystkim – od bliskich.</w:t>
      </w:r>
    </w:p>
    <w:p w14:paraId="71971D0A" w14:textId="16666B25" w:rsidR="00C72506" w:rsidRPr="003F6DCE" w:rsidRDefault="00C72506" w:rsidP="00E114A7">
      <w:pPr>
        <w:jc w:val="both"/>
        <w:rPr>
          <w:rFonts w:ascii="Arial" w:hAnsi="Arial" w:cs="Arial"/>
          <w:b/>
          <w:bCs/>
          <w:lang w:val="pl-PL"/>
        </w:rPr>
      </w:pPr>
      <w:r w:rsidRPr="003F6DCE">
        <w:rPr>
          <w:rFonts w:ascii="Arial" w:hAnsi="Arial" w:cs="Arial"/>
          <w:i/>
          <w:iCs/>
          <w:lang w:val="pl-PL"/>
        </w:rPr>
        <w:t>Przeszczepienie krwiotwórczych komórek macierzystych było ostatnim etapem leczenia białaczki. Trafiłem wtedy na sześć tygodni do szpitala, gdzie byłem całkowicie odizolowany od świata. Dostęp do mnie – do mojego pokoju – miał tylko lekarz i pielęgniarka. To był bardzo trudny okres, gdy nie wiedziałem, co będzie jutro, czy będę żyć. Przeplatały się strach i tęsknota, która z każdym dniem coraz bardziej narastała. Brakowało mi bliskich, wyjścia na spacer – coraz bardziej tęskniłem za takimi podstawowymi czynnościami, jak zjedzenie śniadania w domu, czy wyjście na spacer</w:t>
      </w:r>
      <w:r w:rsidRPr="003F6DCE">
        <w:rPr>
          <w:rFonts w:ascii="Arial" w:hAnsi="Arial" w:cs="Arial"/>
          <w:lang w:val="pl-PL"/>
        </w:rPr>
        <w:t> – </w:t>
      </w:r>
      <w:r w:rsidRPr="003F6DCE">
        <w:rPr>
          <w:rFonts w:ascii="Arial" w:hAnsi="Arial" w:cs="Arial"/>
          <w:b/>
          <w:bCs/>
          <w:lang w:val="pl-PL"/>
        </w:rPr>
        <w:t>wspomina Krzysztof Włostowski, który przeszedł przeszczepienie krwiotwórczych komórek macierzystych.</w:t>
      </w:r>
    </w:p>
    <w:p w14:paraId="4F60B8EE" w14:textId="33230DE9" w:rsidR="007851BA" w:rsidRPr="003F6DCE" w:rsidRDefault="005C225F" w:rsidP="00E114A7">
      <w:pPr>
        <w:jc w:val="both"/>
        <w:rPr>
          <w:rFonts w:ascii="Arial" w:hAnsi="Arial" w:cs="Arial"/>
          <w:lang w:val="pl-PL"/>
        </w:rPr>
      </w:pPr>
      <w:r w:rsidRPr="003F6DCE">
        <w:rPr>
          <w:rFonts w:ascii="Arial" w:hAnsi="Arial" w:cs="Arial"/>
          <w:lang w:val="pl-PL"/>
        </w:rPr>
        <w:t xml:space="preserve">Szpital staje się drugim domem na wiele długich miesięcy, w którym funkcjonują pacjenci, ale też ich rodziny. Muszą się w tej nowej rzeczywistości odnaleźć i poczuć bezpiecznie, dlatego placówki medyczne </w:t>
      </w:r>
      <w:r w:rsidR="00547875" w:rsidRPr="003F6DCE">
        <w:rPr>
          <w:rFonts w:ascii="Arial" w:hAnsi="Arial" w:cs="Arial"/>
          <w:lang w:val="pl-PL"/>
        </w:rPr>
        <w:t xml:space="preserve">potrzebują ciągłych zmian - </w:t>
      </w:r>
      <w:r w:rsidRPr="003F6DCE">
        <w:rPr>
          <w:rFonts w:ascii="Arial" w:hAnsi="Arial" w:cs="Arial"/>
          <w:lang w:val="pl-PL"/>
        </w:rPr>
        <w:t>zarówno pod względem wyposaż</w:t>
      </w:r>
      <w:r w:rsidR="002C6894">
        <w:rPr>
          <w:rFonts w:ascii="Arial" w:hAnsi="Arial" w:cs="Arial"/>
          <w:lang w:val="pl-PL"/>
        </w:rPr>
        <w:t>a</w:t>
      </w:r>
      <w:r w:rsidRPr="003F6DCE">
        <w:rPr>
          <w:rFonts w:ascii="Arial" w:hAnsi="Arial" w:cs="Arial"/>
          <w:lang w:val="pl-PL"/>
        </w:rPr>
        <w:t>nia</w:t>
      </w:r>
      <w:r w:rsidR="00547875" w:rsidRPr="003F6DCE">
        <w:rPr>
          <w:rFonts w:ascii="Arial" w:hAnsi="Arial" w:cs="Arial"/>
          <w:lang w:val="pl-PL"/>
        </w:rPr>
        <w:t xml:space="preserve"> oddziałów</w:t>
      </w:r>
      <w:r w:rsidRPr="003F6DCE">
        <w:rPr>
          <w:rFonts w:ascii="Arial" w:hAnsi="Arial" w:cs="Arial"/>
          <w:lang w:val="pl-PL"/>
        </w:rPr>
        <w:t xml:space="preserve">, </w:t>
      </w:r>
      <w:r w:rsidR="008D07F3">
        <w:rPr>
          <w:rFonts w:ascii="Arial" w:hAnsi="Arial" w:cs="Arial"/>
          <w:lang w:val="pl-PL"/>
        </w:rPr>
        <w:t xml:space="preserve">zakupu </w:t>
      </w:r>
      <w:r w:rsidRPr="003F6DCE">
        <w:rPr>
          <w:rFonts w:ascii="Arial" w:hAnsi="Arial" w:cs="Arial"/>
          <w:lang w:val="pl-PL"/>
        </w:rPr>
        <w:lastRenderedPageBreak/>
        <w:t>sprzętu</w:t>
      </w:r>
      <w:r w:rsidR="00E2075E">
        <w:rPr>
          <w:rFonts w:ascii="Arial" w:hAnsi="Arial" w:cs="Arial"/>
          <w:lang w:val="pl-PL"/>
        </w:rPr>
        <w:t xml:space="preserve"> medycznego</w:t>
      </w:r>
      <w:r w:rsidRPr="003F6DCE">
        <w:rPr>
          <w:rFonts w:ascii="Arial" w:hAnsi="Arial" w:cs="Arial"/>
          <w:lang w:val="pl-PL"/>
        </w:rPr>
        <w:t xml:space="preserve">, jak i </w:t>
      </w:r>
      <w:r w:rsidR="00E2075E">
        <w:rPr>
          <w:rFonts w:ascii="Arial" w:hAnsi="Arial" w:cs="Arial"/>
          <w:lang w:val="pl-PL"/>
        </w:rPr>
        <w:t xml:space="preserve">poprawy </w:t>
      </w:r>
      <w:r w:rsidRPr="003F6DCE">
        <w:rPr>
          <w:rFonts w:ascii="Arial" w:hAnsi="Arial" w:cs="Arial"/>
          <w:lang w:val="pl-PL"/>
        </w:rPr>
        <w:t>samych warunków</w:t>
      </w:r>
      <w:r w:rsidR="00547875" w:rsidRPr="003F6DCE">
        <w:rPr>
          <w:rFonts w:ascii="Arial" w:hAnsi="Arial" w:cs="Arial"/>
          <w:lang w:val="pl-PL"/>
        </w:rPr>
        <w:t>, bo dzięki nim leczenie może odbywać się w m</w:t>
      </w:r>
      <w:r w:rsidR="008A3667" w:rsidRPr="003F6DCE">
        <w:rPr>
          <w:rFonts w:ascii="Arial" w:hAnsi="Arial" w:cs="Arial"/>
          <w:lang w:val="pl-PL"/>
        </w:rPr>
        <w:t xml:space="preserve">ożliwie komfortowych i przyjaznych </w:t>
      </w:r>
      <w:r w:rsidR="00C100C8">
        <w:rPr>
          <w:rFonts w:ascii="Arial" w:hAnsi="Arial" w:cs="Arial"/>
          <w:lang w:val="pl-PL"/>
        </w:rPr>
        <w:t>okolicznościach.</w:t>
      </w:r>
      <w:r w:rsidR="008A3667" w:rsidRPr="003F6DCE">
        <w:rPr>
          <w:rFonts w:ascii="Arial" w:hAnsi="Arial" w:cs="Arial"/>
          <w:lang w:val="pl-PL"/>
        </w:rPr>
        <w:t xml:space="preserve"> </w:t>
      </w:r>
    </w:p>
    <w:p w14:paraId="7BC826AD" w14:textId="70B31A8E" w:rsidR="005D2B21" w:rsidRPr="003F6DCE" w:rsidRDefault="00250717" w:rsidP="00E114A7">
      <w:pPr>
        <w:jc w:val="both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Wspólnie zmieniamy szpitalną rzeczywistość</w:t>
      </w:r>
    </w:p>
    <w:p w14:paraId="24474AA4" w14:textId="6DCF0499" w:rsidR="008B07ED" w:rsidRPr="005D2B21" w:rsidRDefault="005D2B21" w:rsidP="005D2B21">
      <w:pPr>
        <w:jc w:val="both"/>
        <w:rPr>
          <w:rFonts w:ascii="Arial" w:hAnsi="Arial" w:cs="Arial"/>
          <w:lang w:val="pl-PL"/>
        </w:rPr>
      </w:pPr>
      <w:r w:rsidRPr="003F6DCE">
        <w:rPr>
          <w:rFonts w:ascii="Arial" w:hAnsi="Arial" w:cs="Arial"/>
          <w:lang w:val="pl-PL"/>
        </w:rPr>
        <w:t xml:space="preserve">Od 15 lat Fundacja DKMS pomaga wrócić pacjentom do zdrowia i normalności, rejestrując potencjalnych dawców szpiku, których dziś są już </w:t>
      </w:r>
      <w:r w:rsidR="00584E1E">
        <w:rPr>
          <w:rFonts w:ascii="Arial" w:hAnsi="Arial" w:cs="Arial"/>
          <w:lang w:val="pl-PL"/>
        </w:rPr>
        <w:t>przeszło</w:t>
      </w:r>
      <w:r w:rsidRPr="003F6DCE">
        <w:rPr>
          <w:rFonts w:ascii="Arial" w:hAnsi="Arial" w:cs="Arial"/>
          <w:lang w:val="pl-PL"/>
        </w:rPr>
        <w:t xml:space="preserve"> 2 000</w:t>
      </w:r>
      <w:r w:rsidR="008B07ED">
        <w:rPr>
          <w:rFonts w:ascii="Arial" w:hAnsi="Arial" w:cs="Arial"/>
          <w:lang w:val="pl-PL"/>
        </w:rPr>
        <w:t> </w:t>
      </w:r>
      <w:r w:rsidRPr="003F6DCE">
        <w:rPr>
          <w:rFonts w:ascii="Arial" w:hAnsi="Arial" w:cs="Arial"/>
          <w:lang w:val="pl-PL"/>
        </w:rPr>
        <w:t>000</w:t>
      </w:r>
      <w:r w:rsidR="008B07ED">
        <w:rPr>
          <w:rFonts w:ascii="Arial" w:hAnsi="Arial" w:cs="Arial"/>
          <w:lang w:val="pl-PL"/>
        </w:rPr>
        <w:t>.</w:t>
      </w:r>
      <w:r w:rsidRPr="003F6DCE">
        <w:rPr>
          <w:rFonts w:ascii="Arial" w:hAnsi="Arial" w:cs="Arial"/>
          <w:lang w:val="pl-PL"/>
        </w:rPr>
        <w:t xml:space="preserve"> </w:t>
      </w:r>
      <w:r w:rsidR="008B07ED">
        <w:rPr>
          <w:rFonts w:ascii="Arial" w:hAnsi="Arial" w:cs="Arial"/>
          <w:lang w:val="pl-PL"/>
        </w:rPr>
        <w:t>Spośród nich</w:t>
      </w:r>
      <w:r w:rsidRPr="003F6DCE">
        <w:rPr>
          <w:rFonts w:ascii="Arial" w:hAnsi="Arial" w:cs="Arial"/>
          <w:lang w:val="pl-PL"/>
        </w:rPr>
        <w:t xml:space="preserve"> ponad 14 000 oddało już swoje komórki macierzyste chorym na nowotwory krwi. Misję tę dopełnia zmienianie szpitalnej rzeczywistości. W ciągu ostatnich 5 lat fundacja wsparła ponad </w:t>
      </w:r>
      <w:r w:rsidRPr="005D2B21">
        <w:rPr>
          <w:rFonts w:ascii="Arial" w:hAnsi="Arial" w:cs="Arial"/>
          <w:lang w:val="pl-PL"/>
        </w:rPr>
        <w:t xml:space="preserve">45 szpitali, w tym 16 dziecięcych, przekazując na ten cel ponad 21,5 mln zł. Dzięki 1,5% podatku </w:t>
      </w:r>
      <w:r w:rsidR="008B07ED">
        <w:rPr>
          <w:rFonts w:ascii="Arial" w:hAnsi="Arial" w:cs="Arial"/>
          <w:lang w:val="pl-PL"/>
        </w:rPr>
        <w:t>udało się sfinansować</w:t>
      </w:r>
      <w:r w:rsidRPr="005D2B21">
        <w:rPr>
          <w:rFonts w:ascii="Arial" w:hAnsi="Arial" w:cs="Arial"/>
          <w:lang w:val="pl-PL"/>
        </w:rPr>
        <w:t xml:space="preserve"> m.in.</w:t>
      </w:r>
      <w:r w:rsidR="009C59FA">
        <w:rPr>
          <w:rFonts w:ascii="Arial" w:hAnsi="Arial" w:cs="Arial"/>
          <w:lang w:val="pl-PL"/>
        </w:rPr>
        <w:t xml:space="preserve"> </w:t>
      </w:r>
      <w:r w:rsidRPr="005D2B21">
        <w:rPr>
          <w:rFonts w:ascii="Arial" w:hAnsi="Arial" w:cs="Arial"/>
          <w:lang w:val="pl-PL"/>
        </w:rPr>
        <w:t>modernizację Oddziału Transplantacyjnego Uniwersyteckiego Szpitala Dziecięcego w Krakowie. Oddział został wyposażony w nowoczesny sprzęt medyczny, taki jak pompy infuzyjne i specjalistyczne łóżka, a także w kuchnie i pokoje socjalne. Dzieci mogą leczyć się w komfortowych warunkach, a rodzice być przy nich w trudnych chwilach.</w:t>
      </w:r>
      <w:r w:rsidR="008B07ED">
        <w:rPr>
          <w:rFonts w:ascii="Arial" w:hAnsi="Arial" w:cs="Arial"/>
          <w:lang w:val="pl-PL"/>
        </w:rPr>
        <w:t xml:space="preserve"> W samym 2024 r. inicjatywy na rzecz pacjentów, rozwoju hematoonkologii i wsparcia szpitali opiewały na łączną kwotę ponad 7 milionów zł. </w:t>
      </w:r>
    </w:p>
    <w:p w14:paraId="57E103E8" w14:textId="6BE7AA29" w:rsidR="006E5519" w:rsidRDefault="006E5519" w:rsidP="00E114A7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Fundacja prowadzi również</w:t>
      </w:r>
      <w:r w:rsidR="003F6DCE" w:rsidRPr="003F6DCE">
        <w:rPr>
          <w:rFonts w:ascii="Arial" w:hAnsi="Arial" w:cs="Arial"/>
          <w:lang w:val="pl-PL"/>
        </w:rPr>
        <w:t xml:space="preserve"> „Projekt Wsparcia Psychologicznego Pacjentów i Ich Bliskich”</w:t>
      </w:r>
      <w:r w:rsidR="003F6DCE">
        <w:rPr>
          <w:rFonts w:ascii="Arial" w:hAnsi="Arial" w:cs="Arial"/>
          <w:lang w:val="pl-PL"/>
        </w:rPr>
        <w:t>,</w:t>
      </w:r>
      <w:r w:rsidR="003F6DCE" w:rsidRPr="003F6DCE">
        <w:rPr>
          <w:rFonts w:ascii="Arial" w:hAnsi="Arial" w:cs="Arial"/>
          <w:lang w:val="pl-PL"/>
        </w:rPr>
        <w:t xml:space="preserve"> </w:t>
      </w:r>
      <w:r w:rsidR="003F6DCE">
        <w:rPr>
          <w:rFonts w:ascii="Arial" w:hAnsi="Arial" w:cs="Arial"/>
          <w:lang w:val="pl-PL"/>
        </w:rPr>
        <w:t>za pomocą którego zapewnia pacjentom</w:t>
      </w:r>
      <w:r w:rsidR="003F6DCE" w:rsidRPr="003F6DCE">
        <w:rPr>
          <w:rFonts w:ascii="Arial" w:hAnsi="Arial" w:cs="Arial"/>
          <w:lang w:val="pl-PL"/>
        </w:rPr>
        <w:t xml:space="preserve"> i ich rodzinom dostęp do bezpłatnej terapii z </w:t>
      </w:r>
      <w:proofErr w:type="spellStart"/>
      <w:r w:rsidR="003F6DCE" w:rsidRPr="003F6DCE">
        <w:rPr>
          <w:rFonts w:ascii="Arial" w:hAnsi="Arial" w:cs="Arial"/>
          <w:lang w:val="pl-PL"/>
        </w:rPr>
        <w:t>psychoonkologiem</w:t>
      </w:r>
      <w:proofErr w:type="spellEnd"/>
      <w:r w:rsidR="003F6DCE" w:rsidRPr="003F6DCE">
        <w:rPr>
          <w:rFonts w:ascii="Arial" w:hAnsi="Arial" w:cs="Arial"/>
          <w:lang w:val="pl-PL"/>
        </w:rPr>
        <w:t xml:space="preserve"> – zarówno w trudnym czasie leczenia w szpitalu, jak i po powrocie do domu. </w:t>
      </w:r>
      <w:r w:rsidRPr="006E5519">
        <w:rPr>
          <w:rFonts w:ascii="Arial" w:hAnsi="Arial" w:cs="Arial"/>
          <w:lang w:val="pl-PL"/>
        </w:rPr>
        <w:t xml:space="preserve">Od lipca 2024 roku z porad </w:t>
      </w:r>
      <w:r w:rsidR="00A051B1">
        <w:rPr>
          <w:rFonts w:ascii="Arial" w:hAnsi="Arial" w:cs="Arial"/>
          <w:lang w:val="pl-PL"/>
        </w:rPr>
        <w:t xml:space="preserve">specjalistów </w:t>
      </w:r>
      <w:r w:rsidRPr="006E5519">
        <w:rPr>
          <w:rFonts w:ascii="Arial" w:hAnsi="Arial" w:cs="Arial"/>
          <w:lang w:val="pl-PL"/>
        </w:rPr>
        <w:t xml:space="preserve">skorzystało ponad 60 </w:t>
      </w:r>
      <w:r>
        <w:rPr>
          <w:rFonts w:ascii="Arial" w:hAnsi="Arial" w:cs="Arial"/>
          <w:lang w:val="pl-PL"/>
        </w:rPr>
        <w:t>p</w:t>
      </w:r>
      <w:r w:rsidRPr="006E5519">
        <w:rPr>
          <w:rFonts w:ascii="Arial" w:hAnsi="Arial" w:cs="Arial"/>
          <w:lang w:val="pl-PL"/>
        </w:rPr>
        <w:t>acjentów z całego kraju</w:t>
      </w:r>
      <w:r>
        <w:rPr>
          <w:rFonts w:ascii="Arial" w:hAnsi="Arial" w:cs="Arial"/>
          <w:lang w:val="pl-PL"/>
        </w:rPr>
        <w:t>.</w:t>
      </w:r>
    </w:p>
    <w:p w14:paraId="1616AF11" w14:textId="2641EC27" w:rsidR="00030677" w:rsidRDefault="00030677" w:rsidP="00E114A7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Zmiany</w:t>
      </w:r>
      <w:r w:rsidR="0061315E">
        <w:rPr>
          <w:rFonts w:ascii="Arial" w:hAnsi="Arial" w:cs="Arial"/>
          <w:lang w:val="pl-PL"/>
        </w:rPr>
        <w:t xml:space="preserve"> na lepsze</w:t>
      </w:r>
      <w:r>
        <w:rPr>
          <w:rFonts w:ascii="Arial" w:hAnsi="Arial" w:cs="Arial"/>
          <w:lang w:val="pl-PL"/>
        </w:rPr>
        <w:t xml:space="preserve"> odczuwają </w:t>
      </w:r>
      <w:r w:rsidR="00FB0D22">
        <w:rPr>
          <w:rFonts w:ascii="Arial" w:hAnsi="Arial" w:cs="Arial"/>
          <w:lang w:val="pl-PL"/>
        </w:rPr>
        <w:t>zarówno pacjenci, jak i</w:t>
      </w:r>
      <w:r>
        <w:rPr>
          <w:rFonts w:ascii="Arial" w:hAnsi="Arial" w:cs="Arial"/>
          <w:lang w:val="pl-PL"/>
        </w:rPr>
        <w:t xml:space="preserve"> personel medyczny placówek objętych wsparciem fundacji</w:t>
      </w:r>
      <w:r w:rsidR="006F1896">
        <w:rPr>
          <w:rFonts w:ascii="Arial" w:hAnsi="Arial" w:cs="Arial"/>
          <w:lang w:val="pl-PL"/>
        </w:rPr>
        <w:t>.</w:t>
      </w:r>
      <w:r>
        <w:rPr>
          <w:rFonts w:ascii="Arial" w:hAnsi="Arial" w:cs="Arial"/>
          <w:lang w:val="pl-PL"/>
        </w:rPr>
        <w:t xml:space="preserve"> </w:t>
      </w:r>
      <w:r w:rsidR="006F1896">
        <w:rPr>
          <w:rFonts w:ascii="Arial" w:hAnsi="Arial" w:cs="Arial"/>
          <w:lang w:val="pl-PL"/>
        </w:rPr>
        <w:t>Wśród nich</w:t>
      </w:r>
      <w:r>
        <w:rPr>
          <w:rFonts w:ascii="Arial" w:hAnsi="Arial" w:cs="Arial"/>
          <w:lang w:val="pl-PL"/>
        </w:rPr>
        <w:t xml:space="preserve"> </w:t>
      </w:r>
      <w:r w:rsidR="006F1896">
        <w:rPr>
          <w:rFonts w:ascii="Arial" w:hAnsi="Arial" w:cs="Arial"/>
          <w:lang w:val="pl-PL"/>
        </w:rPr>
        <w:t>znalazł się</w:t>
      </w:r>
      <w:r>
        <w:rPr>
          <w:rFonts w:ascii="Arial" w:hAnsi="Arial" w:cs="Arial"/>
          <w:lang w:val="pl-PL"/>
        </w:rPr>
        <w:t xml:space="preserve"> m.in. Wojewódzki Szpital Specjalistyczny w Legnicy: </w:t>
      </w:r>
    </w:p>
    <w:p w14:paraId="42365B38" w14:textId="500DE1CA" w:rsidR="00030677" w:rsidRPr="00030677" w:rsidRDefault="00030677" w:rsidP="00030677">
      <w:pPr>
        <w:jc w:val="both"/>
        <w:rPr>
          <w:rFonts w:ascii="Arial" w:hAnsi="Arial" w:cs="Arial"/>
          <w:b/>
          <w:bCs/>
          <w:lang w:val="pl-PL"/>
        </w:rPr>
      </w:pPr>
      <w:r w:rsidRPr="00454122">
        <w:rPr>
          <w:rFonts w:ascii="Arial" w:hAnsi="Arial" w:cs="Arial"/>
          <w:i/>
          <w:iCs/>
          <w:lang w:val="pl-PL"/>
        </w:rPr>
        <w:t>Darowizna Fundacji DKMS to przykład</w:t>
      </w:r>
      <w:r>
        <w:rPr>
          <w:rFonts w:ascii="Arial" w:hAnsi="Arial" w:cs="Arial"/>
          <w:i/>
          <w:iCs/>
          <w:lang w:val="pl-PL"/>
        </w:rPr>
        <w:t xml:space="preserve"> na to</w:t>
      </w:r>
      <w:r w:rsidRPr="00454122">
        <w:rPr>
          <w:rFonts w:ascii="Arial" w:hAnsi="Arial" w:cs="Arial"/>
          <w:i/>
          <w:iCs/>
          <w:lang w:val="pl-PL"/>
        </w:rPr>
        <w:t xml:space="preserve"> jak współpraca organizacji pozarządowych z placówkami medycznymi może przełożyć się na realne zmiany w jakości leczenia i opieki</w:t>
      </w:r>
      <w:r w:rsidRPr="00030677">
        <w:rPr>
          <w:rFonts w:ascii="Arial" w:hAnsi="Arial" w:cs="Arial"/>
          <w:i/>
          <w:iCs/>
          <w:lang w:val="pl-PL"/>
        </w:rPr>
        <w:t>.</w:t>
      </w:r>
      <w:r w:rsidRPr="00454122">
        <w:rPr>
          <w:rFonts w:ascii="Arial" w:hAnsi="Arial" w:cs="Arial"/>
          <w:i/>
          <w:iCs/>
          <w:lang w:val="pl-PL"/>
        </w:rPr>
        <w:t xml:space="preserve"> Dzięki temu gestowi nasz Oddział Hematologiczny zyskał nowoczesne narzędzia, które wspierają zarówno pacjentów, jak i personel w codziennej pracy.</w:t>
      </w:r>
      <w:r w:rsidRPr="00030677">
        <w:rPr>
          <w:rFonts w:ascii="Arial" w:hAnsi="Arial" w:cs="Arial"/>
          <w:lang w:val="pl-PL"/>
        </w:rPr>
        <w:t xml:space="preserve"> </w:t>
      </w:r>
      <w:r w:rsidRPr="00454122">
        <w:rPr>
          <w:rFonts w:ascii="Arial" w:hAnsi="Arial" w:cs="Arial"/>
          <w:b/>
          <w:bCs/>
          <w:lang w:val="pl-PL"/>
        </w:rPr>
        <w:t xml:space="preserve">– podkreśla Maciej </w:t>
      </w:r>
      <w:proofErr w:type="spellStart"/>
      <w:r w:rsidRPr="00454122">
        <w:rPr>
          <w:rFonts w:ascii="Arial" w:hAnsi="Arial" w:cs="Arial"/>
          <w:b/>
          <w:bCs/>
          <w:lang w:val="pl-PL"/>
        </w:rPr>
        <w:t>Leszkowicz</w:t>
      </w:r>
      <w:proofErr w:type="spellEnd"/>
      <w:r w:rsidRPr="00454122">
        <w:rPr>
          <w:rFonts w:ascii="Arial" w:hAnsi="Arial" w:cs="Arial"/>
          <w:b/>
          <w:bCs/>
          <w:lang w:val="pl-PL"/>
        </w:rPr>
        <w:t>, dyrektor Wojewódzkiego Szpitala Specjalistycznego w Legnicy</w:t>
      </w:r>
    </w:p>
    <w:p w14:paraId="01ED2002" w14:textId="0A26E5EB" w:rsidR="00030677" w:rsidRDefault="00030677" w:rsidP="00030677">
      <w:pPr>
        <w:jc w:val="both"/>
        <w:rPr>
          <w:rFonts w:ascii="Arial" w:hAnsi="Arial" w:cs="Arial"/>
          <w:b/>
          <w:bCs/>
          <w:lang w:val="pl-PL"/>
        </w:rPr>
      </w:pPr>
      <w:r w:rsidRPr="00454122">
        <w:rPr>
          <w:rFonts w:ascii="Arial" w:hAnsi="Arial" w:cs="Arial"/>
          <w:i/>
          <w:iCs/>
          <w:lang w:val="pl-PL"/>
        </w:rPr>
        <w:t xml:space="preserve">Oddział wzbogacił się o cztery wielofunkcyjne łóżka z materacami zmiennociśnieniowymi, które mają właściwości przeciwodleżynowe i przeciwobrzękowe. Ponadto zakupiono dwa nowe fotele do podawania </w:t>
      </w:r>
      <w:proofErr w:type="spellStart"/>
      <w:r w:rsidRPr="00454122">
        <w:rPr>
          <w:rFonts w:ascii="Arial" w:hAnsi="Arial" w:cs="Arial"/>
          <w:i/>
          <w:iCs/>
          <w:lang w:val="pl-PL"/>
        </w:rPr>
        <w:t>cytostatyków</w:t>
      </w:r>
      <w:proofErr w:type="spellEnd"/>
      <w:r w:rsidRPr="00454122">
        <w:rPr>
          <w:rFonts w:ascii="Arial" w:hAnsi="Arial" w:cs="Arial"/>
          <w:i/>
          <w:iCs/>
          <w:lang w:val="pl-PL"/>
        </w:rPr>
        <w:t>, nowe meble do gabinetu zabiegowego, a także defibrylator – sprzęt niezbędny na oddziale hematologicznym. Każde zatrzymanie krążenia wymaga od nas użycia tego sprzętu</w:t>
      </w:r>
      <w:r w:rsidRPr="00454122">
        <w:rPr>
          <w:rFonts w:ascii="Arial" w:hAnsi="Arial" w:cs="Arial"/>
          <w:lang w:val="pl-PL"/>
        </w:rPr>
        <w:t xml:space="preserve"> – </w:t>
      </w:r>
      <w:r w:rsidRPr="00454122">
        <w:rPr>
          <w:rFonts w:ascii="Arial" w:hAnsi="Arial" w:cs="Arial"/>
          <w:b/>
          <w:bCs/>
          <w:lang w:val="pl-PL"/>
        </w:rPr>
        <w:t xml:space="preserve">mówi </w:t>
      </w:r>
      <w:r w:rsidRPr="00030677">
        <w:rPr>
          <w:rFonts w:ascii="Arial" w:hAnsi="Arial" w:cs="Arial"/>
          <w:b/>
          <w:bCs/>
          <w:lang w:val="pl-PL"/>
        </w:rPr>
        <w:t>dr n. med. Jadwiga </w:t>
      </w:r>
      <w:proofErr w:type="spellStart"/>
      <w:r w:rsidRPr="00030677">
        <w:rPr>
          <w:rFonts w:ascii="Arial" w:hAnsi="Arial" w:cs="Arial"/>
          <w:b/>
          <w:bCs/>
          <w:lang w:val="pl-PL"/>
        </w:rPr>
        <w:t>Hołojda</w:t>
      </w:r>
      <w:proofErr w:type="spellEnd"/>
      <w:r>
        <w:rPr>
          <w:rFonts w:ascii="Arial" w:hAnsi="Arial" w:cs="Arial"/>
          <w:b/>
          <w:bCs/>
          <w:lang w:val="pl-PL"/>
        </w:rPr>
        <w:t>, kierująca Oddziałem Hematologicznym w Wojewódzkim Szpitalu Specjalistycznym w Legnicy</w:t>
      </w:r>
    </w:p>
    <w:p w14:paraId="25A6D6DD" w14:textId="17F7B653" w:rsidR="00030677" w:rsidRDefault="00030677" w:rsidP="00030677">
      <w:pPr>
        <w:jc w:val="both"/>
        <w:rPr>
          <w:rFonts w:ascii="Arial" w:hAnsi="Arial" w:cs="Arial"/>
          <w:b/>
          <w:bCs/>
          <w:lang w:val="pl-PL"/>
        </w:rPr>
      </w:pPr>
      <w:r w:rsidRPr="00454122">
        <w:rPr>
          <w:rFonts w:ascii="Arial" w:hAnsi="Arial" w:cs="Arial"/>
          <w:i/>
          <w:iCs/>
          <w:lang w:val="pl-PL"/>
        </w:rPr>
        <w:t xml:space="preserve">Wśród nowości znalazło się także siedem pomp infuzyjnych – dwie </w:t>
      </w:r>
      <w:proofErr w:type="spellStart"/>
      <w:r w:rsidRPr="00454122">
        <w:rPr>
          <w:rFonts w:ascii="Arial" w:hAnsi="Arial" w:cs="Arial"/>
          <w:i/>
          <w:iCs/>
          <w:lang w:val="pl-PL"/>
        </w:rPr>
        <w:t>strzykawkowe</w:t>
      </w:r>
      <w:proofErr w:type="spellEnd"/>
      <w:r w:rsidRPr="00454122">
        <w:rPr>
          <w:rFonts w:ascii="Arial" w:hAnsi="Arial" w:cs="Arial"/>
          <w:i/>
          <w:iCs/>
          <w:lang w:val="pl-PL"/>
        </w:rPr>
        <w:t xml:space="preserve"> i pięć wolumetrycznych.</w:t>
      </w:r>
      <w:r w:rsidRPr="00030677">
        <w:rPr>
          <w:rFonts w:ascii="Arial" w:hAnsi="Arial" w:cs="Arial"/>
          <w:i/>
          <w:iCs/>
          <w:lang w:val="pl-PL"/>
        </w:rPr>
        <w:t xml:space="preserve"> </w:t>
      </w:r>
      <w:r w:rsidRPr="00454122">
        <w:rPr>
          <w:rFonts w:ascii="Arial" w:hAnsi="Arial" w:cs="Arial"/>
          <w:i/>
          <w:iCs/>
          <w:lang w:val="pl-PL"/>
        </w:rPr>
        <w:t xml:space="preserve">Te ostatnie stanowią duże udogodnienie dla personelu, ponieważ automatycznie obliczają ilość podawanych leków. To ogromne ułatwienie dla naszej pracy, </w:t>
      </w:r>
      <w:r w:rsidRPr="00454122">
        <w:rPr>
          <w:rFonts w:ascii="Arial" w:hAnsi="Arial" w:cs="Arial"/>
          <w:i/>
          <w:iCs/>
          <w:lang w:val="pl-PL"/>
        </w:rPr>
        <w:lastRenderedPageBreak/>
        <w:t>oszczędność czasu, a także wygoda i bezpieczeństwo dla pacjenta</w:t>
      </w:r>
      <w:r>
        <w:rPr>
          <w:rFonts w:ascii="Arial" w:hAnsi="Arial" w:cs="Arial"/>
          <w:i/>
          <w:iCs/>
          <w:lang w:val="pl-PL"/>
        </w:rPr>
        <w:t>.</w:t>
      </w:r>
      <w:r w:rsidRPr="00454122">
        <w:rPr>
          <w:rFonts w:ascii="Arial" w:hAnsi="Arial" w:cs="Arial"/>
          <w:lang w:val="pl-PL"/>
        </w:rPr>
        <w:t xml:space="preserve"> </w:t>
      </w:r>
      <w:r w:rsidRPr="00454122">
        <w:rPr>
          <w:rFonts w:ascii="Arial" w:hAnsi="Arial" w:cs="Arial"/>
          <w:b/>
          <w:bCs/>
          <w:lang w:val="pl-PL"/>
        </w:rPr>
        <w:t xml:space="preserve">– </w:t>
      </w:r>
      <w:r w:rsidRPr="00030677">
        <w:rPr>
          <w:rFonts w:ascii="Arial" w:hAnsi="Arial" w:cs="Arial"/>
          <w:b/>
          <w:bCs/>
          <w:lang w:val="pl-PL"/>
        </w:rPr>
        <w:t>dodaje</w:t>
      </w:r>
      <w:r w:rsidRPr="00454122">
        <w:rPr>
          <w:rFonts w:ascii="Arial" w:hAnsi="Arial" w:cs="Arial"/>
          <w:b/>
          <w:bCs/>
          <w:lang w:val="pl-PL"/>
        </w:rPr>
        <w:t xml:space="preserve"> dr</w:t>
      </w:r>
      <w:r w:rsidR="00D0438D">
        <w:rPr>
          <w:rFonts w:ascii="Arial" w:hAnsi="Arial" w:cs="Arial"/>
          <w:b/>
          <w:bCs/>
          <w:lang w:val="pl-PL"/>
        </w:rPr>
        <w:t xml:space="preserve"> n. med.</w:t>
      </w:r>
      <w:r w:rsidRPr="00454122">
        <w:rPr>
          <w:rFonts w:ascii="Arial" w:hAnsi="Arial" w:cs="Arial"/>
          <w:b/>
          <w:bCs/>
          <w:lang w:val="pl-PL"/>
        </w:rPr>
        <w:t xml:space="preserve"> </w:t>
      </w:r>
      <w:r w:rsidRPr="00030677">
        <w:rPr>
          <w:rFonts w:ascii="Arial" w:hAnsi="Arial" w:cs="Arial"/>
          <w:b/>
          <w:bCs/>
          <w:lang w:val="pl-PL"/>
        </w:rPr>
        <w:t xml:space="preserve">Jadwiga </w:t>
      </w:r>
      <w:proofErr w:type="spellStart"/>
      <w:r w:rsidRPr="00454122">
        <w:rPr>
          <w:rFonts w:ascii="Arial" w:hAnsi="Arial" w:cs="Arial"/>
          <w:b/>
          <w:bCs/>
          <w:lang w:val="pl-PL"/>
        </w:rPr>
        <w:t>Hołojda</w:t>
      </w:r>
      <w:proofErr w:type="spellEnd"/>
    </w:p>
    <w:p w14:paraId="0C792812" w14:textId="62E5BE2F" w:rsidR="001B1286" w:rsidRDefault="00FB0D22" w:rsidP="00030677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Dar Fundacji DKMS umożliwił również wyposażenie toruńskiego szpitala w sprzęt niezbędny do stosowania jednej z najnowocześniejszych metod w leczeniu hematoonkologicznym</w:t>
      </w:r>
      <w:r w:rsidR="001B1286">
        <w:rPr>
          <w:rFonts w:ascii="Arial" w:hAnsi="Arial" w:cs="Arial"/>
          <w:lang w:val="pl-PL"/>
        </w:rPr>
        <w:t xml:space="preserve"> - terapii CAR-T, będąc</w:t>
      </w:r>
      <w:r w:rsidR="007001E6">
        <w:rPr>
          <w:rFonts w:ascii="Arial" w:hAnsi="Arial" w:cs="Arial"/>
          <w:lang w:val="pl-PL"/>
        </w:rPr>
        <w:t>ej</w:t>
      </w:r>
      <w:r w:rsidR="001B1286">
        <w:rPr>
          <w:rFonts w:ascii="Arial" w:hAnsi="Arial" w:cs="Arial"/>
          <w:lang w:val="pl-PL"/>
        </w:rPr>
        <w:t xml:space="preserve"> zaawansowaną formą immunoterapii w leczeniu nowotworów hematologicznych m.in. ostrej białaczki szpikowej u dzieci, szpiczaka mnogiego.</w:t>
      </w:r>
    </w:p>
    <w:p w14:paraId="2DA46544" w14:textId="39D83482" w:rsidR="00030677" w:rsidRPr="00030677" w:rsidRDefault="00030677" w:rsidP="00030677">
      <w:pPr>
        <w:jc w:val="both"/>
        <w:rPr>
          <w:lang w:val="pl-PL"/>
        </w:rPr>
      </w:pPr>
      <w:r w:rsidRPr="00030677">
        <w:rPr>
          <w:rFonts w:ascii="Arial" w:hAnsi="Arial" w:cs="Arial"/>
          <w:i/>
          <w:iCs/>
          <w:lang w:val="pl-PL"/>
        </w:rPr>
        <w:t>Oddział Hematologiczny jest w pełni funkcjonalny. Robimy pełen zakres procedur, które są refundowane przez NFZ. Położyliśmy jednak nacisk na nowoczesne procedury głównie związane z immunoterapią. Cały zespół pracuje nad tym, aby w województwie były dostępne metody badań i leczenia, które nie były dostępne wcześniej</w:t>
      </w:r>
      <w:r>
        <w:rPr>
          <w:rFonts w:ascii="Arial" w:hAnsi="Arial" w:cs="Arial"/>
          <w:i/>
          <w:iCs/>
          <w:lang w:val="pl-PL"/>
        </w:rPr>
        <w:t>.</w:t>
      </w:r>
      <w:r w:rsidRPr="00030677">
        <w:rPr>
          <w:rFonts w:ascii="Arial" w:hAnsi="Arial" w:cs="Arial"/>
          <w:lang w:val="pl-PL"/>
        </w:rPr>
        <w:t xml:space="preserve"> – </w:t>
      </w:r>
      <w:r>
        <w:rPr>
          <w:rFonts w:ascii="Arial" w:hAnsi="Arial" w:cs="Arial"/>
          <w:b/>
          <w:bCs/>
          <w:lang w:val="pl-PL"/>
        </w:rPr>
        <w:t>powiedział</w:t>
      </w:r>
      <w:r w:rsidRPr="00030677">
        <w:rPr>
          <w:rFonts w:ascii="Arial" w:hAnsi="Arial" w:cs="Arial"/>
          <w:b/>
          <w:bCs/>
          <w:lang w:val="pl-PL"/>
        </w:rPr>
        <w:t xml:space="preserve"> dr</w:t>
      </w:r>
      <w:r>
        <w:rPr>
          <w:rFonts w:ascii="Arial" w:hAnsi="Arial" w:cs="Arial"/>
          <w:b/>
          <w:bCs/>
          <w:lang w:val="pl-PL"/>
        </w:rPr>
        <w:t xml:space="preserve"> n. med.</w:t>
      </w:r>
      <w:r w:rsidRPr="00030677">
        <w:rPr>
          <w:rFonts w:ascii="Arial" w:hAnsi="Arial" w:cs="Arial"/>
          <w:b/>
          <w:bCs/>
          <w:lang w:val="pl-PL"/>
        </w:rPr>
        <w:t xml:space="preserve"> Marcin </w:t>
      </w:r>
      <w:proofErr w:type="spellStart"/>
      <w:r w:rsidRPr="00030677">
        <w:rPr>
          <w:rFonts w:ascii="Arial" w:hAnsi="Arial" w:cs="Arial"/>
          <w:b/>
          <w:bCs/>
          <w:lang w:val="pl-PL"/>
        </w:rPr>
        <w:t>Rymko</w:t>
      </w:r>
      <w:proofErr w:type="spellEnd"/>
      <w:r w:rsidRPr="00030677">
        <w:rPr>
          <w:rFonts w:ascii="Arial" w:hAnsi="Arial" w:cs="Arial"/>
          <w:b/>
          <w:bCs/>
          <w:lang w:val="pl-PL"/>
        </w:rPr>
        <w:t>, hematolog i koordynator Oddziału Hematologicznego</w:t>
      </w:r>
      <w:r>
        <w:rPr>
          <w:rFonts w:ascii="Arial" w:hAnsi="Arial" w:cs="Arial"/>
          <w:b/>
          <w:bCs/>
          <w:lang w:val="pl-PL"/>
        </w:rPr>
        <w:t xml:space="preserve"> w Wojewódzkim Szpitalu Zespolonym w Toruniu</w:t>
      </w:r>
    </w:p>
    <w:p w14:paraId="6A3C7C39" w14:textId="3FFCBF6A" w:rsidR="00030677" w:rsidRPr="00030677" w:rsidRDefault="00030677" w:rsidP="00030677">
      <w:pPr>
        <w:jc w:val="both"/>
        <w:rPr>
          <w:rFonts w:ascii="Arial" w:hAnsi="Arial" w:cs="Arial"/>
          <w:lang w:val="pl-PL"/>
        </w:rPr>
      </w:pPr>
      <w:r w:rsidRPr="00030677">
        <w:rPr>
          <w:rFonts w:ascii="Arial" w:hAnsi="Arial" w:cs="Arial"/>
          <w:i/>
          <w:iCs/>
          <w:lang w:val="pl-PL"/>
        </w:rPr>
        <w:t xml:space="preserve">Dzięki dofinansowaniu Fundacji DKMS Oddział Hematologiczny zyskał dostęp do sprzętu potrzebnego do </w:t>
      </w:r>
      <w:proofErr w:type="spellStart"/>
      <w:r w:rsidRPr="00030677">
        <w:rPr>
          <w:rFonts w:ascii="Arial" w:hAnsi="Arial" w:cs="Arial"/>
          <w:i/>
          <w:iCs/>
          <w:lang w:val="pl-PL"/>
        </w:rPr>
        <w:t>cytaferezy</w:t>
      </w:r>
      <w:proofErr w:type="spellEnd"/>
      <w:r w:rsidRPr="00030677">
        <w:rPr>
          <w:rFonts w:ascii="Arial" w:hAnsi="Arial" w:cs="Arial"/>
          <w:i/>
          <w:iCs/>
          <w:lang w:val="pl-PL"/>
        </w:rPr>
        <w:t xml:space="preserve">, czyli zbioru komórek, zbioru limfocytów i procedury CAR-T – jednej z najnowocześniejszych metod leczenia pacjentów hematologicznych. </w:t>
      </w:r>
      <w:r w:rsidRPr="00030677">
        <w:rPr>
          <w:rFonts w:ascii="Arial" w:hAnsi="Arial" w:cs="Arial"/>
          <w:b/>
          <w:bCs/>
          <w:lang w:val="pl-PL"/>
        </w:rPr>
        <w:t>– dodał dr</w:t>
      </w:r>
      <w:r w:rsidR="00766A09">
        <w:rPr>
          <w:rFonts w:ascii="Arial" w:hAnsi="Arial" w:cs="Arial"/>
          <w:b/>
          <w:bCs/>
          <w:lang w:val="pl-PL"/>
        </w:rPr>
        <w:t xml:space="preserve"> n. med.</w:t>
      </w:r>
      <w:r w:rsidRPr="00030677">
        <w:rPr>
          <w:rFonts w:ascii="Arial" w:hAnsi="Arial" w:cs="Arial"/>
          <w:b/>
          <w:bCs/>
          <w:lang w:val="pl-PL"/>
        </w:rPr>
        <w:t xml:space="preserve"> Marcin </w:t>
      </w:r>
      <w:proofErr w:type="spellStart"/>
      <w:r w:rsidRPr="00030677">
        <w:rPr>
          <w:rFonts w:ascii="Arial" w:hAnsi="Arial" w:cs="Arial"/>
          <w:b/>
          <w:bCs/>
          <w:lang w:val="pl-PL"/>
        </w:rPr>
        <w:t>Rymko</w:t>
      </w:r>
      <w:proofErr w:type="spellEnd"/>
      <w:r w:rsidRPr="00030677">
        <w:rPr>
          <w:rFonts w:ascii="Arial" w:hAnsi="Arial" w:cs="Arial"/>
          <w:lang w:val="pl-PL"/>
        </w:rPr>
        <w:t xml:space="preserve"> </w:t>
      </w:r>
    </w:p>
    <w:p w14:paraId="239C326E" w14:textId="183E0462" w:rsidR="003F748B" w:rsidRDefault="003F6DCE" w:rsidP="003F6DCE">
      <w:pPr>
        <w:jc w:val="both"/>
        <w:rPr>
          <w:rFonts w:ascii="Arial" w:hAnsi="Arial" w:cs="Arial"/>
          <w:b/>
          <w:bCs/>
          <w:lang w:val="pl-PL"/>
        </w:rPr>
      </w:pPr>
      <w:r w:rsidRPr="003F6DCE">
        <w:rPr>
          <w:rFonts w:ascii="Arial" w:hAnsi="Arial" w:cs="Arial"/>
          <w:b/>
          <w:bCs/>
          <w:lang w:val="pl-PL"/>
        </w:rPr>
        <w:t>Hematoonkologia w 2025 r.</w:t>
      </w:r>
    </w:p>
    <w:p w14:paraId="445AA4BA" w14:textId="40C88811" w:rsidR="006F1EAF" w:rsidRPr="0005189E" w:rsidRDefault="00FB0D22" w:rsidP="00FB0D22">
      <w:pPr>
        <w:tabs>
          <w:tab w:val="left" w:pos="512"/>
        </w:tabs>
        <w:jc w:val="both"/>
        <w:rPr>
          <w:rFonts w:ascii="Arial" w:hAnsi="Arial" w:cs="Arial"/>
          <w:b/>
          <w:bCs/>
          <w:lang w:val="pl-PL"/>
        </w:rPr>
      </w:pPr>
      <w:r w:rsidRPr="00FB0D22">
        <w:rPr>
          <w:rFonts w:ascii="Arial" w:hAnsi="Arial" w:cs="Arial"/>
          <w:i/>
          <w:iCs/>
          <w:lang w:val="pl-PL"/>
        </w:rPr>
        <w:t xml:space="preserve">Mamy jeszcze dużo do zrobienia na rzecz polskiej </w:t>
      </w:r>
      <w:r w:rsidR="006F1EAF">
        <w:rPr>
          <w:rFonts w:ascii="Arial" w:hAnsi="Arial" w:cs="Arial"/>
          <w:i/>
          <w:iCs/>
          <w:lang w:val="pl-PL"/>
        </w:rPr>
        <w:t>hematoonkologii.</w:t>
      </w:r>
      <w:r w:rsidR="006F1EAF">
        <w:rPr>
          <w:rFonts w:ascii="Arial" w:hAnsi="Arial" w:cs="Arial"/>
          <w:lang w:val="pl-PL"/>
        </w:rPr>
        <w:t xml:space="preserve"> </w:t>
      </w:r>
      <w:r w:rsidR="006F1EAF" w:rsidRPr="006F1EAF">
        <w:rPr>
          <w:rFonts w:ascii="Arial" w:hAnsi="Arial" w:cs="Arial"/>
          <w:i/>
          <w:iCs/>
          <w:lang w:val="pl-PL"/>
        </w:rPr>
        <w:t xml:space="preserve">Wiemy, jakie obszary wymagają wsparcia, by pacjenci mogli </w:t>
      </w:r>
      <w:r w:rsidR="0005189E">
        <w:rPr>
          <w:rFonts w:ascii="Arial" w:hAnsi="Arial" w:cs="Arial"/>
          <w:i/>
          <w:iCs/>
          <w:lang w:val="pl-PL"/>
        </w:rPr>
        <w:t>odzyskać</w:t>
      </w:r>
      <w:r w:rsidR="002007E1">
        <w:rPr>
          <w:rFonts w:ascii="Arial" w:hAnsi="Arial" w:cs="Arial"/>
          <w:i/>
          <w:iCs/>
          <w:lang w:val="pl-PL"/>
        </w:rPr>
        <w:t xml:space="preserve"> normalność dnia codziennego</w:t>
      </w:r>
      <w:r w:rsidR="006F1EAF" w:rsidRPr="006F1EAF">
        <w:rPr>
          <w:rFonts w:ascii="Arial" w:hAnsi="Arial" w:cs="Arial"/>
          <w:i/>
          <w:iCs/>
          <w:lang w:val="pl-PL"/>
        </w:rPr>
        <w:t>. Plany już są, dlatego mamy nadzieję, że Polacy dołożą swoje 1,5%, żebyśmy mogli</w:t>
      </w:r>
      <w:r w:rsidR="006F1EAF">
        <w:rPr>
          <w:rFonts w:ascii="Arial" w:hAnsi="Arial" w:cs="Arial"/>
          <w:i/>
          <w:iCs/>
          <w:lang w:val="pl-PL"/>
        </w:rPr>
        <w:t xml:space="preserve"> wspólnie</w:t>
      </w:r>
      <w:r w:rsidR="006F1EAF" w:rsidRPr="006F1EAF">
        <w:rPr>
          <w:rFonts w:ascii="Arial" w:hAnsi="Arial" w:cs="Arial"/>
          <w:i/>
          <w:iCs/>
          <w:lang w:val="pl-PL"/>
        </w:rPr>
        <w:t xml:space="preserve"> nieść pomoc na 100%</w:t>
      </w:r>
      <w:r w:rsidR="002007E1">
        <w:rPr>
          <w:rFonts w:ascii="Arial" w:hAnsi="Arial" w:cs="Arial"/>
          <w:i/>
          <w:iCs/>
          <w:lang w:val="pl-PL"/>
        </w:rPr>
        <w:t>.</w:t>
      </w:r>
      <w:r w:rsidR="006F1EAF">
        <w:rPr>
          <w:rFonts w:ascii="Arial" w:hAnsi="Arial" w:cs="Arial"/>
          <w:lang w:val="pl-PL"/>
        </w:rPr>
        <w:t xml:space="preserve"> </w:t>
      </w:r>
      <w:r w:rsidRPr="001B1286">
        <w:rPr>
          <w:rFonts w:ascii="Arial" w:hAnsi="Arial" w:cs="Arial"/>
          <w:b/>
          <w:bCs/>
          <w:lang w:val="pl-PL"/>
        </w:rPr>
        <w:t xml:space="preserve">– powiedziała </w:t>
      </w:r>
      <w:r w:rsidR="0005189E" w:rsidRPr="001B1286">
        <w:rPr>
          <w:rFonts w:ascii="Arial" w:hAnsi="Arial" w:cs="Arial"/>
          <w:b/>
          <w:bCs/>
          <w:lang w:val="pl-PL"/>
        </w:rPr>
        <w:t>Agnieszka Wodzińska</w:t>
      </w:r>
      <w:r w:rsidR="002007E1">
        <w:rPr>
          <w:rFonts w:ascii="Arial" w:hAnsi="Arial" w:cs="Arial"/>
          <w:b/>
          <w:bCs/>
          <w:lang w:val="pl-PL"/>
        </w:rPr>
        <w:t>, wiceprezes Fundacji DKMS</w:t>
      </w:r>
    </w:p>
    <w:p w14:paraId="54651466" w14:textId="3149609A" w:rsidR="003F6DCE" w:rsidRDefault="00FB0D22" w:rsidP="00FB0D22">
      <w:pPr>
        <w:tabs>
          <w:tab w:val="left" w:pos="512"/>
        </w:tabs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 2025 roku środki zebrane z 1,5% posłużą wsparciu nawet 10 szpitali w zakresie remontów, wyposażenia w nowoczesną aparaturę medyczną </w:t>
      </w:r>
      <w:r w:rsidR="007F6B2F">
        <w:rPr>
          <w:rFonts w:ascii="Arial" w:hAnsi="Arial" w:cs="Arial"/>
          <w:lang w:val="pl-PL"/>
        </w:rPr>
        <w:t>oraz</w:t>
      </w:r>
      <w:r>
        <w:rPr>
          <w:rFonts w:ascii="Arial" w:hAnsi="Arial" w:cs="Arial"/>
          <w:lang w:val="pl-PL"/>
        </w:rPr>
        <w:t xml:space="preserve"> diagnostyczną, dzięki której mali i dorośli pacjenci będą mogli dochodzić do zdrowia w komfortowych warunkach. Fundacja będzie kontynuować również </w:t>
      </w:r>
      <w:r w:rsidRPr="003F6DCE">
        <w:rPr>
          <w:rFonts w:ascii="Arial" w:hAnsi="Arial" w:cs="Arial"/>
          <w:lang w:val="pl-PL"/>
        </w:rPr>
        <w:t>„Projekt Wsparcia Psychologicznego Pacjentów i Ich Bliskich”</w:t>
      </w:r>
      <w:r>
        <w:rPr>
          <w:rFonts w:ascii="Arial" w:hAnsi="Arial" w:cs="Arial"/>
          <w:lang w:val="pl-PL"/>
        </w:rPr>
        <w:t xml:space="preserve">, ponieważ </w:t>
      </w:r>
      <w:r w:rsidR="00E5410C">
        <w:rPr>
          <w:rFonts w:ascii="Arial" w:hAnsi="Arial" w:cs="Arial"/>
          <w:lang w:val="pl-PL"/>
        </w:rPr>
        <w:t>obecno</w:t>
      </w:r>
      <w:r w:rsidR="00773480">
        <w:rPr>
          <w:rFonts w:ascii="Arial" w:hAnsi="Arial" w:cs="Arial"/>
          <w:lang w:val="pl-PL"/>
        </w:rPr>
        <w:t>ść</w:t>
      </w:r>
      <w:r>
        <w:rPr>
          <w:rFonts w:ascii="Arial" w:hAnsi="Arial" w:cs="Arial"/>
          <w:lang w:val="pl-PL"/>
        </w:rPr>
        <w:t xml:space="preserve"> </w:t>
      </w:r>
      <w:proofErr w:type="spellStart"/>
      <w:r>
        <w:rPr>
          <w:rFonts w:ascii="Arial" w:hAnsi="Arial" w:cs="Arial"/>
          <w:lang w:val="pl-PL"/>
        </w:rPr>
        <w:t>psychoonkologa</w:t>
      </w:r>
      <w:proofErr w:type="spellEnd"/>
      <w:r>
        <w:rPr>
          <w:rFonts w:ascii="Arial" w:hAnsi="Arial" w:cs="Arial"/>
          <w:lang w:val="pl-PL"/>
        </w:rPr>
        <w:t xml:space="preserve"> jest niezwykle potrzebne w całym procesie terapeutycznym – zarówno dla pacjentów, jak i </w:t>
      </w:r>
      <w:r w:rsidR="00E75EE3">
        <w:rPr>
          <w:rFonts w:ascii="Arial" w:hAnsi="Arial" w:cs="Arial"/>
          <w:lang w:val="pl-PL"/>
        </w:rPr>
        <w:t>osób, które towarzyszą im w chorobie</w:t>
      </w:r>
      <w:r>
        <w:rPr>
          <w:rFonts w:ascii="Arial" w:hAnsi="Arial" w:cs="Arial"/>
          <w:lang w:val="pl-PL"/>
        </w:rPr>
        <w:t xml:space="preserve">. </w:t>
      </w:r>
      <w:r w:rsidR="00426320">
        <w:rPr>
          <w:rFonts w:ascii="Arial" w:hAnsi="Arial" w:cs="Arial"/>
          <w:lang w:val="pl-PL"/>
        </w:rPr>
        <w:t>Fundusze zostaną również</w:t>
      </w:r>
      <w:r w:rsidR="00E75EE3">
        <w:rPr>
          <w:rFonts w:ascii="Arial" w:hAnsi="Arial" w:cs="Arial"/>
          <w:lang w:val="pl-PL"/>
        </w:rPr>
        <w:t xml:space="preserve"> przeznaczone</w:t>
      </w:r>
      <w:r w:rsidR="00426320">
        <w:rPr>
          <w:rFonts w:ascii="Arial" w:hAnsi="Arial" w:cs="Arial"/>
          <w:lang w:val="pl-PL"/>
        </w:rPr>
        <w:t xml:space="preserve"> na pokrycie kosztów rejestracji nowych potencjalnych dawców szpiku, którzy mogą stać się dla kogoś szansą na </w:t>
      </w:r>
      <w:r w:rsidR="007E1367">
        <w:rPr>
          <w:rFonts w:ascii="Arial" w:hAnsi="Arial" w:cs="Arial"/>
          <w:lang w:val="pl-PL"/>
        </w:rPr>
        <w:t xml:space="preserve">drugie </w:t>
      </w:r>
      <w:r w:rsidR="00426320">
        <w:rPr>
          <w:rFonts w:ascii="Arial" w:hAnsi="Arial" w:cs="Arial"/>
          <w:lang w:val="pl-PL"/>
        </w:rPr>
        <w:t>życie – a tych fundacja chce zarejestrować</w:t>
      </w:r>
      <w:r w:rsidR="00DF0F07">
        <w:rPr>
          <w:rFonts w:ascii="Arial" w:hAnsi="Arial" w:cs="Arial"/>
          <w:lang w:val="pl-PL"/>
        </w:rPr>
        <w:t xml:space="preserve"> w tym roku</w:t>
      </w:r>
      <w:r w:rsidR="00426320">
        <w:rPr>
          <w:rFonts w:ascii="Arial" w:hAnsi="Arial" w:cs="Arial"/>
          <w:lang w:val="pl-PL"/>
        </w:rPr>
        <w:t xml:space="preserve"> aż 100 000! </w:t>
      </w:r>
    </w:p>
    <w:p w14:paraId="466A8090" w14:textId="357DD962" w:rsidR="00426320" w:rsidRPr="007E1367" w:rsidRDefault="007E1367" w:rsidP="00FB0D22">
      <w:pPr>
        <w:tabs>
          <w:tab w:val="left" w:pos="512"/>
        </w:tabs>
        <w:jc w:val="both"/>
        <w:rPr>
          <w:rFonts w:ascii="Arial" w:hAnsi="Arial" w:cs="Arial"/>
          <w:b/>
          <w:bCs/>
          <w:lang w:val="pl-PL"/>
        </w:rPr>
      </w:pPr>
      <w:r w:rsidRPr="007E1367">
        <w:rPr>
          <w:rFonts w:ascii="Arial" w:hAnsi="Arial" w:cs="Arial"/>
          <w:b/>
          <w:bCs/>
          <w:lang w:val="pl-PL"/>
        </w:rPr>
        <w:t>Jak rozliczyć PIT?</w:t>
      </w:r>
    </w:p>
    <w:p w14:paraId="790A16BA" w14:textId="689EC767" w:rsidR="00477B17" w:rsidRPr="006C2D96" w:rsidRDefault="004D0177" w:rsidP="006C2D96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Żeby ułatwić podatnikom tegoroczne rozliczenie, Fundacja DKMS</w:t>
      </w:r>
      <w:r w:rsidR="007E1367" w:rsidRPr="007E1367">
        <w:rPr>
          <w:rFonts w:ascii="Arial" w:hAnsi="Arial" w:cs="Arial"/>
          <w:lang w:val="pl-PL"/>
        </w:rPr>
        <w:t xml:space="preserve"> przygotowała </w:t>
      </w:r>
      <w:r w:rsidR="0092625C">
        <w:rPr>
          <w:rFonts w:ascii="Arial" w:hAnsi="Arial" w:cs="Arial"/>
          <w:lang w:val="pl-PL"/>
        </w:rPr>
        <w:t xml:space="preserve">kompendium wiedzy na temat składania deklaracji podatkowych oraz </w:t>
      </w:r>
      <w:r w:rsidR="0005189E">
        <w:rPr>
          <w:rFonts w:ascii="Arial" w:hAnsi="Arial" w:cs="Arial"/>
          <w:lang w:val="pl-PL"/>
        </w:rPr>
        <w:t>u</w:t>
      </w:r>
      <w:r w:rsidR="0005189E" w:rsidRPr="0005189E">
        <w:rPr>
          <w:rFonts w:ascii="Arial" w:hAnsi="Arial" w:cs="Arial"/>
          <w:lang w:val="pl-PL"/>
        </w:rPr>
        <w:t>dostępniła program do łatwego rozliczenia PIT online</w:t>
      </w:r>
      <w:r w:rsidR="0092625C">
        <w:rPr>
          <w:rFonts w:ascii="Arial" w:hAnsi="Arial" w:cs="Arial"/>
          <w:lang w:val="pl-PL"/>
        </w:rPr>
        <w:t xml:space="preserve">. Wystarczy wejść na stronę: </w:t>
      </w:r>
      <w:hyperlink r:id="rId8" w:history="1">
        <w:r w:rsidR="0092625C" w:rsidRPr="00E77B3A">
          <w:rPr>
            <w:rStyle w:val="Hipercze"/>
            <w:rFonts w:ascii="Arial" w:hAnsi="Arial" w:cs="Arial"/>
            <w:lang w:val="pl-PL"/>
          </w:rPr>
          <w:t>https://www.dkms.pl/dzialaj/pomoz-inaczej/1-</w:t>
        </w:r>
        <w:r w:rsidR="0092625C" w:rsidRPr="00E77B3A">
          <w:rPr>
            <w:rStyle w:val="Hipercze"/>
            <w:rFonts w:ascii="Arial" w:hAnsi="Arial" w:cs="Arial"/>
            <w:lang w:val="pl-PL"/>
          </w:rPr>
          <w:lastRenderedPageBreak/>
          <w:t>5-procent</w:t>
        </w:r>
      </w:hyperlink>
      <w:r w:rsidR="006C2D96">
        <w:rPr>
          <w:rFonts w:ascii="Arial" w:hAnsi="Arial" w:cs="Arial"/>
          <w:lang w:val="pl-PL"/>
        </w:rPr>
        <w:t xml:space="preserve">. Przekazując w tym roku 1,5% na rzecz Fundacji DKMS, pomożemy wrócić pacjentom hematoonkologicznym do </w:t>
      </w:r>
      <w:r w:rsidR="006C2D96" w:rsidRPr="006C2D96">
        <w:rPr>
          <w:rFonts w:ascii="Arial" w:hAnsi="Arial" w:cs="Arial"/>
          <w:lang w:val="pl-PL"/>
        </w:rPr>
        <w:t>normalności i życia, które kochają.</w:t>
      </w:r>
    </w:p>
    <w:p w14:paraId="54971C4A" w14:textId="77777777" w:rsidR="00477B17" w:rsidRPr="003F6DCE" w:rsidRDefault="00477B17" w:rsidP="00477B17">
      <w:pPr>
        <w:pStyle w:val="Akapitzlist"/>
        <w:jc w:val="both"/>
        <w:rPr>
          <w:rFonts w:ascii="Arial" w:hAnsi="Arial" w:cs="Arial"/>
          <w:b/>
          <w:bCs/>
          <w:sz w:val="22"/>
          <w:szCs w:val="22"/>
        </w:rPr>
      </w:pPr>
    </w:p>
    <w:p w14:paraId="2BDFDFDC" w14:textId="77777777" w:rsidR="00E4248B" w:rsidRPr="00477B17" w:rsidRDefault="00E4248B" w:rsidP="00E4248B">
      <w:pPr>
        <w:jc w:val="center"/>
        <w:rPr>
          <w:rStyle w:val="BrakA"/>
          <w:rFonts w:ascii="Arial" w:hAnsi="Arial" w:cs="Arial"/>
          <w:b/>
          <w:bCs/>
          <w:sz w:val="20"/>
          <w:szCs w:val="20"/>
          <w:lang w:val="pl-PL"/>
        </w:rPr>
      </w:pPr>
      <w:r w:rsidRPr="00477B17">
        <w:rPr>
          <w:rStyle w:val="BrakA"/>
          <w:rFonts w:ascii="Arial" w:hAnsi="Arial" w:cs="Arial"/>
          <w:b/>
          <w:bCs/>
          <w:sz w:val="20"/>
          <w:szCs w:val="20"/>
          <w:lang w:val="pl-PL"/>
        </w:rPr>
        <w:t xml:space="preserve">Więcej informacji o Fundacji DKMS: </w:t>
      </w:r>
      <w:hyperlink r:id="rId9" w:history="1">
        <w:r w:rsidRPr="00477B17">
          <w:rPr>
            <w:rStyle w:val="Hyperlink1"/>
            <w:b/>
            <w:bCs/>
            <w:sz w:val="20"/>
            <w:szCs w:val="20"/>
            <w:lang w:val="pl-PL"/>
          </w:rPr>
          <w:t>www.dkms.pl</w:t>
        </w:r>
      </w:hyperlink>
    </w:p>
    <w:p w14:paraId="469BCAA5" w14:textId="77777777" w:rsidR="00E4248B" w:rsidRPr="00477B17" w:rsidRDefault="00E4248B" w:rsidP="00E4248B">
      <w:pPr>
        <w:jc w:val="center"/>
        <w:rPr>
          <w:rStyle w:val="BrakA"/>
          <w:rFonts w:ascii="Arial" w:eastAsia="Arial" w:hAnsi="Arial" w:cs="Arial"/>
          <w:b/>
          <w:bCs/>
          <w:sz w:val="16"/>
          <w:szCs w:val="16"/>
          <w:lang w:val="pl-PL"/>
        </w:rPr>
      </w:pPr>
      <w:r w:rsidRPr="00477B17">
        <w:rPr>
          <w:rStyle w:val="BrakA"/>
          <w:rFonts w:ascii="Arial" w:eastAsia="Arial" w:hAnsi="Arial" w:cs="Arial"/>
          <w:sz w:val="16"/>
          <w:szCs w:val="16"/>
          <w:lang w:val="pl-PL"/>
        </w:rPr>
        <w:t>***</w:t>
      </w:r>
    </w:p>
    <w:p w14:paraId="3A37A132" w14:textId="77777777" w:rsidR="004402B9" w:rsidRPr="00477B17" w:rsidRDefault="004402B9" w:rsidP="004402B9">
      <w:pPr>
        <w:jc w:val="both"/>
        <w:rPr>
          <w:rFonts w:ascii="Arial" w:hAnsi="Arial" w:cs="Arial"/>
          <w:sz w:val="16"/>
          <w:szCs w:val="16"/>
          <w:lang w:val="pl-PL"/>
        </w:rPr>
      </w:pPr>
      <w:r w:rsidRPr="00477B17">
        <w:rPr>
          <w:rFonts w:ascii="Arial" w:hAnsi="Arial" w:cs="Arial"/>
          <w:sz w:val="16"/>
          <w:szCs w:val="16"/>
          <w:lang w:val="pl-PL"/>
        </w:rPr>
        <w:t>Misją Fundacji DKMS jest znalezienie dawcy dla każdego pacjenta na świecie potrzebującego przeszczepienia krwiotwórczych komórek macierzystych. Fundacja działa w Polsce od 17 lat jako Ośrodek Dawców Szpiku w oparciu o decyzję Ministra Zdrowia i jako Organizacja Pożytku Publicznego (KRS 0000 318 602), w którym zarejestrowanych jest się ponad 2 000 000 dawców, a 14 000 (styczeń 2025) to dawcy faktyczni. W tym roku każde przekazane dla Fundacji DKMS 1,5% podatku przyczyni się do bezpośredniego wsparcia pacjentów hematoonkologicznych poprzez zakup specjalistycznego sprzętu do szpitali i oraz pomoc psychologiczną dla chorych i ich bliskich. </w:t>
      </w:r>
      <w:hyperlink r:id="rId10" w:tooltip="https://www.dkms.pl/dzialaj/pomoz-inaczej/1-5-procent" w:history="1">
        <w:r w:rsidRPr="00477B17">
          <w:rPr>
            <w:rStyle w:val="Hipercze"/>
            <w:rFonts w:ascii="Arial" w:hAnsi="Arial" w:cs="Arial"/>
            <w:sz w:val="16"/>
            <w:szCs w:val="16"/>
            <w:lang w:val="pl-PL"/>
          </w:rPr>
          <w:t>https://www.dkms.pl/dzialaj/pomoz-inaczej/1-5-procent</w:t>
        </w:r>
      </w:hyperlink>
    </w:p>
    <w:p w14:paraId="41CF4F56" w14:textId="15EBBD6E" w:rsidR="002644AB" w:rsidRDefault="00E4248B" w:rsidP="00CB224D">
      <w:pPr>
        <w:jc w:val="both"/>
        <w:rPr>
          <w:rFonts w:ascii="Arial" w:hAnsi="Arial" w:cs="Arial"/>
          <w:b/>
          <w:color w:val="00000A"/>
          <w:u w:val="single"/>
          <w:lang w:val="pl-PL"/>
        </w:rPr>
      </w:pPr>
      <w:r w:rsidRPr="00EE21A7">
        <w:rPr>
          <w:rFonts w:ascii="Arial" w:hAnsi="Arial" w:cs="Arial"/>
          <w:b/>
          <w:color w:val="00000A"/>
          <w:u w:val="single"/>
          <w:lang w:val="pl-PL"/>
        </w:rPr>
        <w:t>Kontakt dla mediów:</w:t>
      </w:r>
    </w:p>
    <w:p w14:paraId="1818C25A" w14:textId="5B059C21" w:rsidR="007E2D1D" w:rsidRPr="00727E7C" w:rsidRDefault="007E2D1D" w:rsidP="007E2D1D">
      <w:pPr>
        <w:spacing w:before="100" w:beforeAutospacing="1" w:after="240"/>
        <w:rPr>
          <w:rFonts w:ascii="Arial" w:hAnsi="Arial" w:cs="Arial"/>
          <w:color w:val="000000"/>
          <w:sz w:val="20"/>
          <w:szCs w:val="20"/>
          <w:lang w:val="pl-PL"/>
        </w:rPr>
      </w:pPr>
      <w:r w:rsidRPr="001B1286">
        <w:rPr>
          <w:rFonts w:ascii="Arial" w:hAnsi="Arial" w:cs="Arial"/>
          <w:color w:val="000000"/>
          <w:sz w:val="20"/>
          <w:szCs w:val="20"/>
          <w:lang w:val="pl-PL"/>
        </w:rPr>
        <w:t>Agnieszka Gadomska</w:t>
      </w:r>
      <w:r w:rsidRPr="001B1286">
        <w:rPr>
          <w:rFonts w:ascii="Arial" w:hAnsi="Arial" w:cs="Arial"/>
          <w:color w:val="000000"/>
          <w:sz w:val="20"/>
          <w:szCs w:val="20"/>
          <w:lang w:val="pl-PL"/>
        </w:rPr>
        <w:br/>
        <w:t xml:space="preserve">Specjalistka ds. </w:t>
      </w:r>
      <w:proofErr w:type="spellStart"/>
      <w:r w:rsidRPr="00727E7C">
        <w:rPr>
          <w:rFonts w:ascii="Arial" w:hAnsi="Arial" w:cs="Arial"/>
          <w:color w:val="000000"/>
          <w:sz w:val="20"/>
          <w:szCs w:val="20"/>
          <w:lang w:val="pl-PL"/>
        </w:rPr>
        <w:t>Fundraisingu</w:t>
      </w:r>
      <w:proofErr w:type="spellEnd"/>
      <w:r w:rsidRPr="00727E7C">
        <w:rPr>
          <w:rFonts w:ascii="Arial" w:hAnsi="Arial" w:cs="Arial"/>
          <w:color w:val="000000"/>
          <w:sz w:val="20"/>
          <w:szCs w:val="20"/>
          <w:lang w:val="pl-PL"/>
        </w:rPr>
        <w:br/>
      </w:r>
      <w:r w:rsidRPr="00727E7C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M</w:t>
      </w:r>
      <w:r w:rsidRPr="00727E7C">
        <w:rPr>
          <w:rFonts w:ascii="Arial" w:hAnsi="Arial" w:cs="Arial"/>
          <w:color w:val="000000"/>
          <w:sz w:val="20"/>
          <w:szCs w:val="20"/>
          <w:lang w:val="pl-PL"/>
        </w:rPr>
        <w:t> +48 532 452 818</w:t>
      </w:r>
      <w:r w:rsidRPr="00727E7C">
        <w:rPr>
          <w:rFonts w:ascii="Arial" w:hAnsi="Arial" w:cs="Arial"/>
          <w:color w:val="000000"/>
          <w:sz w:val="20"/>
          <w:szCs w:val="20"/>
          <w:lang w:val="pl-PL"/>
        </w:rPr>
        <w:br/>
      </w:r>
      <w:r w:rsidRPr="00727E7C">
        <w:rPr>
          <w:rFonts w:ascii="Arial" w:hAnsi="Arial" w:cs="Arial"/>
          <w:color w:val="000000"/>
          <w:sz w:val="20"/>
          <w:szCs w:val="20"/>
          <w:lang w:val="pl-PL"/>
        </w:rPr>
        <w:br/>
      </w:r>
      <w:hyperlink r:id="rId11" w:history="1">
        <w:r w:rsidRPr="00727E7C">
          <w:rPr>
            <w:rStyle w:val="Hipercze"/>
            <w:rFonts w:ascii="Arial" w:hAnsi="Arial" w:cs="Arial"/>
            <w:color w:val="0000FF"/>
            <w:sz w:val="20"/>
            <w:szCs w:val="20"/>
            <w:lang w:val="pl-PL"/>
          </w:rPr>
          <w:t>agnieszka.gadomska@dkms.pl</w:t>
        </w:r>
      </w:hyperlink>
    </w:p>
    <w:p w14:paraId="0FCEF344" w14:textId="77777777" w:rsidR="007E2D1D" w:rsidRPr="00727E7C" w:rsidRDefault="007E2D1D" w:rsidP="00CB224D">
      <w:pPr>
        <w:jc w:val="both"/>
        <w:rPr>
          <w:rFonts w:ascii="Arial" w:hAnsi="Arial" w:cs="Arial"/>
          <w:b/>
          <w:color w:val="00000A"/>
          <w:u w:val="single"/>
          <w:lang w:val="pl-PL"/>
        </w:rPr>
      </w:pPr>
    </w:p>
    <w:sectPr w:rsidR="007E2D1D" w:rsidRPr="00727E7C">
      <w:headerReference w:type="default" r:id="rId12"/>
      <w:footerReference w:type="default" r:id="rId13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C51CE" w14:textId="77777777" w:rsidR="00A911D0" w:rsidRDefault="00A911D0" w:rsidP="0054236C">
      <w:pPr>
        <w:spacing w:after="0" w:line="240" w:lineRule="auto"/>
      </w:pPr>
      <w:r>
        <w:separator/>
      </w:r>
    </w:p>
  </w:endnote>
  <w:endnote w:type="continuationSeparator" w:id="0">
    <w:p w14:paraId="40F28FDA" w14:textId="77777777" w:rsidR="00A911D0" w:rsidRDefault="00A911D0" w:rsidP="0054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B9804" w14:textId="77777777" w:rsidR="0054236C" w:rsidRDefault="0054236C">
    <w:pPr>
      <w:pStyle w:val="Stopka"/>
    </w:pPr>
    <w:r w:rsidRPr="006E068C">
      <w:rPr>
        <w:noProof/>
      </w:rPr>
      <w:drawing>
        <wp:inline distT="0" distB="0" distL="0" distR="0" wp14:anchorId="621388AC" wp14:editId="226F29AB">
          <wp:extent cx="3513455" cy="683895"/>
          <wp:effectExtent l="0" t="0" r="0" b="0"/>
          <wp:docPr id="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345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3FAEA6" w14:textId="77777777" w:rsidR="0054236C" w:rsidRDefault="005423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3B5B4" w14:textId="77777777" w:rsidR="00A911D0" w:rsidRDefault="00A911D0" w:rsidP="0054236C">
      <w:pPr>
        <w:spacing w:after="0" w:line="240" w:lineRule="auto"/>
      </w:pPr>
      <w:r>
        <w:separator/>
      </w:r>
    </w:p>
  </w:footnote>
  <w:footnote w:type="continuationSeparator" w:id="0">
    <w:p w14:paraId="23AE7028" w14:textId="77777777" w:rsidR="00A911D0" w:rsidRDefault="00A911D0" w:rsidP="0054236C">
      <w:pPr>
        <w:spacing w:after="0" w:line="240" w:lineRule="auto"/>
      </w:pPr>
      <w:r>
        <w:continuationSeparator/>
      </w:r>
    </w:p>
  </w:footnote>
  <w:footnote w:id="1">
    <w:p w14:paraId="0C66A00C" w14:textId="67ADA73A" w:rsidR="002007E1" w:rsidRPr="00EF2124" w:rsidRDefault="002007E1" w:rsidP="002007E1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Style w:val="Odwoanieprzypisudolnego"/>
        </w:rPr>
        <w:footnoteRef/>
      </w:r>
      <w:r w:rsidRPr="002007E1">
        <w:rPr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D</w:t>
      </w:r>
      <w:r w:rsidRPr="00EF2124">
        <w:rPr>
          <w:rFonts w:ascii="Arial" w:hAnsi="Arial" w:cs="Arial"/>
          <w:sz w:val="18"/>
          <w:szCs w:val="18"/>
          <w:lang w:val="pl-PL"/>
        </w:rPr>
        <w:t>ane ze strony Krajowego Rejestru Nowotworów za 2022</w:t>
      </w:r>
      <w:r>
        <w:rPr>
          <w:rFonts w:ascii="Arial" w:hAnsi="Arial" w:cs="Arial"/>
          <w:sz w:val="18"/>
          <w:szCs w:val="18"/>
          <w:lang w:val="pl-PL"/>
        </w:rPr>
        <w:t xml:space="preserve"> rok</w:t>
      </w:r>
      <w:r w:rsidRPr="00EF2124">
        <w:rPr>
          <w:rFonts w:ascii="Arial" w:hAnsi="Arial" w:cs="Arial"/>
          <w:sz w:val="18"/>
          <w:szCs w:val="18"/>
          <w:lang w:val="pl-PL"/>
        </w:rPr>
        <w:t xml:space="preserve">. </w:t>
      </w:r>
    </w:p>
    <w:p w14:paraId="1BCDFAA1" w14:textId="58169CB0" w:rsidR="002007E1" w:rsidRPr="002007E1" w:rsidRDefault="002007E1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F0038" w14:textId="77777777" w:rsidR="0054236C" w:rsidRDefault="0054236C">
    <w:pPr>
      <w:pStyle w:val="Nagwek"/>
    </w:pPr>
    <w:r w:rsidRPr="009F21AF">
      <w:rPr>
        <w:noProof/>
        <w:color w:val="ED1C23"/>
      </w:rPr>
      <w:drawing>
        <wp:inline distT="0" distB="0" distL="0" distR="0" wp14:anchorId="07984860" wp14:editId="781D513B">
          <wp:extent cx="1828800" cy="662305"/>
          <wp:effectExtent l="0" t="0" r="0" b="0"/>
          <wp:docPr id="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4BA59C" w14:textId="77777777" w:rsidR="0054236C" w:rsidRDefault="005423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17EB"/>
    <w:multiLevelType w:val="multilevel"/>
    <w:tmpl w:val="875C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077FD"/>
    <w:multiLevelType w:val="multilevel"/>
    <w:tmpl w:val="D1EA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CC0E8D"/>
    <w:multiLevelType w:val="multilevel"/>
    <w:tmpl w:val="C890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FB0853"/>
    <w:multiLevelType w:val="multilevel"/>
    <w:tmpl w:val="EC1EED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771078"/>
    <w:multiLevelType w:val="hybridMultilevel"/>
    <w:tmpl w:val="A036A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92428">
    <w:abstractNumId w:val="4"/>
  </w:num>
  <w:num w:numId="2" w16cid:durableId="194588008">
    <w:abstractNumId w:val="0"/>
  </w:num>
  <w:num w:numId="3" w16cid:durableId="1059864287">
    <w:abstractNumId w:val="2"/>
  </w:num>
  <w:num w:numId="4" w16cid:durableId="1421290804">
    <w:abstractNumId w:val="1"/>
  </w:num>
  <w:num w:numId="5" w16cid:durableId="1166896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13"/>
    <w:rsid w:val="00002714"/>
    <w:rsid w:val="00005A28"/>
    <w:rsid w:val="00016DD8"/>
    <w:rsid w:val="00021842"/>
    <w:rsid w:val="0002349C"/>
    <w:rsid w:val="00026B47"/>
    <w:rsid w:val="00026FFF"/>
    <w:rsid w:val="00030677"/>
    <w:rsid w:val="00031F19"/>
    <w:rsid w:val="00042142"/>
    <w:rsid w:val="0005189E"/>
    <w:rsid w:val="00061511"/>
    <w:rsid w:val="00082EF2"/>
    <w:rsid w:val="000866E3"/>
    <w:rsid w:val="000C2D40"/>
    <w:rsid w:val="000D37C9"/>
    <w:rsid w:val="000D7A90"/>
    <w:rsid w:val="000E63E6"/>
    <w:rsid w:val="000F3122"/>
    <w:rsid w:val="000F5E89"/>
    <w:rsid w:val="000F78BE"/>
    <w:rsid w:val="00101EF1"/>
    <w:rsid w:val="001244E5"/>
    <w:rsid w:val="001251DF"/>
    <w:rsid w:val="0012554C"/>
    <w:rsid w:val="00140C3B"/>
    <w:rsid w:val="00141073"/>
    <w:rsid w:val="00146E3B"/>
    <w:rsid w:val="001551F6"/>
    <w:rsid w:val="00184549"/>
    <w:rsid w:val="0018472E"/>
    <w:rsid w:val="001A7062"/>
    <w:rsid w:val="001B1286"/>
    <w:rsid w:val="001B14DB"/>
    <w:rsid w:val="001B2BDA"/>
    <w:rsid w:val="001C1D6A"/>
    <w:rsid w:val="001C59F7"/>
    <w:rsid w:val="002007E1"/>
    <w:rsid w:val="00224403"/>
    <w:rsid w:val="00226D13"/>
    <w:rsid w:val="00245011"/>
    <w:rsid w:val="00250717"/>
    <w:rsid w:val="002644AB"/>
    <w:rsid w:val="00270035"/>
    <w:rsid w:val="00276172"/>
    <w:rsid w:val="00276A4C"/>
    <w:rsid w:val="00277438"/>
    <w:rsid w:val="002803AB"/>
    <w:rsid w:val="002C6894"/>
    <w:rsid w:val="002D5CC7"/>
    <w:rsid w:val="002D6360"/>
    <w:rsid w:val="002E1AD9"/>
    <w:rsid w:val="002E267F"/>
    <w:rsid w:val="002F3C5D"/>
    <w:rsid w:val="002F67A9"/>
    <w:rsid w:val="003202AB"/>
    <w:rsid w:val="00365123"/>
    <w:rsid w:val="003876DF"/>
    <w:rsid w:val="003A2289"/>
    <w:rsid w:val="003D2A4A"/>
    <w:rsid w:val="003D4254"/>
    <w:rsid w:val="003D6CB3"/>
    <w:rsid w:val="003E0DE3"/>
    <w:rsid w:val="003E24A6"/>
    <w:rsid w:val="003E2AAC"/>
    <w:rsid w:val="003F6DCE"/>
    <w:rsid w:val="003F748B"/>
    <w:rsid w:val="0040498C"/>
    <w:rsid w:val="00426320"/>
    <w:rsid w:val="004402B9"/>
    <w:rsid w:val="0044429F"/>
    <w:rsid w:val="0044544F"/>
    <w:rsid w:val="00477B17"/>
    <w:rsid w:val="00477F05"/>
    <w:rsid w:val="004877DB"/>
    <w:rsid w:val="00490A15"/>
    <w:rsid w:val="00497641"/>
    <w:rsid w:val="004B4D76"/>
    <w:rsid w:val="004C5446"/>
    <w:rsid w:val="004D0177"/>
    <w:rsid w:val="004D0B95"/>
    <w:rsid w:val="004D3F51"/>
    <w:rsid w:val="004D48B7"/>
    <w:rsid w:val="0050233B"/>
    <w:rsid w:val="005034C2"/>
    <w:rsid w:val="005403F8"/>
    <w:rsid w:val="0054236C"/>
    <w:rsid w:val="00547875"/>
    <w:rsid w:val="00555B2F"/>
    <w:rsid w:val="0056149F"/>
    <w:rsid w:val="00575B89"/>
    <w:rsid w:val="00575E8A"/>
    <w:rsid w:val="00584E1E"/>
    <w:rsid w:val="005C225F"/>
    <w:rsid w:val="005C4754"/>
    <w:rsid w:val="005D2B21"/>
    <w:rsid w:val="005D5D7E"/>
    <w:rsid w:val="006013A6"/>
    <w:rsid w:val="0060582D"/>
    <w:rsid w:val="0061315E"/>
    <w:rsid w:val="006208C2"/>
    <w:rsid w:val="00627B01"/>
    <w:rsid w:val="00630590"/>
    <w:rsid w:val="00632AEC"/>
    <w:rsid w:val="006347F2"/>
    <w:rsid w:val="006652A8"/>
    <w:rsid w:val="00670530"/>
    <w:rsid w:val="0067536F"/>
    <w:rsid w:val="00677684"/>
    <w:rsid w:val="006866C4"/>
    <w:rsid w:val="006A0E7F"/>
    <w:rsid w:val="006C2D96"/>
    <w:rsid w:val="006D3ADA"/>
    <w:rsid w:val="006E2CCE"/>
    <w:rsid w:val="006E5519"/>
    <w:rsid w:val="006F1896"/>
    <w:rsid w:val="006F1EAF"/>
    <w:rsid w:val="007001E6"/>
    <w:rsid w:val="00703562"/>
    <w:rsid w:val="007232DC"/>
    <w:rsid w:val="00727E7C"/>
    <w:rsid w:val="00734F10"/>
    <w:rsid w:val="007358BF"/>
    <w:rsid w:val="007537C0"/>
    <w:rsid w:val="00766A09"/>
    <w:rsid w:val="00773480"/>
    <w:rsid w:val="00781E35"/>
    <w:rsid w:val="007851BA"/>
    <w:rsid w:val="007B3C11"/>
    <w:rsid w:val="007C2AC4"/>
    <w:rsid w:val="007D146B"/>
    <w:rsid w:val="007E1367"/>
    <w:rsid w:val="007E2D1D"/>
    <w:rsid w:val="007F6996"/>
    <w:rsid w:val="007F6B2F"/>
    <w:rsid w:val="008515B0"/>
    <w:rsid w:val="008575D0"/>
    <w:rsid w:val="00857892"/>
    <w:rsid w:val="008A3667"/>
    <w:rsid w:val="008B07ED"/>
    <w:rsid w:val="008C7B7C"/>
    <w:rsid w:val="008D07F3"/>
    <w:rsid w:val="008D23ED"/>
    <w:rsid w:val="008D344E"/>
    <w:rsid w:val="008F7AEA"/>
    <w:rsid w:val="0092625C"/>
    <w:rsid w:val="00941159"/>
    <w:rsid w:val="009616E5"/>
    <w:rsid w:val="009769AF"/>
    <w:rsid w:val="00976B9A"/>
    <w:rsid w:val="009A5FAD"/>
    <w:rsid w:val="009B227F"/>
    <w:rsid w:val="009B386D"/>
    <w:rsid w:val="009B7511"/>
    <w:rsid w:val="009C59FA"/>
    <w:rsid w:val="009E6327"/>
    <w:rsid w:val="00A016D6"/>
    <w:rsid w:val="00A02B13"/>
    <w:rsid w:val="00A051B1"/>
    <w:rsid w:val="00A27562"/>
    <w:rsid w:val="00A4010F"/>
    <w:rsid w:val="00A4776A"/>
    <w:rsid w:val="00A56322"/>
    <w:rsid w:val="00A5759A"/>
    <w:rsid w:val="00A911D0"/>
    <w:rsid w:val="00AA7BC8"/>
    <w:rsid w:val="00AB138F"/>
    <w:rsid w:val="00AC500A"/>
    <w:rsid w:val="00AC660B"/>
    <w:rsid w:val="00AD3F54"/>
    <w:rsid w:val="00B13BF5"/>
    <w:rsid w:val="00B24334"/>
    <w:rsid w:val="00B272FF"/>
    <w:rsid w:val="00B40CA6"/>
    <w:rsid w:val="00B54C66"/>
    <w:rsid w:val="00B652C3"/>
    <w:rsid w:val="00B81F9C"/>
    <w:rsid w:val="00B937D0"/>
    <w:rsid w:val="00BB2086"/>
    <w:rsid w:val="00BB2855"/>
    <w:rsid w:val="00BC4BB9"/>
    <w:rsid w:val="00BD3680"/>
    <w:rsid w:val="00C100C8"/>
    <w:rsid w:val="00C20857"/>
    <w:rsid w:val="00C34957"/>
    <w:rsid w:val="00C40DA8"/>
    <w:rsid w:val="00C42287"/>
    <w:rsid w:val="00C43E77"/>
    <w:rsid w:val="00C46D5D"/>
    <w:rsid w:val="00C515E8"/>
    <w:rsid w:val="00C72506"/>
    <w:rsid w:val="00C82F5A"/>
    <w:rsid w:val="00C87507"/>
    <w:rsid w:val="00C96019"/>
    <w:rsid w:val="00CA7CCD"/>
    <w:rsid w:val="00CB224D"/>
    <w:rsid w:val="00CB5524"/>
    <w:rsid w:val="00CC083D"/>
    <w:rsid w:val="00CE2136"/>
    <w:rsid w:val="00CE58D4"/>
    <w:rsid w:val="00D033F1"/>
    <w:rsid w:val="00D0438D"/>
    <w:rsid w:val="00D24942"/>
    <w:rsid w:val="00D31494"/>
    <w:rsid w:val="00D407CB"/>
    <w:rsid w:val="00D45D3C"/>
    <w:rsid w:val="00D645FD"/>
    <w:rsid w:val="00D72A9A"/>
    <w:rsid w:val="00D75D9E"/>
    <w:rsid w:val="00D85C3B"/>
    <w:rsid w:val="00DA57B3"/>
    <w:rsid w:val="00DC4DEA"/>
    <w:rsid w:val="00DC5F0B"/>
    <w:rsid w:val="00DD010A"/>
    <w:rsid w:val="00DE2683"/>
    <w:rsid w:val="00DF0F07"/>
    <w:rsid w:val="00DF2155"/>
    <w:rsid w:val="00DF7E03"/>
    <w:rsid w:val="00E114A7"/>
    <w:rsid w:val="00E2075E"/>
    <w:rsid w:val="00E36C19"/>
    <w:rsid w:val="00E4248B"/>
    <w:rsid w:val="00E436AC"/>
    <w:rsid w:val="00E437CF"/>
    <w:rsid w:val="00E473B5"/>
    <w:rsid w:val="00E50797"/>
    <w:rsid w:val="00E5410C"/>
    <w:rsid w:val="00E55F8A"/>
    <w:rsid w:val="00E60ED2"/>
    <w:rsid w:val="00E75A41"/>
    <w:rsid w:val="00E75EE3"/>
    <w:rsid w:val="00E8236A"/>
    <w:rsid w:val="00EB0EFD"/>
    <w:rsid w:val="00EB55A0"/>
    <w:rsid w:val="00EB5632"/>
    <w:rsid w:val="00EC565F"/>
    <w:rsid w:val="00ED462D"/>
    <w:rsid w:val="00ED543E"/>
    <w:rsid w:val="00ED727C"/>
    <w:rsid w:val="00EE21A7"/>
    <w:rsid w:val="00F13ADD"/>
    <w:rsid w:val="00F1679A"/>
    <w:rsid w:val="00F30093"/>
    <w:rsid w:val="00F32ED3"/>
    <w:rsid w:val="00F639D5"/>
    <w:rsid w:val="00F63AD4"/>
    <w:rsid w:val="00F91131"/>
    <w:rsid w:val="00FA71B2"/>
    <w:rsid w:val="00FB0D22"/>
    <w:rsid w:val="00FB6B04"/>
    <w:rsid w:val="00FC1CA9"/>
    <w:rsid w:val="00FD2791"/>
    <w:rsid w:val="00FD63B3"/>
    <w:rsid w:val="00FF080E"/>
    <w:rsid w:val="00FF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39EF"/>
  <w15:chartTrackingRefBased/>
  <w15:docId w15:val="{29BD4D5C-8B77-47D1-B5BB-E4AEEE37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7DB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877DB"/>
    <w:rPr>
      <w:color w:val="0000FF" w:themeColor="hyperlink"/>
      <w:u w:val="single"/>
    </w:rPr>
  </w:style>
  <w:style w:type="character" w:customStyle="1" w:styleId="BrakA">
    <w:name w:val="Brak A"/>
    <w:rsid w:val="004877DB"/>
  </w:style>
  <w:style w:type="character" w:customStyle="1" w:styleId="Hyperlink1">
    <w:name w:val="Hyperlink.1"/>
    <w:rsid w:val="004877DB"/>
    <w:rPr>
      <w:rFonts w:ascii="Arial" w:eastAsia="Arial" w:hAnsi="Arial" w:cs="Arial" w:hint="default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4877D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42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36C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42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36C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4248B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l-PL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4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Nierozpoznanawzmianka">
    <w:name w:val="Unresolved Mention"/>
    <w:basedOn w:val="Domylnaczcionkaakapitu"/>
    <w:uiPriority w:val="99"/>
    <w:semiHidden/>
    <w:unhideWhenUsed/>
    <w:rsid w:val="004402B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402B9"/>
    <w:rPr>
      <w:color w:val="800080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C1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2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85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314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05189E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07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07E1"/>
  </w:style>
  <w:style w:type="character" w:styleId="Odwoanieprzypisukocowego">
    <w:name w:val="endnote reference"/>
    <w:basedOn w:val="Domylnaczcionkaakapitu"/>
    <w:uiPriority w:val="99"/>
    <w:semiHidden/>
    <w:unhideWhenUsed/>
    <w:rsid w:val="002007E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07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07E1"/>
  </w:style>
  <w:style w:type="character" w:styleId="Odwoanieprzypisudolnego">
    <w:name w:val="footnote reference"/>
    <w:basedOn w:val="Domylnaczcionkaakapitu"/>
    <w:uiPriority w:val="99"/>
    <w:semiHidden/>
    <w:unhideWhenUsed/>
    <w:rsid w:val="00200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39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878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6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32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kms.pl/dzialaj/pomoz-inaczej/1-5-procen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nieszka.gadomska@dkms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kms.pl/dzialaj/pomoz-inaczej/1-5-proc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kms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E49EF1-43F8-43A3-8CE4-D52FA5C3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1678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Wasielewski, Michal</dc:creator>
  <cp:keywords/>
  <dc:description/>
  <cp:lastModifiedBy>Karolina Nowak</cp:lastModifiedBy>
  <cp:revision>3</cp:revision>
  <dcterms:created xsi:type="dcterms:W3CDTF">2025-01-21T09:07:00Z</dcterms:created>
  <dcterms:modified xsi:type="dcterms:W3CDTF">2025-01-21T10:59:00Z</dcterms:modified>
</cp:coreProperties>
</file>