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BECB4" w14:textId="3614F2BA" w:rsidR="00F16343" w:rsidRDefault="00F16343">
      <w:pPr>
        <w:rPr>
          <w:noProof/>
        </w:rPr>
      </w:pPr>
      <w:r>
        <w:rPr>
          <w:noProof/>
        </w:rPr>
        <w:drawing>
          <wp:anchor distT="0" distB="0" distL="114300" distR="114300" simplePos="0" relativeHeight="251658240" behindDoc="1" locked="0" layoutInCell="1" allowOverlap="1" wp14:anchorId="7A88BDA9" wp14:editId="31866088">
            <wp:simplePos x="0" y="0"/>
            <wp:positionH relativeFrom="page">
              <wp:align>left</wp:align>
            </wp:positionH>
            <wp:positionV relativeFrom="paragraph">
              <wp:posOffset>-895985</wp:posOffset>
            </wp:positionV>
            <wp:extent cx="7559040" cy="2904916"/>
            <wp:effectExtent l="0" t="0" r="3810" b="0"/>
            <wp:wrapNone/>
            <wp:docPr id="1304257826" name="Picture 1304257826" descr="A black and red background with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57826" name="Picture 1304257826" descr="A black and red background with a sun&#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72792"/>
                    <a:stretch/>
                  </pic:blipFill>
                  <pic:spPr bwMode="auto">
                    <a:xfrm>
                      <a:off x="0" y="0"/>
                      <a:ext cx="7559040" cy="29049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4502B4" w14:textId="7D1831C2" w:rsidR="00F16343" w:rsidRDefault="00F16343">
      <w:pPr>
        <w:rPr>
          <w:noProof/>
        </w:rPr>
      </w:pPr>
    </w:p>
    <w:p w14:paraId="1577256A" w14:textId="5CB08CC8" w:rsidR="00F16343" w:rsidRDefault="00F16343">
      <w:pPr>
        <w:rPr>
          <w:noProof/>
        </w:rPr>
      </w:pPr>
      <w:r>
        <w:rPr>
          <w:noProof/>
        </w:rPr>
        <mc:AlternateContent>
          <mc:Choice Requires="wps">
            <w:drawing>
              <wp:anchor distT="45720" distB="45720" distL="114300" distR="114300" simplePos="0" relativeHeight="251658241" behindDoc="1" locked="0" layoutInCell="1" allowOverlap="1" wp14:anchorId="50D01447" wp14:editId="7DCFF797">
                <wp:simplePos x="0" y="0"/>
                <wp:positionH relativeFrom="margin">
                  <wp:align>right</wp:align>
                </wp:positionH>
                <wp:positionV relativeFrom="paragraph">
                  <wp:posOffset>161924</wp:posOffset>
                </wp:positionV>
                <wp:extent cx="6229350" cy="11715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171575"/>
                        </a:xfrm>
                        <a:prstGeom prst="rect">
                          <a:avLst/>
                        </a:prstGeom>
                        <a:noFill/>
                        <a:ln w="9525">
                          <a:noFill/>
                          <a:miter lim="800000"/>
                          <a:headEnd/>
                          <a:tailEnd/>
                        </a:ln>
                      </wps:spPr>
                      <wps:txbx>
                        <w:txbxContent>
                          <w:p w14:paraId="1F65EBAC" w14:textId="06953E1F" w:rsidR="00F16343" w:rsidRPr="00774D30" w:rsidRDefault="00BE313E">
                            <w:pPr>
                              <w:rPr>
                                <w:rFonts w:ascii="Roboto Black" w:hAnsi="Roboto Black"/>
                                <w:color w:val="FFFFFF" w:themeColor="background1"/>
                                <w:sz w:val="60"/>
                                <w:szCs w:val="60"/>
                              </w:rPr>
                            </w:pPr>
                            <w:r w:rsidRPr="00774D30">
                              <w:rPr>
                                <w:rFonts w:ascii="Roboto Black" w:hAnsi="Roboto Black"/>
                                <w:color w:val="FFFFFF" w:themeColor="background1"/>
                                <w:sz w:val="60"/>
                                <w:szCs w:val="60"/>
                              </w:rPr>
                              <w:t xml:space="preserve">Pregnancy </w:t>
                            </w:r>
                            <w:r w:rsidR="00715C84">
                              <w:rPr>
                                <w:rFonts w:ascii="Roboto Black" w:hAnsi="Roboto Black"/>
                                <w:color w:val="FFFFFF" w:themeColor="background1"/>
                                <w:sz w:val="60"/>
                                <w:szCs w:val="60"/>
                              </w:rPr>
                              <w:t>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BFD95FA">
              <v:shapetype id="_x0000_t202" coordsize="21600,21600" o:spt="202" path="m,l,21600r21600,l21600,xe" w14:anchorId="50D01447">
                <v:stroke joinstyle="miter"/>
                <v:path gradientshapeok="t" o:connecttype="rect"/>
              </v:shapetype>
              <v:shape id="Text Box 2" style="position:absolute;margin-left:439.3pt;margin-top:12.75pt;width:490.5pt;height:92.25pt;z-index:-25165823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">
                <v:textbox>
                  <w:txbxContent>
                    <w:p w:rsidRPr="00774D30" w:rsidR="00F16343" w:rsidRDefault="00BE313E" w14:paraId="4CE58C68" w14:textId="06953E1F">
                      <w:pPr>
                        <w:rPr>
                          <w:rFonts w:ascii="Roboto Black" w:hAnsi="Roboto Black"/>
                          <w:color w:val="FFFFFF" w:themeColor="background1"/>
                          <w:sz w:val="60"/>
                          <w:szCs w:val="60"/>
                        </w:rPr>
                      </w:pPr>
                      <w:r w:rsidRPr="00774D30">
                        <w:rPr>
                          <w:rFonts w:ascii="Roboto Black" w:hAnsi="Roboto Black"/>
                          <w:color w:val="FFFFFF" w:themeColor="background1"/>
                          <w:sz w:val="60"/>
                          <w:szCs w:val="60"/>
                        </w:rPr>
                        <w:t xml:space="preserve">Pregnancy </w:t>
                      </w:r>
                      <w:r w:rsidR="00715C84">
                        <w:rPr>
                          <w:rFonts w:ascii="Roboto Black" w:hAnsi="Roboto Black"/>
                          <w:color w:val="FFFFFF" w:themeColor="background1"/>
                          <w:sz w:val="60"/>
                          <w:szCs w:val="60"/>
                        </w:rPr>
                        <w:t>Guidance</w:t>
                      </w:r>
                    </w:p>
                  </w:txbxContent>
                </v:textbox>
                <w10:wrap anchorx="margin"/>
              </v:shape>
            </w:pict>
          </mc:Fallback>
        </mc:AlternateContent>
      </w:r>
    </w:p>
    <w:p w14:paraId="205E8E66" w14:textId="7B59DF5F" w:rsidR="00F16343" w:rsidRDefault="00F16343">
      <w:pPr>
        <w:rPr>
          <w:noProof/>
        </w:rPr>
      </w:pPr>
    </w:p>
    <w:p w14:paraId="4AC3AF2B" w14:textId="77777777" w:rsidR="00F16343" w:rsidRDefault="00F16343">
      <w:pPr>
        <w:rPr>
          <w:noProof/>
        </w:rPr>
      </w:pPr>
    </w:p>
    <w:p w14:paraId="0A42903E" w14:textId="77777777" w:rsidR="00F16343" w:rsidRDefault="00F16343">
      <w:pPr>
        <w:rPr>
          <w:noProof/>
        </w:rPr>
      </w:pPr>
    </w:p>
    <w:p w14:paraId="589344B2" w14:textId="77777777" w:rsidR="00F16343" w:rsidRDefault="00F16343">
      <w:pPr>
        <w:rPr>
          <w:noProof/>
        </w:rPr>
      </w:pPr>
    </w:p>
    <w:p w14:paraId="1C075096" w14:textId="77777777" w:rsidR="00F16343" w:rsidRPr="006D4A0D" w:rsidRDefault="00F16343">
      <w:pPr>
        <w:rPr>
          <w:rFonts w:ascii="Arial" w:hAnsi="Arial" w:cs="Arial"/>
        </w:rPr>
      </w:pPr>
    </w:p>
    <w:p w14:paraId="00181B55" w14:textId="2B90E1B5" w:rsidR="00312A09" w:rsidRDefault="00506257" w:rsidP="00506257">
      <w:pPr>
        <w:pStyle w:val="BodyText"/>
        <w:spacing w:before="114"/>
        <w:rPr>
          <w:rFonts w:ascii="Arial" w:hAnsi="Arial" w:cs="Arial"/>
        </w:rPr>
      </w:pPr>
      <w:r w:rsidRPr="006D4A0D">
        <w:rPr>
          <w:rFonts w:ascii="Arial" w:hAnsi="Arial" w:cs="Arial"/>
          <w:b/>
          <w:bCs/>
          <w:color w:val="C00000"/>
        </w:rPr>
        <w:t>1</w:t>
      </w:r>
      <w:r w:rsidRPr="006D4A0D">
        <w:rPr>
          <w:rFonts w:ascii="Arial" w:hAnsi="Arial" w:cs="Arial"/>
          <w:b/>
          <w:bCs/>
          <w:color w:val="C00000"/>
        </w:rPr>
        <w:tab/>
        <w:t>Introduction</w:t>
      </w:r>
      <w:r w:rsidR="00312A09">
        <w:rPr>
          <w:rFonts w:ascii="Arial" w:hAnsi="Arial" w:cs="Arial"/>
          <w:b/>
          <w:bCs/>
          <w:color w:val="C00000"/>
        </w:rPr>
        <w:br/>
      </w:r>
    </w:p>
    <w:p w14:paraId="32F49FAC" w14:textId="77777777" w:rsidR="00BE19C0" w:rsidRDefault="00506257" w:rsidP="00BE19C0">
      <w:pPr>
        <w:pStyle w:val="BodyText"/>
        <w:spacing w:before="114"/>
        <w:rPr>
          <w:rFonts w:ascii="Arial" w:hAnsi="Arial" w:cs="Arial"/>
        </w:rPr>
      </w:pPr>
      <w:r w:rsidRPr="006D4A0D">
        <w:rPr>
          <w:rFonts w:ascii="Arial" w:hAnsi="Arial" w:cs="Arial"/>
        </w:rPr>
        <w:t>1.</w:t>
      </w:r>
      <w:r w:rsidR="009E38FD">
        <w:rPr>
          <w:rFonts w:ascii="Arial" w:hAnsi="Arial" w:cs="Arial"/>
        </w:rPr>
        <w:t>1</w:t>
      </w:r>
      <w:r w:rsidRPr="006D4A0D">
        <w:rPr>
          <w:rFonts w:ascii="Arial" w:hAnsi="Arial" w:cs="Arial"/>
        </w:rPr>
        <w:tab/>
        <w:t xml:space="preserve">Women are increasingly seeking to continue participation in sports, throughout their </w:t>
      </w:r>
      <w:r w:rsidR="00BC27FB">
        <w:rPr>
          <w:rFonts w:ascii="Arial" w:hAnsi="Arial" w:cs="Arial"/>
        </w:rPr>
        <w:tab/>
      </w:r>
      <w:r w:rsidRPr="006D4A0D">
        <w:rPr>
          <w:rFonts w:ascii="Arial" w:hAnsi="Arial" w:cs="Arial"/>
        </w:rPr>
        <w:t>pregnancy.</w:t>
      </w:r>
      <w:r w:rsidR="00764250">
        <w:rPr>
          <w:rFonts w:ascii="Arial" w:hAnsi="Arial" w:cs="Arial"/>
        </w:rPr>
        <w:t xml:space="preserve"> </w:t>
      </w:r>
      <w:r w:rsidRPr="006D4A0D">
        <w:rPr>
          <w:rFonts w:ascii="Arial" w:hAnsi="Arial" w:cs="Arial"/>
        </w:rPr>
        <w:t xml:space="preserve">There are many positive outcomes from continuing physical activity </w:t>
      </w:r>
      <w:r w:rsidR="00BC27FB">
        <w:rPr>
          <w:rFonts w:ascii="Arial" w:hAnsi="Arial" w:cs="Arial"/>
        </w:rPr>
        <w:tab/>
      </w:r>
      <w:r w:rsidRPr="006D4A0D">
        <w:rPr>
          <w:rFonts w:ascii="Arial" w:hAnsi="Arial" w:cs="Arial"/>
        </w:rPr>
        <w:t>during and after pregnancy</w:t>
      </w:r>
      <w:r w:rsidR="003623FD">
        <w:rPr>
          <w:rFonts w:ascii="Arial" w:hAnsi="Arial" w:cs="Arial"/>
        </w:rPr>
        <w:t xml:space="preserve"> whether playing, umpiring or coaching.</w:t>
      </w:r>
      <w:r w:rsidR="00F043F2">
        <w:rPr>
          <w:rFonts w:ascii="Arial" w:hAnsi="Arial" w:cs="Arial"/>
        </w:rPr>
        <w:tab/>
      </w:r>
      <w:r w:rsidR="00F043F2">
        <w:rPr>
          <w:rFonts w:ascii="Arial" w:hAnsi="Arial" w:cs="Arial"/>
        </w:rPr>
        <w:br/>
      </w:r>
      <w:r w:rsidR="00F043F2">
        <w:rPr>
          <w:rFonts w:ascii="Arial" w:hAnsi="Arial" w:cs="Arial"/>
        </w:rPr>
        <w:br/>
      </w:r>
      <w:r w:rsidR="004F16BA">
        <w:rPr>
          <w:rFonts w:ascii="Arial" w:hAnsi="Arial" w:cs="Arial"/>
        </w:rPr>
        <w:t>1.2</w:t>
      </w:r>
      <w:r w:rsidR="003623FD">
        <w:rPr>
          <w:rFonts w:ascii="Arial" w:hAnsi="Arial" w:cs="Arial"/>
        </w:rPr>
        <w:tab/>
        <w:t xml:space="preserve">Up until 12-14 weeks gestation, the uterus is protected by the bony pelvis. Beyond </w:t>
      </w:r>
      <w:r w:rsidR="00F043F2">
        <w:rPr>
          <w:rFonts w:ascii="Arial" w:hAnsi="Arial" w:cs="Arial"/>
        </w:rPr>
        <w:tab/>
      </w:r>
      <w:r w:rsidR="003623FD">
        <w:rPr>
          <w:rFonts w:ascii="Arial" w:hAnsi="Arial" w:cs="Arial"/>
        </w:rPr>
        <w:t xml:space="preserve">this date, the uterus expands beyond the pelvis into the abdomen and is exposed to </w:t>
      </w:r>
      <w:r w:rsidR="00F043F2">
        <w:rPr>
          <w:rFonts w:ascii="Arial" w:hAnsi="Arial" w:cs="Arial"/>
        </w:rPr>
        <w:tab/>
      </w:r>
      <w:r w:rsidR="003623FD">
        <w:rPr>
          <w:rFonts w:ascii="Arial" w:hAnsi="Arial" w:cs="Arial"/>
        </w:rPr>
        <w:t xml:space="preserve">blunt trauma. </w:t>
      </w:r>
      <w:r w:rsidR="00A579C0">
        <w:rPr>
          <w:rFonts w:ascii="Arial" w:hAnsi="Arial" w:cs="Arial"/>
        </w:rPr>
        <w:t xml:space="preserve">An increase in body weight, a shift of the centre of gravity, and increase </w:t>
      </w:r>
      <w:r w:rsidR="00F043F2">
        <w:rPr>
          <w:rFonts w:ascii="Arial" w:hAnsi="Arial" w:cs="Arial"/>
        </w:rPr>
        <w:tab/>
      </w:r>
      <w:r w:rsidR="00A579C0">
        <w:rPr>
          <w:rFonts w:ascii="Arial" w:hAnsi="Arial" w:cs="Arial"/>
        </w:rPr>
        <w:t>in the relaxin hormone and progesterone hormones in pregnancy</w:t>
      </w:r>
      <w:r w:rsidR="00897121">
        <w:rPr>
          <w:rFonts w:ascii="Arial" w:hAnsi="Arial" w:cs="Arial"/>
        </w:rPr>
        <w:t xml:space="preserve"> can </w:t>
      </w:r>
      <w:r w:rsidR="00A579C0">
        <w:rPr>
          <w:rFonts w:ascii="Arial" w:hAnsi="Arial" w:cs="Arial"/>
        </w:rPr>
        <w:t xml:space="preserve">lead to joint </w:t>
      </w:r>
      <w:r w:rsidR="00F043F2">
        <w:rPr>
          <w:rFonts w:ascii="Arial" w:hAnsi="Arial" w:cs="Arial"/>
        </w:rPr>
        <w:tab/>
      </w:r>
      <w:r w:rsidR="00A579C0">
        <w:rPr>
          <w:rFonts w:ascii="Arial" w:hAnsi="Arial" w:cs="Arial"/>
        </w:rPr>
        <w:t xml:space="preserve">instability and </w:t>
      </w:r>
      <w:r w:rsidR="00A0369C">
        <w:rPr>
          <w:rFonts w:ascii="Arial" w:hAnsi="Arial" w:cs="Arial"/>
        </w:rPr>
        <w:t xml:space="preserve">a possible </w:t>
      </w:r>
      <w:r w:rsidR="00802411">
        <w:rPr>
          <w:rFonts w:ascii="Arial" w:hAnsi="Arial" w:cs="Arial"/>
        </w:rPr>
        <w:t>increased</w:t>
      </w:r>
      <w:r w:rsidR="00A579C0">
        <w:rPr>
          <w:rFonts w:ascii="Arial" w:hAnsi="Arial" w:cs="Arial"/>
        </w:rPr>
        <w:t xml:space="preserve"> risk of injury.</w:t>
      </w:r>
      <w:r w:rsidR="0024669E">
        <w:rPr>
          <w:rFonts w:ascii="Arial" w:hAnsi="Arial" w:cs="Arial"/>
        </w:rPr>
        <w:t xml:space="preserve"> </w:t>
      </w:r>
    </w:p>
    <w:p w14:paraId="004F4A76" w14:textId="1B40A60D" w:rsidR="00561DB1" w:rsidRDefault="00BE19C0" w:rsidP="00BE19C0">
      <w:pPr>
        <w:pStyle w:val="BodyText"/>
        <w:spacing w:before="114"/>
        <w:rPr>
          <w:rFonts w:ascii="Arial" w:hAnsi="Arial" w:cs="Arial"/>
        </w:rPr>
      </w:pPr>
      <w:r>
        <w:rPr>
          <w:rFonts w:ascii="Arial" w:hAnsi="Arial" w:cs="Arial"/>
        </w:rPr>
        <w:t>1.3</w:t>
      </w:r>
      <w:r>
        <w:rPr>
          <w:rFonts w:ascii="Arial" w:hAnsi="Arial" w:cs="Arial"/>
        </w:rPr>
        <w:tab/>
      </w:r>
      <w:r w:rsidR="00A579C0">
        <w:rPr>
          <w:rFonts w:ascii="Arial" w:hAnsi="Arial" w:cs="Arial"/>
        </w:rPr>
        <w:t>T</w:t>
      </w:r>
      <w:r w:rsidR="003623FD">
        <w:rPr>
          <w:rFonts w:ascii="Arial" w:hAnsi="Arial" w:cs="Arial"/>
        </w:rPr>
        <w:t>here is a small, but significant</w:t>
      </w:r>
      <w:r w:rsidR="00C01FC3">
        <w:rPr>
          <w:rFonts w:ascii="Arial" w:hAnsi="Arial" w:cs="Arial"/>
        </w:rPr>
        <w:t xml:space="preserve"> </w:t>
      </w:r>
      <w:r w:rsidR="003623FD">
        <w:rPr>
          <w:rFonts w:ascii="Arial" w:hAnsi="Arial" w:cs="Arial"/>
        </w:rPr>
        <w:t>risk</w:t>
      </w:r>
      <w:r w:rsidR="00990BAE">
        <w:rPr>
          <w:rFonts w:ascii="Arial" w:hAnsi="Arial" w:cs="Arial"/>
        </w:rPr>
        <w:t xml:space="preserve"> </w:t>
      </w:r>
      <w:r w:rsidR="003623FD">
        <w:rPr>
          <w:rFonts w:ascii="Arial" w:hAnsi="Arial" w:cs="Arial"/>
        </w:rPr>
        <w:t>of</w:t>
      </w:r>
      <w:r w:rsidR="00990BAE">
        <w:rPr>
          <w:rFonts w:ascii="Arial" w:hAnsi="Arial" w:cs="Arial"/>
        </w:rPr>
        <w:t xml:space="preserve"> </w:t>
      </w:r>
      <w:r w:rsidR="003623FD">
        <w:rPr>
          <w:rFonts w:ascii="Arial" w:hAnsi="Arial" w:cs="Arial"/>
        </w:rPr>
        <w:t xml:space="preserve">harm to the </w:t>
      </w:r>
      <w:r w:rsidR="00C01FC3">
        <w:rPr>
          <w:rFonts w:ascii="Arial" w:hAnsi="Arial" w:cs="Arial"/>
        </w:rPr>
        <w:t>foetus</w:t>
      </w:r>
      <w:r w:rsidR="003623FD">
        <w:rPr>
          <w:rFonts w:ascii="Arial" w:hAnsi="Arial" w:cs="Arial"/>
        </w:rPr>
        <w:t xml:space="preserve"> (and the mother) from either </w:t>
      </w:r>
      <w:r>
        <w:rPr>
          <w:rFonts w:ascii="Arial" w:hAnsi="Arial" w:cs="Arial"/>
        </w:rPr>
        <w:tab/>
      </w:r>
      <w:r w:rsidR="003623FD">
        <w:rPr>
          <w:rFonts w:ascii="Arial" w:hAnsi="Arial" w:cs="Arial"/>
        </w:rPr>
        <w:t>a fall or being struck by a blunt force.</w:t>
      </w:r>
      <w:r w:rsidR="00BC27FB" w:rsidRPr="00BC27FB">
        <w:rPr>
          <w:rFonts w:ascii="Arial" w:hAnsi="Arial" w:cs="Arial"/>
        </w:rPr>
        <w:t xml:space="preserve"> </w:t>
      </w:r>
    </w:p>
    <w:p w14:paraId="188E80DB" w14:textId="77777777" w:rsidR="00BE19C0" w:rsidRDefault="00BE19C0" w:rsidP="00990BAE">
      <w:pPr>
        <w:pStyle w:val="BodyText"/>
        <w:spacing w:before="114"/>
        <w:ind w:left="720" w:hanging="720"/>
        <w:rPr>
          <w:rFonts w:ascii="Arial" w:hAnsi="Arial" w:cs="Arial"/>
        </w:rPr>
      </w:pPr>
    </w:p>
    <w:p w14:paraId="38564057" w14:textId="0DF85B29" w:rsidR="00BE19C0" w:rsidRPr="00C05330" w:rsidRDefault="00BE19C0" w:rsidP="00990BAE">
      <w:pPr>
        <w:pStyle w:val="BodyText"/>
        <w:spacing w:before="114"/>
        <w:ind w:left="720" w:hanging="720"/>
        <w:rPr>
          <w:rFonts w:ascii="Arial" w:hAnsi="Arial" w:cs="Arial"/>
          <w:b/>
          <w:bCs/>
          <w:color w:val="C00000"/>
        </w:rPr>
      </w:pPr>
      <w:r w:rsidRPr="00C05330">
        <w:rPr>
          <w:rFonts w:ascii="Arial" w:hAnsi="Arial" w:cs="Arial"/>
          <w:b/>
          <w:bCs/>
          <w:color w:val="C00000"/>
        </w:rPr>
        <w:t>2</w:t>
      </w:r>
      <w:r w:rsidRPr="00C05330">
        <w:rPr>
          <w:rFonts w:ascii="Arial" w:hAnsi="Arial" w:cs="Arial"/>
          <w:b/>
          <w:bCs/>
          <w:color w:val="C00000"/>
        </w:rPr>
        <w:tab/>
      </w:r>
      <w:r w:rsidR="00C05330" w:rsidRPr="00C05330">
        <w:rPr>
          <w:rFonts w:ascii="Arial" w:hAnsi="Arial" w:cs="Arial"/>
          <w:b/>
          <w:bCs/>
          <w:color w:val="C00000"/>
        </w:rPr>
        <w:t>Guidance on Playing, Umpiring and Coaching</w:t>
      </w:r>
    </w:p>
    <w:p w14:paraId="21FD6C31" w14:textId="2596522A" w:rsidR="00990BAE" w:rsidRDefault="00BE19C0" w:rsidP="00990BAE">
      <w:pPr>
        <w:pStyle w:val="BodyText"/>
        <w:spacing w:before="114"/>
        <w:ind w:left="720" w:hanging="720"/>
        <w:rPr>
          <w:rFonts w:ascii="Arial" w:hAnsi="Arial" w:cs="Arial"/>
        </w:rPr>
      </w:pPr>
      <w:r>
        <w:rPr>
          <w:rFonts w:ascii="Arial" w:hAnsi="Arial" w:cs="Arial"/>
        </w:rPr>
        <w:t>2.1</w:t>
      </w:r>
      <w:r w:rsidR="00542877">
        <w:rPr>
          <w:rFonts w:ascii="Arial" w:hAnsi="Arial" w:cs="Arial"/>
        </w:rPr>
        <w:tab/>
      </w:r>
      <w:r w:rsidR="00BC27FB">
        <w:rPr>
          <w:rFonts w:ascii="Arial" w:hAnsi="Arial" w:cs="Arial"/>
        </w:rPr>
        <w:t xml:space="preserve">England Hockey </w:t>
      </w:r>
      <w:r w:rsidR="00C01FC3">
        <w:rPr>
          <w:rFonts w:ascii="Arial" w:hAnsi="Arial" w:cs="Arial"/>
        </w:rPr>
        <w:t xml:space="preserve">therefore </w:t>
      </w:r>
      <w:r w:rsidR="00BC27FB">
        <w:rPr>
          <w:rFonts w:ascii="Arial" w:hAnsi="Arial" w:cs="Arial"/>
        </w:rPr>
        <w:t>advise that players, umpires and coaches should consult with their GP as soon as pregnancy is confirmed to ensure they are fit to continue playing, up to 12 weeks.</w:t>
      </w:r>
    </w:p>
    <w:p w14:paraId="7B1F7D4F" w14:textId="3733A67D" w:rsidR="00A579C0" w:rsidRPr="006D4A0D" w:rsidRDefault="00AF0602" w:rsidP="00657271">
      <w:pPr>
        <w:pStyle w:val="BodyText"/>
        <w:spacing w:before="114"/>
        <w:ind w:hanging="862"/>
        <w:rPr>
          <w:rFonts w:ascii="Arial" w:hAnsi="Arial" w:cs="Arial"/>
        </w:rPr>
      </w:pPr>
      <w:r>
        <w:rPr>
          <w:rFonts w:ascii="Arial" w:hAnsi="Arial" w:cs="Arial"/>
        </w:rPr>
        <w:br/>
      </w:r>
      <w:r w:rsidR="00BE19C0">
        <w:rPr>
          <w:rFonts w:ascii="Arial" w:hAnsi="Arial" w:cs="Arial"/>
        </w:rPr>
        <w:t>2.2</w:t>
      </w:r>
      <w:r w:rsidR="00BC27FB">
        <w:rPr>
          <w:rFonts w:ascii="Arial" w:hAnsi="Arial" w:cs="Arial"/>
        </w:rPr>
        <w:t xml:space="preserve"> </w:t>
      </w:r>
      <w:r w:rsidR="00BC27FB">
        <w:rPr>
          <w:rFonts w:ascii="Arial" w:hAnsi="Arial" w:cs="Arial"/>
        </w:rPr>
        <w:tab/>
        <w:t xml:space="preserve">However, playing hockey when pregnant beyond 12 weeks may cause harm to the </w:t>
      </w:r>
      <w:r>
        <w:rPr>
          <w:rFonts w:ascii="Arial" w:hAnsi="Arial" w:cs="Arial"/>
        </w:rPr>
        <w:tab/>
      </w:r>
      <w:r w:rsidR="00FE722A">
        <w:rPr>
          <w:rFonts w:ascii="Arial" w:hAnsi="Arial" w:cs="Arial"/>
        </w:rPr>
        <w:t>foetus</w:t>
      </w:r>
      <w:r w:rsidR="00BC27FB">
        <w:rPr>
          <w:rFonts w:ascii="Arial" w:hAnsi="Arial" w:cs="Arial"/>
        </w:rPr>
        <w:t xml:space="preserve"> due to the increased risk of blunt trauma from contact </w:t>
      </w:r>
      <w:r w:rsidR="00465941">
        <w:rPr>
          <w:rFonts w:ascii="Arial" w:hAnsi="Arial" w:cs="Arial"/>
        </w:rPr>
        <w:t>with</w:t>
      </w:r>
      <w:r w:rsidR="00BC27FB">
        <w:rPr>
          <w:rFonts w:ascii="Arial" w:hAnsi="Arial" w:cs="Arial"/>
        </w:rPr>
        <w:t xml:space="preserve"> another</w:t>
      </w:r>
      <w:r w:rsidR="00465941">
        <w:rPr>
          <w:rFonts w:ascii="Arial" w:hAnsi="Arial" w:cs="Arial"/>
        </w:rPr>
        <w:t xml:space="preserve"> </w:t>
      </w:r>
      <w:r w:rsidR="00BC27FB">
        <w:rPr>
          <w:rFonts w:ascii="Arial" w:hAnsi="Arial" w:cs="Arial"/>
        </w:rPr>
        <w:t xml:space="preserve">player, ball </w:t>
      </w:r>
      <w:r w:rsidR="00990BAE">
        <w:rPr>
          <w:rFonts w:ascii="Arial" w:hAnsi="Arial" w:cs="Arial"/>
        </w:rPr>
        <w:t xml:space="preserve">  </w:t>
      </w:r>
      <w:r w:rsidR="00823695">
        <w:rPr>
          <w:rFonts w:ascii="Arial" w:hAnsi="Arial" w:cs="Arial"/>
        </w:rPr>
        <w:tab/>
      </w:r>
      <w:r w:rsidR="00BC27FB">
        <w:rPr>
          <w:rFonts w:ascii="Arial" w:hAnsi="Arial" w:cs="Arial"/>
        </w:rPr>
        <w:t xml:space="preserve">or stick. England Hockey do not </w:t>
      </w:r>
      <w:r w:rsidR="00C62193">
        <w:rPr>
          <w:rFonts w:ascii="Arial" w:hAnsi="Arial" w:cs="Arial"/>
        </w:rPr>
        <w:t>recommend</w:t>
      </w:r>
      <w:r w:rsidR="00BC27FB">
        <w:rPr>
          <w:rFonts w:ascii="Arial" w:hAnsi="Arial" w:cs="Arial"/>
        </w:rPr>
        <w:t xml:space="preserve"> that players, umpires </w:t>
      </w:r>
      <w:r w:rsidR="00F4067A">
        <w:rPr>
          <w:rFonts w:ascii="Arial" w:hAnsi="Arial" w:cs="Arial"/>
        </w:rPr>
        <w:t>or</w:t>
      </w:r>
      <w:r w:rsidR="009E38FD">
        <w:rPr>
          <w:rFonts w:ascii="Arial" w:hAnsi="Arial" w:cs="Arial"/>
        </w:rPr>
        <w:t xml:space="preserve"> </w:t>
      </w:r>
      <w:r w:rsidR="00BC27FB">
        <w:rPr>
          <w:rFonts w:ascii="Arial" w:hAnsi="Arial" w:cs="Arial"/>
        </w:rPr>
        <w:t xml:space="preserve">coaches </w:t>
      </w:r>
      <w:r w:rsidR="00823695">
        <w:rPr>
          <w:rFonts w:ascii="Arial" w:hAnsi="Arial" w:cs="Arial"/>
        </w:rPr>
        <w:tab/>
      </w:r>
      <w:r w:rsidR="00BC27FB">
        <w:rPr>
          <w:rFonts w:ascii="Arial" w:hAnsi="Arial" w:cs="Arial"/>
        </w:rPr>
        <w:t>participat</w:t>
      </w:r>
      <w:r w:rsidR="00883826">
        <w:rPr>
          <w:rFonts w:ascii="Arial" w:hAnsi="Arial" w:cs="Arial"/>
        </w:rPr>
        <w:t>e</w:t>
      </w:r>
      <w:r w:rsidR="00BC27FB">
        <w:rPr>
          <w:rFonts w:ascii="Arial" w:hAnsi="Arial" w:cs="Arial"/>
        </w:rPr>
        <w:t xml:space="preserve"> </w:t>
      </w:r>
      <w:r w:rsidR="00883826">
        <w:rPr>
          <w:rFonts w:ascii="Arial" w:hAnsi="Arial" w:cs="Arial"/>
        </w:rPr>
        <w:t xml:space="preserve">in hockey </w:t>
      </w:r>
      <w:r w:rsidR="00836A14">
        <w:rPr>
          <w:rFonts w:ascii="Arial" w:hAnsi="Arial" w:cs="Arial"/>
        </w:rPr>
        <w:t xml:space="preserve">beyond </w:t>
      </w:r>
      <w:r w:rsidR="00BC27FB">
        <w:rPr>
          <w:rFonts w:ascii="Arial" w:hAnsi="Arial" w:cs="Arial"/>
        </w:rPr>
        <w:t>12 weeks of pregnancy.</w:t>
      </w:r>
      <w:r>
        <w:rPr>
          <w:rFonts w:ascii="Arial" w:hAnsi="Arial" w:cs="Arial"/>
        </w:rPr>
        <w:br/>
      </w:r>
      <w:r>
        <w:rPr>
          <w:rFonts w:ascii="Arial" w:hAnsi="Arial" w:cs="Arial"/>
        </w:rPr>
        <w:br/>
      </w:r>
      <w:r w:rsidR="00BE19C0">
        <w:rPr>
          <w:rFonts w:ascii="Arial" w:hAnsi="Arial" w:cs="Arial"/>
        </w:rPr>
        <w:t>2.3</w:t>
      </w:r>
      <w:r w:rsidR="003623FD">
        <w:rPr>
          <w:rFonts w:ascii="Arial" w:hAnsi="Arial" w:cs="Arial"/>
        </w:rPr>
        <w:tab/>
      </w:r>
      <w:r w:rsidR="007708F7">
        <w:rPr>
          <w:rFonts w:ascii="Arial" w:hAnsi="Arial" w:cs="Arial"/>
        </w:rPr>
        <w:t>England Hockey appreciate that each individual and pregnancy is</w:t>
      </w:r>
      <w:r w:rsidR="00D71884">
        <w:rPr>
          <w:rFonts w:ascii="Arial" w:hAnsi="Arial" w:cs="Arial"/>
        </w:rPr>
        <w:t xml:space="preserve"> </w:t>
      </w:r>
      <w:r w:rsidR="007708F7">
        <w:rPr>
          <w:rFonts w:ascii="Arial" w:hAnsi="Arial" w:cs="Arial"/>
        </w:rPr>
        <w:t>different</w:t>
      </w:r>
      <w:r w:rsidR="007E1862">
        <w:rPr>
          <w:rFonts w:ascii="Arial" w:hAnsi="Arial" w:cs="Arial"/>
        </w:rPr>
        <w:t xml:space="preserve">, </w:t>
      </w:r>
      <w:r w:rsidR="007708F7">
        <w:rPr>
          <w:rFonts w:ascii="Arial" w:hAnsi="Arial" w:cs="Arial"/>
        </w:rPr>
        <w:t>therefore</w:t>
      </w:r>
      <w:r w:rsidR="007E1862">
        <w:rPr>
          <w:rFonts w:ascii="Arial" w:hAnsi="Arial" w:cs="Arial"/>
        </w:rPr>
        <w:t>,</w:t>
      </w:r>
      <w:r w:rsidR="007708F7">
        <w:rPr>
          <w:rFonts w:ascii="Arial" w:hAnsi="Arial" w:cs="Arial"/>
        </w:rPr>
        <w:t xml:space="preserve"> </w:t>
      </w:r>
      <w:r w:rsidR="00823695">
        <w:rPr>
          <w:rFonts w:ascii="Arial" w:hAnsi="Arial" w:cs="Arial"/>
        </w:rPr>
        <w:tab/>
      </w:r>
      <w:r w:rsidR="007708F7">
        <w:rPr>
          <w:rFonts w:ascii="Arial" w:hAnsi="Arial" w:cs="Arial"/>
        </w:rPr>
        <w:t xml:space="preserve">if </w:t>
      </w:r>
      <w:r w:rsidR="001212C3">
        <w:rPr>
          <w:rFonts w:ascii="Arial" w:hAnsi="Arial" w:cs="Arial"/>
        </w:rPr>
        <w:t>you are considering</w:t>
      </w:r>
      <w:r w:rsidR="007708F7">
        <w:rPr>
          <w:rFonts w:ascii="Arial" w:hAnsi="Arial" w:cs="Arial"/>
        </w:rPr>
        <w:t xml:space="preserve"> </w:t>
      </w:r>
      <w:r w:rsidR="001212C3">
        <w:rPr>
          <w:rFonts w:ascii="Arial" w:hAnsi="Arial" w:cs="Arial"/>
        </w:rPr>
        <w:t>continuing</w:t>
      </w:r>
      <w:r w:rsidR="007708F7">
        <w:rPr>
          <w:rFonts w:ascii="Arial" w:hAnsi="Arial" w:cs="Arial"/>
        </w:rPr>
        <w:t xml:space="preserve"> playing, umpiring or</w:t>
      </w:r>
      <w:r w:rsidR="00346318">
        <w:rPr>
          <w:rFonts w:ascii="Arial" w:hAnsi="Arial" w:cs="Arial"/>
        </w:rPr>
        <w:t xml:space="preserve"> </w:t>
      </w:r>
      <w:r w:rsidR="007708F7">
        <w:rPr>
          <w:rFonts w:ascii="Arial" w:hAnsi="Arial" w:cs="Arial"/>
        </w:rPr>
        <w:t>coaching</w:t>
      </w:r>
      <w:r w:rsidR="00BC27FB">
        <w:rPr>
          <w:rFonts w:ascii="Arial" w:hAnsi="Arial" w:cs="Arial"/>
        </w:rPr>
        <w:t xml:space="preserve"> </w:t>
      </w:r>
      <w:r w:rsidR="00F16061">
        <w:rPr>
          <w:rFonts w:ascii="Arial" w:hAnsi="Arial" w:cs="Arial"/>
        </w:rPr>
        <w:t>beyond</w:t>
      </w:r>
      <w:r w:rsidR="00BC27FB">
        <w:rPr>
          <w:rFonts w:ascii="Arial" w:hAnsi="Arial" w:cs="Arial"/>
        </w:rPr>
        <w:t xml:space="preserve"> 12 weeks, </w:t>
      </w:r>
      <w:r w:rsidR="00823695">
        <w:rPr>
          <w:rFonts w:ascii="Arial" w:hAnsi="Arial" w:cs="Arial"/>
        </w:rPr>
        <w:tab/>
      </w:r>
      <w:r w:rsidR="00BC27FB">
        <w:rPr>
          <w:rFonts w:ascii="Arial" w:hAnsi="Arial" w:cs="Arial"/>
        </w:rPr>
        <w:t xml:space="preserve">please </w:t>
      </w:r>
      <w:r w:rsidR="007708F7">
        <w:rPr>
          <w:rFonts w:ascii="Arial" w:hAnsi="Arial" w:cs="Arial"/>
        </w:rPr>
        <w:t xml:space="preserve">consider the </w:t>
      </w:r>
      <w:r w:rsidR="007E1862">
        <w:rPr>
          <w:rFonts w:ascii="Arial" w:hAnsi="Arial" w:cs="Arial"/>
        </w:rPr>
        <w:t xml:space="preserve">guidance </w:t>
      </w:r>
      <w:r w:rsidR="007708F7">
        <w:rPr>
          <w:rFonts w:ascii="Arial" w:hAnsi="Arial" w:cs="Arial"/>
        </w:rPr>
        <w:t>below.</w:t>
      </w:r>
      <w:r w:rsidR="003623FD">
        <w:rPr>
          <w:rFonts w:ascii="Arial" w:hAnsi="Arial" w:cs="Arial"/>
        </w:rPr>
        <w:t xml:space="preserve"> </w:t>
      </w:r>
      <w:r w:rsidR="00312A09">
        <w:rPr>
          <w:rFonts w:ascii="Arial" w:hAnsi="Arial" w:cs="Arial"/>
        </w:rPr>
        <w:br/>
      </w:r>
    </w:p>
    <w:p w14:paraId="78DA71EE" w14:textId="18CF2516" w:rsidR="00506257" w:rsidRDefault="00C05330" w:rsidP="00506257">
      <w:pPr>
        <w:pStyle w:val="BodyText"/>
        <w:spacing w:before="114"/>
        <w:rPr>
          <w:rFonts w:ascii="Arial" w:hAnsi="Arial" w:cs="Arial"/>
          <w:b/>
          <w:bCs/>
          <w:color w:val="C00000"/>
        </w:rPr>
      </w:pPr>
      <w:r>
        <w:rPr>
          <w:rFonts w:ascii="Arial" w:hAnsi="Arial" w:cs="Arial"/>
          <w:b/>
          <w:bCs/>
          <w:color w:val="C00000"/>
        </w:rPr>
        <w:t>3</w:t>
      </w:r>
      <w:r>
        <w:rPr>
          <w:rFonts w:ascii="Arial" w:hAnsi="Arial" w:cs="Arial"/>
          <w:b/>
          <w:bCs/>
          <w:color w:val="C00000"/>
        </w:rPr>
        <w:tab/>
        <w:t>Continuing Playing, Umpiring and Coaching</w:t>
      </w:r>
    </w:p>
    <w:p w14:paraId="7B23079A" w14:textId="5FED3A64" w:rsidR="00F043F2" w:rsidRDefault="00C05330" w:rsidP="00312A09">
      <w:pPr>
        <w:spacing w:before="100" w:beforeAutospacing="1" w:after="100" w:afterAutospacing="1"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3</w:t>
      </w:r>
      <w:r w:rsidR="00624500">
        <w:rPr>
          <w:rFonts w:ascii="Arial" w:eastAsia="Times New Roman" w:hAnsi="Arial" w:cs="Arial"/>
          <w:kern w:val="0"/>
          <w:lang w:eastAsia="en-GB"/>
          <w14:ligatures w14:val="none"/>
        </w:rPr>
        <w:t>.1</w:t>
      </w:r>
      <w:r w:rsidR="00624500">
        <w:rPr>
          <w:rFonts w:ascii="Arial" w:eastAsia="Times New Roman" w:hAnsi="Arial" w:cs="Arial"/>
          <w:kern w:val="0"/>
          <w:lang w:eastAsia="en-GB"/>
          <w14:ligatures w14:val="none"/>
        </w:rPr>
        <w:tab/>
      </w:r>
      <w:r w:rsidR="00B6242A" w:rsidRPr="006D4A0D">
        <w:rPr>
          <w:rFonts w:ascii="Arial" w:eastAsia="Times New Roman" w:hAnsi="Arial" w:cs="Arial"/>
          <w:kern w:val="0"/>
          <w:lang w:eastAsia="en-GB"/>
          <w14:ligatures w14:val="none"/>
        </w:rPr>
        <w:t xml:space="preserve">Consult with </w:t>
      </w:r>
      <w:r w:rsidR="00B6242A">
        <w:rPr>
          <w:rFonts w:ascii="Arial" w:eastAsia="Times New Roman" w:hAnsi="Arial" w:cs="Arial"/>
          <w:kern w:val="0"/>
          <w:lang w:eastAsia="en-GB"/>
          <w14:ligatures w14:val="none"/>
        </w:rPr>
        <w:t xml:space="preserve">an </w:t>
      </w:r>
      <w:r w:rsidR="00B6242A" w:rsidRPr="006D4A0D">
        <w:rPr>
          <w:rFonts w:ascii="Arial" w:eastAsia="Times New Roman" w:hAnsi="Arial" w:cs="Arial"/>
          <w:kern w:val="0"/>
          <w:lang w:eastAsia="en-GB"/>
          <w14:ligatures w14:val="none"/>
        </w:rPr>
        <w:t>appropriately qualified medical practitioner to inform, on a</w:t>
      </w:r>
      <w:r w:rsidR="00B6242A">
        <w:rPr>
          <w:rFonts w:ascii="Arial" w:eastAsia="Times New Roman" w:hAnsi="Arial" w:cs="Arial"/>
          <w:kern w:val="0"/>
          <w:lang w:eastAsia="en-GB"/>
          <w14:ligatures w14:val="none"/>
        </w:rPr>
        <w:t xml:space="preserve"> </w:t>
      </w:r>
      <w:r w:rsidR="00B6242A">
        <w:rPr>
          <w:rFonts w:ascii="Arial" w:eastAsia="Times New Roman" w:hAnsi="Arial" w:cs="Arial"/>
          <w:kern w:val="0"/>
          <w:lang w:eastAsia="en-GB"/>
          <w14:ligatures w14:val="none"/>
        </w:rPr>
        <w:tab/>
      </w:r>
      <w:r w:rsidR="00B6242A" w:rsidRPr="006D4A0D">
        <w:rPr>
          <w:rFonts w:ascii="Arial" w:eastAsia="Times New Roman" w:hAnsi="Arial" w:cs="Arial"/>
          <w:kern w:val="0"/>
          <w:lang w:eastAsia="en-GB"/>
          <w14:ligatures w14:val="none"/>
        </w:rPr>
        <w:t xml:space="preserve">voluntary basis, of their pregnancy and to obtain individual and specific professional </w:t>
      </w:r>
      <w:r w:rsidR="00B6242A">
        <w:rPr>
          <w:rFonts w:ascii="Arial" w:eastAsia="Times New Roman" w:hAnsi="Arial" w:cs="Arial"/>
          <w:kern w:val="0"/>
          <w:lang w:eastAsia="en-GB"/>
          <w14:ligatures w14:val="none"/>
        </w:rPr>
        <w:tab/>
      </w:r>
      <w:r w:rsidR="00B6242A" w:rsidRPr="006D4A0D">
        <w:rPr>
          <w:rFonts w:ascii="Arial" w:eastAsia="Times New Roman" w:hAnsi="Arial" w:cs="Arial"/>
          <w:kern w:val="0"/>
          <w:lang w:eastAsia="en-GB"/>
          <w14:ligatures w14:val="none"/>
        </w:rPr>
        <w:t>medical</w:t>
      </w:r>
      <w:r w:rsidR="00B6242A">
        <w:rPr>
          <w:rFonts w:ascii="Arial" w:eastAsia="Times New Roman" w:hAnsi="Arial" w:cs="Arial"/>
          <w:kern w:val="0"/>
          <w:lang w:eastAsia="en-GB"/>
          <w14:ligatures w14:val="none"/>
        </w:rPr>
        <w:t xml:space="preserve"> </w:t>
      </w:r>
      <w:r>
        <w:rPr>
          <w:rFonts w:ascii="Arial" w:eastAsia="Times New Roman" w:hAnsi="Arial" w:cs="Arial"/>
          <w:kern w:val="0"/>
          <w:lang w:eastAsia="en-GB"/>
          <w14:ligatures w14:val="none"/>
        </w:rPr>
        <w:t>confirmation to continue</w:t>
      </w:r>
      <w:r w:rsidR="00B6242A" w:rsidRPr="006D4A0D">
        <w:rPr>
          <w:rFonts w:ascii="Arial" w:eastAsia="Times New Roman" w:hAnsi="Arial" w:cs="Arial"/>
          <w:kern w:val="0"/>
          <w:lang w:eastAsia="en-GB"/>
          <w14:ligatures w14:val="none"/>
        </w:rPr>
        <w:t xml:space="preserve"> participating in </w:t>
      </w:r>
      <w:r w:rsidR="00C0067B">
        <w:rPr>
          <w:rFonts w:ascii="Arial" w:eastAsia="Times New Roman" w:hAnsi="Arial" w:cs="Arial"/>
          <w:kern w:val="0"/>
          <w:lang w:eastAsia="en-GB"/>
          <w14:ligatures w14:val="none"/>
        </w:rPr>
        <w:t xml:space="preserve">further </w:t>
      </w:r>
      <w:r w:rsidR="00B6242A" w:rsidRPr="006D4A0D">
        <w:rPr>
          <w:rFonts w:ascii="Arial" w:eastAsia="Times New Roman" w:hAnsi="Arial" w:cs="Arial"/>
          <w:kern w:val="0"/>
          <w:lang w:eastAsia="en-GB"/>
          <w14:ligatures w14:val="none"/>
        </w:rPr>
        <w:t>hockey activity</w:t>
      </w:r>
      <w:r w:rsidR="00624500">
        <w:rPr>
          <w:rFonts w:ascii="Arial" w:eastAsia="Times New Roman" w:hAnsi="Arial" w:cs="Arial"/>
          <w:kern w:val="0"/>
          <w:lang w:eastAsia="en-GB"/>
          <w14:ligatures w14:val="none"/>
        </w:rPr>
        <w:t>.</w:t>
      </w:r>
    </w:p>
    <w:p w14:paraId="6CB3F1D0" w14:textId="53950DEF" w:rsidR="00624500" w:rsidRDefault="00C05330" w:rsidP="00657271">
      <w:pPr>
        <w:spacing w:before="100" w:beforeAutospacing="1" w:after="100" w:afterAutospacing="1" w:line="240" w:lineRule="auto"/>
        <w:ind w:left="720" w:hanging="720"/>
        <w:rPr>
          <w:rFonts w:ascii="Arial" w:eastAsia="Times New Roman" w:hAnsi="Arial" w:cs="Arial"/>
          <w:kern w:val="0"/>
          <w:lang w:eastAsia="en-GB"/>
          <w14:ligatures w14:val="none"/>
        </w:rPr>
      </w:pPr>
      <w:r>
        <w:rPr>
          <w:rFonts w:ascii="Arial" w:eastAsia="Times New Roman" w:hAnsi="Arial" w:cs="Arial"/>
          <w:kern w:val="0"/>
          <w:lang w:eastAsia="en-GB"/>
          <w14:ligatures w14:val="none"/>
        </w:rPr>
        <w:t>3</w:t>
      </w:r>
      <w:r w:rsidR="00624500">
        <w:rPr>
          <w:rFonts w:ascii="Arial" w:eastAsia="Times New Roman" w:hAnsi="Arial" w:cs="Arial"/>
          <w:kern w:val="0"/>
          <w:lang w:eastAsia="en-GB"/>
          <w14:ligatures w14:val="none"/>
        </w:rPr>
        <w:t>.2</w:t>
      </w:r>
      <w:r w:rsidR="00624500">
        <w:rPr>
          <w:rFonts w:ascii="Arial" w:eastAsia="Times New Roman" w:hAnsi="Arial" w:cs="Arial"/>
          <w:kern w:val="0"/>
          <w:lang w:eastAsia="en-GB"/>
          <w14:ligatures w14:val="none"/>
        </w:rPr>
        <w:tab/>
        <w:t xml:space="preserve">Continuously review with an appropriately qualified medical practitioner </w:t>
      </w:r>
      <w:r w:rsidR="00C0067B">
        <w:rPr>
          <w:rFonts w:ascii="Arial" w:eastAsia="Times New Roman" w:hAnsi="Arial" w:cs="Arial"/>
          <w:kern w:val="0"/>
          <w:lang w:eastAsia="en-GB"/>
          <w14:ligatures w14:val="none"/>
        </w:rPr>
        <w:t xml:space="preserve">when considering the </w:t>
      </w:r>
      <w:r w:rsidR="00624500">
        <w:rPr>
          <w:rFonts w:ascii="Arial" w:eastAsia="Times New Roman" w:hAnsi="Arial" w:cs="Arial"/>
          <w:kern w:val="0"/>
          <w:lang w:eastAsia="en-GB"/>
          <w14:ligatures w14:val="none"/>
        </w:rPr>
        <w:t>con</w:t>
      </w:r>
      <w:r w:rsidR="00C0067B">
        <w:rPr>
          <w:rFonts w:ascii="Arial" w:eastAsia="Times New Roman" w:hAnsi="Arial" w:cs="Arial"/>
          <w:kern w:val="0"/>
          <w:lang w:eastAsia="en-GB"/>
          <w14:ligatures w14:val="none"/>
        </w:rPr>
        <w:t>tinuation</w:t>
      </w:r>
      <w:r w:rsidR="00624500">
        <w:rPr>
          <w:rFonts w:ascii="Arial" w:eastAsia="Times New Roman" w:hAnsi="Arial" w:cs="Arial"/>
          <w:kern w:val="0"/>
          <w:lang w:eastAsia="en-GB"/>
          <w14:ligatures w14:val="none"/>
        </w:rPr>
        <w:t xml:space="preserve"> </w:t>
      </w:r>
      <w:r w:rsidR="00C0067B">
        <w:rPr>
          <w:rFonts w:ascii="Arial" w:eastAsia="Times New Roman" w:hAnsi="Arial" w:cs="Arial"/>
          <w:kern w:val="0"/>
          <w:lang w:eastAsia="en-GB"/>
          <w14:ligatures w14:val="none"/>
        </w:rPr>
        <w:t xml:space="preserve">of hockey participation. </w:t>
      </w:r>
    </w:p>
    <w:p w14:paraId="5126A682" w14:textId="18447AD2" w:rsidR="00C05330" w:rsidRDefault="00C05330" w:rsidP="00B6242A">
      <w:pPr>
        <w:spacing w:before="100" w:beforeAutospacing="1" w:after="100" w:afterAutospacing="1" w:line="240" w:lineRule="auto"/>
        <w:rPr>
          <w:rFonts w:ascii="Arial" w:eastAsia="Times New Roman" w:hAnsi="Arial" w:cs="Arial"/>
          <w:kern w:val="0"/>
          <w:lang w:eastAsia="en-GB"/>
          <w14:ligatures w14:val="none"/>
        </w:rPr>
      </w:pPr>
    </w:p>
    <w:p w14:paraId="2AD6BB7F" w14:textId="29EF1F91" w:rsidR="00BC27FB" w:rsidRDefault="00C05330" w:rsidP="00B6242A">
      <w:pPr>
        <w:spacing w:before="100" w:beforeAutospacing="1" w:after="100" w:afterAutospacing="1"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3</w:t>
      </w:r>
      <w:r w:rsidR="00624500">
        <w:rPr>
          <w:rFonts w:ascii="Arial" w:eastAsia="Times New Roman" w:hAnsi="Arial" w:cs="Arial"/>
          <w:kern w:val="0"/>
          <w:lang w:eastAsia="en-GB"/>
          <w14:ligatures w14:val="none"/>
        </w:rPr>
        <w:t>.3</w:t>
      </w:r>
      <w:r w:rsidR="00624500">
        <w:rPr>
          <w:rFonts w:ascii="Arial" w:eastAsia="Times New Roman" w:hAnsi="Arial" w:cs="Arial"/>
          <w:kern w:val="0"/>
          <w:lang w:eastAsia="en-GB"/>
          <w14:ligatures w14:val="none"/>
        </w:rPr>
        <w:tab/>
        <w:t xml:space="preserve">Speak with your club, association or appointing body to complete a risk assessment, </w:t>
      </w:r>
      <w:r w:rsidR="00624500">
        <w:rPr>
          <w:rFonts w:ascii="Arial" w:eastAsia="Times New Roman" w:hAnsi="Arial" w:cs="Arial"/>
          <w:kern w:val="0"/>
          <w:lang w:eastAsia="en-GB"/>
          <w14:ligatures w14:val="none"/>
        </w:rPr>
        <w:tab/>
        <w:t>focus</w:t>
      </w:r>
      <w:r w:rsidR="00870F2B">
        <w:rPr>
          <w:rFonts w:ascii="Arial" w:eastAsia="Times New Roman" w:hAnsi="Arial" w:cs="Arial"/>
          <w:kern w:val="0"/>
          <w:lang w:eastAsia="en-GB"/>
          <w14:ligatures w14:val="none"/>
        </w:rPr>
        <w:t>sing</w:t>
      </w:r>
      <w:r w:rsidR="00624500">
        <w:rPr>
          <w:rFonts w:ascii="Arial" w:eastAsia="Times New Roman" w:hAnsi="Arial" w:cs="Arial"/>
          <w:kern w:val="0"/>
          <w:lang w:eastAsia="en-GB"/>
          <w14:ligatures w14:val="none"/>
        </w:rPr>
        <w:t xml:space="preserve"> on mitigating the risks of participating while pregnant.</w:t>
      </w:r>
    </w:p>
    <w:p w14:paraId="66A5CEC8" w14:textId="2EA70782" w:rsidR="00624500" w:rsidRDefault="00C05330" w:rsidP="00B6242A">
      <w:pPr>
        <w:spacing w:before="100" w:beforeAutospacing="1" w:after="100" w:afterAutospacing="1"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3</w:t>
      </w:r>
      <w:r w:rsidR="00624500">
        <w:rPr>
          <w:rFonts w:ascii="Arial" w:eastAsia="Times New Roman" w:hAnsi="Arial" w:cs="Arial"/>
          <w:kern w:val="0"/>
          <w:lang w:eastAsia="en-GB"/>
          <w14:ligatures w14:val="none"/>
        </w:rPr>
        <w:t>.4</w:t>
      </w:r>
      <w:r w:rsidR="00624500">
        <w:rPr>
          <w:rFonts w:ascii="Arial" w:eastAsia="Times New Roman" w:hAnsi="Arial" w:cs="Arial"/>
          <w:kern w:val="0"/>
          <w:lang w:eastAsia="en-GB"/>
          <w14:ligatures w14:val="none"/>
        </w:rPr>
        <w:tab/>
        <w:t xml:space="preserve">Consider the risks to yourself and others which may come from playing, umpiring </w:t>
      </w:r>
      <w:r w:rsidR="00624500">
        <w:rPr>
          <w:rFonts w:ascii="Arial" w:eastAsia="Times New Roman" w:hAnsi="Arial" w:cs="Arial"/>
          <w:kern w:val="0"/>
          <w:lang w:eastAsia="en-GB"/>
          <w14:ligatures w14:val="none"/>
        </w:rPr>
        <w:tab/>
      </w:r>
      <w:r w:rsidR="00870F2B">
        <w:rPr>
          <w:rFonts w:ascii="Arial" w:eastAsia="Times New Roman" w:hAnsi="Arial" w:cs="Arial"/>
          <w:kern w:val="0"/>
          <w:lang w:eastAsia="en-GB"/>
          <w14:ligatures w14:val="none"/>
        </w:rPr>
        <w:t>or</w:t>
      </w:r>
      <w:r w:rsidR="00624500">
        <w:rPr>
          <w:rFonts w:ascii="Arial" w:eastAsia="Times New Roman" w:hAnsi="Arial" w:cs="Arial"/>
          <w:kern w:val="0"/>
          <w:lang w:eastAsia="en-GB"/>
          <w14:ligatures w14:val="none"/>
        </w:rPr>
        <w:t xml:space="preserve"> coaching</w:t>
      </w:r>
      <w:r w:rsidR="00870F2B">
        <w:rPr>
          <w:rFonts w:ascii="Arial" w:eastAsia="Times New Roman" w:hAnsi="Arial" w:cs="Arial"/>
          <w:kern w:val="0"/>
          <w:lang w:eastAsia="en-GB"/>
          <w14:ligatures w14:val="none"/>
        </w:rPr>
        <w:t>.</w:t>
      </w:r>
    </w:p>
    <w:p w14:paraId="01E31914" w14:textId="6AD8D392" w:rsidR="00715C84" w:rsidRDefault="00C05330" w:rsidP="00657271">
      <w:pPr>
        <w:spacing w:before="100" w:beforeAutospacing="1" w:after="100" w:afterAutospacing="1" w:line="240" w:lineRule="auto"/>
        <w:ind w:left="720" w:hanging="720"/>
        <w:rPr>
          <w:rFonts w:ascii="Arial" w:eastAsia="Times New Roman" w:hAnsi="Arial" w:cs="Arial"/>
          <w:kern w:val="0"/>
          <w:lang w:eastAsia="en-GB"/>
          <w14:ligatures w14:val="none"/>
        </w:rPr>
      </w:pPr>
      <w:r>
        <w:rPr>
          <w:rFonts w:ascii="Arial" w:eastAsia="Times New Roman" w:hAnsi="Arial" w:cs="Arial"/>
          <w:kern w:val="0"/>
          <w:lang w:eastAsia="en-GB"/>
          <w14:ligatures w14:val="none"/>
        </w:rPr>
        <w:t>3</w:t>
      </w:r>
      <w:r w:rsidR="00715C84">
        <w:rPr>
          <w:rFonts w:ascii="Arial" w:eastAsia="Times New Roman" w:hAnsi="Arial" w:cs="Arial"/>
          <w:kern w:val="0"/>
          <w:lang w:eastAsia="en-GB"/>
          <w14:ligatures w14:val="none"/>
        </w:rPr>
        <w:t xml:space="preserve">.5 </w:t>
      </w:r>
      <w:r w:rsidR="00715C84">
        <w:rPr>
          <w:rFonts w:ascii="Arial" w:eastAsia="Times New Roman" w:hAnsi="Arial" w:cs="Arial"/>
          <w:kern w:val="0"/>
          <w:lang w:eastAsia="en-GB"/>
          <w14:ligatures w14:val="none"/>
        </w:rPr>
        <w:tab/>
        <w:t>If you are an elite athlete on the World Class Programme</w:t>
      </w:r>
      <w:r w:rsidR="00870F2B">
        <w:rPr>
          <w:rFonts w:ascii="Arial" w:eastAsia="Times New Roman" w:hAnsi="Arial" w:cs="Arial"/>
          <w:kern w:val="0"/>
          <w:lang w:eastAsia="en-GB"/>
          <w14:ligatures w14:val="none"/>
        </w:rPr>
        <w:t xml:space="preserve"> (WCP)</w:t>
      </w:r>
      <w:r w:rsidR="00715C84">
        <w:rPr>
          <w:rFonts w:ascii="Arial" w:eastAsia="Times New Roman" w:hAnsi="Arial" w:cs="Arial"/>
          <w:kern w:val="0"/>
          <w:lang w:eastAsia="en-GB"/>
          <w14:ligatures w14:val="none"/>
        </w:rPr>
        <w:t>, please speak with your</w:t>
      </w:r>
      <w:r w:rsidR="00870F2B">
        <w:rPr>
          <w:rFonts w:ascii="Arial" w:eastAsia="Times New Roman" w:hAnsi="Arial" w:cs="Arial"/>
          <w:kern w:val="0"/>
          <w:lang w:eastAsia="en-GB"/>
          <w14:ligatures w14:val="none"/>
        </w:rPr>
        <w:t xml:space="preserve"> </w:t>
      </w:r>
      <w:r w:rsidR="00715C84">
        <w:rPr>
          <w:rFonts w:ascii="Arial" w:eastAsia="Times New Roman" w:hAnsi="Arial" w:cs="Arial"/>
          <w:kern w:val="0"/>
          <w:lang w:eastAsia="en-GB"/>
          <w14:ligatures w14:val="none"/>
        </w:rPr>
        <w:t xml:space="preserve">National Governing Body and utilise the </w:t>
      </w:r>
      <w:hyperlink r:id="rId12" w:history="1">
        <w:r w:rsidR="00715C84" w:rsidRPr="00715C84">
          <w:rPr>
            <w:rStyle w:val="Hyperlink"/>
            <w:rFonts w:ascii="Arial" w:eastAsia="Times New Roman" w:hAnsi="Arial" w:cs="Arial"/>
            <w:kern w:val="0"/>
            <w:lang w:eastAsia="en-GB"/>
            <w14:ligatures w14:val="none"/>
          </w:rPr>
          <w:t>UK Sport guidance</w:t>
        </w:r>
      </w:hyperlink>
      <w:r w:rsidR="00715C84">
        <w:rPr>
          <w:rFonts w:ascii="Arial" w:eastAsia="Times New Roman" w:hAnsi="Arial" w:cs="Arial"/>
          <w:kern w:val="0"/>
          <w:lang w:eastAsia="en-GB"/>
          <w14:ligatures w14:val="none"/>
        </w:rPr>
        <w:t>.</w:t>
      </w:r>
    </w:p>
    <w:p w14:paraId="60DCB184" w14:textId="096041F2" w:rsidR="00715C84" w:rsidRPr="00715C84" w:rsidRDefault="00C05330" w:rsidP="00715C84">
      <w:pPr>
        <w:spacing w:before="100" w:beforeAutospacing="1" w:after="100" w:afterAutospacing="1" w:line="240" w:lineRule="auto"/>
        <w:rPr>
          <w:rFonts w:ascii="Arial" w:eastAsia="Times New Roman" w:hAnsi="Arial" w:cs="Arial"/>
          <w:b/>
          <w:bCs/>
          <w:color w:val="C00000"/>
          <w:kern w:val="0"/>
          <w:lang w:eastAsia="en-GB"/>
          <w14:ligatures w14:val="none"/>
        </w:rPr>
      </w:pPr>
      <w:r>
        <w:rPr>
          <w:rFonts w:ascii="Arial" w:eastAsia="Times New Roman" w:hAnsi="Arial" w:cs="Arial"/>
          <w:b/>
          <w:bCs/>
          <w:color w:val="C00000"/>
          <w:kern w:val="0"/>
          <w:lang w:eastAsia="en-GB"/>
          <w14:ligatures w14:val="none"/>
        </w:rPr>
        <w:t>4</w:t>
      </w:r>
      <w:r w:rsidR="00624500" w:rsidRPr="00624500">
        <w:rPr>
          <w:rFonts w:ascii="Arial" w:eastAsia="Times New Roman" w:hAnsi="Arial" w:cs="Arial"/>
          <w:b/>
          <w:bCs/>
          <w:color w:val="C00000"/>
          <w:kern w:val="0"/>
          <w:lang w:eastAsia="en-GB"/>
          <w14:ligatures w14:val="none"/>
        </w:rPr>
        <w:tab/>
        <w:t>Returning to Hockey</w:t>
      </w:r>
      <w:r w:rsidR="00715C84">
        <w:rPr>
          <w:rFonts w:ascii="Arial" w:eastAsia="Times New Roman" w:hAnsi="Arial" w:cs="Arial"/>
          <w:b/>
          <w:bCs/>
          <w:color w:val="C00000"/>
          <w:kern w:val="0"/>
          <w:lang w:eastAsia="en-GB"/>
          <w14:ligatures w14:val="none"/>
        </w:rPr>
        <w:t xml:space="preserve"> </w:t>
      </w:r>
    </w:p>
    <w:p w14:paraId="722DE652" w14:textId="2D7B625A" w:rsidR="00996734" w:rsidRPr="00996734" w:rsidRDefault="00C05330" w:rsidP="00996734">
      <w:pPr>
        <w:rPr>
          <w:rFonts w:ascii="Arial" w:hAnsi="Arial" w:cs="Arial"/>
          <w:noProof/>
        </w:rPr>
      </w:pPr>
      <w:r>
        <w:rPr>
          <w:rFonts w:ascii="Arial" w:hAnsi="Arial" w:cs="Arial"/>
          <w:noProof/>
        </w:rPr>
        <w:t>4</w:t>
      </w:r>
      <w:r w:rsidR="00715C84">
        <w:rPr>
          <w:rFonts w:ascii="Arial" w:hAnsi="Arial" w:cs="Arial"/>
          <w:noProof/>
        </w:rPr>
        <w:t>.1</w:t>
      </w:r>
      <w:r w:rsidR="00996734" w:rsidRPr="00996734">
        <w:rPr>
          <w:rFonts w:ascii="Arial" w:hAnsi="Arial" w:cs="Arial"/>
          <w:noProof/>
        </w:rPr>
        <w:tab/>
        <w:t xml:space="preserve">Returning to sport following childbirth is a highly individual process that should </w:t>
      </w:r>
      <w:r w:rsidR="00996734">
        <w:rPr>
          <w:rFonts w:ascii="Arial" w:hAnsi="Arial" w:cs="Arial"/>
          <w:noProof/>
        </w:rPr>
        <w:tab/>
      </w:r>
      <w:r w:rsidR="00996734" w:rsidRPr="00996734">
        <w:rPr>
          <w:rFonts w:ascii="Arial" w:hAnsi="Arial" w:cs="Arial"/>
          <w:noProof/>
        </w:rPr>
        <w:t>prioriti</w:t>
      </w:r>
      <w:r w:rsidR="00996734">
        <w:rPr>
          <w:rFonts w:ascii="Arial" w:hAnsi="Arial" w:cs="Arial"/>
          <w:noProof/>
        </w:rPr>
        <w:t>s</w:t>
      </w:r>
      <w:r w:rsidR="00996734" w:rsidRPr="00996734">
        <w:rPr>
          <w:rFonts w:ascii="Arial" w:hAnsi="Arial" w:cs="Arial"/>
          <w:noProof/>
        </w:rPr>
        <w:t xml:space="preserve">e the health, recovery, and well-being of the individual. England Hockey </w:t>
      </w:r>
      <w:r w:rsidR="00996734">
        <w:rPr>
          <w:rFonts w:ascii="Arial" w:hAnsi="Arial" w:cs="Arial"/>
          <w:noProof/>
        </w:rPr>
        <w:tab/>
      </w:r>
      <w:r w:rsidR="00996734" w:rsidRPr="00996734">
        <w:rPr>
          <w:rFonts w:ascii="Arial" w:hAnsi="Arial" w:cs="Arial"/>
          <w:noProof/>
        </w:rPr>
        <w:t>recommends a</w:t>
      </w:r>
      <w:r w:rsidR="00996734">
        <w:rPr>
          <w:rFonts w:ascii="Arial" w:hAnsi="Arial" w:cs="Arial"/>
          <w:noProof/>
        </w:rPr>
        <w:t xml:space="preserve"> </w:t>
      </w:r>
      <w:r w:rsidR="00996734" w:rsidRPr="00996734">
        <w:rPr>
          <w:rFonts w:ascii="Arial" w:hAnsi="Arial" w:cs="Arial"/>
          <w:noProof/>
        </w:rPr>
        <w:t xml:space="preserve">gradual and phased return to physical activity to support safe and </w:t>
      </w:r>
      <w:r w:rsidR="00996734">
        <w:rPr>
          <w:rFonts w:ascii="Arial" w:hAnsi="Arial" w:cs="Arial"/>
          <w:noProof/>
        </w:rPr>
        <w:tab/>
      </w:r>
      <w:r w:rsidR="00996734" w:rsidRPr="00996734">
        <w:rPr>
          <w:rFonts w:ascii="Arial" w:hAnsi="Arial" w:cs="Arial"/>
          <w:noProof/>
        </w:rPr>
        <w:t>effective recovery.</w:t>
      </w:r>
    </w:p>
    <w:p w14:paraId="65E9C1A9" w14:textId="2F6A6D5E" w:rsidR="00996734" w:rsidRPr="00996734" w:rsidRDefault="00C05330" w:rsidP="00996734">
      <w:pPr>
        <w:rPr>
          <w:rFonts w:ascii="Arial" w:hAnsi="Arial" w:cs="Arial"/>
          <w:noProof/>
        </w:rPr>
      </w:pPr>
      <w:r>
        <w:rPr>
          <w:rFonts w:ascii="Arial" w:hAnsi="Arial" w:cs="Arial"/>
          <w:noProof/>
        </w:rPr>
        <w:t>4</w:t>
      </w:r>
      <w:r w:rsidR="00715C84" w:rsidRPr="585B6108">
        <w:rPr>
          <w:rFonts w:ascii="Arial" w:hAnsi="Arial" w:cs="Arial"/>
          <w:noProof/>
        </w:rPr>
        <w:t>.2</w:t>
      </w:r>
      <w:r w:rsidR="00715C84">
        <w:tab/>
      </w:r>
      <w:r w:rsidR="00996734" w:rsidRPr="585B6108">
        <w:rPr>
          <w:rFonts w:ascii="Arial" w:hAnsi="Arial" w:cs="Arial"/>
          <w:noProof/>
        </w:rPr>
        <w:t>It is advisable for individuals to wait at least 6 weeks following</w:t>
      </w:r>
      <w:r w:rsidR="45DF996F" w:rsidRPr="585B6108">
        <w:rPr>
          <w:rFonts w:ascii="Arial" w:hAnsi="Arial" w:cs="Arial"/>
          <w:noProof/>
        </w:rPr>
        <w:t xml:space="preserve"> vaginal</w:t>
      </w:r>
      <w:r w:rsidR="00996734" w:rsidRPr="585B6108">
        <w:rPr>
          <w:rFonts w:ascii="Arial" w:hAnsi="Arial" w:cs="Arial"/>
          <w:noProof/>
        </w:rPr>
        <w:t xml:space="preserve"> delivery and 12 </w:t>
      </w:r>
      <w:r w:rsidR="00715C84">
        <w:tab/>
      </w:r>
      <w:r w:rsidR="00996734" w:rsidRPr="585B6108">
        <w:rPr>
          <w:rFonts w:ascii="Arial" w:hAnsi="Arial" w:cs="Arial"/>
          <w:noProof/>
        </w:rPr>
        <w:t>weeks following a c</w:t>
      </w:r>
      <w:r w:rsidR="001916A2">
        <w:rPr>
          <w:rFonts w:ascii="Arial" w:hAnsi="Arial" w:cs="Arial"/>
          <w:noProof/>
        </w:rPr>
        <w:t>a</w:t>
      </w:r>
      <w:r w:rsidR="00996734" w:rsidRPr="585B6108">
        <w:rPr>
          <w:rFonts w:ascii="Arial" w:hAnsi="Arial" w:cs="Arial"/>
          <w:noProof/>
        </w:rPr>
        <w:t xml:space="preserve">esarean delivery before resuming moderate or high-impact </w:t>
      </w:r>
      <w:r w:rsidR="00715C84">
        <w:tab/>
      </w:r>
      <w:r w:rsidR="00996734" w:rsidRPr="585B6108">
        <w:rPr>
          <w:rFonts w:ascii="Arial" w:hAnsi="Arial" w:cs="Arial"/>
          <w:noProof/>
        </w:rPr>
        <w:t xml:space="preserve">activities. This timeframe may vary depending on the individual's recovery and health </w:t>
      </w:r>
      <w:r w:rsidR="00715C84">
        <w:tab/>
      </w:r>
      <w:r w:rsidR="00996734" w:rsidRPr="585B6108">
        <w:rPr>
          <w:rFonts w:ascii="Arial" w:hAnsi="Arial" w:cs="Arial"/>
          <w:noProof/>
        </w:rPr>
        <w:t>status.</w:t>
      </w:r>
    </w:p>
    <w:p w14:paraId="53B7638F" w14:textId="25E54522" w:rsidR="00996734" w:rsidRPr="00996734" w:rsidRDefault="00C05330" w:rsidP="00996734">
      <w:pPr>
        <w:rPr>
          <w:rFonts w:ascii="Arial" w:hAnsi="Arial" w:cs="Arial"/>
          <w:noProof/>
        </w:rPr>
      </w:pPr>
      <w:r>
        <w:rPr>
          <w:rFonts w:ascii="Arial" w:hAnsi="Arial" w:cs="Arial"/>
          <w:noProof/>
        </w:rPr>
        <w:t>4</w:t>
      </w:r>
      <w:r w:rsidR="00715C84">
        <w:rPr>
          <w:rFonts w:ascii="Arial" w:hAnsi="Arial" w:cs="Arial"/>
          <w:noProof/>
        </w:rPr>
        <w:t>.3</w:t>
      </w:r>
      <w:r w:rsidR="00996734" w:rsidRPr="00996734">
        <w:rPr>
          <w:rFonts w:ascii="Arial" w:hAnsi="Arial" w:cs="Arial"/>
          <w:noProof/>
        </w:rPr>
        <w:tab/>
        <w:t xml:space="preserve">Before returning to any form of sport or structured training, individuals are strongly </w:t>
      </w:r>
      <w:r w:rsidR="00996734" w:rsidRPr="00996734">
        <w:rPr>
          <w:rFonts w:ascii="Arial" w:hAnsi="Arial" w:cs="Arial"/>
          <w:noProof/>
        </w:rPr>
        <w:tab/>
        <w:t>encouraged to:</w:t>
      </w:r>
    </w:p>
    <w:p w14:paraId="3D7345C2" w14:textId="1A624183" w:rsidR="00996734" w:rsidRPr="00996734" w:rsidRDefault="00C05330" w:rsidP="00996734">
      <w:pPr>
        <w:ind w:left="720"/>
        <w:rPr>
          <w:rFonts w:ascii="Arial" w:hAnsi="Arial" w:cs="Arial"/>
          <w:noProof/>
        </w:rPr>
      </w:pPr>
      <w:r>
        <w:rPr>
          <w:rFonts w:ascii="Arial" w:hAnsi="Arial" w:cs="Arial"/>
          <w:noProof/>
        </w:rPr>
        <w:t>4</w:t>
      </w:r>
      <w:r w:rsidR="00996734" w:rsidRPr="00996734">
        <w:rPr>
          <w:rFonts w:ascii="Arial" w:hAnsi="Arial" w:cs="Arial"/>
          <w:noProof/>
        </w:rPr>
        <w:t>.3.1</w:t>
      </w:r>
      <w:r w:rsidR="00996734" w:rsidRPr="00996734">
        <w:rPr>
          <w:rFonts w:ascii="Arial" w:hAnsi="Arial" w:cs="Arial"/>
          <w:noProof/>
        </w:rPr>
        <w:tab/>
        <w:t>Consult a qualified medical practitioner</w:t>
      </w:r>
      <w:r w:rsidR="004403C5">
        <w:rPr>
          <w:rFonts w:ascii="Arial" w:hAnsi="Arial" w:cs="Arial"/>
          <w:noProof/>
        </w:rPr>
        <w:t>;</w:t>
      </w:r>
    </w:p>
    <w:p w14:paraId="0A47F108" w14:textId="01AE11F0" w:rsidR="00996734" w:rsidRPr="00996734" w:rsidRDefault="00C05330" w:rsidP="00996734">
      <w:pPr>
        <w:ind w:left="720"/>
        <w:rPr>
          <w:rFonts w:ascii="Arial" w:hAnsi="Arial" w:cs="Arial"/>
          <w:noProof/>
        </w:rPr>
      </w:pPr>
      <w:r>
        <w:rPr>
          <w:rFonts w:ascii="Arial" w:hAnsi="Arial" w:cs="Arial"/>
          <w:noProof/>
        </w:rPr>
        <w:t>4</w:t>
      </w:r>
      <w:r w:rsidR="00996734" w:rsidRPr="00996734">
        <w:rPr>
          <w:rFonts w:ascii="Arial" w:hAnsi="Arial" w:cs="Arial"/>
          <w:noProof/>
        </w:rPr>
        <w:t>.3.2</w:t>
      </w:r>
      <w:r w:rsidR="00996734" w:rsidRPr="00996734">
        <w:rPr>
          <w:rFonts w:ascii="Arial" w:hAnsi="Arial" w:cs="Arial"/>
          <w:noProof/>
        </w:rPr>
        <w:tab/>
        <w:t>Prioriti</w:t>
      </w:r>
      <w:r w:rsidR="00715C84">
        <w:rPr>
          <w:rFonts w:ascii="Arial" w:hAnsi="Arial" w:cs="Arial"/>
          <w:noProof/>
        </w:rPr>
        <w:t>s</w:t>
      </w:r>
      <w:r w:rsidR="00996734" w:rsidRPr="00996734">
        <w:rPr>
          <w:rFonts w:ascii="Arial" w:hAnsi="Arial" w:cs="Arial"/>
          <w:noProof/>
        </w:rPr>
        <w:t>e pelvic floor and core rehabilitation exercises</w:t>
      </w:r>
      <w:r w:rsidR="004403C5">
        <w:rPr>
          <w:rFonts w:ascii="Arial" w:hAnsi="Arial" w:cs="Arial"/>
          <w:noProof/>
        </w:rPr>
        <w:t>;</w:t>
      </w:r>
      <w:r w:rsidR="00996734" w:rsidRPr="00996734">
        <w:rPr>
          <w:rFonts w:ascii="Arial" w:hAnsi="Arial" w:cs="Arial"/>
          <w:noProof/>
        </w:rPr>
        <w:t xml:space="preserve"> </w:t>
      </w:r>
    </w:p>
    <w:p w14:paraId="7DD6F599" w14:textId="3A64CE1F" w:rsidR="000A5372" w:rsidRDefault="00C05330" w:rsidP="00996734">
      <w:pPr>
        <w:ind w:left="720"/>
        <w:rPr>
          <w:rFonts w:ascii="Arial" w:hAnsi="Arial" w:cs="Arial"/>
          <w:noProof/>
        </w:rPr>
      </w:pPr>
      <w:r>
        <w:rPr>
          <w:rFonts w:ascii="Arial" w:hAnsi="Arial" w:cs="Arial"/>
          <w:noProof/>
        </w:rPr>
        <w:t>4</w:t>
      </w:r>
      <w:r w:rsidR="00996734" w:rsidRPr="00996734">
        <w:rPr>
          <w:rFonts w:ascii="Arial" w:hAnsi="Arial" w:cs="Arial"/>
          <w:noProof/>
        </w:rPr>
        <w:t>.3.3</w:t>
      </w:r>
      <w:r w:rsidR="00996734" w:rsidRPr="00996734">
        <w:rPr>
          <w:rFonts w:ascii="Arial" w:hAnsi="Arial" w:cs="Arial"/>
          <w:noProof/>
        </w:rPr>
        <w:tab/>
        <w:t>Listen to their body, gradually increasing activity levels</w:t>
      </w:r>
      <w:r w:rsidR="007743C7">
        <w:rPr>
          <w:rFonts w:ascii="Arial" w:hAnsi="Arial" w:cs="Arial"/>
          <w:noProof/>
        </w:rPr>
        <w:t>.</w:t>
      </w:r>
      <w:r w:rsidR="00996734" w:rsidRPr="00996734">
        <w:rPr>
          <w:rFonts w:ascii="Arial" w:hAnsi="Arial" w:cs="Arial"/>
          <w:noProof/>
        </w:rPr>
        <w:t xml:space="preserve"> </w:t>
      </w:r>
    </w:p>
    <w:p w14:paraId="10769A09" w14:textId="7D03A056" w:rsidR="000A5372" w:rsidRPr="00996734" w:rsidRDefault="00C05330" w:rsidP="000A5372">
      <w:pPr>
        <w:rPr>
          <w:rFonts w:ascii="Arial" w:hAnsi="Arial" w:cs="Arial"/>
          <w:noProof/>
        </w:rPr>
      </w:pPr>
      <w:r>
        <w:rPr>
          <w:rFonts w:ascii="Arial" w:hAnsi="Arial" w:cs="Arial"/>
          <w:noProof/>
        </w:rPr>
        <w:t>4</w:t>
      </w:r>
      <w:r w:rsidR="000A5372">
        <w:rPr>
          <w:rFonts w:ascii="Arial" w:hAnsi="Arial" w:cs="Arial"/>
          <w:noProof/>
        </w:rPr>
        <w:t>.4</w:t>
      </w:r>
      <w:r w:rsidR="000A5372">
        <w:rPr>
          <w:rFonts w:ascii="Arial" w:hAnsi="Arial" w:cs="Arial"/>
          <w:noProof/>
        </w:rPr>
        <w:tab/>
        <w:t xml:space="preserve">Please utilise </w:t>
      </w:r>
      <w:hyperlink r:id="rId13" w:history="1">
        <w:r w:rsidR="000A5372" w:rsidRPr="000A5372">
          <w:rPr>
            <w:rStyle w:val="Hyperlink"/>
            <w:rFonts w:ascii="Arial" w:hAnsi="Arial" w:cs="Arial"/>
            <w:noProof/>
          </w:rPr>
          <w:t>NHS guidance</w:t>
        </w:r>
      </w:hyperlink>
      <w:r w:rsidR="000A5372">
        <w:rPr>
          <w:rFonts w:ascii="Arial" w:hAnsi="Arial" w:cs="Arial"/>
          <w:noProof/>
        </w:rPr>
        <w:t xml:space="preserve"> </w:t>
      </w:r>
      <w:r w:rsidR="00312A09">
        <w:rPr>
          <w:rFonts w:ascii="Arial" w:hAnsi="Arial" w:cs="Arial"/>
          <w:noProof/>
        </w:rPr>
        <w:t xml:space="preserve">when </w:t>
      </w:r>
      <w:r w:rsidR="000A5372">
        <w:rPr>
          <w:rFonts w:ascii="Arial" w:hAnsi="Arial" w:cs="Arial"/>
          <w:noProof/>
        </w:rPr>
        <w:t>returning to sport</w:t>
      </w:r>
      <w:r w:rsidR="008027EA">
        <w:rPr>
          <w:rFonts w:ascii="Arial" w:hAnsi="Arial" w:cs="Arial"/>
          <w:noProof/>
        </w:rPr>
        <w:br/>
      </w:r>
    </w:p>
    <w:p w14:paraId="089F58B3" w14:textId="7CB7C632" w:rsidR="00715C84" w:rsidRDefault="00C05330" w:rsidP="00715C84">
      <w:pPr>
        <w:pStyle w:val="BodyText"/>
        <w:spacing w:before="114"/>
        <w:rPr>
          <w:rFonts w:ascii="Arial" w:hAnsi="Arial" w:cs="Arial"/>
          <w:b/>
          <w:bCs/>
          <w:color w:val="C00000"/>
        </w:rPr>
      </w:pPr>
      <w:r>
        <w:rPr>
          <w:rFonts w:ascii="Arial" w:hAnsi="Arial" w:cs="Arial"/>
          <w:b/>
          <w:bCs/>
          <w:color w:val="C00000"/>
        </w:rPr>
        <w:t>5</w:t>
      </w:r>
      <w:r w:rsidR="00715C84">
        <w:rPr>
          <w:rFonts w:ascii="Arial" w:hAnsi="Arial" w:cs="Arial"/>
          <w:b/>
          <w:bCs/>
          <w:color w:val="C00000"/>
        </w:rPr>
        <w:tab/>
        <w:t>Terms</w:t>
      </w:r>
    </w:p>
    <w:p w14:paraId="641A8458" w14:textId="414FC005" w:rsidR="00715C84" w:rsidRPr="00B50DEC" w:rsidRDefault="00715C84" w:rsidP="00657271">
      <w:pPr>
        <w:pStyle w:val="BodyText"/>
        <w:spacing w:before="114"/>
        <w:ind w:left="720"/>
        <w:rPr>
          <w:rFonts w:ascii="Arial" w:hAnsi="Arial" w:cs="Arial"/>
        </w:rPr>
      </w:pPr>
      <w:r>
        <w:rPr>
          <w:rFonts w:ascii="Arial" w:hAnsi="Arial" w:cs="Arial"/>
        </w:rPr>
        <w:t xml:space="preserve">Neither England Hockey, nor the club, </w:t>
      </w:r>
      <w:r w:rsidR="00204615">
        <w:rPr>
          <w:rFonts w:ascii="Arial" w:hAnsi="Arial" w:cs="Arial"/>
        </w:rPr>
        <w:t xml:space="preserve">association or </w:t>
      </w:r>
      <w:r>
        <w:rPr>
          <w:rFonts w:ascii="Arial" w:hAnsi="Arial" w:cs="Arial"/>
        </w:rPr>
        <w:t>appointing body will be held liable for any</w:t>
      </w:r>
      <w:r w:rsidR="00204615">
        <w:rPr>
          <w:rFonts w:ascii="Arial" w:hAnsi="Arial" w:cs="Arial"/>
        </w:rPr>
        <w:t xml:space="preserve"> </w:t>
      </w:r>
      <w:r>
        <w:rPr>
          <w:rFonts w:ascii="Arial" w:hAnsi="Arial" w:cs="Arial"/>
        </w:rPr>
        <w:t>pregnant individuals participating in recognised activity should the expect</w:t>
      </w:r>
      <w:r w:rsidR="007670EF">
        <w:rPr>
          <w:rFonts w:ascii="Arial" w:hAnsi="Arial" w:cs="Arial"/>
        </w:rPr>
        <w:t>ant</w:t>
      </w:r>
      <w:r>
        <w:rPr>
          <w:rFonts w:ascii="Arial" w:hAnsi="Arial" w:cs="Arial"/>
        </w:rPr>
        <w:t xml:space="preserve"> mother</w:t>
      </w:r>
      <w:r w:rsidR="00204615">
        <w:rPr>
          <w:rFonts w:ascii="Arial" w:hAnsi="Arial" w:cs="Arial"/>
        </w:rPr>
        <w:t xml:space="preserve"> </w:t>
      </w:r>
      <w:r>
        <w:rPr>
          <w:rFonts w:ascii="Arial" w:hAnsi="Arial" w:cs="Arial"/>
        </w:rPr>
        <w:t xml:space="preserve">suffer a miscarriage, </w:t>
      </w:r>
      <w:r w:rsidR="009A1DE3">
        <w:rPr>
          <w:rFonts w:ascii="Arial" w:hAnsi="Arial" w:cs="Arial"/>
        </w:rPr>
        <w:t xml:space="preserve">significant or </w:t>
      </w:r>
      <w:r>
        <w:rPr>
          <w:rFonts w:ascii="Arial" w:hAnsi="Arial" w:cs="Arial"/>
        </w:rPr>
        <w:t>permanent damage to herself and/or unborn child.</w:t>
      </w:r>
    </w:p>
    <w:p w14:paraId="7EBA60A1" w14:textId="77777777" w:rsidR="00715C84" w:rsidRPr="00BC27FB" w:rsidRDefault="00715C84" w:rsidP="00715C84">
      <w:pPr>
        <w:pStyle w:val="BodyText"/>
        <w:spacing w:before="114"/>
        <w:rPr>
          <w:rFonts w:ascii="Arial" w:hAnsi="Arial" w:cs="Arial"/>
          <w:b/>
          <w:bCs/>
          <w:color w:val="C00000"/>
        </w:rPr>
      </w:pPr>
    </w:p>
    <w:p w14:paraId="7C2798B9" w14:textId="1597D7B3" w:rsidR="00996734" w:rsidRDefault="00715C84">
      <w:pPr>
        <w:rPr>
          <w:noProof/>
        </w:rPr>
      </w:pPr>
      <w:r w:rsidRPr="00BC27FB">
        <w:rPr>
          <w:rFonts w:ascii="Arial" w:hAnsi="Arial" w:cs="Arial"/>
          <w:i/>
          <w:iCs/>
          <w:noProof/>
        </w:rPr>
        <w:t>Note: The information contained within this document is for guidance purposes only. While England Hockey makes every effort to ensure that the information provided is accurate and up to date, it should not be a substitute for specialist professional advice tailored to your situation. So far as is permitted by law, England Hockey do not accept liability in relation to the use of any information contained in this guidance, or information on websites included or referred to in it.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0"/>
        <w:gridCol w:w="6150"/>
      </w:tblGrid>
      <w:tr w:rsidR="00BE313E" w:rsidRPr="005738DA" w14:paraId="19615E88" w14:textId="77777777" w:rsidTr="49CFB272">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2AD8F682" w14:textId="77777777" w:rsidR="00BE313E" w:rsidRPr="005738DA" w:rsidRDefault="00BE313E">
            <w:pPr>
              <w:spacing w:after="0" w:line="240" w:lineRule="auto"/>
              <w:textAlignment w:val="baseline"/>
              <w:rPr>
                <w:rFonts w:ascii="Segoe UI" w:eastAsia="Times New Roman" w:hAnsi="Segoe UI" w:cs="Segoe UI"/>
                <w:kern w:val="0"/>
                <w:sz w:val="18"/>
                <w:szCs w:val="18"/>
                <w:lang w:eastAsia="en-GB"/>
                <w14:ligatures w14:val="none"/>
              </w:rPr>
            </w:pPr>
            <w:r w:rsidRPr="005738DA">
              <w:rPr>
                <w:rFonts w:ascii="Arial" w:eastAsia="Times New Roman" w:hAnsi="Arial" w:cs="Arial"/>
                <w:color w:val="000000"/>
                <w:kern w:val="0"/>
                <w:lang w:eastAsia="en-GB"/>
                <w14:ligatures w14:val="none"/>
              </w:rPr>
              <w:t>Document Name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607591A5" w14:textId="3FCFDCC2" w:rsidR="00BE313E" w:rsidRPr="005738DA" w:rsidRDefault="00BE313E">
            <w:pPr>
              <w:spacing w:after="0" w:line="240" w:lineRule="auto"/>
              <w:textAlignment w:val="baseline"/>
              <w:rPr>
                <w:rFonts w:ascii="Segoe UI" w:eastAsia="Times New Roman" w:hAnsi="Segoe UI" w:cs="Segoe UI"/>
                <w:kern w:val="0"/>
                <w:sz w:val="18"/>
                <w:szCs w:val="18"/>
                <w:lang w:eastAsia="en-GB"/>
                <w14:ligatures w14:val="none"/>
              </w:rPr>
            </w:pPr>
            <w:r w:rsidRPr="005738DA">
              <w:rPr>
                <w:rFonts w:ascii="Arial" w:eastAsia="Times New Roman" w:hAnsi="Arial" w:cs="Arial"/>
                <w:color w:val="000000"/>
                <w:kern w:val="0"/>
                <w:lang w:eastAsia="en-GB"/>
                <w14:ligatures w14:val="none"/>
              </w:rPr>
              <w:t> </w:t>
            </w:r>
            <w:r>
              <w:rPr>
                <w:rFonts w:ascii="Arial" w:eastAsia="Times New Roman" w:hAnsi="Arial" w:cs="Arial"/>
                <w:color w:val="000000"/>
                <w:kern w:val="0"/>
                <w:lang w:eastAsia="en-GB"/>
                <w14:ligatures w14:val="none"/>
              </w:rPr>
              <w:t>Pregnancy Policy</w:t>
            </w:r>
          </w:p>
        </w:tc>
      </w:tr>
      <w:tr w:rsidR="00BE313E" w:rsidRPr="005738DA" w14:paraId="31E02001" w14:textId="77777777" w:rsidTr="49CFB272">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477436FC" w14:textId="77777777" w:rsidR="00BE313E" w:rsidRPr="005738DA" w:rsidRDefault="00BE313E">
            <w:pPr>
              <w:spacing w:after="0" w:line="240" w:lineRule="auto"/>
              <w:textAlignment w:val="baseline"/>
              <w:rPr>
                <w:rFonts w:ascii="Segoe UI" w:eastAsia="Times New Roman" w:hAnsi="Segoe UI" w:cs="Segoe UI"/>
                <w:kern w:val="0"/>
                <w:sz w:val="18"/>
                <w:szCs w:val="18"/>
                <w:lang w:eastAsia="en-GB"/>
                <w14:ligatures w14:val="none"/>
              </w:rPr>
            </w:pPr>
            <w:r w:rsidRPr="005738DA">
              <w:rPr>
                <w:rFonts w:ascii="Arial" w:eastAsia="Times New Roman" w:hAnsi="Arial" w:cs="Arial"/>
                <w:color w:val="000000"/>
                <w:kern w:val="0"/>
                <w:lang w:eastAsia="en-GB"/>
                <w14:ligatures w14:val="none"/>
              </w:rPr>
              <w:t>Version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506E487F" w14:textId="77777777" w:rsidR="00BE313E" w:rsidRPr="005738DA" w:rsidRDefault="00BE313E">
            <w:pPr>
              <w:spacing w:after="0" w:line="240" w:lineRule="auto"/>
              <w:textAlignment w:val="baseline"/>
              <w:rPr>
                <w:rFonts w:ascii="Segoe UI" w:eastAsia="Times New Roman" w:hAnsi="Segoe UI" w:cs="Segoe UI"/>
                <w:kern w:val="0"/>
                <w:sz w:val="18"/>
                <w:szCs w:val="18"/>
                <w:lang w:eastAsia="en-GB"/>
                <w14:ligatures w14:val="none"/>
              </w:rPr>
            </w:pPr>
            <w:r>
              <w:rPr>
                <w:rFonts w:ascii="Arial" w:eastAsia="Times New Roman" w:hAnsi="Arial" w:cs="Arial"/>
                <w:color w:val="000000"/>
                <w:kern w:val="0"/>
                <w:lang w:eastAsia="en-GB"/>
                <w14:ligatures w14:val="none"/>
              </w:rPr>
              <w:t xml:space="preserve"> 2.0</w:t>
            </w:r>
          </w:p>
        </w:tc>
      </w:tr>
      <w:tr w:rsidR="00BE313E" w:rsidRPr="005738DA" w14:paraId="120AD92D" w14:textId="77777777" w:rsidTr="49CFB272">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7E38A778" w14:textId="77777777" w:rsidR="00BE313E" w:rsidRPr="005738DA" w:rsidRDefault="00BE313E">
            <w:pPr>
              <w:spacing w:after="0" w:line="240" w:lineRule="auto"/>
              <w:textAlignment w:val="baseline"/>
              <w:rPr>
                <w:rFonts w:ascii="Segoe UI" w:eastAsia="Times New Roman" w:hAnsi="Segoe UI" w:cs="Segoe UI"/>
                <w:kern w:val="0"/>
                <w:sz w:val="18"/>
                <w:szCs w:val="18"/>
                <w:lang w:eastAsia="en-GB"/>
                <w14:ligatures w14:val="none"/>
              </w:rPr>
            </w:pPr>
            <w:r w:rsidRPr="005738DA">
              <w:rPr>
                <w:rFonts w:ascii="Arial" w:eastAsia="Times New Roman" w:hAnsi="Arial" w:cs="Arial"/>
                <w:color w:val="000000"/>
                <w:kern w:val="0"/>
                <w:lang w:eastAsia="en-GB"/>
                <w14:ligatures w14:val="none"/>
              </w:rPr>
              <w:t>Reviewed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5E7D9004" w14:textId="144F00AB" w:rsidR="00BE313E" w:rsidRPr="005738DA" w:rsidRDefault="00BE313E">
            <w:pPr>
              <w:spacing w:after="0" w:line="240" w:lineRule="auto"/>
              <w:textAlignment w:val="baseline"/>
              <w:rPr>
                <w:rFonts w:ascii="Segoe UI" w:eastAsia="Times New Roman" w:hAnsi="Segoe UI" w:cs="Segoe UI"/>
                <w:kern w:val="0"/>
                <w:sz w:val="18"/>
                <w:szCs w:val="18"/>
                <w:lang w:eastAsia="en-GB"/>
                <w14:ligatures w14:val="none"/>
              </w:rPr>
            </w:pPr>
            <w:r>
              <w:rPr>
                <w:rFonts w:ascii="Arial" w:eastAsia="Times New Roman" w:hAnsi="Arial" w:cs="Arial"/>
                <w:color w:val="000000"/>
                <w:kern w:val="0"/>
                <w:lang w:eastAsia="en-GB"/>
                <w14:ligatures w14:val="none"/>
              </w:rPr>
              <w:t xml:space="preserve"> </w:t>
            </w:r>
          </w:p>
        </w:tc>
      </w:tr>
      <w:tr w:rsidR="00BE313E" w:rsidRPr="005738DA" w14:paraId="56D21F46" w14:textId="77777777" w:rsidTr="49CFB272">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453A4028" w14:textId="77777777" w:rsidR="00BE313E" w:rsidRPr="005738DA" w:rsidRDefault="00BE313E">
            <w:pPr>
              <w:spacing w:after="0" w:line="240" w:lineRule="auto"/>
              <w:textAlignment w:val="baseline"/>
              <w:rPr>
                <w:rFonts w:ascii="Segoe UI" w:eastAsia="Times New Roman" w:hAnsi="Segoe UI" w:cs="Segoe UI"/>
                <w:kern w:val="0"/>
                <w:sz w:val="18"/>
                <w:szCs w:val="18"/>
                <w:lang w:eastAsia="en-GB"/>
                <w14:ligatures w14:val="none"/>
              </w:rPr>
            </w:pPr>
            <w:r w:rsidRPr="005738DA">
              <w:rPr>
                <w:rFonts w:ascii="Arial" w:eastAsia="Times New Roman" w:hAnsi="Arial" w:cs="Arial"/>
                <w:color w:val="000000"/>
                <w:kern w:val="0"/>
                <w:lang w:eastAsia="en-GB"/>
                <w14:ligatures w14:val="none"/>
              </w:rPr>
              <w:t>Department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66BC09D5" w14:textId="77777777" w:rsidR="00BE313E" w:rsidRPr="005738DA" w:rsidRDefault="00BE313E">
            <w:pPr>
              <w:spacing w:after="0" w:line="240" w:lineRule="auto"/>
              <w:textAlignment w:val="baseline"/>
              <w:rPr>
                <w:rFonts w:ascii="Segoe UI" w:eastAsia="Times New Roman" w:hAnsi="Segoe UI" w:cs="Segoe UI"/>
                <w:kern w:val="0"/>
                <w:sz w:val="18"/>
                <w:szCs w:val="18"/>
                <w:lang w:eastAsia="en-GB"/>
                <w14:ligatures w14:val="none"/>
              </w:rPr>
            </w:pPr>
            <w:r>
              <w:rPr>
                <w:rFonts w:ascii="Arial" w:eastAsia="Times New Roman" w:hAnsi="Arial" w:cs="Arial"/>
                <w:color w:val="000000"/>
                <w:kern w:val="0"/>
                <w:lang w:eastAsia="en-GB"/>
                <w14:ligatures w14:val="none"/>
              </w:rPr>
              <w:t xml:space="preserve"> Finance and Operations</w:t>
            </w:r>
          </w:p>
        </w:tc>
      </w:tr>
      <w:tr w:rsidR="00BE313E" w:rsidRPr="005738DA" w14:paraId="4B2F37AC" w14:textId="77777777" w:rsidTr="49CFB272">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560693AD" w14:textId="77777777" w:rsidR="00BE313E" w:rsidRPr="005738DA" w:rsidRDefault="00BE313E">
            <w:pPr>
              <w:spacing w:after="0" w:line="240" w:lineRule="auto"/>
              <w:textAlignment w:val="baseline"/>
              <w:rPr>
                <w:rFonts w:ascii="Segoe UI" w:eastAsia="Times New Roman" w:hAnsi="Segoe UI" w:cs="Segoe UI"/>
                <w:kern w:val="0"/>
                <w:sz w:val="18"/>
                <w:szCs w:val="18"/>
                <w:lang w:eastAsia="en-GB"/>
                <w14:ligatures w14:val="none"/>
              </w:rPr>
            </w:pPr>
            <w:r w:rsidRPr="005738DA">
              <w:rPr>
                <w:rFonts w:ascii="Arial" w:eastAsia="Times New Roman" w:hAnsi="Arial" w:cs="Arial"/>
                <w:color w:val="000000"/>
                <w:kern w:val="0"/>
                <w:lang w:eastAsia="en-GB"/>
                <w14:ligatures w14:val="none"/>
              </w:rPr>
              <w:t>Next review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555C261E" w14:textId="7008DE58" w:rsidR="00BE313E" w:rsidRPr="005738DA" w:rsidRDefault="00BE313E" w:rsidP="00310EDE">
            <w:pPr>
              <w:tabs>
                <w:tab w:val="left" w:pos="1098"/>
              </w:tabs>
              <w:spacing w:after="0" w:line="240" w:lineRule="auto"/>
              <w:textAlignment w:val="baseline"/>
              <w:rPr>
                <w:rFonts w:ascii="Segoe UI" w:eastAsia="Times New Roman" w:hAnsi="Segoe UI" w:cs="Segoe UI"/>
                <w:kern w:val="0"/>
                <w:sz w:val="18"/>
                <w:szCs w:val="18"/>
                <w:lang w:eastAsia="en-GB"/>
                <w14:ligatures w14:val="none"/>
              </w:rPr>
            </w:pPr>
            <w:r w:rsidRPr="005738DA">
              <w:rPr>
                <w:rFonts w:ascii="Arial" w:eastAsia="Times New Roman" w:hAnsi="Arial" w:cs="Arial"/>
                <w:color w:val="000000"/>
                <w:kern w:val="0"/>
                <w:lang w:eastAsia="en-GB"/>
                <w14:ligatures w14:val="none"/>
              </w:rPr>
              <w:t> </w:t>
            </w:r>
          </w:p>
        </w:tc>
      </w:tr>
    </w:tbl>
    <w:p w14:paraId="60532578" w14:textId="77777777" w:rsidR="00F16343" w:rsidRDefault="00F16343" w:rsidP="00C05330">
      <w:pPr>
        <w:rPr>
          <w:noProof/>
        </w:rPr>
      </w:pPr>
    </w:p>
    <w:sectPr w:rsidR="00F1634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ECC5A" w14:textId="77777777" w:rsidR="001A0F53" w:rsidRDefault="001A0F53" w:rsidP="00F16343">
      <w:pPr>
        <w:spacing w:after="0" w:line="240" w:lineRule="auto"/>
      </w:pPr>
      <w:r>
        <w:separator/>
      </w:r>
    </w:p>
  </w:endnote>
  <w:endnote w:type="continuationSeparator" w:id="0">
    <w:p w14:paraId="2AB41FB1" w14:textId="77777777" w:rsidR="001A0F53" w:rsidRDefault="001A0F53" w:rsidP="00F16343">
      <w:pPr>
        <w:spacing w:after="0" w:line="240" w:lineRule="auto"/>
      </w:pPr>
      <w:r>
        <w:continuationSeparator/>
      </w:r>
    </w:p>
  </w:endnote>
  <w:endnote w:type="continuationNotice" w:id="1">
    <w:p w14:paraId="7334A48A" w14:textId="77777777" w:rsidR="001A0F53" w:rsidRDefault="001A0F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oboto Black">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36BC8" w14:textId="77777777" w:rsidR="00BC27FB" w:rsidRDefault="00BC2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44314"/>
      <w:docPartObj>
        <w:docPartGallery w:val="Page Numbers (Bottom of Page)"/>
        <w:docPartUnique/>
      </w:docPartObj>
    </w:sdtPr>
    <w:sdtEndPr>
      <w:rPr>
        <w:noProof/>
      </w:rPr>
    </w:sdtEndPr>
    <w:sdtContent>
      <w:p w14:paraId="35C5F068" w14:textId="2310B21F" w:rsidR="00F16343" w:rsidRPr="00F16343" w:rsidRDefault="00F16343" w:rsidP="00F16343">
        <w:pPr>
          <w:pStyle w:val="Footer"/>
          <w:jc w:val="right"/>
          <w:rPr>
            <w:color w:val="D71920"/>
          </w:rPr>
        </w:pPr>
        <w:r w:rsidRPr="00192241">
          <w:rPr>
            <w:color w:val="D71920"/>
          </w:rPr>
          <w:t xml:space="preserve">Page </w:t>
        </w:r>
        <w:r w:rsidRPr="00192241">
          <w:rPr>
            <w:b/>
            <w:bCs/>
            <w:color w:val="D71920"/>
            <w:sz w:val="24"/>
            <w:szCs w:val="24"/>
          </w:rPr>
          <w:fldChar w:fldCharType="begin"/>
        </w:r>
        <w:r w:rsidRPr="00192241">
          <w:rPr>
            <w:b/>
            <w:bCs/>
            <w:color w:val="D71920"/>
          </w:rPr>
          <w:instrText xml:space="preserve"> PAGE </w:instrText>
        </w:r>
        <w:r w:rsidRPr="00192241">
          <w:rPr>
            <w:b/>
            <w:bCs/>
            <w:color w:val="D71920"/>
            <w:sz w:val="24"/>
            <w:szCs w:val="24"/>
          </w:rPr>
          <w:fldChar w:fldCharType="separate"/>
        </w:r>
        <w:r>
          <w:rPr>
            <w:b/>
            <w:bCs/>
            <w:color w:val="D71920"/>
            <w:sz w:val="24"/>
            <w:szCs w:val="24"/>
          </w:rPr>
          <w:t>1</w:t>
        </w:r>
        <w:r w:rsidRPr="00192241">
          <w:rPr>
            <w:b/>
            <w:bCs/>
            <w:color w:val="D71920"/>
            <w:sz w:val="24"/>
            <w:szCs w:val="24"/>
          </w:rPr>
          <w:fldChar w:fldCharType="end"/>
        </w:r>
        <w:r w:rsidRPr="00192241">
          <w:rPr>
            <w:color w:val="D71920"/>
          </w:rPr>
          <w:t xml:space="preserve"> of </w:t>
        </w:r>
        <w:r w:rsidRPr="00192241">
          <w:rPr>
            <w:b/>
            <w:bCs/>
            <w:color w:val="D71920"/>
            <w:sz w:val="24"/>
            <w:szCs w:val="24"/>
          </w:rPr>
          <w:fldChar w:fldCharType="begin"/>
        </w:r>
        <w:r w:rsidRPr="00192241">
          <w:rPr>
            <w:b/>
            <w:bCs/>
            <w:color w:val="D71920"/>
          </w:rPr>
          <w:instrText xml:space="preserve"> NUMPAGES  </w:instrText>
        </w:r>
        <w:r w:rsidRPr="00192241">
          <w:rPr>
            <w:b/>
            <w:bCs/>
            <w:color w:val="D71920"/>
            <w:sz w:val="24"/>
            <w:szCs w:val="24"/>
          </w:rPr>
          <w:fldChar w:fldCharType="separate"/>
        </w:r>
        <w:r>
          <w:rPr>
            <w:b/>
            <w:bCs/>
            <w:color w:val="D71920"/>
            <w:sz w:val="24"/>
            <w:szCs w:val="24"/>
          </w:rPr>
          <w:t>5</w:t>
        </w:r>
        <w:r w:rsidRPr="00192241">
          <w:rPr>
            <w:b/>
            <w:bCs/>
            <w:color w:val="D71920"/>
            <w:sz w:val="24"/>
            <w:szCs w:val="24"/>
          </w:rPr>
          <w:fldChar w:fldCharType="end"/>
        </w:r>
      </w:p>
    </w:sdtContent>
  </w:sdt>
  <w:p w14:paraId="71F486C9" w14:textId="77777777" w:rsidR="00F16343" w:rsidRPr="00F16343" w:rsidRDefault="00F163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A8789" w14:textId="77777777" w:rsidR="00BC27FB" w:rsidRDefault="00BC2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4A533" w14:textId="77777777" w:rsidR="001A0F53" w:rsidRDefault="001A0F53" w:rsidP="00F16343">
      <w:pPr>
        <w:spacing w:after="0" w:line="240" w:lineRule="auto"/>
      </w:pPr>
      <w:r>
        <w:separator/>
      </w:r>
    </w:p>
  </w:footnote>
  <w:footnote w:type="continuationSeparator" w:id="0">
    <w:p w14:paraId="4F172604" w14:textId="77777777" w:rsidR="001A0F53" w:rsidRDefault="001A0F53" w:rsidP="00F16343">
      <w:pPr>
        <w:spacing w:after="0" w:line="240" w:lineRule="auto"/>
      </w:pPr>
      <w:r>
        <w:continuationSeparator/>
      </w:r>
    </w:p>
  </w:footnote>
  <w:footnote w:type="continuationNotice" w:id="1">
    <w:p w14:paraId="778434B6" w14:textId="77777777" w:rsidR="001A0F53" w:rsidRDefault="001A0F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07A3F" w14:textId="77777777" w:rsidR="00BC27FB" w:rsidRDefault="00BC2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C0699" w14:textId="6BF0CFA8" w:rsidR="00F16343" w:rsidRDefault="00310EDE">
    <w:pPr>
      <w:pStyle w:val="Header"/>
    </w:pPr>
    <w:sdt>
      <w:sdtPr>
        <w:id w:val="548813347"/>
        <w:docPartObj>
          <w:docPartGallery w:val="Watermarks"/>
          <w:docPartUnique/>
        </w:docPartObj>
      </w:sdtPr>
      <w:sdtEndPr/>
      <w:sdtContent>
        <w:r>
          <w:rPr>
            <w:noProof/>
          </w:rPr>
          <w:pict w14:anchorId="3E4E5C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1548" o:spid="_x0000_s1025" type="#_x0000_t136" style="position:absolute;margin-left:0;margin-top:0;width:397.65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16343">
      <w:rPr>
        <w:noProof/>
      </w:rPr>
      <w:drawing>
        <wp:anchor distT="0" distB="0" distL="114300" distR="114300" simplePos="0" relativeHeight="251657216" behindDoc="1" locked="0" layoutInCell="1" allowOverlap="1" wp14:anchorId="489842FD" wp14:editId="506EA420">
          <wp:simplePos x="0" y="0"/>
          <wp:positionH relativeFrom="page">
            <wp:align>left</wp:align>
          </wp:positionH>
          <wp:positionV relativeFrom="paragraph">
            <wp:posOffset>-451011</wp:posOffset>
          </wp:positionV>
          <wp:extent cx="7573010" cy="1047750"/>
          <wp:effectExtent l="0" t="0" r="0" b="0"/>
          <wp:wrapNone/>
          <wp:docPr id="1417743249" name="Picture 141774324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651442" name="Picture 1725651442" descr="A black background with a black squar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b="90219"/>
                  <a:stretch/>
                </pic:blipFill>
                <pic:spPr bwMode="auto">
                  <a:xfrm>
                    <a:off x="0" y="0"/>
                    <a:ext cx="7573010" cy="1047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6C68E" w14:textId="77777777" w:rsidR="00BC27FB" w:rsidRDefault="00BC27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92E00D8E"/>
    <w:lvl w:ilvl="0">
      <w:start w:val="1"/>
      <w:numFmt w:val="decimal"/>
      <w:lvlText w:val="%1."/>
      <w:lvlJc w:val="left"/>
      <w:pPr>
        <w:ind w:left="112" w:hanging="567"/>
      </w:pPr>
      <w:rPr>
        <w:rFonts w:asciiTheme="majorHAnsi" w:hAnsiTheme="majorHAnsi" w:cstheme="majorHAnsi" w:hint="default"/>
        <w:spacing w:val="0"/>
        <w:w w:val="100"/>
      </w:rPr>
    </w:lvl>
    <w:lvl w:ilvl="1">
      <w:start w:val="1"/>
      <w:numFmt w:val="lowerLetter"/>
      <w:lvlText w:val="%2."/>
      <w:lvlJc w:val="left"/>
      <w:pPr>
        <w:ind w:left="679" w:hanging="567"/>
      </w:pPr>
      <w:rPr>
        <w:rFonts w:ascii="Calibri" w:hAnsi="Calibri" w:cs="Calibri"/>
        <w:b w:val="0"/>
        <w:bCs w:val="0"/>
        <w:i w:val="0"/>
        <w:iCs w:val="0"/>
        <w:spacing w:val="-1"/>
        <w:w w:val="100"/>
        <w:sz w:val="22"/>
        <w:szCs w:val="22"/>
      </w:rPr>
    </w:lvl>
    <w:lvl w:ilvl="2">
      <w:numFmt w:val="bullet"/>
      <w:lvlText w:val="•"/>
      <w:lvlJc w:val="left"/>
      <w:pPr>
        <w:ind w:left="1700" w:hanging="567"/>
      </w:pPr>
    </w:lvl>
    <w:lvl w:ilvl="3">
      <w:numFmt w:val="bullet"/>
      <w:lvlText w:val="•"/>
      <w:lvlJc w:val="left"/>
      <w:pPr>
        <w:ind w:left="2721" w:hanging="567"/>
      </w:pPr>
    </w:lvl>
    <w:lvl w:ilvl="4">
      <w:numFmt w:val="bullet"/>
      <w:lvlText w:val="•"/>
      <w:lvlJc w:val="left"/>
      <w:pPr>
        <w:ind w:left="3742" w:hanging="567"/>
      </w:pPr>
    </w:lvl>
    <w:lvl w:ilvl="5">
      <w:numFmt w:val="bullet"/>
      <w:lvlText w:val="•"/>
      <w:lvlJc w:val="left"/>
      <w:pPr>
        <w:ind w:left="4762" w:hanging="567"/>
      </w:pPr>
    </w:lvl>
    <w:lvl w:ilvl="6">
      <w:numFmt w:val="bullet"/>
      <w:lvlText w:val="•"/>
      <w:lvlJc w:val="left"/>
      <w:pPr>
        <w:ind w:left="5783" w:hanging="567"/>
      </w:pPr>
    </w:lvl>
    <w:lvl w:ilvl="7">
      <w:numFmt w:val="bullet"/>
      <w:lvlText w:val="•"/>
      <w:lvlJc w:val="left"/>
      <w:pPr>
        <w:ind w:left="6804" w:hanging="567"/>
      </w:pPr>
    </w:lvl>
    <w:lvl w:ilvl="8">
      <w:numFmt w:val="bullet"/>
      <w:lvlText w:val="•"/>
      <w:lvlJc w:val="left"/>
      <w:pPr>
        <w:ind w:left="7824" w:hanging="567"/>
      </w:pPr>
    </w:lvl>
  </w:abstractNum>
  <w:abstractNum w:abstractNumId="1" w15:restartNumberingAfterBreak="0">
    <w:nsid w:val="06DE2B2F"/>
    <w:multiLevelType w:val="hybridMultilevel"/>
    <w:tmpl w:val="4F3887C4"/>
    <w:lvl w:ilvl="0" w:tplc="EA4642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B8013E"/>
    <w:multiLevelType w:val="multilevel"/>
    <w:tmpl w:val="8658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1248138">
    <w:abstractNumId w:val="0"/>
  </w:num>
  <w:num w:numId="2" w16cid:durableId="1885555809">
    <w:abstractNumId w:val="1"/>
  </w:num>
  <w:num w:numId="3" w16cid:durableId="577592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43"/>
    <w:rsid w:val="00006359"/>
    <w:rsid w:val="00045B27"/>
    <w:rsid w:val="00063523"/>
    <w:rsid w:val="00072E02"/>
    <w:rsid w:val="00087B62"/>
    <w:rsid w:val="000A5372"/>
    <w:rsid w:val="000E5C79"/>
    <w:rsid w:val="00100D9E"/>
    <w:rsid w:val="001212C3"/>
    <w:rsid w:val="00123071"/>
    <w:rsid w:val="00181A55"/>
    <w:rsid w:val="00183F0D"/>
    <w:rsid w:val="001916A2"/>
    <w:rsid w:val="00191D6F"/>
    <w:rsid w:val="0019693E"/>
    <w:rsid w:val="001A0F53"/>
    <w:rsid w:val="001B576E"/>
    <w:rsid w:val="001D0A8F"/>
    <w:rsid w:val="00204615"/>
    <w:rsid w:val="00204BA2"/>
    <w:rsid w:val="00220F32"/>
    <w:rsid w:val="0024669E"/>
    <w:rsid w:val="00247A61"/>
    <w:rsid w:val="00251E9C"/>
    <w:rsid w:val="002C6864"/>
    <w:rsid w:val="00310EDE"/>
    <w:rsid w:val="00312A09"/>
    <w:rsid w:val="003272D6"/>
    <w:rsid w:val="00345E92"/>
    <w:rsid w:val="00346318"/>
    <w:rsid w:val="00352B85"/>
    <w:rsid w:val="003623FD"/>
    <w:rsid w:val="00373CE7"/>
    <w:rsid w:val="00394BD6"/>
    <w:rsid w:val="003973CD"/>
    <w:rsid w:val="003B02E6"/>
    <w:rsid w:val="003B648C"/>
    <w:rsid w:val="003D5995"/>
    <w:rsid w:val="003F6E7D"/>
    <w:rsid w:val="0042065B"/>
    <w:rsid w:val="004403C5"/>
    <w:rsid w:val="00465941"/>
    <w:rsid w:val="00485065"/>
    <w:rsid w:val="004C3659"/>
    <w:rsid w:val="004E5804"/>
    <w:rsid w:val="004F16BA"/>
    <w:rsid w:val="00506257"/>
    <w:rsid w:val="00542877"/>
    <w:rsid w:val="00561DB1"/>
    <w:rsid w:val="005F434E"/>
    <w:rsid w:val="00620045"/>
    <w:rsid w:val="00624500"/>
    <w:rsid w:val="00632E3A"/>
    <w:rsid w:val="0065421F"/>
    <w:rsid w:val="00657271"/>
    <w:rsid w:val="00662436"/>
    <w:rsid w:val="006D4A0D"/>
    <w:rsid w:val="00705325"/>
    <w:rsid w:val="00715C84"/>
    <w:rsid w:val="007604BF"/>
    <w:rsid w:val="00764250"/>
    <w:rsid w:val="0076606D"/>
    <w:rsid w:val="007670EF"/>
    <w:rsid w:val="007708F7"/>
    <w:rsid w:val="00771A59"/>
    <w:rsid w:val="00772CEE"/>
    <w:rsid w:val="007743C7"/>
    <w:rsid w:val="00774D30"/>
    <w:rsid w:val="007E1862"/>
    <w:rsid w:val="00802411"/>
    <w:rsid w:val="008027EA"/>
    <w:rsid w:val="008203F8"/>
    <w:rsid w:val="00823695"/>
    <w:rsid w:val="008260E6"/>
    <w:rsid w:val="00836A14"/>
    <w:rsid w:val="00870F2B"/>
    <w:rsid w:val="00883826"/>
    <w:rsid w:val="00897121"/>
    <w:rsid w:val="008B6490"/>
    <w:rsid w:val="008C0BCF"/>
    <w:rsid w:val="008C1046"/>
    <w:rsid w:val="00990BAE"/>
    <w:rsid w:val="00996734"/>
    <w:rsid w:val="009A1DE3"/>
    <w:rsid w:val="009B2D5A"/>
    <w:rsid w:val="009B76D1"/>
    <w:rsid w:val="009C0605"/>
    <w:rsid w:val="009E38FD"/>
    <w:rsid w:val="009F0468"/>
    <w:rsid w:val="009F0ECA"/>
    <w:rsid w:val="00A0369C"/>
    <w:rsid w:val="00A124DB"/>
    <w:rsid w:val="00A26CE3"/>
    <w:rsid w:val="00A579C0"/>
    <w:rsid w:val="00A65C02"/>
    <w:rsid w:val="00AA0826"/>
    <w:rsid w:val="00AC762D"/>
    <w:rsid w:val="00AF0602"/>
    <w:rsid w:val="00B25EEC"/>
    <w:rsid w:val="00B35E1A"/>
    <w:rsid w:val="00B46C48"/>
    <w:rsid w:val="00B50DEC"/>
    <w:rsid w:val="00B6242A"/>
    <w:rsid w:val="00BA4D0F"/>
    <w:rsid w:val="00BB0296"/>
    <w:rsid w:val="00BC27FB"/>
    <w:rsid w:val="00BE19C0"/>
    <w:rsid w:val="00BE313E"/>
    <w:rsid w:val="00C0067B"/>
    <w:rsid w:val="00C01FC3"/>
    <w:rsid w:val="00C05330"/>
    <w:rsid w:val="00C31075"/>
    <w:rsid w:val="00C36464"/>
    <w:rsid w:val="00C45552"/>
    <w:rsid w:val="00C466DF"/>
    <w:rsid w:val="00C62193"/>
    <w:rsid w:val="00CA71D3"/>
    <w:rsid w:val="00CB2F60"/>
    <w:rsid w:val="00CC2FF8"/>
    <w:rsid w:val="00CD0BA5"/>
    <w:rsid w:val="00D20382"/>
    <w:rsid w:val="00D71884"/>
    <w:rsid w:val="00E21AE8"/>
    <w:rsid w:val="00E73BF6"/>
    <w:rsid w:val="00E9136B"/>
    <w:rsid w:val="00EB6C31"/>
    <w:rsid w:val="00EC517E"/>
    <w:rsid w:val="00EC7B1D"/>
    <w:rsid w:val="00ED7BA0"/>
    <w:rsid w:val="00F043F2"/>
    <w:rsid w:val="00F06E9A"/>
    <w:rsid w:val="00F11E28"/>
    <w:rsid w:val="00F16061"/>
    <w:rsid w:val="00F16343"/>
    <w:rsid w:val="00F4067A"/>
    <w:rsid w:val="00F449BE"/>
    <w:rsid w:val="00FE3B16"/>
    <w:rsid w:val="00FE4C23"/>
    <w:rsid w:val="00FE722A"/>
    <w:rsid w:val="1DE1453A"/>
    <w:rsid w:val="45DF996F"/>
    <w:rsid w:val="49CFB272"/>
    <w:rsid w:val="585B6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B7EBD"/>
  <w15:chartTrackingRefBased/>
  <w15:docId w15:val="{687AAD78-E277-47BD-A089-4C30946B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42A"/>
  </w:style>
  <w:style w:type="paragraph" w:styleId="Heading1">
    <w:name w:val="heading 1"/>
    <w:basedOn w:val="Normal"/>
    <w:next w:val="Normal"/>
    <w:link w:val="Heading1Char"/>
    <w:uiPriority w:val="9"/>
    <w:qFormat/>
    <w:rsid w:val="00F163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3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3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3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3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3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3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3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3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3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3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3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3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3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3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3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3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343"/>
    <w:rPr>
      <w:rFonts w:eastAsiaTheme="majorEastAsia" w:cstheme="majorBidi"/>
      <w:color w:val="272727" w:themeColor="text1" w:themeTint="D8"/>
    </w:rPr>
  </w:style>
  <w:style w:type="paragraph" w:styleId="Title">
    <w:name w:val="Title"/>
    <w:basedOn w:val="Normal"/>
    <w:next w:val="Normal"/>
    <w:link w:val="TitleChar"/>
    <w:uiPriority w:val="10"/>
    <w:qFormat/>
    <w:rsid w:val="00F163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3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3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3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343"/>
    <w:pPr>
      <w:spacing w:before="160"/>
      <w:jc w:val="center"/>
    </w:pPr>
    <w:rPr>
      <w:i/>
      <w:iCs/>
      <w:color w:val="404040" w:themeColor="text1" w:themeTint="BF"/>
    </w:rPr>
  </w:style>
  <w:style w:type="character" w:customStyle="1" w:styleId="QuoteChar">
    <w:name w:val="Quote Char"/>
    <w:basedOn w:val="DefaultParagraphFont"/>
    <w:link w:val="Quote"/>
    <w:uiPriority w:val="29"/>
    <w:rsid w:val="00F16343"/>
    <w:rPr>
      <w:i/>
      <w:iCs/>
      <w:color w:val="404040" w:themeColor="text1" w:themeTint="BF"/>
    </w:rPr>
  </w:style>
  <w:style w:type="paragraph" w:styleId="ListParagraph">
    <w:name w:val="List Paragraph"/>
    <w:basedOn w:val="Normal"/>
    <w:uiPriority w:val="1"/>
    <w:qFormat/>
    <w:rsid w:val="00F16343"/>
    <w:pPr>
      <w:ind w:left="720"/>
      <w:contextualSpacing/>
    </w:pPr>
  </w:style>
  <w:style w:type="character" w:styleId="IntenseEmphasis">
    <w:name w:val="Intense Emphasis"/>
    <w:basedOn w:val="DefaultParagraphFont"/>
    <w:uiPriority w:val="21"/>
    <w:qFormat/>
    <w:rsid w:val="00F16343"/>
    <w:rPr>
      <w:i/>
      <w:iCs/>
      <w:color w:val="0F4761" w:themeColor="accent1" w:themeShade="BF"/>
    </w:rPr>
  </w:style>
  <w:style w:type="paragraph" w:styleId="IntenseQuote">
    <w:name w:val="Intense Quote"/>
    <w:basedOn w:val="Normal"/>
    <w:next w:val="Normal"/>
    <w:link w:val="IntenseQuoteChar"/>
    <w:uiPriority w:val="30"/>
    <w:qFormat/>
    <w:rsid w:val="00F163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343"/>
    <w:rPr>
      <w:i/>
      <w:iCs/>
      <w:color w:val="0F4761" w:themeColor="accent1" w:themeShade="BF"/>
    </w:rPr>
  </w:style>
  <w:style w:type="character" w:styleId="IntenseReference">
    <w:name w:val="Intense Reference"/>
    <w:basedOn w:val="DefaultParagraphFont"/>
    <w:uiPriority w:val="32"/>
    <w:qFormat/>
    <w:rsid w:val="00F16343"/>
    <w:rPr>
      <w:b/>
      <w:bCs/>
      <w:smallCaps/>
      <w:color w:val="0F4761" w:themeColor="accent1" w:themeShade="BF"/>
      <w:spacing w:val="5"/>
    </w:rPr>
  </w:style>
  <w:style w:type="paragraph" w:styleId="Header">
    <w:name w:val="header"/>
    <w:basedOn w:val="Normal"/>
    <w:link w:val="HeaderChar"/>
    <w:uiPriority w:val="99"/>
    <w:unhideWhenUsed/>
    <w:rsid w:val="00F163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343"/>
  </w:style>
  <w:style w:type="paragraph" w:styleId="Footer">
    <w:name w:val="footer"/>
    <w:basedOn w:val="Normal"/>
    <w:link w:val="FooterChar"/>
    <w:uiPriority w:val="99"/>
    <w:unhideWhenUsed/>
    <w:rsid w:val="00F163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343"/>
  </w:style>
  <w:style w:type="paragraph" w:styleId="BodyText">
    <w:name w:val="Body Text"/>
    <w:basedOn w:val="Normal"/>
    <w:link w:val="BodyTextChar"/>
    <w:uiPriority w:val="1"/>
    <w:qFormat/>
    <w:rsid w:val="00F16343"/>
    <w:pPr>
      <w:widowControl w:val="0"/>
      <w:autoSpaceDE w:val="0"/>
      <w:autoSpaceDN w:val="0"/>
      <w:adjustRightInd w:val="0"/>
      <w:spacing w:after="0" w:line="240" w:lineRule="auto"/>
    </w:pPr>
    <w:rPr>
      <w:rFonts w:ascii="Calibri" w:eastAsiaTheme="minorEastAsia" w:hAnsi="Calibri" w:cs="Calibri"/>
      <w:kern w:val="0"/>
      <w:lang w:eastAsia="en-GB"/>
    </w:rPr>
  </w:style>
  <w:style w:type="character" w:customStyle="1" w:styleId="BodyTextChar">
    <w:name w:val="Body Text Char"/>
    <w:basedOn w:val="DefaultParagraphFont"/>
    <w:link w:val="BodyText"/>
    <w:uiPriority w:val="1"/>
    <w:rsid w:val="00F16343"/>
    <w:rPr>
      <w:rFonts w:ascii="Calibri" w:eastAsiaTheme="minorEastAsia" w:hAnsi="Calibri" w:cs="Calibri"/>
      <w:kern w:val="0"/>
      <w:lang w:eastAsia="en-GB"/>
    </w:rPr>
  </w:style>
  <w:style w:type="character" w:styleId="Hyperlink">
    <w:name w:val="Hyperlink"/>
    <w:basedOn w:val="DefaultParagraphFont"/>
    <w:uiPriority w:val="99"/>
    <w:unhideWhenUsed/>
    <w:rsid w:val="00BE313E"/>
    <w:rPr>
      <w:color w:val="467886" w:themeColor="hyperlink"/>
      <w:u w:val="single"/>
    </w:rPr>
  </w:style>
  <w:style w:type="character" w:styleId="UnresolvedMention">
    <w:name w:val="Unresolved Mention"/>
    <w:basedOn w:val="DefaultParagraphFont"/>
    <w:uiPriority w:val="99"/>
    <w:semiHidden/>
    <w:unhideWhenUsed/>
    <w:rsid w:val="00BE313E"/>
    <w:rPr>
      <w:color w:val="605E5C"/>
      <w:shd w:val="clear" w:color="auto" w:fill="E1DFDD"/>
    </w:rPr>
  </w:style>
  <w:style w:type="paragraph" w:styleId="Revision">
    <w:name w:val="Revision"/>
    <w:hidden/>
    <w:uiPriority w:val="99"/>
    <w:semiHidden/>
    <w:rsid w:val="00204BA2"/>
    <w:pPr>
      <w:spacing w:after="0" w:line="240" w:lineRule="auto"/>
    </w:pPr>
  </w:style>
  <w:style w:type="paragraph" w:styleId="NormalWeb">
    <w:name w:val="Normal (Web)"/>
    <w:basedOn w:val="Normal"/>
    <w:uiPriority w:val="99"/>
    <w:semiHidden/>
    <w:unhideWhenUsed/>
    <w:rsid w:val="00996734"/>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97121"/>
    <w:rPr>
      <w:sz w:val="16"/>
      <w:szCs w:val="16"/>
    </w:rPr>
  </w:style>
  <w:style w:type="paragraph" w:styleId="CommentText">
    <w:name w:val="annotation text"/>
    <w:basedOn w:val="Normal"/>
    <w:link w:val="CommentTextChar"/>
    <w:uiPriority w:val="99"/>
    <w:unhideWhenUsed/>
    <w:rsid w:val="00897121"/>
    <w:pPr>
      <w:spacing w:line="240" w:lineRule="auto"/>
    </w:pPr>
    <w:rPr>
      <w:sz w:val="20"/>
      <w:szCs w:val="20"/>
    </w:rPr>
  </w:style>
  <w:style w:type="character" w:customStyle="1" w:styleId="CommentTextChar">
    <w:name w:val="Comment Text Char"/>
    <w:basedOn w:val="DefaultParagraphFont"/>
    <w:link w:val="CommentText"/>
    <w:uiPriority w:val="99"/>
    <w:rsid w:val="00897121"/>
    <w:rPr>
      <w:sz w:val="20"/>
      <w:szCs w:val="20"/>
    </w:rPr>
  </w:style>
  <w:style w:type="paragraph" w:styleId="CommentSubject">
    <w:name w:val="annotation subject"/>
    <w:basedOn w:val="CommentText"/>
    <w:next w:val="CommentText"/>
    <w:link w:val="CommentSubjectChar"/>
    <w:uiPriority w:val="99"/>
    <w:semiHidden/>
    <w:unhideWhenUsed/>
    <w:rsid w:val="00897121"/>
    <w:rPr>
      <w:b/>
      <w:bCs/>
    </w:rPr>
  </w:style>
  <w:style w:type="character" w:customStyle="1" w:styleId="CommentSubjectChar">
    <w:name w:val="Comment Subject Char"/>
    <w:basedOn w:val="CommentTextChar"/>
    <w:link w:val="CommentSubject"/>
    <w:uiPriority w:val="99"/>
    <w:semiHidden/>
    <w:rsid w:val="008971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7896">
      <w:bodyDiv w:val="1"/>
      <w:marLeft w:val="0"/>
      <w:marRight w:val="0"/>
      <w:marTop w:val="0"/>
      <w:marBottom w:val="0"/>
      <w:divBdr>
        <w:top w:val="none" w:sz="0" w:space="0" w:color="auto"/>
        <w:left w:val="none" w:sz="0" w:space="0" w:color="auto"/>
        <w:bottom w:val="none" w:sz="0" w:space="0" w:color="auto"/>
        <w:right w:val="none" w:sz="0" w:space="0" w:color="auto"/>
      </w:divBdr>
    </w:div>
    <w:div w:id="599873671">
      <w:bodyDiv w:val="1"/>
      <w:marLeft w:val="0"/>
      <w:marRight w:val="0"/>
      <w:marTop w:val="0"/>
      <w:marBottom w:val="0"/>
      <w:divBdr>
        <w:top w:val="none" w:sz="0" w:space="0" w:color="auto"/>
        <w:left w:val="none" w:sz="0" w:space="0" w:color="auto"/>
        <w:bottom w:val="none" w:sz="0" w:space="0" w:color="auto"/>
        <w:right w:val="none" w:sz="0" w:space="0" w:color="auto"/>
      </w:divBdr>
    </w:div>
    <w:div w:id="760296322">
      <w:bodyDiv w:val="1"/>
      <w:marLeft w:val="0"/>
      <w:marRight w:val="0"/>
      <w:marTop w:val="0"/>
      <w:marBottom w:val="0"/>
      <w:divBdr>
        <w:top w:val="none" w:sz="0" w:space="0" w:color="auto"/>
        <w:left w:val="none" w:sz="0" w:space="0" w:color="auto"/>
        <w:bottom w:val="none" w:sz="0" w:space="0" w:color="auto"/>
        <w:right w:val="none" w:sz="0" w:space="0" w:color="auto"/>
      </w:divBdr>
    </w:div>
    <w:div w:id="1080983131">
      <w:bodyDiv w:val="1"/>
      <w:marLeft w:val="0"/>
      <w:marRight w:val="0"/>
      <w:marTop w:val="0"/>
      <w:marBottom w:val="0"/>
      <w:divBdr>
        <w:top w:val="none" w:sz="0" w:space="0" w:color="auto"/>
        <w:left w:val="none" w:sz="0" w:space="0" w:color="auto"/>
        <w:bottom w:val="none" w:sz="0" w:space="0" w:color="auto"/>
        <w:right w:val="none" w:sz="0" w:space="0" w:color="auto"/>
      </w:divBdr>
    </w:div>
    <w:div w:id="1371610084">
      <w:bodyDiv w:val="1"/>
      <w:marLeft w:val="0"/>
      <w:marRight w:val="0"/>
      <w:marTop w:val="0"/>
      <w:marBottom w:val="0"/>
      <w:divBdr>
        <w:top w:val="none" w:sz="0" w:space="0" w:color="auto"/>
        <w:left w:val="none" w:sz="0" w:space="0" w:color="auto"/>
        <w:bottom w:val="none" w:sz="0" w:space="0" w:color="auto"/>
        <w:right w:val="none" w:sz="0" w:space="0" w:color="auto"/>
      </w:divBdr>
    </w:div>
    <w:div w:id="147497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conditions/baby/support-and-services/keeping-fit-and-healthy-with-a-bab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ksport.gov.uk/-/media/files/resources/uk-sport-pregnancy-guidance-athletes---december-2023.ash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0C4EF6C3004E429CEF4238F48C837A" ma:contentTypeVersion="4" ma:contentTypeDescription="Create a new document." ma:contentTypeScope="" ma:versionID="e18125e7444f78dff99742e80b1a1d83">
  <xsd:schema xmlns:xsd="http://www.w3.org/2001/XMLSchema" xmlns:xs="http://www.w3.org/2001/XMLSchema" xmlns:p="http://schemas.microsoft.com/office/2006/metadata/properties" xmlns:ns2="08751fdb-3be1-4848-9698-37c04b16d494" targetNamespace="http://schemas.microsoft.com/office/2006/metadata/properties" ma:root="true" ma:fieldsID="cb8db3755609f60e8a90140b01385817" ns2:_="">
    <xsd:import namespace="08751fdb-3be1-4848-9698-37c04b16d4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51fdb-3be1-4848-9698-37c04b16d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6BD06B-43CE-4358-80A6-4D0EE0AFC63B}">
  <ds:schemaRefs>
    <ds:schemaRef ds:uri="http://schemas.microsoft.com/sharepoint/v3/contenttype/forms"/>
  </ds:schemaRefs>
</ds:datastoreItem>
</file>

<file path=customXml/itemProps2.xml><?xml version="1.0" encoding="utf-8"?>
<ds:datastoreItem xmlns:ds="http://schemas.openxmlformats.org/officeDocument/2006/customXml" ds:itemID="{6562EF72-1F94-4C1E-AACF-DE3C19B73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51fdb-3be1-4848-9698-37c04b16d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99107F-C906-4FAE-9AAF-925CB9E5818E}">
  <ds:schemaRefs>
    <ds:schemaRef ds:uri="http://schemas.openxmlformats.org/officeDocument/2006/bibliography"/>
  </ds:schemaRefs>
</ds:datastoreItem>
</file>

<file path=customXml/itemProps4.xml><?xml version="1.0" encoding="utf-8"?>
<ds:datastoreItem xmlns:ds="http://schemas.openxmlformats.org/officeDocument/2006/customXml" ds:itemID="{B79C3829-0352-458A-B93B-1740045ABD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Dell</dc:creator>
  <cp:keywords/>
  <dc:description/>
  <cp:lastModifiedBy>Liam Dell</cp:lastModifiedBy>
  <cp:revision>12</cp:revision>
  <dcterms:created xsi:type="dcterms:W3CDTF">2025-02-20T15:25:00Z</dcterms:created>
  <dcterms:modified xsi:type="dcterms:W3CDTF">2025-03-17T17:24:00Z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0x010100EB0C4EF6C3004E429CEF4238F48C837A</vt:lpwstr>
  </property>
</Properties>
</file>